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包含储蓄-消费选择的空间一般均衡模型"/>
    <w:p>
      <w:pPr>
        <w:pStyle w:val="Heading2"/>
      </w:pPr>
      <w:r>
        <w:rPr>
          <w:rFonts w:ascii="宋体" w:hAnsi="宋体" w:eastAsia="宋体"/>
          <w:b/>
          <w:sz w:val="28"/>
        </w:rPr>
        <w:t xml:space="preserve">2.2.3 包含储蓄-消费选择的空间一般均衡模型</w:t>
      </w:r>
    </w:p>
    <w:p>
      <w:pPr>
        <w:pStyle w:val="FirstParagraph"/>
        <w:spacing w:line="300" w:lineRule="auto"/>
      </w:pPr>
      <w:r>
        <w:rPr>
          <w:rFonts w:ascii="宋体" w:hAnsi="宋体" w:eastAsia="宋体"/>
          <w:sz w:val="24"/>
        </w:rPr>
        <w:t xml:space="preserve">在刻画典型事实并完成因果识别的基础上，本部分构建一个多地区、多部门、含技能异质性的动态空间一般均衡模型，将流动人口的消费—储蓄决策、跨地区—跨行业就业选择、户籍制度约束与服务业发展纳入统一框架，用于量化评估制度改革对产业结构与社会福利的影响。</w:t>
      </w:r>
    </w:p>
    <w:bookmarkStart w:id="20" w:name="i.-模型概述与核心思想"/>
    <w:p>
      <w:pPr>
        <w:pStyle w:val="Heading3"/>
      </w:pPr>
      <w:r>
        <w:rPr>
          <w:rFonts w:ascii="宋体" w:hAnsi="宋体" w:eastAsia="宋体"/>
          <w:b/>
          <w:sz w:val="26"/>
        </w:rPr>
        <w:t xml:space="preserve">I. 模型概述与核心思想</w:t>
      </w:r>
    </w:p>
    <w:p>
      <w:pPr>
        <w:pStyle w:val="FirstParagraph"/>
        <w:spacing w:line="300" w:lineRule="auto"/>
      </w:pPr>
      <w:r>
        <w:rPr>
          <w:rFonts w:ascii="宋体" w:hAnsi="宋体" w:eastAsia="宋体"/>
          <w:sz w:val="24"/>
        </w:rPr>
        <w:t xml:space="preserve">模型经济体由</w:t>
      </w:r>
      <w:r>
        <w:rPr>
          <w:rFonts w:ascii="宋体" w:hAnsi="宋体" w:eastAsia="宋体"/>
          <w:sz w:val="24"/>
        </w:rPr>
        <w:t xml:space="preserve"> </w:t>
      </w:r>
      <m:oMath>
        <m:r>
          <m:t>N</m:t>
        </m:r>
      </m:oMath>
      <w:r>
        <w:rPr>
          <w:rFonts w:ascii="宋体" w:hAnsi="宋体" w:eastAsia="宋体"/>
          <w:sz w:val="24"/>
        </w:rPr>
        <w:t xml:space="preserve"> </w:t>
      </w:r>
      <w:r>
        <w:rPr>
          <w:rFonts w:ascii="宋体" w:hAnsi="宋体" w:eastAsia="宋体"/>
          <w:sz w:val="24"/>
        </w:rPr>
        <w:t xml:space="preserve">个城市与四个部门构成：农业（A）、制造业（M）、消费性服务业（CS）和生产性服务业（PS）。个体在城市—行业之间进行离散选择，并在每期进行连续的消费—储蓄决策；状态变量同时包含迁移历史与户籍可及性，因而能够识别短期行为反应与中长期一般均衡反馈。</w:t>
      </w:r>
    </w:p>
    <w:p>
      <w:pPr>
        <w:pStyle w:val="BodyText"/>
        <w:spacing w:line="300" w:lineRule="auto"/>
      </w:pPr>
      <w:r>
        <w:rPr>
          <w:rFonts w:ascii="宋体" w:hAnsi="宋体" w:eastAsia="宋体"/>
          <w:sz w:val="24"/>
        </w:rPr>
        <w:t xml:space="preserve">本模型包含四个核心机制：</w:t>
      </w:r>
    </w:p>
    <w:p>
      <w:pPr>
        <w:pStyle w:val="BodyText"/>
        <w:spacing w:line="300" w:lineRule="auto"/>
      </w:pPr>
      <w:r>
        <w:rPr>
          <w:bCs/>
          <w:rFonts w:ascii="宋体" w:hAnsi="宋体" w:eastAsia="宋体"/>
          <w:b/>
          <w:sz w:val="24"/>
        </w:rPr>
        <w:t xml:space="preserve">第一，户籍壁垒通过收入风险影响预防性储蓄，压缩当期消费与服务消费占比。</w:t>
      </w:r>
      <w:r>
        <w:rPr>
          <w:rFonts w:ascii="宋体" w:hAnsi="宋体" w:eastAsia="宋体"/>
          <w:sz w:val="24"/>
        </w:rPr>
        <w:t xml:space="preserve"> </w:t>
      </w:r>
      <w:r>
        <w:rPr>
          <w:rFonts w:ascii="宋体" w:hAnsi="宋体" w:eastAsia="宋体"/>
          <w:sz w:val="24"/>
        </w:rPr>
        <w:t xml:space="preserve">在中国现行户籍制度下，未获得流入地户籍的流动人口在社会保障、医疗保险、子女教育等公共服务方面的可及性显著低于本地居民（陆铭，2016；Fan, 2019）。这一制度性排斥使流动人口在面临收入冲击时缺乏有效的社会安全网兜底，导致其收入不确定性系统性地高于本地居民。在模型中，未落户的流动人口面临的收入波动率</w:t>
      </w:r>
      <w:r>
        <w:rPr>
          <w:rFonts w:ascii="宋体" w:hAnsi="宋体" w:eastAsia="宋体"/>
          <w:sz w:val="24"/>
        </w:rPr>
        <w:t xml:space="preserve"> </w:t>
      </w:r>
      <m:oMath>
        <m:sSubSup>
          <m:e>
            <m:r>
              <m:t>σ</m:t>
            </m:r>
          </m:e>
          <m:sub>
            <m:r>
              <m:t>M</m:t>
            </m:r>
          </m:sub>
          <m:sup>
            <m:r>
              <m:t>2</m:t>
            </m:r>
          </m:sup>
        </m:sSubSup>
      </m:oMath>
      <w:r>
        <w:rPr>
          <w:rFonts w:ascii="宋体" w:hAnsi="宋体" w:eastAsia="宋体"/>
          <w:sz w:val="24"/>
        </w:rPr>
        <w:t xml:space="preserve"> </w:t>
      </w:r>
      <w:r>
        <w:rPr>
          <w:rFonts w:ascii="宋体" w:hAnsi="宋体" w:eastAsia="宋体"/>
          <w:sz w:val="24"/>
        </w:rPr>
        <w:t xml:space="preserve">严格大于本地居民和已落户者的</w:t>
      </w:r>
      <w:r>
        <w:rPr>
          <w:rFonts w:ascii="宋体" w:hAnsi="宋体" w:eastAsia="宋体"/>
          <w:sz w:val="24"/>
        </w:rPr>
        <w:t xml:space="preserve"> </w:t>
      </w:r>
      <m:oMath>
        <m:sSubSup>
          <m:e>
            <m:r>
              <m:t>σ</m:t>
            </m:r>
          </m:e>
          <m:sub>
            <m:r>
              <m:t>N</m:t>
            </m:r>
          </m:sub>
          <m:sup>
            <m:r>
              <m:t>2</m:t>
            </m:r>
          </m:sup>
        </m:sSubSup>
      </m:oMath>
      <w:r>
        <w:rPr>
          <w:rFonts w:ascii="宋体" w:hAnsi="宋体" w:eastAsia="宋体"/>
          <w:sz w:val="24"/>
        </w:rPr>
        <w:t xml:space="preserve">。由PIGL偏好推导的边际效用为凸函数，Jensen不等式意味着收入波动率越高，当期消费被压低。消费总量的下降在非位似偏好下对服务消费占比产生非对称冲击——服务作为偏奢侈品类，其支出份额随实际消费下降而收缩。</w:t>
      </w:r>
    </w:p>
    <w:p>
      <w:pPr>
        <w:pStyle w:val="BodyText"/>
        <w:spacing w:line="300" w:lineRule="auto"/>
      </w:pPr>
      <w:r>
        <w:rPr>
          <w:bCs/>
          <w:rFonts w:ascii="宋体" w:hAnsi="宋体" w:eastAsia="宋体"/>
          <w:b/>
          <w:sz w:val="24"/>
        </w:rPr>
        <w:t xml:space="preserve">第二，PIGL非位似偏好驱动消费结构内生升级，使制度改革的消费释放效应具有非线性放大特征。</w:t>
      </w:r>
      <w:r>
        <w:rPr>
          <w:rFonts w:ascii="宋体" w:hAnsi="宋体" w:eastAsia="宋体"/>
          <w:sz w:val="24"/>
        </w:rPr>
        <w:t xml:space="preserve"> </w:t>
      </w:r>
      <w:r>
        <w:rPr>
          <w:rFonts w:ascii="宋体" w:hAnsi="宋体" w:eastAsia="宋体"/>
          <w:sz w:val="24"/>
        </w:rPr>
        <w:t xml:space="preserve">传统空间均衡文献采用位似偏好（如Cobb-Douglas或CES），隐含假定所有收入群体的消费结构相同。本模型采用的PIGL偏好族精确捕捉”食品支出份额随收入上升下降、服务消费份额随收入上升”的恩格尔曲线特征。当户籍改革释放消费能力时，收入越低的群体其服务消费份额跃升越大，线性模型将严重低估户籍改革对服务业发展的需求侧推动作用。</w:t>
      </w:r>
    </w:p>
    <w:p>
      <w:pPr>
        <w:pStyle w:val="BodyText"/>
        <w:spacing w:line="300" w:lineRule="auto"/>
      </w:pPr>
      <w:r>
        <w:rPr>
          <w:bCs/>
          <w:rFonts w:ascii="宋体" w:hAnsi="宋体" w:eastAsia="宋体"/>
          <w:b/>
          <w:sz w:val="24"/>
        </w:rPr>
        <w:t xml:space="preserve">第三，消费性服务业的不可贸易特性使其价格由本地供需决定，并通过跨部门、跨技能传导产生放大效应。</w:t>
      </w:r>
      <w:r>
        <w:rPr>
          <w:rFonts w:ascii="宋体" w:hAnsi="宋体" w:eastAsia="宋体"/>
          <w:sz w:val="24"/>
        </w:rPr>
        <w:t xml:space="preserve"> </w:t>
      </w:r>
      <w:r>
        <w:rPr>
          <w:rFonts w:ascii="宋体" w:hAnsi="宋体" w:eastAsia="宋体"/>
          <w:sz w:val="24"/>
        </w:rPr>
        <w:t xml:space="preserve">CS的生产与消费必须在同一地点完成，无法通过跨城市贸易平衡供需。当制度壁垒限制低技能流动人口进入CS就业时，CS供给不足推高本地价格，进而抬高城市综合生活成本，削弱城市对高技能人才的吸引力，最终损害PS部门，并通过PS-M互补性传导至制造业。</w:t>
      </w:r>
    </w:p>
    <w:p>
      <w:pPr>
        <w:pStyle w:val="BodyText"/>
        <w:spacing w:line="300" w:lineRule="auto"/>
      </w:pPr>
      <w:r>
        <w:rPr>
          <w:bCs/>
          <w:rFonts w:ascii="宋体" w:hAnsi="宋体" w:eastAsia="宋体"/>
          <w:b/>
          <w:sz w:val="24"/>
        </w:rPr>
        <w:t xml:space="preserve">第四，PS与制造业的结构性互补使服务业发展具有超越自身的溢出效应。</w:t>
      </w:r>
      <w:r>
        <w:rPr>
          <w:rFonts w:ascii="宋体" w:hAnsi="宋体" w:eastAsia="宋体"/>
          <w:sz w:val="24"/>
        </w:rPr>
        <w:t xml:space="preserve"> </w:t>
      </w:r>
      <w:r>
        <w:rPr>
          <w:rFonts w:ascii="宋体" w:hAnsi="宋体" w:eastAsia="宋体"/>
          <w:sz w:val="24"/>
        </w:rPr>
        <w:t xml:space="preserve">大量经验证据表明，生产性服务业的发展对制造业生产率提升具有关键支撑作用（Francois and Reinert, 1996; Arnold et al., 2016）。本模型通过将制造业与生产性服务业嵌入互补性CES生产结构（替代弹性</w:t>
      </w:r>
      <w:r>
        <w:rPr>
          <w:rFonts w:ascii="宋体" w:hAnsi="宋体" w:eastAsia="宋体"/>
          <w:sz w:val="24"/>
        </w:rPr>
        <w:t xml:space="preserve"> </w:t>
      </w:r>
      <m:oMath>
        <m:r>
          <m:t>ρ</m:t>
        </m:r>
        <m:r>
          <m:rPr>
            <m:sty m:val="p"/>
          </m:rPr>
          <m:t>&lt;</m:t>
        </m:r>
        <m:r>
          <m:t>1</m:t>
        </m:r>
      </m:oMath>
      <w:r>
        <w:rPr>
          <w:rFonts w:ascii="宋体" w:hAnsi="宋体" w:eastAsia="宋体"/>
          <w:sz w:val="24"/>
        </w:rPr>
        <w:t xml:space="preserve">），显式刻画两者的结构性互补关系。模型刻画出”低技能劳动力错配→CS价格偏高→高技能人才流失→PS和制造业发展受阻”的跨部门负反馈链条。</w:t>
      </w:r>
    </w:p>
    <w:p>
      <w:pPr>
        <w:spacing w:line="300" w:lineRule="auto"/>
      </w:pPr>
      <w:r>
        <w:rPr>
          <w:rFonts w:ascii="宋体" w:hAnsi="宋体" w:eastAsia="宋体"/>
          <w:sz w:val="24"/>
        </w:rPr>
        <w:pict>
          <v:rect style="width:0;height:1.5pt" o:hralign="center" o:hrstd="t" o:hr="t"/>
        </w:pict>
      </w:r>
    </w:p>
    <w:bookmarkEnd w:id="20"/>
    <w:bookmarkStart w:id="21" w:name="ii.-模型环境与个体决策"/>
    <w:p>
      <w:pPr>
        <w:pStyle w:val="Heading3"/>
      </w:pPr>
      <w:r>
        <w:rPr>
          <w:rFonts w:ascii="宋体" w:hAnsi="宋体" w:eastAsia="宋体"/>
          <w:b/>
          <w:sz w:val="26"/>
        </w:rPr>
        <w:t xml:space="preserve">II. 模型环境与个体决策</w:t>
      </w:r>
    </w:p>
    <w:p>
      <w:pPr>
        <w:pStyle w:val="FirstParagraph"/>
        <w:spacing w:line="300" w:lineRule="auto"/>
      </w:pPr>
      <w:r>
        <w:rPr>
          <w:iCs/>
          <w:rFonts w:ascii="宋体" w:hAnsi="宋体" w:eastAsia="宋体"/>
          <w:i/>
          <w:sz w:val="24"/>
        </w:rPr>
        <w:t xml:space="preserve">（1）异质性与状态变量</w:t>
      </w:r>
    </w:p>
    <w:p>
      <w:pPr>
        <w:pStyle w:val="BodyText"/>
        <w:spacing w:line="300" w:lineRule="auto"/>
      </w:pPr>
      <w:r>
        <w:rPr>
          <w:rFonts w:ascii="宋体" w:hAnsi="宋体" w:eastAsia="宋体"/>
          <w:sz w:val="24"/>
        </w:rPr>
        <w:t xml:space="preserve">个体</w:t>
      </w:r>
      <w:r>
        <w:rPr>
          <w:rFonts w:ascii="宋体" w:hAnsi="宋体" w:eastAsia="宋体"/>
          <w:sz w:val="24"/>
        </w:rPr>
        <w:t xml:space="preserve"> </w:t>
      </w:r>
      <m:oMath>
        <m:r>
          <m:t>i</m:t>
        </m:r>
      </m:oMath>
      <w:r>
        <w:rPr>
          <w:rFonts w:ascii="宋体" w:hAnsi="宋体" w:eastAsia="宋体"/>
          <w:sz w:val="24"/>
        </w:rPr>
        <w:t xml:space="preserve"> </w:t>
      </w:r>
      <w:r>
        <w:rPr>
          <w:rFonts w:ascii="宋体" w:hAnsi="宋体" w:eastAsia="宋体"/>
          <w:sz w:val="24"/>
        </w:rPr>
        <w:t xml:space="preserve">的异质性由以下维度刻画：</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宋体" w:hAnsi="宋体" w:eastAsia="宋体"/>
                <w:sz w:val="21"/>
              </w:rPr>
              <w:t xml:space="preserve">符号</w:t>
            </w:r>
          </w:p>
        </w:tc>
        <w:tc>
          <w:tcPr/>
          <w:p>
            <w:pPr>
              <w:pStyle w:val="Compact"/>
              <w:jc w:val="left"/>
            </w:pPr>
            <w:r>
              <w:rPr>
                <w:rFonts w:ascii="宋体" w:hAnsi="宋体" w:eastAsia="宋体"/>
                <w:sz w:val="21"/>
              </w:rPr>
              <w:t xml:space="preserve">含义</w:t>
            </w:r>
          </w:p>
        </w:tc>
        <w:tc>
          <w:tcPr/>
          <w:p>
            <w:pPr>
              <w:pStyle w:val="Compact"/>
              <w:jc w:val="left"/>
            </w:pPr>
            <w:r>
              <w:rPr>
                <w:rFonts w:ascii="宋体" w:hAnsi="宋体" w:eastAsia="宋体"/>
                <w:sz w:val="21"/>
              </w:rPr>
              <w:t xml:space="preserve">取值</w:t>
            </w:r>
          </w:p>
        </w:tc>
      </w:tr>
      <w:tr>
        <w:tc>
          <w:tcPr/>
          <w:p>
            <w:pPr>
              <w:pStyle w:val="Compact"/>
              <w:jc w:val="left"/>
            </w:pPr>
            <m:oMath>
              <m:sSub>
                <m:e>
                  <m:r>
                    <m:t>a</m:t>
                  </m:r>
                </m:e>
                <m:sub>
                  <m:r>
                    <m:t>i</m:t>
                  </m:r>
                  <m:r>
                    <m:t>t</m:t>
                  </m:r>
                </m:sub>
              </m:sSub>
            </m:oMath>
          </w:p>
        </w:tc>
        <w:tc>
          <w:tcPr/>
          <w:p>
            <w:pPr>
              <w:pStyle w:val="Compact"/>
              <w:jc w:val="left"/>
            </w:pPr>
            <w:r>
              <w:rPr>
                <w:rFonts w:ascii="宋体" w:hAnsi="宋体" w:eastAsia="宋体"/>
                <w:sz w:val="21"/>
              </w:rPr>
              <w:t xml:space="preserve">资产</w:t>
            </w:r>
          </w:p>
        </w:tc>
        <w:tc>
          <w:tcPr/>
          <w:p>
            <w:pPr>
              <w:pStyle w:val="Compact"/>
              <w:jc w:val="left"/>
            </w:pPr>
            <m:oMath>
              <m:sSub>
                <m:e>
                  <m:r>
                    <m:t>a</m:t>
                  </m:r>
                </m:e>
                <m:sub>
                  <m:r>
                    <m:t>i</m:t>
                  </m:r>
                  <m:r>
                    <m:t>t</m:t>
                  </m:r>
                </m:sub>
              </m:sSub>
              <m:r>
                <m:rPr>
                  <m:sty m:val="p"/>
                </m:rPr>
                <m:t>∈</m:t>
              </m:r>
              <m:sSub>
                <m:e>
                  <m:r>
                    <m:rPr>
                      <m:sty m:val="p"/>
                      <m:scr m:val="double-struck"/>
                    </m:rPr>
                    <m:t>R</m:t>
                  </m:r>
                </m:e>
                <m:sub>
                  <m:r>
                    <m:rPr>
                      <m:sty m:val="p"/>
                    </m:rPr>
                    <m:t>+</m:t>
                  </m:r>
                </m:sub>
              </m:sSub>
            </m:oMath>
          </w:p>
        </w:tc>
      </w:tr>
      <w:tr>
        <w:tc>
          <w:tcPr/>
          <w:p>
            <w:pPr>
              <w:pStyle w:val="Compact"/>
              <w:jc w:val="left"/>
            </w:pPr>
            <m:oMath>
              <m:sSub>
                <m:e>
                  <m:r>
                    <m:t>o</m:t>
                  </m:r>
                </m:e>
                <m:sub>
                  <m:r>
                    <m:t>i</m:t>
                  </m:r>
                </m:sub>
              </m:sSub>
            </m:oMath>
          </w:p>
        </w:tc>
        <w:tc>
          <w:tcPr/>
          <w:p>
            <w:pPr>
              <w:pStyle w:val="Compact"/>
              <w:jc w:val="left"/>
            </w:pPr>
            <w:r>
              <w:rPr>
                <w:rFonts w:ascii="宋体" w:hAnsi="宋体" w:eastAsia="宋体"/>
                <w:sz w:val="21"/>
              </w:rPr>
              <w:t xml:space="preserve">户籍来源地</w:t>
            </w:r>
          </w:p>
        </w:tc>
        <w:tc>
          <w:tcPr/>
          <w:p>
            <w:pPr>
              <w:pStyle w:val="Compact"/>
              <w:jc w:val="left"/>
            </w:pPr>
            <m:oMath>
              <m:sSub>
                <m:e>
                  <m:r>
                    <m:t>o</m:t>
                  </m:r>
                </m:e>
                <m:sub>
                  <m:r>
                    <m:t>i</m:t>
                  </m:r>
                </m:sub>
              </m:sSub>
              <m:r>
                <m:rPr>
                  <m:sty m:val="p"/>
                </m:rPr>
                <m:t>∈</m:t>
              </m:r>
              <m:r>
                <m:rPr>
                  <m:sty m:val="p"/>
                  <m:scr m:val="script"/>
                </m:rPr>
                <m:t>J</m:t>
              </m:r>
            </m:oMath>
            <w:r>
              <w:rPr>
                <w:rFonts w:ascii="宋体" w:hAnsi="宋体" w:eastAsia="宋体"/>
                <w:sz w:val="21"/>
              </w:rPr>
              <w:t xml:space="preserve">，</w:t>
            </w:r>
            <m:oMath>
              <m:r>
                <m:rPr>
                  <m:sty m:val="p"/>
                  <m:scr m:val="script"/>
                </m:rPr>
                <m:t>J</m:t>
              </m:r>
              <m:r>
                <m:rPr>
                  <m:sty m:val="p"/>
                </m:rPr>
                <m:t>=</m:t>
              </m:r>
              <m:r>
                <m:rPr>
                  <m:sty m:val="p"/>
                </m:rPr>
                <m:t>{</m:t>
              </m:r>
              <m:r>
                <m:t>1</m:t>
              </m:r>
              <m:r>
                <m:rPr>
                  <m:sty m:val="p"/>
                </m:rPr>
                <m:t>,</m:t>
              </m:r>
              <m:r>
                <m:rPr>
                  <m:sty m:val="p"/>
                </m:rPr>
                <m:t>…</m:t>
              </m:r>
              <m:r>
                <m:rPr>
                  <m:sty m:val="p"/>
                </m:rPr>
                <m:t>,</m:t>
              </m:r>
              <m:r>
                <m:t>N</m:t>
              </m:r>
              <m:r>
                <m:rPr>
                  <m:sty m:val="p"/>
                </m:rPr>
                <m:t>}</m:t>
              </m:r>
            </m:oMath>
            <w:r>
              <w:rPr>
                <w:rFonts w:ascii="宋体" w:hAnsi="宋体" w:eastAsia="宋体"/>
                <w:sz w:val="21"/>
              </w:rPr>
              <w:t xml:space="preserve">为城市集合</w:t>
            </w:r>
          </w:p>
        </w:tc>
      </w:tr>
      <w:tr>
        <w:tc>
          <w:tcPr/>
          <w:p>
            <w:pPr>
              <w:pStyle w:val="Compact"/>
              <w:jc w:val="left"/>
            </w:pPr>
            <m:oMath>
              <m:sSub>
                <m:e>
                  <m:r>
                    <m:t>g</m:t>
                  </m:r>
                </m:e>
                <m:sub>
                  <m:r>
                    <m:t>i</m:t>
                  </m:r>
                </m:sub>
              </m:sSub>
            </m:oMath>
          </w:p>
        </w:tc>
        <w:tc>
          <w:tcPr/>
          <w:p>
            <w:pPr>
              <w:pStyle w:val="Compact"/>
              <w:jc w:val="left"/>
            </w:pPr>
            <w:r>
              <w:rPr>
                <w:rFonts w:ascii="宋体" w:hAnsi="宋体" w:eastAsia="宋体"/>
                <w:sz w:val="21"/>
              </w:rPr>
              <w:t xml:space="preserve">代际类型</w:t>
            </w:r>
          </w:p>
        </w:tc>
        <w:tc>
          <w:tcPr/>
          <w:p>
            <w:pPr>
              <w:pStyle w:val="Compact"/>
              <w:jc w:val="left"/>
            </w:pPr>
            <m:oMath>
              <m:sSub>
                <m:e>
                  <m:r>
                    <m:t>g</m:t>
                  </m:r>
                </m:e>
                <m:sub>
                  <m:r>
                    <m:t>i</m:t>
                  </m:r>
                </m:sub>
              </m:sSub>
              <m:r>
                <m:rPr>
                  <m:sty m:val="p"/>
                </m:rPr>
                <m:t>∈</m:t>
              </m:r>
              <m:r>
                <m:rPr>
                  <m:sty m:val="p"/>
                </m:rPr>
                <m:t>{</m:t>
              </m:r>
              <m:r>
                <m:t>o</m:t>
              </m:r>
              <m:r>
                <m:t>l</m:t>
              </m:r>
              <m:r>
                <m:t>d</m:t>
              </m:r>
              <m:r>
                <m:rPr>
                  <m:sty m:val="p"/>
                </m:rPr>
                <m:t>,</m:t>
              </m:r>
              <m:r>
                <m:t>n</m:t>
              </m:r>
              <m:r>
                <m:t>e</m:t>
              </m:r>
              <m:r>
                <m:t>w</m:t>
              </m:r>
              <m:r>
                <m:rPr>
                  <m:sty m:val="p"/>
                </m:rPr>
                <m:t>}</m:t>
              </m:r>
            </m:oMath>
            <w:r>
              <w:rPr>
                <w:rFonts w:ascii="宋体" w:hAnsi="宋体" w:eastAsia="宋体"/>
                <w:sz w:val="21"/>
              </w:rPr>
              <w:t xml:space="preserve">（1980年前/后出生）</w:t>
            </w:r>
          </w:p>
        </w:tc>
      </w:tr>
      <w:tr>
        <w:tc>
          <w:tcPr/>
          <w:p>
            <w:pPr>
              <w:pStyle w:val="Compact"/>
              <w:jc w:val="left"/>
            </w:pPr>
            <m:oMath>
              <m:sSub>
                <m:e>
                  <m:r>
                    <m:t>q</m:t>
                  </m:r>
                </m:e>
                <m:sub>
                  <m:r>
                    <m:t>i</m:t>
                  </m:r>
                </m:sub>
              </m:sSub>
            </m:oMath>
          </w:p>
        </w:tc>
        <w:tc>
          <w:tcPr/>
          <w:p>
            <w:pPr>
              <w:pStyle w:val="Compact"/>
              <w:jc w:val="left"/>
            </w:pPr>
            <w:r>
              <w:rPr>
                <w:rFonts w:ascii="宋体" w:hAnsi="宋体" w:eastAsia="宋体"/>
                <w:sz w:val="21"/>
              </w:rPr>
              <w:t xml:space="preserve">技能类型</w:t>
            </w:r>
          </w:p>
        </w:tc>
        <w:tc>
          <w:tcPr/>
          <w:p>
            <w:pPr>
              <w:pStyle w:val="Compact"/>
              <w:jc w:val="left"/>
            </w:pPr>
            <m:oMath>
              <m:sSub>
                <m:e>
                  <m:r>
                    <m:t>q</m:t>
                  </m:r>
                </m:e>
                <m:sub>
                  <m:r>
                    <m:t>i</m:t>
                  </m:r>
                </m:sub>
              </m:sSub>
              <m:r>
                <m:rPr>
                  <m:sty m:val="p"/>
                </m:rPr>
                <m:t>∈</m:t>
              </m:r>
              <m:r>
                <m:rPr>
                  <m:sty m:val="p"/>
                </m:rPr>
                <m:t>{</m:t>
              </m:r>
              <m:r>
                <m:t>L</m:t>
              </m:r>
              <m:r>
                <m:rPr>
                  <m:sty m:val="p"/>
                </m:rPr>
                <m:t>,</m:t>
              </m:r>
              <m:r>
                <m:t>H</m:t>
              </m:r>
              <m:r>
                <m:rPr>
                  <m:sty m:val="p"/>
                </m:rPr>
                <m:t>}</m:t>
              </m:r>
            </m:oMath>
            <w:r>
              <w:rPr>
                <w:rFonts w:ascii="宋体" w:hAnsi="宋体" w:eastAsia="宋体"/>
                <w:sz w:val="21"/>
              </w:rPr>
              <w:t xml:space="preserve">（低技能、高技能）</w:t>
            </w:r>
          </w:p>
        </w:tc>
      </w:tr>
      <w:tr>
        <w:tc>
          <w:tcPr/>
          <w:p>
            <w:pPr>
              <w:pStyle w:val="Compact"/>
              <w:jc w:val="left"/>
            </w:pPr>
            <m:oMath>
              <m:sSub>
                <m:e>
                  <m:r>
                    <m:t>m</m:t>
                  </m:r>
                </m:e>
                <m:sub>
                  <m:r>
                    <m:t>i</m:t>
                  </m:r>
                  <m:r>
                    <m:t>t</m:t>
                  </m:r>
                </m:sub>
              </m:sSub>
            </m:oMath>
          </w:p>
        </w:tc>
        <w:tc>
          <w:tcPr/>
          <w:p>
            <w:pPr>
              <w:pStyle w:val="Compact"/>
              <w:jc w:val="left"/>
            </w:pPr>
            <w:r>
              <w:rPr>
                <w:rFonts w:ascii="宋体" w:hAnsi="宋体" w:eastAsia="宋体"/>
                <w:sz w:val="21"/>
              </w:rPr>
              <w:t xml:space="preserve">迁移状态</w:t>
            </w:r>
          </w:p>
        </w:tc>
        <w:tc>
          <w:tcPr/>
          <w:p>
            <w:pPr>
              <w:pStyle w:val="Compact"/>
              <w:jc w:val="left"/>
            </w:pPr>
            <m:oMath>
              <m:sSub>
                <m:e>
                  <m:r>
                    <m:t>m</m:t>
                  </m:r>
                </m:e>
                <m:sub>
                  <m:r>
                    <m:t>i</m:t>
                  </m:r>
                  <m:r>
                    <m:t>t</m:t>
                  </m:r>
                </m:sub>
              </m:sSub>
              <m:r>
                <m:rPr>
                  <m:sty m:val="p"/>
                </m:rPr>
                <m:t>∈</m:t>
              </m:r>
              <m:r>
                <m:rPr>
                  <m:sty m:val="p"/>
                </m:rPr>
                <m:t>{</m:t>
              </m:r>
              <m:r>
                <m:t>S</m:t>
              </m:r>
              <m:r>
                <m:rPr>
                  <m:sty m:val="p"/>
                </m:rPr>
                <m:t>,</m:t>
              </m:r>
              <m:r>
                <m:t>M</m:t>
              </m:r>
              <m:r>
                <m:rPr>
                  <m:sty m:val="p"/>
                </m:rPr>
                <m:t>,</m:t>
              </m:r>
              <m:r>
                <m:t>R</m:t>
              </m:r>
              <m:r>
                <m:rPr>
                  <m:sty m:val="p"/>
                </m:rPr>
                <m:t>}</m:t>
              </m:r>
            </m:oMath>
            <w:r>
              <w:rPr>
                <w:rFonts w:ascii="宋体" w:hAnsi="宋体" w:eastAsia="宋体"/>
                <w:sz w:val="21"/>
              </w:rPr>
              <w:t xml:space="preserve">（stayer, migrant, returner）</w:t>
            </w:r>
          </w:p>
        </w:tc>
      </w:tr>
      <w:tr>
        <w:tc>
          <w:tcPr/>
          <w:p>
            <w:pPr>
              <w:pStyle w:val="Compact"/>
              <w:jc w:val="left"/>
            </w:pPr>
            <m:oMath>
              <m:sSub>
                <m:e>
                  <m:r>
                    <m:t>h</m:t>
                  </m:r>
                </m:e>
                <m:sub>
                  <m:r>
                    <m:t>i</m:t>
                  </m:r>
                  <m:r>
                    <m:t>t</m:t>
                  </m:r>
                </m:sub>
              </m:sSub>
            </m:oMath>
          </w:p>
        </w:tc>
        <w:tc>
          <w:tcPr/>
          <w:p>
            <w:pPr>
              <w:pStyle w:val="Compact"/>
              <w:jc w:val="left"/>
            </w:pPr>
            <w:r>
              <w:rPr>
                <w:rFonts w:ascii="宋体" w:hAnsi="宋体" w:eastAsia="宋体"/>
                <w:sz w:val="21"/>
              </w:rPr>
              <w:t xml:space="preserve">本地户口状态</w:t>
            </w:r>
          </w:p>
        </w:tc>
        <w:tc>
          <w:tcPr/>
          <w:p>
            <w:pPr>
              <w:pStyle w:val="Compact"/>
              <w:jc w:val="left"/>
            </w:pPr>
            <m:oMath>
              <m:sSub>
                <m:e>
                  <m:r>
                    <m:t>h</m:t>
                  </m:r>
                </m:e>
                <m:sub>
                  <m:r>
                    <m:t>i</m:t>
                  </m:r>
                  <m:r>
                    <m:t>t</m:t>
                  </m:r>
                </m:sub>
              </m:sSub>
              <m:r>
                <m:rPr>
                  <m:sty m:val="p"/>
                </m:rPr>
                <m:t>∈</m:t>
              </m:r>
              <m:r>
                <m:rPr>
                  <m:sty m:val="p"/>
                </m:rPr>
                <m:t>{</m:t>
              </m:r>
              <m:r>
                <m:t>0</m:t>
              </m:r>
              <m:r>
                <m:rPr>
                  <m:sty m:val="p"/>
                </m:rPr>
                <m:t>,</m:t>
              </m:r>
              <m:r>
                <m:t>1</m:t>
              </m:r>
              <m:r>
                <m:rPr>
                  <m:sty m:val="p"/>
                </m:rPr>
                <m:t>}</m:t>
              </m:r>
            </m:oMath>
          </w:p>
        </w:tc>
      </w:tr>
    </w:tbl>
    <w:p>
      <w:pPr>
        <w:pStyle w:val="BodyText"/>
        <w:spacing w:line="300" w:lineRule="auto"/>
      </w:pPr>
      <w:r>
        <w:rPr>
          <w:rFonts w:ascii="宋体" w:hAnsi="宋体" w:eastAsia="宋体"/>
          <w:sz w:val="24"/>
        </w:rPr>
        <w:t xml:space="preserve">技能类型</w:t>
      </w:r>
      <w:r>
        <w:rPr>
          <w:rFonts w:ascii="宋体" w:hAnsi="宋体" w:eastAsia="宋体"/>
          <w:sz w:val="24"/>
        </w:rPr>
        <w:t xml:space="preserve"> </w:t>
      </w:r>
      <m:oMath>
        <m:sSub>
          <m:e>
            <m:r>
              <m:t>q</m:t>
            </m:r>
          </m:e>
          <m:sub>
            <m:r>
              <m:t>i</m:t>
            </m:r>
          </m:sub>
        </m:sSub>
      </m:oMath>
      <w:r>
        <w:rPr>
          <w:rFonts w:ascii="宋体" w:hAnsi="宋体" w:eastAsia="宋体"/>
          <w:sz w:val="24"/>
        </w:rPr>
        <w:t xml:space="preserve"> </w:t>
      </w:r>
      <w:r>
        <w:rPr>
          <w:rFonts w:ascii="宋体" w:hAnsi="宋体" w:eastAsia="宋体"/>
          <w:sz w:val="24"/>
        </w:rPr>
        <w:t xml:space="preserve">由教育水平决定（大专及以上为高技能），在模型期限内视为不变。各部门的高技能劳动力密度存在系统性差异：PS最高、M次之、CS较低、A最低。</w:t>
      </w:r>
    </w:p>
    <w:p>
      <w:pPr>
        <w:pStyle w:val="BodyText"/>
        <w:spacing w:line="300" w:lineRule="auto"/>
      </w:pPr>
      <w:r>
        <w:rPr>
          <w:iCs/>
          <w:rFonts w:ascii="宋体" w:hAnsi="宋体" w:eastAsia="宋体"/>
          <w:i/>
          <w:sz w:val="24"/>
        </w:rPr>
        <w:t xml:space="preserve">（2）收入过程、技能匹配与户籍约束</w:t>
      </w:r>
    </w:p>
    <w:p>
      <w:pPr>
        <w:pStyle w:val="BodyText"/>
        <w:spacing w:line="300" w:lineRule="auto"/>
      </w:pPr>
      <w:r>
        <w:rPr>
          <w:rFonts w:ascii="宋体" w:hAnsi="宋体" w:eastAsia="宋体"/>
          <w:sz w:val="24"/>
        </w:rPr>
        <w:t xml:space="preserve">给定当期地点—行业</w:t>
      </w:r>
      <w:r>
        <w:rPr>
          <w:rFonts w:ascii="宋体" w:hAnsi="宋体" w:eastAsia="宋体"/>
          <w:sz w:val="24"/>
        </w:rPr>
        <w:t xml:space="preserve"> </w:t>
      </w:r>
      <m:oMath>
        <m:d>
          <m:dPr>
            <m:begChr m:val="("/>
            <m:endChr m:val=")"/>
            <m:sepChr m:val=""/>
            <m:grow/>
          </m:dPr>
          <m:e>
            <m:sSub>
              <m:e>
                <m:r>
                  <m:t>j</m:t>
                </m:r>
              </m:e>
              <m:sub>
                <m:r>
                  <m:t>t</m:t>
                </m:r>
              </m:sub>
            </m:sSub>
            <m:r>
              <m:rPr>
                <m:sty m:val="p"/>
              </m:rPr>
              <m:t>,</m:t>
            </m:r>
            <m:sSub>
              <m:e>
                <m:r>
                  <m:t>s</m:t>
                </m:r>
              </m:e>
              <m:sub>
                <m:r>
                  <m:t>t</m:t>
                </m:r>
              </m:sub>
            </m:sSub>
          </m:e>
        </m:d>
      </m:oMath>
      <w:r>
        <w:rPr>
          <w:rFonts w:ascii="宋体" w:hAnsi="宋体" w:eastAsia="宋体"/>
          <w:sz w:val="24"/>
        </w:rPr>
        <w:t xml:space="preserve">，技能类型为</w:t>
      </w:r>
      <w:r>
        <w:rPr>
          <w:rFonts w:ascii="宋体" w:hAnsi="宋体" w:eastAsia="宋体"/>
          <w:sz w:val="24"/>
        </w:rPr>
        <w:t xml:space="preserve"> </w:t>
      </w:r>
      <m:oMath>
        <m:sSub>
          <m:e>
            <m:r>
              <m:t>q</m:t>
            </m:r>
          </m:e>
          <m:sub>
            <m:r>
              <m:t>i</m:t>
            </m:r>
          </m:sub>
        </m:sSub>
      </m:oMath>
      <w:r>
        <w:rPr>
          <w:rFonts w:ascii="宋体" w:hAnsi="宋体" w:eastAsia="宋体"/>
          <w:sz w:val="24"/>
        </w:rPr>
        <w:t xml:space="preserve"> </w:t>
      </w:r>
      <w:r>
        <w:rPr>
          <w:rFonts w:ascii="宋体" w:hAnsi="宋体" w:eastAsia="宋体"/>
          <w:sz w:val="24"/>
        </w:rPr>
        <w:t xml:space="preserve">的个体税前劳动收入定义为：</w:t>
      </w:r>
    </w:p>
    <w:p>
      <w:pPr>
        <w:pStyle w:val="BodyText"/>
        <w:spacing w:line="300" w:lineRule="auto"/>
      </w:pPr>
      <m:oMathPara>
        <m:oMathParaPr>
          <m:jc m:val="center"/>
        </m:oMathParaPr>
        <m:oMath>
          <m:sSub>
            <m:e>
              <m:acc>
                <m:accPr>
                  <m:chr m:val="̃"/>
                </m:accPr>
                <m:e>
                  <m:r>
                    <m:t>y</m:t>
                  </m:r>
                </m:e>
              </m:acc>
            </m:e>
            <m:sub>
              <m:r>
                <m:t>i</m:t>
              </m:r>
              <m:r>
                <m:t>t</m:t>
              </m:r>
            </m:sub>
          </m:sSub>
          <m:r>
            <m:rPr>
              <m:sty m:val="p"/>
            </m:rPr>
            <m:t>=</m:t>
          </m:r>
          <m:sSubSup>
            <m:e>
              <m:r>
                <m:t>w</m:t>
              </m:r>
            </m:e>
            <m:sub>
              <m:sSub>
                <m:e>
                  <m:r>
                    <m:t>j</m:t>
                  </m:r>
                </m:e>
                <m:sub>
                  <m:r>
                    <m:t>t</m:t>
                  </m:r>
                </m:sub>
              </m:sSub>
              <m:sSub>
                <m:e>
                  <m:r>
                    <m:t>s</m:t>
                  </m:r>
                </m:e>
                <m:sub>
                  <m:r>
                    <m:t>t</m:t>
                  </m:r>
                </m:sub>
              </m:sSub>
              <m:r>
                <m:rPr>
                  <m:sty m:val="p"/>
                </m:rPr>
                <m:t>,</m:t>
              </m:r>
              <m:r>
                <m:t>t</m:t>
              </m:r>
            </m:sub>
            <m:sup>
              <m:sSub>
                <m:e>
                  <m:r>
                    <m:t>q</m:t>
                  </m:r>
                </m:e>
                <m:sub>
                  <m:r>
                    <m:t>i</m:t>
                  </m:r>
                </m:sub>
              </m:sSub>
            </m:sup>
          </m:sSubSup>
          <m:r>
            <m:rPr>
              <m:sty m:val="p"/>
            </m:rPr>
            <m:t>⋅</m:t>
          </m:r>
          <m:r>
            <m:rPr>
              <m:sty m:val="p"/>
            </m:rPr>
            <m:t>exp</m:t>
          </m:r>
          <m:d>
            <m:dPr>
              <m:begChr m:val="("/>
              <m:endChr m:val=")"/>
              <m:sepChr m:val=""/>
              <m:grow/>
            </m:dPr>
            <m:e>
              <m:sSub>
                <m:e>
                  <m:r>
                    <m:t>ε</m:t>
                  </m:r>
                </m:e>
                <m:sub>
                  <m:r>
                    <m:t>i</m:t>
                  </m:r>
                  <m:r>
                    <m:t>t</m:t>
                  </m:r>
                </m:sub>
              </m:sSub>
            </m:e>
          </m:d>
          <m:r>
            <m:rPr>
              <m:sty m:val="p"/>
            </m:rPr>
            <m:t>⋅</m:t>
          </m:r>
          <m:r>
            <m:t>Λ</m:t>
          </m:r>
          <m:d>
            <m:dPr>
              <m:begChr m:val="("/>
              <m:endChr m:val=")"/>
              <m:sepChr m:val=""/>
              <m:grow/>
            </m:dPr>
            <m:e>
              <m:sSub>
                <m:e>
                  <m:r>
                    <m:t>g</m:t>
                  </m:r>
                </m:e>
                <m:sub>
                  <m:r>
                    <m:t>i</m:t>
                  </m:r>
                </m:sub>
              </m:sSub>
              <m:r>
                <m:rPr>
                  <m:sty m:val="p"/>
                </m:rPr>
                <m:t>,</m:t>
              </m:r>
              <m:sSub>
                <m:e>
                  <m:r>
                    <m:t>q</m:t>
                  </m:r>
                </m:e>
                <m:sub>
                  <m:r>
                    <m:t>i</m:t>
                  </m:r>
                </m:sub>
              </m:sSub>
              <m:r>
                <m:rPr>
                  <m:sty m:val="p"/>
                </m:rPr>
                <m:t>,</m:t>
              </m:r>
              <m:sSub>
                <m:e>
                  <m:r>
                    <m:t>s</m:t>
                  </m:r>
                </m:e>
                <m:sub>
                  <m:r>
                    <m:t>t</m:t>
                  </m:r>
                </m:sub>
              </m:sSub>
            </m:e>
          </m:d>
        </m:oMath>
      </m:oMathPara>
    </w:p>
    <w:p>
      <w:pPr>
        <w:pStyle w:val="FirstParagraph"/>
        <w:spacing w:line="300" w:lineRule="auto"/>
      </w:pPr>
      <w:r>
        <w:rPr>
          <w:rFonts w:ascii="宋体" w:hAnsi="宋体" w:eastAsia="宋体"/>
          <w:sz w:val="24"/>
        </w:rPr>
        <w:t xml:space="preserve">其中</w:t>
      </w:r>
      <w:r>
        <w:rPr>
          <w:rFonts w:ascii="宋体" w:hAnsi="宋体" w:eastAsia="宋体"/>
          <w:sz w:val="24"/>
        </w:rPr>
        <w:t xml:space="preserve"> </w:t>
      </w:r>
      <m:oMath>
        <m:sSubSup>
          <m:e>
            <m:r>
              <m:t>w</m:t>
            </m:r>
          </m:e>
          <m:sub>
            <m:sSub>
              <m:e>
                <m:r>
                  <m:t>j</m:t>
                </m:r>
              </m:e>
              <m:sub>
                <m:r>
                  <m:t>t</m:t>
                </m:r>
              </m:sub>
            </m:sSub>
            <m:sSub>
              <m:e>
                <m:r>
                  <m:t>s</m:t>
                </m:r>
              </m:e>
              <m:sub>
                <m:r>
                  <m:t>t</m:t>
                </m:r>
              </m:sub>
            </m:sSub>
            <m:r>
              <m:rPr>
                <m:sty m:val="p"/>
              </m:rPr>
              <m:t>,</m:t>
            </m:r>
            <m:r>
              <m:t>t</m:t>
            </m:r>
          </m:sub>
          <m:sup>
            <m:sSub>
              <m:e>
                <m:r>
                  <m:t>q</m:t>
                </m:r>
              </m:e>
              <m:sub>
                <m:r>
                  <m:t>i</m:t>
                </m:r>
              </m:sub>
            </m:sSub>
          </m:sup>
        </m:sSubSup>
      </m:oMath>
      <w:r>
        <w:rPr>
          <w:rFonts w:ascii="宋体" w:hAnsi="宋体" w:eastAsia="宋体"/>
          <w:sz w:val="24"/>
        </w:rPr>
        <w:t xml:space="preserve"> </w:t>
      </w:r>
      <w:r>
        <w:rPr>
          <w:rFonts w:ascii="宋体" w:hAnsi="宋体" w:eastAsia="宋体"/>
          <w:sz w:val="24"/>
        </w:rPr>
        <w:t xml:space="preserve">为城市—行业—技能层面的均衡工资，</w:t>
      </w:r>
      <m:oMath>
        <m:sSub>
          <m:e>
            <m:r>
              <m:t>ε</m:t>
            </m:r>
          </m:e>
          <m:sub>
            <m:r>
              <m:t>i</m:t>
            </m:r>
            <m:r>
              <m:t>t</m:t>
            </m:r>
          </m:sub>
        </m:sSub>
        <m:r>
          <m:rPr>
            <m:sty m:val="p"/>
          </m:rPr>
          <m:t>∼</m:t>
        </m:r>
        <m:r>
          <m:t>N</m:t>
        </m:r>
        <m:d>
          <m:dPr>
            <m:begChr m:val="("/>
            <m:endChr m:val=")"/>
            <m:sepChr m:val=""/>
            <m:grow/>
          </m:dPr>
          <m:e>
            <m:r>
              <m:t>0</m:t>
            </m:r>
            <m:r>
              <m:rPr>
                <m:sty m:val="p"/>
              </m:rPr>
              <m:t>,</m:t>
            </m:r>
            <m:sSubSup>
              <m:e>
                <m:r>
                  <m:t>σ</m:t>
                </m:r>
              </m:e>
              <m:sub>
                <m:sSub>
                  <m:e>
                    <m:r>
                      <m:t>m</m:t>
                    </m:r>
                  </m:e>
                  <m:sub>
                    <m:r>
                      <m:t>i</m:t>
                    </m:r>
                    <m:r>
                      <m:t>t</m:t>
                    </m:r>
                  </m:sub>
                </m:sSub>
                <m:r>
                  <m:rPr>
                    <m:sty m:val="p"/>
                  </m:rPr>
                  <m:t>,</m:t>
                </m:r>
                <m:sSub>
                  <m:e>
                    <m:r>
                      <m:t>h</m:t>
                    </m:r>
                  </m:e>
                  <m:sub>
                    <m:r>
                      <m:t>i</m:t>
                    </m:r>
                    <m:r>
                      <m:t>t</m:t>
                    </m:r>
                  </m:sub>
                </m:sSub>
              </m:sub>
              <m:sup>
                <m:r>
                  <m:t>2</m:t>
                </m:r>
              </m:sup>
            </m:sSubSup>
          </m:e>
        </m:d>
      </m:oMath>
      <w:r>
        <w:rPr>
          <w:rFonts w:ascii="宋体" w:hAnsi="宋体" w:eastAsia="宋体"/>
          <w:sz w:val="24"/>
        </w:rPr>
        <w:t xml:space="preserve"> </w:t>
      </w:r>
      <w:r>
        <w:rPr>
          <w:rFonts w:ascii="宋体" w:hAnsi="宋体" w:eastAsia="宋体"/>
          <w:sz w:val="24"/>
        </w:rPr>
        <w:t xml:space="preserve">为暂时性收入冲击，</w:t>
      </w:r>
      <m:oMath>
        <m:r>
          <m:t>Λ</m:t>
        </m:r>
        <m:d>
          <m:dPr>
            <m:begChr m:val="("/>
            <m:endChr m:val=")"/>
            <m:sepChr m:val=""/>
            <m:grow/>
          </m:dPr>
          <m:e>
            <m:sSub>
              <m:e>
                <m:r>
                  <m:t>g</m:t>
                </m:r>
              </m:e>
              <m:sub>
                <m:r>
                  <m:t>i</m:t>
                </m:r>
              </m:sub>
            </m:sSub>
            <m:r>
              <m:rPr>
                <m:sty m:val="p"/>
              </m:rPr>
              <m:t>,</m:t>
            </m:r>
            <m:sSub>
              <m:e>
                <m:r>
                  <m:t>q</m:t>
                </m:r>
              </m:e>
              <m:sub>
                <m:r>
                  <m:t>i</m:t>
                </m:r>
              </m:sub>
            </m:sSub>
            <m:r>
              <m:rPr>
                <m:sty m:val="p"/>
              </m:rPr>
              <m:t>,</m:t>
            </m:r>
            <m:sSub>
              <m:e>
                <m:r>
                  <m:t>s</m:t>
                </m:r>
              </m:e>
              <m:sub>
                <m:r>
                  <m:t>t</m:t>
                </m:r>
              </m:sub>
            </m:sSub>
          </m:e>
        </m:d>
      </m:oMath>
      <w:r>
        <w:rPr>
          <w:rFonts w:ascii="宋体" w:hAnsi="宋体" w:eastAsia="宋体"/>
          <w:sz w:val="24"/>
        </w:rPr>
        <w:t xml:space="preserve"> </w:t>
      </w:r>
      <w:r>
        <w:rPr>
          <w:rFonts w:ascii="宋体" w:hAnsi="宋体" w:eastAsia="宋体"/>
          <w:sz w:val="24"/>
        </w:rPr>
        <w:t xml:space="preserve">为代际—技能—行业三维匹配效率乘子。匹配乘子参数化为：</w:t>
      </w:r>
    </w:p>
    <w:p>
      <w:pPr>
        <w:pStyle w:val="BodyText"/>
        <w:spacing w:line="300" w:lineRule="auto"/>
      </w:pPr>
      <m:oMathPara>
        <m:oMathParaPr>
          <m:jc m:val="center"/>
        </m:oMathParaPr>
        <m:oMath>
          <m:r>
            <m:rPr>
              <m:sty m:val="p"/>
            </m:rPr>
            <m:t>log</m:t>
          </m:r>
          <m:r>
            <m:t>Λ</m:t>
          </m:r>
          <m:d>
            <m:dPr>
              <m:begChr m:val="("/>
              <m:endChr m:val=")"/>
              <m:sepChr m:val=""/>
              <m:grow/>
            </m:dPr>
            <m:e>
              <m:sSub>
                <m:e>
                  <m:r>
                    <m:t>g</m:t>
                  </m:r>
                </m:e>
                <m:sub>
                  <m:r>
                    <m:t>i</m:t>
                  </m:r>
                </m:sub>
              </m:sSub>
              <m:r>
                <m:rPr>
                  <m:sty m:val="p"/>
                </m:rPr>
                <m:t>,</m:t>
              </m:r>
              <m:sSub>
                <m:e>
                  <m:r>
                    <m:t>q</m:t>
                  </m:r>
                </m:e>
                <m:sub>
                  <m:r>
                    <m:t>i</m:t>
                  </m:r>
                </m:sub>
              </m:sSub>
              <m:r>
                <m:rPr>
                  <m:sty m:val="p"/>
                </m:rPr>
                <m:t>,</m:t>
              </m:r>
              <m:sSub>
                <m:e>
                  <m:r>
                    <m:t>s</m:t>
                  </m:r>
                </m:e>
                <m:sub>
                  <m:r>
                    <m:t>t</m:t>
                  </m:r>
                </m:sub>
              </m:sSub>
            </m:e>
          </m:d>
          <m:r>
            <m:rPr>
              <m:sty m:val="p"/>
            </m:rPr>
            <m:t>=</m:t>
          </m:r>
          <m:sSub>
            <m:e>
              <m:r>
                <m:t>λ</m:t>
              </m:r>
            </m:e>
            <m:sub>
              <m:r>
                <m:t>g</m:t>
              </m:r>
            </m:sub>
          </m:sSub>
          <m:r>
            <m:rPr>
              <m:sty m:val="p"/>
            </m:rPr>
            <m:t>+</m:t>
          </m:r>
          <m:sSub>
            <m:e>
              <m:r>
                <m:t>λ</m:t>
              </m:r>
            </m:e>
            <m:sub>
              <m:sSub>
                <m:e>
                  <m:r>
                    <m:t>q</m:t>
                  </m:r>
                </m:e>
                <m:sub>
                  <m:r>
                    <m:t>i</m:t>
                  </m:r>
                </m:sub>
              </m:sSub>
            </m:sub>
          </m:sSub>
          <m:r>
            <m:rPr>
              <m:sty m:val="p"/>
            </m:rPr>
            <m:t>+</m:t>
          </m:r>
          <m:sSub>
            <m:e>
              <m:r>
                <m:t>λ</m:t>
              </m:r>
            </m:e>
            <m:sub>
              <m:sSub>
                <m:e>
                  <m:r>
                    <m:t>s</m:t>
                  </m:r>
                </m:e>
                <m:sub>
                  <m:r>
                    <m:t>t</m:t>
                  </m:r>
                </m:sub>
              </m:sSub>
            </m:sub>
          </m:sSub>
          <m:r>
            <m:rPr>
              <m:sty m:val="p"/>
            </m:rPr>
            <m:t>+</m:t>
          </m:r>
          <m:sSub>
            <m:e>
              <m:r>
                <m:t>λ</m:t>
              </m:r>
            </m:e>
            <m:sub>
              <m:r>
                <m:t>g</m:t>
              </m:r>
              <m:r>
                <m:rPr>
                  <m:sty m:val="p"/>
                </m:rPr>
                <m:t>×</m:t>
              </m:r>
              <m:sSub>
                <m:e>
                  <m:r>
                    <m:t>s</m:t>
                  </m:r>
                </m:e>
                <m:sub>
                  <m:r>
                    <m:t>t</m:t>
                  </m:r>
                </m:sub>
              </m:sSub>
            </m:sub>
          </m:sSub>
          <m:r>
            <m:rPr>
              <m:sty m:val="p"/>
            </m:rPr>
            <m:t>+</m:t>
          </m:r>
          <m:sSub>
            <m:e>
              <m:r>
                <m:t>λ</m:t>
              </m:r>
            </m:e>
            <m:sub>
              <m:sSub>
                <m:e>
                  <m:r>
                    <m:t>q</m:t>
                  </m:r>
                </m:e>
                <m:sub>
                  <m:r>
                    <m:t>i</m:t>
                  </m:r>
                </m:sub>
              </m:sSub>
              <m:r>
                <m:rPr>
                  <m:sty m:val="p"/>
                </m:rPr>
                <m:t>×</m:t>
              </m:r>
              <m:sSub>
                <m:e>
                  <m:r>
                    <m:t>s</m:t>
                  </m:r>
                </m:e>
                <m:sub>
                  <m:r>
                    <m:t>t</m:t>
                  </m:r>
                </m:sub>
              </m:sSub>
            </m:sub>
          </m:sSub>
          <m:r>
            <m:rPr>
              <m:sty m:val="p"/>
            </m:rPr>
            <m:t>+</m:t>
          </m:r>
          <m:sSub>
            <m:e>
              <m:r>
                <m:t>λ</m:t>
              </m:r>
            </m:e>
            <m:sub>
              <m:r>
                <m:t>g</m:t>
              </m:r>
              <m:r>
                <m:rPr>
                  <m:sty m:val="p"/>
                </m:rPr>
                <m:t>×</m:t>
              </m:r>
              <m:sSub>
                <m:e>
                  <m:r>
                    <m:t>q</m:t>
                  </m:r>
                </m:e>
                <m:sub>
                  <m:r>
                    <m:t>i</m:t>
                  </m:r>
                </m:sub>
              </m:sSub>
            </m:sub>
          </m:sSub>
        </m:oMath>
      </m:oMathPara>
    </w:p>
    <w:p>
      <w:pPr>
        <w:pStyle w:val="FirstParagraph"/>
        <w:spacing w:line="300" w:lineRule="auto"/>
      </w:pPr>
      <w:r>
        <w:rPr>
          <w:rFonts w:ascii="宋体" w:hAnsi="宋体" w:eastAsia="宋体"/>
          <w:sz w:val="24"/>
        </w:rPr>
        <w:t xml:space="preserve">收入冲击方差依赖于迁移与户口状态：</w:t>
      </w:r>
      <m:oMath>
        <m:sSubSup>
          <m:e>
            <m:r>
              <m:t>σ</m:t>
            </m:r>
          </m:e>
          <m:sub>
            <m:r>
              <m:t>M</m:t>
            </m:r>
          </m:sub>
          <m:sup>
            <m:r>
              <m:t>2</m:t>
            </m:r>
          </m:sup>
        </m:sSubSup>
        <m:r>
          <m:rPr>
            <m:sty m:val="p"/>
          </m:rPr>
          <m:t>&gt;</m:t>
        </m:r>
        <m:sSubSup>
          <m:e>
            <m:r>
              <m:t>σ</m:t>
            </m:r>
          </m:e>
          <m:sub>
            <m:r>
              <m:t>N</m:t>
            </m:r>
          </m:sub>
          <m:sup>
            <m:r>
              <m:t>2</m:t>
            </m:r>
          </m:sup>
        </m:sSubSup>
      </m:oMath>
      <w:r>
        <w:rPr>
          <w:rFonts w:ascii="宋体" w:hAnsi="宋体" w:eastAsia="宋体"/>
          <w:sz w:val="24"/>
        </w:rPr>
        <w:t xml:space="preserve">，其中</w:t>
      </w:r>
      <w:r>
        <w:rPr>
          <w:rFonts w:ascii="宋体" w:hAnsi="宋体" w:eastAsia="宋体"/>
          <w:sz w:val="24"/>
        </w:rPr>
        <w:t xml:space="preserve"> </w:t>
      </w:r>
      <m:oMath>
        <m:sSubSup>
          <m:e>
            <m:r>
              <m:t>σ</m:t>
            </m:r>
          </m:e>
          <m:sub>
            <m:r>
              <m:t>N</m:t>
            </m:r>
          </m:sub>
          <m:sup>
            <m:r>
              <m:t>2</m:t>
            </m:r>
          </m:sup>
        </m:sSubSup>
      </m:oMath>
      <w:r>
        <w:rPr>
          <w:rFonts w:ascii="宋体" w:hAnsi="宋体" w:eastAsia="宋体"/>
          <w:sz w:val="24"/>
        </w:rPr>
        <w:t xml:space="preserve"> </w:t>
      </w:r>
      <w:r>
        <w:rPr>
          <w:rFonts w:ascii="宋体" w:hAnsi="宋体" w:eastAsia="宋体"/>
          <w:sz w:val="24"/>
        </w:rPr>
        <w:t xml:space="preserve">为本地居民/已落户者的收入波动率，</w:t>
      </w:r>
      <m:oMath>
        <m:sSubSup>
          <m:e>
            <m:r>
              <m:t>σ</m:t>
            </m:r>
          </m:e>
          <m:sub>
            <m:r>
              <m:t>M</m:t>
            </m:r>
          </m:sub>
          <m:sup>
            <m:r>
              <m:t>2</m:t>
            </m:r>
          </m:sup>
        </m:sSubSup>
      </m:oMath>
      <w:r>
        <w:rPr>
          <w:rFonts w:ascii="宋体" w:hAnsi="宋体" w:eastAsia="宋体"/>
          <w:sz w:val="24"/>
        </w:rPr>
        <w:t xml:space="preserve"> </w:t>
      </w:r>
      <w:r>
        <w:rPr>
          <w:rFonts w:ascii="宋体" w:hAnsi="宋体" w:eastAsia="宋体"/>
          <w:sz w:val="24"/>
        </w:rPr>
        <w:t xml:space="preserve">为未落户流动人口的收入波动率。</w:t>
      </w:r>
    </w:p>
    <w:p>
      <w:pPr>
        <w:pStyle w:val="BodyText"/>
        <w:spacing w:line="300" w:lineRule="auto"/>
      </w:pPr>
      <w:r>
        <w:rPr>
          <w:rFonts w:ascii="宋体" w:hAnsi="宋体" w:eastAsia="宋体"/>
          <w:sz w:val="24"/>
        </w:rPr>
        <w:t xml:space="preserve">户籍制度约束通过户籍指数</w:t>
      </w:r>
      <w:r>
        <w:rPr>
          <w:rFonts w:ascii="宋体" w:hAnsi="宋体" w:eastAsia="宋体"/>
          <w:sz w:val="24"/>
        </w:rPr>
        <w:t xml:space="preserve"> </w:t>
      </w:r>
      <m:oMath>
        <m:sSub>
          <m:e>
            <m:r>
              <m:t>H</m:t>
            </m:r>
          </m:e>
          <m:sub>
            <m:r>
              <m:t>j</m:t>
            </m:r>
          </m:sub>
        </m:sSub>
      </m:oMath>
      <w:r>
        <w:rPr>
          <w:rFonts w:ascii="宋体" w:hAnsi="宋体" w:eastAsia="宋体"/>
          <w:sz w:val="24"/>
        </w:rPr>
        <w:t xml:space="preserve"> </w:t>
      </w:r>
      <w:r>
        <w:rPr>
          <w:rFonts w:ascii="宋体" w:hAnsi="宋体" w:eastAsia="宋体"/>
          <w:sz w:val="24"/>
        </w:rPr>
        <w:t xml:space="preserve">进入有效迁移成本：</w:t>
      </w:r>
    </w:p>
    <w:p>
      <w:pPr>
        <w:pStyle w:val="BodyText"/>
        <w:spacing w:line="300" w:lineRule="auto"/>
      </w:pPr>
      <m:oMathPara>
        <m:oMathParaPr>
          <m:jc m:val="center"/>
        </m:oMathParaPr>
        <m:oMath>
          <m:sSub>
            <m:e>
              <m:acc>
                <m:accPr>
                  <m:chr m:val="̃"/>
                </m:accPr>
                <m:e>
                  <m:r>
                    <m:t>τ</m:t>
                  </m:r>
                </m:e>
              </m:acc>
            </m:e>
            <m:sub>
              <m:r>
                <m:t>i</m:t>
              </m:r>
              <m:r>
                <m:t>j</m:t>
              </m:r>
              <m:r>
                <m:rPr>
                  <m:sty m:val="p"/>
                </m:rPr>
                <m:t>,</m:t>
              </m:r>
              <m:r>
                <m:t>t</m:t>
              </m:r>
            </m:sub>
          </m:sSub>
          <m:r>
            <m:rPr>
              <m:sty m:val="p"/>
            </m:rPr>
            <m:t>=</m:t>
          </m:r>
          <m:sSub>
            <m:e>
              <m:r>
                <m:t>τ</m:t>
              </m:r>
            </m:e>
            <m:sub>
              <m:r>
                <m:t>i</m:t>
              </m:r>
              <m:r>
                <m:t>j</m:t>
              </m:r>
            </m:sub>
          </m:sSub>
          <m:r>
            <m:rPr>
              <m:sty m:val="p"/>
            </m:rPr>
            <m:t>+</m:t>
          </m:r>
          <m:sSub>
            <m:e>
              <m:r>
                <m:t>δ</m:t>
              </m:r>
            </m:e>
            <m:sub>
              <m:r>
                <m:t>h</m:t>
              </m:r>
              <m:r>
                <m:t>u</m:t>
              </m:r>
              <m:r>
                <m:t>k</m:t>
              </m:r>
              <m:r>
                <m:t>o</m:t>
              </m:r>
              <m:r>
                <m:t>u</m:t>
              </m:r>
            </m:sub>
          </m:sSub>
          <m:d>
            <m:dPr>
              <m:begChr m:val="("/>
              <m:endChr m:val=")"/>
              <m:sepChr m:val=""/>
              <m:grow/>
            </m:dPr>
            <m:e>
              <m:r>
                <m:t>1</m:t>
              </m:r>
              <m:r>
                <m:rPr>
                  <m:sty m:val="p"/>
                </m:rPr>
                <m:t>−</m:t>
              </m:r>
              <m:sSub>
                <m:e>
                  <m:r>
                    <m:t>h</m:t>
                  </m:r>
                </m:e>
                <m:sub>
                  <m:r>
                    <m:t>i</m:t>
                  </m:r>
                  <m:r>
                    <m:t>t</m:t>
                  </m:r>
                </m:sub>
              </m:sSub>
            </m:e>
          </m:d>
          <m:sSub>
            <m:e>
              <m:r>
                <m:t>H</m:t>
              </m:r>
            </m:e>
            <m:sub>
              <m:r>
                <m:t>j</m:t>
              </m:r>
            </m:sub>
          </m:sSub>
        </m:oMath>
      </m:oMathPara>
    </w:p>
    <w:p>
      <w:pPr>
        <w:pStyle w:val="FirstParagraph"/>
        <w:spacing w:line="300" w:lineRule="auto"/>
      </w:pPr>
      <w:r>
        <w:rPr>
          <w:rFonts w:ascii="宋体" w:hAnsi="宋体" w:eastAsia="宋体"/>
          <w:sz w:val="24"/>
        </w:rPr>
        <w:t xml:space="preserve">其中</w:t>
      </w:r>
      <w:r>
        <w:rPr>
          <w:rFonts w:ascii="宋体" w:hAnsi="宋体" w:eastAsia="宋体"/>
          <w:sz w:val="24"/>
        </w:rPr>
        <w:t xml:space="preserve"> </w:t>
      </w:r>
      <m:oMath>
        <m:sSub>
          <m:e>
            <m:r>
              <m:t>τ</m:t>
            </m:r>
          </m:e>
          <m:sub>
            <m:r>
              <m:t>i</m:t>
            </m:r>
            <m:r>
              <m:t>j</m:t>
            </m:r>
          </m:sub>
        </m:sSub>
      </m:oMath>
      <w:r>
        <w:rPr>
          <w:rFonts w:ascii="宋体" w:hAnsi="宋体" w:eastAsia="宋体"/>
          <w:sz w:val="24"/>
        </w:rPr>
        <w:t xml:space="preserve"> </w:t>
      </w:r>
      <w:r>
        <w:rPr>
          <w:rFonts w:ascii="宋体" w:hAnsi="宋体" w:eastAsia="宋体"/>
          <w:sz w:val="24"/>
        </w:rPr>
        <w:t xml:space="preserve">为从城市</w:t>
      </w:r>
      <w:r>
        <w:rPr>
          <w:rFonts w:ascii="宋体" w:hAnsi="宋体" w:eastAsia="宋体"/>
          <w:sz w:val="24"/>
        </w:rPr>
        <w:t xml:space="preserve"> </w:t>
      </w:r>
      <m:oMath>
        <m:r>
          <m:t>i</m:t>
        </m:r>
      </m:oMath>
      <w:r>
        <w:rPr>
          <w:rFonts w:ascii="宋体" w:hAnsi="宋体" w:eastAsia="宋体"/>
          <w:sz w:val="24"/>
        </w:rPr>
        <w:t xml:space="preserve"> </w:t>
      </w:r>
      <w:r>
        <w:rPr>
          <w:rFonts w:ascii="宋体" w:hAnsi="宋体" w:eastAsia="宋体"/>
          <w:sz w:val="24"/>
        </w:rPr>
        <w:t xml:space="preserve">到城市</w:t>
      </w:r>
      <w:r>
        <w:rPr>
          <w:rFonts w:ascii="宋体" w:hAnsi="宋体" w:eastAsia="宋体"/>
          <w:sz w:val="24"/>
        </w:rPr>
        <w:t xml:space="preserve"> </w:t>
      </w:r>
      <m:oMath>
        <m:r>
          <m:t>j</m:t>
        </m:r>
      </m:oMath>
      <w:r>
        <w:rPr>
          <w:rFonts w:ascii="宋体" w:hAnsi="宋体" w:eastAsia="宋体"/>
          <w:sz w:val="24"/>
        </w:rPr>
        <w:t xml:space="preserve"> </w:t>
      </w:r>
      <w:r>
        <w:rPr>
          <w:rFonts w:ascii="宋体" w:hAnsi="宋体" w:eastAsia="宋体"/>
          <w:sz w:val="24"/>
        </w:rPr>
        <w:t xml:space="preserve">的地理迁移成本（距离、旅行时间等），</w:t>
      </w:r>
      <m:oMath>
        <m:sSub>
          <m:e>
            <m:r>
              <m:t>δ</m:t>
            </m:r>
          </m:e>
          <m:sub>
            <m:r>
              <m:t>h</m:t>
            </m:r>
            <m:r>
              <m:t>u</m:t>
            </m:r>
            <m:r>
              <m:t>k</m:t>
            </m:r>
            <m:r>
              <m:t>o</m:t>
            </m:r>
            <m:r>
              <m:t>u</m:t>
            </m:r>
          </m:sub>
        </m:sSub>
        <m:r>
          <m:rPr>
            <m:sty m:val="p"/>
          </m:rPr>
          <m:t>&gt;</m:t>
        </m:r>
        <m:r>
          <m:t>0</m:t>
        </m:r>
      </m:oMath>
      <w:r>
        <w:rPr>
          <w:rFonts w:ascii="宋体" w:hAnsi="宋体" w:eastAsia="宋体"/>
          <w:sz w:val="24"/>
        </w:rPr>
        <w:t xml:space="preserve"> </w:t>
      </w:r>
      <w:r>
        <w:rPr>
          <w:rFonts w:ascii="宋体" w:hAnsi="宋体" w:eastAsia="宋体"/>
          <w:sz w:val="24"/>
        </w:rPr>
        <w:t xml:space="preserve">为制度摩擦的效用折损系数。</w:t>
      </w:r>
    </w:p>
    <w:p>
      <w:pPr>
        <w:pStyle w:val="BodyText"/>
        <w:spacing w:line="300" w:lineRule="auto"/>
      </w:pPr>
      <w:r>
        <w:rPr>
          <w:iCs/>
          <w:rFonts w:ascii="宋体" w:hAnsi="宋体" w:eastAsia="宋体"/>
          <w:i/>
          <w:sz w:val="24"/>
        </w:rPr>
        <w:t xml:space="preserve">（3）消费—储蓄决策</w:t>
      </w:r>
    </w:p>
    <w:p>
      <w:pPr>
        <w:pStyle w:val="BodyText"/>
        <w:spacing w:line="300" w:lineRule="auto"/>
      </w:pPr>
      <w:r>
        <w:rPr>
          <w:rFonts w:ascii="宋体" w:hAnsi="宋体" w:eastAsia="宋体"/>
          <w:sz w:val="24"/>
        </w:rPr>
        <w:t xml:space="preserve">记</w:t>
      </w:r>
      <w:r>
        <w:rPr>
          <w:rFonts w:ascii="宋体" w:hAnsi="宋体" w:eastAsia="宋体"/>
          <w:sz w:val="24"/>
        </w:rPr>
        <w:t xml:space="preserve"> </w:t>
      </w:r>
      <m:oMath>
        <m:sSub>
          <m:e>
            <m:r>
              <m:t>e</m:t>
            </m:r>
          </m:e>
          <m:sub>
            <m:r>
              <m:t>i</m:t>
            </m:r>
            <m:r>
              <m:t>t</m:t>
            </m:r>
          </m:sub>
        </m:sSub>
      </m:oMath>
      <w:r>
        <w:rPr>
          <w:rFonts w:ascii="宋体" w:hAnsi="宋体" w:eastAsia="宋体"/>
          <w:sz w:val="24"/>
        </w:rPr>
        <w:t xml:space="preserve"> </w:t>
      </w:r>
      <w:r>
        <w:rPr>
          <w:rFonts w:ascii="宋体" w:hAnsi="宋体" w:eastAsia="宋体"/>
          <w:sz w:val="24"/>
        </w:rPr>
        <w:t xml:space="preserve">为当期消费支出，</w:t>
      </w:r>
      <m:oMath>
        <m:sSub>
          <m:e>
            <m:r>
              <m:t>a</m:t>
            </m:r>
          </m:e>
          <m:sub>
            <m:r>
              <m:t>i</m:t>
            </m:r>
            <m:r>
              <m:t>t</m:t>
            </m:r>
          </m:sub>
        </m:sSub>
      </m:oMath>
      <w:r>
        <w:rPr>
          <w:rFonts w:ascii="宋体" w:hAnsi="宋体" w:eastAsia="宋体"/>
          <w:sz w:val="24"/>
        </w:rPr>
        <w:t xml:space="preserve"> </w:t>
      </w:r>
      <w:r>
        <w:rPr>
          <w:rFonts w:ascii="宋体" w:hAnsi="宋体" w:eastAsia="宋体"/>
          <w:sz w:val="24"/>
        </w:rPr>
        <w:t xml:space="preserve">为期初资产，</w:t>
      </w:r>
      <m:oMath>
        <m:r>
          <m:t>r</m:t>
        </m:r>
      </m:oMath>
      <w:r>
        <w:rPr>
          <w:rFonts w:ascii="宋体" w:hAnsi="宋体" w:eastAsia="宋体"/>
          <w:sz w:val="24"/>
        </w:rPr>
        <w:t xml:space="preserve"> </w:t>
      </w:r>
      <w:r>
        <w:rPr>
          <w:rFonts w:ascii="宋体" w:hAnsi="宋体" w:eastAsia="宋体"/>
          <w:sz w:val="24"/>
        </w:rPr>
        <w:t xml:space="preserve">为无风险利率。预算约束与借贷约束：</w:t>
      </w:r>
    </w:p>
    <w:p>
      <w:pPr>
        <w:pStyle w:val="BodyText"/>
        <w:spacing w:line="300" w:lineRule="auto"/>
      </w:pPr>
      <m:oMathPara>
        <m:oMathParaPr>
          <m:jc m:val="center"/>
        </m:oMathParaPr>
        <m:oMath>
          <m:sSub>
            <m:e>
              <m:r>
                <m:t>e</m:t>
              </m:r>
            </m:e>
            <m:sub>
              <m:r>
                <m:t>i</m:t>
              </m:r>
              <m:r>
                <m:t>t</m:t>
              </m:r>
            </m:sub>
          </m:sSub>
          <m:r>
            <m:rPr>
              <m:sty m:val="p"/>
            </m:rPr>
            <m:t>+</m:t>
          </m:r>
          <m:sSub>
            <m:e>
              <m:r>
                <m:t>a</m:t>
              </m:r>
            </m:e>
            <m:sub>
              <m:r>
                <m:t>i</m:t>
              </m:r>
              <m:r>
                <m:rPr>
                  <m:sty m:val="p"/>
                </m:rPr>
                <m:t>,</m:t>
              </m:r>
              <m:r>
                <m:t>t</m:t>
              </m:r>
              <m:r>
                <m:rPr>
                  <m:sty m:val="p"/>
                </m:rPr>
                <m:t>+</m:t>
              </m:r>
              <m:r>
                <m:t>1</m:t>
              </m:r>
            </m:sub>
          </m:sSub>
          <m:r>
            <m:rPr>
              <m:sty m:val="p"/>
            </m:rPr>
            <m:t>=</m:t>
          </m:r>
          <m:sSub>
            <m:e>
              <m:r>
                <m:t>y</m:t>
              </m:r>
            </m:e>
            <m:sub>
              <m:r>
                <m:t>i</m:t>
              </m:r>
              <m:r>
                <m:t>t</m:t>
              </m:r>
            </m:sub>
          </m:sSub>
          <m:r>
            <m:rPr>
              <m:sty m:val="p"/>
            </m:rPr>
            <m:t>+</m:t>
          </m:r>
          <m:d>
            <m:dPr>
              <m:begChr m:val="("/>
              <m:endChr m:val=")"/>
              <m:sepChr m:val=""/>
              <m:grow/>
            </m:dPr>
            <m:e>
              <m:r>
                <m:t>1</m:t>
              </m:r>
              <m:r>
                <m:rPr>
                  <m:sty m:val="p"/>
                </m:rPr>
                <m:t>+</m:t>
              </m:r>
              <m:r>
                <m:t>r</m:t>
              </m:r>
            </m:e>
          </m:d>
          <m:sSub>
            <m:e>
              <m:r>
                <m:t>a</m:t>
              </m:r>
            </m:e>
            <m:sub>
              <m:r>
                <m:t>i</m:t>
              </m:r>
              <m:r>
                <m:t>t</m:t>
              </m:r>
            </m:sub>
          </m:sSub>
          <m:r>
            <m:rPr>
              <m:sty m:val="p"/>
            </m:rPr>
            <m:t>,</m:t>
          </m:r>
          <m:r>
            <m:t>  </m:t>
          </m:r>
          <m:sSub>
            <m:e>
              <m:r>
                <m:t>a</m:t>
              </m:r>
            </m:e>
            <m:sub>
              <m:r>
                <m:t>i</m:t>
              </m:r>
              <m:r>
                <m:rPr>
                  <m:sty m:val="p"/>
                </m:rPr>
                <m:t>,</m:t>
              </m:r>
              <m:r>
                <m:t>t</m:t>
              </m:r>
              <m:r>
                <m:rPr>
                  <m:sty m:val="p"/>
                </m:rPr>
                <m:t>+</m:t>
              </m:r>
              <m:r>
                <m:t>1</m:t>
              </m:r>
            </m:sub>
          </m:sSub>
          <m:r>
            <m:rPr>
              <m:sty m:val="p"/>
            </m:rPr>
            <m:t>≥</m:t>
          </m:r>
          <m:bar>
            <m:barPr>
              <m:pos m:val="bot"/>
            </m:barPr>
            <m:e>
              <m:r>
                <m:t>a</m:t>
              </m:r>
            </m:e>
          </m:bar>
          <m:d>
            <m:dPr>
              <m:begChr m:val="("/>
              <m:endChr m:val=")"/>
              <m:sepChr m:val=""/>
              <m:grow/>
            </m:dPr>
            <m:e>
              <m:sSub>
                <m:e>
                  <m:r>
                    <m:t>m</m:t>
                  </m:r>
                </m:e>
                <m:sub>
                  <m:r>
                    <m:t>i</m:t>
                  </m:r>
                  <m:r>
                    <m:t>t</m:t>
                  </m:r>
                </m:sub>
              </m:sSub>
              <m:r>
                <m:rPr>
                  <m:sty m:val="p"/>
                </m:rPr>
                <m:t>,</m:t>
              </m:r>
              <m:sSub>
                <m:e>
                  <m:r>
                    <m:t>h</m:t>
                  </m:r>
                </m:e>
                <m:sub>
                  <m:r>
                    <m:t>i</m:t>
                  </m:r>
                  <m:r>
                    <m:t>t</m:t>
                  </m:r>
                </m:sub>
              </m:sSub>
            </m:e>
          </m:d>
        </m:oMath>
      </m:oMathPara>
    </w:p>
    <w:p>
      <w:pPr>
        <w:pStyle w:val="FirstParagraph"/>
        <w:spacing w:line="300" w:lineRule="auto"/>
      </w:pPr>
      <w:r>
        <w:rPr>
          <w:rFonts w:ascii="宋体" w:hAnsi="宋体" w:eastAsia="宋体"/>
          <w:sz w:val="24"/>
        </w:rPr>
        <w:t xml:space="preserve">其中</w:t>
      </w:r>
      <w:r>
        <w:rPr>
          <w:rFonts w:ascii="宋体" w:hAnsi="宋体" w:eastAsia="宋体"/>
          <w:sz w:val="24"/>
        </w:rPr>
        <w:t xml:space="preserve"> </w:t>
      </w:r>
      <m:oMath>
        <m:bar>
          <m:barPr>
            <m:pos m:val="bot"/>
          </m:barPr>
          <m:e>
            <m:r>
              <m:t>a</m:t>
            </m:r>
          </m:e>
        </m:bar>
        <m:d>
          <m:dPr>
            <m:begChr m:val="("/>
            <m:endChr m:val=")"/>
            <m:sepChr m:val=""/>
            <m:grow/>
          </m:dPr>
          <m:e>
            <m:r>
              <m:rPr>
                <m:sty m:val="p"/>
              </m:rPr>
              <m:t>⋅</m:t>
            </m:r>
          </m:e>
        </m:d>
      </m:oMath>
      <w:r>
        <w:rPr>
          <w:rFonts w:ascii="宋体" w:hAnsi="宋体" w:eastAsia="宋体"/>
          <w:sz w:val="24"/>
        </w:rPr>
        <w:t xml:space="preserve"> </w:t>
      </w:r>
      <w:r>
        <w:rPr>
          <w:rFonts w:ascii="宋体" w:hAnsi="宋体" w:eastAsia="宋体"/>
          <w:sz w:val="24"/>
        </w:rPr>
        <w:t xml:space="preserve">为状态依赖的借贷下限。PIGL偏好的间接效用函数为：</w:t>
      </w:r>
    </w:p>
    <w:p>
      <w:pPr>
        <w:pStyle w:val="BodyText"/>
        <w:spacing w:line="300" w:lineRule="auto"/>
      </w:pPr>
      <m:oMathPara>
        <m:oMathParaPr>
          <m:jc m:val="center"/>
        </m:oMathParaPr>
        <m:oMath>
          <m:r>
            <m:t>v</m:t>
          </m:r>
          <m:d>
            <m:dPr>
              <m:begChr m:val="("/>
              <m:endChr m:val=")"/>
              <m:sepChr m:val=""/>
              <m:grow/>
            </m:dPr>
            <m:e>
              <m:sSub>
                <m:e>
                  <m:r>
                    <m:t>e</m:t>
                  </m:r>
                </m:e>
                <m:sub>
                  <m:r>
                    <m:t>i</m:t>
                  </m:r>
                  <m:r>
                    <m:t>t</m:t>
                  </m:r>
                </m:sub>
              </m:sSub>
              <m:r>
                <m:rPr>
                  <m:sty m:val="p"/>
                </m:rPr>
                <m:t>,</m:t>
              </m:r>
              <m:sSub>
                <m:e>
                  <m:r>
                    <m:rPr>
                      <m:sty m:val="b"/>
                    </m:rPr>
                    <m:t>P</m:t>
                  </m:r>
                </m:e>
                <m:sub>
                  <m:sSub>
                    <m:e>
                      <m:r>
                        <m:t>j</m:t>
                      </m:r>
                    </m:e>
                    <m:sub>
                      <m:r>
                        <m:t>t</m:t>
                      </m:r>
                    </m:sub>
                  </m:sSub>
                </m:sub>
              </m:sSub>
            </m:e>
          </m:d>
          <m:r>
            <m:rPr>
              <m:sty m:val="p"/>
            </m:rPr>
            <m:t>=</m:t>
          </m:r>
          <m:f>
            <m:fPr>
              <m:type m:val="bar"/>
            </m:fPr>
            <m:num>
              <m:r>
                <m:t>1</m:t>
              </m:r>
            </m:num>
            <m:den>
              <m:r>
                <m:t>ε</m:t>
              </m:r>
            </m:den>
          </m:f>
          <m:sSup>
            <m:e>
              <m:d>
                <m:dPr>
                  <m:begChr m:val="("/>
                  <m:endChr m:val=")"/>
                  <m:sepChr m:val=""/>
                  <m:grow/>
                </m:dPr>
                <m:e>
                  <m:f>
                    <m:fPr>
                      <m:type m:val="bar"/>
                    </m:fPr>
                    <m:num>
                      <m:sSub>
                        <m:e>
                          <m:r>
                            <m:t>e</m:t>
                          </m:r>
                        </m:e>
                        <m:sub>
                          <m:r>
                            <m:t>i</m:t>
                          </m:r>
                          <m:r>
                            <m:t>t</m:t>
                          </m:r>
                        </m:sub>
                      </m:sSub>
                    </m:num>
                    <m:den>
                      <m:sSub>
                        <m:e>
                          <m:acc>
                            <m:accPr>
                              <m:chr m:val="‾"/>
                            </m:accPr>
                            <m:e>
                              <m:r>
                                <m:t>P</m:t>
                              </m:r>
                            </m:e>
                          </m:acc>
                        </m:e>
                        <m:sub>
                          <m:sSub>
                            <m:e>
                              <m:r>
                                <m:t>j</m:t>
                              </m:r>
                            </m:e>
                            <m:sub>
                              <m:r>
                                <m:t>t</m:t>
                              </m:r>
                            </m:sub>
                          </m:sSub>
                        </m:sub>
                      </m:sSub>
                    </m:den>
                  </m:f>
                </m:e>
              </m:d>
            </m:e>
            <m:sup>
              <m:r>
                <m:t>ε</m:t>
              </m:r>
            </m:sup>
          </m:sSup>
          <m:r>
            <m:rPr>
              <m:sty m:val="p"/>
            </m:rPr>
            <m:t>−</m:t>
          </m:r>
          <m:nary>
            <m:naryPr>
              <m:chr m:val="∑"/>
              <m:limLoc m:val="undOvr"/>
              <m:subHide m:val="off"/>
              <m:supHide m:val="on"/>
            </m:naryPr>
            <m:sub>
              <m:r>
                <m:t>s</m:t>
              </m:r>
            </m:sub>
            <m:sup>
              <m:r>
                <m:t>​</m:t>
              </m:r>
            </m:sup>
            <m:e>
              <m:sSub>
                <m:e>
                  <m:r>
                    <m:t>ν</m:t>
                  </m:r>
                </m:e>
                <m:sub>
                  <m:r>
                    <m:t>s</m:t>
                  </m:r>
                </m:sub>
              </m:sSub>
            </m:e>
          </m:nary>
          <m:r>
            <m:rPr>
              <m:sty m:val="p"/>
            </m:rPr>
            <m:t>ln</m:t>
          </m:r>
          <m:sSub>
            <m:e>
              <m:r>
                <m:t>P</m:t>
              </m:r>
            </m:e>
            <m:sub>
              <m:sSub>
                <m:e>
                  <m:r>
                    <m:t>j</m:t>
                  </m:r>
                </m:e>
                <m:sub>
                  <m:r>
                    <m:t>t</m:t>
                  </m:r>
                </m:sub>
              </m:sSub>
              <m:r>
                <m:t>s</m:t>
              </m:r>
            </m:sub>
          </m:sSub>
          <m:r>
            <m:rPr>
              <m:sty m:val="p"/>
            </m:rPr>
            <m:t>+</m:t>
          </m:r>
          <m:r>
            <m:rPr>
              <m:sty m:val="p"/>
            </m:rPr>
            <m:t>ln</m:t>
          </m:r>
          <m:sSub>
            <m:e>
              <m:r>
                <m:t>B</m:t>
              </m:r>
            </m:e>
            <m:sub>
              <m:sSub>
                <m:e>
                  <m:r>
                    <m:t>j</m:t>
                  </m:r>
                </m:e>
                <m:sub>
                  <m:r>
                    <m:t>t</m:t>
                  </m:r>
                </m:sub>
              </m:sSub>
            </m:sub>
          </m:sSub>
        </m:oMath>
      </m:oMathPara>
    </w:p>
    <w:p>
      <w:pPr>
        <w:pStyle w:val="FirstParagraph"/>
        <w:spacing w:line="300" w:lineRule="auto"/>
      </w:pPr>
      <w:r>
        <w:rPr>
          <w:rFonts w:ascii="宋体" w:hAnsi="宋体" w:eastAsia="宋体"/>
          <w:sz w:val="24"/>
        </w:rPr>
        <w:t xml:space="preserve">其中</w:t>
      </w:r>
      <w:r>
        <w:rPr>
          <w:rFonts w:ascii="宋体" w:hAnsi="宋体" w:eastAsia="宋体"/>
          <w:sz w:val="24"/>
        </w:rPr>
        <w:t xml:space="preserve"> </w:t>
      </w:r>
      <m:oMath>
        <m:r>
          <m:t>v</m:t>
        </m:r>
        <m:d>
          <m:dPr>
            <m:begChr m:val="("/>
            <m:endChr m:val=")"/>
            <m:sepChr m:val=""/>
            <m:grow/>
          </m:dPr>
          <m:e>
            <m:r>
              <m:rPr>
                <m:sty m:val="p"/>
              </m:rPr>
              <m:t>⋅</m:t>
            </m:r>
          </m:e>
        </m:d>
      </m:oMath>
      <w:r>
        <w:rPr>
          <w:rFonts w:ascii="宋体" w:hAnsi="宋体" w:eastAsia="宋体"/>
          <w:sz w:val="24"/>
        </w:rPr>
        <w:t xml:space="preserve"> </w:t>
      </w:r>
      <w:r>
        <w:rPr>
          <w:rFonts w:ascii="宋体" w:hAnsi="宋体" w:eastAsia="宋体"/>
          <w:sz w:val="24"/>
        </w:rPr>
        <w:t xml:space="preserve">为间接效用，</w:t>
      </w:r>
      <m:oMath>
        <m:sSub>
          <m:e>
            <m:r>
              <m:rPr>
                <m:sty m:val="b"/>
              </m:rPr>
              <m:t>P</m:t>
            </m:r>
          </m:e>
          <m:sub>
            <m:sSub>
              <m:e>
                <m:r>
                  <m:t>j</m:t>
                </m:r>
              </m:e>
              <m:sub>
                <m:r>
                  <m:t>t</m:t>
                </m:r>
              </m:sub>
            </m:sSub>
          </m:sub>
        </m:sSub>
        <m:r>
          <m:rPr>
            <m:sty m:val="p"/>
          </m:rPr>
          <m:t>=</m:t>
        </m:r>
        <m:r>
          <m:rPr>
            <m:sty m:val="p"/>
          </m:rPr>
          <m:t>{</m:t>
        </m:r>
        <m:sSub>
          <m:e>
            <m:r>
              <m:t>P</m:t>
            </m:r>
          </m:e>
          <m:sub>
            <m:sSub>
              <m:e>
                <m:r>
                  <m:t>j</m:t>
                </m:r>
              </m:e>
              <m:sub>
                <m:r>
                  <m:t>t</m:t>
                </m:r>
              </m:sub>
            </m:sSub>
            <m:r>
              <m:rPr>
                <m:sty m:val="p"/>
              </m:rPr>
              <m:t>,</m:t>
            </m:r>
            <m:r>
              <m:t>s</m:t>
            </m:r>
          </m:sub>
        </m:sSub>
        <m:sSub>
          <m:e>
            <m:r>
              <m:rPr>
                <m:sty m:val="p"/>
              </m:rPr>
              <m:t>}</m:t>
            </m:r>
          </m:e>
          <m:sub>
            <m:r>
              <m:t>s</m:t>
            </m:r>
            <m:r>
              <m:rPr>
                <m:sty m:val="p"/>
              </m:rPr>
              <m:t>∈</m:t>
            </m:r>
            <m:r>
              <m:rPr>
                <m:sty m:val="p"/>
                <m:scr m:val="script"/>
              </m:rPr>
              <m:t>S</m:t>
            </m:r>
          </m:sub>
        </m:sSub>
      </m:oMath>
      <w:r>
        <w:rPr>
          <w:rFonts w:ascii="宋体" w:hAnsi="宋体" w:eastAsia="宋体"/>
          <w:sz w:val="24"/>
        </w:rPr>
        <w:t xml:space="preserve"> </w:t>
      </w:r>
      <w:r>
        <w:rPr>
          <w:rFonts w:ascii="宋体" w:hAnsi="宋体" w:eastAsia="宋体"/>
          <w:sz w:val="24"/>
        </w:rPr>
        <w:t xml:space="preserve">为城市</w:t>
      </w:r>
      <w:r>
        <w:rPr>
          <w:rFonts w:ascii="宋体" w:hAnsi="宋体" w:eastAsia="宋体"/>
          <w:sz w:val="24"/>
        </w:rPr>
        <w:t xml:space="preserve"> </w:t>
      </w:r>
      <m:oMath>
        <m:r>
          <m:t>j</m:t>
        </m:r>
      </m:oMath>
      <w:r>
        <w:rPr>
          <w:rFonts w:ascii="宋体" w:hAnsi="宋体" w:eastAsia="宋体"/>
          <w:sz w:val="24"/>
        </w:rPr>
        <w:t xml:space="preserve"> </w:t>
      </w:r>
      <w:r>
        <w:rPr>
          <w:rFonts w:ascii="宋体" w:hAnsi="宋体" w:eastAsia="宋体"/>
          <w:sz w:val="24"/>
        </w:rPr>
        <w:t xml:space="preserve">各部门产品价格向量（</w:t>
      </w:r>
      <m:oMath>
        <m:r>
          <m:rPr>
            <m:sty m:val="p"/>
            <m:scr m:val="script"/>
          </m:rPr>
          <m:t>S</m:t>
        </m:r>
        <m:r>
          <m:rPr>
            <m:sty m:val="p"/>
          </m:rPr>
          <m:t>=</m:t>
        </m:r>
        <m:r>
          <m:rPr>
            <m:sty m:val="p"/>
          </m:rPr>
          <m:t>{</m:t>
        </m:r>
        <m:r>
          <m:t>A</m:t>
        </m:r>
        <m:r>
          <m:rPr>
            <m:sty m:val="p"/>
          </m:rPr>
          <m:t>,</m:t>
        </m:r>
        <m:r>
          <m:t>M</m:t>
        </m:r>
        <m:r>
          <m:rPr>
            <m:sty m:val="p"/>
          </m:rPr>
          <m:t>,</m:t>
        </m:r>
        <m:r>
          <m:t>C</m:t>
        </m:r>
        <m:r>
          <m:t>S</m:t>
        </m:r>
        <m:r>
          <m:rPr>
            <m:sty m:val="p"/>
          </m:rPr>
          <m:t>,</m:t>
        </m:r>
        <m:r>
          <m:t>P</m:t>
        </m:r>
        <m:r>
          <m:t>S</m:t>
        </m:r>
        <m:r>
          <m:rPr>
            <m:sty m:val="p"/>
          </m:rPr>
          <m:t>}</m:t>
        </m:r>
      </m:oMath>
      <w:r>
        <w:rPr>
          <w:rFonts w:ascii="宋体" w:hAnsi="宋体" w:eastAsia="宋体"/>
          <w:sz w:val="24"/>
        </w:rPr>
        <w:t xml:space="preserve"> </w:t>
      </w:r>
      <w:r>
        <w:rPr>
          <w:rFonts w:ascii="宋体" w:hAnsi="宋体" w:eastAsia="宋体"/>
          <w:sz w:val="24"/>
        </w:rPr>
        <w:t xml:space="preserve">为部门集合），</w:t>
      </w:r>
      <m:oMath>
        <m:sSub>
          <m:e>
            <m:acc>
              <m:accPr>
                <m:chr m:val="‾"/>
              </m:accPr>
              <m:e>
                <m:r>
                  <m:t>P</m:t>
                </m:r>
              </m:e>
            </m:acc>
          </m:e>
          <m:sub>
            <m:sSub>
              <m:e>
                <m:r>
                  <m:t>j</m:t>
                </m:r>
              </m:e>
              <m:sub>
                <m:r>
                  <m:t>t</m:t>
                </m:r>
              </m:sub>
            </m:sSub>
          </m:sub>
        </m:sSub>
      </m:oMath>
      <w:r>
        <w:rPr>
          <w:rFonts w:ascii="宋体" w:hAnsi="宋体" w:eastAsia="宋体"/>
          <w:sz w:val="24"/>
        </w:rPr>
        <w:t xml:space="preserve"> </w:t>
      </w:r>
      <w:r>
        <w:rPr>
          <w:rFonts w:ascii="宋体" w:hAnsi="宋体" w:eastAsia="宋体"/>
          <w:sz w:val="24"/>
        </w:rPr>
        <w:t xml:space="preserve">为城市综合价格指数，</w:t>
      </w:r>
      <m:oMath>
        <m:sSub>
          <m:e>
            <m:r>
              <m:t>B</m:t>
            </m:r>
          </m:e>
          <m:sub>
            <m:sSub>
              <m:e>
                <m:r>
                  <m:t>j</m:t>
                </m:r>
              </m:e>
              <m:sub>
                <m:r>
                  <m:t>t</m:t>
                </m:r>
              </m:sub>
            </m:sSub>
          </m:sub>
        </m:sSub>
      </m:oMath>
      <w:r>
        <w:rPr>
          <w:rFonts w:ascii="宋体" w:hAnsi="宋体" w:eastAsia="宋体"/>
          <w:sz w:val="24"/>
        </w:rPr>
        <w:t xml:space="preserve"> </w:t>
      </w:r>
      <w:r>
        <w:rPr>
          <w:rFonts w:ascii="宋体" w:hAnsi="宋体" w:eastAsia="宋体"/>
          <w:sz w:val="24"/>
        </w:rPr>
        <w:t xml:space="preserve">为城市便利设施水平。各参数含义：</w:t>
      </w:r>
      <m:oMath>
        <m:r>
          <m:t>ε</m:t>
        </m:r>
        <m:r>
          <m:rPr>
            <m:sty m:val="p"/>
          </m:rPr>
          <m:t>∈</m:t>
        </m:r>
        <m:d>
          <m:dPr>
            <m:begChr m:val="("/>
            <m:endChr m:val=")"/>
            <m:sepChr m:val=""/>
            <m:grow/>
          </m:dPr>
          <m:e>
            <m:r>
              <m:t>0</m:t>
            </m:r>
            <m:r>
              <m:rPr>
                <m:sty m:val="p"/>
              </m:rPr>
              <m:t>,</m:t>
            </m:r>
            <m:r>
              <m:t>1</m:t>
            </m:r>
          </m:e>
        </m:d>
      </m:oMath>
      <w:r>
        <w:rPr>
          <w:rFonts w:ascii="宋体" w:hAnsi="宋体" w:eastAsia="宋体"/>
          <w:sz w:val="24"/>
        </w:rPr>
        <w:t xml:space="preserve"> </w:t>
      </w:r>
      <w:r>
        <w:rPr>
          <w:rFonts w:ascii="宋体" w:hAnsi="宋体" w:eastAsia="宋体"/>
          <w:sz w:val="24"/>
        </w:rPr>
        <w:t xml:space="preserve">为非位似弹性，</w:t>
      </w:r>
      <m:oMath>
        <m:sSub>
          <m:e>
            <m:r>
              <m:t>ω</m:t>
            </m:r>
          </m:e>
          <m:sub>
            <m:r>
              <m:t>s</m:t>
            </m:r>
          </m:sub>
        </m:sSub>
      </m:oMath>
      <w:r>
        <w:rPr>
          <w:rFonts w:ascii="宋体" w:hAnsi="宋体" w:eastAsia="宋体"/>
          <w:sz w:val="24"/>
        </w:rPr>
        <w:t xml:space="preserve"> </w:t>
      </w:r>
      <w:r>
        <w:rPr>
          <w:rFonts w:ascii="宋体" w:hAnsi="宋体" w:eastAsia="宋体"/>
          <w:sz w:val="24"/>
        </w:rPr>
        <w:t xml:space="preserve">为渐近支出份额，</w:t>
      </w:r>
      <m:oMath>
        <m:sSub>
          <m:e>
            <m:r>
              <m:t>ν</m:t>
            </m:r>
          </m:e>
          <m:sub>
            <m:r>
              <m:t>s</m:t>
            </m:r>
          </m:sub>
        </m:sSub>
      </m:oMath>
      <w:r>
        <w:rPr>
          <w:rFonts w:ascii="宋体" w:hAnsi="宋体" w:eastAsia="宋体"/>
          <w:sz w:val="24"/>
        </w:rPr>
        <w:t xml:space="preserve"> </w:t>
      </w:r>
      <w:r>
        <w:rPr>
          <w:rFonts w:ascii="宋体" w:hAnsi="宋体" w:eastAsia="宋体"/>
          <w:sz w:val="24"/>
        </w:rPr>
        <w:t xml:space="preserve">为非位似调节参数（</w:t>
      </w:r>
      <m:oMath>
        <m:sSub>
          <m:e>
            <m:r>
              <m:t>ν</m:t>
            </m:r>
          </m:e>
          <m:sub>
            <m:r>
              <m:t>A</m:t>
            </m:r>
          </m:sub>
        </m:sSub>
        <m:r>
          <m:rPr>
            <m:sty m:val="p"/>
          </m:rPr>
          <m:t>&gt;</m:t>
        </m:r>
        <m:r>
          <m:t>0</m:t>
        </m:r>
      </m:oMath>
      <w:r>
        <w:rPr>
          <w:rFonts w:ascii="宋体" w:hAnsi="宋体" w:eastAsia="宋体"/>
          <w:sz w:val="24"/>
        </w:rPr>
        <w:t xml:space="preserve"> </w:t>
      </w:r>
      <w:r>
        <w:rPr>
          <w:rFonts w:ascii="宋体" w:hAnsi="宋体" w:eastAsia="宋体"/>
          <w:sz w:val="24"/>
        </w:rPr>
        <w:t xml:space="preserve">食品为必需品，</w:t>
      </w:r>
      <m:oMath>
        <m:sSub>
          <m:e>
            <m:r>
              <m:t>ν</m:t>
            </m:r>
          </m:e>
          <m:sub>
            <m:r>
              <m:t>C</m:t>
            </m:r>
            <m:r>
              <m:t>S</m:t>
            </m:r>
          </m:sub>
        </m:sSub>
        <m:r>
          <m:rPr>
            <m:sty m:val="p"/>
          </m:rPr>
          <m:t>&lt;</m:t>
        </m:r>
        <m:r>
          <m:t>0</m:t>
        </m:r>
      </m:oMath>
      <w:r>
        <w:rPr>
          <w:rFonts w:ascii="宋体" w:hAnsi="宋体" w:eastAsia="宋体"/>
          <w:sz w:val="24"/>
        </w:rPr>
        <w:t xml:space="preserve"> </w:t>
      </w:r>
      <w:r>
        <w:rPr>
          <w:rFonts w:ascii="宋体" w:hAnsi="宋体" w:eastAsia="宋体"/>
          <w:sz w:val="24"/>
        </w:rPr>
        <w:t xml:space="preserve">服务偏奢侈），约束</w:t>
      </w:r>
      <w:r>
        <w:rPr>
          <w:rFonts w:ascii="宋体" w:hAnsi="宋体" w:eastAsia="宋体"/>
          <w:sz w:val="24"/>
        </w:rPr>
        <w:t xml:space="preserve"> </w:t>
      </w:r>
      <m:oMath>
        <m:nary>
          <m:naryPr>
            <m:chr m:val="∑"/>
            <m:limLoc m:val="undOvr"/>
            <m:subHide m:val="off"/>
            <m:supHide m:val="on"/>
          </m:naryPr>
          <m:sub>
            <m:r>
              <m:t>s</m:t>
            </m:r>
          </m:sub>
          <m:sup>
            <m:r>
              <m:t>​</m:t>
            </m:r>
          </m:sup>
          <m:e>
            <m:sSub>
              <m:e>
                <m:r>
                  <m:t>ν</m:t>
                </m:r>
              </m:e>
              <m:sub>
                <m:r>
                  <m:t>s</m:t>
                </m:r>
              </m:sub>
            </m:sSub>
          </m:e>
        </m:nary>
        <m:r>
          <m:rPr>
            <m:sty m:val="p"/>
          </m:rPr>
          <m:t>=</m:t>
        </m:r>
        <m:r>
          <m:t>0</m:t>
        </m:r>
      </m:oMath>
      <w:r>
        <w:rPr>
          <w:rFonts w:ascii="宋体" w:hAnsi="宋体" w:eastAsia="宋体"/>
          <w:sz w:val="24"/>
        </w:rPr>
        <w:t xml:space="preserve">。支出份额函数：</w:t>
      </w:r>
      <m:oMath>
        <m:sSub>
          <m:e>
            <m:r>
              <m:t>ϑ</m:t>
            </m:r>
          </m:e>
          <m:sub>
            <m:r>
              <m:t>s</m:t>
            </m:r>
          </m:sub>
        </m:sSub>
        <m:d>
          <m:dPr>
            <m:begChr m:val="("/>
            <m:endChr m:val=")"/>
            <m:sepChr m:val=""/>
            <m:grow/>
          </m:dPr>
          <m:e>
            <m:sSub>
              <m:e>
                <m:r>
                  <m:t>e</m:t>
                </m:r>
              </m:e>
              <m:sub>
                <m:r>
                  <m:t>i</m:t>
                </m:r>
                <m:r>
                  <m:t>t</m:t>
                </m:r>
              </m:sub>
            </m:sSub>
            <m:r>
              <m:rPr>
                <m:sty m:val="p"/>
              </m:rPr>
              <m:t>,</m:t>
            </m:r>
            <m:sSub>
              <m:e>
                <m:r>
                  <m:rPr>
                    <m:sty m:val="b"/>
                  </m:rPr>
                  <m:t>P</m:t>
                </m:r>
              </m:e>
              <m:sub>
                <m:sSub>
                  <m:e>
                    <m:r>
                      <m:t>j</m:t>
                    </m:r>
                  </m:e>
                  <m:sub>
                    <m:r>
                      <m:t>t</m:t>
                    </m:r>
                  </m:sub>
                </m:sSub>
              </m:sub>
            </m:sSub>
          </m:e>
        </m:d>
        <m:r>
          <m:rPr>
            <m:sty m:val="p"/>
          </m:rPr>
          <m:t>=</m:t>
        </m:r>
        <m:sSub>
          <m:e>
            <m:r>
              <m:t>ω</m:t>
            </m:r>
          </m:e>
          <m:sub>
            <m:r>
              <m:t>s</m:t>
            </m:r>
          </m:sub>
        </m:sSub>
        <m:r>
          <m:rPr>
            <m:sty m:val="p"/>
          </m:rPr>
          <m:t>+</m:t>
        </m:r>
        <m:sSub>
          <m:e>
            <m:r>
              <m:t>ν</m:t>
            </m:r>
          </m:e>
          <m:sub>
            <m:r>
              <m:t>s</m:t>
            </m:r>
          </m:sub>
        </m:sSub>
        <m:sSup>
          <m:e>
            <m:d>
              <m:dPr>
                <m:begChr m:val="("/>
                <m:endChr m:val=")"/>
                <m:sepChr m:val=""/>
                <m:grow/>
              </m:dPr>
              <m:e>
                <m:sSub>
                  <m:e>
                    <m:r>
                      <m:t>e</m:t>
                    </m:r>
                  </m:e>
                  <m:sub>
                    <m:r>
                      <m:t>i</m:t>
                    </m:r>
                    <m:r>
                      <m:t>t</m:t>
                    </m:r>
                  </m:sub>
                </m:sSub>
                <m:r>
                  <m:rPr>
                    <m:sty m:val="p"/>
                  </m:rPr>
                  <m:t>/</m:t>
                </m:r>
                <m:sSub>
                  <m:e>
                    <m:acc>
                      <m:accPr>
                        <m:chr m:val="‾"/>
                      </m:accPr>
                      <m:e>
                        <m:r>
                          <m:t>P</m:t>
                        </m:r>
                      </m:e>
                    </m:acc>
                  </m:e>
                  <m:sub>
                    <m:sSub>
                      <m:e>
                        <m:r>
                          <m:t>j</m:t>
                        </m:r>
                      </m:e>
                      <m:sub>
                        <m:r>
                          <m:t>t</m:t>
                        </m:r>
                      </m:sub>
                    </m:sSub>
                  </m:sub>
                </m:sSub>
              </m:e>
            </m:d>
          </m:e>
          <m:sup>
            <m:r>
              <m:rPr>
                <m:sty m:val="p"/>
              </m:rPr>
              <m:t>−</m:t>
            </m:r>
            <m:r>
              <m:t>ε</m:t>
            </m:r>
          </m:sup>
        </m:sSup>
      </m:oMath>
      <w:r>
        <w:rPr>
          <w:rFonts w:ascii="宋体" w:hAnsi="宋体" w:eastAsia="宋体"/>
          <w:sz w:val="24"/>
        </w:rPr>
        <w:t xml:space="preserve">。</w:t>
      </w:r>
    </w:p>
    <w:p>
      <w:pPr>
        <w:pStyle w:val="BodyText"/>
        <w:spacing w:line="300" w:lineRule="auto"/>
      </w:pPr>
      <w:r>
        <w:rPr>
          <w:rFonts w:ascii="宋体" w:hAnsi="宋体" w:eastAsia="宋体"/>
          <w:sz w:val="24"/>
        </w:rPr>
        <w:t xml:space="preserve">记</w:t>
      </w:r>
      <w:r>
        <w:rPr>
          <w:rFonts w:ascii="宋体" w:hAnsi="宋体" w:eastAsia="宋体"/>
          <w:sz w:val="24"/>
        </w:rPr>
        <w:t xml:space="preserve"> </w:t>
      </w:r>
      <m:oMath>
        <m:sSub>
          <m:e>
            <m:r>
              <m:t>v</m:t>
            </m:r>
          </m:e>
          <m:sub>
            <m:r>
              <m:t>e</m:t>
            </m:r>
          </m:sub>
        </m:sSub>
        <m:r>
          <m:rPr>
            <m:sty m:val="p"/>
          </m:rPr>
          <m:t>≡</m:t>
        </m:r>
        <m:r>
          <m:rPr>
            <m:sty m:val="p"/>
          </m:rPr>
          <m:t>∂</m:t>
        </m:r>
        <m:r>
          <m:t>v</m:t>
        </m:r>
        <m:r>
          <m:rPr>
            <m:sty m:val="p"/>
          </m:rPr>
          <m:t>/</m:t>
        </m:r>
        <m:r>
          <m:rPr>
            <m:sty m:val="p"/>
          </m:rPr>
          <m:t>∂</m:t>
        </m:r>
        <m:r>
          <m:t>e</m:t>
        </m:r>
      </m:oMath>
      <w:r>
        <w:rPr>
          <w:rFonts w:ascii="宋体" w:hAnsi="宋体" w:eastAsia="宋体"/>
          <w:sz w:val="24"/>
        </w:rPr>
        <w:t xml:space="preserve"> </w:t>
      </w:r>
      <w:r>
        <w:rPr>
          <w:rFonts w:ascii="宋体" w:hAnsi="宋体" w:eastAsia="宋体"/>
          <w:sz w:val="24"/>
        </w:rPr>
        <w:t xml:space="preserve">为消费的边际效用。最优消费满足欧拉方程：</w:t>
      </w:r>
    </w:p>
    <w:p>
      <w:pPr>
        <w:pStyle w:val="BodyText"/>
        <w:spacing w:line="300" w:lineRule="auto"/>
      </w:pPr>
      <m:oMathPara>
        <m:oMathParaPr>
          <m:jc m:val="center"/>
        </m:oMathParaPr>
        <m:oMath>
          <m:sSub>
            <m:e>
              <m:r>
                <m:t>v</m:t>
              </m:r>
            </m:e>
            <m:sub>
              <m:r>
                <m:t>e</m:t>
              </m:r>
            </m:sub>
          </m:sSub>
          <m:d>
            <m:dPr>
              <m:begChr m:val="("/>
              <m:endChr m:val=")"/>
              <m:sepChr m:val=""/>
              <m:grow/>
            </m:dPr>
            <m:e>
              <m:sSub>
                <m:e>
                  <m:r>
                    <m:t>e</m:t>
                  </m:r>
                </m:e>
                <m:sub>
                  <m:r>
                    <m:t>i</m:t>
                  </m:r>
                  <m:r>
                    <m:t>t</m:t>
                  </m:r>
                </m:sub>
              </m:sSub>
              <m:r>
                <m:rPr>
                  <m:sty m:val="p"/>
                </m:rPr>
                <m:t>,</m:t>
              </m:r>
              <m:sSub>
                <m:e>
                  <m:r>
                    <m:rPr>
                      <m:sty m:val="b"/>
                    </m:rPr>
                    <m:t>P</m:t>
                  </m:r>
                </m:e>
                <m:sub>
                  <m:sSub>
                    <m:e>
                      <m:r>
                        <m:t>j</m:t>
                      </m:r>
                    </m:e>
                    <m:sub>
                      <m:r>
                        <m:t>t</m:t>
                      </m:r>
                    </m:sub>
                  </m:sSub>
                </m:sub>
              </m:sSub>
            </m:e>
          </m:d>
          <m:r>
            <m:rPr>
              <m:sty m:val="p"/>
            </m:rPr>
            <m:t>=</m:t>
          </m:r>
          <m:r>
            <m:t>β</m:t>
          </m:r>
          <m:d>
            <m:dPr>
              <m:begChr m:val="("/>
              <m:endChr m:val=")"/>
              <m:sepChr m:val=""/>
              <m:grow/>
            </m:dPr>
            <m:e>
              <m:r>
                <m:t>1</m:t>
              </m:r>
              <m:r>
                <m:rPr>
                  <m:sty m:val="p"/>
                </m:rPr>
                <m:t>+</m:t>
              </m:r>
              <m:r>
                <m:t>r</m:t>
              </m:r>
            </m:e>
          </m:d>
          <m:r>
            <m:t> </m:t>
          </m:r>
          <m:sSub>
            <m:e>
              <m:r>
                <m:rPr>
                  <m:sty m:val="p"/>
                  <m:scr m:val="double-struck"/>
                </m:rPr>
                <m:t>E</m:t>
              </m:r>
            </m:e>
            <m:sub>
              <m:r>
                <m:t>t</m:t>
              </m:r>
            </m:sub>
          </m:sSub>
          <m:r>
            <m:t>​</m:t>
          </m:r>
          <m:d>
            <m:dPr>
              <m:begChr m:val="["/>
              <m:endChr m:val="]"/>
              <m:sepChr m:val=""/>
              <m:grow/>
            </m:dPr>
            <m:e>
              <m:sSub>
                <m:e>
                  <m:r>
                    <m:t>v</m:t>
                  </m:r>
                </m:e>
                <m:sub>
                  <m:r>
                    <m:t>e</m:t>
                  </m:r>
                </m:sub>
              </m:sSub>
              <m:d>
                <m:dPr>
                  <m:begChr m:val="("/>
                  <m:endChr m:val=")"/>
                  <m:sepChr m:val=""/>
                  <m:grow/>
                </m:dPr>
                <m:e>
                  <m:sSub>
                    <m:e>
                      <m:r>
                        <m:t>e</m:t>
                      </m:r>
                    </m:e>
                    <m:sub>
                      <m:r>
                        <m:t>i</m:t>
                      </m:r>
                      <m:r>
                        <m:rPr>
                          <m:sty m:val="p"/>
                        </m:rPr>
                        <m:t>,</m:t>
                      </m:r>
                      <m:r>
                        <m:t>t</m:t>
                      </m:r>
                      <m:r>
                        <m:rPr>
                          <m:sty m:val="p"/>
                        </m:rPr>
                        <m:t>+</m:t>
                      </m:r>
                      <m:r>
                        <m:t>1</m:t>
                      </m:r>
                    </m:sub>
                  </m:sSub>
                  <m:r>
                    <m:rPr>
                      <m:sty m:val="p"/>
                    </m:rPr>
                    <m:t>,</m:t>
                  </m:r>
                  <m:sSub>
                    <m:e>
                      <m:r>
                        <m:rPr>
                          <m:sty m:val="b"/>
                        </m:rPr>
                        <m:t>P</m:t>
                      </m:r>
                    </m:e>
                    <m:sub>
                      <m:sSub>
                        <m:e>
                          <m:r>
                            <m:t>j</m:t>
                          </m:r>
                        </m:e>
                        <m:sub>
                          <m:r>
                            <m:t>t</m:t>
                          </m:r>
                          <m:r>
                            <m:rPr>
                              <m:sty m:val="p"/>
                            </m:rPr>
                            <m:t>+</m:t>
                          </m:r>
                          <m:r>
                            <m:t>1</m:t>
                          </m:r>
                        </m:sub>
                      </m:sSub>
                    </m:sub>
                  </m:sSub>
                </m:e>
              </m:d>
            </m:e>
          </m:d>
        </m:oMath>
      </m:oMathPara>
    </w:p>
    <w:p>
      <w:pPr>
        <w:pStyle w:val="FirstParagraph"/>
        <w:spacing w:line="300" w:lineRule="auto"/>
      </w:pPr>
      <w:r>
        <w:rPr>
          <w:rFonts w:ascii="宋体" w:hAnsi="宋体" w:eastAsia="宋体"/>
          <w:sz w:val="24"/>
        </w:rPr>
        <w:t xml:space="preserve">其中</w:t>
      </w:r>
      <w:r>
        <w:rPr>
          <w:rFonts w:ascii="宋体" w:hAnsi="宋体" w:eastAsia="宋体"/>
          <w:sz w:val="24"/>
        </w:rPr>
        <w:t xml:space="preserve"> </w:t>
      </w:r>
      <m:oMath>
        <m:r>
          <m:t>β</m:t>
        </m:r>
        <m:r>
          <m:rPr>
            <m:sty m:val="p"/>
          </m:rPr>
          <m:t>∈</m:t>
        </m:r>
        <m:d>
          <m:dPr>
            <m:begChr m:val="("/>
            <m:endChr m:val=")"/>
            <m:sepChr m:val=""/>
            <m:grow/>
          </m:dPr>
          <m:e>
            <m:r>
              <m:t>0</m:t>
            </m:r>
            <m:r>
              <m:rPr>
                <m:sty m:val="p"/>
              </m:rPr>
              <m:t>,</m:t>
            </m:r>
            <m:r>
              <m:t>1</m:t>
            </m:r>
          </m:e>
        </m:d>
      </m:oMath>
      <w:r>
        <w:rPr>
          <w:rFonts w:ascii="宋体" w:hAnsi="宋体" w:eastAsia="宋体"/>
          <w:sz w:val="24"/>
        </w:rPr>
        <w:t xml:space="preserve"> </w:t>
      </w:r>
      <w:r>
        <w:rPr>
          <w:rFonts w:ascii="宋体" w:hAnsi="宋体" w:eastAsia="宋体"/>
          <w:sz w:val="24"/>
        </w:rPr>
        <w:t xml:space="preserve">为主观贴现因子。由此产生的预防性储蓄（precautionary saving,</w:t>
      </w:r>
      <w:r>
        <w:rPr>
          <w:rFonts w:ascii="宋体" w:hAnsi="宋体" w:eastAsia="宋体"/>
          <w:sz w:val="24"/>
        </w:rPr>
        <w:t xml:space="preserve"> </w:t>
      </w:r>
      <m:oMath>
        <m:r>
          <m:t>P</m:t>
        </m:r>
        <m:sSub>
          <m:e>
            <m:r>
              <m:t>S</m:t>
            </m:r>
          </m:e>
          <m:sub>
            <m:r>
              <m:t>i</m:t>
            </m:r>
            <m:r>
              <m:t>t</m:t>
            </m:r>
          </m:sub>
        </m:sSub>
      </m:oMath>
      <w:r>
        <w:rPr>
          <w:rFonts w:ascii="宋体" w:hAnsi="宋体" w:eastAsia="宋体"/>
          <w:sz w:val="24"/>
        </w:rPr>
        <w:t xml:space="preserve">）近似为</w:t>
      </w:r>
      <w:r>
        <w:rPr>
          <w:rFonts w:ascii="宋体" w:hAnsi="宋体" w:eastAsia="宋体"/>
          <w:sz w:val="24"/>
        </w:rPr>
        <w:t xml:space="preserve"> </w:t>
      </w:r>
      <m:oMath>
        <m:r>
          <m:t>P</m:t>
        </m:r>
        <m:sSub>
          <m:e>
            <m:r>
              <m:t>S</m:t>
            </m:r>
          </m:e>
          <m:sub>
            <m:r>
              <m:t>i</m:t>
            </m:r>
            <m:r>
              <m:t>t</m:t>
            </m:r>
          </m:sub>
        </m:sSub>
        <m:r>
          <m:rPr>
            <m:sty m:val="p"/>
          </m:rPr>
          <m:t>≈</m:t>
        </m:r>
        <m:f>
          <m:fPr>
            <m:type m:val="bar"/>
          </m:fPr>
          <m:num>
            <m:r>
              <m:t>1</m:t>
            </m:r>
          </m:num>
          <m:den>
            <m:r>
              <m:t>2</m:t>
            </m:r>
          </m:den>
        </m:f>
        <m:r>
          <m:t>γ</m:t>
        </m:r>
        <m:sSubSup>
          <m:e>
            <m:r>
              <m:t>σ</m:t>
            </m:r>
          </m:e>
          <m:sub>
            <m:sSub>
              <m:e>
                <m:r>
                  <m:t>m</m:t>
                </m:r>
              </m:e>
              <m:sub>
                <m:r>
                  <m:t>i</m:t>
                </m:r>
                <m:r>
                  <m:t>t</m:t>
                </m:r>
              </m:sub>
            </m:sSub>
            <m:r>
              <m:rPr>
                <m:sty m:val="p"/>
              </m:rPr>
              <m:t>,</m:t>
            </m:r>
            <m:sSub>
              <m:e>
                <m:r>
                  <m:t>h</m:t>
                </m:r>
              </m:e>
              <m:sub>
                <m:r>
                  <m:t>i</m:t>
                </m:r>
                <m:r>
                  <m:t>t</m:t>
                </m:r>
              </m:sub>
            </m:sSub>
          </m:sub>
          <m:sup>
            <m:r>
              <m:t>2</m:t>
            </m:r>
          </m:sup>
        </m:sSubSup>
        <m:r>
          <m:t>β</m:t>
        </m:r>
        <m:sSub>
          <m:e>
            <m:r>
              <m:t>w</m:t>
            </m:r>
          </m:e>
          <m:sub>
            <m:sSub>
              <m:e>
                <m:r>
                  <m:t>j</m:t>
                </m:r>
              </m:e>
              <m:sub>
                <m:r>
                  <m:t>t</m:t>
                </m:r>
              </m:sub>
            </m:sSub>
            <m:sSub>
              <m:e>
                <m:r>
                  <m:t>s</m:t>
                </m:r>
              </m:e>
              <m:sub>
                <m:r>
                  <m:t>t</m:t>
                </m:r>
              </m:sub>
            </m:sSub>
            <m:r>
              <m:rPr>
                <m:sty m:val="p"/>
              </m:rPr>
              <m:t>,</m:t>
            </m:r>
            <m:r>
              <m:t>t</m:t>
            </m:r>
          </m:sub>
        </m:sSub>
      </m:oMath>
      <w:r>
        <w:rPr>
          <w:rFonts w:ascii="宋体" w:hAnsi="宋体" w:eastAsia="宋体"/>
          <w:sz w:val="24"/>
        </w:rPr>
        <w:t xml:space="preserve">，</w:t>
      </w:r>
      <m:oMath>
        <m:r>
          <m:t>γ</m:t>
        </m:r>
      </m:oMath>
      <w:r>
        <w:rPr>
          <w:rFonts w:ascii="宋体" w:hAnsi="宋体" w:eastAsia="宋体"/>
          <w:sz w:val="24"/>
        </w:rPr>
        <w:t xml:space="preserve"> </w:t>
      </w:r>
      <w:r>
        <w:rPr>
          <w:rFonts w:ascii="宋体" w:hAnsi="宋体" w:eastAsia="宋体"/>
          <w:sz w:val="24"/>
        </w:rPr>
        <w:t xml:space="preserve">为风险厌恶参数。</w:t>
      </w:r>
    </w:p>
    <w:p>
      <w:pPr>
        <w:pStyle w:val="BodyText"/>
        <w:spacing w:line="300" w:lineRule="auto"/>
      </w:pPr>
      <w:r>
        <w:rPr>
          <w:iCs/>
          <w:rFonts w:ascii="宋体" w:hAnsi="宋体" w:eastAsia="宋体"/>
          <w:i/>
          <w:sz w:val="24"/>
        </w:rPr>
        <w:t xml:space="preserve">（4）区位—行业离散选择</w:t>
      </w:r>
    </w:p>
    <w:p>
      <w:pPr>
        <w:pStyle w:val="BodyText"/>
        <w:spacing w:line="300" w:lineRule="auto"/>
      </w:pPr>
      <w:r>
        <w:rPr>
          <w:rFonts w:ascii="宋体" w:hAnsi="宋体" w:eastAsia="宋体"/>
          <w:sz w:val="24"/>
        </w:rPr>
        <w:t xml:space="preserve">定义</w:t>
      </w:r>
      <w:r>
        <w:rPr>
          <w:rFonts w:ascii="宋体" w:hAnsi="宋体" w:eastAsia="宋体"/>
          <w:sz w:val="24"/>
        </w:rPr>
        <w:t xml:space="preserve"> </w:t>
      </w:r>
      <m:oMath>
        <m:sSub>
          <m:e>
            <m:acc>
              <m:accPr>
                <m:chr m:val="̃"/>
              </m:accPr>
              <m:e>
                <m:r>
                  <m:t>V</m:t>
                </m:r>
              </m:e>
            </m:acc>
          </m:e>
          <m:sub>
            <m:r>
              <m:t>t</m:t>
            </m:r>
          </m:sub>
        </m:sSub>
        <m:d>
          <m:dPr>
            <m:begChr m:val="("/>
            <m:endChr m:val=")"/>
            <m:sepChr m:val=""/>
            <m:grow/>
          </m:dPr>
          <m:e>
            <m:r>
              <m:t>a</m:t>
            </m:r>
            <m:r>
              <m:rPr>
                <m:sty m:val="p"/>
              </m:rPr>
              <m:t>;</m:t>
            </m:r>
            <m:r>
              <m:t>j</m:t>
            </m:r>
            <m:r>
              <m:rPr>
                <m:sty m:val="p"/>
              </m:rPr>
              <m:t>,</m:t>
            </m:r>
            <m:r>
              <m:t>s</m:t>
            </m:r>
            <m:r>
              <m:rPr>
                <m:sty m:val="p"/>
              </m:rPr>
              <m:t>,</m:t>
            </m:r>
            <m:r>
              <m:t>m</m:t>
            </m:r>
            <m:r>
              <m:rPr>
                <m:sty m:val="p"/>
              </m:rPr>
              <m:t>,</m:t>
            </m:r>
            <m:r>
              <m:t>h</m:t>
            </m:r>
            <m:r>
              <m:rPr>
                <m:sty m:val="p"/>
              </m:rPr>
              <m:t>,</m:t>
            </m:r>
            <m:r>
              <m:t>ε</m:t>
            </m:r>
          </m:e>
        </m:d>
      </m:oMath>
      <w:r>
        <w:rPr>
          <w:rFonts w:ascii="宋体" w:hAnsi="宋体" w:eastAsia="宋体"/>
          <w:sz w:val="24"/>
        </w:rPr>
        <w:t xml:space="preserve"> </w:t>
      </w:r>
      <w:r>
        <w:rPr>
          <w:rFonts w:ascii="宋体" w:hAnsi="宋体" w:eastAsia="宋体"/>
          <w:sz w:val="24"/>
        </w:rPr>
        <w:t xml:space="preserve">为个体在时期</w:t>
      </w:r>
      <w:r>
        <w:rPr>
          <w:rFonts w:ascii="宋体" w:hAnsi="宋体" w:eastAsia="宋体"/>
          <w:sz w:val="24"/>
        </w:rPr>
        <w:t xml:space="preserve"> </w:t>
      </w:r>
      <m:oMath>
        <m:r>
          <m:t>t</m:t>
        </m:r>
      </m:oMath>
      <w:r>
        <w:rPr>
          <w:rFonts w:ascii="宋体" w:hAnsi="宋体" w:eastAsia="宋体"/>
          <w:sz w:val="24"/>
        </w:rPr>
        <w:t xml:space="preserve">、资产为</w:t>
      </w:r>
      <w:r>
        <w:rPr>
          <w:rFonts w:ascii="宋体" w:hAnsi="宋体" w:eastAsia="宋体"/>
          <w:sz w:val="24"/>
        </w:rPr>
        <w:t xml:space="preserve"> </w:t>
      </w:r>
      <m:oMath>
        <m:r>
          <m:t>a</m:t>
        </m:r>
      </m:oMath>
      <w:r>
        <w:rPr>
          <w:rFonts w:ascii="宋体" w:hAnsi="宋体" w:eastAsia="宋体"/>
          <w:sz w:val="24"/>
        </w:rPr>
        <w:t xml:space="preserve">、处于城市</w:t>
      </w:r>
      <w:r>
        <w:rPr>
          <w:rFonts w:ascii="宋体" w:hAnsi="宋体" w:eastAsia="宋体"/>
          <w:sz w:val="24"/>
        </w:rPr>
        <w:t xml:space="preserve"> </w:t>
      </w:r>
      <m:oMath>
        <m:r>
          <m:t>j</m:t>
        </m:r>
      </m:oMath>
      <w:r>
        <w:rPr>
          <w:rFonts w:ascii="宋体" w:hAnsi="宋体" w:eastAsia="宋体"/>
          <w:sz w:val="24"/>
        </w:rPr>
        <w:t xml:space="preserve">、行业</w:t>
      </w:r>
      <w:r>
        <w:rPr>
          <w:rFonts w:ascii="宋体" w:hAnsi="宋体" w:eastAsia="宋体"/>
          <w:sz w:val="24"/>
        </w:rPr>
        <w:t xml:space="preserve"> </w:t>
      </w:r>
      <m:oMath>
        <m:r>
          <m:t>s</m:t>
        </m:r>
      </m:oMath>
      <w:r>
        <w:rPr>
          <w:rFonts w:ascii="宋体" w:hAnsi="宋体" w:eastAsia="宋体"/>
          <w:sz w:val="24"/>
        </w:rPr>
        <w:t xml:space="preserve">、迁移状态</w:t>
      </w:r>
      <w:r>
        <w:rPr>
          <w:rFonts w:ascii="宋体" w:hAnsi="宋体" w:eastAsia="宋体"/>
          <w:sz w:val="24"/>
        </w:rPr>
        <w:t xml:space="preserve"> </w:t>
      </w:r>
      <m:oMath>
        <m:r>
          <m:t>m</m:t>
        </m:r>
      </m:oMath>
      <w:r>
        <w:rPr>
          <w:rFonts w:ascii="宋体" w:hAnsi="宋体" w:eastAsia="宋体"/>
          <w:sz w:val="24"/>
        </w:rPr>
        <w:t xml:space="preserve">、户口状态</w:t>
      </w:r>
      <w:r>
        <w:rPr>
          <w:rFonts w:ascii="宋体" w:hAnsi="宋体" w:eastAsia="宋体"/>
          <w:sz w:val="24"/>
        </w:rPr>
        <w:t xml:space="preserve"> </w:t>
      </w:r>
      <m:oMath>
        <m:r>
          <m:t>h</m:t>
        </m:r>
      </m:oMath>
      <w:r>
        <w:rPr>
          <w:rFonts w:ascii="宋体" w:hAnsi="宋体" w:eastAsia="宋体"/>
          <w:sz w:val="24"/>
        </w:rPr>
        <w:t xml:space="preserve">、收入冲击</w:t>
      </w:r>
      <w:r>
        <w:rPr>
          <w:rFonts w:ascii="宋体" w:hAnsi="宋体" w:eastAsia="宋体"/>
          <w:sz w:val="24"/>
        </w:rPr>
        <w:t xml:space="preserve"> </w:t>
      </w:r>
      <m:oMath>
        <m:r>
          <m:t>ε</m:t>
        </m:r>
      </m:oMath>
      <w:r>
        <w:rPr>
          <w:rFonts w:ascii="宋体" w:hAnsi="宋体" w:eastAsia="宋体"/>
          <w:sz w:val="24"/>
        </w:rPr>
        <w:t xml:space="preserve"> </w:t>
      </w:r>
      <w:r>
        <w:rPr>
          <w:rFonts w:ascii="宋体" w:hAnsi="宋体" w:eastAsia="宋体"/>
          <w:sz w:val="24"/>
        </w:rPr>
        <w:t xml:space="preserve">条件下的Bellman值函数。</w:t>
      </w:r>
      <m:oMath>
        <m:sSubSup>
          <m:e>
            <m:acc>
              <m:accPr>
                <m:chr m:val="‾"/>
              </m:accPr>
              <m:e>
                <m:r>
                  <m:t>V</m:t>
                </m:r>
              </m:e>
            </m:acc>
          </m:e>
          <m:sub>
            <m:r>
              <m:t>t</m:t>
            </m:r>
          </m:sub>
          <m:sup>
            <m:r>
              <m:t>M</m:t>
            </m:r>
          </m:sup>
        </m:sSubSup>
        <m:d>
          <m:dPr>
            <m:begChr m:val="("/>
            <m:endChr m:val=")"/>
            <m:sepChr m:val=""/>
            <m:grow/>
          </m:dPr>
          <m:e>
            <m:r>
              <m:t>a</m:t>
            </m:r>
            <m:r>
              <m:rPr>
                <m:sty m:val="p"/>
              </m:rPr>
              <m:t>;</m:t>
            </m:r>
            <m:r>
              <m:t>j</m:t>
            </m:r>
            <m:r>
              <m:rPr>
                <m:sty m:val="p"/>
              </m:rPr>
              <m:t>,</m:t>
            </m:r>
            <m:r>
              <m:t>s</m:t>
            </m:r>
            <m:r>
              <m:rPr>
                <m:sty m:val="p"/>
              </m:rPr>
              <m:t>,</m:t>
            </m:r>
            <m:r>
              <m:t>h</m:t>
            </m:r>
          </m:e>
        </m:d>
        <m:r>
          <m:rPr>
            <m:sty m:val="p"/>
          </m:rPr>
          <m:t>≡</m:t>
        </m:r>
        <m:sSub>
          <m:e>
            <m:r>
              <m:rPr>
                <m:sty m:val="p"/>
                <m:scr m:val="double-struck"/>
              </m:rPr>
              <m:t>E</m:t>
            </m:r>
          </m:e>
          <m:sub>
            <m:r>
              <m:t>ε</m:t>
            </m:r>
          </m:sub>
        </m:sSub>
        <m:d>
          <m:dPr>
            <m:begChr m:val="["/>
            <m:endChr m:val="]"/>
            <m:sepChr m:val=""/>
            <m:grow/>
          </m:dPr>
          <m:e>
            <m:sSub>
              <m:e>
                <m:acc>
                  <m:accPr>
                    <m:chr m:val="̃"/>
                  </m:accPr>
                  <m:e>
                    <m:r>
                      <m:t>V</m:t>
                    </m:r>
                  </m:e>
                </m:acc>
              </m:e>
              <m:sub>
                <m:r>
                  <m:t>t</m:t>
                </m:r>
              </m:sub>
            </m:sSub>
            <m:d>
              <m:dPr>
                <m:begChr m:val="("/>
                <m:endChr m:val=")"/>
                <m:sepChr m:val=""/>
                <m:grow/>
              </m:dPr>
              <m:e>
                <m:r>
                  <m:t>a</m:t>
                </m:r>
                <m:r>
                  <m:rPr>
                    <m:sty m:val="p"/>
                  </m:rPr>
                  <m:t>;</m:t>
                </m:r>
                <m:r>
                  <m:t>j</m:t>
                </m:r>
                <m:r>
                  <m:rPr>
                    <m:sty m:val="p"/>
                  </m:rPr>
                  <m:t>,</m:t>
                </m:r>
                <m:r>
                  <m:t>s</m:t>
                </m:r>
                <m:r>
                  <m:rPr>
                    <m:sty m:val="p"/>
                  </m:rPr>
                  <m:t>,</m:t>
                </m:r>
                <m:r>
                  <m:t>M</m:t>
                </m:r>
                <m:r>
                  <m:rPr>
                    <m:sty m:val="p"/>
                  </m:rPr>
                  <m:t>,</m:t>
                </m:r>
                <m:r>
                  <m:t>h</m:t>
                </m:r>
                <m:r>
                  <m:rPr>
                    <m:sty m:val="p"/>
                  </m:rPr>
                  <m:t>,</m:t>
                </m:r>
                <m:r>
                  <m:t>ε</m:t>
                </m:r>
              </m:e>
            </m:d>
          </m:e>
        </m:d>
      </m:oMath>
      <w:r>
        <w:rPr>
          <w:rFonts w:ascii="宋体" w:hAnsi="宋体" w:eastAsia="宋体"/>
          <w:sz w:val="24"/>
        </w:rPr>
        <w:t xml:space="preserve"> </w:t>
      </w:r>
      <w:r>
        <w:rPr>
          <w:rFonts w:ascii="宋体" w:hAnsi="宋体" w:eastAsia="宋体"/>
          <w:sz w:val="24"/>
        </w:rPr>
        <w:t xml:space="preserve">为Migrant的期望值函数。</w:t>
      </w:r>
      <m:oMath>
        <m:sSubSup>
          <m:e>
            <m:acc>
              <m:accPr>
                <m:chr m:val="‾"/>
              </m:accPr>
              <m:e>
                <m:r>
                  <m:t>V</m:t>
                </m:r>
              </m:e>
            </m:acc>
          </m:e>
          <m:sub>
            <m:r>
              <m:t>t</m:t>
            </m:r>
          </m:sub>
          <m:sup>
            <m:r>
              <m:t>S</m:t>
            </m:r>
            <m:r>
              <m:t>R</m:t>
            </m:r>
          </m:sup>
        </m:sSubSup>
        <m:d>
          <m:dPr>
            <m:begChr m:val="("/>
            <m:endChr m:val=")"/>
            <m:sepChr m:val=""/>
            <m:grow/>
          </m:dPr>
          <m:e>
            <m:r>
              <m:t>a</m:t>
            </m:r>
            <m:r>
              <m:rPr>
                <m:sty m:val="p"/>
              </m:rPr>
              <m:t>;</m:t>
            </m:r>
            <m:r>
              <m:t>o</m:t>
            </m:r>
            <m:r>
              <m:rPr>
                <m:sty m:val="p"/>
              </m:rPr>
              <m:t>,</m:t>
            </m:r>
            <m:r>
              <m:t>s</m:t>
            </m:r>
          </m:e>
        </m:d>
        <m:r>
          <m:rPr>
            <m:sty m:val="p"/>
          </m:rPr>
          <m:t>≡</m:t>
        </m:r>
        <m:sSub>
          <m:e>
            <m:r>
              <m:rPr>
                <m:sty m:val="p"/>
                <m:scr m:val="double-struck"/>
              </m:rPr>
              <m:t>E</m:t>
            </m:r>
          </m:e>
          <m:sub>
            <m:r>
              <m:t>ε</m:t>
            </m:r>
          </m:sub>
        </m:sSub>
        <m:d>
          <m:dPr>
            <m:begChr m:val="["/>
            <m:endChr m:val="]"/>
            <m:sepChr m:val=""/>
            <m:grow/>
          </m:dPr>
          <m:e>
            <m:sSub>
              <m:e>
                <m:acc>
                  <m:accPr>
                    <m:chr m:val="̃"/>
                  </m:accPr>
                  <m:e>
                    <m:r>
                      <m:t>V</m:t>
                    </m:r>
                  </m:e>
                </m:acc>
              </m:e>
              <m:sub>
                <m:r>
                  <m:t>t</m:t>
                </m:r>
              </m:sub>
            </m:sSub>
            <m:d>
              <m:dPr>
                <m:begChr m:val="("/>
                <m:endChr m:val=")"/>
                <m:sepChr m:val=""/>
                <m:grow/>
              </m:dPr>
              <m:e>
                <m:r>
                  <m:t>a</m:t>
                </m:r>
                <m:r>
                  <m:rPr>
                    <m:sty m:val="p"/>
                  </m:rPr>
                  <m:t>;</m:t>
                </m:r>
                <m:r>
                  <m:t>o</m:t>
                </m:r>
                <m:r>
                  <m:rPr>
                    <m:sty m:val="p"/>
                  </m:rPr>
                  <m:t>,</m:t>
                </m:r>
                <m:r>
                  <m:t>s</m:t>
                </m:r>
                <m:r>
                  <m:rPr>
                    <m:sty m:val="p"/>
                  </m:rPr>
                  <m:t>,</m:t>
                </m:r>
                <m:r>
                  <m:t>m</m:t>
                </m:r>
                <m:r>
                  <m:rPr>
                    <m:sty m:val="p"/>
                  </m:rPr>
                  <m:t>,</m:t>
                </m:r>
                <m:r>
                  <m:t>h</m:t>
                </m:r>
                <m:r>
                  <m:rPr>
                    <m:sty m:val="p"/>
                  </m:rPr>
                  <m:t>,</m:t>
                </m:r>
                <m:r>
                  <m:t>ε</m:t>
                </m:r>
              </m:e>
            </m:d>
          </m:e>
        </m:d>
      </m:oMath>
      <w:r>
        <w:rPr>
          <w:rFonts w:ascii="宋体" w:hAnsi="宋体" w:eastAsia="宋体"/>
          <w:sz w:val="24"/>
        </w:rPr>
        <w:t xml:space="preserve"> </w:t>
      </w:r>
      <w:r>
        <w:rPr>
          <w:rFonts w:ascii="宋体" w:hAnsi="宋体" w:eastAsia="宋体"/>
          <w:sz w:val="24"/>
        </w:rPr>
        <w:t xml:space="preserve">为Stayer/Returner的期望值函数。</w:t>
      </w:r>
    </w:p>
    <w:p>
      <w:pPr>
        <w:pStyle w:val="BodyText"/>
        <w:spacing w:line="300" w:lineRule="auto"/>
      </w:pPr>
      <w:r>
        <w:rPr>
          <w:rFonts w:ascii="宋体" w:hAnsi="宋体" w:eastAsia="宋体"/>
          <w:sz w:val="24"/>
        </w:rPr>
        <w:t xml:space="preserve">初始期（</w:t>
      </w:r>
      <m:oMath>
        <m:r>
          <m:t>t</m:t>
        </m:r>
        <m:r>
          <m:rPr>
            <m:sty m:val="p"/>
          </m:rPr>
          <m:t>=</m:t>
        </m:r>
        <m:r>
          <m:t>0</m:t>
        </m:r>
      </m:oMath>
      <w:r>
        <w:rPr>
          <w:rFonts w:ascii="宋体" w:hAnsi="宋体" w:eastAsia="宋体"/>
          <w:sz w:val="24"/>
        </w:rPr>
        <w:t xml:space="preserve">）采用”是否迁移（S/M）+条件城市—行业选择”的两层嵌套结构。给定资产</w:t>
      </w:r>
      <w:r>
        <w:rPr>
          <w:rFonts w:ascii="宋体" w:hAnsi="宋体" w:eastAsia="宋体"/>
          <w:sz w:val="24"/>
        </w:rPr>
        <w:t xml:space="preserve"> </w:t>
      </w:r>
      <m:oMath>
        <m:sSub>
          <m:e>
            <m:r>
              <m:t>a</m:t>
            </m:r>
          </m:e>
          <m:sub>
            <m:r>
              <m:t>i</m:t>
            </m:r>
            <m:r>
              <m:t>1</m:t>
            </m:r>
          </m:sub>
        </m:sSub>
      </m:oMath>
      <w:r>
        <w:rPr>
          <w:rFonts w:ascii="宋体" w:hAnsi="宋体" w:eastAsia="宋体"/>
          <w:sz w:val="24"/>
        </w:rPr>
        <w:t xml:space="preserve"> </w:t>
      </w:r>
      <w:r>
        <w:rPr>
          <w:rFonts w:ascii="宋体" w:hAnsi="宋体" w:eastAsia="宋体"/>
          <w:sz w:val="24"/>
        </w:rPr>
        <w:t xml:space="preserve">与代际</w:t>
      </w:r>
      <w:r>
        <w:rPr>
          <w:rFonts w:ascii="宋体" w:hAnsi="宋体" w:eastAsia="宋体"/>
          <w:sz w:val="24"/>
        </w:rPr>
        <w:t xml:space="preserve"> </w:t>
      </w:r>
      <m:oMath>
        <m:sSub>
          <m:e>
            <m:r>
              <m:t>g</m:t>
            </m:r>
          </m:e>
          <m:sub>
            <m:r>
              <m:t>i</m:t>
            </m:r>
          </m:sub>
        </m:sSub>
      </m:oMath>
      <w:r>
        <w:rPr>
          <w:rFonts w:ascii="宋体" w:hAnsi="宋体" w:eastAsia="宋体"/>
          <w:sz w:val="24"/>
        </w:rPr>
        <w:t xml:space="preserve">，定义留守与迁移的包络价值函数：</w:t>
      </w:r>
    </w:p>
    <w:p>
      <w:pPr>
        <w:pStyle w:val="BodyText"/>
        <w:spacing w:line="300" w:lineRule="auto"/>
      </w:pPr>
      <m:oMathPara>
        <m:oMathParaPr>
          <m:jc m:val="center"/>
        </m:oMathParaPr>
        <m:oMath>
          <m:sSubSup>
            <m:e>
              <m:r>
                <m:rPr>
                  <m:sty m:val="p"/>
                  <m:scr m:val="script"/>
                </m:rPr>
                <m:t>V</m:t>
              </m:r>
            </m:e>
            <m:sub>
              <m:r>
                <m:t>0</m:t>
              </m:r>
            </m:sub>
            <m:sup>
              <m:r>
                <m:t>S</m:t>
              </m:r>
            </m:sup>
          </m:sSubSup>
          <m:d>
            <m:dPr>
              <m:begChr m:val="("/>
              <m:endChr m:val=")"/>
              <m:sepChr m:val=""/>
              <m:grow/>
            </m:dPr>
            <m:e>
              <m:sSub>
                <m:e>
                  <m:r>
                    <m:t>a</m:t>
                  </m:r>
                </m:e>
                <m:sub>
                  <m:r>
                    <m:t>i</m:t>
                  </m:r>
                  <m:r>
                    <m:t>1</m:t>
                  </m:r>
                </m:sub>
              </m:sSub>
              <m:r>
                <m:rPr>
                  <m:sty m:val="p"/>
                </m:rPr>
                <m:t>,</m:t>
              </m:r>
              <m:sSub>
                <m:e>
                  <m:r>
                    <m:t>g</m:t>
                  </m:r>
                </m:e>
                <m:sub>
                  <m:r>
                    <m:t>i</m:t>
                  </m:r>
                </m:sub>
              </m:sSub>
            </m:e>
          </m:d>
          <m:r>
            <m:rPr>
              <m:sty m:val="p"/>
            </m:rPr>
            <m:t>=</m:t>
          </m:r>
          <m:sSub>
            <m:e>
              <m:r>
                <m:t>η</m:t>
              </m:r>
            </m:e>
            <m:sub>
              <m:r>
                <m:t>S</m:t>
              </m:r>
              <m:r>
                <m:t>R</m:t>
              </m:r>
            </m:sub>
          </m:sSub>
          <m:r>
            <m:rPr>
              <m:sty m:val="p"/>
            </m:rPr>
            <m:t>ln</m:t>
          </m:r>
          <m:nary>
            <m:naryPr>
              <m:chr m:val="∑"/>
              <m:limLoc m:val="undOvr"/>
              <m:subHide m:val="off"/>
              <m:supHide m:val="on"/>
            </m:naryPr>
            <m:sub>
              <m:r>
                <m:t>s</m:t>
              </m:r>
              <m:r>
                <m:rPr>
                  <m:sty m:val="p"/>
                </m:rPr>
                <m:t>∈</m:t>
              </m:r>
              <m:r>
                <m:rPr>
                  <m:sty m:val="p"/>
                  <m:scr m:val="script"/>
                </m:rPr>
                <m:t>S</m:t>
              </m:r>
            </m:sub>
            <m:sup>
              <m:r>
                <m:t>​</m:t>
              </m:r>
            </m:sup>
            <m:e>
              <m:r>
                <m:rPr>
                  <m:sty m:val="p"/>
                </m:rPr>
                <m:t>exp</m:t>
              </m:r>
            </m:e>
          </m:nary>
          <m:r>
            <m:t>​</m:t>
          </m:r>
          <m:d>
            <m:dPr>
              <m:begChr m:val="("/>
              <m:endChr m:val=")"/>
              <m:sepChr m:val=""/>
              <m:grow/>
            </m:dPr>
            <m:e>
              <m:f>
                <m:fPr>
                  <m:type m:val="bar"/>
                </m:fPr>
                <m:num>
                  <m:sSubSup>
                    <m:e>
                      <m:acc>
                        <m:accPr>
                          <m:chr m:val="‾"/>
                        </m:accPr>
                        <m:e>
                          <m:r>
                            <m:t>V</m:t>
                          </m:r>
                        </m:e>
                      </m:acc>
                    </m:e>
                    <m:sub>
                      <m:r>
                        <m:t>1</m:t>
                      </m:r>
                    </m:sub>
                    <m:sup>
                      <m:r>
                        <m:t>S</m:t>
                      </m:r>
                      <m:r>
                        <m:t>R</m:t>
                      </m:r>
                    </m:sup>
                  </m:sSubSup>
                  <m:d>
                    <m:dPr>
                      <m:begChr m:val="("/>
                      <m:endChr m:val=")"/>
                      <m:sepChr m:val=""/>
                      <m:grow/>
                    </m:dPr>
                    <m:e>
                      <m:sSub>
                        <m:e>
                          <m:r>
                            <m:t>a</m:t>
                          </m:r>
                        </m:e>
                        <m:sub>
                          <m:r>
                            <m:t>i</m:t>
                          </m:r>
                          <m:r>
                            <m:t>1</m:t>
                          </m:r>
                        </m:sub>
                      </m:sSub>
                      <m:r>
                        <m:rPr>
                          <m:sty m:val="p"/>
                        </m:rPr>
                        <m:t>;</m:t>
                      </m:r>
                      <m:sSub>
                        <m:e>
                          <m:r>
                            <m:t>o</m:t>
                          </m:r>
                        </m:e>
                        <m:sub>
                          <m:r>
                            <m:t>i</m:t>
                          </m:r>
                        </m:sub>
                      </m:sSub>
                      <m:r>
                        <m:rPr>
                          <m:sty m:val="p"/>
                        </m:rPr>
                        <m:t>,</m:t>
                      </m:r>
                      <m:r>
                        <m:t>s</m:t>
                      </m:r>
                    </m:e>
                  </m:d>
                  <m:r>
                    <m:rPr>
                      <m:sty m:val="p"/>
                    </m:rPr>
                    <m:t>+</m:t>
                  </m:r>
                  <m:r>
                    <m:t>Ξ</m:t>
                  </m:r>
                  <m:d>
                    <m:dPr>
                      <m:begChr m:val="("/>
                      <m:endChr m:val=")"/>
                      <m:sepChr m:val=""/>
                      <m:grow/>
                    </m:dPr>
                    <m:e>
                      <m:sSub>
                        <m:e>
                          <m:r>
                            <m:t>g</m:t>
                          </m:r>
                        </m:e>
                        <m:sub>
                          <m:r>
                            <m:t>i</m:t>
                          </m:r>
                        </m:sub>
                      </m:sSub>
                      <m:r>
                        <m:rPr>
                          <m:sty m:val="p"/>
                        </m:rPr>
                        <m:t>,</m:t>
                      </m:r>
                      <m:sSub>
                        <m:e>
                          <m:r>
                            <m:t>o</m:t>
                          </m:r>
                        </m:e>
                        <m:sub>
                          <m:r>
                            <m:t>i</m:t>
                          </m:r>
                        </m:sub>
                      </m:sSub>
                      <m:r>
                        <m:rPr>
                          <m:sty m:val="p"/>
                        </m:rPr>
                        <m:t>,</m:t>
                      </m:r>
                      <m:r>
                        <m:t>s</m:t>
                      </m:r>
                    </m:e>
                  </m:d>
                </m:num>
                <m:den>
                  <m:sSub>
                    <m:e>
                      <m:r>
                        <m:t>η</m:t>
                      </m:r>
                    </m:e>
                    <m:sub>
                      <m:r>
                        <m:t>S</m:t>
                      </m:r>
                      <m:r>
                        <m:t>R</m:t>
                      </m:r>
                    </m:sub>
                  </m:sSub>
                </m:den>
              </m:f>
            </m:e>
          </m:d>
        </m:oMath>
      </m:oMathPara>
    </w:p>
    <w:p>
      <w:pPr>
        <w:pStyle w:val="FirstParagraph"/>
        <w:spacing w:line="300" w:lineRule="auto"/>
      </w:pPr>
      <m:oMathPara>
        <m:oMathParaPr>
          <m:jc m:val="center"/>
        </m:oMathParaPr>
        <m:oMath>
          <m:sSubSup>
            <m:e>
              <m:r>
                <m:rPr>
                  <m:sty m:val="p"/>
                  <m:scr m:val="script"/>
                </m:rPr>
                <m:t>V</m:t>
              </m:r>
            </m:e>
            <m:sub>
              <m:r>
                <m:t>0</m:t>
              </m:r>
            </m:sub>
            <m:sup>
              <m:r>
                <m:t>M</m:t>
              </m:r>
            </m:sup>
          </m:sSubSup>
          <m:d>
            <m:dPr>
              <m:begChr m:val="("/>
              <m:endChr m:val=")"/>
              <m:sepChr m:val=""/>
              <m:grow/>
            </m:dPr>
            <m:e>
              <m:sSub>
                <m:e>
                  <m:r>
                    <m:t>a</m:t>
                  </m:r>
                </m:e>
                <m:sub>
                  <m:r>
                    <m:t>i</m:t>
                  </m:r>
                  <m:r>
                    <m:t>1</m:t>
                  </m:r>
                </m:sub>
              </m:sSub>
              <m:r>
                <m:rPr>
                  <m:sty m:val="p"/>
                </m:rPr>
                <m:t>,</m:t>
              </m:r>
              <m:sSub>
                <m:e>
                  <m:r>
                    <m:t>g</m:t>
                  </m:r>
                </m:e>
                <m:sub>
                  <m:r>
                    <m:t>i</m:t>
                  </m:r>
                </m:sub>
              </m:sSub>
            </m:e>
          </m:d>
          <m:r>
            <m:rPr>
              <m:sty m:val="p"/>
            </m:rPr>
            <m:t>=</m:t>
          </m:r>
          <m:sSub>
            <m:e>
              <m:r>
                <m:t>η</m:t>
              </m:r>
            </m:e>
            <m:sub>
              <m:r>
                <m:t>M</m:t>
              </m:r>
            </m:sub>
          </m:sSub>
          <m:r>
            <m:rPr>
              <m:sty m:val="p"/>
            </m:rPr>
            <m:t>ln</m:t>
          </m:r>
          <m:nary>
            <m:naryPr>
              <m:chr m:val="∑"/>
              <m:limLoc m:val="undOvr"/>
              <m:subHide m:val="off"/>
              <m:supHide m:val="on"/>
            </m:naryPr>
            <m:sub>
              <m:r>
                <m:t>j</m:t>
              </m:r>
              <m:r>
                <m:rPr>
                  <m:sty m:val="p"/>
                </m:rPr>
                <m:t>≠</m:t>
              </m:r>
              <m:sSub>
                <m:e>
                  <m:r>
                    <m:t>o</m:t>
                  </m:r>
                </m:e>
                <m:sub>
                  <m:r>
                    <m:t>i</m:t>
                  </m:r>
                </m:sub>
              </m:sSub>
            </m:sub>
            <m:sup>
              <m:r>
                <m:t>​</m:t>
              </m:r>
            </m:sup>
            <m:e>
              <m:nary>
                <m:naryPr>
                  <m:chr m:val="∑"/>
                  <m:limLoc m:val="undOvr"/>
                  <m:subHide m:val="off"/>
                  <m:supHide m:val="on"/>
                </m:naryPr>
                <m:sub>
                  <m:r>
                    <m:t>s</m:t>
                  </m:r>
                  <m:r>
                    <m:rPr>
                      <m:sty m:val="p"/>
                    </m:rPr>
                    <m:t>∈</m:t>
                  </m:r>
                  <m:r>
                    <m:rPr>
                      <m:sty m:val="p"/>
                      <m:scr m:val="script"/>
                    </m:rPr>
                    <m:t>S</m:t>
                  </m:r>
                </m:sub>
                <m:sup>
                  <m:r>
                    <m:t>​</m:t>
                  </m:r>
                </m:sup>
                <m:e>
                  <m:r>
                    <m:rPr>
                      <m:sty m:val="p"/>
                    </m:rPr>
                    <m:t>exp</m:t>
                  </m:r>
                </m:e>
              </m:nary>
            </m:e>
          </m:nary>
          <m:r>
            <m:t>​</m:t>
          </m:r>
          <m:d>
            <m:dPr>
              <m:begChr m:val="("/>
              <m:endChr m:val=")"/>
              <m:sepChr m:val=""/>
              <m:grow/>
            </m:dPr>
            <m:e>
              <m:f>
                <m:fPr>
                  <m:type m:val="bar"/>
                </m:fPr>
                <m:num>
                  <m:sSubSup>
                    <m:e>
                      <m:acc>
                        <m:accPr>
                          <m:chr m:val="‾"/>
                        </m:accPr>
                        <m:e>
                          <m:r>
                            <m:t>V</m:t>
                          </m:r>
                        </m:e>
                      </m:acc>
                    </m:e>
                    <m:sub>
                      <m:r>
                        <m:t>1</m:t>
                      </m:r>
                    </m:sub>
                    <m:sup>
                      <m:r>
                        <m:t>M</m:t>
                      </m:r>
                    </m:sup>
                  </m:sSubSup>
                  <m:d>
                    <m:dPr>
                      <m:begChr m:val="("/>
                      <m:endChr m:val=")"/>
                      <m:sepChr m:val=""/>
                      <m:grow/>
                    </m:dPr>
                    <m:e>
                      <m:sSub>
                        <m:e>
                          <m:r>
                            <m:t>a</m:t>
                          </m:r>
                        </m:e>
                        <m:sub>
                          <m:r>
                            <m:t>i</m:t>
                          </m:r>
                          <m:r>
                            <m:t>1</m:t>
                          </m:r>
                        </m:sub>
                      </m:sSub>
                      <m:r>
                        <m:rPr>
                          <m:sty m:val="p"/>
                        </m:rPr>
                        <m:t>;</m:t>
                      </m:r>
                      <m:r>
                        <m:t>j</m:t>
                      </m:r>
                      <m:r>
                        <m:rPr>
                          <m:sty m:val="p"/>
                        </m:rPr>
                        <m:t>,</m:t>
                      </m:r>
                      <m:r>
                        <m:t>s</m:t>
                      </m:r>
                      <m:r>
                        <m:rPr>
                          <m:sty m:val="p"/>
                        </m:rPr>
                        <m:t>,</m:t>
                      </m:r>
                      <m:r>
                        <m:t>0</m:t>
                      </m:r>
                    </m:e>
                  </m:d>
                  <m:r>
                    <m:rPr>
                      <m:sty m:val="p"/>
                    </m:rPr>
                    <m:t>+</m:t>
                  </m:r>
                  <m:r>
                    <m:t>Ξ</m:t>
                  </m:r>
                  <m:d>
                    <m:dPr>
                      <m:begChr m:val="("/>
                      <m:endChr m:val=")"/>
                      <m:sepChr m:val=""/>
                      <m:grow/>
                    </m:dPr>
                    <m:e>
                      <m:sSub>
                        <m:e>
                          <m:r>
                            <m:t>g</m:t>
                          </m:r>
                        </m:e>
                        <m:sub>
                          <m:r>
                            <m:t>i</m:t>
                          </m:r>
                        </m:sub>
                      </m:sSub>
                      <m:r>
                        <m:rPr>
                          <m:sty m:val="p"/>
                        </m:rPr>
                        <m:t>,</m:t>
                      </m:r>
                      <m:r>
                        <m:t>j</m:t>
                      </m:r>
                      <m:r>
                        <m:rPr>
                          <m:sty m:val="p"/>
                        </m:rPr>
                        <m:t>,</m:t>
                      </m:r>
                      <m:r>
                        <m:t>s</m:t>
                      </m:r>
                    </m:e>
                  </m:d>
                  <m:r>
                    <m:rPr>
                      <m:sty m:val="p"/>
                    </m:rPr>
                    <m:t>−</m:t>
                  </m:r>
                  <m:sSub>
                    <m:e>
                      <m:acc>
                        <m:accPr>
                          <m:chr m:val="̃"/>
                        </m:accPr>
                        <m:e>
                          <m:r>
                            <m:t>τ</m:t>
                          </m:r>
                        </m:e>
                      </m:acc>
                    </m:e>
                    <m:sub>
                      <m:sSub>
                        <m:e>
                          <m:r>
                            <m:t>o</m:t>
                          </m:r>
                        </m:e>
                        <m:sub>
                          <m:r>
                            <m:t>i</m:t>
                          </m:r>
                        </m:sub>
                      </m:sSub>
                      <m:r>
                        <m:t>j</m:t>
                      </m:r>
                      <m:r>
                        <m:rPr>
                          <m:sty m:val="p"/>
                        </m:rPr>
                        <m:t>,</m:t>
                      </m:r>
                      <m:r>
                        <m:t>1</m:t>
                      </m:r>
                    </m:sub>
                  </m:sSub>
                </m:num>
                <m:den>
                  <m:sSub>
                    <m:e>
                      <m:r>
                        <m:t>η</m:t>
                      </m:r>
                    </m:e>
                    <m:sub>
                      <m:r>
                        <m:t>M</m:t>
                      </m:r>
                    </m:sub>
                  </m:sSub>
                </m:den>
              </m:f>
            </m:e>
          </m:d>
        </m:oMath>
      </m:oMathPara>
    </w:p>
    <w:p>
      <w:pPr>
        <w:pStyle w:val="FirstParagraph"/>
        <w:spacing w:line="300" w:lineRule="auto"/>
      </w:pPr>
      <w:r>
        <w:rPr>
          <w:rFonts w:ascii="宋体" w:hAnsi="宋体" w:eastAsia="宋体"/>
          <w:sz w:val="24"/>
        </w:rPr>
        <w:t xml:space="preserve">其中</w:t>
      </w:r>
      <w:r>
        <w:rPr>
          <w:rFonts w:ascii="宋体" w:hAnsi="宋体" w:eastAsia="宋体"/>
          <w:sz w:val="24"/>
        </w:rPr>
        <w:t xml:space="preserve"> </w:t>
      </w:r>
      <m:oMath>
        <m:sSub>
          <m:e>
            <m:r>
              <m:t>η</m:t>
            </m:r>
          </m:e>
          <m:sub>
            <m:r>
              <m:t>S</m:t>
            </m:r>
            <m:r>
              <m:t>R</m:t>
            </m:r>
          </m:sub>
        </m:sSub>
        <m:r>
          <m:rPr>
            <m:sty m:val="p"/>
          </m:rPr>
          <m:t>&gt;</m:t>
        </m:r>
        <m:r>
          <m:t>0</m:t>
        </m:r>
      </m:oMath>
      <w:r>
        <w:rPr>
          <w:rFonts w:ascii="宋体" w:hAnsi="宋体" w:eastAsia="宋体"/>
          <w:sz w:val="24"/>
        </w:rPr>
        <w:t xml:space="preserve"> </w:t>
      </w:r>
      <w:r>
        <w:rPr>
          <w:rFonts w:ascii="宋体" w:hAnsi="宋体" w:eastAsia="宋体"/>
          <w:sz w:val="24"/>
        </w:rPr>
        <w:t xml:space="preserve">和</w:t>
      </w:r>
      <w:r>
        <w:rPr>
          <w:rFonts w:ascii="宋体" w:hAnsi="宋体" w:eastAsia="宋体"/>
          <w:sz w:val="24"/>
        </w:rPr>
        <w:t xml:space="preserve"> </w:t>
      </w:r>
      <m:oMath>
        <m:sSub>
          <m:e>
            <m:r>
              <m:t>η</m:t>
            </m:r>
          </m:e>
          <m:sub>
            <m:r>
              <m:t>M</m:t>
            </m:r>
          </m:sub>
        </m:sSub>
        <m:r>
          <m:rPr>
            <m:sty m:val="p"/>
          </m:rPr>
          <m:t>&gt;</m:t>
        </m:r>
        <m:r>
          <m:t>0</m:t>
        </m:r>
      </m:oMath>
      <w:r>
        <w:rPr>
          <w:rFonts w:ascii="宋体" w:hAnsi="宋体" w:eastAsia="宋体"/>
          <w:sz w:val="24"/>
        </w:rPr>
        <w:t xml:space="preserve"> </w:t>
      </w:r>
      <w:r>
        <w:rPr>
          <w:rFonts w:ascii="宋体" w:hAnsi="宋体" w:eastAsia="宋体"/>
          <w:sz w:val="24"/>
        </w:rPr>
        <w:t xml:space="preserve">为离散选择的尺度参数（scale parameters）。代际偏好异质性通过</w:t>
      </w:r>
      <w:r>
        <w:rPr>
          <w:rFonts w:ascii="宋体" w:hAnsi="宋体" w:eastAsia="宋体"/>
          <w:sz w:val="24"/>
        </w:rPr>
        <w:t xml:space="preserve"> </w:t>
      </w:r>
      <m:oMath>
        <m:r>
          <m:t>Ξ</m:t>
        </m:r>
        <m:d>
          <m:dPr>
            <m:begChr m:val="("/>
            <m:endChr m:val=")"/>
            <m:sepChr m:val=""/>
            <m:grow/>
          </m:dPr>
          <m:e>
            <m:sSub>
              <m:e>
                <m:r>
                  <m:t>g</m:t>
                </m:r>
              </m:e>
              <m:sub>
                <m:r>
                  <m:t>i</m:t>
                </m:r>
              </m:sub>
            </m:sSub>
            <m:r>
              <m:rPr>
                <m:sty m:val="p"/>
              </m:rPr>
              <m:t>,</m:t>
            </m:r>
            <m:r>
              <m:t>j</m:t>
            </m:r>
            <m:r>
              <m:rPr>
                <m:sty m:val="p"/>
              </m:rPr>
              <m:t>,</m:t>
            </m:r>
            <m:r>
              <m:t>s</m:t>
            </m:r>
          </m:e>
        </m:d>
        <m:r>
          <m:rPr>
            <m:sty m:val="p"/>
          </m:rPr>
          <m:t>=</m:t>
        </m:r>
        <m:sSubSup>
          <m:e>
            <m:r>
              <m:t>ξ</m:t>
            </m:r>
          </m:e>
          <m:sub>
            <m:r>
              <m:t>j</m:t>
            </m:r>
          </m:sub>
          <m:sup>
            <m:sSub>
              <m:e>
                <m:r>
                  <m:t>g</m:t>
                </m:r>
              </m:e>
              <m:sub>
                <m:r>
                  <m:t>i</m:t>
                </m:r>
              </m:sub>
            </m:sSub>
          </m:sup>
        </m:sSubSup>
        <m:r>
          <m:rPr>
            <m:sty m:val="p"/>
          </m:rPr>
          <m:t>+</m:t>
        </m:r>
        <m:sSubSup>
          <m:e>
            <m:r>
              <m:t>ξ</m:t>
            </m:r>
          </m:e>
          <m:sub>
            <m:r>
              <m:t>s</m:t>
            </m:r>
          </m:sub>
          <m:sup>
            <m:sSub>
              <m:e>
                <m:r>
                  <m:t>g</m:t>
                </m:r>
              </m:e>
              <m:sub>
                <m:r>
                  <m:t>i</m:t>
                </m:r>
              </m:sub>
            </m:sSub>
          </m:sup>
        </m:sSubSup>
        <m:r>
          <m:rPr>
            <m:sty m:val="p"/>
          </m:rPr>
          <m:t>+</m:t>
        </m:r>
        <m:sSubSup>
          <m:e>
            <m:r>
              <m:t>ξ</m:t>
            </m:r>
          </m:e>
          <m:sub>
            <m:r>
              <m:t>j</m:t>
            </m:r>
            <m:r>
              <m:t>s</m:t>
            </m:r>
          </m:sub>
          <m:sup>
            <m:sSub>
              <m:e>
                <m:r>
                  <m:t>g</m:t>
                </m:r>
              </m:e>
              <m:sub>
                <m:r>
                  <m:t>i</m:t>
                </m:r>
              </m:sub>
            </m:sSub>
          </m:sup>
        </m:sSubSup>
      </m:oMath>
      <w:r>
        <w:rPr>
          <w:rFonts w:ascii="宋体" w:hAnsi="宋体" w:eastAsia="宋体"/>
          <w:sz w:val="24"/>
        </w:rPr>
        <w:t xml:space="preserve"> </w:t>
      </w:r>
      <w:r>
        <w:rPr>
          <w:rFonts w:ascii="宋体" w:hAnsi="宋体" w:eastAsia="宋体"/>
          <w:sz w:val="24"/>
        </w:rPr>
        <w:t xml:space="preserve">进入离散价值函数。初始迁移状态概率为</w:t>
      </w:r>
      <w:r>
        <w:rPr>
          <w:rFonts w:ascii="宋体" w:hAnsi="宋体" w:eastAsia="宋体"/>
          <w:sz w:val="24"/>
        </w:rPr>
        <w:t xml:space="preserve"> </w:t>
      </w:r>
      <m:oMath>
        <m:r>
          <m:rPr>
            <m:sty m:val="p"/>
          </m:rPr>
          <m:t>Pr</m:t>
        </m:r>
        <m:d>
          <m:dPr>
            <m:begChr m:val="("/>
            <m:endChr m:val=")"/>
            <m:sepChr m:val=""/>
            <m:grow/>
          </m:dPr>
          <m:e>
            <m:sSub>
              <m:e>
                <m:r>
                  <m:t>m</m:t>
                </m:r>
              </m:e>
              <m:sub>
                <m:r>
                  <m:t>i</m:t>
                </m:r>
                <m:r>
                  <m:t>1</m:t>
                </m:r>
              </m:sub>
            </m:sSub>
            <m:r>
              <m:rPr>
                <m:sty m:val="p"/>
              </m:rPr>
              <m:t>=</m:t>
            </m:r>
            <m:r>
              <m:t>M</m:t>
            </m:r>
          </m:e>
        </m:d>
        <m:r>
          <m:rPr>
            <m:sty m:val="p"/>
          </m:rPr>
          <m:t>=</m:t>
        </m:r>
        <m:r>
          <m:rPr>
            <m:sty m:val="p"/>
          </m:rPr>
          <m:t>exp</m:t>
        </m:r>
        <m:d>
          <m:dPr>
            <m:begChr m:val="("/>
            <m:endChr m:val=")"/>
            <m:sepChr m:val=""/>
            <m:grow/>
          </m:dPr>
          <m:e>
            <m:sSubSup>
              <m:e>
                <m:r>
                  <m:rPr>
                    <m:sty m:val="p"/>
                    <m:scr m:val="script"/>
                  </m:rPr>
                  <m:t>V</m:t>
                </m:r>
              </m:e>
              <m:sub>
                <m:r>
                  <m:t>0</m:t>
                </m:r>
              </m:sub>
              <m:sup>
                <m:r>
                  <m:t>M</m:t>
                </m:r>
              </m:sup>
            </m:sSubSup>
            <m:r>
              <m:rPr>
                <m:sty m:val="p"/>
              </m:rPr>
              <m:t>/</m:t>
            </m:r>
            <m:sSubSup>
              <m:e>
                <m:r>
                  <m:t>η</m:t>
                </m:r>
              </m:e>
              <m:sub>
                <m:r>
                  <m:t>0</m:t>
                </m:r>
              </m:sub>
              <m:sup>
                <m:sSub>
                  <m:e>
                    <m:r>
                      <m:t>g</m:t>
                    </m:r>
                  </m:e>
                  <m:sub>
                    <m:r>
                      <m:t>i</m:t>
                    </m:r>
                  </m:sub>
                </m:sSub>
              </m:sup>
            </m:sSubSup>
          </m:e>
        </m:d>
        <m:r>
          <m:rPr>
            <m:sty m:val="p"/>
          </m:rPr>
          <m:t>/</m:t>
        </m:r>
        <m:d>
          <m:dPr>
            <m:begChr m:val="["/>
            <m:endChr m:val="]"/>
            <m:sepChr m:val=""/>
            <m:grow/>
          </m:dPr>
          <m:e>
            <m:r>
              <m:rPr>
                <m:sty m:val="p"/>
              </m:rPr>
              <m:t>exp</m:t>
            </m:r>
            <m:d>
              <m:dPr>
                <m:begChr m:val="("/>
                <m:endChr m:val=")"/>
                <m:sepChr m:val=""/>
                <m:grow/>
              </m:dPr>
              <m:e>
                <m:sSubSup>
                  <m:e>
                    <m:r>
                      <m:rPr>
                        <m:sty m:val="p"/>
                        <m:scr m:val="script"/>
                      </m:rPr>
                      <m:t>V</m:t>
                    </m:r>
                  </m:e>
                  <m:sub>
                    <m:r>
                      <m:t>0</m:t>
                    </m:r>
                  </m:sub>
                  <m:sup>
                    <m:r>
                      <m:t>S</m:t>
                    </m:r>
                  </m:sup>
                </m:sSubSup>
                <m:r>
                  <m:rPr>
                    <m:sty m:val="p"/>
                  </m:rPr>
                  <m:t>/</m:t>
                </m:r>
                <m:sSubSup>
                  <m:e>
                    <m:r>
                      <m:t>η</m:t>
                    </m:r>
                  </m:e>
                  <m:sub>
                    <m:r>
                      <m:t>0</m:t>
                    </m:r>
                  </m:sub>
                  <m:sup>
                    <m:sSub>
                      <m:e>
                        <m:r>
                          <m:t>g</m:t>
                        </m:r>
                      </m:e>
                      <m:sub>
                        <m:r>
                          <m:t>i</m:t>
                        </m:r>
                      </m:sub>
                    </m:sSub>
                  </m:sup>
                </m:sSubSup>
              </m:e>
            </m:d>
            <m:r>
              <m:rPr>
                <m:sty m:val="p"/>
              </m:rPr>
              <m:t>+</m:t>
            </m:r>
            <m:r>
              <m:rPr>
                <m:sty m:val="p"/>
              </m:rPr>
              <m:t>exp</m:t>
            </m:r>
            <m:d>
              <m:dPr>
                <m:begChr m:val="("/>
                <m:endChr m:val=")"/>
                <m:sepChr m:val=""/>
                <m:grow/>
              </m:dPr>
              <m:e>
                <m:sSubSup>
                  <m:e>
                    <m:r>
                      <m:rPr>
                        <m:sty m:val="p"/>
                        <m:scr m:val="script"/>
                      </m:rPr>
                      <m:t>V</m:t>
                    </m:r>
                  </m:e>
                  <m:sub>
                    <m:r>
                      <m:t>0</m:t>
                    </m:r>
                  </m:sub>
                  <m:sup>
                    <m:r>
                      <m:t>M</m:t>
                    </m:r>
                  </m:sup>
                </m:sSubSup>
                <m:r>
                  <m:rPr>
                    <m:sty m:val="p"/>
                  </m:rPr>
                  <m:t>/</m:t>
                </m:r>
                <m:sSubSup>
                  <m:e>
                    <m:r>
                      <m:t>η</m:t>
                    </m:r>
                  </m:e>
                  <m:sub>
                    <m:r>
                      <m:t>0</m:t>
                    </m:r>
                  </m:sub>
                  <m:sup>
                    <m:sSub>
                      <m:e>
                        <m:r>
                          <m:t>g</m:t>
                        </m:r>
                      </m:e>
                      <m:sub>
                        <m:r>
                          <m:t>i</m:t>
                        </m:r>
                      </m:sub>
                    </m:sSub>
                  </m:sup>
                </m:sSubSup>
              </m:e>
            </m:d>
          </m:e>
        </m:d>
      </m:oMath>
      <w:r>
        <w:rPr>
          <w:rFonts w:ascii="宋体" w:hAnsi="宋体" w:eastAsia="宋体"/>
          <w:sz w:val="24"/>
        </w:rPr>
        <w:t xml:space="preserve">。</w:t>
      </w:r>
    </w:p>
    <w:p>
      <w:pPr>
        <w:pStyle w:val="BodyText"/>
        <w:spacing w:line="300" w:lineRule="auto"/>
      </w:pPr>
      <m:oMath>
        <m:r>
          <m:t>t</m:t>
        </m:r>
        <m:r>
          <m:rPr>
            <m:sty m:val="p"/>
          </m:rPr>
          <m:t>≥</m:t>
        </m:r>
        <m:r>
          <m:t>1</m:t>
        </m:r>
      </m:oMath>
      <w:r>
        <w:rPr>
          <w:rFonts w:ascii="宋体" w:hAnsi="宋体" w:eastAsia="宋体"/>
          <w:sz w:val="24"/>
        </w:rPr>
        <w:t xml:space="preserve"> </w:t>
      </w:r>
      <w:r>
        <w:rPr>
          <w:rFonts w:ascii="宋体" w:hAnsi="宋体" w:eastAsia="宋体"/>
          <w:sz w:val="24"/>
        </w:rPr>
        <w:t xml:space="preserve">时，Stayers/Returners仅在户籍地内选择部门；Migrants在留城与返乡间选择，留城期望值为</w:t>
      </w:r>
      <w:r>
        <w:rPr>
          <w:rFonts w:ascii="宋体" w:hAnsi="宋体" w:eastAsia="宋体"/>
          <w:sz w:val="24"/>
        </w:rPr>
        <w:t xml:space="preserve"> </w:t>
      </w:r>
      <m:oMath>
        <m:sSubSup>
          <m:e>
            <m:acc>
              <m:accPr>
                <m:chr m:val="‾"/>
              </m:accPr>
              <m:e>
                <m:r>
                  <m:t>V</m:t>
                </m:r>
              </m:e>
            </m:acc>
          </m:e>
          <m:sub>
            <m:r>
              <m:t>t</m:t>
            </m:r>
          </m:sub>
          <m:sup>
            <m:r>
              <m:t>s</m:t>
            </m:r>
            <m:r>
              <m:t>t</m:t>
            </m:r>
            <m:r>
              <m:t>a</m:t>
            </m:r>
            <m:r>
              <m:t>y</m:t>
            </m:r>
          </m:sup>
        </m:sSubSup>
        <m:r>
          <m:rPr>
            <m:sty m:val="p"/>
          </m:rPr>
          <m:t>=</m:t>
        </m:r>
        <m:sSubSup>
          <m:e>
            <m:acc>
              <m:accPr>
                <m:chr m:val="‾"/>
              </m:accPr>
              <m:e>
                <m:r>
                  <m:t>V</m:t>
                </m:r>
              </m:e>
            </m:acc>
          </m:e>
          <m:sub>
            <m:r>
              <m:t>t</m:t>
            </m:r>
          </m:sub>
          <m:sup>
            <m:r>
              <m:t>M</m:t>
            </m:r>
          </m:sup>
        </m:sSubSup>
        <m:d>
          <m:dPr>
            <m:begChr m:val="("/>
            <m:endChr m:val=")"/>
            <m:sepChr m:val=""/>
            <m:grow/>
          </m:dPr>
          <m:e>
            <m:r>
              <m:t>a</m:t>
            </m:r>
            <m:r>
              <m:rPr>
                <m:sty m:val="p"/>
              </m:rPr>
              <m:t>;</m:t>
            </m:r>
            <m:r>
              <m:t>j</m:t>
            </m:r>
            <m:r>
              <m:rPr>
                <m:sty m:val="p"/>
              </m:rPr>
              <m:t>,</m:t>
            </m:r>
            <m:r>
              <m:t>s</m:t>
            </m:r>
            <m:r>
              <m:rPr>
                <m:sty m:val="p"/>
              </m:rPr>
              <m:t>,</m:t>
            </m:r>
            <m:r>
              <m:t>h</m:t>
            </m:r>
          </m:e>
        </m:d>
        <m:r>
          <m:rPr>
            <m:sty m:val="p"/>
          </m:rPr>
          <m:t>−</m:t>
        </m:r>
        <m:sSub>
          <m:e>
            <m:r>
              <m:t>δ</m:t>
            </m:r>
          </m:e>
          <m:sub>
            <m:r>
              <m:t>h</m:t>
            </m:r>
            <m:r>
              <m:t>u</m:t>
            </m:r>
            <m:r>
              <m:t>k</m:t>
            </m:r>
            <m:r>
              <m:t>o</m:t>
            </m:r>
            <m:r>
              <m:t>u</m:t>
            </m:r>
          </m:sub>
        </m:sSub>
        <m:d>
          <m:dPr>
            <m:begChr m:val="("/>
            <m:endChr m:val=")"/>
            <m:sepChr m:val=""/>
            <m:grow/>
          </m:dPr>
          <m:e>
            <m:r>
              <m:t>1</m:t>
            </m:r>
            <m:r>
              <m:rPr>
                <m:sty m:val="p"/>
              </m:rPr>
              <m:t>−</m:t>
            </m:r>
            <m:r>
              <m:t>h</m:t>
            </m:r>
          </m:e>
        </m:d>
        <m:sSub>
          <m:e>
            <m:r>
              <m:t>H</m:t>
            </m:r>
          </m:e>
          <m:sub>
            <m:r>
              <m:t>j</m:t>
            </m:r>
          </m:sub>
        </m:sSub>
      </m:oMath>
      <w:r>
        <w:rPr>
          <w:rFonts w:ascii="宋体" w:hAnsi="宋体" w:eastAsia="宋体"/>
          <w:sz w:val="24"/>
        </w:rPr>
        <w:t xml:space="preserve">，返乡期望值为</w:t>
      </w:r>
      <w:r>
        <w:rPr>
          <w:rFonts w:ascii="宋体" w:hAnsi="宋体" w:eastAsia="宋体"/>
          <w:sz w:val="24"/>
        </w:rPr>
        <w:t xml:space="preserve"> </w:t>
      </w:r>
      <m:oMath>
        <m:sSubSup>
          <m:e>
            <m:acc>
              <m:accPr>
                <m:chr m:val="‾"/>
              </m:accPr>
              <m:e>
                <m:r>
                  <m:t>V</m:t>
                </m:r>
              </m:e>
            </m:acc>
          </m:e>
          <m:sub>
            <m:r>
              <m:t>t</m:t>
            </m:r>
          </m:sub>
          <m:sup>
            <m:r>
              <m:t>r</m:t>
            </m:r>
            <m:r>
              <m:t>e</m:t>
            </m:r>
            <m:r>
              <m:t>t</m:t>
            </m:r>
          </m:sup>
        </m:sSubSup>
        <m:d>
          <m:dPr>
            <m:begChr m:val="("/>
            <m:endChr m:val=")"/>
            <m:sepChr m:val=""/>
            <m:grow/>
          </m:dPr>
          <m:e>
            <m:r>
              <m:t>a</m:t>
            </m:r>
            <m:r>
              <m:rPr>
                <m:sty m:val="p"/>
              </m:rPr>
              <m:t>;</m:t>
            </m:r>
            <m:r>
              <m:t>o</m:t>
            </m:r>
          </m:e>
        </m:d>
        <m:r>
          <m:rPr>
            <m:sty m:val="p"/>
          </m:rPr>
          <m:t>=</m:t>
        </m:r>
        <m:sSub>
          <m:e>
            <m:r>
              <m:t>η</m:t>
            </m:r>
          </m:e>
          <m:sub>
            <m:r>
              <m:t>S</m:t>
            </m:r>
            <m:r>
              <m:t>R</m:t>
            </m:r>
          </m:sub>
        </m:sSub>
        <m:r>
          <m:rPr>
            <m:sty m:val="p"/>
          </m:rPr>
          <m:t>ln</m:t>
        </m:r>
        <m:nary>
          <m:naryPr>
            <m:chr m:val="∑"/>
            <m:limLoc m:val="undOvr"/>
            <m:subHide m:val="off"/>
            <m:supHide m:val="on"/>
          </m:naryPr>
          <m:sub>
            <m:r>
              <m:t>s</m:t>
            </m:r>
          </m:sub>
          <m:sup>
            <m:r>
              <m:t>​</m:t>
            </m:r>
          </m:sup>
          <m:e>
            <m:r>
              <m:rPr>
                <m:sty m:val="p"/>
              </m:rPr>
              <m:t>exp</m:t>
            </m:r>
          </m:e>
        </m:nary>
        <m:d>
          <m:dPr>
            <m:begChr m:val="("/>
            <m:endChr m:val=")"/>
            <m:sepChr m:val=""/>
            <m:grow/>
          </m:dPr>
          <m:e>
            <m:sSubSup>
              <m:e>
                <m:acc>
                  <m:accPr>
                    <m:chr m:val="‾"/>
                  </m:accPr>
                  <m:e>
                    <m:r>
                      <m:t>V</m:t>
                    </m:r>
                  </m:e>
                </m:acc>
              </m:e>
              <m:sub>
                <m:r>
                  <m:t>t</m:t>
                </m:r>
              </m:sub>
              <m:sup>
                <m:r>
                  <m:t>S</m:t>
                </m:r>
                <m:r>
                  <m:t>R</m:t>
                </m:r>
              </m:sup>
            </m:sSubSup>
            <m:r>
              <m:rPr>
                <m:sty m:val="p"/>
              </m:rPr>
              <m:t>/</m:t>
            </m:r>
            <m:sSub>
              <m:e>
                <m:r>
                  <m:t>η</m:t>
                </m:r>
              </m:e>
              <m:sub>
                <m:r>
                  <m:t>S</m:t>
                </m:r>
                <m:r>
                  <m:t>R</m:t>
                </m:r>
              </m:sub>
            </m:sSub>
          </m:e>
        </m:d>
      </m:oMath>
      <w:r>
        <w:rPr>
          <w:rFonts w:ascii="宋体" w:hAnsi="宋体" w:eastAsia="宋体"/>
          <w:sz w:val="24"/>
        </w:rPr>
        <w:t xml:space="preserve">。留城概率为</w:t>
      </w:r>
      <w:r>
        <w:rPr>
          <w:rFonts w:ascii="宋体" w:hAnsi="宋体" w:eastAsia="宋体"/>
          <w:sz w:val="24"/>
        </w:rPr>
        <w:t xml:space="preserve"> </w:t>
      </w:r>
      <m:oMath>
        <m:sSubSup>
          <m:e>
            <m:r>
              <m:t>π</m:t>
            </m:r>
          </m:e>
          <m:sub>
            <m:r>
              <m:t>t</m:t>
            </m:r>
          </m:sub>
          <m:sup>
            <m:r>
              <m:t>s</m:t>
            </m:r>
            <m:r>
              <m:t>t</m:t>
            </m:r>
            <m:r>
              <m:t>a</m:t>
            </m:r>
            <m:r>
              <m:t>y</m:t>
            </m:r>
          </m:sup>
        </m:sSubSup>
        <m:r>
          <m:rPr>
            <m:sty m:val="p"/>
          </m:rPr>
          <m:t>=</m:t>
        </m:r>
        <m:r>
          <m:rPr>
            <m:sty m:val="p"/>
          </m:rPr>
          <m:t>exp</m:t>
        </m:r>
        <m:d>
          <m:dPr>
            <m:begChr m:val="("/>
            <m:endChr m:val=")"/>
            <m:sepChr m:val=""/>
            <m:grow/>
          </m:dPr>
          <m:e>
            <m:sSubSup>
              <m:e>
                <m:acc>
                  <m:accPr>
                    <m:chr m:val="‾"/>
                  </m:accPr>
                  <m:e>
                    <m:r>
                      <m:t>V</m:t>
                    </m:r>
                  </m:e>
                </m:acc>
              </m:e>
              <m:sub>
                <m:r>
                  <m:t>t</m:t>
                </m:r>
              </m:sub>
              <m:sup>
                <m:r>
                  <m:t>s</m:t>
                </m:r>
                <m:r>
                  <m:t>t</m:t>
                </m:r>
                <m:r>
                  <m:t>a</m:t>
                </m:r>
                <m:r>
                  <m:t>y</m:t>
                </m:r>
              </m:sup>
            </m:sSubSup>
            <m:r>
              <m:rPr>
                <m:sty m:val="p"/>
              </m:rPr>
              <m:t>/</m:t>
            </m:r>
            <m:sSub>
              <m:e>
                <m:r>
                  <m:t>η</m:t>
                </m:r>
              </m:e>
              <m:sub>
                <m:r>
                  <m:t>M</m:t>
                </m:r>
              </m:sub>
            </m:sSub>
          </m:e>
        </m:d>
        <m:r>
          <m:rPr>
            <m:sty m:val="p"/>
          </m:rPr>
          <m:t>/</m:t>
        </m:r>
        <m:d>
          <m:dPr>
            <m:begChr m:val="["/>
            <m:endChr m:val="]"/>
            <m:sepChr m:val=""/>
            <m:grow/>
          </m:dPr>
          <m:e>
            <m:r>
              <m:rPr>
                <m:sty m:val="p"/>
              </m:rPr>
              <m:t>exp</m:t>
            </m:r>
            <m:d>
              <m:dPr>
                <m:begChr m:val="("/>
                <m:endChr m:val=")"/>
                <m:sepChr m:val=""/>
                <m:grow/>
              </m:dPr>
              <m:e>
                <m:sSubSup>
                  <m:e>
                    <m:acc>
                      <m:accPr>
                        <m:chr m:val="‾"/>
                      </m:accPr>
                      <m:e>
                        <m:r>
                          <m:t>V</m:t>
                        </m:r>
                      </m:e>
                    </m:acc>
                  </m:e>
                  <m:sub>
                    <m:r>
                      <m:t>t</m:t>
                    </m:r>
                  </m:sub>
                  <m:sup>
                    <m:r>
                      <m:t>s</m:t>
                    </m:r>
                    <m:r>
                      <m:t>t</m:t>
                    </m:r>
                    <m:r>
                      <m:t>a</m:t>
                    </m:r>
                    <m:r>
                      <m:t>y</m:t>
                    </m:r>
                  </m:sup>
                </m:sSubSup>
                <m:r>
                  <m:rPr>
                    <m:sty m:val="p"/>
                  </m:rPr>
                  <m:t>/</m:t>
                </m:r>
                <m:sSub>
                  <m:e>
                    <m:r>
                      <m:t>η</m:t>
                    </m:r>
                  </m:e>
                  <m:sub>
                    <m:r>
                      <m:t>M</m:t>
                    </m:r>
                  </m:sub>
                </m:sSub>
              </m:e>
            </m:d>
            <m:r>
              <m:rPr>
                <m:sty m:val="p"/>
              </m:rPr>
              <m:t>+</m:t>
            </m:r>
            <m:r>
              <m:rPr>
                <m:sty m:val="p"/>
              </m:rPr>
              <m:t>exp</m:t>
            </m:r>
            <m:d>
              <m:dPr>
                <m:begChr m:val="("/>
                <m:endChr m:val=")"/>
                <m:sepChr m:val=""/>
                <m:grow/>
              </m:dPr>
              <m:e>
                <m:sSubSup>
                  <m:e>
                    <m:acc>
                      <m:accPr>
                        <m:chr m:val="‾"/>
                      </m:accPr>
                      <m:e>
                        <m:r>
                          <m:t>V</m:t>
                        </m:r>
                      </m:e>
                    </m:acc>
                  </m:e>
                  <m:sub>
                    <m:r>
                      <m:t>t</m:t>
                    </m:r>
                  </m:sub>
                  <m:sup>
                    <m:r>
                      <m:t>r</m:t>
                    </m:r>
                    <m:r>
                      <m:t>e</m:t>
                    </m:r>
                    <m:r>
                      <m:t>t</m:t>
                    </m:r>
                  </m:sup>
                </m:sSubSup>
                <m:r>
                  <m:rPr>
                    <m:sty m:val="p"/>
                  </m:rPr>
                  <m:t>/</m:t>
                </m:r>
                <m:sSub>
                  <m:e>
                    <m:r>
                      <m:t>η</m:t>
                    </m:r>
                  </m:e>
                  <m:sub>
                    <m:r>
                      <m:t>M</m:t>
                    </m:r>
                  </m:sub>
                </m:sSub>
              </m:e>
            </m:d>
          </m:e>
        </m:d>
      </m:oMath>
      <w:r>
        <w:rPr>
          <w:rFonts w:ascii="宋体" w:hAnsi="宋体" w:eastAsia="宋体"/>
          <w:sz w:val="24"/>
        </w:rPr>
        <w:t xml:space="preserve">。允许</w:t>
      </w:r>
      <w:r>
        <w:rPr>
          <w:rFonts w:ascii="宋体" w:hAnsi="宋体" w:eastAsia="宋体"/>
          <w:sz w:val="24"/>
        </w:rPr>
        <w:t xml:space="preserve"> </w:t>
      </w:r>
      <m:oMath>
        <m:sSub>
          <m:e>
            <m:r>
              <m:t>η</m:t>
            </m:r>
          </m:e>
          <m:sub>
            <m:r>
              <m:t>M</m:t>
            </m:r>
          </m:sub>
        </m:sSub>
        <m:r>
          <m:rPr>
            <m:sty m:val="p"/>
          </m:rPr>
          <m:t>≠</m:t>
        </m:r>
        <m:sSub>
          <m:e>
            <m:r>
              <m:t>η</m:t>
            </m:r>
          </m:e>
          <m:sub>
            <m:r>
              <m:t>S</m:t>
            </m:r>
            <m:r>
              <m:t>R</m:t>
            </m:r>
          </m:sub>
        </m:sSub>
      </m:oMath>
      <w:r>
        <w:rPr>
          <w:rFonts w:ascii="宋体" w:hAnsi="宋体" w:eastAsia="宋体"/>
          <w:sz w:val="24"/>
        </w:rPr>
        <w:t xml:space="preserve"> </w:t>
      </w:r>
      <w:r>
        <w:rPr>
          <w:rFonts w:ascii="宋体" w:hAnsi="宋体" w:eastAsia="宋体"/>
          <w:sz w:val="24"/>
        </w:rPr>
        <w:t xml:space="preserve">以反映跨城市迁移比同城换业摩擦更大。</w:t>
      </w:r>
    </w:p>
    <w:p>
      <w:pPr>
        <w:spacing w:line="300" w:lineRule="auto"/>
      </w:pPr>
      <w:r>
        <w:rPr>
          <w:rFonts w:ascii="宋体" w:hAnsi="宋体" w:eastAsia="宋体"/>
          <w:sz w:val="24"/>
        </w:rPr>
        <w:pict>
          <v:rect style="width:0;height:1.5pt" o:hralign="center" o:hrstd="t" o:hr="t"/>
        </w:pict>
      </w:r>
    </w:p>
    <w:bookmarkEnd w:id="21"/>
    <w:bookmarkStart w:id="22" w:name="iii.-生产侧与价格体系"/>
    <w:p>
      <w:pPr>
        <w:pStyle w:val="Heading3"/>
      </w:pPr>
      <w:r>
        <w:rPr>
          <w:rFonts w:ascii="宋体" w:hAnsi="宋体" w:eastAsia="宋体"/>
          <w:b/>
          <w:sz w:val="26"/>
        </w:rPr>
        <w:t xml:space="preserve">III. 生产侧与价格体系</w:t>
      </w:r>
    </w:p>
    <w:p>
      <w:pPr>
        <w:pStyle w:val="FirstParagraph"/>
        <w:spacing w:line="300" w:lineRule="auto"/>
      </w:pPr>
      <w:r>
        <w:rPr>
          <w:iCs/>
          <w:rFonts w:ascii="宋体" w:hAnsi="宋体" w:eastAsia="宋体"/>
          <w:i/>
          <w:sz w:val="24"/>
        </w:rPr>
        <w:t xml:space="preserve">（1）可贸易复合品</w:t>
      </w:r>
    </w:p>
    <w:p>
      <w:pPr>
        <w:pStyle w:val="BodyText"/>
        <w:spacing w:line="300" w:lineRule="auto"/>
      </w:pPr>
      <w:r>
        <w:rPr>
          <w:rFonts w:ascii="宋体" w:hAnsi="宋体" w:eastAsia="宋体"/>
          <w:sz w:val="24"/>
        </w:rPr>
        <w:t xml:space="preserve">可贸易最终品由农业品与”制造业—PS复合品”构成。记</w:t>
      </w:r>
      <w:r>
        <w:rPr>
          <w:rFonts w:ascii="宋体" w:hAnsi="宋体" w:eastAsia="宋体"/>
          <w:sz w:val="24"/>
        </w:rPr>
        <w:t xml:space="preserve"> </w:t>
      </w:r>
      <m:oMath>
        <m:sSubSup>
          <m:e>
            <m:r>
              <m:t>Q</m:t>
            </m:r>
          </m:e>
          <m:sub>
            <m:r>
              <m:t>j</m:t>
            </m:r>
            <m:r>
              <m:rPr>
                <m:sty m:val="p"/>
              </m:rPr>
              <m:t>,</m:t>
            </m:r>
            <m:r>
              <m:t>t</m:t>
            </m:r>
          </m:sub>
          <m:sup>
            <m:r>
              <m:t>M</m:t>
            </m:r>
            <m:r>
              <m:t>P</m:t>
            </m:r>
          </m:sup>
        </m:sSubSup>
      </m:oMath>
      <w:r>
        <w:rPr>
          <w:rFonts w:ascii="宋体" w:hAnsi="宋体" w:eastAsia="宋体"/>
          <w:sz w:val="24"/>
        </w:rPr>
        <w:t xml:space="preserve"> </w:t>
      </w:r>
      <w:r>
        <w:rPr>
          <w:rFonts w:ascii="宋体" w:hAnsi="宋体" w:eastAsia="宋体"/>
          <w:sz w:val="24"/>
        </w:rPr>
        <w:t xml:space="preserve">为城市</w:t>
      </w:r>
      <w:r>
        <w:rPr>
          <w:rFonts w:ascii="宋体" w:hAnsi="宋体" w:eastAsia="宋体"/>
          <w:sz w:val="24"/>
        </w:rPr>
        <w:t xml:space="preserve"> </w:t>
      </w:r>
      <m:oMath>
        <m:r>
          <m:t>j</m:t>
        </m:r>
      </m:oMath>
      <w:r>
        <w:rPr>
          <w:rFonts w:ascii="宋体" w:hAnsi="宋体" w:eastAsia="宋体"/>
          <w:sz w:val="24"/>
        </w:rPr>
        <w:t xml:space="preserve"> </w:t>
      </w:r>
      <w:r>
        <w:rPr>
          <w:rFonts w:ascii="宋体" w:hAnsi="宋体" w:eastAsia="宋体"/>
          <w:sz w:val="24"/>
        </w:rPr>
        <w:t xml:space="preserve">的制造业—PS复合品，</w:t>
      </w:r>
      <m:oMath>
        <m:sSubSup>
          <m:e>
            <m:r>
              <m:t>Y</m:t>
            </m:r>
          </m:e>
          <m:sub>
            <m:r>
              <m:t>j</m:t>
            </m:r>
            <m:r>
              <m:rPr>
                <m:sty m:val="p"/>
              </m:rPr>
              <m:t>,</m:t>
            </m:r>
            <m:r>
              <m:t>t</m:t>
            </m:r>
          </m:sub>
          <m:sup>
            <m:r>
              <m:t>T</m:t>
            </m:r>
          </m:sup>
        </m:sSubSup>
      </m:oMath>
      <w:r>
        <w:rPr>
          <w:rFonts w:ascii="宋体" w:hAnsi="宋体" w:eastAsia="宋体"/>
          <w:sz w:val="24"/>
        </w:rPr>
        <w:t xml:space="preserve"> </w:t>
      </w:r>
      <w:r>
        <w:rPr>
          <w:rFonts w:ascii="宋体" w:hAnsi="宋体" w:eastAsia="宋体"/>
          <w:sz w:val="24"/>
        </w:rPr>
        <w:t xml:space="preserve">为可贸易最终品：</w:t>
      </w:r>
    </w:p>
    <w:p>
      <w:pPr>
        <w:pStyle w:val="BodyText"/>
        <w:spacing w:line="300" w:lineRule="auto"/>
      </w:pPr>
      <m:oMathPara>
        <m:oMathParaPr>
          <m:jc m:val="center"/>
        </m:oMathParaPr>
        <m:oMath>
          <m:sSubSup>
            <m:e>
              <m:r>
                <m:t>Q</m:t>
              </m:r>
            </m:e>
            <m:sub>
              <m:r>
                <m:t>j</m:t>
              </m:r>
              <m:r>
                <m:rPr>
                  <m:sty m:val="p"/>
                </m:rPr>
                <m:t>,</m:t>
              </m:r>
              <m:r>
                <m:t>t</m:t>
              </m:r>
            </m:sub>
            <m:sup>
              <m:r>
                <m:t>M</m:t>
              </m:r>
              <m:r>
                <m:t>P</m:t>
              </m:r>
            </m:sup>
          </m:sSubSup>
          <m:r>
            <m:rPr>
              <m:sty m:val="p"/>
            </m:rPr>
            <m:t>=</m:t>
          </m:r>
          <m:sSup>
            <m:e>
              <m:d>
                <m:dPr>
                  <m:begChr m:val="["/>
                  <m:endChr m:val="]"/>
                  <m:sepChr m:val=""/>
                  <m:grow/>
                </m:dPr>
                <m:e>
                  <m:sSub>
                    <m:e>
                      <m:r>
                        <m:t>α</m:t>
                      </m:r>
                    </m:e>
                    <m:sub>
                      <m:r>
                        <m:t>M</m:t>
                      </m:r>
                    </m:sub>
                  </m:sSub>
                  <m:sSup>
                    <m:e>
                      <m:d>
                        <m:dPr>
                          <m:begChr m:val="("/>
                          <m:endChr m:val=")"/>
                          <m:sepChr m:val=""/>
                          <m:grow/>
                        </m:dPr>
                        <m:e>
                          <m:sSub>
                            <m:e>
                              <m:r>
                                <m:t>Y</m:t>
                              </m:r>
                            </m:e>
                            <m:sub>
                              <m:r>
                                <m:t>j</m:t>
                              </m:r>
                              <m:r>
                                <m:rPr>
                                  <m:sty m:val="p"/>
                                </m:rPr>
                                <m:t>,</m:t>
                              </m:r>
                              <m:r>
                                <m:t>M</m:t>
                              </m:r>
                              <m:r>
                                <m:rPr>
                                  <m:sty m:val="p"/>
                                </m:rPr>
                                <m:t>,</m:t>
                              </m:r>
                              <m:r>
                                <m:t>t</m:t>
                              </m:r>
                            </m:sub>
                          </m:sSub>
                        </m:e>
                      </m:d>
                    </m:e>
                    <m:sup>
                      <m:f>
                        <m:fPr>
                          <m:type m:val="bar"/>
                        </m:fPr>
                        <m:num>
                          <m:r>
                            <m:t>ρ</m:t>
                          </m:r>
                          <m:r>
                            <m:rPr>
                              <m:sty m:val="p"/>
                            </m:rPr>
                            <m:t>−</m:t>
                          </m:r>
                          <m:r>
                            <m:t>1</m:t>
                          </m:r>
                        </m:num>
                        <m:den>
                          <m:r>
                            <m:t>ρ</m:t>
                          </m:r>
                        </m:den>
                      </m:f>
                    </m:sup>
                  </m:sSup>
                  <m:r>
                    <m:rPr>
                      <m:sty m:val="p"/>
                    </m:rPr>
                    <m:t>+</m:t>
                  </m:r>
                  <m:d>
                    <m:dPr>
                      <m:begChr m:val="("/>
                      <m:endChr m:val=")"/>
                      <m:sepChr m:val=""/>
                      <m:grow/>
                    </m:dPr>
                    <m:e>
                      <m:r>
                        <m:t>1</m:t>
                      </m:r>
                      <m:r>
                        <m:rPr>
                          <m:sty m:val="p"/>
                        </m:rPr>
                        <m:t>−</m:t>
                      </m:r>
                      <m:sSub>
                        <m:e>
                          <m:r>
                            <m:t>α</m:t>
                          </m:r>
                        </m:e>
                        <m:sub>
                          <m:r>
                            <m:t>M</m:t>
                          </m:r>
                        </m:sub>
                      </m:sSub>
                    </m:e>
                  </m:d>
                  <m:sSup>
                    <m:e>
                      <m:d>
                        <m:dPr>
                          <m:begChr m:val="("/>
                          <m:endChr m:val=")"/>
                          <m:sepChr m:val=""/>
                          <m:grow/>
                        </m:dPr>
                        <m:e>
                          <m:sSub>
                            <m:e>
                              <m:r>
                                <m:t>Y</m:t>
                              </m:r>
                            </m:e>
                            <m:sub>
                              <m:r>
                                <m:t>j</m:t>
                              </m:r>
                              <m:r>
                                <m:rPr>
                                  <m:sty m:val="p"/>
                                </m:rPr>
                                <m:t>,</m:t>
                              </m:r>
                              <m:r>
                                <m:t>P</m:t>
                              </m:r>
                              <m:r>
                                <m:t>S</m:t>
                              </m:r>
                              <m:r>
                                <m:rPr>
                                  <m:sty m:val="p"/>
                                </m:rPr>
                                <m:t>,</m:t>
                              </m:r>
                              <m:r>
                                <m:t>t</m:t>
                              </m:r>
                            </m:sub>
                          </m:sSub>
                        </m:e>
                      </m:d>
                    </m:e>
                    <m:sup>
                      <m:f>
                        <m:fPr>
                          <m:type m:val="bar"/>
                        </m:fPr>
                        <m:num>
                          <m:r>
                            <m:t>ρ</m:t>
                          </m:r>
                          <m:r>
                            <m:rPr>
                              <m:sty m:val="p"/>
                            </m:rPr>
                            <m:t>−</m:t>
                          </m:r>
                          <m:r>
                            <m:t>1</m:t>
                          </m:r>
                        </m:num>
                        <m:den>
                          <m:r>
                            <m:t>ρ</m:t>
                          </m:r>
                        </m:den>
                      </m:f>
                    </m:sup>
                  </m:sSup>
                </m:e>
              </m:d>
            </m:e>
            <m:sup>
              <m:f>
                <m:fPr>
                  <m:type m:val="bar"/>
                </m:fPr>
                <m:num>
                  <m:r>
                    <m:t>ρ</m:t>
                  </m:r>
                </m:num>
                <m:den>
                  <m:r>
                    <m:t>ρ</m:t>
                  </m:r>
                  <m:r>
                    <m:rPr>
                      <m:sty m:val="p"/>
                    </m:rPr>
                    <m:t>−</m:t>
                  </m:r>
                  <m:r>
                    <m:t>1</m:t>
                  </m:r>
                </m:den>
              </m:f>
            </m:sup>
          </m:sSup>
          <m:r>
            <m:rPr>
              <m:sty m:val="p"/>
            </m:rPr>
            <m:t>,</m:t>
          </m:r>
          <m:r>
            <m:t> </m:t>
          </m:r>
          <m:r>
            <m:t>ρ</m:t>
          </m:r>
          <m:r>
            <m:rPr>
              <m:sty m:val="p"/>
            </m:rPr>
            <m:t>&lt;</m:t>
          </m:r>
          <m:r>
            <m:t>1</m:t>
          </m:r>
        </m:oMath>
      </m:oMathPara>
    </w:p>
    <w:p>
      <w:pPr>
        <w:pStyle w:val="FirstParagraph"/>
        <w:spacing w:line="300" w:lineRule="auto"/>
      </w:pPr>
      <m:oMathPara>
        <m:oMathParaPr>
          <m:jc m:val="center"/>
        </m:oMathParaPr>
        <m:oMath>
          <m:sSubSup>
            <m:e>
              <m:r>
                <m:t>Y</m:t>
              </m:r>
            </m:e>
            <m:sub>
              <m:r>
                <m:t>j</m:t>
              </m:r>
              <m:r>
                <m:rPr>
                  <m:sty m:val="p"/>
                </m:rPr>
                <m:t>,</m:t>
              </m:r>
              <m:r>
                <m:t>t</m:t>
              </m:r>
            </m:sub>
            <m:sup>
              <m:r>
                <m:t>T</m:t>
              </m:r>
            </m:sup>
          </m:sSubSup>
          <m:r>
            <m:rPr>
              <m:sty m:val="p"/>
            </m:rPr>
            <m:t>=</m:t>
          </m:r>
          <m:sSup>
            <m:e>
              <m:d>
                <m:dPr>
                  <m:begChr m:val="["/>
                  <m:endChr m:val="]"/>
                  <m:sepChr m:val=""/>
                  <m:grow/>
                </m:dPr>
                <m:e>
                  <m:sSub>
                    <m:e>
                      <m:r>
                        <m:t>α</m:t>
                      </m:r>
                    </m:e>
                    <m:sub>
                      <m:r>
                        <m:t>A</m:t>
                      </m:r>
                    </m:sub>
                  </m:sSub>
                  <m:sSup>
                    <m:e>
                      <m:d>
                        <m:dPr>
                          <m:begChr m:val="("/>
                          <m:endChr m:val=")"/>
                          <m:sepChr m:val=""/>
                          <m:grow/>
                        </m:dPr>
                        <m:e>
                          <m:sSub>
                            <m:e>
                              <m:r>
                                <m:t>Y</m:t>
                              </m:r>
                            </m:e>
                            <m:sub>
                              <m:r>
                                <m:t>j</m:t>
                              </m:r>
                              <m:r>
                                <m:rPr>
                                  <m:sty m:val="p"/>
                                </m:rPr>
                                <m:t>,</m:t>
                              </m:r>
                              <m:r>
                                <m:t>A</m:t>
                              </m:r>
                              <m:r>
                                <m:rPr>
                                  <m:sty m:val="p"/>
                                </m:rPr>
                                <m:t>,</m:t>
                              </m:r>
                              <m:r>
                                <m:t>t</m:t>
                              </m:r>
                            </m:sub>
                          </m:sSub>
                        </m:e>
                      </m:d>
                    </m:e>
                    <m:sup>
                      <m:f>
                        <m:fPr>
                          <m:type m:val="bar"/>
                        </m:fPr>
                        <m:num>
                          <m:sSub>
                            <m:e>
                              <m:r>
                                <m:t>σ</m:t>
                              </m:r>
                            </m:e>
                            <m:sub>
                              <m:r>
                                <m:t>T</m:t>
                              </m:r>
                            </m:sub>
                          </m:sSub>
                          <m:r>
                            <m:rPr>
                              <m:sty m:val="p"/>
                            </m:rPr>
                            <m:t>−</m:t>
                          </m:r>
                          <m:r>
                            <m:t>1</m:t>
                          </m:r>
                        </m:num>
                        <m:den>
                          <m:sSub>
                            <m:e>
                              <m:r>
                                <m:t>σ</m:t>
                              </m:r>
                            </m:e>
                            <m:sub>
                              <m:r>
                                <m:t>T</m:t>
                              </m:r>
                            </m:sub>
                          </m:sSub>
                        </m:den>
                      </m:f>
                    </m:sup>
                  </m:sSup>
                  <m:r>
                    <m:rPr>
                      <m:sty m:val="p"/>
                    </m:rPr>
                    <m:t>+</m:t>
                  </m:r>
                  <m:d>
                    <m:dPr>
                      <m:begChr m:val="("/>
                      <m:endChr m:val=")"/>
                      <m:sepChr m:val=""/>
                      <m:grow/>
                    </m:dPr>
                    <m:e>
                      <m:r>
                        <m:t>1</m:t>
                      </m:r>
                      <m:r>
                        <m:rPr>
                          <m:sty m:val="p"/>
                        </m:rPr>
                        <m:t>−</m:t>
                      </m:r>
                      <m:sSub>
                        <m:e>
                          <m:r>
                            <m:t>α</m:t>
                          </m:r>
                        </m:e>
                        <m:sub>
                          <m:r>
                            <m:t>A</m:t>
                          </m:r>
                        </m:sub>
                      </m:sSub>
                    </m:e>
                  </m:d>
                  <m:sSup>
                    <m:e>
                      <m:d>
                        <m:dPr>
                          <m:begChr m:val="("/>
                          <m:endChr m:val=")"/>
                          <m:sepChr m:val=""/>
                          <m:grow/>
                        </m:dPr>
                        <m:e>
                          <m:sSubSup>
                            <m:e>
                              <m:r>
                                <m:t>Q</m:t>
                              </m:r>
                            </m:e>
                            <m:sub>
                              <m:r>
                                <m:t>j</m:t>
                              </m:r>
                              <m:r>
                                <m:rPr>
                                  <m:sty m:val="p"/>
                                </m:rPr>
                                <m:t>,</m:t>
                              </m:r>
                              <m:r>
                                <m:t>t</m:t>
                              </m:r>
                            </m:sub>
                            <m:sup>
                              <m:r>
                                <m:t>M</m:t>
                              </m:r>
                              <m:r>
                                <m:t>P</m:t>
                              </m:r>
                            </m:sup>
                          </m:sSubSup>
                        </m:e>
                      </m:d>
                    </m:e>
                    <m:sup>
                      <m:f>
                        <m:fPr>
                          <m:type m:val="bar"/>
                        </m:fPr>
                        <m:num>
                          <m:sSub>
                            <m:e>
                              <m:r>
                                <m:t>σ</m:t>
                              </m:r>
                            </m:e>
                            <m:sub>
                              <m:r>
                                <m:t>T</m:t>
                              </m:r>
                            </m:sub>
                          </m:sSub>
                          <m:r>
                            <m:rPr>
                              <m:sty m:val="p"/>
                            </m:rPr>
                            <m:t>−</m:t>
                          </m:r>
                          <m:r>
                            <m:t>1</m:t>
                          </m:r>
                        </m:num>
                        <m:den>
                          <m:sSub>
                            <m:e>
                              <m:r>
                                <m:t>σ</m:t>
                              </m:r>
                            </m:e>
                            <m:sub>
                              <m:r>
                                <m:t>T</m:t>
                              </m:r>
                            </m:sub>
                          </m:sSub>
                        </m:den>
                      </m:f>
                    </m:sup>
                  </m:sSup>
                </m:e>
              </m:d>
            </m:e>
            <m:sup>
              <m:f>
                <m:fPr>
                  <m:type m:val="bar"/>
                </m:fPr>
                <m:num>
                  <m:sSub>
                    <m:e>
                      <m:r>
                        <m:t>σ</m:t>
                      </m:r>
                    </m:e>
                    <m:sub>
                      <m:r>
                        <m:t>T</m:t>
                      </m:r>
                    </m:sub>
                  </m:sSub>
                </m:num>
                <m:den>
                  <m:sSub>
                    <m:e>
                      <m:r>
                        <m:t>σ</m:t>
                      </m:r>
                    </m:e>
                    <m:sub>
                      <m:r>
                        <m:t>T</m:t>
                      </m:r>
                    </m:sub>
                  </m:sSub>
                  <m:r>
                    <m:rPr>
                      <m:sty m:val="p"/>
                    </m:rPr>
                    <m:t>−</m:t>
                  </m:r>
                  <m:r>
                    <m:t>1</m:t>
                  </m:r>
                </m:den>
              </m:f>
            </m:sup>
          </m:sSup>
        </m:oMath>
      </m:oMathPara>
    </w:p>
    <w:p>
      <w:pPr>
        <w:pStyle w:val="FirstParagraph"/>
        <w:spacing w:line="300" w:lineRule="auto"/>
      </w:pPr>
      <w:r>
        <w:rPr>
          <w:rFonts w:ascii="宋体" w:hAnsi="宋体" w:eastAsia="宋体"/>
          <w:sz w:val="24"/>
        </w:rPr>
        <w:t xml:space="preserve">其中</w:t>
      </w:r>
      <w:r>
        <w:rPr>
          <w:rFonts w:ascii="宋体" w:hAnsi="宋体" w:eastAsia="宋体"/>
          <w:sz w:val="24"/>
        </w:rPr>
        <w:t xml:space="preserve"> </w:t>
      </w:r>
      <m:oMath>
        <m:r>
          <m:t>ρ</m:t>
        </m:r>
        <m:r>
          <m:rPr>
            <m:sty m:val="p"/>
          </m:rPr>
          <m:t>&lt;</m:t>
        </m:r>
        <m:r>
          <m:t>1</m:t>
        </m:r>
      </m:oMath>
      <w:r>
        <w:rPr>
          <w:rFonts w:ascii="宋体" w:hAnsi="宋体" w:eastAsia="宋体"/>
          <w:sz w:val="24"/>
        </w:rPr>
        <w:t xml:space="preserve"> </w:t>
      </w:r>
      <w:r>
        <w:rPr>
          <w:rFonts w:ascii="宋体" w:hAnsi="宋体" w:eastAsia="宋体"/>
          <w:sz w:val="24"/>
        </w:rPr>
        <w:t xml:space="preserve">为M与PS的替代弹性（互补性），</w:t>
      </w:r>
      <m:oMath>
        <m:sSub>
          <m:e>
            <m:r>
              <m:t>α</m:t>
            </m:r>
          </m:e>
          <m:sub>
            <m:r>
              <m:t>M</m:t>
            </m:r>
          </m:sub>
        </m:sSub>
      </m:oMath>
      <w:r>
        <w:rPr>
          <w:rFonts w:ascii="宋体" w:hAnsi="宋体" w:eastAsia="宋体"/>
          <w:sz w:val="24"/>
        </w:rPr>
        <w:t xml:space="preserve"> </w:t>
      </w:r>
      <w:r>
        <w:rPr>
          <w:rFonts w:ascii="宋体" w:hAnsi="宋体" w:eastAsia="宋体"/>
          <w:sz w:val="24"/>
        </w:rPr>
        <w:t xml:space="preserve">为制造业份额参数，</w:t>
      </w:r>
      <m:oMath>
        <m:sSub>
          <m:e>
            <m:r>
              <m:t>σ</m:t>
            </m:r>
          </m:e>
          <m:sub>
            <m:r>
              <m:t>T</m:t>
            </m:r>
          </m:sub>
        </m:sSub>
      </m:oMath>
      <w:r>
        <w:rPr>
          <w:rFonts w:ascii="宋体" w:hAnsi="宋体" w:eastAsia="宋体"/>
          <w:sz w:val="24"/>
        </w:rPr>
        <w:t xml:space="preserve"> </w:t>
      </w:r>
      <w:r>
        <w:rPr>
          <w:rFonts w:ascii="宋体" w:hAnsi="宋体" w:eastAsia="宋体"/>
          <w:sz w:val="24"/>
        </w:rPr>
        <w:t xml:space="preserve">为农业与非农复合品的替代弹性。</w:t>
      </w:r>
    </w:p>
    <w:p>
      <w:pPr>
        <w:pStyle w:val="BodyText"/>
        <w:spacing w:line="300" w:lineRule="auto"/>
      </w:pPr>
      <w:r>
        <w:rPr>
          <w:iCs/>
          <w:rFonts w:ascii="宋体" w:hAnsi="宋体" w:eastAsia="宋体"/>
          <w:i/>
          <w:sz w:val="24"/>
        </w:rPr>
        <w:t xml:space="preserve">（2）技能异质劳动力与部门技能密度</w:t>
      </w:r>
    </w:p>
    <w:p>
      <w:pPr>
        <w:pStyle w:val="BodyText"/>
        <w:spacing w:line="300" w:lineRule="auto"/>
      </w:pPr>
      <w:r>
        <w:rPr>
          <w:rFonts w:ascii="宋体" w:hAnsi="宋体" w:eastAsia="宋体"/>
          <w:sz w:val="24"/>
        </w:rPr>
        <w:t xml:space="preserve">各部门有效劳动投入</w:t>
      </w:r>
      <w:r>
        <w:rPr>
          <w:rFonts w:ascii="宋体" w:hAnsi="宋体" w:eastAsia="宋体"/>
          <w:sz w:val="24"/>
        </w:rPr>
        <w:t xml:space="preserve"> </w:t>
      </w:r>
      <m:oMath>
        <m:sSubSup>
          <m:e>
            <m:r>
              <m:t>L</m:t>
            </m:r>
          </m:e>
          <m:sub>
            <m:r>
              <m:t>j</m:t>
            </m:r>
            <m:r>
              <m:t>s</m:t>
            </m:r>
            <m:r>
              <m:rPr>
                <m:sty m:val="p"/>
              </m:rPr>
              <m:t>,</m:t>
            </m:r>
            <m:r>
              <m:t>t</m:t>
            </m:r>
          </m:sub>
          <m:sup>
            <m:r>
              <m:t>e</m:t>
            </m:r>
            <m:r>
              <m:t>f</m:t>
            </m:r>
            <m:r>
              <m:t>f</m:t>
            </m:r>
          </m:sup>
        </m:sSubSup>
      </m:oMath>
      <w:r>
        <w:rPr>
          <w:rFonts w:ascii="宋体" w:hAnsi="宋体" w:eastAsia="宋体"/>
          <w:sz w:val="24"/>
        </w:rPr>
        <w:t xml:space="preserve"> </w:t>
      </w:r>
      <w:r>
        <w:rPr>
          <w:rFonts w:ascii="宋体" w:hAnsi="宋体" w:eastAsia="宋体"/>
          <w:sz w:val="24"/>
        </w:rPr>
        <w:t xml:space="preserve">由高技能</w:t>
      </w:r>
      <w:r>
        <w:rPr>
          <w:rFonts w:ascii="宋体" w:hAnsi="宋体" w:eastAsia="宋体"/>
          <w:sz w:val="24"/>
        </w:rPr>
        <w:t xml:space="preserve"> </w:t>
      </w:r>
      <m:oMath>
        <m:sSubSup>
          <m:e>
            <m:r>
              <m:t>L</m:t>
            </m:r>
          </m:e>
          <m:sub>
            <m:r>
              <m:t>j</m:t>
            </m:r>
            <m:r>
              <m:t>s</m:t>
            </m:r>
            <m:r>
              <m:rPr>
                <m:sty m:val="p"/>
              </m:rPr>
              <m:t>,</m:t>
            </m:r>
            <m:r>
              <m:t>t</m:t>
            </m:r>
          </m:sub>
          <m:sup>
            <m:r>
              <m:t>H</m:t>
            </m:r>
          </m:sup>
        </m:sSubSup>
      </m:oMath>
      <w:r>
        <w:rPr>
          <w:rFonts w:ascii="宋体" w:hAnsi="宋体" w:eastAsia="宋体"/>
          <w:sz w:val="24"/>
        </w:rPr>
        <w:t xml:space="preserve"> </w:t>
      </w:r>
      <w:r>
        <w:rPr>
          <w:rFonts w:ascii="宋体" w:hAnsi="宋体" w:eastAsia="宋体"/>
          <w:sz w:val="24"/>
        </w:rPr>
        <w:t xml:space="preserve">与低技能</w:t>
      </w:r>
      <w:r>
        <w:rPr>
          <w:rFonts w:ascii="宋体" w:hAnsi="宋体" w:eastAsia="宋体"/>
          <w:sz w:val="24"/>
        </w:rPr>
        <w:t xml:space="preserve"> </w:t>
      </w:r>
      <m:oMath>
        <m:sSubSup>
          <m:e>
            <m:r>
              <m:t>L</m:t>
            </m:r>
          </m:e>
          <m:sub>
            <m:r>
              <m:t>j</m:t>
            </m:r>
            <m:r>
              <m:t>s</m:t>
            </m:r>
            <m:r>
              <m:rPr>
                <m:sty m:val="p"/>
              </m:rPr>
              <m:t>,</m:t>
            </m:r>
            <m:r>
              <m:t>t</m:t>
            </m:r>
          </m:sub>
          <m:sup>
            <m:r>
              <m:t>L</m:t>
            </m:r>
          </m:sup>
        </m:sSubSup>
      </m:oMath>
      <w:r>
        <w:rPr>
          <w:rFonts w:ascii="宋体" w:hAnsi="宋体" w:eastAsia="宋体"/>
          <w:sz w:val="24"/>
        </w:rPr>
        <w:t xml:space="preserve"> </w:t>
      </w:r>
      <w:r>
        <w:rPr>
          <w:rFonts w:ascii="宋体" w:hAnsi="宋体" w:eastAsia="宋体"/>
          <w:sz w:val="24"/>
        </w:rPr>
        <w:t xml:space="preserve">的CES复合决定：</w:t>
      </w:r>
    </w:p>
    <w:p>
      <w:pPr>
        <w:pStyle w:val="BodyText"/>
        <w:spacing w:line="300" w:lineRule="auto"/>
      </w:pPr>
      <m:oMathPara>
        <m:oMathParaPr>
          <m:jc m:val="center"/>
        </m:oMathParaPr>
        <m:oMath>
          <m:sSubSup>
            <m:e>
              <m:r>
                <m:t>L</m:t>
              </m:r>
            </m:e>
            <m:sub>
              <m:r>
                <m:t>j</m:t>
              </m:r>
              <m:r>
                <m:t>s</m:t>
              </m:r>
              <m:r>
                <m:rPr>
                  <m:sty m:val="p"/>
                </m:rPr>
                <m:t>,</m:t>
              </m:r>
              <m:r>
                <m:t>t</m:t>
              </m:r>
            </m:sub>
            <m:sup>
              <m:r>
                <m:t>e</m:t>
              </m:r>
              <m:r>
                <m:t>f</m:t>
              </m:r>
              <m:r>
                <m:t>f</m:t>
              </m:r>
            </m:sup>
          </m:sSubSup>
          <m:r>
            <m:rPr>
              <m:sty m:val="p"/>
            </m:rPr>
            <m:t>=</m:t>
          </m:r>
          <m:sSup>
            <m:e>
              <m:d>
                <m:dPr>
                  <m:begChr m:val="["/>
                  <m:endChr m:val="]"/>
                  <m:sepChr m:val=""/>
                  <m:grow/>
                </m:dPr>
                <m:e>
                  <m:sSub>
                    <m:e>
                      <m:r>
                        <m:t>μ</m:t>
                      </m:r>
                    </m:e>
                    <m:sub>
                      <m:r>
                        <m:t>s</m:t>
                      </m:r>
                    </m:sub>
                  </m:sSub>
                  <m:sSup>
                    <m:e>
                      <m:d>
                        <m:dPr>
                          <m:begChr m:val="("/>
                          <m:endChr m:val=")"/>
                          <m:sepChr m:val=""/>
                          <m:grow/>
                        </m:dPr>
                        <m:e>
                          <m:sSubSup>
                            <m:e>
                              <m:r>
                                <m:t>L</m:t>
                              </m:r>
                            </m:e>
                            <m:sub>
                              <m:r>
                                <m:t>j</m:t>
                              </m:r>
                              <m:r>
                                <m:t>s</m:t>
                              </m:r>
                              <m:r>
                                <m:rPr>
                                  <m:sty m:val="p"/>
                                </m:rPr>
                                <m:t>,</m:t>
                              </m:r>
                              <m:r>
                                <m:t>t</m:t>
                              </m:r>
                            </m:sub>
                            <m:sup>
                              <m:r>
                                <m:t>H</m:t>
                              </m:r>
                            </m:sup>
                          </m:sSubSup>
                        </m:e>
                      </m:d>
                    </m:e>
                    <m:sup>
                      <m:f>
                        <m:fPr>
                          <m:type m:val="bar"/>
                        </m:fPr>
                        <m:num>
                          <m:sSub>
                            <m:e>
                              <m:r>
                                <m:t>ζ</m:t>
                              </m:r>
                            </m:e>
                            <m:sub>
                              <m:r>
                                <m:t>s</m:t>
                              </m:r>
                            </m:sub>
                          </m:sSub>
                          <m:r>
                            <m:rPr>
                              <m:sty m:val="p"/>
                            </m:rPr>
                            <m:t>−</m:t>
                          </m:r>
                          <m:r>
                            <m:t>1</m:t>
                          </m:r>
                        </m:num>
                        <m:den>
                          <m:sSub>
                            <m:e>
                              <m:r>
                                <m:t>ζ</m:t>
                              </m:r>
                            </m:e>
                            <m:sub>
                              <m:r>
                                <m:t>s</m:t>
                              </m:r>
                            </m:sub>
                          </m:sSub>
                        </m:den>
                      </m:f>
                    </m:sup>
                  </m:sSup>
                  <m:r>
                    <m:rPr>
                      <m:sty m:val="p"/>
                    </m:rPr>
                    <m:t>+</m:t>
                  </m:r>
                  <m:d>
                    <m:dPr>
                      <m:begChr m:val="("/>
                      <m:endChr m:val=")"/>
                      <m:sepChr m:val=""/>
                      <m:grow/>
                    </m:dPr>
                    <m:e>
                      <m:r>
                        <m:t>1</m:t>
                      </m:r>
                      <m:r>
                        <m:rPr>
                          <m:sty m:val="p"/>
                        </m:rPr>
                        <m:t>−</m:t>
                      </m:r>
                      <m:sSub>
                        <m:e>
                          <m:r>
                            <m:t>μ</m:t>
                          </m:r>
                        </m:e>
                        <m:sub>
                          <m:r>
                            <m:t>s</m:t>
                          </m:r>
                        </m:sub>
                      </m:sSub>
                    </m:e>
                  </m:d>
                  <m:sSup>
                    <m:e>
                      <m:d>
                        <m:dPr>
                          <m:begChr m:val="("/>
                          <m:endChr m:val=")"/>
                          <m:sepChr m:val=""/>
                          <m:grow/>
                        </m:dPr>
                        <m:e>
                          <m:sSubSup>
                            <m:e>
                              <m:r>
                                <m:t>L</m:t>
                              </m:r>
                            </m:e>
                            <m:sub>
                              <m:r>
                                <m:t>j</m:t>
                              </m:r>
                              <m:r>
                                <m:t>s</m:t>
                              </m:r>
                              <m:r>
                                <m:rPr>
                                  <m:sty m:val="p"/>
                                </m:rPr>
                                <m:t>,</m:t>
                              </m:r>
                              <m:r>
                                <m:t>t</m:t>
                              </m:r>
                            </m:sub>
                            <m:sup>
                              <m:r>
                                <m:t>L</m:t>
                              </m:r>
                            </m:sup>
                          </m:sSubSup>
                        </m:e>
                      </m:d>
                    </m:e>
                    <m:sup>
                      <m:f>
                        <m:fPr>
                          <m:type m:val="bar"/>
                        </m:fPr>
                        <m:num>
                          <m:sSub>
                            <m:e>
                              <m:r>
                                <m:t>ζ</m:t>
                              </m:r>
                            </m:e>
                            <m:sub>
                              <m:r>
                                <m:t>s</m:t>
                              </m:r>
                            </m:sub>
                          </m:sSub>
                          <m:r>
                            <m:rPr>
                              <m:sty m:val="p"/>
                            </m:rPr>
                            <m:t>−</m:t>
                          </m:r>
                          <m:r>
                            <m:t>1</m:t>
                          </m:r>
                        </m:num>
                        <m:den>
                          <m:sSub>
                            <m:e>
                              <m:r>
                                <m:t>ζ</m:t>
                              </m:r>
                            </m:e>
                            <m:sub>
                              <m:r>
                                <m:t>s</m:t>
                              </m:r>
                            </m:sub>
                          </m:sSub>
                        </m:den>
                      </m:f>
                    </m:sup>
                  </m:sSup>
                </m:e>
              </m:d>
            </m:e>
            <m:sup>
              <m:f>
                <m:fPr>
                  <m:type m:val="bar"/>
                </m:fPr>
                <m:num>
                  <m:sSub>
                    <m:e>
                      <m:r>
                        <m:t>ζ</m:t>
                      </m:r>
                    </m:e>
                    <m:sub>
                      <m:r>
                        <m:t>s</m:t>
                      </m:r>
                    </m:sub>
                  </m:sSub>
                </m:num>
                <m:den>
                  <m:sSub>
                    <m:e>
                      <m:r>
                        <m:t>ζ</m:t>
                      </m:r>
                    </m:e>
                    <m:sub>
                      <m:r>
                        <m:t>s</m:t>
                      </m:r>
                    </m:sub>
                  </m:sSub>
                  <m:r>
                    <m:rPr>
                      <m:sty m:val="p"/>
                    </m:rPr>
                    <m:t>−</m:t>
                  </m:r>
                  <m:r>
                    <m:t>1</m:t>
                  </m:r>
                </m:den>
              </m:f>
            </m:sup>
          </m:sSup>
          <m:r>
            <m:rPr>
              <m:sty m:val="p"/>
            </m:rPr>
            <m:t>,</m:t>
          </m:r>
          <m:r>
            <m:t> </m:t>
          </m:r>
          <m:sSub>
            <m:e>
              <m:r>
                <m:t>Y</m:t>
              </m:r>
            </m:e>
            <m:sub>
              <m:r>
                <m:t>j</m:t>
              </m:r>
              <m:r>
                <m:t>s</m:t>
              </m:r>
              <m:r>
                <m:rPr>
                  <m:sty m:val="p"/>
                </m:rPr>
                <m:t>,</m:t>
              </m:r>
              <m:r>
                <m:t>t</m:t>
              </m:r>
            </m:sub>
          </m:sSub>
          <m:r>
            <m:rPr>
              <m:sty m:val="p"/>
            </m:rPr>
            <m:t>=</m:t>
          </m:r>
          <m:sSub>
            <m:e>
              <m:r>
                <m:t>A</m:t>
              </m:r>
            </m:e>
            <m:sub>
              <m:r>
                <m:t>j</m:t>
              </m:r>
              <m:r>
                <m:t>s</m:t>
              </m:r>
              <m:r>
                <m:rPr>
                  <m:sty m:val="p"/>
                </m:rPr>
                <m:t>,</m:t>
              </m:r>
              <m:r>
                <m:t>t</m:t>
              </m:r>
            </m:sub>
          </m:sSub>
          <m:sSup>
            <m:e>
              <m:d>
                <m:dPr>
                  <m:begChr m:val="("/>
                  <m:endChr m:val=")"/>
                  <m:sepChr m:val=""/>
                  <m:grow/>
                </m:dPr>
                <m:e>
                  <m:sSubSup>
                    <m:e>
                      <m:r>
                        <m:t>L</m:t>
                      </m:r>
                    </m:e>
                    <m:sub>
                      <m:r>
                        <m:t>j</m:t>
                      </m:r>
                      <m:r>
                        <m:t>s</m:t>
                      </m:r>
                      <m:r>
                        <m:rPr>
                          <m:sty m:val="p"/>
                        </m:rPr>
                        <m:t>,</m:t>
                      </m:r>
                      <m:r>
                        <m:t>t</m:t>
                      </m:r>
                    </m:sub>
                    <m:sup>
                      <m:r>
                        <m:t>e</m:t>
                      </m:r>
                      <m:r>
                        <m:t>f</m:t>
                      </m:r>
                      <m:r>
                        <m:t>f</m:t>
                      </m:r>
                    </m:sup>
                  </m:sSubSup>
                </m:e>
              </m:d>
            </m:e>
            <m:sup>
              <m:sSub>
                <m:e>
                  <m:r>
                    <m:t>θ</m:t>
                  </m:r>
                </m:e>
                <m:sub>
                  <m:r>
                    <m:t>s</m:t>
                  </m:r>
                </m:sub>
              </m:sSub>
            </m:sup>
          </m:sSup>
        </m:oMath>
      </m:oMathPara>
    </w:p>
    <w:p>
      <w:pPr>
        <w:pStyle w:val="FirstParagraph"/>
        <w:spacing w:line="300" w:lineRule="auto"/>
      </w:pPr>
      <w:r>
        <w:rPr>
          <w:rFonts w:ascii="宋体" w:hAnsi="宋体" w:eastAsia="宋体"/>
          <w:sz w:val="24"/>
        </w:rPr>
        <w:t xml:space="preserve">其中</w:t>
      </w:r>
      <w:r>
        <w:rPr>
          <w:rFonts w:ascii="宋体" w:hAnsi="宋体" w:eastAsia="宋体"/>
          <w:sz w:val="24"/>
        </w:rPr>
        <w:t xml:space="preserve"> </w:t>
      </w:r>
      <m:oMath>
        <m:sSub>
          <m:e>
            <m:r>
              <m:t>μ</m:t>
            </m:r>
          </m:e>
          <m:sub>
            <m:r>
              <m:t>s</m:t>
            </m:r>
          </m:sub>
        </m:sSub>
      </m:oMath>
      <w:r>
        <w:rPr>
          <w:rFonts w:ascii="宋体" w:hAnsi="宋体" w:eastAsia="宋体"/>
          <w:sz w:val="24"/>
        </w:rPr>
        <w:t xml:space="preserve"> </w:t>
      </w:r>
      <w:r>
        <w:rPr>
          <w:rFonts w:ascii="宋体" w:hAnsi="宋体" w:eastAsia="宋体"/>
          <w:sz w:val="24"/>
        </w:rPr>
        <w:t xml:space="preserve">为高技能密度参数，</w:t>
      </w:r>
      <m:oMath>
        <m:sSub>
          <m:e>
            <m:r>
              <m:t>ζ</m:t>
            </m:r>
          </m:e>
          <m:sub>
            <m:r>
              <m:t>s</m:t>
            </m:r>
          </m:sub>
        </m:sSub>
      </m:oMath>
      <w:r>
        <w:rPr>
          <w:rFonts w:ascii="宋体" w:hAnsi="宋体" w:eastAsia="宋体"/>
          <w:sz w:val="24"/>
        </w:rPr>
        <w:t xml:space="preserve"> </w:t>
      </w:r>
      <w:r>
        <w:rPr>
          <w:rFonts w:ascii="宋体" w:hAnsi="宋体" w:eastAsia="宋体"/>
          <w:sz w:val="24"/>
        </w:rPr>
        <w:t xml:space="preserve">为技能替代弹性，</w:t>
      </w:r>
      <m:oMath>
        <m:sSub>
          <m:e>
            <m:r>
              <m:t>A</m:t>
            </m:r>
          </m:e>
          <m:sub>
            <m:r>
              <m:t>j</m:t>
            </m:r>
            <m:r>
              <m:t>s</m:t>
            </m:r>
            <m:r>
              <m:rPr>
                <m:sty m:val="p"/>
              </m:rPr>
              <m:t>,</m:t>
            </m:r>
            <m:r>
              <m:t>t</m:t>
            </m:r>
          </m:sub>
        </m:sSub>
      </m:oMath>
      <w:r>
        <w:rPr>
          <w:rFonts w:ascii="宋体" w:hAnsi="宋体" w:eastAsia="宋体"/>
          <w:sz w:val="24"/>
        </w:rPr>
        <w:t xml:space="preserve"> </w:t>
      </w:r>
      <w:r>
        <w:rPr>
          <w:rFonts w:ascii="宋体" w:hAnsi="宋体" w:eastAsia="宋体"/>
          <w:sz w:val="24"/>
        </w:rPr>
        <w:t xml:space="preserve">为TFP，</w:t>
      </w:r>
      <m:oMath>
        <m:sSub>
          <m:e>
            <m:r>
              <m:t>θ</m:t>
            </m:r>
          </m:e>
          <m:sub>
            <m:r>
              <m:t>s</m:t>
            </m:r>
          </m:sub>
        </m:sSub>
      </m:oMath>
      <w:r>
        <w:rPr>
          <w:rFonts w:ascii="宋体" w:hAnsi="宋体" w:eastAsia="宋体"/>
          <w:sz w:val="24"/>
        </w:rPr>
        <w:t xml:space="preserve"> </w:t>
      </w:r>
      <w:r>
        <w:rPr>
          <w:rFonts w:ascii="宋体" w:hAnsi="宋体" w:eastAsia="宋体"/>
          <w:sz w:val="24"/>
        </w:rPr>
        <w:t xml:space="preserve">为劳动份额。技能密度</w:t>
      </w:r>
      <w:r>
        <w:rPr>
          <w:rFonts w:ascii="宋体" w:hAnsi="宋体" w:eastAsia="宋体"/>
          <w:sz w:val="24"/>
        </w:rPr>
        <w:t xml:space="preserve"> </w:t>
      </w:r>
      <m:oMath>
        <m:sSub>
          <m:e>
            <m:r>
              <m:t>μ</m:t>
            </m:r>
          </m:e>
          <m:sub>
            <m:r>
              <m:t>P</m:t>
            </m:r>
            <m:r>
              <m:t>S</m:t>
            </m:r>
          </m:sub>
        </m:sSub>
        <m:r>
          <m:rPr>
            <m:sty m:val="p"/>
          </m:rPr>
          <m:t>&gt;</m:t>
        </m:r>
        <m:sSub>
          <m:e>
            <m:r>
              <m:t>μ</m:t>
            </m:r>
          </m:e>
          <m:sub>
            <m:r>
              <m:t>M</m:t>
            </m:r>
          </m:sub>
        </m:sSub>
        <m:r>
          <m:rPr>
            <m:sty m:val="p"/>
          </m:rPr>
          <m:t>&gt;</m:t>
        </m:r>
        <m:sSub>
          <m:e>
            <m:r>
              <m:t>μ</m:t>
            </m:r>
          </m:e>
          <m:sub>
            <m:r>
              <m:t>C</m:t>
            </m:r>
            <m:r>
              <m:t>S</m:t>
            </m:r>
          </m:sub>
        </m:sSub>
        <m:r>
          <m:rPr>
            <m:sty m:val="p"/>
          </m:rPr>
          <m:t>&gt;</m:t>
        </m:r>
        <m:sSub>
          <m:e>
            <m:r>
              <m:t>μ</m:t>
            </m:r>
          </m:e>
          <m:sub>
            <m:r>
              <m:t>A</m:t>
            </m:r>
          </m:sub>
        </m:sSub>
      </m:oMath>
      <w:r>
        <w:rPr>
          <w:rFonts w:ascii="宋体" w:hAnsi="宋体" w:eastAsia="宋体"/>
          <w:sz w:val="24"/>
        </w:rPr>
        <w:t xml:space="preserve">。技能溢价</w:t>
      </w:r>
      <w:r>
        <w:rPr>
          <w:rFonts w:ascii="宋体" w:hAnsi="宋体" w:eastAsia="宋体"/>
          <w:sz w:val="24"/>
        </w:rPr>
        <w:t xml:space="preserve"> </w:t>
      </w:r>
      <m:oMath>
        <m:sSubSup>
          <m:e>
            <m:r>
              <m:t>w</m:t>
            </m:r>
          </m:e>
          <m:sub>
            <m:r>
              <m:t>j</m:t>
            </m:r>
            <m:r>
              <m:t>s</m:t>
            </m:r>
            <m:r>
              <m:rPr>
                <m:sty m:val="p"/>
              </m:rPr>
              <m:t>,</m:t>
            </m:r>
            <m:r>
              <m:t>t</m:t>
            </m:r>
          </m:sub>
          <m:sup>
            <m:r>
              <m:t>H</m:t>
            </m:r>
          </m:sup>
        </m:sSubSup>
        <m:r>
          <m:rPr>
            <m:sty m:val="p"/>
          </m:rPr>
          <m:t>/</m:t>
        </m:r>
        <m:sSubSup>
          <m:e>
            <m:r>
              <m:t>w</m:t>
            </m:r>
          </m:e>
          <m:sub>
            <m:r>
              <m:t>j</m:t>
            </m:r>
            <m:r>
              <m:t>s</m:t>
            </m:r>
            <m:r>
              <m:rPr>
                <m:sty m:val="p"/>
              </m:rPr>
              <m:t>,</m:t>
            </m:r>
            <m:r>
              <m:t>t</m:t>
            </m:r>
          </m:sub>
          <m:sup>
            <m:r>
              <m:t>L</m:t>
            </m:r>
          </m:sup>
        </m:sSubSup>
        <m:r>
          <m:rPr>
            <m:sty m:val="p"/>
          </m:rPr>
          <m:t>=</m:t>
        </m:r>
        <m:d>
          <m:dPr>
            <m:begChr m:val="["/>
            <m:endChr m:val="]"/>
            <m:sepChr m:val=""/>
            <m:grow/>
          </m:dPr>
          <m:e>
            <m:sSub>
              <m:e>
                <m:r>
                  <m:t>μ</m:t>
                </m:r>
              </m:e>
              <m:sub>
                <m:r>
                  <m:t>s</m:t>
                </m:r>
              </m:sub>
            </m:sSub>
            <m:r>
              <m:rPr>
                <m:sty m:val="p"/>
              </m:rPr>
              <m:t>/</m:t>
            </m:r>
            <m:d>
              <m:dPr>
                <m:begChr m:val="("/>
                <m:endChr m:val=")"/>
                <m:sepChr m:val=""/>
                <m:grow/>
              </m:dPr>
              <m:e>
                <m:r>
                  <m:t>1</m:t>
                </m:r>
                <m:r>
                  <m:rPr>
                    <m:sty m:val="p"/>
                  </m:rPr>
                  <m:t>−</m:t>
                </m:r>
                <m:sSub>
                  <m:e>
                    <m:r>
                      <m:t>μ</m:t>
                    </m:r>
                  </m:e>
                  <m:sub>
                    <m:r>
                      <m:t>s</m:t>
                    </m:r>
                  </m:sub>
                </m:sSub>
              </m:e>
            </m:d>
          </m:e>
        </m:d>
        <m:sSup>
          <m:e>
            <m:d>
              <m:dPr>
                <m:begChr m:val="("/>
                <m:endChr m:val=")"/>
                <m:sepChr m:val=""/>
                <m:grow/>
              </m:dPr>
              <m:e>
                <m:sSubSup>
                  <m:e>
                    <m:r>
                      <m:t>L</m:t>
                    </m:r>
                  </m:e>
                  <m:sub>
                    <m:r>
                      <m:t>j</m:t>
                    </m:r>
                    <m:r>
                      <m:t>s</m:t>
                    </m:r>
                    <m:r>
                      <m:rPr>
                        <m:sty m:val="p"/>
                      </m:rPr>
                      <m:t>,</m:t>
                    </m:r>
                    <m:r>
                      <m:t>t</m:t>
                    </m:r>
                  </m:sub>
                  <m:sup>
                    <m:r>
                      <m:t>H</m:t>
                    </m:r>
                  </m:sup>
                </m:sSubSup>
                <m:r>
                  <m:rPr>
                    <m:sty m:val="p"/>
                  </m:rPr>
                  <m:t>/</m:t>
                </m:r>
                <m:sSubSup>
                  <m:e>
                    <m:r>
                      <m:t>L</m:t>
                    </m:r>
                  </m:e>
                  <m:sub>
                    <m:r>
                      <m:t>j</m:t>
                    </m:r>
                    <m:r>
                      <m:t>s</m:t>
                    </m:r>
                    <m:r>
                      <m:rPr>
                        <m:sty m:val="p"/>
                      </m:rPr>
                      <m:t>,</m:t>
                    </m:r>
                    <m:r>
                      <m:t>t</m:t>
                    </m:r>
                  </m:sub>
                  <m:sup>
                    <m:r>
                      <m:t>L</m:t>
                    </m:r>
                  </m:sup>
                </m:sSubSup>
              </m:e>
            </m:d>
          </m:e>
          <m:sup>
            <m:r>
              <m:rPr>
                <m:sty m:val="p"/>
              </m:rPr>
              <m:t>−</m:t>
            </m:r>
            <m:r>
              <m:t>1</m:t>
            </m:r>
            <m:r>
              <m:rPr>
                <m:sty m:val="p"/>
              </m:rPr>
              <m:t>/</m:t>
            </m:r>
            <m:sSub>
              <m:e>
                <m:r>
                  <m:t>ζ</m:t>
                </m:r>
              </m:e>
              <m:sub>
                <m:r>
                  <m:t>s</m:t>
                </m:r>
              </m:sub>
            </m:sSub>
          </m:sup>
        </m:sSup>
      </m:oMath>
      <w:r>
        <w:rPr>
          <w:rFonts w:ascii="宋体" w:hAnsi="宋体" w:eastAsia="宋体"/>
          <w:sz w:val="24"/>
        </w:rPr>
        <w:t xml:space="preserve">。</w:t>
      </w:r>
    </w:p>
    <w:p>
      <w:pPr>
        <w:pStyle w:val="BodyText"/>
        <w:spacing w:line="300" w:lineRule="auto"/>
      </w:pPr>
      <w:r>
        <w:rPr>
          <w:iCs/>
          <w:rFonts w:ascii="宋体" w:hAnsi="宋体" w:eastAsia="宋体"/>
          <w:i/>
          <w:sz w:val="24"/>
        </w:rPr>
        <w:t xml:space="preserve">（3）不可贸易部门（CS）与价格</w:t>
      </w:r>
    </w:p>
    <w:p>
      <w:pPr>
        <w:pStyle w:val="BodyText"/>
        <w:spacing w:line="300" w:lineRule="auto"/>
      </w:pPr>
      <w:r>
        <w:rPr>
          <w:rFonts w:ascii="宋体" w:hAnsi="宋体" w:eastAsia="宋体"/>
          <w:sz w:val="24"/>
        </w:rPr>
        <w:t xml:space="preserve">CS价格由本地供需决定。记</w:t>
      </w:r>
      <w:r>
        <w:rPr>
          <w:rFonts w:ascii="宋体" w:hAnsi="宋体" w:eastAsia="宋体"/>
          <w:sz w:val="24"/>
        </w:rPr>
        <w:t xml:space="preserve"> </w:t>
      </w:r>
      <m:oMath>
        <m:sSub>
          <m:e>
            <m:r>
              <m:t>E</m:t>
            </m:r>
          </m:e>
          <m:sub>
            <m:r>
              <m:t>j</m:t>
            </m:r>
            <m:r>
              <m:rPr>
                <m:sty m:val="p"/>
              </m:rPr>
              <m:t>,</m:t>
            </m:r>
            <m:r>
              <m:t>C</m:t>
            </m:r>
            <m:r>
              <m:t>S</m:t>
            </m:r>
            <m:r>
              <m:rPr>
                <m:sty m:val="p"/>
              </m:rPr>
              <m:t>,</m:t>
            </m:r>
            <m:r>
              <m:t>t</m:t>
            </m:r>
          </m:sub>
        </m:sSub>
      </m:oMath>
      <w:r>
        <w:rPr>
          <w:rFonts w:ascii="宋体" w:hAnsi="宋体" w:eastAsia="宋体"/>
          <w:sz w:val="24"/>
        </w:rPr>
        <w:t xml:space="preserve"> </w:t>
      </w:r>
      <w:r>
        <w:rPr>
          <w:rFonts w:ascii="宋体" w:hAnsi="宋体" w:eastAsia="宋体"/>
          <w:sz w:val="24"/>
        </w:rPr>
        <w:t xml:space="preserve">为城市</w:t>
      </w:r>
      <w:r>
        <w:rPr>
          <w:rFonts w:ascii="宋体" w:hAnsi="宋体" w:eastAsia="宋体"/>
          <w:sz w:val="24"/>
        </w:rPr>
        <w:t xml:space="preserve"> </w:t>
      </w:r>
      <m:oMath>
        <m:r>
          <m:t>j</m:t>
        </m:r>
      </m:oMath>
      <w:r>
        <w:rPr>
          <w:rFonts w:ascii="宋体" w:hAnsi="宋体" w:eastAsia="宋体"/>
          <w:sz w:val="24"/>
        </w:rPr>
        <w:t xml:space="preserve"> </w:t>
      </w:r>
      <w:r>
        <w:rPr>
          <w:rFonts w:ascii="宋体" w:hAnsi="宋体" w:eastAsia="宋体"/>
          <w:sz w:val="24"/>
        </w:rPr>
        <w:t xml:space="preserve">居民对CS的总支出，</w:t>
      </w:r>
      <m:oMath>
        <m:sSub>
          <m:e>
            <m:r>
              <m:t>P</m:t>
            </m:r>
          </m:e>
          <m:sub>
            <m:r>
              <m:t>j</m:t>
            </m:r>
            <m:r>
              <m:rPr>
                <m:sty m:val="p"/>
              </m:rPr>
              <m:t>,</m:t>
            </m:r>
            <m:r>
              <m:t>C</m:t>
            </m:r>
            <m:r>
              <m:t>S</m:t>
            </m:r>
            <m:r>
              <m:rPr>
                <m:sty m:val="p"/>
              </m:rPr>
              <m:t>,</m:t>
            </m:r>
            <m:r>
              <m:t>t</m:t>
            </m:r>
          </m:sub>
        </m:sSub>
      </m:oMath>
      <w:r>
        <w:rPr>
          <w:rFonts w:ascii="宋体" w:hAnsi="宋体" w:eastAsia="宋体"/>
          <w:sz w:val="24"/>
        </w:rPr>
        <w:t xml:space="preserve"> </w:t>
      </w:r>
      <w:r>
        <w:rPr>
          <w:rFonts w:ascii="宋体" w:hAnsi="宋体" w:eastAsia="宋体"/>
          <w:sz w:val="24"/>
        </w:rPr>
        <w:t xml:space="preserve">为CS价格：</w:t>
      </w:r>
      <m:oMath>
        <m:sSub>
          <m:e>
            <m:r>
              <m:t>P</m:t>
            </m:r>
          </m:e>
          <m:sub>
            <m:r>
              <m:t>j</m:t>
            </m:r>
            <m:r>
              <m:rPr>
                <m:sty m:val="p"/>
              </m:rPr>
              <m:t>,</m:t>
            </m:r>
            <m:r>
              <m:t>C</m:t>
            </m:r>
            <m:r>
              <m:t>S</m:t>
            </m:r>
            <m:r>
              <m:rPr>
                <m:sty m:val="p"/>
              </m:rPr>
              <m:t>,</m:t>
            </m:r>
            <m:r>
              <m:t>t</m:t>
            </m:r>
          </m:sub>
        </m:sSub>
        <m:r>
          <m:rPr>
            <m:sty m:val="p"/>
          </m:rPr>
          <m:t>=</m:t>
        </m:r>
        <m:sSub>
          <m:e>
            <m:r>
              <m:t>E</m:t>
            </m:r>
          </m:e>
          <m:sub>
            <m:r>
              <m:t>j</m:t>
            </m:r>
            <m:r>
              <m:rPr>
                <m:sty m:val="p"/>
              </m:rPr>
              <m:t>,</m:t>
            </m:r>
            <m:r>
              <m:t>C</m:t>
            </m:r>
            <m:r>
              <m:t>S</m:t>
            </m:r>
            <m:r>
              <m:rPr>
                <m:sty m:val="p"/>
              </m:rPr>
              <m:t>,</m:t>
            </m:r>
            <m:r>
              <m:t>t</m:t>
            </m:r>
          </m:sub>
        </m:sSub>
        <m:r>
          <m:rPr>
            <m:sty m:val="p"/>
          </m:rPr>
          <m:t>/</m:t>
        </m:r>
        <m:d>
          <m:dPr>
            <m:begChr m:val="["/>
            <m:endChr m:val="]"/>
            <m:sepChr m:val=""/>
            <m:grow/>
          </m:dPr>
          <m:e>
            <m:sSub>
              <m:e>
                <m:r>
                  <m:t>A</m:t>
                </m:r>
              </m:e>
              <m:sub>
                <m:r>
                  <m:t>j</m:t>
                </m:r>
                <m:r>
                  <m:rPr>
                    <m:sty m:val="p"/>
                  </m:rPr>
                  <m:t>,</m:t>
                </m:r>
                <m:r>
                  <m:t>C</m:t>
                </m:r>
                <m:r>
                  <m:t>S</m:t>
                </m:r>
                <m:r>
                  <m:rPr>
                    <m:sty m:val="p"/>
                  </m:rPr>
                  <m:t>,</m:t>
                </m:r>
                <m:r>
                  <m:t>t</m:t>
                </m:r>
              </m:sub>
            </m:sSub>
            <m:sSup>
              <m:e>
                <m:d>
                  <m:dPr>
                    <m:begChr m:val="("/>
                    <m:endChr m:val=")"/>
                    <m:sepChr m:val=""/>
                    <m:grow/>
                  </m:dPr>
                  <m:e>
                    <m:sSubSup>
                      <m:e>
                        <m:r>
                          <m:t>L</m:t>
                        </m:r>
                      </m:e>
                      <m:sub>
                        <m:r>
                          <m:t>j</m:t>
                        </m:r>
                        <m:r>
                          <m:rPr>
                            <m:sty m:val="p"/>
                          </m:rPr>
                          <m:t>,</m:t>
                        </m:r>
                        <m:r>
                          <m:t>C</m:t>
                        </m:r>
                        <m:r>
                          <m:t>S</m:t>
                        </m:r>
                        <m:r>
                          <m:rPr>
                            <m:sty m:val="p"/>
                          </m:rPr>
                          <m:t>,</m:t>
                        </m:r>
                        <m:r>
                          <m:t>t</m:t>
                        </m:r>
                      </m:sub>
                      <m:sup>
                        <m:r>
                          <m:t>e</m:t>
                        </m:r>
                        <m:r>
                          <m:t>f</m:t>
                        </m:r>
                        <m:r>
                          <m:t>f</m:t>
                        </m:r>
                      </m:sup>
                    </m:sSubSup>
                  </m:e>
                </m:d>
              </m:e>
              <m:sup>
                <m:sSub>
                  <m:e>
                    <m:r>
                      <m:t>θ</m:t>
                    </m:r>
                  </m:e>
                  <m:sub>
                    <m:r>
                      <m:t>C</m:t>
                    </m:r>
                    <m:r>
                      <m:t>S</m:t>
                    </m:r>
                  </m:sub>
                </m:sSub>
              </m:sup>
            </m:sSup>
          </m:e>
        </m:d>
      </m:oMath>
      <w:r>
        <w:rPr>
          <w:rFonts w:ascii="宋体" w:hAnsi="宋体" w:eastAsia="宋体"/>
          <w:sz w:val="24"/>
        </w:rPr>
        <w:t xml:space="preserve">。可贸易品价格</w:t>
      </w:r>
      <w:r>
        <w:rPr>
          <w:rFonts w:ascii="宋体" w:hAnsi="宋体" w:eastAsia="宋体"/>
          <w:sz w:val="24"/>
        </w:rPr>
        <w:t xml:space="preserve"> </w:t>
      </w:r>
      <m:oMath>
        <m:sSubSup>
          <m:e>
            <m:acc>
              <m:accPr>
                <m:chr m:val="̃"/>
              </m:accPr>
              <m:e>
                <m:r>
                  <m:t>P</m:t>
                </m:r>
              </m:e>
            </m:acc>
          </m:e>
          <m:sub>
            <m:r>
              <m:t>j</m:t>
            </m:r>
            <m:r>
              <m:rPr>
                <m:sty m:val="p"/>
              </m:rPr>
              <m:t>,</m:t>
            </m:r>
            <m:r>
              <m:t>t</m:t>
            </m:r>
          </m:sub>
          <m:sup>
            <m:r>
              <m:t>T</m:t>
            </m:r>
          </m:sup>
        </m:sSubSup>
      </m:oMath>
      <w:r>
        <w:rPr>
          <w:rFonts w:ascii="宋体" w:hAnsi="宋体" w:eastAsia="宋体"/>
          <w:sz w:val="24"/>
        </w:rPr>
        <w:t xml:space="preserve"> </w:t>
      </w:r>
      <w:r>
        <w:rPr>
          <w:rFonts w:ascii="宋体" w:hAnsi="宋体" w:eastAsia="宋体"/>
          <w:sz w:val="24"/>
        </w:rPr>
        <w:t xml:space="preserve">由全国市场一价律决定。城市综合价格指数</w:t>
      </w:r>
      <w:r>
        <w:rPr>
          <w:rFonts w:ascii="宋体" w:hAnsi="宋体" w:eastAsia="宋体"/>
          <w:sz w:val="24"/>
        </w:rPr>
        <w:t xml:space="preserve"> </w:t>
      </w:r>
      <m:oMath>
        <m:sSub>
          <m:e>
            <m:acc>
              <m:accPr>
                <m:chr m:val="‾"/>
              </m:accPr>
              <m:e>
                <m:r>
                  <m:t>P</m:t>
                </m:r>
              </m:e>
            </m:acc>
          </m:e>
          <m:sub>
            <m:r>
              <m:t>j</m:t>
            </m:r>
            <m:r>
              <m:rPr>
                <m:sty m:val="p"/>
              </m:rPr>
              <m:t>,</m:t>
            </m:r>
            <m:r>
              <m:t>t</m:t>
            </m:r>
          </m:sub>
        </m:sSub>
        <m:r>
          <m:rPr>
            <m:sty m:val="p"/>
          </m:rPr>
          <m:t>=</m:t>
        </m:r>
        <m:sSup>
          <m:e>
            <m:d>
              <m:dPr>
                <m:begChr m:val="("/>
                <m:endChr m:val=")"/>
                <m:sepChr m:val=""/>
                <m:grow/>
              </m:dPr>
              <m:e>
                <m:sSubSup>
                  <m:e>
                    <m:acc>
                      <m:accPr>
                        <m:chr m:val="̃"/>
                      </m:accPr>
                      <m:e>
                        <m:r>
                          <m:t>P</m:t>
                        </m:r>
                      </m:e>
                    </m:acc>
                  </m:e>
                  <m:sub>
                    <m:r>
                      <m:t>j</m:t>
                    </m:r>
                    <m:r>
                      <m:rPr>
                        <m:sty m:val="p"/>
                      </m:rPr>
                      <m:t>,</m:t>
                    </m:r>
                    <m:r>
                      <m:t>t</m:t>
                    </m:r>
                  </m:sub>
                  <m:sup>
                    <m:r>
                      <m:t>T</m:t>
                    </m:r>
                  </m:sup>
                </m:sSubSup>
              </m:e>
            </m:d>
          </m:e>
          <m:sup>
            <m:sSub>
              <m:e>
                <m:r>
                  <m:t>ω</m:t>
                </m:r>
              </m:e>
              <m:sub>
                <m:r>
                  <m:t>T</m:t>
                </m:r>
              </m:sub>
            </m:sSub>
          </m:sup>
        </m:sSup>
        <m:sSup>
          <m:e>
            <m:d>
              <m:dPr>
                <m:begChr m:val="("/>
                <m:endChr m:val=")"/>
                <m:sepChr m:val=""/>
                <m:grow/>
              </m:dPr>
              <m:e>
                <m:sSub>
                  <m:e>
                    <m:r>
                      <m:t>P</m:t>
                    </m:r>
                  </m:e>
                  <m:sub>
                    <m:r>
                      <m:t>j</m:t>
                    </m:r>
                    <m:r>
                      <m:rPr>
                        <m:sty m:val="p"/>
                      </m:rPr>
                      <m:t>,</m:t>
                    </m:r>
                    <m:r>
                      <m:t>C</m:t>
                    </m:r>
                    <m:r>
                      <m:t>S</m:t>
                    </m:r>
                    <m:r>
                      <m:rPr>
                        <m:sty m:val="p"/>
                      </m:rPr>
                      <m:t>,</m:t>
                    </m:r>
                    <m:r>
                      <m:t>t</m:t>
                    </m:r>
                  </m:sub>
                </m:sSub>
              </m:e>
            </m:d>
          </m:e>
          <m:sup>
            <m:sSub>
              <m:e>
                <m:r>
                  <m:t>ω</m:t>
                </m:r>
              </m:e>
              <m:sub>
                <m:r>
                  <m:t>C</m:t>
                </m:r>
                <m:r>
                  <m:t>S</m:t>
                </m:r>
              </m:sub>
            </m:sSub>
          </m:sup>
        </m:sSup>
      </m:oMath>
      <w:r>
        <w:rPr>
          <w:rFonts w:ascii="宋体" w:hAnsi="宋体" w:eastAsia="宋体"/>
          <w:sz w:val="24"/>
        </w:rPr>
        <w:t xml:space="preserve">，</w:t>
      </w:r>
      <m:oMath>
        <m:sSub>
          <m:e>
            <m:r>
              <m:t>ω</m:t>
            </m:r>
          </m:e>
          <m:sub>
            <m:r>
              <m:t>T</m:t>
            </m:r>
          </m:sub>
        </m:sSub>
        <m:r>
          <m:rPr>
            <m:sty m:val="p"/>
          </m:rPr>
          <m:t>+</m:t>
        </m:r>
        <m:sSub>
          <m:e>
            <m:r>
              <m:t>ω</m:t>
            </m:r>
          </m:e>
          <m:sub>
            <m:r>
              <m:t>C</m:t>
            </m:r>
            <m:r>
              <m:t>S</m:t>
            </m:r>
          </m:sub>
        </m:sSub>
        <m:r>
          <m:rPr>
            <m:sty m:val="p"/>
          </m:rPr>
          <m:t>=</m:t>
        </m:r>
        <m:r>
          <m:t>1</m:t>
        </m:r>
      </m:oMath>
      <w:r>
        <w:rPr>
          <w:rFonts w:ascii="宋体" w:hAnsi="宋体" w:eastAsia="宋体"/>
          <w:sz w:val="24"/>
        </w:rPr>
        <w:t xml:space="preserve">。城市便利设施</w:t>
      </w:r>
      <w:r>
        <w:rPr>
          <w:rFonts w:ascii="宋体" w:hAnsi="宋体" w:eastAsia="宋体"/>
          <w:sz w:val="24"/>
        </w:rPr>
        <w:t xml:space="preserve"> </w:t>
      </w:r>
      <m:oMath>
        <m:sSub>
          <m:e>
            <m:r>
              <m:t>B</m:t>
            </m:r>
          </m:e>
          <m:sub>
            <m:r>
              <m:t>j</m:t>
            </m:r>
            <m:r>
              <m:rPr>
                <m:sty m:val="p"/>
              </m:rPr>
              <m:t>,</m:t>
            </m:r>
            <m:r>
              <m:t>t</m:t>
            </m:r>
          </m:sub>
        </m:sSub>
        <m:r>
          <m:rPr>
            <m:sty m:val="p"/>
          </m:rPr>
          <m:t>=</m:t>
        </m:r>
        <m:sSub>
          <m:e>
            <m:r>
              <m:t>B</m:t>
            </m:r>
          </m:e>
          <m:sub>
            <m:r>
              <m:t>j</m:t>
            </m:r>
            <m:r>
              <m:rPr>
                <m:sty m:val="p"/>
              </m:rPr>
              <m:t>,</m:t>
            </m:r>
            <m:r>
              <m:t>0</m:t>
            </m:r>
          </m:sub>
        </m:sSub>
        <m:r>
          <m:rPr>
            <m:sty m:val="p"/>
          </m:rPr>
          <m:t>+</m:t>
        </m:r>
        <m:sSub>
          <m:e>
            <m:r>
              <m:t>ω</m:t>
            </m:r>
          </m:e>
          <m:sub>
            <m:r>
              <m:t>B</m:t>
            </m:r>
          </m:sub>
        </m:sSub>
        <m:d>
          <m:dPr>
            <m:begChr m:val="("/>
            <m:endChr m:val=")"/>
            <m:sepChr m:val=""/>
            <m:grow/>
          </m:dPr>
          <m:e>
            <m:sSub>
              <m:e>
                <m:r>
                  <m:t>Y</m:t>
                </m:r>
              </m:e>
              <m:sub>
                <m:r>
                  <m:t>j</m:t>
                </m:r>
                <m:r>
                  <m:rPr>
                    <m:sty m:val="p"/>
                  </m:rPr>
                  <m:t>,</m:t>
                </m:r>
                <m:r>
                  <m:t>C</m:t>
                </m:r>
                <m:r>
                  <m:t>S</m:t>
                </m:r>
                <m:r>
                  <m:rPr>
                    <m:sty m:val="p"/>
                  </m:rPr>
                  <m:t>,</m:t>
                </m:r>
                <m:r>
                  <m:t>t</m:t>
                </m:r>
              </m:sub>
            </m:sSub>
            <m:r>
              <m:rPr>
                <m:sty m:val="p"/>
              </m:rPr>
              <m:t>/</m:t>
            </m:r>
            <m:sSub>
              <m:e>
                <m:r>
                  <m:t>Y</m:t>
                </m:r>
              </m:e>
              <m:sub>
                <m:r>
                  <m:t>j</m:t>
                </m:r>
                <m:r>
                  <m:rPr>
                    <m:sty m:val="p"/>
                  </m:rPr>
                  <m:t>,</m:t>
                </m:r>
                <m:r>
                  <m:t>t</m:t>
                </m:r>
              </m:sub>
            </m:sSub>
          </m:e>
        </m:d>
      </m:oMath>
      <w:r>
        <w:rPr>
          <w:rFonts w:ascii="宋体" w:hAnsi="宋体" w:eastAsia="宋体"/>
          <w:sz w:val="24"/>
        </w:rPr>
        <w:t xml:space="preserve">。</w:t>
      </w:r>
    </w:p>
    <w:p>
      <w:pPr>
        <w:pStyle w:val="BodyText"/>
        <w:spacing w:line="300" w:lineRule="auto"/>
      </w:pPr>
      <w:r>
        <w:rPr>
          <w:iCs/>
          <w:rFonts w:ascii="宋体" w:hAnsi="宋体" w:eastAsia="宋体"/>
          <w:i/>
          <w:sz w:val="24"/>
        </w:rPr>
        <w:t xml:space="preserve">（4）户籍指数</w:t>
      </w:r>
      <w:r>
        <w:rPr>
          <w:iCs/>
          <w:rFonts w:ascii="宋体" w:hAnsi="宋体" w:eastAsia="宋体"/>
          <w:i/>
          <w:sz w:val="24"/>
        </w:rPr>
        <w:t xml:space="preserve"> </w:t>
      </w:r>
      <m:oMath>
        <m:sSub>
          <m:e>
            <m:r>
              <m:t>H</m:t>
            </m:r>
          </m:e>
          <m:sub>
            <m:r>
              <m:t>j</m:t>
            </m:r>
          </m:sub>
        </m:sSub>
      </m:oMath>
      <w:r>
        <w:rPr>
          <w:iCs/>
          <w:rFonts w:ascii="宋体" w:hAnsi="宋体" w:eastAsia="宋体"/>
          <w:i/>
          <w:sz w:val="24"/>
        </w:rPr>
        <w:t xml:space="preserve"> </w:t>
      </w:r>
      <w:r>
        <w:rPr>
          <w:iCs/>
          <w:rFonts w:ascii="宋体" w:hAnsi="宋体" w:eastAsia="宋体"/>
          <w:i/>
          <w:sz w:val="24"/>
        </w:rPr>
        <w:t xml:space="preserve">的构造</w:t>
      </w:r>
    </w:p>
    <w:p>
      <w:pPr>
        <w:pStyle w:val="BodyText"/>
        <w:spacing w:line="300" w:lineRule="auto"/>
      </w:pPr>
      <m:oMath>
        <m:sSub>
          <m:e>
            <m:r>
              <m:t>H</m:t>
            </m:r>
          </m:e>
          <m:sub>
            <m:r>
              <m:t>j</m:t>
            </m:r>
          </m:sub>
        </m:sSub>
        <m:r>
          <m:rPr>
            <m:sty m:val="p"/>
          </m:rPr>
          <m:t>=</m:t>
        </m:r>
        <m:sSup>
          <m:e>
            <m:r>
              <m:t>ω</m:t>
            </m:r>
          </m:e>
          <m:sup>
            <m:r>
              <m:t>e</m:t>
            </m:r>
            <m:r>
              <m:t>x</m:t>
            </m:r>
            <m:r>
              <m:t>p</m:t>
            </m:r>
          </m:sup>
        </m:sSup>
        <m:r>
          <m:rPr>
            <m:sty m:val="p"/>
          </m:rPr>
          <m:t>⋅</m:t>
        </m:r>
        <m:sSubSup>
          <m:e>
            <m:r>
              <m:t>H</m:t>
            </m:r>
          </m:e>
          <m:sub>
            <m:r>
              <m:t>j</m:t>
            </m:r>
          </m:sub>
          <m:sup>
            <m:r>
              <m:t>e</m:t>
            </m:r>
            <m:r>
              <m:t>x</m:t>
            </m:r>
            <m:r>
              <m:t>p</m:t>
            </m:r>
            <m:r>
              <m:t>l</m:t>
            </m:r>
            <m:r>
              <m:t>i</m:t>
            </m:r>
            <m:r>
              <m:t>c</m:t>
            </m:r>
            <m:r>
              <m:t>i</m:t>
            </m:r>
            <m:r>
              <m:t>t</m:t>
            </m:r>
          </m:sup>
        </m:sSubSup>
        <m:r>
          <m:rPr>
            <m:sty m:val="p"/>
          </m:rPr>
          <m:t>+</m:t>
        </m:r>
        <m:d>
          <m:dPr>
            <m:begChr m:val="("/>
            <m:endChr m:val=")"/>
            <m:sepChr m:val=""/>
            <m:grow/>
          </m:dPr>
          <m:e>
            <m:r>
              <m:t>1</m:t>
            </m:r>
            <m:r>
              <m:rPr>
                <m:sty m:val="p"/>
              </m:rPr>
              <m:t>−</m:t>
            </m:r>
            <m:sSup>
              <m:e>
                <m:r>
                  <m:t>ω</m:t>
                </m:r>
              </m:e>
              <m:sup>
                <m:r>
                  <m:t>e</m:t>
                </m:r>
                <m:r>
                  <m:t>x</m:t>
                </m:r>
                <m:r>
                  <m:t>p</m:t>
                </m:r>
              </m:sup>
            </m:sSup>
          </m:e>
        </m:d>
        <m:r>
          <m:rPr>
            <m:sty m:val="p"/>
          </m:rPr>
          <m:t>⋅</m:t>
        </m:r>
        <m:sSubSup>
          <m:e>
            <m:r>
              <m:t>H</m:t>
            </m:r>
          </m:e>
          <m:sub>
            <m:r>
              <m:t>j</m:t>
            </m:r>
          </m:sub>
          <m:sup>
            <m:r>
              <m:t>i</m:t>
            </m:r>
            <m:r>
              <m:t>m</m:t>
            </m:r>
            <m:r>
              <m:t>p</m:t>
            </m:r>
            <m:r>
              <m:t>l</m:t>
            </m:r>
            <m:r>
              <m:t>i</m:t>
            </m:r>
            <m:r>
              <m:t>c</m:t>
            </m:r>
            <m:r>
              <m:t>i</m:t>
            </m:r>
            <m:r>
              <m:t>t</m:t>
            </m:r>
          </m:sup>
        </m:sSubSup>
      </m:oMath>
      <w:r>
        <w:rPr>
          <w:rFonts w:ascii="宋体" w:hAnsi="宋体" w:eastAsia="宋体"/>
          <w:sz w:val="24"/>
        </w:rPr>
        <w:t xml:space="preserve">，其中</w:t>
      </w:r>
      <w:r>
        <w:rPr>
          <w:rFonts w:ascii="宋体" w:hAnsi="宋体" w:eastAsia="宋体"/>
          <w:sz w:val="24"/>
        </w:rPr>
        <w:t xml:space="preserve"> </w:t>
      </w:r>
      <m:oMath>
        <m:sSubSup>
          <m:e>
            <m:r>
              <m:t>H</m:t>
            </m:r>
          </m:e>
          <m:sub>
            <m:r>
              <m:t>j</m:t>
            </m:r>
          </m:sub>
          <m:sup>
            <m:r>
              <m:t>e</m:t>
            </m:r>
            <m:r>
              <m:t>x</m:t>
            </m:r>
            <m:r>
              <m:t>p</m:t>
            </m:r>
            <m:r>
              <m:t>l</m:t>
            </m:r>
            <m:r>
              <m:t>i</m:t>
            </m:r>
            <m:r>
              <m:t>c</m:t>
            </m:r>
            <m:r>
              <m:t>i</m:t>
            </m:r>
            <m:r>
              <m:t>t</m:t>
            </m:r>
          </m:sup>
        </m:sSubSup>
      </m:oMath>
      <w:r>
        <w:rPr>
          <w:rFonts w:ascii="宋体" w:hAnsi="宋体" w:eastAsia="宋体"/>
          <w:sz w:val="24"/>
        </w:rPr>
        <w:t xml:space="preserve"> </w:t>
      </w:r>
      <w:r>
        <w:rPr>
          <w:rFonts w:ascii="宋体" w:hAnsi="宋体" w:eastAsia="宋体"/>
          <w:sz w:val="24"/>
        </w:rPr>
        <w:t xml:space="preserve">由落户门槛构成，</w:t>
      </w:r>
      <m:oMath>
        <m:sSubSup>
          <m:e>
            <m:r>
              <m:t>H</m:t>
            </m:r>
          </m:e>
          <m:sub>
            <m:r>
              <m:t>j</m:t>
            </m:r>
          </m:sub>
          <m:sup>
            <m:r>
              <m:t>i</m:t>
            </m:r>
            <m:r>
              <m:t>m</m:t>
            </m:r>
            <m:r>
              <m:t>p</m:t>
            </m:r>
            <m:r>
              <m:t>l</m:t>
            </m:r>
            <m:r>
              <m:t>i</m:t>
            </m:r>
            <m:r>
              <m:t>c</m:t>
            </m:r>
            <m:r>
              <m:t>i</m:t>
            </m:r>
            <m:r>
              <m:t>t</m:t>
            </m:r>
          </m:sup>
        </m:sSubSup>
      </m:oMath>
      <w:r>
        <w:rPr>
          <w:rFonts w:ascii="宋体" w:hAnsi="宋体" w:eastAsia="宋体"/>
          <w:sz w:val="24"/>
        </w:rPr>
        <w:t xml:space="preserve"> </w:t>
      </w:r>
      <w:r>
        <w:rPr>
          <w:rFonts w:ascii="宋体" w:hAnsi="宋体" w:eastAsia="宋体"/>
          <w:sz w:val="24"/>
        </w:rPr>
        <w:t xml:space="preserve">由公共服务差距构成。归一化北京2010年为1。</w:t>
      </w:r>
    </w:p>
    <w:p>
      <w:pPr>
        <w:pStyle w:val="BodyText"/>
        <w:spacing w:line="300" w:lineRule="auto"/>
      </w:pPr>
      <w:r>
        <w:rPr>
          <w:iCs/>
          <w:rFonts w:ascii="宋体" w:hAnsi="宋体" w:eastAsia="宋体"/>
          <w:i/>
          <w:sz w:val="24"/>
        </w:rPr>
        <w:t xml:space="preserve">（5）劳动力市场出清与均衡定义</w:t>
      </w:r>
    </w:p>
    <w:p>
      <w:pPr>
        <w:pStyle w:val="BodyText"/>
        <w:spacing w:line="300" w:lineRule="auto"/>
      </w:pPr>
      <w:r>
        <w:rPr>
          <w:bCs/>
          <w:rFonts w:ascii="宋体" w:hAnsi="宋体" w:eastAsia="宋体"/>
          <w:b/>
          <w:sz w:val="24"/>
        </w:rPr>
        <w:t xml:space="preserve">人口演化方程。</w:t>
      </w:r>
      <w:r>
        <w:rPr>
          <w:rFonts w:ascii="宋体" w:hAnsi="宋体" w:eastAsia="宋体"/>
          <w:sz w:val="24"/>
        </w:rPr>
        <w:t xml:space="preserve"> </w:t>
      </w:r>
      <w:r>
        <w:rPr>
          <w:rFonts w:ascii="宋体" w:hAnsi="宋体" w:eastAsia="宋体"/>
          <w:sz w:val="24"/>
        </w:rPr>
        <w:t xml:space="preserve">城市</w:t>
      </w:r>
      <w:r>
        <w:rPr>
          <w:rFonts w:ascii="宋体" w:hAnsi="宋体" w:eastAsia="宋体"/>
          <w:sz w:val="24"/>
        </w:rPr>
        <w:t xml:space="preserve"> </w:t>
      </w:r>
      <m:oMath>
        <m:r>
          <m:t>j</m:t>
        </m:r>
      </m:oMath>
      <w:r>
        <w:rPr>
          <w:rFonts w:ascii="宋体" w:hAnsi="宋体" w:eastAsia="宋体"/>
          <w:sz w:val="24"/>
        </w:rPr>
        <w:t xml:space="preserve">、行业</w:t>
      </w:r>
      <w:r>
        <w:rPr>
          <w:rFonts w:ascii="宋体" w:hAnsi="宋体" w:eastAsia="宋体"/>
          <w:sz w:val="24"/>
        </w:rPr>
        <w:t xml:space="preserve"> </w:t>
      </w:r>
      <m:oMath>
        <m:r>
          <m:t>s</m:t>
        </m:r>
      </m:oMath>
      <w:r>
        <w:rPr>
          <w:rFonts w:ascii="宋体" w:hAnsi="宋体" w:eastAsia="宋体"/>
          <w:sz w:val="24"/>
        </w:rPr>
        <w:t xml:space="preserve">、技能类型</w:t>
      </w:r>
      <w:r>
        <w:rPr>
          <w:rFonts w:ascii="宋体" w:hAnsi="宋体" w:eastAsia="宋体"/>
          <w:sz w:val="24"/>
        </w:rPr>
        <w:t xml:space="preserve"> </w:t>
      </w:r>
      <m:oMath>
        <m:r>
          <m:t>q</m:t>
        </m:r>
      </m:oMath>
      <w:r>
        <w:rPr>
          <w:rFonts w:ascii="宋体" w:hAnsi="宋体" w:eastAsia="宋体"/>
          <w:sz w:val="24"/>
        </w:rPr>
        <w:t xml:space="preserve">、迁移状态</w:t>
      </w:r>
      <w:r>
        <w:rPr>
          <w:rFonts w:ascii="宋体" w:hAnsi="宋体" w:eastAsia="宋体"/>
          <w:sz w:val="24"/>
        </w:rPr>
        <w:t xml:space="preserve"> </w:t>
      </w:r>
      <m:oMath>
        <m:r>
          <m:t>m</m:t>
        </m:r>
      </m:oMath>
      <w:r>
        <w:rPr>
          <w:rFonts w:ascii="宋体" w:hAnsi="宋体" w:eastAsia="宋体"/>
          <w:sz w:val="24"/>
        </w:rPr>
        <w:t xml:space="preserve">、户口状态</w:t>
      </w:r>
      <w:r>
        <w:rPr>
          <w:rFonts w:ascii="宋体" w:hAnsi="宋体" w:eastAsia="宋体"/>
          <w:sz w:val="24"/>
        </w:rPr>
        <w:t xml:space="preserve"> </w:t>
      </w:r>
      <m:oMath>
        <m:r>
          <m:t>h</m:t>
        </m:r>
      </m:oMath>
      <w:r>
        <w:rPr>
          <w:rFonts w:ascii="宋体" w:hAnsi="宋体" w:eastAsia="宋体"/>
          <w:sz w:val="24"/>
        </w:rPr>
        <w:t xml:space="preserve"> </w:t>
      </w:r>
      <w:r>
        <w:rPr>
          <w:rFonts w:ascii="宋体" w:hAnsi="宋体" w:eastAsia="宋体"/>
          <w:sz w:val="24"/>
        </w:rPr>
        <w:t xml:space="preserve">的劳动力存量由上一期各来源的转入流量决定。定义迁移转移矩阵</w:t>
      </w:r>
      <w:r>
        <w:rPr>
          <w:rFonts w:ascii="宋体" w:hAnsi="宋体" w:eastAsia="宋体"/>
          <w:sz w:val="24"/>
        </w:rPr>
        <w:t xml:space="preserve"> </w:t>
      </w:r>
      <m:oMath>
        <m:sSub>
          <m:e>
            <m:r>
              <m:t>Π</m:t>
            </m:r>
          </m:e>
          <m:sub>
            <m:r>
              <m:t>t</m:t>
            </m:r>
          </m:sub>
        </m:sSub>
      </m:oMath>
      <w:r>
        <w:rPr>
          <w:rFonts w:ascii="宋体" w:hAnsi="宋体" w:eastAsia="宋体"/>
          <w:sz w:val="24"/>
        </w:rPr>
        <w:t xml:space="preserve">，其元素</w:t>
      </w:r>
      <w:r>
        <w:rPr>
          <w:rFonts w:ascii="宋体" w:hAnsi="宋体" w:eastAsia="宋体"/>
          <w:sz w:val="24"/>
        </w:rPr>
        <w:t xml:space="preserve"> </w:t>
      </w:r>
      <m:oMath>
        <m:sSub>
          <m:e>
            <m:r>
              <m:t>π</m:t>
            </m:r>
          </m:e>
          <m:sub>
            <m:d>
              <m:dPr>
                <m:begChr m:val="("/>
                <m:endChr m:val=")"/>
                <m:sepChr m:val=""/>
                <m:grow/>
              </m:dPr>
              <m:e>
                <m:r>
                  <m:t>j</m:t>
                </m:r>
                <m:r>
                  <m:rPr>
                    <m:sty m:val="p"/>
                  </m:rPr>
                  <m:t>,</m:t>
                </m:r>
                <m:r>
                  <m:t>s</m:t>
                </m:r>
                <m:r>
                  <m:rPr>
                    <m:sty m:val="p"/>
                  </m:rPr>
                  <m:t>,</m:t>
                </m:r>
                <m:r>
                  <m:t>m</m:t>
                </m:r>
                <m:r>
                  <m:rPr>
                    <m:sty m:val="p"/>
                  </m:rPr>
                  <m:t>,</m:t>
                </m:r>
                <m:r>
                  <m:t>h</m:t>
                </m:r>
              </m:e>
            </m:d>
            <m:r>
              <m:rPr>
                <m:sty m:val="p"/>
              </m:rPr>
              <m:t>→</m:t>
            </m:r>
            <m:d>
              <m:dPr>
                <m:begChr m:val="("/>
                <m:endChr m:val=")"/>
                <m:sepChr m:val=""/>
                <m:grow/>
              </m:dPr>
              <m:e>
                <m:r>
                  <m:t>j</m:t>
                </m:r>
                <m:r>
                  <m:rPr>
                    <m:sty m:val="p"/>
                  </m:rPr>
                  <m:t>′</m:t>
                </m:r>
                <m:r>
                  <m:rPr>
                    <m:sty m:val="p"/>
                  </m:rPr>
                  <m:t>,</m:t>
                </m:r>
                <m:r>
                  <m:t>s</m:t>
                </m:r>
                <m:r>
                  <m:rPr>
                    <m:sty m:val="p"/>
                  </m:rPr>
                  <m:t>′</m:t>
                </m:r>
                <m:r>
                  <m:rPr>
                    <m:sty m:val="p"/>
                  </m:rPr>
                  <m:t>,</m:t>
                </m:r>
                <m:r>
                  <m:t>m</m:t>
                </m:r>
                <m:r>
                  <m:rPr>
                    <m:sty m:val="p"/>
                  </m:rPr>
                  <m:t>′</m:t>
                </m:r>
                <m:r>
                  <m:rPr>
                    <m:sty m:val="p"/>
                  </m:rPr>
                  <m:t>,</m:t>
                </m:r>
                <m:r>
                  <m:t>h</m:t>
                </m:r>
                <m:r>
                  <m:rPr>
                    <m:sty m:val="p"/>
                  </m:rPr>
                  <m:t>′</m:t>
                </m:r>
              </m:e>
            </m:d>
            <m:r>
              <m:rPr>
                <m:sty m:val="p"/>
              </m:rPr>
              <m:t>,</m:t>
            </m:r>
            <m:r>
              <m:t>t</m:t>
            </m:r>
          </m:sub>
        </m:sSub>
      </m:oMath>
      <w:r>
        <w:rPr>
          <w:rFonts w:ascii="宋体" w:hAnsi="宋体" w:eastAsia="宋体"/>
          <w:sz w:val="24"/>
        </w:rPr>
        <w:t xml:space="preserve"> </w:t>
      </w:r>
      <w:r>
        <w:rPr>
          <w:rFonts w:ascii="宋体" w:hAnsi="宋体" w:eastAsia="宋体"/>
          <w:sz w:val="24"/>
        </w:rPr>
        <w:t xml:space="preserve">为个体从状态</w:t>
      </w:r>
      <w:r>
        <w:rPr>
          <w:rFonts w:ascii="宋体" w:hAnsi="宋体" w:eastAsia="宋体"/>
          <w:sz w:val="24"/>
        </w:rPr>
        <w:t xml:space="preserve"> </w:t>
      </w:r>
      <m:oMath>
        <m:d>
          <m:dPr>
            <m:begChr m:val="("/>
            <m:endChr m:val=")"/>
            <m:sepChr m:val=""/>
            <m:grow/>
          </m:dPr>
          <m:e>
            <m:r>
              <m:t>j</m:t>
            </m:r>
            <m:r>
              <m:rPr>
                <m:sty m:val="p"/>
              </m:rPr>
              <m:t>,</m:t>
            </m:r>
            <m:r>
              <m:t>s</m:t>
            </m:r>
            <m:r>
              <m:rPr>
                <m:sty m:val="p"/>
              </m:rPr>
              <m:t>,</m:t>
            </m:r>
            <m:r>
              <m:t>m</m:t>
            </m:r>
            <m:r>
              <m:rPr>
                <m:sty m:val="p"/>
              </m:rPr>
              <m:t>,</m:t>
            </m:r>
            <m:r>
              <m:t>h</m:t>
            </m:r>
          </m:e>
        </m:d>
      </m:oMath>
      <w:r>
        <w:rPr>
          <w:rFonts w:ascii="宋体" w:hAnsi="宋体" w:eastAsia="宋体"/>
          <w:sz w:val="24"/>
        </w:rPr>
        <w:t xml:space="preserve"> </w:t>
      </w:r>
      <w:r>
        <w:rPr>
          <w:rFonts w:ascii="宋体" w:hAnsi="宋体" w:eastAsia="宋体"/>
          <w:sz w:val="24"/>
        </w:rPr>
        <w:t xml:space="preserve">在</w:t>
      </w:r>
      <w:r>
        <w:rPr>
          <w:rFonts w:ascii="宋体" w:hAnsi="宋体" w:eastAsia="宋体"/>
          <w:sz w:val="24"/>
        </w:rPr>
        <w:t xml:space="preserve"> </w:t>
      </w:r>
      <m:oMath>
        <m:r>
          <m:t>t</m:t>
        </m:r>
      </m:oMath>
      <w:r>
        <w:rPr>
          <w:rFonts w:ascii="宋体" w:hAnsi="宋体" w:eastAsia="宋体"/>
          <w:sz w:val="24"/>
        </w:rPr>
        <w:t xml:space="preserve"> </w:t>
      </w:r>
      <w:r>
        <w:rPr>
          <w:rFonts w:ascii="宋体" w:hAnsi="宋体" w:eastAsia="宋体"/>
          <w:sz w:val="24"/>
        </w:rPr>
        <w:t xml:space="preserve">期转入状态</w:t>
      </w:r>
      <w:r>
        <w:rPr>
          <w:rFonts w:ascii="宋体" w:hAnsi="宋体" w:eastAsia="宋体"/>
          <w:sz w:val="24"/>
        </w:rPr>
        <w:t xml:space="preserve"> </w:t>
      </w:r>
      <m:oMath>
        <m:d>
          <m:dPr>
            <m:begChr m:val="("/>
            <m:endChr m:val=")"/>
            <m:sepChr m:val=""/>
            <m:grow/>
          </m:dPr>
          <m:e>
            <m:r>
              <m:t>j</m:t>
            </m:r>
            <m:r>
              <m:rPr>
                <m:sty m:val="p"/>
              </m:rPr>
              <m:t>′</m:t>
            </m:r>
            <m:r>
              <m:rPr>
                <m:sty m:val="p"/>
              </m:rPr>
              <m:t>,</m:t>
            </m:r>
            <m:r>
              <m:t>s</m:t>
            </m:r>
            <m:r>
              <m:rPr>
                <m:sty m:val="p"/>
              </m:rPr>
              <m:t>′</m:t>
            </m:r>
            <m:r>
              <m:rPr>
                <m:sty m:val="p"/>
              </m:rPr>
              <m:t>,</m:t>
            </m:r>
            <m:r>
              <m:t>m</m:t>
            </m:r>
            <m:r>
              <m:rPr>
                <m:sty m:val="p"/>
              </m:rPr>
              <m:t>′</m:t>
            </m:r>
            <m:r>
              <m:rPr>
                <m:sty m:val="p"/>
              </m:rPr>
              <m:t>,</m:t>
            </m:r>
            <m:r>
              <m:t>h</m:t>
            </m:r>
            <m:r>
              <m:rPr>
                <m:sty m:val="p"/>
              </m:rPr>
              <m:t>′</m:t>
            </m:r>
          </m:e>
        </m:d>
      </m:oMath>
      <w:r>
        <w:rPr>
          <w:rFonts w:ascii="宋体" w:hAnsi="宋体" w:eastAsia="宋体"/>
          <w:sz w:val="24"/>
        </w:rPr>
        <w:t xml:space="preserve"> </w:t>
      </w:r>
      <w:r>
        <w:rPr>
          <w:rFonts w:ascii="宋体" w:hAnsi="宋体" w:eastAsia="宋体"/>
          <w:sz w:val="24"/>
        </w:rPr>
        <w:t xml:space="preserve">的概率（由第II部分离散选择模型内生决定）。则各状态的劳动力存量演化为：</w:t>
      </w:r>
    </w:p>
    <w:p>
      <w:pPr>
        <w:pStyle w:val="BodyText"/>
        <w:spacing w:line="300" w:lineRule="auto"/>
      </w:pPr>
      <m:oMathPara>
        <m:oMathParaPr>
          <m:jc m:val="center"/>
        </m:oMathParaPr>
        <m:oMath>
          <m:sSubSup>
            <m:e>
              <m:r>
                <m:t>L</m:t>
              </m:r>
            </m:e>
            <m:sub>
              <m:r>
                <m:t>j</m:t>
              </m:r>
              <m:r>
                <m:rPr>
                  <m:sty m:val="p"/>
                </m:rPr>
                <m:t>′</m:t>
              </m:r>
              <m:r>
                <m:t>s</m:t>
              </m:r>
              <m:r>
                <m:rPr>
                  <m:sty m:val="p"/>
                </m:rPr>
                <m:t>′</m:t>
              </m:r>
              <m:r>
                <m:rPr>
                  <m:sty m:val="p"/>
                </m:rPr>
                <m:t>,</m:t>
              </m:r>
              <m:r>
                <m:t>t</m:t>
              </m:r>
              <m:r>
                <m:rPr>
                  <m:sty m:val="p"/>
                </m:rPr>
                <m:t>+</m:t>
              </m:r>
              <m:r>
                <m:t>1</m:t>
              </m:r>
            </m:sub>
            <m:sup>
              <m:r>
                <m:t>q</m:t>
              </m:r>
              <m:r>
                <m:rPr>
                  <m:sty m:val="p"/>
                </m:rPr>
                <m:t>,</m:t>
              </m:r>
              <m:r>
                <m:t>m</m:t>
              </m:r>
              <m:r>
                <m:rPr>
                  <m:sty m:val="p"/>
                </m:rPr>
                <m:t>′</m:t>
              </m:r>
              <m:r>
                <m:rPr>
                  <m:sty m:val="p"/>
                </m:rPr>
                <m:t>,</m:t>
              </m:r>
              <m:r>
                <m:t>h</m:t>
              </m:r>
              <m:r>
                <m:rPr>
                  <m:sty m:val="p"/>
                </m:rPr>
                <m:t>′</m:t>
              </m:r>
            </m:sup>
          </m:sSubSup>
          <m:r>
            <m:rPr>
              <m:sty m:val="p"/>
            </m:rPr>
            <m:t>=</m:t>
          </m:r>
          <m:nary>
            <m:naryPr>
              <m:chr m:val="∑"/>
              <m:limLoc m:val="undOvr"/>
              <m:subHide m:val="off"/>
              <m:supHide m:val="on"/>
            </m:naryPr>
            <m:sub>
              <m:r>
                <m:t>j</m:t>
              </m:r>
            </m:sub>
            <m:sup>
              <m:r>
                <m:t>​</m:t>
              </m:r>
            </m:sup>
            <m:e>
              <m:nary>
                <m:naryPr>
                  <m:chr m:val="∑"/>
                  <m:limLoc m:val="undOvr"/>
                  <m:subHide m:val="off"/>
                  <m:supHide m:val="on"/>
                </m:naryPr>
                <m:sub>
                  <m:r>
                    <m:t>s</m:t>
                  </m:r>
                </m:sub>
                <m:sup>
                  <m:r>
                    <m:t>​</m:t>
                  </m:r>
                </m:sup>
                <m:e>
                  <m:nary>
                    <m:naryPr>
                      <m:chr m:val="∑"/>
                      <m:limLoc m:val="undOvr"/>
                      <m:subHide m:val="off"/>
                      <m:supHide m:val="on"/>
                    </m:naryPr>
                    <m:sub>
                      <m:r>
                        <m:t>m</m:t>
                      </m:r>
                    </m:sub>
                    <m:sup>
                      <m:r>
                        <m:t>​</m:t>
                      </m:r>
                    </m:sup>
                    <m:e>
                      <m:nary>
                        <m:naryPr>
                          <m:chr m:val="∑"/>
                          <m:limLoc m:val="undOvr"/>
                          <m:subHide m:val="off"/>
                          <m:supHide m:val="on"/>
                        </m:naryPr>
                        <m:sub>
                          <m:r>
                            <m:t>h</m:t>
                          </m:r>
                        </m:sub>
                        <m:sup>
                          <m:r>
                            <m:t>​</m:t>
                          </m:r>
                        </m:sup>
                        <m:e>
                          <m:sSubSup>
                            <m:e>
                              <m:r>
                                <m:t>π</m:t>
                              </m:r>
                            </m:e>
                            <m:sub>
                              <m:d>
                                <m:dPr>
                                  <m:begChr m:val="("/>
                                  <m:endChr m:val=")"/>
                                  <m:sepChr m:val=""/>
                                  <m:grow/>
                                </m:dPr>
                                <m:e>
                                  <m:r>
                                    <m:t>j</m:t>
                                  </m:r>
                                  <m:r>
                                    <m:rPr>
                                      <m:sty m:val="p"/>
                                    </m:rPr>
                                    <m:t>,</m:t>
                                  </m:r>
                                  <m:r>
                                    <m:t>s</m:t>
                                  </m:r>
                                  <m:r>
                                    <m:rPr>
                                      <m:sty m:val="p"/>
                                    </m:rPr>
                                    <m:t>,</m:t>
                                  </m:r>
                                  <m:r>
                                    <m:t>m</m:t>
                                  </m:r>
                                  <m:r>
                                    <m:rPr>
                                      <m:sty m:val="p"/>
                                    </m:rPr>
                                    <m:t>,</m:t>
                                  </m:r>
                                  <m:r>
                                    <m:t>h</m:t>
                                  </m:r>
                                </m:e>
                              </m:d>
                              <m:r>
                                <m:rPr>
                                  <m:sty m:val="p"/>
                                </m:rPr>
                                <m:t>→</m:t>
                              </m:r>
                              <m:d>
                                <m:dPr>
                                  <m:begChr m:val="("/>
                                  <m:endChr m:val=")"/>
                                  <m:sepChr m:val=""/>
                                  <m:grow/>
                                </m:dPr>
                                <m:e>
                                  <m:r>
                                    <m:t>j</m:t>
                                  </m:r>
                                  <m:r>
                                    <m:rPr>
                                      <m:sty m:val="p"/>
                                    </m:rPr>
                                    <m:t>′</m:t>
                                  </m:r>
                                  <m:r>
                                    <m:rPr>
                                      <m:sty m:val="p"/>
                                    </m:rPr>
                                    <m:t>,</m:t>
                                  </m:r>
                                  <m:r>
                                    <m:t>s</m:t>
                                  </m:r>
                                  <m:r>
                                    <m:rPr>
                                      <m:sty m:val="p"/>
                                    </m:rPr>
                                    <m:t>′</m:t>
                                  </m:r>
                                  <m:r>
                                    <m:rPr>
                                      <m:sty m:val="p"/>
                                    </m:rPr>
                                    <m:t>,</m:t>
                                  </m:r>
                                  <m:r>
                                    <m:t>m</m:t>
                                  </m:r>
                                  <m:r>
                                    <m:rPr>
                                      <m:sty m:val="p"/>
                                    </m:rPr>
                                    <m:t>′</m:t>
                                  </m:r>
                                  <m:r>
                                    <m:rPr>
                                      <m:sty m:val="p"/>
                                    </m:rPr>
                                    <m:t>,</m:t>
                                  </m:r>
                                  <m:r>
                                    <m:t>h</m:t>
                                  </m:r>
                                  <m:r>
                                    <m:rPr>
                                      <m:sty m:val="p"/>
                                    </m:rPr>
                                    <m:t>′</m:t>
                                  </m:r>
                                </m:e>
                              </m:d>
                              <m:r>
                                <m:rPr>
                                  <m:sty m:val="p"/>
                                </m:rPr>
                                <m:t>,</m:t>
                              </m:r>
                              <m:r>
                                <m:t>t</m:t>
                              </m:r>
                            </m:sub>
                            <m:sup>
                              <m:r>
                                <m:t>q</m:t>
                              </m:r>
                              <m:r>
                                <m:rPr>
                                  <m:sty m:val="p"/>
                                </m:rPr>
                                <m:t>,</m:t>
                              </m:r>
                              <m:r>
                                <m:t>g</m:t>
                              </m:r>
                            </m:sup>
                          </m:sSubSup>
                        </m:e>
                      </m:nary>
                    </m:e>
                  </m:nary>
                </m:e>
              </m:nary>
            </m:e>
          </m:nary>
          <m:r>
            <m:rPr>
              <m:sty m:val="p"/>
            </m:rPr>
            <m:t>⋅</m:t>
          </m:r>
          <m:sSubSup>
            <m:e>
              <m:r>
                <m:t>L</m:t>
              </m:r>
            </m:e>
            <m:sub>
              <m:r>
                <m:t>j</m:t>
              </m:r>
              <m:r>
                <m:t>s</m:t>
              </m:r>
              <m:r>
                <m:rPr>
                  <m:sty m:val="p"/>
                </m:rPr>
                <m:t>,</m:t>
              </m:r>
              <m:r>
                <m:t>t</m:t>
              </m:r>
            </m:sub>
            <m:sup>
              <m:r>
                <m:t>q</m:t>
              </m:r>
              <m:r>
                <m:rPr>
                  <m:sty m:val="p"/>
                </m:rPr>
                <m:t>,</m:t>
              </m:r>
              <m:r>
                <m:t>m</m:t>
              </m:r>
              <m:r>
                <m:rPr>
                  <m:sty m:val="p"/>
                </m:rPr>
                <m:t>,</m:t>
              </m:r>
              <m:r>
                <m:t>h</m:t>
              </m:r>
              <m:r>
                <m:rPr>
                  <m:sty m:val="p"/>
                </m:rPr>
                <m:t>,</m:t>
              </m:r>
              <m:r>
                <m:t>g</m:t>
              </m:r>
            </m:sup>
          </m:sSubSup>
        </m:oMath>
      </m:oMathPara>
    </w:p>
    <w:p>
      <w:pPr>
        <w:pStyle w:val="FirstParagraph"/>
        <w:spacing w:line="300" w:lineRule="auto"/>
      </w:pPr>
      <w:r>
        <w:rPr>
          <w:rFonts w:ascii="宋体" w:hAnsi="宋体" w:eastAsia="宋体"/>
          <w:sz w:val="24"/>
        </w:rPr>
        <w:t xml:space="preserve">其中求和遍历所有可能的来源城市</w:t>
      </w:r>
      <w:r>
        <w:rPr>
          <w:rFonts w:ascii="宋体" w:hAnsi="宋体" w:eastAsia="宋体"/>
          <w:sz w:val="24"/>
        </w:rPr>
        <w:t xml:space="preserve"> </w:t>
      </w:r>
      <m:oMath>
        <m:r>
          <m:t>j</m:t>
        </m:r>
      </m:oMath>
      <w:r>
        <w:rPr>
          <w:rFonts w:ascii="宋体" w:hAnsi="宋体" w:eastAsia="宋体"/>
          <w:sz w:val="24"/>
        </w:rPr>
        <w:t xml:space="preserve">、来源行业</w:t>
      </w:r>
      <w:r>
        <w:rPr>
          <w:rFonts w:ascii="宋体" w:hAnsi="宋体" w:eastAsia="宋体"/>
          <w:sz w:val="24"/>
        </w:rPr>
        <w:t xml:space="preserve"> </w:t>
      </w:r>
      <m:oMath>
        <m:r>
          <m:t>s</m:t>
        </m:r>
      </m:oMath>
      <w:r>
        <w:rPr>
          <w:rFonts w:ascii="宋体" w:hAnsi="宋体" w:eastAsia="宋体"/>
          <w:sz w:val="24"/>
        </w:rPr>
        <w:t xml:space="preserve">、来源迁移状态</w:t>
      </w:r>
      <w:r>
        <w:rPr>
          <w:rFonts w:ascii="宋体" w:hAnsi="宋体" w:eastAsia="宋体"/>
          <w:sz w:val="24"/>
        </w:rPr>
        <w:t xml:space="preserve"> </w:t>
      </w:r>
      <m:oMath>
        <m:r>
          <m:t>m</m:t>
        </m:r>
      </m:oMath>
      <w:r>
        <w:rPr>
          <w:rFonts w:ascii="宋体" w:hAnsi="宋体" w:eastAsia="宋体"/>
          <w:sz w:val="24"/>
        </w:rPr>
        <w:t xml:space="preserve"> </w:t>
      </w:r>
      <w:r>
        <w:rPr>
          <w:rFonts w:ascii="宋体" w:hAnsi="宋体" w:eastAsia="宋体"/>
          <w:sz w:val="24"/>
        </w:rPr>
        <w:t xml:space="preserve">和来源户口状态</w:t>
      </w:r>
      <w:r>
        <w:rPr>
          <w:rFonts w:ascii="宋体" w:hAnsi="宋体" w:eastAsia="宋体"/>
          <w:sz w:val="24"/>
        </w:rPr>
        <w:t xml:space="preserve"> </w:t>
      </w:r>
      <m:oMath>
        <m:r>
          <m:t>h</m:t>
        </m:r>
      </m:oMath>
      <w:r>
        <w:rPr>
          <w:rFonts w:ascii="宋体" w:hAnsi="宋体" w:eastAsia="宋体"/>
          <w:sz w:val="24"/>
        </w:rPr>
        <w:t xml:space="preserve">。转移概率</w:t>
      </w:r>
      <w:r>
        <w:rPr>
          <w:rFonts w:ascii="宋体" w:hAnsi="宋体" w:eastAsia="宋体"/>
          <w:sz w:val="24"/>
        </w:rPr>
        <w:t xml:space="preserve"> </w:t>
      </w:r>
      <m:oMath>
        <m:sSup>
          <m:e>
            <m:r>
              <m:t>π</m:t>
            </m:r>
          </m:e>
          <m:sup>
            <m:r>
              <m:t>q</m:t>
            </m:r>
            <m:r>
              <m:rPr>
                <m:sty m:val="p"/>
              </m:rPr>
              <m:t>,</m:t>
            </m:r>
            <m:r>
              <m:t>g</m:t>
            </m:r>
          </m:sup>
        </m:sSup>
      </m:oMath>
      <w:r>
        <w:rPr>
          <w:rFonts w:ascii="宋体" w:hAnsi="宋体" w:eastAsia="宋体"/>
          <w:sz w:val="24"/>
        </w:rPr>
        <w:t xml:space="preserve"> </w:t>
      </w:r>
      <w:r>
        <w:rPr>
          <w:rFonts w:ascii="宋体" w:hAnsi="宋体" w:eastAsia="宋体"/>
          <w:sz w:val="24"/>
        </w:rPr>
        <w:t xml:space="preserve">依赖于技能类型</w:t>
      </w:r>
      <w:r>
        <w:rPr>
          <w:rFonts w:ascii="宋体" w:hAnsi="宋体" w:eastAsia="宋体"/>
          <w:sz w:val="24"/>
        </w:rPr>
        <w:t xml:space="preserve"> </w:t>
      </w:r>
      <m:oMath>
        <m:r>
          <m:t>q</m:t>
        </m:r>
      </m:oMath>
      <w:r>
        <w:rPr>
          <w:rFonts w:ascii="宋体" w:hAnsi="宋体" w:eastAsia="宋体"/>
          <w:sz w:val="24"/>
        </w:rPr>
        <w:t xml:space="preserve"> </w:t>
      </w:r>
      <w:r>
        <w:rPr>
          <w:rFonts w:ascii="宋体" w:hAnsi="宋体" w:eastAsia="宋体"/>
          <w:sz w:val="24"/>
        </w:rPr>
        <w:t xml:space="preserve">和代际类型</w:t>
      </w:r>
      <w:r>
        <w:rPr>
          <w:rFonts w:ascii="宋体" w:hAnsi="宋体" w:eastAsia="宋体"/>
          <w:sz w:val="24"/>
        </w:rPr>
        <w:t xml:space="preserve"> </w:t>
      </w:r>
      <m:oMath>
        <m:r>
          <m:t>g</m:t>
        </m:r>
      </m:oMath>
      <w:r>
        <w:rPr>
          <w:rFonts w:ascii="宋体" w:hAnsi="宋体" w:eastAsia="宋体"/>
          <w:sz w:val="24"/>
        </w:rPr>
        <w:t xml:space="preserve">，因为离散选择中的代际偏好项</w:t>
      </w:r>
      <w:r>
        <w:rPr>
          <w:rFonts w:ascii="宋体" w:hAnsi="宋体" w:eastAsia="宋体"/>
          <w:sz w:val="24"/>
        </w:rPr>
        <w:t xml:space="preserve"> </w:t>
      </w:r>
      <m:oMath>
        <m:r>
          <m:t>Ξ</m:t>
        </m:r>
        <m:d>
          <m:dPr>
            <m:begChr m:val="("/>
            <m:endChr m:val=")"/>
            <m:sepChr m:val=""/>
            <m:grow/>
          </m:dPr>
          <m:e>
            <m:sSub>
              <m:e>
                <m:r>
                  <m:t>g</m:t>
                </m:r>
              </m:e>
              <m:sub>
                <m:r>
                  <m:t>i</m:t>
                </m:r>
              </m:sub>
            </m:sSub>
            <m:r>
              <m:rPr>
                <m:sty m:val="p"/>
              </m:rPr>
              <m:t>,</m:t>
            </m:r>
            <m:r>
              <m:t>j</m:t>
            </m:r>
            <m:r>
              <m:rPr>
                <m:sty m:val="p"/>
              </m:rPr>
              <m:t>,</m:t>
            </m:r>
            <m:r>
              <m:t>s</m:t>
            </m:r>
          </m:e>
        </m:d>
      </m:oMath>
      <w:r>
        <w:rPr>
          <w:rFonts w:ascii="宋体" w:hAnsi="宋体" w:eastAsia="宋体"/>
          <w:sz w:val="24"/>
        </w:rPr>
        <w:t xml:space="preserve">、迁移成本</w:t>
      </w:r>
      <w:r>
        <w:rPr>
          <w:rFonts w:ascii="宋体" w:hAnsi="宋体" w:eastAsia="宋体"/>
          <w:sz w:val="24"/>
        </w:rPr>
        <w:t xml:space="preserve"> </w:t>
      </w:r>
      <m:oMath>
        <m:sSub>
          <m:e>
            <m:acc>
              <m:accPr>
                <m:chr m:val="̃"/>
              </m:accPr>
              <m:e>
                <m:r>
                  <m:t>τ</m:t>
                </m:r>
              </m:e>
            </m:acc>
          </m:e>
          <m:sub>
            <m:r>
              <m:t>i</m:t>
            </m:r>
            <m:r>
              <m:t>j</m:t>
            </m:r>
          </m:sub>
        </m:sSub>
      </m:oMath>
      <w:r>
        <w:rPr>
          <w:rFonts w:ascii="宋体" w:hAnsi="宋体" w:eastAsia="宋体"/>
          <w:sz w:val="24"/>
        </w:rPr>
        <w:t xml:space="preserve">、及技能匹配效率</w:t>
      </w:r>
      <w:r>
        <w:rPr>
          <w:rFonts w:ascii="宋体" w:hAnsi="宋体" w:eastAsia="宋体"/>
          <w:sz w:val="24"/>
        </w:rPr>
        <w:t xml:space="preserve"> </w:t>
      </w:r>
      <m:oMath>
        <m:r>
          <m:t>Λ</m:t>
        </m:r>
        <m:d>
          <m:dPr>
            <m:begChr m:val="("/>
            <m:endChr m:val=")"/>
            <m:sepChr m:val=""/>
            <m:grow/>
          </m:dPr>
          <m:e>
            <m:r>
              <m:t>g</m:t>
            </m:r>
            <m:r>
              <m:rPr>
                <m:sty m:val="p"/>
              </m:rPr>
              <m:t>,</m:t>
            </m:r>
            <m:r>
              <m:t>q</m:t>
            </m:r>
            <m:r>
              <m:rPr>
                <m:sty m:val="p"/>
              </m:rPr>
              <m:t>,</m:t>
            </m:r>
            <m:r>
              <m:t>s</m:t>
            </m:r>
          </m:e>
        </m:d>
      </m:oMath>
      <w:r>
        <w:rPr>
          <w:rFonts w:ascii="宋体" w:hAnsi="宋体" w:eastAsia="宋体"/>
          <w:sz w:val="24"/>
        </w:rPr>
        <w:t xml:space="preserve"> </w:t>
      </w:r>
      <w:r>
        <w:rPr>
          <w:rFonts w:ascii="宋体" w:hAnsi="宋体" w:eastAsia="宋体"/>
          <w:sz w:val="24"/>
        </w:rPr>
        <w:t xml:space="preserve">均因</w:t>
      </w:r>
      <w:r>
        <w:rPr>
          <w:rFonts w:ascii="宋体" w:hAnsi="宋体" w:eastAsia="宋体"/>
          <w:sz w:val="24"/>
        </w:rPr>
        <w:t xml:space="preserve"> </w:t>
      </w:r>
      <m:oMath>
        <m:d>
          <m:dPr>
            <m:begChr m:val="("/>
            <m:endChr m:val=")"/>
            <m:sepChr m:val=""/>
            <m:grow/>
          </m:dPr>
          <m:e>
            <m:r>
              <m:t>q</m:t>
            </m:r>
            <m:r>
              <m:rPr>
                <m:sty m:val="p"/>
              </m:rPr>
              <m:t>,</m:t>
            </m:r>
            <m:r>
              <m:t>g</m:t>
            </m:r>
          </m:e>
        </m:d>
      </m:oMath>
      <w:r>
        <w:rPr>
          <w:rFonts w:ascii="宋体" w:hAnsi="宋体" w:eastAsia="宋体"/>
          <w:sz w:val="24"/>
        </w:rPr>
        <w:t xml:space="preserve"> </w:t>
      </w:r>
      <w:r>
        <w:rPr>
          <w:rFonts w:ascii="宋体" w:hAnsi="宋体" w:eastAsia="宋体"/>
          <w:sz w:val="24"/>
        </w:rPr>
        <w:t xml:space="preserve">而异。</w:t>
      </w:r>
    </w:p>
    <w:p>
      <w:pPr>
        <w:pStyle w:val="BodyText"/>
        <w:spacing w:line="300" w:lineRule="auto"/>
      </w:pPr>
      <w:r>
        <w:rPr>
          <w:rFonts w:ascii="宋体" w:hAnsi="宋体" w:eastAsia="宋体"/>
          <w:sz w:val="24"/>
        </w:rPr>
        <w:t xml:space="preserve">具体而言，转移矩阵的各块由以下离散选择概率组合而成：</w:t>
      </w:r>
    </w:p>
    <w:p>
      <w:pPr>
        <w:pStyle w:val="BodyText"/>
        <w:spacing w:line="300" w:lineRule="auto"/>
      </w:pPr>
      <w:r>
        <w:rPr>
          <w:iCs/>
          <w:rFonts w:ascii="宋体" w:hAnsi="宋体" w:eastAsia="宋体"/>
          <w:i/>
          <w:sz w:val="24"/>
        </w:rPr>
        <w:t xml:space="preserve">Stayer→Stayer：</w:t>
      </w:r>
      <w:r>
        <w:rPr>
          <w:rFonts w:ascii="宋体" w:hAnsi="宋体" w:eastAsia="宋体"/>
          <w:sz w:val="24"/>
        </w:rPr>
        <w:t xml:space="preserve"> </w:t>
      </w:r>
      <m:oMath>
        <m:sSubSup>
          <m:e>
            <m:r>
              <m:t>π</m:t>
            </m:r>
          </m:e>
          <m:sub>
            <m:d>
              <m:dPr>
                <m:begChr m:val="("/>
                <m:endChr m:val=")"/>
                <m:sepChr m:val=""/>
                <m:grow/>
              </m:dPr>
              <m:e>
                <m:sSub>
                  <m:e>
                    <m:r>
                      <m:t>o</m:t>
                    </m:r>
                  </m:e>
                  <m:sub>
                    <m:r>
                      <m:t>i</m:t>
                    </m:r>
                  </m:sub>
                </m:sSub>
                <m:r>
                  <m:rPr>
                    <m:sty m:val="p"/>
                  </m:rPr>
                  <m:t>,</m:t>
                </m:r>
                <m:r>
                  <m:t>s</m:t>
                </m:r>
                <m:r>
                  <m:rPr>
                    <m:sty m:val="p"/>
                  </m:rPr>
                  <m:t>,</m:t>
                </m:r>
                <m:r>
                  <m:t>S</m:t>
                </m:r>
                <m:r>
                  <m:rPr>
                    <m:sty m:val="p"/>
                  </m:rPr>
                  <m:t>,</m:t>
                </m:r>
                <m:r>
                  <m:t>1</m:t>
                </m:r>
              </m:e>
            </m:d>
            <m:r>
              <m:rPr>
                <m:sty m:val="p"/>
              </m:rPr>
              <m:t>→</m:t>
            </m:r>
            <m:d>
              <m:dPr>
                <m:begChr m:val="("/>
                <m:endChr m:val=")"/>
                <m:sepChr m:val=""/>
                <m:grow/>
              </m:dPr>
              <m:e>
                <m:sSub>
                  <m:e>
                    <m:r>
                      <m:t>o</m:t>
                    </m:r>
                  </m:e>
                  <m:sub>
                    <m:r>
                      <m:t>i</m:t>
                    </m:r>
                  </m:sub>
                </m:sSub>
                <m:r>
                  <m:rPr>
                    <m:sty m:val="p"/>
                  </m:rPr>
                  <m:t>,</m:t>
                </m:r>
                <m:r>
                  <m:t>s</m:t>
                </m:r>
                <m:r>
                  <m:rPr>
                    <m:sty m:val="p"/>
                  </m:rPr>
                  <m:t>′</m:t>
                </m:r>
                <m:r>
                  <m:rPr>
                    <m:sty m:val="p"/>
                  </m:rPr>
                  <m:t>,</m:t>
                </m:r>
                <m:r>
                  <m:t>S</m:t>
                </m:r>
                <m:r>
                  <m:rPr>
                    <m:sty m:val="p"/>
                  </m:rPr>
                  <m:t>,</m:t>
                </m:r>
                <m:r>
                  <m:t>1</m:t>
                </m:r>
              </m:e>
            </m:d>
            <m:r>
              <m:rPr>
                <m:sty m:val="p"/>
              </m:rPr>
              <m:t>,</m:t>
            </m:r>
            <m:r>
              <m:t>t</m:t>
            </m:r>
          </m:sub>
          <m:sup>
            <m:r>
              <m:t>q</m:t>
            </m:r>
            <m:r>
              <m:rPr>
                <m:sty m:val="p"/>
              </m:rPr>
              <m:t>,</m:t>
            </m:r>
            <m:r>
              <m:t>g</m:t>
            </m:r>
          </m:sup>
        </m:sSubSup>
        <m:r>
          <m:rPr>
            <m:sty m:val="p"/>
          </m:rPr>
          <m:t>=</m:t>
        </m:r>
        <m:sSubSup>
          <m:e>
            <m:r>
              <m:t>π</m:t>
            </m:r>
          </m:e>
          <m:sub>
            <m:r>
              <m:t>i</m:t>
            </m:r>
            <m:r>
              <m:t>t</m:t>
            </m:r>
            <m:r>
              <m:rPr>
                <m:sty m:val="p"/>
              </m:rPr>
              <m:t>,</m:t>
            </m:r>
            <m:r>
              <m:t>s</m:t>
            </m:r>
            <m:r>
              <m:rPr>
                <m:sty m:val="p"/>
              </m:rPr>
              <m:t>′</m:t>
            </m:r>
            <m:r>
              <m:rPr>
                <m:sty m:val="p"/>
              </m:rPr>
              <m:t>|</m:t>
            </m:r>
            <m:r>
              <m:t>S</m:t>
            </m:r>
          </m:sub>
          <m:sup>
            <m:r>
              <m:t>q</m:t>
            </m:r>
            <m:r>
              <m:rPr>
                <m:sty m:val="p"/>
              </m:rPr>
              <m:t>,</m:t>
            </m:r>
            <m:r>
              <m:t>g</m:t>
            </m:r>
          </m:sup>
        </m:sSubSup>
      </m:oMath>
      <w:r>
        <w:rPr>
          <w:rFonts w:ascii="宋体" w:hAnsi="宋体" w:eastAsia="宋体"/>
          <w:sz w:val="24"/>
        </w:rPr>
        <w:t xml:space="preserve">，Stayer始终留在户籍地</w:t>
      </w:r>
      <w:r>
        <w:rPr>
          <w:rFonts w:ascii="宋体" w:hAnsi="宋体" w:eastAsia="宋体"/>
          <w:sz w:val="24"/>
        </w:rPr>
        <w:t xml:space="preserve"> </w:t>
      </w:r>
      <m:oMath>
        <m:sSub>
          <m:e>
            <m:r>
              <m:t>o</m:t>
            </m:r>
          </m:e>
          <m:sub>
            <m:r>
              <m:t>i</m:t>
            </m:r>
          </m:sub>
        </m:sSub>
      </m:oMath>
      <w:r>
        <w:rPr>
          <w:rFonts w:ascii="宋体" w:hAnsi="宋体" w:eastAsia="宋体"/>
          <w:sz w:val="24"/>
        </w:rPr>
        <w:t xml:space="preserve">，仅在行业间重新配置，户口状态不变（</w:t>
      </w:r>
      <m:oMath>
        <m:r>
          <m:t>h</m:t>
        </m:r>
        <m:r>
          <m:rPr>
            <m:sty m:val="p"/>
          </m:rPr>
          <m:t>=</m:t>
        </m:r>
        <m:r>
          <m:t>1</m:t>
        </m:r>
      </m:oMath>
      <w:r>
        <w:rPr>
          <w:rFonts w:ascii="宋体" w:hAnsi="宋体" w:eastAsia="宋体"/>
          <w:sz w:val="24"/>
        </w:rPr>
        <w:t xml:space="preserve">）。</w:t>
      </w:r>
    </w:p>
    <w:p>
      <w:pPr>
        <w:pStyle w:val="BodyText"/>
        <w:spacing w:line="300" w:lineRule="auto"/>
      </w:pPr>
      <w:r>
        <w:rPr>
          <w:iCs/>
          <w:rFonts w:ascii="宋体" w:hAnsi="宋体" w:eastAsia="宋体"/>
          <w:i/>
          <w:sz w:val="24"/>
        </w:rPr>
        <w:t xml:space="preserve">Migrant（</w:t>
      </w:r>
      <m:oMath>
        <m:r>
          <m:t>m</m:t>
        </m:r>
        <m:r>
          <m:rPr>
            <m:sty m:val="p"/>
          </m:rPr>
          <m:t>=</m:t>
        </m:r>
        <m:r>
          <m:t>M</m:t>
        </m:r>
        <m:r>
          <m:rPr>
            <m:sty m:val="p"/>
          </m:rPr>
          <m:t>,</m:t>
        </m:r>
        <m:r>
          <m:t>h</m:t>
        </m:r>
        <m:r>
          <m:rPr>
            <m:sty m:val="p"/>
          </m:rPr>
          <m:t>=</m:t>
        </m:r>
        <m:r>
          <m:t>0</m:t>
        </m:r>
      </m:oMath>
      <w:r>
        <w:rPr>
          <w:iCs/>
          <w:rFonts w:ascii="宋体" w:hAnsi="宋体" w:eastAsia="宋体"/>
          <w:i/>
          <w:sz w:val="24"/>
        </w:rPr>
        <w:t xml:space="preserve">）→Migrant留城：</w:t>
      </w:r>
    </w:p>
    <w:p>
      <w:pPr>
        <w:pStyle w:val="BodyText"/>
        <w:spacing w:line="300" w:lineRule="auto"/>
      </w:pPr>
      <m:oMathPara>
        <m:oMathParaPr>
          <m:jc m:val="center"/>
        </m:oMathParaPr>
        <m:oMath>
          <m:sSubSup>
            <m:e>
              <m:r>
                <m:t>π</m:t>
              </m:r>
            </m:e>
            <m:sub>
              <m:d>
                <m:dPr>
                  <m:begChr m:val="("/>
                  <m:endChr m:val=")"/>
                  <m:sepChr m:val=""/>
                  <m:grow/>
                </m:dPr>
                <m:e>
                  <m:r>
                    <m:t>j</m:t>
                  </m:r>
                  <m:r>
                    <m:rPr>
                      <m:sty m:val="p"/>
                    </m:rPr>
                    <m:t>,</m:t>
                  </m:r>
                  <m:r>
                    <m:t>s</m:t>
                  </m:r>
                  <m:r>
                    <m:rPr>
                      <m:sty m:val="p"/>
                    </m:rPr>
                    <m:t>,</m:t>
                  </m:r>
                  <m:r>
                    <m:t>M</m:t>
                  </m:r>
                  <m:r>
                    <m:rPr>
                      <m:sty m:val="p"/>
                    </m:rPr>
                    <m:t>,</m:t>
                  </m:r>
                  <m:r>
                    <m:t>0</m:t>
                  </m:r>
                </m:e>
              </m:d>
              <m:r>
                <m:rPr>
                  <m:sty m:val="p"/>
                </m:rPr>
                <m:t>→</m:t>
              </m:r>
              <m:d>
                <m:dPr>
                  <m:begChr m:val="("/>
                  <m:endChr m:val=")"/>
                  <m:sepChr m:val=""/>
                  <m:grow/>
                </m:dPr>
                <m:e>
                  <m:r>
                    <m:t>j</m:t>
                  </m:r>
                  <m:r>
                    <m:rPr>
                      <m:sty m:val="p"/>
                    </m:rPr>
                    <m:t>,</m:t>
                  </m:r>
                  <m:r>
                    <m:t>s</m:t>
                  </m:r>
                  <m:r>
                    <m:rPr>
                      <m:sty m:val="p"/>
                    </m:rPr>
                    <m:t>′</m:t>
                  </m:r>
                  <m:r>
                    <m:rPr>
                      <m:sty m:val="p"/>
                    </m:rPr>
                    <m:t>,</m:t>
                  </m:r>
                  <m:r>
                    <m:t>M</m:t>
                  </m:r>
                  <m:r>
                    <m:rPr>
                      <m:sty m:val="p"/>
                    </m:rPr>
                    <m:t>,</m:t>
                  </m:r>
                  <m:r>
                    <m:t>h</m:t>
                  </m:r>
                  <m:r>
                    <m:rPr>
                      <m:sty m:val="p"/>
                    </m:rPr>
                    <m:t>′</m:t>
                  </m:r>
                </m:e>
              </m:d>
              <m:r>
                <m:rPr>
                  <m:sty m:val="p"/>
                </m:rPr>
                <m:t>,</m:t>
              </m:r>
              <m:r>
                <m:t>t</m:t>
              </m:r>
            </m:sub>
            <m:sup>
              <m:r>
                <m:t>q</m:t>
              </m:r>
              <m:r>
                <m:rPr>
                  <m:sty m:val="p"/>
                </m:rPr>
                <m:t>,</m:t>
              </m:r>
              <m:r>
                <m:t>g</m:t>
              </m:r>
            </m:sup>
          </m:sSubSup>
          <m:r>
            <m:rPr>
              <m:sty m:val="p"/>
            </m:rPr>
            <m:t>=</m:t>
          </m:r>
          <m:sSubSup>
            <m:e>
              <m:r>
                <m:t>π</m:t>
              </m:r>
            </m:e>
            <m:sub>
              <m:r>
                <m:t>i</m:t>
              </m:r>
              <m:r>
                <m:t>t</m:t>
              </m:r>
            </m:sub>
            <m:sup>
              <m:r>
                <m:t>s</m:t>
              </m:r>
              <m:r>
                <m:t>t</m:t>
              </m:r>
              <m:r>
                <m:t>a</m:t>
              </m:r>
              <m:r>
                <m:t>y</m:t>
              </m:r>
            </m:sup>
          </m:sSubSup>
          <m:r>
            <m:rPr>
              <m:sty m:val="p"/>
            </m:rPr>
            <m:t>⋅</m:t>
          </m:r>
          <m:sSubSup>
            <m:e>
              <m:r>
                <m:t>π</m:t>
              </m:r>
            </m:e>
            <m:sub>
              <m:r>
                <m:t>i</m:t>
              </m:r>
              <m:r>
                <m:t>t</m:t>
              </m:r>
              <m:r>
                <m:rPr>
                  <m:sty m:val="p"/>
                </m:rPr>
                <m:t>,</m:t>
              </m:r>
              <m:r>
                <m:t>s</m:t>
              </m:r>
              <m:r>
                <m:rPr>
                  <m:sty m:val="p"/>
                </m:rPr>
                <m:t>′</m:t>
              </m:r>
              <m:r>
                <m:rPr>
                  <m:sty m:val="p"/>
                </m:rPr>
                <m:t>|</m:t>
              </m:r>
              <m:r>
                <m:t>s</m:t>
              </m:r>
              <m:r>
                <m:t>t</m:t>
              </m:r>
              <m:r>
                <m:t>a</m:t>
              </m:r>
              <m:r>
                <m:t>y</m:t>
              </m:r>
            </m:sub>
            <m:sup>
              <m:r>
                <m:t>q</m:t>
              </m:r>
              <m:r>
                <m:rPr>
                  <m:sty m:val="p"/>
                </m:rPr>
                <m:t>,</m:t>
              </m:r>
              <m:r>
                <m:t>g</m:t>
              </m:r>
            </m:sup>
          </m:sSubSup>
          <m:r>
            <m:rPr>
              <m:sty m:val="p"/>
            </m:rPr>
            <m:t>⋅</m:t>
          </m:r>
          <m:d>
            <m:dPr>
              <m:begChr m:val="{"/>
              <m:endChr m:val=""/>
              <m:sepChr m:val=""/>
              <m:grow/>
            </m:dPr>
            <m:e>
              <m:m>
                <m:mPr>
                  <m:baseJc m:val="center"/>
                  <m:plcHide m:val="on"/>
                  <m:mcs>
                    <m:mc>
                      <m:mcPr>
                        <m:mcJc m:val="left"/>
                        <m:count m:val="1"/>
                      </m:mcPr>
                    </m:mc>
                    <m:mc>
                      <m:mcPr>
                        <m:mcJc m:val="left"/>
                        <m:count m:val="1"/>
                      </m:mcPr>
                    </m:mc>
                  </m:mcs>
                </m:mPr>
                <m:mr>
                  <m:e>
                    <m:sSub>
                      <m:e>
                        <m:r>
                          <m:t>p</m:t>
                        </m:r>
                      </m:e>
                      <m:sub>
                        <m:r>
                          <m:t>h</m:t>
                        </m:r>
                        <m:r>
                          <m:rPr>
                            <m:sty m:val="p"/>
                          </m:rPr>
                          <m:t>,</m:t>
                        </m:r>
                        <m:r>
                          <m:t>j</m:t>
                        </m:r>
                        <m:r>
                          <m:t>t</m:t>
                        </m:r>
                      </m:sub>
                    </m:sSub>
                    <m:r>
                      <m:rPr>
                        <m:sty m:val="p"/>
                      </m:rPr>
                      <m:t>,</m:t>
                    </m:r>
                  </m:e>
                  <m:e>
                    <m:r>
                      <m:t>h</m:t>
                    </m:r>
                    <m:r>
                      <m:rPr>
                        <m:sty m:val="p"/>
                      </m:rPr>
                      <m:t>′</m:t>
                    </m:r>
                    <m:r>
                      <m:rPr>
                        <m:sty m:val="p"/>
                      </m:rPr>
                      <m:t>=</m:t>
                    </m:r>
                    <m:r>
                      <m:t>1</m:t>
                    </m:r>
                  </m:e>
                </m:mr>
                <m:mr>
                  <m:e>
                    <m:r>
                      <m:t>1</m:t>
                    </m:r>
                    <m:r>
                      <m:rPr>
                        <m:sty m:val="p"/>
                      </m:rPr>
                      <m:t>−</m:t>
                    </m:r>
                    <m:sSub>
                      <m:e>
                        <m:r>
                          <m:t>p</m:t>
                        </m:r>
                      </m:e>
                      <m:sub>
                        <m:r>
                          <m:t>h</m:t>
                        </m:r>
                        <m:r>
                          <m:rPr>
                            <m:sty m:val="p"/>
                          </m:rPr>
                          <m:t>,</m:t>
                        </m:r>
                        <m:r>
                          <m:t>j</m:t>
                        </m:r>
                        <m:r>
                          <m:t>t</m:t>
                        </m:r>
                      </m:sub>
                    </m:sSub>
                    <m:r>
                      <m:rPr>
                        <m:sty m:val="p"/>
                      </m:rPr>
                      <m:t>,</m:t>
                    </m:r>
                  </m:e>
                  <m:e>
                    <m:r>
                      <m:t>h</m:t>
                    </m:r>
                    <m:r>
                      <m:rPr>
                        <m:sty m:val="p"/>
                      </m:rPr>
                      <m:t>′</m:t>
                    </m:r>
                    <m:r>
                      <m:rPr>
                        <m:sty m:val="p"/>
                      </m:rPr>
                      <m:t>=</m:t>
                    </m:r>
                    <m:r>
                      <m:t>0</m:t>
                    </m:r>
                  </m:e>
                </m:mr>
              </m:m>
            </m:e>
          </m:d>
        </m:oMath>
      </m:oMathPara>
    </w:p>
    <w:p>
      <w:pPr>
        <w:pStyle w:val="FirstParagraph"/>
        <w:spacing w:line="300" w:lineRule="auto"/>
      </w:pPr>
      <w:r>
        <w:rPr>
          <w:rFonts w:ascii="宋体" w:hAnsi="宋体" w:eastAsia="宋体"/>
          <w:sz w:val="24"/>
        </w:rPr>
        <w:t xml:space="preserve">其中</w:t>
      </w:r>
      <w:r>
        <w:rPr>
          <w:rFonts w:ascii="宋体" w:hAnsi="宋体" w:eastAsia="宋体"/>
          <w:sz w:val="24"/>
        </w:rPr>
        <w:t xml:space="preserve"> </w:t>
      </w:r>
      <m:oMath>
        <m:sSubSup>
          <m:e>
            <m:r>
              <m:t>π</m:t>
            </m:r>
          </m:e>
          <m:sub>
            <m:r>
              <m:t>i</m:t>
            </m:r>
            <m:r>
              <m:t>t</m:t>
            </m:r>
          </m:sub>
          <m:sup>
            <m:r>
              <m:t>s</m:t>
            </m:r>
            <m:r>
              <m:t>t</m:t>
            </m:r>
            <m:r>
              <m:t>a</m:t>
            </m:r>
            <m:r>
              <m:t>y</m:t>
            </m:r>
          </m:sup>
        </m:sSubSup>
      </m:oMath>
      <w:r>
        <w:rPr>
          <w:rFonts w:ascii="宋体" w:hAnsi="宋体" w:eastAsia="宋体"/>
          <w:sz w:val="24"/>
        </w:rPr>
        <w:t xml:space="preserve"> </w:t>
      </w:r>
      <w:r>
        <w:rPr>
          <w:rFonts w:ascii="宋体" w:hAnsi="宋体" w:eastAsia="宋体"/>
          <w:sz w:val="24"/>
        </w:rPr>
        <w:t xml:space="preserve">为留城概率，</w:t>
      </w:r>
      <m:oMath>
        <m:sSubSup>
          <m:e>
            <m:r>
              <m:t>π</m:t>
            </m:r>
          </m:e>
          <m:sub>
            <m:r>
              <m:t>i</m:t>
            </m:r>
            <m:r>
              <m:t>t</m:t>
            </m:r>
            <m:r>
              <m:rPr>
                <m:sty m:val="p"/>
              </m:rPr>
              <m:t>,</m:t>
            </m:r>
            <m:r>
              <m:t>s</m:t>
            </m:r>
            <m:r>
              <m:rPr>
                <m:sty m:val="p"/>
              </m:rPr>
              <m:t>′</m:t>
            </m:r>
            <m:r>
              <m:rPr>
                <m:sty m:val="p"/>
              </m:rPr>
              <m:t>|</m:t>
            </m:r>
            <m:r>
              <m:t>s</m:t>
            </m:r>
            <m:r>
              <m:t>t</m:t>
            </m:r>
            <m:r>
              <m:t>a</m:t>
            </m:r>
            <m:r>
              <m:t>y</m:t>
            </m:r>
          </m:sub>
          <m:sup>
            <m:r>
              <m:t>q</m:t>
            </m:r>
            <m:r>
              <m:rPr>
                <m:sty m:val="p"/>
              </m:rPr>
              <m:t>,</m:t>
            </m:r>
            <m:r>
              <m:t>g</m:t>
            </m:r>
          </m:sup>
        </m:sSubSup>
      </m:oMath>
      <w:r>
        <w:rPr>
          <w:rFonts w:ascii="宋体" w:hAnsi="宋体" w:eastAsia="宋体"/>
          <w:sz w:val="24"/>
        </w:rPr>
        <w:t xml:space="preserve"> </w:t>
      </w:r>
      <w:r>
        <w:rPr>
          <w:rFonts w:ascii="宋体" w:hAnsi="宋体" w:eastAsia="宋体"/>
          <w:sz w:val="24"/>
        </w:rPr>
        <w:t xml:space="preserve">为条件于留城的行业选择概率，</w:t>
      </w:r>
      <m:oMath>
        <m:sSub>
          <m:e>
            <m:r>
              <m:t>p</m:t>
            </m:r>
          </m:e>
          <m:sub>
            <m:r>
              <m:t>h</m:t>
            </m:r>
            <m:r>
              <m:rPr>
                <m:sty m:val="p"/>
              </m:rPr>
              <m:t>,</m:t>
            </m:r>
            <m:r>
              <m:t>j</m:t>
            </m:r>
            <m:r>
              <m:t>t</m:t>
            </m:r>
          </m:sub>
        </m:sSub>
      </m:oMath>
      <w:r>
        <w:rPr>
          <w:rFonts w:ascii="宋体" w:hAnsi="宋体" w:eastAsia="宋体"/>
          <w:sz w:val="24"/>
        </w:rPr>
        <w:t xml:space="preserve"> </w:t>
      </w:r>
      <w:r>
        <w:rPr>
          <w:rFonts w:ascii="宋体" w:hAnsi="宋体" w:eastAsia="宋体"/>
          <w:sz w:val="24"/>
        </w:rPr>
        <w:t xml:space="preserve">为内生落户概率。</w:t>
      </w:r>
    </w:p>
    <w:p>
      <w:pPr>
        <w:pStyle w:val="BodyText"/>
        <w:spacing w:line="300" w:lineRule="auto"/>
      </w:pPr>
      <w:r>
        <w:rPr>
          <w:iCs/>
          <w:rFonts w:ascii="宋体" w:hAnsi="宋体" w:eastAsia="宋体"/>
          <w:i/>
          <w:sz w:val="24"/>
        </w:rPr>
        <w:t xml:space="preserve">Migrant→Returner返乡：</w:t>
      </w:r>
      <w:r>
        <w:rPr>
          <w:rFonts w:ascii="宋体" w:hAnsi="宋体" w:eastAsia="宋体"/>
          <w:sz w:val="24"/>
        </w:rPr>
        <w:t xml:space="preserve"> </w:t>
      </w:r>
      <m:oMath>
        <m:sSubSup>
          <m:e>
            <m:r>
              <m:t>π</m:t>
            </m:r>
          </m:e>
          <m:sub>
            <m:d>
              <m:dPr>
                <m:begChr m:val="("/>
                <m:endChr m:val=")"/>
                <m:sepChr m:val=""/>
                <m:grow/>
              </m:dPr>
              <m:e>
                <m:r>
                  <m:t>j</m:t>
                </m:r>
                <m:r>
                  <m:rPr>
                    <m:sty m:val="p"/>
                  </m:rPr>
                  <m:t>,</m:t>
                </m:r>
                <m:r>
                  <m:t>s</m:t>
                </m:r>
                <m:r>
                  <m:rPr>
                    <m:sty m:val="p"/>
                  </m:rPr>
                  <m:t>,</m:t>
                </m:r>
                <m:r>
                  <m:t>M</m:t>
                </m:r>
                <m:r>
                  <m:rPr>
                    <m:sty m:val="p"/>
                  </m:rPr>
                  <m:t>,</m:t>
                </m:r>
                <m:r>
                  <m:t>h</m:t>
                </m:r>
              </m:e>
            </m:d>
            <m:r>
              <m:rPr>
                <m:sty m:val="p"/>
              </m:rPr>
              <m:t>→</m:t>
            </m:r>
            <m:d>
              <m:dPr>
                <m:begChr m:val="("/>
                <m:endChr m:val=")"/>
                <m:sepChr m:val=""/>
                <m:grow/>
              </m:dPr>
              <m:e>
                <m:sSub>
                  <m:e>
                    <m:r>
                      <m:t>o</m:t>
                    </m:r>
                  </m:e>
                  <m:sub>
                    <m:r>
                      <m:t>i</m:t>
                    </m:r>
                  </m:sub>
                </m:sSub>
                <m:r>
                  <m:rPr>
                    <m:sty m:val="p"/>
                  </m:rPr>
                  <m:t>,</m:t>
                </m:r>
                <m:r>
                  <m:t>s</m:t>
                </m:r>
                <m:r>
                  <m:rPr>
                    <m:sty m:val="p"/>
                  </m:rPr>
                  <m:t>′</m:t>
                </m:r>
                <m:r>
                  <m:rPr>
                    <m:sty m:val="p"/>
                  </m:rPr>
                  <m:t>,</m:t>
                </m:r>
                <m:r>
                  <m:t>R</m:t>
                </m:r>
                <m:r>
                  <m:rPr>
                    <m:sty m:val="p"/>
                  </m:rPr>
                  <m:t>,</m:t>
                </m:r>
                <m:r>
                  <m:t>1</m:t>
                </m:r>
              </m:e>
            </m:d>
            <m:r>
              <m:rPr>
                <m:sty m:val="p"/>
              </m:rPr>
              <m:t>,</m:t>
            </m:r>
            <m:r>
              <m:t>t</m:t>
            </m:r>
          </m:sub>
          <m:sup>
            <m:r>
              <m:t>q</m:t>
            </m:r>
            <m:r>
              <m:rPr>
                <m:sty m:val="p"/>
              </m:rPr>
              <m:t>,</m:t>
            </m:r>
            <m:r>
              <m:t>g</m:t>
            </m:r>
          </m:sup>
        </m:sSubSup>
        <m:r>
          <m:rPr>
            <m:sty m:val="p"/>
          </m:rPr>
          <m:t>=</m:t>
        </m:r>
        <m:d>
          <m:dPr>
            <m:begChr m:val="("/>
            <m:endChr m:val=")"/>
            <m:sepChr m:val=""/>
            <m:grow/>
          </m:dPr>
          <m:e>
            <m:r>
              <m:t>1</m:t>
            </m:r>
            <m:r>
              <m:rPr>
                <m:sty m:val="p"/>
              </m:rPr>
              <m:t>−</m:t>
            </m:r>
            <m:sSubSup>
              <m:e>
                <m:r>
                  <m:t>π</m:t>
                </m:r>
              </m:e>
              <m:sub>
                <m:r>
                  <m:t>i</m:t>
                </m:r>
                <m:r>
                  <m:t>t</m:t>
                </m:r>
              </m:sub>
              <m:sup>
                <m:r>
                  <m:t>s</m:t>
                </m:r>
                <m:r>
                  <m:t>t</m:t>
                </m:r>
                <m:r>
                  <m:t>a</m:t>
                </m:r>
                <m:r>
                  <m:t>y</m:t>
                </m:r>
              </m:sup>
            </m:sSubSup>
          </m:e>
        </m:d>
        <m:r>
          <m:rPr>
            <m:sty m:val="p"/>
          </m:rPr>
          <m:t>⋅</m:t>
        </m:r>
        <m:sSubSup>
          <m:e>
            <m:r>
              <m:t>π</m:t>
            </m:r>
          </m:e>
          <m:sub>
            <m:r>
              <m:t>i</m:t>
            </m:r>
            <m:r>
              <m:t>t</m:t>
            </m:r>
            <m:r>
              <m:rPr>
                <m:sty m:val="p"/>
              </m:rPr>
              <m:t>,</m:t>
            </m:r>
            <m:r>
              <m:t>s</m:t>
            </m:r>
            <m:r>
              <m:rPr>
                <m:sty m:val="p"/>
              </m:rPr>
              <m:t>′</m:t>
            </m:r>
            <m:r>
              <m:rPr>
                <m:sty m:val="p"/>
              </m:rPr>
              <m:t>|</m:t>
            </m:r>
            <m:r>
              <m:t>r</m:t>
            </m:r>
            <m:r>
              <m:t>e</m:t>
            </m:r>
            <m:r>
              <m:t>t</m:t>
            </m:r>
            <m:r>
              <m:t>u</m:t>
            </m:r>
            <m:r>
              <m:t>r</m:t>
            </m:r>
            <m:r>
              <m:t>n</m:t>
            </m:r>
          </m:sub>
          <m:sup>
            <m:r>
              <m:t>q</m:t>
            </m:r>
            <m:r>
              <m:rPr>
                <m:sty m:val="p"/>
              </m:rPr>
              <m:t>,</m:t>
            </m:r>
            <m:r>
              <m:t>g</m:t>
            </m:r>
          </m:sup>
        </m:sSubSup>
      </m:oMath>
      <w:r>
        <w:rPr>
          <w:rFonts w:ascii="宋体" w:hAnsi="宋体" w:eastAsia="宋体"/>
          <w:sz w:val="24"/>
        </w:rPr>
        <w:t xml:space="preserve">，返乡者回到户籍地，户口状态恢复为</w:t>
      </w:r>
      <w:r>
        <w:rPr>
          <w:rFonts w:ascii="宋体" w:hAnsi="宋体" w:eastAsia="宋体"/>
          <w:sz w:val="24"/>
        </w:rPr>
        <w:t xml:space="preserve"> </w:t>
      </w:r>
      <m:oMath>
        <m:r>
          <m:t>h</m:t>
        </m:r>
        <m:r>
          <m:rPr>
            <m:sty m:val="p"/>
          </m:rPr>
          <m:t>′</m:t>
        </m:r>
        <m:r>
          <m:rPr>
            <m:sty m:val="p"/>
          </m:rPr>
          <m:t>=</m:t>
        </m:r>
        <m:r>
          <m:t>1</m:t>
        </m:r>
      </m:oMath>
      <w:r>
        <w:rPr>
          <w:rFonts w:ascii="宋体" w:hAnsi="宋体" w:eastAsia="宋体"/>
          <w:sz w:val="24"/>
        </w:rPr>
        <w:t xml:space="preserve">。</w:t>
      </w:r>
    </w:p>
    <w:p>
      <w:pPr>
        <w:pStyle w:val="BodyText"/>
        <w:spacing w:line="300" w:lineRule="auto"/>
      </w:pPr>
      <w:r>
        <w:rPr>
          <w:iCs/>
          <w:rFonts w:ascii="宋体" w:hAnsi="宋体" w:eastAsia="宋体"/>
          <w:i/>
          <w:sz w:val="24"/>
        </w:rPr>
        <w:t xml:space="preserve">Returner→Returner：</w:t>
      </w:r>
      <w:r>
        <w:rPr>
          <w:rFonts w:ascii="宋体" w:hAnsi="宋体" w:eastAsia="宋体"/>
          <w:sz w:val="24"/>
        </w:rPr>
        <w:t xml:space="preserve"> </w:t>
      </w:r>
      <m:oMath>
        <m:sSubSup>
          <m:e>
            <m:r>
              <m:t>π</m:t>
            </m:r>
          </m:e>
          <m:sub>
            <m:d>
              <m:dPr>
                <m:begChr m:val="("/>
                <m:endChr m:val=")"/>
                <m:sepChr m:val=""/>
                <m:grow/>
              </m:dPr>
              <m:e>
                <m:sSub>
                  <m:e>
                    <m:r>
                      <m:t>o</m:t>
                    </m:r>
                  </m:e>
                  <m:sub>
                    <m:r>
                      <m:t>i</m:t>
                    </m:r>
                  </m:sub>
                </m:sSub>
                <m:r>
                  <m:rPr>
                    <m:sty m:val="p"/>
                  </m:rPr>
                  <m:t>,</m:t>
                </m:r>
                <m:r>
                  <m:t>s</m:t>
                </m:r>
                <m:r>
                  <m:rPr>
                    <m:sty m:val="p"/>
                  </m:rPr>
                  <m:t>,</m:t>
                </m:r>
                <m:r>
                  <m:t>R</m:t>
                </m:r>
                <m:r>
                  <m:rPr>
                    <m:sty m:val="p"/>
                  </m:rPr>
                  <m:t>,</m:t>
                </m:r>
                <m:r>
                  <m:t>1</m:t>
                </m:r>
              </m:e>
            </m:d>
            <m:r>
              <m:rPr>
                <m:sty m:val="p"/>
              </m:rPr>
              <m:t>→</m:t>
            </m:r>
            <m:d>
              <m:dPr>
                <m:begChr m:val="("/>
                <m:endChr m:val=")"/>
                <m:sepChr m:val=""/>
                <m:grow/>
              </m:dPr>
              <m:e>
                <m:sSub>
                  <m:e>
                    <m:r>
                      <m:t>o</m:t>
                    </m:r>
                  </m:e>
                  <m:sub>
                    <m:r>
                      <m:t>i</m:t>
                    </m:r>
                  </m:sub>
                </m:sSub>
                <m:r>
                  <m:rPr>
                    <m:sty m:val="p"/>
                  </m:rPr>
                  <m:t>,</m:t>
                </m:r>
                <m:r>
                  <m:t>s</m:t>
                </m:r>
                <m:r>
                  <m:rPr>
                    <m:sty m:val="p"/>
                  </m:rPr>
                  <m:t>′</m:t>
                </m:r>
                <m:r>
                  <m:rPr>
                    <m:sty m:val="p"/>
                  </m:rPr>
                  <m:t>,</m:t>
                </m:r>
                <m:r>
                  <m:t>R</m:t>
                </m:r>
                <m:r>
                  <m:rPr>
                    <m:sty m:val="p"/>
                  </m:rPr>
                  <m:t>,</m:t>
                </m:r>
                <m:r>
                  <m:t>1</m:t>
                </m:r>
              </m:e>
            </m:d>
            <m:r>
              <m:rPr>
                <m:sty m:val="p"/>
              </m:rPr>
              <m:t>,</m:t>
            </m:r>
            <m:r>
              <m:t>t</m:t>
            </m:r>
          </m:sub>
          <m:sup>
            <m:r>
              <m:t>q</m:t>
            </m:r>
            <m:r>
              <m:rPr>
                <m:sty m:val="p"/>
              </m:rPr>
              <m:t>,</m:t>
            </m:r>
            <m:r>
              <m:t>g</m:t>
            </m:r>
          </m:sup>
        </m:sSubSup>
        <m:r>
          <m:rPr>
            <m:sty m:val="p"/>
          </m:rPr>
          <m:t>=</m:t>
        </m:r>
        <m:sSubSup>
          <m:e>
            <m:r>
              <m:t>π</m:t>
            </m:r>
          </m:e>
          <m:sub>
            <m:r>
              <m:t>i</m:t>
            </m:r>
            <m:r>
              <m:t>t</m:t>
            </m:r>
            <m:r>
              <m:rPr>
                <m:sty m:val="p"/>
              </m:rPr>
              <m:t>,</m:t>
            </m:r>
            <m:r>
              <m:t>s</m:t>
            </m:r>
            <m:r>
              <m:rPr>
                <m:sty m:val="p"/>
              </m:rPr>
              <m:t>′</m:t>
            </m:r>
            <m:r>
              <m:rPr>
                <m:sty m:val="p"/>
              </m:rPr>
              <m:t>|</m:t>
            </m:r>
            <m:r>
              <m:t>R</m:t>
            </m:r>
          </m:sub>
          <m:sup>
            <m:r>
              <m:t>q</m:t>
            </m:r>
            <m:r>
              <m:rPr>
                <m:sty m:val="p"/>
              </m:rPr>
              <m:t>,</m:t>
            </m:r>
            <m:r>
              <m:t>g</m:t>
            </m:r>
          </m:sup>
        </m:sSubSup>
      </m:oMath>
      <w:r>
        <w:rPr>
          <w:rFonts w:ascii="宋体" w:hAnsi="宋体" w:eastAsia="宋体"/>
          <w:sz w:val="24"/>
        </w:rPr>
        <w:t xml:space="preserve">，基准模型中返乡为吸收态，仅在户籍地内行业重配置。</w:t>
      </w:r>
    </w:p>
    <w:p>
      <w:pPr>
        <w:pStyle w:val="BodyText"/>
        <w:spacing w:line="300" w:lineRule="auto"/>
      </w:pPr>
      <w:r>
        <w:rPr>
          <w:iCs/>
          <w:rFonts w:ascii="宋体" w:hAnsi="宋体" w:eastAsia="宋体"/>
          <w:i/>
          <w:sz w:val="24"/>
        </w:rPr>
        <w:t xml:space="preserve">初始期新进入者（</w:t>
      </w:r>
      <m:oMath>
        <m:r>
          <m:t>t</m:t>
        </m:r>
        <m:r>
          <m:rPr>
            <m:sty m:val="p"/>
          </m:rPr>
          <m:t>=</m:t>
        </m:r>
        <m:r>
          <m:t>0</m:t>
        </m:r>
      </m:oMath>
      <w:r>
        <w:rPr>
          <w:iCs/>
          <w:rFonts w:ascii="宋体" w:hAnsi="宋体" w:eastAsia="宋体"/>
          <w:i/>
          <w:sz w:val="24"/>
        </w:rPr>
        <w:t xml:space="preserve">）：</w:t>
      </w:r>
      <w:r>
        <w:rPr>
          <w:rFonts w:ascii="宋体" w:hAnsi="宋体" w:eastAsia="宋体"/>
          <w:sz w:val="24"/>
        </w:rPr>
        <w:t xml:space="preserve"> </w:t>
      </w:r>
      <m:oMath>
        <m:sSubSup>
          <m:e>
            <m:r>
              <m:t>π</m:t>
            </m:r>
          </m:e>
          <m:sub>
            <m:d>
              <m:dPr>
                <m:begChr m:val="("/>
                <m:endChr m:val=")"/>
                <m:sepChr m:val=""/>
                <m:grow/>
              </m:dPr>
              <m:e>
                <m:sSub>
                  <m:e>
                    <m:r>
                      <m:t>o</m:t>
                    </m:r>
                  </m:e>
                  <m:sub>
                    <m:r>
                      <m:t>i</m:t>
                    </m:r>
                  </m:sub>
                </m:sSub>
                <m:r>
                  <m:rPr>
                    <m:sty m:val="p"/>
                  </m:rPr>
                  <m:t>,</m:t>
                </m:r>
                <m:r>
                  <m:rPr>
                    <m:sty m:val="p"/>
                  </m:rPr>
                  <m:t>⋅</m:t>
                </m:r>
                <m:r>
                  <m:rPr>
                    <m:sty m:val="p"/>
                  </m:rPr>
                  <m:t>,</m:t>
                </m:r>
                <m:r>
                  <m:rPr>
                    <m:sty m:val="p"/>
                  </m:rPr>
                  <m:t>⋅</m:t>
                </m:r>
                <m:r>
                  <m:rPr>
                    <m:sty m:val="p"/>
                  </m:rPr>
                  <m:t>,</m:t>
                </m:r>
                <m:r>
                  <m:t>1</m:t>
                </m:r>
              </m:e>
            </m:d>
            <m:r>
              <m:rPr>
                <m:sty m:val="p"/>
              </m:rPr>
              <m:t>→</m:t>
            </m:r>
            <m:d>
              <m:dPr>
                <m:begChr m:val="("/>
                <m:endChr m:val=")"/>
                <m:sepChr m:val=""/>
                <m:grow/>
              </m:dPr>
              <m:e>
                <m:r>
                  <m:t>j</m:t>
                </m:r>
                <m:r>
                  <m:rPr>
                    <m:sty m:val="p"/>
                  </m:rPr>
                  <m:t>,</m:t>
                </m:r>
                <m:r>
                  <m:t>s</m:t>
                </m:r>
                <m:r>
                  <m:rPr>
                    <m:sty m:val="p"/>
                  </m:rPr>
                  <m:t>,</m:t>
                </m:r>
                <m:r>
                  <m:t>M</m:t>
                </m:r>
                <m:r>
                  <m:rPr>
                    <m:sty m:val="p"/>
                  </m:rPr>
                  <m:t>,</m:t>
                </m:r>
                <m:r>
                  <m:t>0</m:t>
                </m:r>
              </m:e>
            </m:d>
            <m:r>
              <m:rPr>
                <m:sty m:val="p"/>
              </m:rPr>
              <m:t>,</m:t>
            </m:r>
            <m:r>
              <m:t>0</m:t>
            </m:r>
          </m:sub>
          <m:sup>
            <m:r>
              <m:t>q</m:t>
            </m:r>
            <m:r>
              <m:rPr>
                <m:sty m:val="p"/>
              </m:rPr>
              <m:t>,</m:t>
            </m:r>
            <m:r>
              <m:t>g</m:t>
            </m:r>
          </m:sup>
        </m:sSubSup>
        <m:r>
          <m:rPr>
            <m:sty m:val="p"/>
          </m:rPr>
          <m:t>=</m:t>
        </m:r>
        <m:sSub>
          <m:e>
            <m:r>
              <m:t>π</m:t>
            </m:r>
          </m:e>
          <m:sub>
            <m:r>
              <m:t>i</m:t>
            </m:r>
            <m:r>
              <m:rPr>
                <m:sty m:val="p"/>
              </m:rPr>
              <m:t>,</m:t>
            </m:r>
            <m:r>
              <m:t>M</m:t>
            </m:r>
            <m:r>
              <m:rPr>
                <m:sty m:val="p"/>
              </m:rPr>
              <m:t>,</m:t>
            </m:r>
            <m:r>
              <m:t>0</m:t>
            </m:r>
          </m:sub>
        </m:sSub>
        <m:r>
          <m:rPr>
            <m:sty m:val="p"/>
          </m:rPr>
          <m:t>⋅</m:t>
        </m:r>
        <m:sSubSup>
          <m:e>
            <m:r>
              <m:t>π</m:t>
            </m:r>
          </m:e>
          <m:sub>
            <m:r>
              <m:t>i</m:t>
            </m:r>
            <m:r>
              <m:rPr>
                <m:sty m:val="p"/>
              </m:rPr>
              <m:t>,</m:t>
            </m:r>
            <m:r>
              <m:t>j</m:t>
            </m:r>
            <m:r>
              <m:t>s</m:t>
            </m:r>
            <m:r>
              <m:rPr>
                <m:sty m:val="p"/>
              </m:rPr>
              <m:t>|</m:t>
            </m:r>
            <m:r>
              <m:t>M</m:t>
            </m:r>
            <m:r>
              <m:rPr>
                <m:sty m:val="p"/>
              </m:rPr>
              <m:t>,</m:t>
            </m:r>
            <m:r>
              <m:t>0</m:t>
            </m:r>
          </m:sub>
          <m:sup>
            <m:r>
              <m:t>q</m:t>
            </m:r>
            <m:r>
              <m:rPr>
                <m:sty m:val="p"/>
              </m:rPr>
              <m:t>,</m:t>
            </m:r>
            <m:r>
              <m:t>g</m:t>
            </m:r>
          </m:sup>
        </m:sSubSup>
      </m:oMath>
      <w:r>
        <w:rPr>
          <w:rFonts w:ascii="宋体" w:hAnsi="宋体" w:eastAsia="宋体"/>
          <w:sz w:val="24"/>
        </w:rPr>
        <w:t xml:space="preserve">；</w:t>
      </w:r>
      <m:oMath>
        <m:sSubSup>
          <m:e>
            <m:r>
              <m:t>π</m:t>
            </m:r>
          </m:e>
          <m:sub>
            <m:d>
              <m:dPr>
                <m:begChr m:val="("/>
                <m:endChr m:val=")"/>
                <m:sepChr m:val=""/>
                <m:grow/>
              </m:dPr>
              <m:e>
                <m:sSub>
                  <m:e>
                    <m:r>
                      <m:t>o</m:t>
                    </m:r>
                  </m:e>
                  <m:sub>
                    <m:r>
                      <m:t>i</m:t>
                    </m:r>
                  </m:sub>
                </m:sSub>
                <m:r>
                  <m:rPr>
                    <m:sty m:val="p"/>
                  </m:rPr>
                  <m:t>,</m:t>
                </m:r>
                <m:r>
                  <m:rPr>
                    <m:sty m:val="p"/>
                  </m:rPr>
                  <m:t>⋅</m:t>
                </m:r>
                <m:r>
                  <m:rPr>
                    <m:sty m:val="p"/>
                  </m:rPr>
                  <m:t>,</m:t>
                </m:r>
                <m:r>
                  <m:rPr>
                    <m:sty m:val="p"/>
                  </m:rPr>
                  <m:t>⋅</m:t>
                </m:r>
                <m:r>
                  <m:rPr>
                    <m:sty m:val="p"/>
                  </m:rPr>
                  <m:t>,</m:t>
                </m:r>
                <m:r>
                  <m:t>1</m:t>
                </m:r>
              </m:e>
            </m:d>
            <m:r>
              <m:rPr>
                <m:sty m:val="p"/>
              </m:rPr>
              <m:t>→</m:t>
            </m:r>
            <m:d>
              <m:dPr>
                <m:begChr m:val="("/>
                <m:endChr m:val=")"/>
                <m:sepChr m:val=""/>
                <m:grow/>
              </m:dPr>
              <m:e>
                <m:sSub>
                  <m:e>
                    <m:r>
                      <m:t>o</m:t>
                    </m:r>
                  </m:e>
                  <m:sub>
                    <m:r>
                      <m:t>i</m:t>
                    </m:r>
                  </m:sub>
                </m:sSub>
                <m:r>
                  <m:rPr>
                    <m:sty m:val="p"/>
                  </m:rPr>
                  <m:t>,</m:t>
                </m:r>
                <m:r>
                  <m:t>s</m:t>
                </m:r>
                <m:r>
                  <m:rPr>
                    <m:sty m:val="p"/>
                  </m:rPr>
                  <m:t>,</m:t>
                </m:r>
                <m:r>
                  <m:t>S</m:t>
                </m:r>
                <m:r>
                  <m:rPr>
                    <m:sty m:val="p"/>
                  </m:rPr>
                  <m:t>,</m:t>
                </m:r>
                <m:r>
                  <m:t>1</m:t>
                </m:r>
              </m:e>
            </m:d>
            <m:r>
              <m:rPr>
                <m:sty m:val="p"/>
              </m:rPr>
              <m:t>,</m:t>
            </m:r>
            <m:r>
              <m:t>0</m:t>
            </m:r>
          </m:sub>
          <m:sup>
            <m:r>
              <m:t>q</m:t>
            </m:r>
            <m:r>
              <m:rPr>
                <m:sty m:val="p"/>
              </m:rPr>
              <m:t>,</m:t>
            </m:r>
            <m:r>
              <m:t>g</m:t>
            </m:r>
          </m:sup>
        </m:sSubSup>
        <m:r>
          <m:rPr>
            <m:sty m:val="p"/>
          </m:rPr>
          <m:t>=</m:t>
        </m:r>
        <m:d>
          <m:dPr>
            <m:begChr m:val="("/>
            <m:endChr m:val=")"/>
            <m:sepChr m:val=""/>
            <m:grow/>
          </m:dPr>
          <m:e>
            <m:r>
              <m:t>1</m:t>
            </m:r>
            <m:r>
              <m:rPr>
                <m:sty m:val="p"/>
              </m:rPr>
              <m:t>−</m:t>
            </m:r>
            <m:sSub>
              <m:e>
                <m:r>
                  <m:t>π</m:t>
                </m:r>
              </m:e>
              <m:sub>
                <m:r>
                  <m:t>i</m:t>
                </m:r>
                <m:r>
                  <m:rPr>
                    <m:sty m:val="p"/>
                  </m:rPr>
                  <m:t>,</m:t>
                </m:r>
                <m:r>
                  <m:t>M</m:t>
                </m:r>
                <m:r>
                  <m:rPr>
                    <m:sty m:val="p"/>
                  </m:rPr>
                  <m:t>,</m:t>
                </m:r>
                <m:r>
                  <m:t>0</m:t>
                </m:r>
              </m:sub>
            </m:sSub>
          </m:e>
        </m:d>
        <m:r>
          <m:rPr>
            <m:sty m:val="p"/>
          </m:rPr>
          <m:t>⋅</m:t>
        </m:r>
        <m:sSubSup>
          <m:e>
            <m:r>
              <m:t>π</m:t>
            </m:r>
          </m:e>
          <m:sub>
            <m:r>
              <m:t>i</m:t>
            </m:r>
            <m:r>
              <m:rPr>
                <m:sty m:val="p"/>
              </m:rPr>
              <m:t>,</m:t>
            </m:r>
            <m:r>
              <m:t>s</m:t>
            </m:r>
            <m:r>
              <m:rPr>
                <m:sty m:val="p"/>
              </m:rPr>
              <m:t>|</m:t>
            </m:r>
            <m:r>
              <m:t>S</m:t>
            </m:r>
            <m:r>
              <m:rPr>
                <m:sty m:val="p"/>
              </m:rPr>
              <m:t>,</m:t>
            </m:r>
            <m:r>
              <m:t>0</m:t>
            </m:r>
          </m:sub>
          <m:sup>
            <m:r>
              <m:t>q</m:t>
            </m:r>
            <m:r>
              <m:rPr>
                <m:sty m:val="p"/>
              </m:rPr>
              <m:t>,</m:t>
            </m:r>
            <m:r>
              <m:t>g</m:t>
            </m:r>
          </m:sup>
        </m:sSubSup>
      </m:oMath>
      <w:r>
        <w:rPr>
          <w:rFonts w:ascii="宋体" w:hAnsi="宋体" w:eastAsia="宋体"/>
          <w:sz w:val="24"/>
        </w:rPr>
        <w:t xml:space="preserve">。</w:t>
      </w:r>
    </w:p>
    <w:p>
      <w:pPr>
        <w:pStyle w:val="BodyText"/>
        <w:spacing w:line="300" w:lineRule="auto"/>
      </w:pPr>
      <w:r>
        <w:rPr>
          <w:bCs/>
          <w:rFonts w:ascii="宋体" w:hAnsi="宋体" w:eastAsia="宋体"/>
          <w:b/>
          <w:sz w:val="24"/>
        </w:rPr>
        <w:t xml:space="preserve">分技能劳动力市场出清。</w:t>
      </w:r>
      <w:r>
        <w:rPr>
          <w:rFonts w:ascii="宋体" w:hAnsi="宋体" w:eastAsia="宋体"/>
          <w:sz w:val="24"/>
        </w:rPr>
        <w:t xml:space="preserve"> </w:t>
      </w:r>
      <w:r>
        <w:rPr>
          <w:rFonts w:ascii="宋体" w:hAnsi="宋体" w:eastAsia="宋体"/>
          <w:sz w:val="24"/>
        </w:rPr>
        <w:t xml:space="preserve">城市</w:t>
      </w:r>
      <w:r>
        <w:rPr>
          <w:rFonts w:ascii="宋体" w:hAnsi="宋体" w:eastAsia="宋体"/>
          <w:sz w:val="24"/>
        </w:rPr>
        <w:t xml:space="preserve"> </w:t>
      </w:r>
      <m:oMath>
        <m:r>
          <m:t>j</m:t>
        </m:r>
      </m:oMath>
      <w:r>
        <w:rPr>
          <w:rFonts w:ascii="宋体" w:hAnsi="宋体" w:eastAsia="宋体"/>
          <w:sz w:val="24"/>
        </w:rPr>
        <w:t xml:space="preserve"> </w:t>
      </w:r>
      <w:r>
        <w:rPr>
          <w:rFonts w:ascii="宋体" w:hAnsi="宋体" w:eastAsia="宋体"/>
          <w:sz w:val="24"/>
        </w:rPr>
        <w:t xml:space="preserve">行业</w:t>
      </w:r>
      <w:r>
        <w:rPr>
          <w:rFonts w:ascii="宋体" w:hAnsi="宋体" w:eastAsia="宋体"/>
          <w:sz w:val="24"/>
        </w:rPr>
        <w:t xml:space="preserve"> </w:t>
      </w:r>
      <m:oMath>
        <m:r>
          <m:t>s</m:t>
        </m:r>
      </m:oMath>
      <w:r>
        <w:rPr>
          <w:rFonts w:ascii="宋体" w:hAnsi="宋体" w:eastAsia="宋体"/>
          <w:sz w:val="24"/>
        </w:rPr>
        <w:t xml:space="preserve"> </w:t>
      </w:r>
      <w:r>
        <w:rPr>
          <w:rFonts w:ascii="宋体" w:hAnsi="宋体" w:eastAsia="宋体"/>
          <w:sz w:val="24"/>
        </w:rPr>
        <w:t xml:space="preserve">对技能类型</w:t>
      </w:r>
      <w:r>
        <w:rPr>
          <w:rFonts w:ascii="宋体" w:hAnsi="宋体" w:eastAsia="宋体"/>
          <w:sz w:val="24"/>
        </w:rPr>
        <w:t xml:space="preserve"> </w:t>
      </w:r>
      <m:oMath>
        <m:r>
          <m:t>q</m:t>
        </m:r>
      </m:oMath>
      <w:r>
        <w:rPr>
          <w:rFonts w:ascii="宋体" w:hAnsi="宋体" w:eastAsia="宋体"/>
          <w:sz w:val="24"/>
        </w:rPr>
        <w:t xml:space="preserve"> </w:t>
      </w:r>
      <w:r>
        <w:rPr>
          <w:rFonts w:ascii="宋体" w:hAnsi="宋体" w:eastAsia="宋体"/>
          <w:sz w:val="24"/>
        </w:rPr>
        <w:t xml:space="preserve">的劳动力需求等于所有迁移状态和户口状态的供给加总：</w:t>
      </w:r>
    </w:p>
    <w:p>
      <w:pPr>
        <w:pStyle w:val="BodyText"/>
        <w:spacing w:line="300" w:lineRule="auto"/>
      </w:pPr>
      <m:oMathPara>
        <m:oMathParaPr>
          <m:jc m:val="center"/>
        </m:oMathParaPr>
        <m:oMath>
          <m:sSubSup>
            <m:e>
              <m:r>
                <m:t>L</m:t>
              </m:r>
            </m:e>
            <m:sub>
              <m:r>
                <m:t>j</m:t>
              </m:r>
              <m:r>
                <m:t>s</m:t>
              </m:r>
              <m:r>
                <m:rPr>
                  <m:sty m:val="p"/>
                </m:rPr>
                <m:t>,</m:t>
              </m:r>
              <m:r>
                <m:t>t</m:t>
              </m:r>
            </m:sub>
            <m:sup>
              <m:r>
                <m:t>q</m:t>
              </m:r>
            </m:sup>
          </m:sSubSup>
          <m:r>
            <m:rPr>
              <m:sty m:val="p"/>
            </m:rPr>
            <m:t>=</m:t>
          </m:r>
          <m:nary>
            <m:naryPr>
              <m:chr m:val="∑"/>
              <m:limLoc m:val="undOvr"/>
              <m:subHide m:val="off"/>
              <m:supHide m:val="on"/>
            </m:naryPr>
            <m:sub>
              <m:r>
                <m:t>m</m:t>
              </m:r>
              <m:r>
                <m:rPr>
                  <m:sty m:val="p"/>
                </m:rPr>
                <m:t>∈</m:t>
              </m:r>
              <m:r>
                <m:rPr>
                  <m:sty m:val="p"/>
                </m:rPr>
                <m:t>{</m:t>
              </m:r>
              <m:r>
                <m:t>S</m:t>
              </m:r>
              <m:r>
                <m:rPr>
                  <m:sty m:val="p"/>
                </m:rPr>
                <m:t>,</m:t>
              </m:r>
              <m:r>
                <m:t>M</m:t>
              </m:r>
              <m:r>
                <m:rPr>
                  <m:sty m:val="p"/>
                </m:rPr>
                <m:t>,</m:t>
              </m:r>
              <m:r>
                <m:t>R</m:t>
              </m:r>
              <m:r>
                <m:rPr>
                  <m:sty m:val="p"/>
                </m:rPr>
                <m:t>}</m:t>
              </m:r>
            </m:sub>
            <m:sup>
              <m:r>
                <m:t>​</m:t>
              </m:r>
            </m:sup>
            <m:e>
              <m:nary>
                <m:naryPr>
                  <m:chr m:val="∑"/>
                  <m:limLoc m:val="undOvr"/>
                  <m:subHide m:val="off"/>
                  <m:supHide m:val="on"/>
                </m:naryPr>
                <m:sub>
                  <m:r>
                    <m:t>h</m:t>
                  </m:r>
                  <m:r>
                    <m:rPr>
                      <m:sty m:val="p"/>
                    </m:rPr>
                    <m:t>∈</m:t>
                  </m:r>
                  <m:r>
                    <m:rPr>
                      <m:sty m:val="p"/>
                    </m:rPr>
                    <m:t>{</m:t>
                  </m:r>
                  <m:r>
                    <m:t>0</m:t>
                  </m:r>
                  <m:r>
                    <m:rPr>
                      <m:sty m:val="p"/>
                    </m:rPr>
                    <m:t>,</m:t>
                  </m:r>
                  <m:r>
                    <m:t>1</m:t>
                  </m:r>
                  <m:r>
                    <m:rPr>
                      <m:sty m:val="p"/>
                    </m:rPr>
                    <m:t>}</m:t>
                  </m:r>
                </m:sub>
                <m:sup>
                  <m:r>
                    <m:t>​</m:t>
                  </m:r>
                </m:sup>
                <m:e>
                  <m:sSubSup>
                    <m:e>
                      <m:r>
                        <m:t>L</m:t>
                      </m:r>
                    </m:e>
                    <m:sub>
                      <m:r>
                        <m:t>j</m:t>
                      </m:r>
                      <m:r>
                        <m:t>s</m:t>
                      </m:r>
                      <m:r>
                        <m:rPr>
                          <m:sty m:val="p"/>
                        </m:rPr>
                        <m:t>,</m:t>
                      </m:r>
                      <m:r>
                        <m:t>t</m:t>
                      </m:r>
                    </m:sub>
                    <m:sup>
                      <m:r>
                        <m:t>q</m:t>
                      </m:r>
                      <m:r>
                        <m:rPr>
                          <m:sty m:val="p"/>
                        </m:rPr>
                        <m:t>,</m:t>
                      </m:r>
                      <m:r>
                        <m:t>m</m:t>
                      </m:r>
                      <m:r>
                        <m:rPr>
                          <m:sty m:val="p"/>
                        </m:rPr>
                        <m:t>,</m:t>
                      </m:r>
                      <m:r>
                        <m:t>h</m:t>
                      </m:r>
                    </m:sup>
                  </m:sSubSup>
                </m:e>
              </m:nary>
            </m:e>
          </m:nary>
        </m:oMath>
      </m:oMathPara>
    </w:p>
    <w:p>
      <w:pPr>
        <w:pStyle w:val="FirstParagraph"/>
        <w:spacing w:line="300" w:lineRule="auto"/>
      </w:pPr>
      <w:r>
        <w:rPr>
          <w:rFonts w:ascii="宋体" w:hAnsi="宋体" w:eastAsia="宋体"/>
          <w:sz w:val="24"/>
        </w:rPr>
        <w:t xml:space="preserve">其中</w:t>
      </w:r>
      <w:r>
        <w:rPr>
          <w:rFonts w:ascii="宋体" w:hAnsi="宋体" w:eastAsia="宋体"/>
          <w:sz w:val="24"/>
        </w:rPr>
        <w:t xml:space="preserve"> </w:t>
      </w:r>
      <m:oMath>
        <m:sSubSup>
          <m:e>
            <m:r>
              <m:t>L</m:t>
            </m:r>
          </m:e>
          <m:sub>
            <m:r>
              <m:t>j</m:t>
            </m:r>
            <m:r>
              <m:t>s</m:t>
            </m:r>
            <m:r>
              <m:rPr>
                <m:sty m:val="p"/>
              </m:rPr>
              <m:t>,</m:t>
            </m:r>
            <m:r>
              <m:t>t</m:t>
            </m:r>
          </m:sub>
          <m:sup>
            <m:r>
              <m:t>q</m:t>
            </m:r>
            <m:r>
              <m:rPr>
                <m:sty m:val="p"/>
              </m:rPr>
              <m:t>,</m:t>
            </m:r>
            <m:r>
              <m:t>m</m:t>
            </m:r>
            <m:r>
              <m:rPr>
                <m:sty m:val="p"/>
              </m:rPr>
              <m:t>,</m:t>
            </m:r>
            <m:r>
              <m:t>h</m:t>
            </m:r>
          </m:sup>
        </m:sSubSup>
      </m:oMath>
      <w:r>
        <w:rPr>
          <w:rFonts w:ascii="宋体" w:hAnsi="宋体" w:eastAsia="宋体"/>
          <w:sz w:val="24"/>
        </w:rPr>
        <w:t xml:space="preserve"> </w:t>
      </w:r>
      <w:r>
        <w:rPr>
          <w:rFonts w:ascii="宋体" w:hAnsi="宋体" w:eastAsia="宋体"/>
          <w:sz w:val="24"/>
        </w:rPr>
        <w:t xml:space="preserve">由迁移转移矩阵递推得到。高低技能劳动力的均衡工资使供需在每个</w:t>
      </w:r>
      <w:r>
        <w:rPr>
          <w:rFonts w:ascii="宋体" w:hAnsi="宋体" w:eastAsia="宋体"/>
          <w:sz w:val="24"/>
        </w:rPr>
        <w:t xml:space="preserve"> </w:t>
      </w:r>
      <m:oMath>
        <m:d>
          <m:dPr>
            <m:begChr m:val="("/>
            <m:endChr m:val=")"/>
            <m:sepChr m:val=""/>
            <m:grow/>
          </m:dPr>
          <m:e>
            <m:r>
              <m:t>j</m:t>
            </m:r>
            <m:r>
              <m:rPr>
                <m:sty m:val="p"/>
              </m:rPr>
              <m:t>,</m:t>
            </m:r>
            <m:r>
              <m:t>s</m:t>
            </m:r>
            <m:r>
              <m:rPr>
                <m:sty m:val="p"/>
              </m:rPr>
              <m:t>,</m:t>
            </m:r>
            <m:r>
              <m:t>q</m:t>
            </m:r>
          </m:e>
        </m:d>
      </m:oMath>
      <w:r>
        <w:rPr>
          <w:rFonts w:ascii="宋体" w:hAnsi="宋体" w:eastAsia="宋体"/>
          <w:sz w:val="24"/>
        </w:rPr>
        <w:t xml:space="preserve"> </w:t>
      </w:r>
      <w:r>
        <w:rPr>
          <w:rFonts w:ascii="宋体" w:hAnsi="宋体" w:eastAsia="宋体"/>
          <w:sz w:val="24"/>
        </w:rPr>
        <w:t xml:space="preserve">组合上出清：</w:t>
      </w:r>
    </w:p>
    <w:p>
      <w:pPr>
        <w:pStyle w:val="BodyText"/>
        <w:spacing w:line="300" w:lineRule="auto"/>
      </w:pPr>
      <m:oMathPara>
        <m:oMathParaPr>
          <m:jc m:val="center"/>
        </m:oMathParaPr>
        <m:oMath>
          <m:sSubSup>
            <m:e>
              <m:r>
                <m:t>L</m:t>
              </m:r>
            </m:e>
            <m:sub>
              <m:r>
                <m:t>j</m:t>
              </m:r>
              <m:r>
                <m:t>s</m:t>
              </m:r>
              <m:r>
                <m:rPr>
                  <m:sty m:val="p"/>
                </m:rPr>
                <m:t>,</m:t>
              </m:r>
              <m:r>
                <m:t>t</m:t>
              </m:r>
            </m:sub>
            <m:sup>
              <m:r>
                <m:t>q</m:t>
              </m:r>
            </m:sup>
          </m:sSubSup>
          <m:r>
            <m:rPr>
              <m:sty m:val="p"/>
            </m:rPr>
            <m:t>=</m:t>
          </m:r>
          <m:sSubSup>
            <m:e>
              <m:r>
                <m:t>L</m:t>
              </m:r>
            </m:e>
            <m:sub>
              <m:r>
                <m:t>j</m:t>
              </m:r>
              <m:r>
                <m:t>s</m:t>
              </m:r>
              <m:r>
                <m:rPr>
                  <m:sty m:val="p"/>
                </m:rPr>
                <m:t>,</m:t>
              </m:r>
              <m:r>
                <m:t>t</m:t>
              </m:r>
            </m:sub>
            <m:sup>
              <m:r>
                <m:t>q</m:t>
              </m:r>
              <m:r>
                <m:rPr>
                  <m:sty m:val="p"/>
                </m:rPr>
                <m:t>,</m:t>
              </m:r>
              <m:r>
                <m:t>d</m:t>
              </m:r>
            </m:sup>
          </m:sSubSup>
          <m:d>
            <m:dPr>
              <m:begChr m:val="("/>
              <m:endChr m:val=")"/>
              <m:sepChr m:val=""/>
              <m:grow/>
            </m:dPr>
            <m:e>
              <m:sSubSup>
                <m:e>
                  <m:r>
                    <m:t>w</m:t>
                  </m:r>
                </m:e>
                <m:sub>
                  <m:r>
                    <m:t>j</m:t>
                  </m:r>
                  <m:r>
                    <m:t>s</m:t>
                  </m:r>
                  <m:r>
                    <m:rPr>
                      <m:sty m:val="p"/>
                    </m:rPr>
                    <m:t>,</m:t>
                  </m:r>
                  <m:r>
                    <m:t>t</m:t>
                  </m:r>
                </m:sub>
                <m:sup>
                  <m:r>
                    <m:t>q</m:t>
                  </m:r>
                </m:sup>
              </m:sSubSup>
              <m:r>
                <m:rPr>
                  <m:sty m:val="p"/>
                </m:rPr>
                <m:t>,</m:t>
              </m:r>
              <m:sSub>
                <m:e>
                  <m:r>
                    <m:t>P</m:t>
                  </m:r>
                </m:e>
                <m:sub>
                  <m:r>
                    <m:t>j</m:t>
                  </m:r>
                  <m:r>
                    <m:t>s</m:t>
                  </m:r>
                  <m:r>
                    <m:rPr>
                      <m:sty m:val="p"/>
                    </m:rPr>
                    <m:t>,</m:t>
                  </m:r>
                  <m:r>
                    <m:t>t</m:t>
                  </m:r>
                </m:sub>
              </m:sSub>
              <m:r>
                <m:rPr>
                  <m:sty m:val="p"/>
                </m:rPr>
                <m:t>,</m:t>
              </m:r>
              <m:sSub>
                <m:e>
                  <m:r>
                    <m:t>A</m:t>
                  </m:r>
                </m:e>
                <m:sub>
                  <m:r>
                    <m:t>j</m:t>
                  </m:r>
                  <m:r>
                    <m:t>s</m:t>
                  </m:r>
                  <m:r>
                    <m:rPr>
                      <m:sty m:val="p"/>
                    </m:rPr>
                    <m:t>,</m:t>
                  </m:r>
                  <m:r>
                    <m:t>t</m:t>
                  </m:r>
                </m:sub>
              </m:sSub>
              <m:r>
                <m:rPr>
                  <m:sty m:val="p"/>
                </m:rPr>
                <m:t>;</m:t>
              </m:r>
              <m:sSub>
                <m:e>
                  <m:r>
                    <m:t>θ</m:t>
                  </m:r>
                </m:e>
                <m:sub>
                  <m:r>
                    <m:t>s</m:t>
                  </m:r>
                </m:sub>
              </m:sSub>
              <m:r>
                <m:rPr>
                  <m:sty m:val="p"/>
                </m:rPr>
                <m:t>,</m:t>
              </m:r>
              <m:sSub>
                <m:e>
                  <m:r>
                    <m:t>μ</m:t>
                  </m:r>
                </m:e>
                <m:sub>
                  <m:r>
                    <m:t>s</m:t>
                  </m:r>
                </m:sub>
              </m:sSub>
              <m:r>
                <m:rPr>
                  <m:sty m:val="p"/>
                </m:rPr>
                <m:t>,</m:t>
              </m:r>
              <m:sSub>
                <m:e>
                  <m:r>
                    <m:t>ζ</m:t>
                  </m:r>
                </m:e>
                <m:sub>
                  <m:r>
                    <m:t>s</m:t>
                  </m:r>
                </m:sub>
              </m:sSub>
            </m:e>
          </m:d>
        </m:oMath>
      </m:oMathPara>
    </w:p>
    <w:p>
      <w:pPr>
        <w:pStyle w:val="FirstParagraph"/>
        <w:spacing w:line="300" w:lineRule="auto"/>
      </w:pPr>
      <w:r>
        <w:rPr>
          <w:rFonts w:ascii="宋体" w:hAnsi="宋体" w:eastAsia="宋体"/>
          <w:sz w:val="24"/>
        </w:rPr>
        <w:t xml:space="preserve">右端为企业利润最大化导出的劳动需求，左端为离散选择模型加总得到的劳动供给。</w:t>
      </w:r>
    </w:p>
    <w:p>
      <w:pPr>
        <w:pStyle w:val="BodyText"/>
        <w:spacing w:line="300" w:lineRule="auto"/>
      </w:pPr>
      <w:r>
        <w:rPr>
          <w:bCs/>
          <w:rFonts w:ascii="宋体" w:hAnsi="宋体" w:eastAsia="宋体"/>
          <w:b/>
          <w:sz w:val="24"/>
        </w:rPr>
        <w:t xml:space="preserve">全国劳动力守恒。</w:t>
      </w:r>
      <w:r>
        <w:rPr>
          <w:rFonts w:ascii="宋体" w:hAnsi="宋体" w:eastAsia="宋体"/>
          <w:sz w:val="24"/>
        </w:rPr>
        <w:t xml:space="preserve"> </w:t>
      </w:r>
      <m:oMath>
        <m:nary>
          <m:naryPr>
            <m:chr m:val="∑"/>
            <m:limLoc m:val="undOvr"/>
            <m:subHide m:val="off"/>
            <m:supHide m:val="on"/>
          </m:naryPr>
          <m:sub>
            <m:r>
              <m:t>j</m:t>
            </m:r>
          </m:sub>
          <m:sup>
            <m:r>
              <m:t>​</m:t>
            </m:r>
          </m:sup>
          <m:e>
            <m:nary>
              <m:naryPr>
                <m:chr m:val="∑"/>
                <m:limLoc m:val="undOvr"/>
                <m:subHide m:val="off"/>
                <m:supHide m:val="on"/>
              </m:naryPr>
              <m:sub>
                <m:r>
                  <m:t>s</m:t>
                </m:r>
              </m:sub>
              <m:sup>
                <m:r>
                  <m:t>​</m:t>
                </m:r>
              </m:sup>
              <m:e>
                <m:sSubSup>
                  <m:e>
                    <m:r>
                      <m:t>L</m:t>
                    </m:r>
                  </m:e>
                  <m:sub>
                    <m:r>
                      <m:t>j</m:t>
                    </m:r>
                    <m:r>
                      <m:t>s</m:t>
                    </m:r>
                    <m:r>
                      <m:rPr>
                        <m:sty m:val="p"/>
                      </m:rPr>
                      <m:t>,</m:t>
                    </m:r>
                    <m:r>
                      <m:t>t</m:t>
                    </m:r>
                  </m:sub>
                  <m:sup>
                    <m:r>
                      <m:t>q</m:t>
                    </m:r>
                  </m:sup>
                </m:sSubSup>
              </m:e>
            </m:nary>
          </m:e>
        </m:nary>
        <m:r>
          <m:rPr>
            <m:sty m:val="p"/>
          </m:rPr>
          <m:t>=</m:t>
        </m:r>
        <m:sSubSup>
          <m:e>
            <m:acc>
              <m:accPr>
                <m:chr m:val="‾"/>
              </m:accPr>
              <m:e>
                <m:r>
                  <m:t>L</m:t>
                </m:r>
              </m:e>
            </m:acc>
          </m:e>
          <m:sub>
            <m:r>
              <m:t>t</m:t>
            </m:r>
          </m:sub>
          <m:sup>
            <m:r>
              <m:t>q</m:t>
            </m:r>
          </m:sup>
        </m:sSubSup>
      </m:oMath>
      <w:r>
        <w:rPr>
          <w:rFonts w:ascii="宋体" w:hAnsi="宋体" w:eastAsia="宋体"/>
          <w:sz w:val="24"/>
        </w:rPr>
        <w:t xml:space="preserve">，</w:t>
      </w:r>
      <m:oMath>
        <m:r>
          <m:t>q</m:t>
        </m:r>
        <m:r>
          <m:rPr>
            <m:sty m:val="p"/>
          </m:rPr>
          <m:t>∈</m:t>
        </m:r>
        <m:r>
          <m:rPr>
            <m:sty m:val="p"/>
          </m:rPr>
          <m:t>{</m:t>
        </m:r>
        <m:r>
          <m:t>L</m:t>
        </m:r>
        <m:r>
          <m:rPr>
            <m:sty m:val="p"/>
          </m:rPr>
          <m:t>,</m:t>
        </m:r>
        <m:r>
          <m:t>H</m:t>
        </m:r>
        <m:r>
          <m:rPr>
            <m:sty m:val="p"/>
          </m:rPr>
          <m:t>}</m:t>
        </m:r>
      </m:oMath>
      <w:r>
        <w:rPr>
          <w:rFonts w:ascii="宋体" w:hAnsi="宋体" w:eastAsia="宋体"/>
          <w:sz w:val="24"/>
        </w:rPr>
        <w:t xml:space="preserve">，其中</w:t>
      </w:r>
      <w:r>
        <w:rPr>
          <w:rFonts w:ascii="宋体" w:hAnsi="宋体" w:eastAsia="宋体"/>
          <w:sz w:val="24"/>
        </w:rPr>
        <w:t xml:space="preserve"> </w:t>
      </w:r>
      <m:oMath>
        <m:sSubSup>
          <m:e>
            <m:acc>
              <m:accPr>
                <m:chr m:val="‾"/>
              </m:accPr>
              <m:e>
                <m:r>
                  <m:t>L</m:t>
                </m:r>
              </m:e>
            </m:acc>
          </m:e>
          <m:sub>
            <m:r>
              <m:t>t</m:t>
            </m:r>
          </m:sub>
          <m:sup>
            <m:r>
              <m:t>q</m:t>
            </m:r>
          </m:sup>
        </m:sSubSup>
      </m:oMath>
      <w:r>
        <w:rPr>
          <w:rFonts w:ascii="宋体" w:hAnsi="宋体" w:eastAsia="宋体"/>
          <w:sz w:val="24"/>
        </w:rPr>
        <w:t xml:space="preserve"> </w:t>
      </w:r>
      <w:r>
        <w:rPr>
          <w:rFonts w:ascii="宋体" w:hAnsi="宋体" w:eastAsia="宋体"/>
          <w:sz w:val="24"/>
        </w:rPr>
        <w:t xml:space="preserve">为</w:t>
      </w:r>
      <w:r>
        <w:rPr>
          <w:rFonts w:ascii="宋体" w:hAnsi="宋体" w:eastAsia="宋体"/>
          <w:sz w:val="24"/>
        </w:rPr>
        <w:t xml:space="preserve"> </w:t>
      </w:r>
      <m:oMath>
        <m:r>
          <m:t>t</m:t>
        </m:r>
      </m:oMath>
      <w:r>
        <w:rPr>
          <w:rFonts w:ascii="宋体" w:hAnsi="宋体" w:eastAsia="宋体"/>
          <w:sz w:val="24"/>
        </w:rPr>
        <w:t xml:space="preserve"> </w:t>
      </w:r>
      <w:r>
        <w:rPr>
          <w:rFonts w:ascii="宋体" w:hAnsi="宋体" w:eastAsia="宋体"/>
          <w:sz w:val="24"/>
        </w:rPr>
        <w:t xml:space="preserve">期全国</w:t>
      </w:r>
      <w:r>
        <w:rPr>
          <w:rFonts w:ascii="宋体" w:hAnsi="宋体" w:eastAsia="宋体"/>
          <w:sz w:val="24"/>
        </w:rPr>
        <w:t xml:space="preserve"> </w:t>
      </w:r>
      <m:oMath>
        <m:r>
          <m:t>q</m:t>
        </m:r>
      </m:oMath>
      <w:r>
        <w:rPr>
          <w:rFonts w:ascii="宋体" w:hAnsi="宋体" w:eastAsia="宋体"/>
          <w:sz w:val="24"/>
        </w:rPr>
        <w:t xml:space="preserve"> </w:t>
      </w:r>
      <w:r>
        <w:rPr>
          <w:rFonts w:ascii="宋体" w:hAnsi="宋体" w:eastAsia="宋体"/>
          <w:sz w:val="24"/>
        </w:rPr>
        <w:t xml:space="preserve">类型劳动力总量（外生给定）。</w:t>
      </w:r>
    </w:p>
    <w:p>
      <w:pPr>
        <w:pStyle w:val="BodyText"/>
        <w:spacing w:line="300" w:lineRule="auto"/>
      </w:pPr>
      <w:r>
        <w:rPr>
          <w:bCs/>
          <w:rFonts w:ascii="宋体" w:hAnsi="宋体" w:eastAsia="宋体"/>
          <w:b/>
          <w:sz w:val="24"/>
        </w:rPr>
        <w:t xml:space="preserve">CS市场本地出清。</w:t>
      </w:r>
      <w:r>
        <w:rPr>
          <w:rFonts w:ascii="宋体" w:hAnsi="宋体" w:eastAsia="宋体"/>
          <w:sz w:val="24"/>
        </w:rPr>
        <w:t xml:space="preserve"> </w:t>
      </w:r>
      <w:r>
        <w:rPr>
          <w:rFonts w:ascii="宋体" w:hAnsi="宋体" w:eastAsia="宋体"/>
          <w:sz w:val="24"/>
        </w:rPr>
        <w:t xml:space="preserve">消费性服务业作为不可贸易品，供需在每个城市内部平衡：</w:t>
      </w:r>
    </w:p>
    <w:p>
      <w:pPr>
        <w:pStyle w:val="BodyText"/>
        <w:spacing w:line="300" w:lineRule="auto"/>
      </w:pPr>
      <m:oMathPara>
        <m:oMathParaPr>
          <m:jc m:val="center"/>
        </m:oMathParaPr>
        <m:oMath>
          <m:sSub>
            <m:e>
              <m:r>
                <m:t>E</m:t>
              </m:r>
            </m:e>
            <m:sub>
              <m:r>
                <m:t>j</m:t>
              </m:r>
              <m:r>
                <m:rPr>
                  <m:sty m:val="p"/>
                </m:rPr>
                <m:t>,</m:t>
              </m:r>
              <m:r>
                <m:t>C</m:t>
              </m:r>
              <m:r>
                <m:t>S</m:t>
              </m:r>
              <m:r>
                <m:rPr>
                  <m:sty m:val="p"/>
                </m:rPr>
                <m:t>,</m:t>
              </m:r>
              <m:r>
                <m:t>t</m:t>
              </m:r>
            </m:sub>
          </m:sSub>
          <m:r>
            <m:rPr>
              <m:sty m:val="p"/>
            </m:rPr>
            <m:t>=</m:t>
          </m:r>
          <m:nary>
            <m:naryPr>
              <m:chr m:val="∑"/>
              <m:limLoc m:val="undOvr"/>
              <m:subHide m:val="off"/>
              <m:supHide m:val="on"/>
            </m:naryPr>
            <m:sub>
              <m:r>
                <m:t>q</m:t>
              </m:r>
              <m:r>
                <m:rPr>
                  <m:sty m:val="p"/>
                </m:rPr>
                <m:t>,</m:t>
              </m:r>
              <m:r>
                <m:t>m</m:t>
              </m:r>
              <m:r>
                <m:rPr>
                  <m:sty m:val="p"/>
                </m:rPr>
                <m:t>,</m:t>
              </m:r>
              <m:r>
                <m:t>h</m:t>
              </m:r>
            </m:sub>
            <m:sup>
              <m:r>
                <m:t>​</m:t>
              </m:r>
            </m:sup>
            <m:e>
              <m:nary>
                <m:naryPr>
                  <m:chr m:val="∑"/>
                  <m:limLoc m:val="undOvr"/>
                  <m:subHide m:val="off"/>
                  <m:supHide m:val="on"/>
                </m:naryPr>
                <m:sub>
                  <m:r>
                    <m:t>i</m:t>
                  </m:r>
                  <m:r>
                    <m:rPr>
                      <m:sty m:val="p"/>
                    </m:rPr>
                    <m:t>∈</m:t>
                  </m:r>
                  <m:d>
                    <m:dPr>
                      <m:begChr m:val="("/>
                      <m:endChr m:val=")"/>
                      <m:sepChr m:val=""/>
                      <m:grow/>
                    </m:dPr>
                    <m:e>
                      <m:r>
                        <m:t>j</m:t>
                      </m:r>
                      <m:r>
                        <m:rPr>
                          <m:sty m:val="p"/>
                        </m:rPr>
                        <m:t>,</m:t>
                      </m:r>
                      <m:r>
                        <m:t>q</m:t>
                      </m:r>
                      <m:r>
                        <m:rPr>
                          <m:sty m:val="p"/>
                        </m:rPr>
                        <m:t>,</m:t>
                      </m:r>
                      <m:r>
                        <m:t>m</m:t>
                      </m:r>
                      <m:r>
                        <m:rPr>
                          <m:sty m:val="p"/>
                        </m:rPr>
                        <m:t>,</m:t>
                      </m:r>
                      <m:r>
                        <m:t>h</m:t>
                      </m:r>
                    </m:e>
                  </m:d>
                </m:sub>
                <m:sup>
                  <m:r>
                    <m:t>​</m:t>
                  </m:r>
                </m:sup>
                <m:e>
                  <m:sSub>
                    <m:e>
                      <m:r>
                        <m:t>ϑ</m:t>
                      </m:r>
                    </m:e>
                    <m:sub>
                      <m:r>
                        <m:t>C</m:t>
                      </m:r>
                      <m:r>
                        <m:t>S</m:t>
                      </m:r>
                    </m:sub>
                  </m:sSub>
                </m:e>
              </m:nary>
            </m:e>
          </m:nary>
          <m:d>
            <m:dPr>
              <m:begChr m:val="("/>
              <m:endChr m:val=")"/>
              <m:sepChr m:val=""/>
              <m:grow/>
            </m:dPr>
            <m:e>
              <m:sSub>
                <m:e>
                  <m:r>
                    <m:t>e</m:t>
                  </m:r>
                </m:e>
                <m:sub>
                  <m:r>
                    <m:t>i</m:t>
                  </m:r>
                  <m:r>
                    <m:t>t</m:t>
                  </m:r>
                </m:sub>
              </m:sSub>
              <m:r>
                <m:rPr>
                  <m:sty m:val="p"/>
                </m:rPr>
                <m:t>,</m:t>
              </m:r>
              <m:sSub>
                <m:e>
                  <m:r>
                    <m:rPr>
                      <m:sty m:val="b"/>
                    </m:rPr>
                    <m:t>P</m:t>
                  </m:r>
                </m:e>
                <m:sub>
                  <m:sSub>
                    <m:e>
                      <m:r>
                        <m:t>j</m:t>
                      </m:r>
                    </m:e>
                    <m:sub>
                      <m:r>
                        <m:t>t</m:t>
                      </m:r>
                    </m:sub>
                  </m:sSub>
                </m:sub>
              </m:sSub>
            </m:e>
          </m:d>
          <m:r>
            <m:rPr>
              <m:sty m:val="p"/>
            </m:rPr>
            <m:t>⋅</m:t>
          </m:r>
          <m:sSub>
            <m:e>
              <m:r>
                <m:t>e</m:t>
              </m:r>
            </m:e>
            <m:sub>
              <m:r>
                <m:t>i</m:t>
              </m:r>
              <m:r>
                <m:t>t</m:t>
              </m:r>
            </m:sub>
          </m:sSub>
          <m:r>
            <m:rPr>
              <m:sty m:val="p"/>
            </m:rPr>
            <m:t>=</m:t>
          </m:r>
          <m:sSub>
            <m:e>
              <m:r>
                <m:t>P</m:t>
              </m:r>
            </m:e>
            <m:sub>
              <m:r>
                <m:t>j</m:t>
              </m:r>
              <m:r>
                <m:rPr>
                  <m:sty m:val="p"/>
                </m:rPr>
                <m:t>,</m:t>
              </m:r>
              <m:r>
                <m:t>C</m:t>
              </m:r>
              <m:r>
                <m:t>S</m:t>
              </m:r>
              <m:r>
                <m:rPr>
                  <m:sty m:val="p"/>
                </m:rPr>
                <m:t>,</m:t>
              </m:r>
              <m:r>
                <m:t>t</m:t>
              </m:r>
            </m:sub>
          </m:sSub>
          <m:r>
            <m:rPr>
              <m:sty m:val="p"/>
            </m:rPr>
            <m:t>⋅</m:t>
          </m:r>
          <m:sSub>
            <m:e>
              <m:r>
                <m:t>A</m:t>
              </m:r>
            </m:e>
            <m:sub>
              <m:r>
                <m:t>j</m:t>
              </m:r>
              <m:r>
                <m:rPr>
                  <m:sty m:val="p"/>
                </m:rPr>
                <m:t>,</m:t>
              </m:r>
              <m:r>
                <m:t>C</m:t>
              </m:r>
              <m:r>
                <m:t>S</m:t>
              </m:r>
              <m:r>
                <m:rPr>
                  <m:sty m:val="p"/>
                </m:rPr>
                <m:t>,</m:t>
              </m:r>
              <m:r>
                <m:t>t</m:t>
              </m:r>
            </m:sub>
          </m:sSub>
          <m:r>
            <m:rPr>
              <m:sty m:val="p"/>
            </m:rPr>
            <m:t>⋅</m:t>
          </m:r>
          <m:sSup>
            <m:e>
              <m:d>
                <m:dPr>
                  <m:begChr m:val="("/>
                  <m:endChr m:val=")"/>
                  <m:sepChr m:val=""/>
                  <m:grow/>
                </m:dPr>
                <m:e>
                  <m:sSubSup>
                    <m:e>
                      <m:r>
                        <m:t>L</m:t>
                      </m:r>
                    </m:e>
                    <m:sub>
                      <m:r>
                        <m:t>j</m:t>
                      </m:r>
                      <m:r>
                        <m:rPr>
                          <m:sty m:val="p"/>
                        </m:rPr>
                        <m:t>,</m:t>
                      </m:r>
                      <m:r>
                        <m:t>C</m:t>
                      </m:r>
                      <m:r>
                        <m:t>S</m:t>
                      </m:r>
                      <m:r>
                        <m:rPr>
                          <m:sty m:val="p"/>
                        </m:rPr>
                        <m:t>,</m:t>
                      </m:r>
                      <m:r>
                        <m:t>t</m:t>
                      </m:r>
                    </m:sub>
                    <m:sup>
                      <m:r>
                        <m:t>e</m:t>
                      </m:r>
                      <m:r>
                        <m:t>f</m:t>
                      </m:r>
                      <m:r>
                        <m:t>f</m:t>
                      </m:r>
                    </m:sup>
                  </m:sSubSup>
                </m:e>
              </m:d>
            </m:e>
            <m:sup>
              <m:sSub>
                <m:e>
                  <m:r>
                    <m:t>θ</m:t>
                  </m:r>
                </m:e>
                <m:sub>
                  <m:r>
                    <m:t>C</m:t>
                  </m:r>
                  <m:r>
                    <m:t>S</m:t>
                  </m:r>
                </m:sub>
              </m:sSub>
            </m:sup>
          </m:sSup>
        </m:oMath>
      </m:oMathPara>
    </w:p>
    <w:p>
      <w:pPr>
        <w:pStyle w:val="FirstParagraph"/>
        <w:spacing w:line="300" w:lineRule="auto"/>
      </w:pPr>
      <w:r>
        <w:rPr>
          <w:rFonts w:ascii="宋体" w:hAnsi="宋体" w:eastAsia="宋体"/>
          <w:sz w:val="24"/>
        </w:rPr>
        <w:t xml:space="preserve">左端为城市</w:t>
      </w:r>
      <w:r>
        <w:rPr>
          <w:rFonts w:ascii="宋体" w:hAnsi="宋体" w:eastAsia="宋体"/>
          <w:sz w:val="24"/>
        </w:rPr>
        <w:t xml:space="preserve"> </w:t>
      </w:r>
      <m:oMath>
        <m:r>
          <m:t>j</m:t>
        </m:r>
      </m:oMath>
      <w:r>
        <w:rPr>
          <w:rFonts w:ascii="宋体" w:hAnsi="宋体" w:eastAsia="宋体"/>
          <w:sz w:val="24"/>
        </w:rPr>
        <w:t xml:space="preserve"> </w:t>
      </w:r>
      <w:r>
        <w:rPr>
          <w:rFonts w:ascii="宋体" w:hAnsi="宋体" w:eastAsia="宋体"/>
          <w:sz w:val="24"/>
        </w:rPr>
        <w:t xml:space="preserve">所有居民（不同技能类型、迁移状态和户口状态）对CS的总支出，右端为CS的产出价值。</w:t>
      </w:r>
    </w:p>
    <w:p>
      <w:pPr>
        <w:pStyle w:val="BodyText"/>
        <w:spacing w:line="300" w:lineRule="auto"/>
      </w:pPr>
      <w:r>
        <w:rPr>
          <w:bCs/>
          <w:rFonts w:ascii="宋体" w:hAnsi="宋体" w:eastAsia="宋体"/>
          <w:b/>
          <w:sz w:val="24"/>
        </w:rPr>
        <w:t xml:space="preserve">可贸易品市场出清。</w:t>
      </w:r>
      <w:r>
        <w:rPr>
          <w:rFonts w:ascii="宋体" w:hAnsi="宋体" w:eastAsia="宋体"/>
          <w:sz w:val="24"/>
        </w:rPr>
        <w:t xml:space="preserve"> </w:t>
      </w:r>
      <w:r>
        <w:rPr>
          <w:rFonts w:ascii="宋体" w:hAnsi="宋体" w:eastAsia="宋体"/>
          <w:sz w:val="24"/>
        </w:rPr>
        <w:t xml:space="preserve">可贸易品（农业、制造业、PS）通过跨城市贸易平衡：</w:t>
      </w:r>
    </w:p>
    <w:p>
      <w:pPr>
        <w:pStyle w:val="BodyText"/>
        <w:spacing w:line="300" w:lineRule="auto"/>
      </w:pPr>
      <m:oMathPara>
        <m:oMathParaPr>
          <m:jc m:val="center"/>
        </m:oMathParaPr>
        <m:oMath>
          <m:nary>
            <m:naryPr>
              <m:chr m:val="∑"/>
              <m:limLoc m:val="undOvr"/>
              <m:subHide m:val="off"/>
              <m:supHide m:val="on"/>
            </m:naryPr>
            <m:sub>
              <m:r>
                <m:t>j</m:t>
              </m:r>
            </m:sub>
            <m:sup>
              <m:r>
                <m:t>​</m:t>
              </m:r>
            </m:sup>
            <m:e>
              <m:d>
                <m:dPr>
                  <m:begChr m:val="("/>
                  <m:endChr m:val=")"/>
                  <m:sepChr m:val=""/>
                  <m:grow/>
                </m:dPr>
                <m:e>
                  <m:sSubSup>
                    <m:e>
                      <m:r>
                        <m:t>Y</m:t>
                      </m:r>
                    </m:e>
                    <m:sub>
                      <m:r>
                        <m:t>j</m:t>
                      </m:r>
                      <m:r>
                        <m:rPr>
                          <m:sty m:val="p"/>
                        </m:rPr>
                        <m:t>,</m:t>
                      </m:r>
                      <m:r>
                        <m:t>t</m:t>
                      </m:r>
                    </m:sub>
                    <m:sup>
                      <m:r>
                        <m:t>T</m:t>
                      </m:r>
                    </m:sup>
                  </m:sSubSup>
                  <m:r>
                    <m:rPr>
                      <m:sty m:val="p"/>
                    </m:rPr>
                    <m:t>−</m:t>
                  </m:r>
                  <m:nary>
                    <m:naryPr>
                      <m:chr m:val="∑"/>
                      <m:limLoc m:val="undOvr"/>
                      <m:subHide m:val="off"/>
                      <m:supHide m:val="on"/>
                    </m:naryPr>
                    <m:sub>
                      <m:r>
                        <m:t>q</m:t>
                      </m:r>
                      <m:r>
                        <m:rPr>
                          <m:sty m:val="p"/>
                        </m:rPr>
                        <m:t>,</m:t>
                      </m:r>
                      <m:r>
                        <m:t>m</m:t>
                      </m:r>
                      <m:r>
                        <m:rPr>
                          <m:sty m:val="p"/>
                        </m:rPr>
                        <m:t>,</m:t>
                      </m:r>
                      <m:r>
                        <m:t>h</m:t>
                      </m:r>
                    </m:sub>
                    <m:sup>
                      <m:r>
                        <m:t>​</m:t>
                      </m:r>
                    </m:sup>
                    <m:e>
                      <m:nary>
                        <m:naryPr>
                          <m:chr m:val="∑"/>
                          <m:limLoc m:val="undOvr"/>
                          <m:subHide m:val="off"/>
                          <m:supHide m:val="on"/>
                        </m:naryPr>
                        <m:sub>
                          <m:r>
                            <m:t>i</m:t>
                          </m:r>
                          <m:r>
                            <m:rPr>
                              <m:sty m:val="p"/>
                            </m:rPr>
                            <m:t>∈</m:t>
                          </m:r>
                          <m:d>
                            <m:dPr>
                              <m:begChr m:val="("/>
                              <m:endChr m:val=")"/>
                              <m:sepChr m:val=""/>
                              <m:grow/>
                            </m:dPr>
                            <m:e>
                              <m:r>
                                <m:t>j</m:t>
                              </m:r>
                              <m:r>
                                <m:rPr>
                                  <m:sty m:val="p"/>
                                </m:rPr>
                                <m:t>,</m:t>
                              </m:r>
                              <m:r>
                                <m:t>q</m:t>
                              </m:r>
                              <m:r>
                                <m:rPr>
                                  <m:sty m:val="p"/>
                                </m:rPr>
                                <m:t>,</m:t>
                              </m:r>
                              <m:r>
                                <m:t>m</m:t>
                              </m:r>
                              <m:r>
                                <m:rPr>
                                  <m:sty m:val="p"/>
                                </m:rPr>
                                <m:t>,</m:t>
                              </m:r>
                              <m:r>
                                <m:t>h</m:t>
                              </m:r>
                            </m:e>
                          </m:d>
                        </m:sub>
                        <m:sup>
                          <m:r>
                            <m:t>​</m:t>
                          </m:r>
                        </m:sup>
                        <m:e>
                          <m:nary>
                            <m:naryPr>
                              <m:chr m:val="∑"/>
                              <m:limLoc m:val="undOvr"/>
                              <m:subHide m:val="off"/>
                              <m:supHide m:val="on"/>
                            </m:naryPr>
                            <m:sub>
                              <m:r>
                                <m:t>s</m:t>
                              </m:r>
                              <m:r>
                                <m:rPr>
                                  <m:sty m:val="p"/>
                                </m:rPr>
                                <m:t>∈</m:t>
                              </m:r>
                              <m:r>
                                <m:rPr>
                                  <m:sty m:val="p"/>
                                </m:rPr>
                                <m:t>{</m:t>
                              </m:r>
                              <m:r>
                                <m:t>A</m:t>
                              </m:r>
                              <m:r>
                                <m:rPr>
                                  <m:sty m:val="p"/>
                                </m:rPr>
                                <m:t>,</m:t>
                              </m:r>
                              <m:r>
                                <m:t>M</m:t>
                              </m:r>
                              <m:r>
                                <m:rPr>
                                  <m:sty m:val="p"/>
                                </m:rPr>
                                <m:t>,</m:t>
                              </m:r>
                              <m:r>
                                <m:t>P</m:t>
                              </m:r>
                              <m:r>
                                <m:t>S</m:t>
                              </m:r>
                              <m:r>
                                <m:rPr>
                                  <m:sty m:val="p"/>
                                </m:rPr>
                                <m:t>}</m:t>
                              </m:r>
                            </m:sub>
                            <m:sup>
                              <m:r>
                                <m:t>​</m:t>
                              </m:r>
                            </m:sup>
                            <m:e>
                              <m:sSub>
                                <m:e>
                                  <m:r>
                                    <m:t>ϑ</m:t>
                                  </m:r>
                                </m:e>
                                <m:sub>
                                  <m:r>
                                    <m:t>s</m:t>
                                  </m:r>
                                </m:sub>
                              </m:sSub>
                            </m:e>
                          </m:nary>
                        </m:e>
                      </m:nary>
                    </m:e>
                  </m:nary>
                  <m:d>
                    <m:dPr>
                      <m:begChr m:val="("/>
                      <m:endChr m:val=")"/>
                      <m:sepChr m:val=""/>
                      <m:grow/>
                    </m:dPr>
                    <m:e>
                      <m:sSub>
                        <m:e>
                          <m:r>
                            <m:t>e</m:t>
                          </m:r>
                        </m:e>
                        <m:sub>
                          <m:r>
                            <m:t>i</m:t>
                          </m:r>
                          <m:r>
                            <m:t>t</m:t>
                          </m:r>
                        </m:sub>
                      </m:sSub>
                      <m:r>
                        <m:rPr>
                          <m:sty m:val="p"/>
                        </m:rPr>
                        <m:t>,</m:t>
                      </m:r>
                      <m:sSub>
                        <m:e>
                          <m:r>
                            <m:rPr>
                              <m:sty m:val="b"/>
                            </m:rPr>
                            <m:t>P</m:t>
                          </m:r>
                        </m:e>
                        <m:sub>
                          <m:sSub>
                            <m:e>
                              <m:r>
                                <m:t>j</m:t>
                              </m:r>
                            </m:e>
                            <m:sub>
                              <m:r>
                                <m:t>t</m:t>
                              </m:r>
                            </m:sub>
                          </m:sSub>
                        </m:sub>
                      </m:sSub>
                    </m:e>
                  </m:d>
                  <m:r>
                    <m:rPr>
                      <m:sty m:val="p"/>
                    </m:rPr>
                    <m:t>⋅</m:t>
                  </m:r>
                  <m:sSub>
                    <m:e>
                      <m:r>
                        <m:t>e</m:t>
                      </m:r>
                    </m:e>
                    <m:sub>
                      <m:r>
                        <m:t>i</m:t>
                      </m:r>
                      <m:r>
                        <m:t>t</m:t>
                      </m:r>
                    </m:sub>
                  </m:sSub>
                </m:e>
              </m:d>
            </m:e>
          </m:nary>
          <m:r>
            <m:rPr>
              <m:sty m:val="p"/>
            </m:rPr>
            <m:t>=</m:t>
          </m:r>
          <m:r>
            <m:t>0</m:t>
          </m:r>
        </m:oMath>
      </m:oMathPara>
    </w:p>
    <w:p>
      <w:pPr>
        <w:pStyle w:val="FirstParagraph"/>
        <w:spacing w:line="300" w:lineRule="auto"/>
      </w:pPr>
      <w:r>
        <w:rPr>
          <w:rFonts w:ascii="宋体" w:hAnsi="宋体" w:eastAsia="宋体"/>
          <w:sz w:val="24"/>
        </w:rPr>
        <w:t xml:space="preserve">在城市间存在冰山贸易成本</w:t>
      </w:r>
      <w:r>
        <w:rPr>
          <w:rFonts w:ascii="宋体" w:hAnsi="宋体" w:eastAsia="宋体"/>
          <w:sz w:val="24"/>
        </w:rPr>
        <w:t xml:space="preserve"> </w:t>
      </w:r>
      <m:oMath>
        <m:sSub>
          <m:e>
            <m:r>
              <m:t>d</m:t>
            </m:r>
          </m:e>
          <m:sub>
            <m:r>
              <m:t>j</m:t>
            </m:r>
            <m:r>
              <m:t>j</m:t>
            </m:r>
            <m:r>
              <m:rPr>
                <m:sty m:val="p"/>
              </m:rPr>
              <m:t>′</m:t>
            </m:r>
          </m:sub>
        </m:sSub>
        <m:r>
          <m:rPr>
            <m:sty m:val="p"/>
          </m:rPr>
          <m:t>≥</m:t>
        </m:r>
        <m:r>
          <m:t>1</m:t>
        </m:r>
      </m:oMath>
      <w:r>
        <w:rPr>
          <w:rFonts w:ascii="宋体" w:hAnsi="宋体" w:eastAsia="宋体"/>
          <w:sz w:val="24"/>
        </w:rPr>
        <w:t xml:space="preserve">，满足由CES贸易结构决定的空间均衡条件。</w:t>
      </w:r>
    </w:p>
    <w:p>
      <w:pPr>
        <w:pStyle w:val="BodyText"/>
        <w:spacing w:line="300" w:lineRule="auto"/>
      </w:pPr>
      <w:r>
        <w:rPr>
          <w:bCs/>
          <w:rFonts w:ascii="宋体" w:hAnsi="宋体" w:eastAsia="宋体"/>
          <w:b/>
          <w:sz w:val="24"/>
        </w:rPr>
        <w:t xml:space="preserve">资产市场出清。</w:t>
      </w:r>
      <w:r>
        <w:rPr>
          <w:rFonts w:ascii="宋体" w:hAnsi="宋体" w:eastAsia="宋体"/>
          <w:sz w:val="24"/>
        </w:rPr>
        <w:t xml:space="preserve"> </w:t>
      </w:r>
      <w:r>
        <w:rPr>
          <w:rFonts w:ascii="宋体" w:hAnsi="宋体" w:eastAsia="宋体"/>
          <w:sz w:val="24"/>
        </w:rPr>
        <w:t xml:space="preserve">全国净储蓄为零（封闭经济）：</w:t>
      </w:r>
    </w:p>
    <w:p>
      <w:pPr>
        <w:pStyle w:val="BodyText"/>
        <w:spacing w:line="300" w:lineRule="auto"/>
      </w:pPr>
      <m:oMathPara>
        <m:oMathParaPr>
          <m:jc m:val="center"/>
        </m:oMathParaPr>
        <m:oMath>
          <m:nary>
            <m:naryPr>
              <m:chr m:val="∑"/>
              <m:limLoc m:val="undOvr"/>
              <m:subHide m:val="off"/>
              <m:supHide m:val="on"/>
            </m:naryPr>
            <m:sub>
              <m:r>
                <m:t>j</m:t>
              </m:r>
            </m:sub>
            <m:sup>
              <m:r>
                <m:t>​</m:t>
              </m:r>
            </m:sup>
            <m:e>
              <m:nary>
                <m:naryPr>
                  <m:chr m:val="∑"/>
                  <m:limLoc m:val="undOvr"/>
                  <m:subHide m:val="off"/>
                  <m:supHide m:val="on"/>
                </m:naryPr>
                <m:sub>
                  <m:r>
                    <m:t>q</m:t>
                  </m:r>
                  <m:r>
                    <m:rPr>
                      <m:sty m:val="p"/>
                    </m:rPr>
                    <m:t>,</m:t>
                  </m:r>
                  <m:r>
                    <m:t>m</m:t>
                  </m:r>
                  <m:r>
                    <m:rPr>
                      <m:sty m:val="p"/>
                    </m:rPr>
                    <m:t>,</m:t>
                  </m:r>
                  <m:r>
                    <m:t>h</m:t>
                  </m:r>
                </m:sub>
                <m:sup>
                  <m:r>
                    <m:t>​</m:t>
                  </m:r>
                </m:sup>
                <m:e>
                  <m:nary>
                    <m:naryPr>
                      <m:chr m:val="∑"/>
                      <m:limLoc m:val="undOvr"/>
                      <m:subHide m:val="off"/>
                      <m:supHide m:val="on"/>
                    </m:naryPr>
                    <m:sub>
                      <m:r>
                        <m:t>i</m:t>
                      </m:r>
                      <m:r>
                        <m:rPr>
                          <m:sty m:val="p"/>
                        </m:rPr>
                        <m:t>∈</m:t>
                      </m:r>
                      <m:d>
                        <m:dPr>
                          <m:begChr m:val="("/>
                          <m:endChr m:val=")"/>
                          <m:sepChr m:val=""/>
                          <m:grow/>
                        </m:dPr>
                        <m:e>
                          <m:r>
                            <m:t>j</m:t>
                          </m:r>
                          <m:r>
                            <m:rPr>
                              <m:sty m:val="p"/>
                            </m:rPr>
                            <m:t>,</m:t>
                          </m:r>
                          <m:r>
                            <m:t>q</m:t>
                          </m:r>
                          <m:r>
                            <m:rPr>
                              <m:sty m:val="p"/>
                            </m:rPr>
                            <m:t>,</m:t>
                          </m:r>
                          <m:r>
                            <m:t>m</m:t>
                          </m:r>
                          <m:r>
                            <m:rPr>
                              <m:sty m:val="p"/>
                            </m:rPr>
                            <m:t>,</m:t>
                          </m:r>
                          <m:r>
                            <m:t>h</m:t>
                          </m:r>
                        </m:e>
                      </m:d>
                    </m:sub>
                    <m:sup>
                      <m:r>
                        <m:t>​</m:t>
                      </m:r>
                    </m:sup>
                    <m:e>
                      <m:sSub>
                        <m:e>
                          <m:r>
                            <m:t>a</m:t>
                          </m:r>
                        </m:e>
                        <m:sub>
                          <m:r>
                            <m:t>i</m:t>
                          </m:r>
                          <m:r>
                            <m:rPr>
                              <m:sty m:val="p"/>
                            </m:rPr>
                            <m:t>,</m:t>
                          </m:r>
                          <m:r>
                            <m:t>t</m:t>
                          </m:r>
                          <m:r>
                            <m:rPr>
                              <m:sty m:val="p"/>
                            </m:rPr>
                            <m:t>+</m:t>
                          </m:r>
                          <m:r>
                            <m:t>1</m:t>
                          </m:r>
                        </m:sub>
                      </m:sSub>
                    </m:e>
                  </m:nary>
                </m:e>
              </m:nary>
            </m:e>
          </m:nary>
          <m:r>
            <m:rPr>
              <m:sty m:val="p"/>
            </m:rPr>
            <m:t>=</m:t>
          </m:r>
          <m:nary>
            <m:naryPr>
              <m:chr m:val="∑"/>
              <m:limLoc m:val="undOvr"/>
              <m:subHide m:val="off"/>
              <m:supHide m:val="on"/>
            </m:naryPr>
            <m:sub>
              <m:r>
                <m:t>j</m:t>
              </m:r>
            </m:sub>
            <m:sup>
              <m:r>
                <m:t>​</m:t>
              </m:r>
            </m:sup>
            <m:e>
              <m:nary>
                <m:naryPr>
                  <m:chr m:val="∑"/>
                  <m:limLoc m:val="undOvr"/>
                  <m:subHide m:val="off"/>
                  <m:supHide m:val="on"/>
                </m:naryPr>
                <m:sub>
                  <m:r>
                    <m:t>q</m:t>
                  </m:r>
                  <m:r>
                    <m:rPr>
                      <m:sty m:val="p"/>
                    </m:rPr>
                    <m:t>,</m:t>
                  </m:r>
                  <m:r>
                    <m:t>m</m:t>
                  </m:r>
                  <m:r>
                    <m:rPr>
                      <m:sty m:val="p"/>
                    </m:rPr>
                    <m:t>,</m:t>
                  </m:r>
                  <m:r>
                    <m:t>h</m:t>
                  </m:r>
                </m:sub>
                <m:sup>
                  <m:r>
                    <m:t>​</m:t>
                  </m:r>
                </m:sup>
                <m:e>
                  <m:nary>
                    <m:naryPr>
                      <m:chr m:val="∑"/>
                      <m:limLoc m:val="undOvr"/>
                      <m:subHide m:val="off"/>
                      <m:supHide m:val="on"/>
                    </m:naryPr>
                    <m:sub>
                      <m:r>
                        <m:t>i</m:t>
                      </m:r>
                      <m:r>
                        <m:rPr>
                          <m:sty m:val="p"/>
                        </m:rPr>
                        <m:t>∈</m:t>
                      </m:r>
                      <m:d>
                        <m:dPr>
                          <m:begChr m:val="("/>
                          <m:endChr m:val=")"/>
                          <m:sepChr m:val=""/>
                          <m:grow/>
                        </m:dPr>
                        <m:e>
                          <m:r>
                            <m:t>j</m:t>
                          </m:r>
                          <m:r>
                            <m:rPr>
                              <m:sty m:val="p"/>
                            </m:rPr>
                            <m:t>,</m:t>
                          </m:r>
                          <m:r>
                            <m:t>q</m:t>
                          </m:r>
                          <m:r>
                            <m:rPr>
                              <m:sty m:val="p"/>
                            </m:rPr>
                            <m:t>,</m:t>
                          </m:r>
                          <m:r>
                            <m:t>m</m:t>
                          </m:r>
                          <m:r>
                            <m:rPr>
                              <m:sty m:val="p"/>
                            </m:rPr>
                            <m:t>,</m:t>
                          </m:r>
                          <m:r>
                            <m:t>h</m:t>
                          </m:r>
                        </m:e>
                      </m:d>
                    </m:sub>
                    <m:sup>
                      <m:r>
                        <m:t>​</m:t>
                      </m:r>
                    </m:sup>
                    <m:e>
                      <m:d>
                        <m:dPr>
                          <m:begChr m:val="("/>
                          <m:endChr m:val=")"/>
                          <m:sepChr m:val=""/>
                          <m:grow/>
                        </m:dPr>
                        <m:e>
                          <m:r>
                            <m:t>1</m:t>
                          </m:r>
                          <m:r>
                            <m:rPr>
                              <m:sty m:val="p"/>
                            </m:rPr>
                            <m:t>+</m:t>
                          </m:r>
                          <m:r>
                            <m:t>r</m:t>
                          </m:r>
                        </m:e>
                      </m:d>
                    </m:e>
                  </m:nary>
                </m:e>
              </m:nary>
            </m:e>
          </m:nary>
          <m:sSub>
            <m:e>
              <m:r>
                <m:t>a</m:t>
              </m:r>
            </m:e>
            <m:sub>
              <m:r>
                <m:t>i</m:t>
              </m:r>
              <m:r>
                <m:t>t</m:t>
              </m:r>
            </m:sub>
          </m:sSub>
        </m:oMath>
      </m:oMathPara>
    </w:p>
    <w:p>
      <w:pPr>
        <w:pStyle w:val="FirstParagraph"/>
        <w:spacing w:line="300" w:lineRule="auto"/>
      </w:pPr>
      <w:r>
        <w:rPr>
          <w:rFonts w:ascii="宋体" w:hAnsi="宋体" w:eastAsia="宋体"/>
          <w:sz w:val="24"/>
        </w:rPr>
        <w:t xml:space="preserve">利率</w:t>
      </w:r>
      <w:r>
        <w:rPr>
          <w:rFonts w:ascii="宋体" w:hAnsi="宋体" w:eastAsia="宋体"/>
          <w:sz w:val="24"/>
        </w:rPr>
        <w:t xml:space="preserve"> </w:t>
      </w:r>
      <m:oMath>
        <m:r>
          <m:t>r</m:t>
        </m:r>
      </m:oMath>
      <w:r>
        <w:rPr>
          <w:rFonts w:ascii="宋体" w:hAnsi="宋体" w:eastAsia="宋体"/>
          <w:sz w:val="24"/>
        </w:rPr>
        <w:t xml:space="preserve"> </w:t>
      </w:r>
      <w:r>
        <w:rPr>
          <w:rFonts w:ascii="宋体" w:hAnsi="宋体" w:eastAsia="宋体"/>
          <w:sz w:val="24"/>
        </w:rPr>
        <w:t xml:space="preserve">调整使资产市场出清。</w:t>
      </w:r>
    </w:p>
    <w:p>
      <w:pPr>
        <w:pStyle w:val="BodyText"/>
        <w:spacing w:line="300" w:lineRule="auto"/>
      </w:pPr>
      <w:r>
        <w:rPr>
          <w:bCs/>
          <w:rFonts w:ascii="宋体" w:hAnsi="宋体" w:eastAsia="宋体"/>
          <w:b/>
          <w:sz w:val="24"/>
        </w:rPr>
        <w:t xml:space="preserve">空间均衡定义。</w:t>
      </w:r>
      <w:r>
        <w:rPr>
          <w:rFonts w:ascii="宋体" w:hAnsi="宋体" w:eastAsia="宋体"/>
          <w:sz w:val="24"/>
        </w:rPr>
        <w:t xml:space="preserve"> </w:t>
      </w:r>
      <w:r>
        <w:rPr>
          <w:rFonts w:ascii="宋体" w:hAnsi="宋体" w:eastAsia="宋体"/>
          <w:sz w:val="24"/>
        </w:rPr>
        <w:t xml:space="preserve">给定外生参数</w:t>
      </w:r>
      <w:r>
        <w:rPr>
          <w:rFonts w:ascii="宋体" w:hAnsi="宋体" w:eastAsia="宋体"/>
          <w:sz w:val="24"/>
        </w:rPr>
        <w:t xml:space="preserve"> </w:t>
      </w:r>
      <m:oMath>
        <m:r>
          <m:rPr>
            <m:sty m:val="p"/>
          </m:rPr>
          <m:t>{</m:t>
        </m:r>
        <m:sSub>
          <m:e>
            <m:r>
              <m:t>A</m:t>
            </m:r>
          </m:e>
          <m:sub>
            <m:r>
              <m:t>j</m:t>
            </m:r>
            <m:r>
              <m:t>s</m:t>
            </m:r>
            <m:r>
              <m:rPr>
                <m:sty m:val="p"/>
              </m:rPr>
              <m:t>,</m:t>
            </m:r>
            <m:r>
              <m:t>t</m:t>
            </m:r>
          </m:sub>
        </m:sSub>
        <m:r>
          <m:rPr>
            <m:sty m:val="p"/>
          </m:rPr>
          <m:t>,</m:t>
        </m:r>
        <m:sSubSup>
          <m:e>
            <m:acc>
              <m:accPr>
                <m:chr m:val="‾"/>
              </m:accPr>
              <m:e>
                <m:r>
                  <m:t>L</m:t>
                </m:r>
              </m:e>
            </m:acc>
          </m:e>
          <m:sub>
            <m:r>
              <m:t>t</m:t>
            </m:r>
          </m:sub>
          <m:sup>
            <m:r>
              <m:t>q</m:t>
            </m:r>
          </m:sup>
        </m:sSubSup>
        <m:r>
          <m:rPr>
            <m:sty m:val="p"/>
          </m:rPr>
          <m:t>,</m:t>
        </m:r>
        <m:sSub>
          <m:e>
            <m:r>
              <m:t>H</m:t>
            </m:r>
          </m:e>
          <m:sub>
            <m:r>
              <m:t>j</m:t>
            </m:r>
          </m:sub>
        </m:sSub>
        <m:r>
          <m:rPr>
            <m:sty m:val="p"/>
          </m:rPr>
          <m:t>,</m:t>
        </m:r>
        <m:sSub>
          <m:e>
            <m:r>
              <m:t>τ</m:t>
            </m:r>
          </m:e>
          <m:sub>
            <m:r>
              <m:t>i</m:t>
            </m:r>
            <m:r>
              <m:t>j</m:t>
            </m:r>
          </m:sub>
        </m:sSub>
        <m:r>
          <m:rPr>
            <m:sty m:val="p"/>
          </m:rPr>
          <m:t>}</m:t>
        </m:r>
      </m:oMath>
      <w:r>
        <w:rPr>
          <w:rFonts w:ascii="宋体" w:hAnsi="宋体" w:eastAsia="宋体"/>
          <w:sz w:val="24"/>
        </w:rPr>
        <w:t xml:space="preserve"> </w:t>
      </w:r>
      <w:r>
        <w:rPr>
          <w:rFonts w:ascii="宋体" w:hAnsi="宋体" w:eastAsia="宋体"/>
          <w:sz w:val="24"/>
        </w:rPr>
        <w:t xml:space="preserve">和初始分布</w:t>
      </w:r>
      <w:r>
        <w:rPr>
          <w:rFonts w:ascii="宋体" w:hAnsi="宋体" w:eastAsia="宋体"/>
          <w:sz w:val="24"/>
        </w:rPr>
        <w:t xml:space="preserve"> </w:t>
      </w:r>
      <m:oMath>
        <m:sSub>
          <m:e>
            <m:r>
              <m:t>Φ</m:t>
            </m:r>
          </m:e>
          <m:sub>
            <m:r>
              <m:t>0</m:t>
            </m:r>
          </m:sub>
        </m:sSub>
      </m:oMath>
      <w:r>
        <w:rPr>
          <w:rFonts w:ascii="宋体" w:hAnsi="宋体" w:eastAsia="宋体"/>
          <w:sz w:val="24"/>
        </w:rPr>
        <w:t xml:space="preserve">，空间均衡定义为一组价格</w:t>
      </w:r>
      <w:r>
        <w:rPr>
          <w:rFonts w:ascii="宋体" w:hAnsi="宋体" w:eastAsia="宋体"/>
          <w:sz w:val="24"/>
        </w:rPr>
        <w:t xml:space="preserve"> </w:t>
      </w:r>
      <m:oMath>
        <m:r>
          <m:rPr>
            <m:sty m:val="p"/>
          </m:rPr>
          <m:t>{</m:t>
        </m:r>
        <m:sSub>
          <m:e>
            <m:r>
              <m:t>P</m:t>
            </m:r>
          </m:e>
          <m:sub>
            <m:r>
              <m:t>j</m:t>
            </m:r>
            <m:r>
              <m:rPr>
                <m:sty m:val="p"/>
              </m:rPr>
              <m:t>,</m:t>
            </m:r>
            <m:r>
              <m:t>C</m:t>
            </m:r>
            <m:r>
              <m:t>S</m:t>
            </m:r>
            <m:r>
              <m:rPr>
                <m:sty m:val="p"/>
              </m:rPr>
              <m:t>,</m:t>
            </m:r>
            <m:r>
              <m:t>t</m:t>
            </m:r>
          </m:sub>
        </m:sSub>
        <m:r>
          <m:rPr>
            <m:sty m:val="p"/>
          </m:rPr>
          <m:t>,</m:t>
        </m:r>
        <m:sSubSup>
          <m:e>
            <m:acc>
              <m:accPr>
                <m:chr m:val="̃"/>
              </m:accPr>
              <m:e>
                <m:r>
                  <m:t>P</m:t>
                </m:r>
              </m:e>
            </m:acc>
          </m:e>
          <m:sub>
            <m:r>
              <m:t>j</m:t>
            </m:r>
            <m:r>
              <m:rPr>
                <m:sty m:val="p"/>
              </m:rPr>
              <m:t>,</m:t>
            </m:r>
            <m:r>
              <m:t>t</m:t>
            </m:r>
          </m:sub>
          <m:sup>
            <m:r>
              <m:t>T</m:t>
            </m:r>
          </m:sup>
        </m:sSubSup>
        <m:r>
          <m:rPr>
            <m:sty m:val="p"/>
          </m:rPr>
          <m:t>,</m:t>
        </m:r>
        <m:sSubSup>
          <m:e>
            <m:r>
              <m:t>w</m:t>
            </m:r>
          </m:e>
          <m:sub>
            <m:r>
              <m:t>j</m:t>
            </m:r>
            <m:r>
              <m:t>s</m:t>
            </m:r>
            <m:r>
              <m:rPr>
                <m:sty m:val="p"/>
              </m:rPr>
              <m:t>,</m:t>
            </m:r>
            <m:r>
              <m:t>t</m:t>
            </m:r>
          </m:sub>
          <m:sup>
            <m:r>
              <m:t>H</m:t>
            </m:r>
          </m:sup>
        </m:sSubSup>
        <m:r>
          <m:rPr>
            <m:sty m:val="p"/>
          </m:rPr>
          <m:t>,</m:t>
        </m:r>
        <m:sSubSup>
          <m:e>
            <m:r>
              <m:t>w</m:t>
            </m:r>
          </m:e>
          <m:sub>
            <m:r>
              <m:t>j</m:t>
            </m:r>
            <m:r>
              <m:t>s</m:t>
            </m:r>
            <m:r>
              <m:rPr>
                <m:sty m:val="p"/>
              </m:rPr>
              <m:t>,</m:t>
            </m:r>
            <m:r>
              <m:t>t</m:t>
            </m:r>
          </m:sub>
          <m:sup>
            <m:r>
              <m:t>L</m:t>
            </m:r>
          </m:sup>
        </m:sSubSup>
        <m:r>
          <m:rPr>
            <m:sty m:val="p"/>
          </m:rPr>
          <m:t>,</m:t>
        </m:r>
        <m:sSub>
          <m:e>
            <m:r>
              <m:t>r</m:t>
            </m:r>
          </m:e>
          <m:sub>
            <m:r>
              <m:t>t</m:t>
            </m:r>
          </m:sub>
        </m:sSub>
        <m:sSub>
          <m:e>
            <m:r>
              <m:rPr>
                <m:sty m:val="p"/>
              </m:rPr>
              <m:t>}</m:t>
            </m:r>
          </m:e>
          <m:sub>
            <m:r>
              <m:t>j</m:t>
            </m:r>
            <m:r>
              <m:rPr>
                <m:sty m:val="p"/>
              </m:rPr>
              <m:t>,</m:t>
            </m:r>
            <m:r>
              <m:t>s</m:t>
            </m:r>
            <m:r>
              <m:rPr>
                <m:sty m:val="p"/>
              </m:rPr>
              <m:t>,</m:t>
            </m:r>
            <m:r>
              <m:t>t</m:t>
            </m:r>
          </m:sub>
        </m:sSub>
      </m:oMath>
      <w:r>
        <w:rPr>
          <w:rFonts w:ascii="宋体" w:hAnsi="宋体" w:eastAsia="宋体"/>
          <w:sz w:val="24"/>
        </w:rPr>
        <w:t xml:space="preserve">、人口分布</w:t>
      </w:r>
      <w:r>
        <w:rPr>
          <w:rFonts w:ascii="宋体" w:hAnsi="宋体" w:eastAsia="宋体"/>
          <w:sz w:val="24"/>
        </w:rPr>
        <w:t xml:space="preserve"> </w:t>
      </w:r>
      <m:oMath>
        <m:r>
          <m:rPr>
            <m:sty m:val="p"/>
          </m:rPr>
          <m:t>{</m:t>
        </m:r>
        <m:sSubSup>
          <m:e>
            <m:r>
              <m:t>L</m:t>
            </m:r>
          </m:e>
          <m:sub>
            <m:r>
              <m:t>j</m:t>
            </m:r>
            <m:r>
              <m:t>s</m:t>
            </m:r>
            <m:r>
              <m:rPr>
                <m:sty m:val="p"/>
              </m:rPr>
              <m:t>,</m:t>
            </m:r>
            <m:r>
              <m:t>t</m:t>
            </m:r>
          </m:sub>
          <m:sup>
            <m:r>
              <m:t>q</m:t>
            </m:r>
            <m:r>
              <m:rPr>
                <m:sty m:val="p"/>
              </m:rPr>
              <m:t>,</m:t>
            </m:r>
            <m:r>
              <m:t>m</m:t>
            </m:r>
            <m:r>
              <m:rPr>
                <m:sty m:val="p"/>
              </m:rPr>
              <m:t>,</m:t>
            </m:r>
            <m:r>
              <m:t>h</m:t>
            </m:r>
          </m:sup>
        </m:sSubSup>
        <m:sSub>
          <m:e>
            <m:r>
              <m:rPr>
                <m:sty m:val="p"/>
              </m:rPr>
              <m:t>}</m:t>
            </m:r>
          </m:e>
          <m:sub>
            <m:r>
              <m:t>j</m:t>
            </m:r>
            <m:r>
              <m:rPr>
                <m:sty m:val="p"/>
              </m:rPr>
              <m:t>,</m:t>
            </m:r>
            <m:r>
              <m:t>s</m:t>
            </m:r>
            <m:r>
              <m:rPr>
                <m:sty m:val="p"/>
              </m:rPr>
              <m:t>,</m:t>
            </m:r>
            <m:r>
              <m:t>q</m:t>
            </m:r>
            <m:r>
              <m:rPr>
                <m:sty m:val="p"/>
              </m:rPr>
              <m:t>,</m:t>
            </m:r>
            <m:r>
              <m:t>m</m:t>
            </m:r>
            <m:r>
              <m:rPr>
                <m:sty m:val="p"/>
              </m:rPr>
              <m:t>,</m:t>
            </m:r>
            <m:r>
              <m:t>h</m:t>
            </m:r>
            <m:r>
              <m:rPr>
                <m:sty m:val="p"/>
              </m:rPr>
              <m:t>,</m:t>
            </m:r>
            <m:r>
              <m:t>t</m:t>
            </m:r>
          </m:sub>
        </m:sSub>
      </m:oMath>
      <w:r>
        <w:rPr>
          <w:rFonts w:ascii="宋体" w:hAnsi="宋体" w:eastAsia="宋体"/>
          <w:sz w:val="24"/>
        </w:rPr>
        <w:t xml:space="preserve">、个体决策函数</w:t>
      </w:r>
      <w:r>
        <w:rPr>
          <w:rFonts w:ascii="宋体" w:hAnsi="宋体" w:eastAsia="宋体"/>
          <w:sz w:val="24"/>
        </w:rPr>
        <w:t xml:space="preserve"> </w:t>
      </w:r>
      <m:oMath>
        <m:r>
          <m:rPr>
            <m:sty m:val="p"/>
          </m:rPr>
          <m:t>{</m:t>
        </m:r>
        <m:r>
          <m:t>e</m:t>
        </m:r>
        <m:d>
          <m:dPr>
            <m:begChr m:val="("/>
            <m:endChr m:val=")"/>
            <m:sepChr m:val=""/>
            <m:grow/>
          </m:dPr>
          <m:e>
            <m:r>
              <m:rPr>
                <m:sty m:val="p"/>
              </m:rPr>
              <m:t>⋅</m:t>
            </m:r>
          </m:e>
        </m:d>
        <m:r>
          <m:rPr>
            <m:sty m:val="p"/>
          </m:rPr>
          <m:t>,</m:t>
        </m:r>
        <m:r>
          <m:t>a</m:t>
        </m:r>
        <m:r>
          <m:rPr>
            <m:sty m:val="p"/>
          </m:rPr>
          <m:t>′</m:t>
        </m:r>
        <m:d>
          <m:dPr>
            <m:begChr m:val="("/>
            <m:endChr m:val=")"/>
            <m:sepChr m:val=""/>
            <m:grow/>
          </m:dPr>
          <m:e>
            <m:r>
              <m:rPr>
                <m:sty m:val="p"/>
              </m:rPr>
              <m:t>⋅</m:t>
            </m:r>
          </m:e>
        </m:d>
        <m:r>
          <m:rPr>
            <m:sty m:val="p"/>
          </m:rPr>
          <m:t>,</m:t>
        </m:r>
        <m:r>
          <m:t>π</m:t>
        </m:r>
        <m:d>
          <m:dPr>
            <m:begChr m:val="("/>
            <m:endChr m:val=")"/>
            <m:sepChr m:val=""/>
            <m:grow/>
          </m:dPr>
          <m:e>
            <m:r>
              <m:rPr>
                <m:sty m:val="p"/>
              </m:rPr>
              <m:t>⋅</m:t>
            </m:r>
          </m:e>
        </m:d>
        <m:r>
          <m:rPr>
            <m:sty m:val="p"/>
          </m:rPr>
          <m:t>}</m:t>
        </m:r>
      </m:oMath>
      <w:r>
        <w:rPr>
          <w:rFonts w:ascii="宋体" w:hAnsi="宋体" w:eastAsia="宋体"/>
          <w:sz w:val="24"/>
        </w:rPr>
        <w:t xml:space="preserve"> </w:t>
      </w:r>
      <w:r>
        <w:rPr>
          <w:rFonts w:ascii="宋体" w:hAnsi="宋体" w:eastAsia="宋体"/>
          <w:sz w:val="24"/>
        </w:rPr>
        <w:t xml:space="preserve">与资产分布</w:t>
      </w:r>
      <w:r>
        <w:rPr>
          <w:rFonts w:ascii="宋体" w:hAnsi="宋体" w:eastAsia="宋体"/>
          <w:sz w:val="24"/>
        </w:rPr>
        <w:t xml:space="preserve"> </w:t>
      </w:r>
      <m:oMath>
        <m:sSub>
          <m:e>
            <m:r>
              <m:t>Φ</m:t>
            </m:r>
          </m:e>
          <m:sub>
            <m:r>
              <m:t>t</m:t>
            </m:r>
          </m:sub>
        </m:sSub>
      </m:oMath>
      <w:r>
        <w:rPr>
          <w:rFonts w:ascii="宋体" w:hAnsi="宋体" w:eastAsia="宋体"/>
          <w:sz w:val="24"/>
        </w:rPr>
        <w:t xml:space="preserve">，使得：（i）给定价格和转移概率，个体最优选择消费</w:t>
      </w:r>
      <w:r>
        <w:rPr>
          <w:rFonts w:ascii="宋体" w:hAnsi="宋体" w:eastAsia="宋体"/>
          <w:sz w:val="24"/>
        </w:rPr>
        <w:t xml:space="preserve"> </w:t>
      </w:r>
      <m:oMath>
        <m:sSub>
          <m:e>
            <m:r>
              <m:t>e</m:t>
            </m:r>
          </m:e>
          <m:sub>
            <m:r>
              <m:t>i</m:t>
            </m:r>
            <m:r>
              <m:t>t</m:t>
            </m:r>
          </m:sub>
        </m:sSub>
      </m:oMath>
      <w:r>
        <w:rPr>
          <w:rFonts w:ascii="宋体" w:hAnsi="宋体" w:eastAsia="宋体"/>
          <w:sz w:val="24"/>
        </w:rPr>
        <w:t xml:space="preserve">、储蓄</w:t>
      </w:r>
      <w:r>
        <w:rPr>
          <w:rFonts w:ascii="宋体" w:hAnsi="宋体" w:eastAsia="宋体"/>
          <w:sz w:val="24"/>
        </w:rPr>
        <w:t xml:space="preserve"> </w:t>
      </w:r>
      <m:oMath>
        <m:sSub>
          <m:e>
            <m:r>
              <m:t>a</m:t>
            </m:r>
          </m:e>
          <m:sub>
            <m:r>
              <m:t>i</m:t>
            </m:r>
            <m:r>
              <m:rPr>
                <m:sty m:val="p"/>
              </m:rPr>
              <m:t>,</m:t>
            </m:r>
            <m:r>
              <m:t>t</m:t>
            </m:r>
            <m:r>
              <m:rPr>
                <m:sty m:val="p"/>
              </m:rPr>
              <m:t>+</m:t>
            </m:r>
            <m:r>
              <m:t>1</m:t>
            </m:r>
          </m:sub>
        </m:sSub>
      </m:oMath>
      <w:r>
        <w:rPr>
          <w:rFonts w:ascii="宋体" w:hAnsi="宋体" w:eastAsia="宋体"/>
          <w:sz w:val="24"/>
        </w:rPr>
        <w:t xml:space="preserve">、区位</w:t>
      </w:r>
      <w:r>
        <w:rPr>
          <w:rFonts w:ascii="宋体" w:hAnsi="宋体" w:eastAsia="宋体"/>
          <w:sz w:val="24"/>
        </w:rPr>
        <w:t xml:space="preserve"> </w:t>
      </w:r>
      <m:oMath>
        <m:sSub>
          <m:e>
            <m:r>
              <m:t>j</m:t>
            </m:r>
          </m:e>
          <m:sub>
            <m:r>
              <m:t>i</m:t>
            </m:r>
            <m:r>
              <m:t>t</m:t>
            </m:r>
          </m:sub>
        </m:sSub>
      </m:oMath>
      <w:r>
        <w:rPr>
          <w:rFonts w:ascii="宋体" w:hAnsi="宋体" w:eastAsia="宋体"/>
          <w:sz w:val="24"/>
        </w:rPr>
        <w:t xml:space="preserve"> </w:t>
      </w:r>
      <w:r>
        <w:rPr>
          <w:rFonts w:ascii="宋体" w:hAnsi="宋体" w:eastAsia="宋体"/>
          <w:sz w:val="24"/>
        </w:rPr>
        <w:t xml:space="preserve">与行业</w:t>
      </w:r>
      <w:r>
        <w:rPr>
          <w:rFonts w:ascii="宋体" w:hAnsi="宋体" w:eastAsia="宋体"/>
          <w:sz w:val="24"/>
        </w:rPr>
        <w:t xml:space="preserve"> </w:t>
      </w:r>
      <m:oMath>
        <m:sSub>
          <m:e>
            <m:r>
              <m:t>s</m:t>
            </m:r>
          </m:e>
          <m:sub>
            <m:r>
              <m:t>i</m:t>
            </m:r>
            <m:r>
              <m:t>t</m:t>
            </m:r>
          </m:sub>
        </m:sSub>
      </m:oMath>
      <w:r>
        <w:rPr>
          <w:rFonts w:ascii="宋体" w:hAnsi="宋体" w:eastAsia="宋体"/>
          <w:sz w:val="24"/>
        </w:rPr>
        <w:t xml:space="preserve">；（ii）企业在各</w:t>
      </w:r>
      <w:r>
        <w:rPr>
          <w:rFonts w:ascii="宋体" w:hAnsi="宋体" w:eastAsia="宋体"/>
          <w:sz w:val="24"/>
        </w:rPr>
        <w:t xml:space="preserve"> </w:t>
      </w:r>
      <m:oMath>
        <m:d>
          <m:dPr>
            <m:begChr m:val="("/>
            <m:endChr m:val=")"/>
            <m:sepChr m:val=""/>
            <m:grow/>
          </m:dPr>
          <m:e>
            <m:r>
              <m:t>j</m:t>
            </m:r>
            <m:r>
              <m:rPr>
                <m:sty m:val="p"/>
              </m:rPr>
              <m:t>,</m:t>
            </m:r>
            <m:r>
              <m:t>s</m:t>
            </m:r>
          </m:e>
        </m:d>
      </m:oMath>
      <w:r>
        <w:rPr>
          <w:rFonts w:ascii="宋体" w:hAnsi="宋体" w:eastAsia="宋体"/>
          <w:sz w:val="24"/>
        </w:rPr>
        <w:t xml:space="preserve"> </w:t>
      </w:r>
      <w:r>
        <w:rPr>
          <w:rFonts w:ascii="宋体" w:hAnsi="宋体" w:eastAsia="宋体"/>
          <w:sz w:val="24"/>
        </w:rPr>
        <w:t xml:space="preserve">中利润为零；（iii）所有市场（分技能劳动力市场、CS本地商品市场、可贸易品跨城市市场、资产市场）同时出清；（iv）人口分布的演化与迁移转移矩阵一致。</w:t>
      </w:r>
    </w:p>
    <w:p>
      <w:pPr>
        <w:spacing w:line="300" w:lineRule="auto"/>
      </w:pPr>
      <w:r>
        <w:rPr>
          <w:rFonts w:ascii="宋体" w:hAnsi="宋体" w:eastAsia="宋体"/>
          <w:sz w:val="24"/>
        </w:rPr>
        <w:pict>
          <v:rect style="width:0;height:1.5pt" o:hralign="center" o:hrstd="t" o:hr="t"/>
        </w:pict>
      </w:r>
    </w:p>
    <w:bookmarkEnd w:id="22"/>
    <w:bookmarkStart w:id="27" w:name="iv.-核心机制检验与比较静态"/>
    <w:p>
      <w:pPr>
        <w:pStyle w:val="Heading3"/>
      </w:pPr>
      <w:r>
        <w:rPr>
          <w:rFonts w:ascii="宋体" w:hAnsi="宋体" w:eastAsia="宋体"/>
          <w:b/>
          <w:sz w:val="26"/>
        </w:rPr>
        <w:t xml:space="preserve">IV. 核心机制检验与比较静态</w:t>
      </w:r>
    </w:p>
    <w:bookmarkStart w:id="23" w:name="机制一代际偏好转型"/>
    <w:p>
      <w:pPr>
        <w:pStyle w:val="Heading4"/>
      </w:pPr>
      <w:r>
        <w:rPr>
          <w:rFonts w:ascii="宋体" w:hAnsi="宋体" w:eastAsia="宋体"/>
          <w:b/>
          <w:sz w:val="24"/>
        </w:rPr>
        <w:t xml:space="preserve">4.1 机制一：代际偏好转型</w:t>
      </w:r>
    </w:p>
    <w:p>
      <w:pPr>
        <w:pStyle w:val="FirstParagraph"/>
        <w:spacing w:line="300" w:lineRule="auto"/>
      </w:pPr>
      <w:r>
        <w:rPr>
          <w:rFonts w:ascii="宋体" w:hAnsi="宋体" w:eastAsia="宋体"/>
          <w:sz w:val="24"/>
        </w:rPr>
        <w:t xml:space="preserve">新生代对服务业的更强偏好直接提高其选择服务业就业的概率。CS就业增加→供给扩大→CS价格下降→实际支出水平提高→PIGL偏好下服务消费份额进一步上升→CS发展提升城市便利设施→吸引更多劳动力流入，形成正反馈。福利增益分解为：</w:t>
      </w:r>
      <m:oMath>
        <m:r>
          <m:t>Δ</m:t>
        </m:r>
        <m:sSup>
          <m:e>
            <m:r>
              <m:t>W</m:t>
            </m:r>
          </m:e>
          <m:sup>
            <m:r>
              <m:t>t</m:t>
            </m:r>
            <m:r>
              <m:t>o</m:t>
            </m:r>
            <m:r>
              <m:t>t</m:t>
            </m:r>
            <m:r>
              <m:t>a</m:t>
            </m:r>
            <m:r>
              <m:t>l</m:t>
            </m:r>
          </m:sup>
        </m:sSup>
        <m:r>
          <m:rPr>
            <m:sty m:val="p"/>
          </m:rPr>
          <m:t>=</m:t>
        </m:r>
        <m:r>
          <m:t>Δ</m:t>
        </m:r>
        <m:sSup>
          <m:e>
            <m:r>
              <m:t>W</m:t>
            </m:r>
          </m:e>
          <m:sup>
            <m:r>
              <m:t>n</m:t>
            </m:r>
            <m:r>
              <m:t>e</m:t>
            </m:r>
            <m:r>
              <m:t>w</m:t>
            </m:r>
            <m:r>
              <m:rPr>
                <m:sty m:val="p"/>
              </m:rPr>
              <m:t>,</m:t>
            </m:r>
            <m:r>
              <m:t>d</m:t>
            </m:r>
            <m:r>
              <m:t>i</m:t>
            </m:r>
            <m:r>
              <m:t>r</m:t>
            </m:r>
            <m:r>
              <m:t>e</m:t>
            </m:r>
            <m:r>
              <m:t>c</m:t>
            </m:r>
            <m:r>
              <m:t>t</m:t>
            </m:r>
          </m:sup>
        </m:sSup>
        <m:r>
          <m:rPr>
            <m:sty m:val="p"/>
          </m:rPr>
          <m:t>+</m:t>
        </m:r>
        <m:r>
          <m:t>Δ</m:t>
        </m:r>
        <m:sSup>
          <m:e>
            <m:r>
              <m:t>W</m:t>
            </m:r>
          </m:e>
          <m:sup>
            <m:r>
              <m:t>p</m:t>
            </m:r>
            <m:r>
              <m:t>r</m:t>
            </m:r>
            <m:r>
              <m:t>i</m:t>
            </m:r>
            <m:r>
              <m:t>c</m:t>
            </m:r>
            <m:r>
              <m:t>e</m:t>
            </m:r>
          </m:sup>
        </m:sSup>
        <m:r>
          <m:rPr>
            <m:sty m:val="p"/>
          </m:rPr>
          <m:t>+</m:t>
        </m:r>
        <m:r>
          <m:t>Δ</m:t>
        </m:r>
        <m:sSup>
          <m:e>
            <m:r>
              <m:t>W</m:t>
            </m:r>
          </m:e>
          <m:sup>
            <m:r>
              <m:t>a</m:t>
            </m:r>
            <m:r>
              <m:t>m</m:t>
            </m:r>
            <m:r>
              <m:t>e</m:t>
            </m:r>
            <m:r>
              <m:t>n</m:t>
            </m:r>
            <m:r>
              <m:t>i</m:t>
            </m:r>
            <m:r>
              <m:t>t</m:t>
            </m:r>
            <m:r>
              <m:t>y</m:t>
            </m:r>
          </m:sup>
        </m:sSup>
        <m:r>
          <m:rPr>
            <m:sty m:val="p"/>
          </m:rPr>
          <m:t>+</m:t>
        </m:r>
        <m:r>
          <m:t>Δ</m:t>
        </m:r>
        <m:sSup>
          <m:e>
            <m:r>
              <m:t>W</m:t>
            </m:r>
          </m:e>
          <m:sup>
            <m:r>
              <m:t>c</m:t>
            </m:r>
            <m:r>
              <m:t>o</m:t>
            </m:r>
            <m:r>
              <m:t>m</m:t>
            </m:r>
            <m:r>
              <m:t>p</m:t>
            </m:r>
            <m:r>
              <m:t>l</m:t>
            </m:r>
            <m:r>
              <m:t>e</m:t>
            </m:r>
            <m:r>
              <m:t>m</m:t>
            </m:r>
            <m:r>
              <m:t>e</m:t>
            </m:r>
            <m:r>
              <m:t>n</m:t>
            </m:r>
            <m:r>
              <m:t>t</m:t>
            </m:r>
          </m:sup>
        </m:sSup>
      </m:oMath>
      <w:r>
        <w:rPr>
          <w:rFonts w:ascii="宋体" w:hAnsi="宋体" w:eastAsia="宋体"/>
          <w:sz w:val="24"/>
        </w:rPr>
        <w:t xml:space="preserve">，其中</w:t>
      </w:r>
      <w:r>
        <w:rPr>
          <w:rFonts w:ascii="宋体" w:hAnsi="宋体" w:eastAsia="宋体"/>
          <w:sz w:val="24"/>
        </w:rPr>
        <w:t xml:space="preserve"> </w:t>
      </w:r>
      <m:oMath>
        <m:r>
          <m:t>Δ</m:t>
        </m:r>
        <m:sSup>
          <m:e>
            <m:r>
              <m:t>W</m:t>
            </m:r>
          </m:e>
          <m:sup>
            <m:r>
              <m:t>p</m:t>
            </m:r>
            <m:r>
              <m:t>r</m:t>
            </m:r>
            <m:r>
              <m:t>i</m:t>
            </m:r>
            <m:r>
              <m:t>c</m:t>
            </m:r>
            <m:r>
              <m:t>e</m:t>
            </m:r>
          </m:sup>
        </m:sSup>
      </m:oMath>
      <w:r>
        <w:rPr>
          <w:rFonts w:ascii="宋体" w:hAnsi="宋体" w:eastAsia="宋体"/>
          <w:sz w:val="24"/>
        </w:rPr>
        <w:t xml:space="preserve"> </w:t>
      </w:r>
      <w:r>
        <w:rPr>
          <w:rFonts w:ascii="宋体" w:hAnsi="宋体" w:eastAsia="宋体"/>
          <w:sz w:val="24"/>
        </w:rPr>
        <w:t xml:space="preserve">和</w:t>
      </w:r>
      <w:r>
        <w:rPr>
          <w:rFonts w:ascii="宋体" w:hAnsi="宋体" w:eastAsia="宋体"/>
          <w:sz w:val="24"/>
        </w:rPr>
        <w:t xml:space="preserve"> </w:t>
      </w:r>
      <m:oMath>
        <m:r>
          <m:t>Δ</m:t>
        </m:r>
        <m:sSup>
          <m:e>
            <m:r>
              <m:t>W</m:t>
            </m:r>
          </m:e>
          <m:sup>
            <m:r>
              <m:t>a</m:t>
            </m:r>
            <m:r>
              <m:t>m</m:t>
            </m:r>
            <m:r>
              <m:t>e</m:t>
            </m:r>
            <m:r>
              <m:t>n</m:t>
            </m:r>
            <m:r>
              <m:t>i</m:t>
            </m:r>
            <m:r>
              <m:t>t</m:t>
            </m:r>
            <m:r>
              <m:t>y</m:t>
            </m:r>
          </m:sup>
        </m:sSup>
      </m:oMath>
      <w:r>
        <w:rPr>
          <w:rFonts w:ascii="宋体" w:hAnsi="宋体" w:eastAsia="宋体"/>
          <w:sz w:val="24"/>
        </w:rPr>
        <w:t xml:space="preserve"> </w:t>
      </w:r>
      <w:r>
        <w:rPr>
          <w:rFonts w:ascii="宋体" w:hAnsi="宋体" w:eastAsia="宋体"/>
          <w:sz w:val="24"/>
        </w:rPr>
        <w:t xml:space="preserve">惠及全体居民，产生正向跨代外部性。</w:t>
      </w:r>
    </w:p>
    <w:bookmarkEnd w:id="23"/>
    <w:bookmarkStart w:id="24" w:name="机制二户籍制度的供给消费联动"/>
    <w:p>
      <w:pPr>
        <w:pStyle w:val="Heading4"/>
      </w:pPr>
      <w:r>
        <w:rPr>
          <w:rFonts w:ascii="宋体" w:hAnsi="宋体" w:eastAsia="宋体"/>
          <w:b/>
          <w:sz w:val="24"/>
        </w:rPr>
        <w:t xml:space="preserve">4.2 机制二：户籍制度的供给—消费联动</w:t>
      </w:r>
    </w:p>
    <w:p>
      <w:pPr>
        <w:pStyle w:val="FirstParagraph"/>
        <w:spacing w:line="300" w:lineRule="auto"/>
      </w:pPr>
      <w:r>
        <w:rPr>
          <w:rFonts w:ascii="宋体" w:hAnsi="宋体" w:eastAsia="宋体"/>
          <w:sz w:val="24"/>
        </w:rPr>
        <w:t xml:space="preserve">户籍指数</w:t>
      </w:r>
      <w:r>
        <w:rPr>
          <w:rFonts w:ascii="宋体" w:hAnsi="宋体" w:eastAsia="宋体"/>
          <w:sz w:val="24"/>
        </w:rPr>
        <w:t xml:space="preserve"> </w:t>
      </w:r>
      <m:oMath>
        <m:sSub>
          <m:e>
            <m:r>
              <m:t>H</m:t>
            </m:r>
          </m:e>
          <m:sub>
            <m:r>
              <m:t>j</m:t>
            </m:r>
          </m:sub>
        </m:sSub>
      </m:oMath>
      <w:r>
        <w:rPr>
          <w:rFonts w:ascii="宋体" w:hAnsi="宋体" w:eastAsia="宋体"/>
          <w:sz w:val="24"/>
        </w:rPr>
        <w:t xml:space="preserve"> </w:t>
      </w:r>
      <w:r>
        <w:rPr>
          <w:rFonts w:ascii="宋体" w:hAnsi="宋体" w:eastAsia="宋体"/>
          <w:sz w:val="24"/>
        </w:rPr>
        <w:t xml:space="preserve">通过</w:t>
      </w:r>
      <w:r>
        <w:rPr>
          <w:bCs/>
          <w:rFonts w:ascii="宋体" w:hAnsi="宋体" w:eastAsia="宋体"/>
          <w:b/>
          <w:sz w:val="24"/>
        </w:rPr>
        <w:t xml:space="preserve">供给侧</w:t>
      </w:r>
      <w:r>
        <w:rPr>
          <w:rFonts w:ascii="宋体" w:hAnsi="宋体" w:eastAsia="宋体"/>
          <w:sz w:val="24"/>
        </w:rPr>
        <w:t xml:space="preserve">（迁移成本↑→CS劳动力↓→CS价格↑）和</w:t>
      </w:r>
      <w:r>
        <w:rPr>
          <w:bCs/>
          <w:rFonts w:ascii="宋体" w:hAnsi="宋体" w:eastAsia="宋体"/>
          <w:b/>
          <w:sz w:val="24"/>
        </w:rPr>
        <w:t xml:space="preserve">需求侧</w:t>
      </w:r>
      <w:r>
        <w:rPr>
          <w:rFonts w:ascii="宋体" w:hAnsi="宋体" w:eastAsia="宋体"/>
          <w:sz w:val="24"/>
        </w:rPr>
        <w:t xml:space="preserve">（收入风险暴露↑→预防性储蓄</w:t>
      </w:r>
      <m:oMath>
        <m:r>
          <m:t>P</m:t>
        </m:r>
        <m:sSub>
          <m:e>
            <m:r>
              <m:t>S</m:t>
            </m:r>
          </m:e>
          <m:sub>
            <m:r>
              <m:t>i</m:t>
            </m:r>
            <m:r>
              <m:t>t</m:t>
            </m:r>
          </m:sub>
        </m:sSub>
      </m:oMath>
      <w:r>
        <w:rPr>
          <w:rFonts w:ascii="宋体" w:hAnsi="宋体" w:eastAsia="宋体"/>
          <w:sz w:val="24"/>
        </w:rPr>
        <w:t xml:space="preserve">↑→消费</w:t>
      </w:r>
      <m:oMath>
        <m:sSub>
          <m:e>
            <m:r>
              <m:t>e</m:t>
            </m:r>
          </m:e>
          <m:sub>
            <m:r>
              <m:t>i</m:t>
            </m:r>
            <m:r>
              <m:t>t</m:t>
            </m:r>
          </m:sub>
        </m:sSub>
      </m:oMath>
      <w:r>
        <w:rPr>
          <w:rFonts w:ascii="宋体" w:hAnsi="宋体" w:eastAsia="宋体"/>
          <w:sz w:val="24"/>
        </w:rPr>
        <w:t xml:space="preserve">↓→服务消费份额</w:t>
      </w:r>
      <m:oMath>
        <m:sSub>
          <m:e>
            <m:r>
              <m:t>ϑ</m:t>
            </m:r>
          </m:e>
          <m:sub>
            <m:r>
              <m:t>C</m:t>
            </m:r>
            <m:r>
              <m:t>S</m:t>
            </m:r>
          </m:sub>
        </m:sSub>
      </m:oMath>
      <w:r>
        <w:rPr>
          <w:rFonts w:ascii="宋体" w:hAnsi="宋体" w:eastAsia="宋体"/>
          <w:sz w:val="24"/>
        </w:rPr>
        <w:t xml:space="preserve">↓）两条并行通道抑制服务业。两条通道在一般均衡中相互强化。汇款负担</w:t>
      </w:r>
      <w:r>
        <w:rPr>
          <w:rFonts w:ascii="宋体" w:hAnsi="宋体" w:eastAsia="宋体"/>
          <w:sz w:val="24"/>
        </w:rPr>
        <w:t xml:space="preserve"> </w:t>
      </w:r>
      <m:oMath>
        <m:sSub>
          <m:e>
            <m:r>
              <m:t>ϕ</m:t>
            </m:r>
          </m:e>
          <m:sub>
            <m:r>
              <m:t>b</m:t>
            </m:r>
          </m:sub>
        </m:sSub>
      </m:oMath>
      <w:r>
        <w:rPr>
          <w:rFonts w:ascii="宋体" w:hAnsi="宋体" w:eastAsia="宋体"/>
          <w:sz w:val="24"/>
        </w:rPr>
        <w:t xml:space="preserve"> </w:t>
      </w:r>
      <w:r>
        <w:rPr>
          <w:rFonts w:ascii="宋体" w:hAnsi="宋体" w:eastAsia="宋体"/>
          <w:sz w:val="24"/>
        </w:rPr>
        <w:t xml:space="preserve">进一步压缩流入地消费。</w:t>
      </w:r>
    </w:p>
    <w:bookmarkEnd w:id="24"/>
    <w:bookmarkStart w:id="25" w:name="机制三低技能错配的跨部门放大"/>
    <w:p>
      <w:pPr>
        <w:pStyle w:val="Heading4"/>
      </w:pPr>
      <w:r>
        <w:rPr>
          <w:rFonts w:ascii="宋体" w:hAnsi="宋体" w:eastAsia="宋体"/>
          <w:b/>
          <w:sz w:val="24"/>
        </w:rPr>
        <w:t xml:space="preserve">4.3 机制三：低技能错配的跨部门放大</w:t>
      </w:r>
    </w:p>
    <w:p>
      <w:pPr>
        <w:pStyle w:val="FirstParagraph"/>
        <w:spacing w:line="300" w:lineRule="auto"/>
      </w:pPr>
      <w:r>
        <w:rPr>
          <w:rFonts w:ascii="宋体" w:hAnsi="宋体" w:eastAsia="宋体"/>
          <w:sz w:val="24"/>
        </w:rPr>
        <w:t xml:space="preserve">户籍壁垒对低技能劳动力的迁移成本加成更大，导致大城市CS部门低技能配置不足。传导链条：</w:t>
      </w:r>
      <m:oMath>
        <m:sSubSup>
          <m:e>
            <m:r>
              <m:t>L</m:t>
            </m:r>
          </m:e>
          <m:sub>
            <m:r>
              <m:t>C</m:t>
            </m:r>
            <m:r>
              <m:t>S</m:t>
            </m:r>
          </m:sub>
          <m:sup>
            <m:r>
              <m:t>L</m:t>
            </m:r>
          </m:sup>
        </m:sSubSup>
        <m:r>
          <m:rPr>
            <m:sty m:val="p"/>
          </m:rPr>
          <m:t>↓</m:t>
        </m:r>
        <m:r>
          <m:rPr>
            <m:sty m:val="p"/>
          </m:rPr>
          <m:t>→</m:t>
        </m:r>
        <m:sSub>
          <m:e>
            <m:r>
              <m:t>P</m:t>
            </m:r>
          </m:e>
          <m:sub>
            <m:r>
              <m:t>C</m:t>
            </m:r>
            <m:r>
              <m:t>S</m:t>
            </m:r>
          </m:sub>
        </m:sSub>
        <m:r>
          <m:rPr>
            <m:sty m:val="p"/>
          </m:rPr>
          <m:t>↑</m:t>
        </m:r>
        <m:r>
          <m:rPr>
            <m:sty m:val="p"/>
          </m:rPr>
          <m:t>→</m:t>
        </m:r>
        <m:sSub>
          <m:e>
            <m:acc>
              <m:accPr>
                <m:chr m:val="‾"/>
              </m:accPr>
              <m:e>
                <m:r>
                  <m:t>P</m:t>
                </m:r>
              </m:e>
            </m:acc>
          </m:e>
          <m:sub>
            <m:r>
              <m:t>j</m:t>
            </m:r>
          </m:sub>
        </m:sSub>
        <m:r>
          <m:rPr>
            <m:sty m:val="p"/>
          </m:rPr>
          <m:t>↑</m:t>
        </m:r>
        <m:r>
          <m:rPr>
            <m:sty m:val="p"/>
          </m:rPr>
          <m:t>→</m:t>
        </m:r>
        <m:sSup>
          <m:e>
            <m:r>
              <m:t>L</m:t>
            </m:r>
          </m:e>
          <m:sup>
            <m:r>
              <m:t>H</m:t>
            </m:r>
          </m:sup>
        </m:sSup>
        <m:r>
          <m:rPr>
            <m:sty m:val="p"/>
          </m:rPr>
          <m:t>↓</m:t>
        </m:r>
        <m:r>
          <m:rPr>
            <m:sty m:val="p"/>
          </m:rPr>
          <m:t>→</m:t>
        </m:r>
        <m:sSub>
          <m:e>
            <m:r>
              <m:t>Y</m:t>
            </m:r>
          </m:e>
          <m:sub>
            <m:r>
              <m:t>P</m:t>
            </m:r>
            <m:r>
              <m:t>S</m:t>
            </m:r>
          </m:sub>
        </m:sSub>
        <m:r>
          <m:rPr>
            <m:sty m:val="p"/>
          </m:rPr>
          <m:t>↓</m:t>
        </m:r>
        <m:r>
          <m:rPr>
            <m:sty m:val="p"/>
          </m:rPr>
          <m:t>,</m:t>
        </m:r>
        <m:sSub>
          <m:e>
            <m:r>
              <m:t>w</m:t>
            </m:r>
          </m:e>
          <m:sub>
            <m:r>
              <m:t>M</m:t>
            </m:r>
          </m:sub>
        </m:sSub>
        <m:r>
          <m:rPr>
            <m:sty m:val="p"/>
          </m:rPr>
          <m:t>↓</m:t>
        </m:r>
      </m:oMath>
      <w:r>
        <w:rPr>
          <w:rFonts w:ascii="宋体" w:hAnsi="宋体" w:eastAsia="宋体"/>
          <w:sz w:val="24"/>
        </w:rPr>
        <w:t xml:space="preserve">。福利放大系数</w:t>
      </w:r>
      <w:r>
        <w:rPr>
          <w:rFonts w:ascii="宋体" w:hAnsi="宋体" w:eastAsia="宋体"/>
          <w:sz w:val="24"/>
        </w:rPr>
        <w:t xml:space="preserve"> </w:t>
      </w:r>
      <m:oMath>
        <m:r>
          <m:rPr>
            <m:sty m:val="p"/>
            <m:scr m:val="script"/>
          </m:rPr>
          <m:t>M</m:t>
        </m:r>
        <m:r>
          <m:rPr>
            <m:sty m:val="p"/>
          </m:rPr>
          <m:t>≡</m:t>
        </m:r>
        <m:d>
          <m:dPr>
            <m:begChr m:val="("/>
            <m:endChr m:val=")"/>
            <m:sepChr m:val=""/>
            <m:grow/>
          </m:dPr>
          <m:e>
            <m:r>
              <m:t>Δ</m:t>
            </m:r>
            <m:sSup>
              <m:e>
                <m:r>
                  <m:t>W</m:t>
                </m:r>
              </m:e>
              <m:sup>
                <m:r>
                  <m:t>d</m:t>
                </m:r>
                <m:r>
                  <m:t>i</m:t>
                </m:r>
                <m:r>
                  <m:t>r</m:t>
                </m:r>
                <m:r>
                  <m:t>e</m:t>
                </m:r>
                <m:r>
                  <m:t>c</m:t>
                </m:r>
                <m:r>
                  <m:t>t</m:t>
                </m:r>
              </m:sup>
            </m:sSup>
            <m:r>
              <m:rPr>
                <m:sty m:val="p"/>
              </m:rPr>
              <m:t>+</m:t>
            </m:r>
            <m:r>
              <m:t>Δ</m:t>
            </m:r>
            <m:sSup>
              <m:e>
                <m:r>
                  <m:t>W</m:t>
                </m:r>
              </m:e>
              <m:sup>
                <m:r>
                  <m:t>i</m:t>
                </m:r>
                <m:r>
                  <m:t>n</m:t>
                </m:r>
                <m:r>
                  <m:t>d</m:t>
                </m:r>
                <m:r>
                  <m:t>i</m:t>
                </m:r>
                <m:r>
                  <m:t>r</m:t>
                </m:r>
                <m:r>
                  <m:t>e</m:t>
                </m:r>
                <m:r>
                  <m:t>c</m:t>
                </m:r>
                <m:r>
                  <m:t>t</m:t>
                </m:r>
              </m:sup>
            </m:sSup>
          </m:e>
        </m:d>
        <m:r>
          <m:rPr>
            <m:sty m:val="p"/>
          </m:rPr>
          <m:t>/</m:t>
        </m:r>
        <m:r>
          <m:t>Δ</m:t>
        </m:r>
        <m:sSup>
          <m:e>
            <m:r>
              <m:t>W</m:t>
            </m:r>
          </m:e>
          <m:sup>
            <m:r>
              <m:t>d</m:t>
            </m:r>
            <m:r>
              <m:t>i</m:t>
            </m:r>
            <m:r>
              <m:t>r</m:t>
            </m:r>
            <m:r>
              <m:t>e</m:t>
            </m:r>
            <m:r>
              <m:t>c</m:t>
            </m:r>
            <m:r>
              <m:t>t</m:t>
            </m:r>
          </m:sup>
        </m:sSup>
        <m:r>
          <m:rPr>
            <m:sty m:val="p"/>
          </m:rPr>
          <m:t>&gt;</m:t>
        </m:r>
        <m:r>
          <m:t>1</m:t>
        </m:r>
      </m:oMath>
      <w:r>
        <w:rPr>
          <w:rFonts w:ascii="宋体" w:hAnsi="宋体" w:eastAsia="宋体"/>
          <w:sz w:val="24"/>
        </w:rPr>
        <w:t xml:space="preserve">。</w:t>
      </w:r>
    </w:p>
    <w:bookmarkEnd w:id="25"/>
    <w:bookmarkStart w:id="26" w:name="其他比较静态"/>
    <w:p>
      <w:pPr>
        <w:pStyle w:val="Heading4"/>
      </w:pPr>
      <w:r>
        <w:rPr>
          <w:rFonts w:ascii="宋体" w:hAnsi="宋体" w:eastAsia="宋体"/>
          <w:b/>
          <w:sz w:val="24"/>
        </w:rPr>
        <w:t xml:space="preserve">4.4 其他比较静态</w:t>
      </w:r>
    </w:p>
    <w:p>
      <w:pPr>
        <w:pStyle w:val="FirstParagraph"/>
        <w:spacing w:line="300" w:lineRule="auto"/>
      </w:pPr>
      <w:r>
        <w:rPr>
          <w:rFonts w:ascii="宋体" w:hAnsi="宋体" w:eastAsia="宋体"/>
          <w:sz w:val="24"/>
        </w:rPr>
        <w:t xml:space="preserve">降低</w:t>
      </w:r>
      <w:r>
        <w:rPr>
          <w:rFonts w:ascii="宋体" w:hAnsi="宋体" w:eastAsia="宋体"/>
          <w:sz w:val="24"/>
        </w:rPr>
        <w:t xml:space="preserve"> </w:t>
      </w:r>
      <m:oMath>
        <m:sSubSup>
          <m:e>
            <m:r>
              <m:t>σ</m:t>
            </m:r>
          </m:e>
          <m:sub>
            <m:r>
              <m:t>M</m:t>
            </m:r>
          </m:sub>
          <m:sup>
            <m:r>
              <m:t>2</m:t>
            </m:r>
          </m:sup>
        </m:sSubSup>
      </m:oMath>
      <w:r>
        <w:rPr>
          <w:rFonts w:ascii="宋体" w:hAnsi="宋体" w:eastAsia="宋体"/>
          <w:sz w:val="24"/>
        </w:rPr>
        <w:t xml:space="preserve"> </w:t>
      </w:r>
      <w:r>
        <w:rPr>
          <w:rFonts w:ascii="宋体" w:hAnsi="宋体" w:eastAsia="宋体"/>
          <w:sz w:val="24"/>
        </w:rPr>
        <w:t xml:space="preserve">使消费释放；降低</w:t>
      </w:r>
      <w:r>
        <w:rPr>
          <w:rFonts w:ascii="宋体" w:hAnsi="宋体" w:eastAsia="宋体"/>
          <w:sz w:val="24"/>
        </w:rPr>
        <w:t xml:space="preserve"> </w:t>
      </w:r>
      <m:oMath>
        <m:acc>
          <m:accPr>
            <m:chr m:val="̃"/>
          </m:accPr>
          <m:e>
            <m:r>
              <m:t>τ</m:t>
            </m:r>
          </m:e>
        </m:acc>
      </m:oMath>
      <w:r>
        <w:rPr>
          <w:rFonts w:ascii="宋体" w:hAnsi="宋体" w:eastAsia="宋体"/>
          <w:sz w:val="24"/>
        </w:rPr>
        <w:t xml:space="preserve"> </w:t>
      </w:r>
      <w:r>
        <w:rPr>
          <w:rFonts w:ascii="宋体" w:hAnsi="宋体" w:eastAsia="宋体"/>
          <w:sz w:val="24"/>
        </w:rPr>
        <w:t xml:space="preserve">使人口向高生产率城市集聚；提高Tier 2城市</w:t>
      </w:r>
      <w:r>
        <w:rPr>
          <w:rFonts w:ascii="宋体" w:hAnsi="宋体" w:eastAsia="宋体"/>
          <w:sz w:val="24"/>
        </w:rPr>
        <w:t xml:space="preserve"> </w:t>
      </w:r>
      <m:oMath>
        <m:sSub>
          <m:e>
            <m:r>
              <m:t>A</m:t>
            </m:r>
          </m:e>
          <m:sub>
            <m:r>
              <m:t>j</m:t>
            </m:r>
            <m:r>
              <m:t>s</m:t>
            </m:r>
          </m:sub>
        </m:sSub>
      </m:oMath>
      <w:r>
        <w:rPr>
          <w:rFonts w:ascii="宋体" w:hAnsi="宋体" w:eastAsia="宋体"/>
          <w:sz w:val="24"/>
        </w:rPr>
        <w:t xml:space="preserve"> </w:t>
      </w:r>
      <w:r>
        <w:rPr>
          <w:rFonts w:ascii="宋体" w:hAnsi="宋体" w:eastAsia="宋体"/>
          <w:sz w:val="24"/>
        </w:rPr>
        <w:t xml:space="preserve">可吸引人口流入，缓解空间不平等。</w:t>
      </w:r>
    </w:p>
    <w:p>
      <w:pPr>
        <w:spacing w:line="300" w:lineRule="auto"/>
      </w:pPr>
      <w:r>
        <w:rPr>
          <w:rFonts w:ascii="宋体" w:hAnsi="宋体" w:eastAsia="宋体"/>
          <w:sz w:val="24"/>
        </w:rPr>
        <w:pict>
          <v:rect style="width:0;height:1.5pt" o:hralign="center" o:hrstd="t" o:hr="t"/>
        </w:pict>
      </w:r>
    </w:p>
    <w:bookmarkEnd w:id="26"/>
    <w:bookmarkEnd w:id="27"/>
    <w:bookmarkStart w:id="32" w:name="v.-结构估计与参数校准"/>
    <w:p>
      <w:pPr>
        <w:pStyle w:val="Heading3"/>
      </w:pPr>
      <w:r>
        <w:rPr>
          <w:rFonts w:ascii="宋体" w:hAnsi="宋体" w:eastAsia="宋体"/>
          <w:b/>
          <w:sz w:val="26"/>
        </w:rPr>
        <w:t xml:space="preserve">V. 结构估计与参数校准</w:t>
      </w:r>
    </w:p>
    <w:p>
      <w:pPr>
        <w:pStyle w:val="FirstParagraph"/>
        <w:spacing w:line="300" w:lineRule="auto"/>
      </w:pPr>
      <w:r>
        <w:rPr>
          <w:rFonts w:ascii="宋体" w:hAnsi="宋体" w:eastAsia="宋体"/>
          <w:sz w:val="24"/>
        </w:rPr>
        <w:t xml:space="preserve">本部分基于Roy（1951）自我选择模型构建个体行业选择框架，结合空间一般均衡模型估计关键结构参数。</w:t>
      </w:r>
    </w:p>
    <w:bookmarkStart w:id="28" w:name="个体选择模型"/>
    <w:p>
      <w:pPr>
        <w:pStyle w:val="Heading4"/>
      </w:pPr>
      <w:r>
        <w:rPr>
          <w:rFonts w:ascii="宋体" w:hAnsi="宋体" w:eastAsia="宋体"/>
          <w:b/>
          <w:sz w:val="24"/>
        </w:rPr>
        <w:t xml:space="preserve">5.1 个体选择模型</w:t>
      </w:r>
    </w:p>
    <w:p>
      <w:pPr>
        <w:pStyle w:val="FirstParagraph"/>
        <w:spacing w:line="300" w:lineRule="auto"/>
      </w:pPr>
      <w:r>
        <w:rPr>
          <w:rFonts w:ascii="宋体" w:hAnsi="宋体" w:eastAsia="宋体"/>
          <w:sz w:val="24"/>
        </w:rPr>
        <w:t xml:space="preserve">个体在城市</w:t>
      </w:r>
      <w:r>
        <w:rPr>
          <w:rFonts w:ascii="宋体" w:hAnsi="宋体" w:eastAsia="宋体"/>
          <w:sz w:val="24"/>
        </w:rPr>
        <w:t xml:space="preserve"> </w:t>
      </w:r>
      <m:oMath>
        <m:r>
          <m:t>j</m:t>
        </m:r>
      </m:oMath>
      <w:r>
        <w:rPr>
          <w:rFonts w:ascii="宋体" w:hAnsi="宋体" w:eastAsia="宋体"/>
          <w:sz w:val="24"/>
        </w:rPr>
        <w:t xml:space="preserve">、行业</w:t>
      </w:r>
      <w:r>
        <w:rPr>
          <w:rFonts w:ascii="宋体" w:hAnsi="宋体" w:eastAsia="宋体"/>
          <w:sz w:val="24"/>
        </w:rPr>
        <w:t xml:space="preserve"> </w:t>
      </w:r>
      <m:oMath>
        <m:r>
          <m:t>k</m:t>
        </m:r>
        <m:r>
          <m:rPr>
            <m:sty m:val="p"/>
          </m:rPr>
          <m:t>∈</m:t>
        </m:r>
        <m:r>
          <m:rPr>
            <m:sty m:val="p"/>
            <m:scr m:val="script"/>
          </m:rPr>
          <m:t>S</m:t>
        </m:r>
      </m:oMath>
      <w:r>
        <w:rPr>
          <w:rFonts w:ascii="宋体" w:hAnsi="宋体" w:eastAsia="宋体"/>
          <w:sz w:val="24"/>
        </w:rPr>
        <w:t xml:space="preserve"> </w:t>
      </w:r>
      <w:r>
        <w:rPr>
          <w:rFonts w:ascii="宋体" w:hAnsi="宋体" w:eastAsia="宋体"/>
          <w:sz w:val="24"/>
        </w:rPr>
        <w:t xml:space="preserve">的效用为</w:t>
      </w:r>
      <w:r>
        <w:rPr>
          <w:rFonts w:ascii="宋体" w:hAnsi="宋体" w:eastAsia="宋体"/>
          <w:sz w:val="24"/>
        </w:rPr>
        <w:t xml:space="preserve"> </w:t>
      </w:r>
      <m:oMath>
        <m:sSub>
          <m:e>
            <m:r>
              <m:t>U</m:t>
            </m:r>
          </m:e>
          <m:sub>
            <m:r>
              <m:t>i</m:t>
            </m:r>
            <m:r>
              <m:t>j</m:t>
            </m:r>
            <m:r>
              <m:t>k</m:t>
            </m:r>
          </m:sub>
        </m:sSub>
        <m:r>
          <m:rPr>
            <m:sty m:val="p"/>
          </m:rPr>
          <m:t>=</m:t>
        </m:r>
        <m:r>
          <m:rPr>
            <m:sty m:val="p"/>
          </m:rPr>
          <m:t>ln</m:t>
        </m:r>
        <m:sSub>
          <m:e>
            <m:r>
              <m:t>w</m:t>
            </m:r>
          </m:e>
          <m:sub>
            <m:r>
              <m:t>i</m:t>
            </m:r>
            <m:r>
              <m:t>j</m:t>
            </m:r>
            <m:r>
              <m:t>k</m:t>
            </m:r>
          </m:sub>
        </m:sSub>
        <m:r>
          <m:rPr>
            <m:sty m:val="p"/>
          </m:rPr>
          <m:t>+</m:t>
        </m:r>
        <m:sSub>
          <m:e>
            <m:r>
              <m:t>ϕ</m:t>
            </m:r>
          </m:e>
          <m:sub>
            <m:r>
              <m:t>j</m:t>
            </m:r>
            <m:r>
              <m:t>k</m:t>
            </m:r>
          </m:sub>
        </m:sSub>
        <m:r>
          <m:rPr>
            <m:sty m:val="p"/>
          </m:rPr>
          <m:t>+</m:t>
        </m:r>
        <m:sSub>
          <m:e>
            <m:r>
              <m:t>A</m:t>
            </m:r>
          </m:e>
          <m:sub>
            <m:r>
              <m:t>j</m:t>
            </m:r>
          </m:sub>
        </m:sSub>
        <m:r>
          <m:rPr>
            <m:sty m:val="p"/>
          </m:rPr>
          <m:t>−</m:t>
        </m:r>
        <m:sSub>
          <m:e>
            <m:r>
              <m:t>C</m:t>
            </m:r>
          </m:e>
          <m:sub>
            <m:r>
              <m:t>o</m:t>
            </m:r>
            <m:r>
              <m:t>j</m:t>
            </m:r>
          </m:sub>
        </m:sSub>
        <m:r>
          <m:rPr>
            <m:sty m:val="p"/>
          </m:rPr>
          <m:t>+</m:t>
        </m:r>
        <m:sSub>
          <m:e>
            <m:r>
              <m:t>η</m:t>
            </m:r>
          </m:e>
          <m:sub>
            <m:r>
              <m:t>i</m:t>
            </m:r>
            <m:r>
              <m:t>j</m:t>
            </m:r>
            <m:r>
              <m:t>k</m:t>
            </m:r>
          </m:sub>
        </m:sSub>
      </m:oMath>
      <w:r>
        <w:rPr>
          <w:rFonts w:ascii="宋体" w:hAnsi="宋体" w:eastAsia="宋体"/>
          <w:sz w:val="24"/>
        </w:rPr>
        <w:t xml:space="preserve">，其中</w:t>
      </w:r>
      <w:r>
        <w:rPr>
          <w:rFonts w:ascii="宋体" w:hAnsi="宋体" w:eastAsia="宋体"/>
          <w:sz w:val="24"/>
        </w:rPr>
        <w:t xml:space="preserve"> </w:t>
      </w:r>
      <m:oMath>
        <m:sSub>
          <m:e>
            <m:r>
              <m:t>ϕ</m:t>
            </m:r>
          </m:e>
          <m:sub>
            <m:r>
              <m:t>j</m:t>
            </m:r>
            <m:r>
              <m:t>k</m:t>
            </m:r>
          </m:sub>
        </m:sSub>
      </m:oMath>
      <w:r>
        <w:rPr>
          <w:rFonts w:ascii="宋体" w:hAnsi="宋体" w:eastAsia="宋体"/>
          <w:sz w:val="24"/>
        </w:rPr>
        <w:t xml:space="preserve"> </w:t>
      </w:r>
      <w:r>
        <w:rPr>
          <w:rFonts w:ascii="宋体" w:hAnsi="宋体" w:eastAsia="宋体"/>
          <w:sz w:val="24"/>
        </w:rPr>
        <w:t xml:space="preserve">为技能溢价，</w:t>
      </w:r>
      <m:oMath>
        <m:sSub>
          <m:e>
            <m:r>
              <m:t>A</m:t>
            </m:r>
          </m:e>
          <m:sub>
            <m:r>
              <m:t>j</m:t>
            </m:r>
          </m:sub>
        </m:sSub>
      </m:oMath>
      <w:r>
        <w:rPr>
          <w:rFonts w:ascii="宋体" w:hAnsi="宋体" w:eastAsia="宋体"/>
          <w:sz w:val="24"/>
        </w:rPr>
        <w:t xml:space="preserve"> </w:t>
      </w:r>
      <w:r>
        <w:rPr>
          <w:rFonts w:ascii="宋体" w:hAnsi="宋体" w:eastAsia="宋体"/>
          <w:sz w:val="24"/>
        </w:rPr>
        <w:t xml:space="preserve">为便利度，</w:t>
      </w:r>
      <m:oMath>
        <m:sSub>
          <m:e>
            <m:r>
              <m:t>C</m:t>
            </m:r>
          </m:e>
          <m:sub>
            <m:r>
              <m:t>o</m:t>
            </m:r>
            <m:r>
              <m:t>j</m:t>
            </m:r>
          </m:sub>
        </m:sSub>
      </m:oMath>
      <w:r>
        <w:rPr>
          <w:rFonts w:ascii="宋体" w:hAnsi="宋体" w:eastAsia="宋体"/>
          <w:sz w:val="24"/>
        </w:rPr>
        <w:t xml:space="preserve"> </w:t>
      </w:r>
      <w:r>
        <w:rPr>
          <w:rFonts w:ascii="宋体" w:hAnsi="宋体" w:eastAsia="宋体"/>
          <w:sz w:val="24"/>
        </w:rPr>
        <w:t xml:space="preserve">为迁移摩擦，</w:t>
      </w:r>
      <m:oMath>
        <m:sSub>
          <m:e>
            <m:r>
              <m:t>η</m:t>
            </m:r>
          </m:e>
          <m:sub>
            <m:r>
              <m:t>i</m:t>
            </m:r>
            <m:r>
              <m:t>j</m:t>
            </m:r>
            <m:r>
              <m:t>k</m:t>
            </m:r>
          </m:sub>
        </m:sSub>
      </m:oMath>
      <w:r>
        <w:rPr>
          <w:rFonts w:ascii="宋体" w:hAnsi="宋体" w:eastAsia="宋体"/>
          <w:sz w:val="24"/>
        </w:rPr>
        <w:t xml:space="preserve"> </w:t>
      </w:r>
      <w:r>
        <w:rPr>
          <w:rFonts w:ascii="宋体" w:hAnsi="宋体" w:eastAsia="宋体"/>
          <w:sz w:val="24"/>
        </w:rPr>
        <w:t xml:space="preserve">为i.i.d.嵌套极值分布的随机偏好冲击。</w:t>
      </w:r>
    </w:p>
    <w:bookmarkEnd w:id="28"/>
    <w:bookmarkStart w:id="29" w:name="选择概率与识别"/>
    <w:p>
      <w:pPr>
        <w:pStyle w:val="Heading4"/>
      </w:pPr>
      <w:r>
        <w:rPr>
          <w:rFonts w:ascii="宋体" w:hAnsi="宋体" w:eastAsia="宋体"/>
          <w:b/>
          <w:sz w:val="24"/>
        </w:rPr>
        <w:t xml:space="preserve">5.2 选择概率与识别</w:t>
      </w:r>
    </w:p>
    <w:p>
      <w:pPr>
        <w:pStyle w:val="FirstParagraph"/>
        <w:spacing w:line="300" w:lineRule="auto"/>
      </w:pPr>
      <w:r>
        <w:rPr>
          <w:rFonts w:ascii="宋体" w:hAnsi="宋体" w:eastAsia="宋体"/>
          <w:sz w:val="24"/>
        </w:rPr>
        <w:t xml:space="preserve">条件行业概率为nested Logit形式（行业离散参数</w:t>
      </w:r>
      <w:r>
        <w:rPr>
          <w:rFonts w:ascii="宋体" w:hAnsi="宋体" w:eastAsia="宋体"/>
          <w:sz w:val="24"/>
        </w:rPr>
        <w:t xml:space="preserve"> </w:t>
      </w:r>
      <m:oMath>
        <m:r>
          <m:t>σ</m:t>
        </m:r>
      </m:oMath>
      <w:r>
        <w:rPr>
          <w:rFonts w:ascii="宋体" w:hAnsi="宋体" w:eastAsia="宋体"/>
          <w:sz w:val="24"/>
        </w:rPr>
        <w:t xml:space="preserve">），上层城市选择概率涉及包容性价值</w:t>
      </w:r>
      <w:r>
        <w:rPr>
          <w:rFonts w:ascii="宋体" w:hAnsi="宋体" w:eastAsia="宋体"/>
          <w:sz w:val="24"/>
        </w:rPr>
        <w:t xml:space="preserve"> </w:t>
      </w:r>
      <m:oMath>
        <m:r>
          <m:t>I</m:t>
        </m:r>
        <m:sSub>
          <m:e>
            <m:r>
              <m:t>V</m:t>
            </m:r>
          </m:e>
          <m:sub>
            <m:r>
              <m:t>j</m:t>
            </m:r>
            <m:r>
              <m:t>t</m:t>
            </m:r>
          </m:sub>
        </m:sSub>
      </m:oMath>
      <w:r>
        <w:rPr>
          <w:rFonts w:ascii="宋体" w:hAnsi="宋体" w:eastAsia="宋体"/>
          <w:sz w:val="24"/>
        </w:rPr>
        <w:t xml:space="preserve"> </w:t>
      </w:r>
      <w:r>
        <w:rPr>
          <w:rFonts w:ascii="宋体" w:hAnsi="宋体" w:eastAsia="宋体"/>
          <w:sz w:val="24"/>
        </w:rPr>
        <w:t xml:space="preserve">和城市间离散参数</w:t>
      </w:r>
      <w:r>
        <w:rPr>
          <w:rFonts w:ascii="宋体" w:hAnsi="宋体" w:eastAsia="宋体"/>
          <w:sz w:val="24"/>
        </w:rPr>
        <w:t xml:space="preserve"> </w:t>
      </w:r>
      <m:oMath>
        <m:r>
          <m:t>ν</m:t>
        </m:r>
      </m:oMath>
      <w:r>
        <w:rPr>
          <w:rFonts w:ascii="宋体" w:hAnsi="宋体" w:eastAsia="宋体"/>
          <w:sz w:val="24"/>
        </w:rPr>
        <w:t xml:space="preserve">。利用嵌套不动点算法（Berry et al., 1995）反推技能溢价</w:t>
      </w:r>
      <w:r>
        <w:rPr>
          <w:rFonts w:ascii="宋体" w:hAnsi="宋体" w:eastAsia="宋体"/>
          <w:sz w:val="24"/>
        </w:rPr>
        <w:t xml:space="preserve"> </w:t>
      </w:r>
      <m:oMath>
        <m:sSub>
          <m:e>
            <m:acc>
              <m:accPr>
                <m:chr m:val="̂"/>
              </m:accPr>
              <m:e>
                <m:r>
                  <m:t>ϕ</m:t>
                </m:r>
              </m:e>
            </m:acc>
          </m:e>
          <m:sub>
            <m:r>
              <m:t>j</m:t>
            </m:r>
            <m:r>
              <m:t>k</m:t>
            </m:r>
            <m:r>
              <m:t>t</m:t>
            </m:r>
          </m:sub>
        </m:sSub>
      </m:oMath>
      <w:r>
        <w:rPr>
          <w:rFonts w:ascii="宋体" w:hAnsi="宋体" w:eastAsia="宋体"/>
          <w:sz w:val="24"/>
        </w:rPr>
        <w:t xml:space="preserve">，将其参数化为</w:t>
      </w:r>
      <w:r>
        <w:rPr>
          <w:rFonts w:ascii="宋体" w:hAnsi="宋体" w:eastAsia="宋体"/>
          <w:sz w:val="24"/>
        </w:rPr>
        <w:t xml:space="preserve"> </w:t>
      </w:r>
      <m:oMath>
        <m:sSub>
          <m:e>
            <m:r>
              <m:t>ϕ</m:t>
            </m:r>
          </m:e>
          <m:sub>
            <m:r>
              <m:t>j</m:t>
            </m:r>
            <m:r>
              <m:t>k</m:t>
            </m:r>
            <m:r>
              <m:t>t</m:t>
            </m:r>
          </m:sub>
        </m:sSub>
        <m:r>
          <m:rPr>
            <m:sty m:val="p"/>
          </m:rPr>
          <m:t>=</m:t>
        </m:r>
        <m:sSub>
          <m:e>
            <m:acc>
              <m:accPr>
                <m:chr m:val="‾"/>
              </m:accPr>
              <m:e>
                <m:r>
                  <m:t>ϕ</m:t>
                </m:r>
              </m:e>
            </m:acc>
          </m:e>
          <m:sub>
            <m:r>
              <m:t>j</m:t>
            </m:r>
            <m:r>
              <m:t>k</m:t>
            </m:r>
          </m:sub>
        </m:sSub>
        <m:r>
          <m:rPr>
            <m:sty m:val="p"/>
          </m:rPr>
          <m:t>+</m:t>
        </m:r>
        <m:r>
          <m:t>ρ</m:t>
        </m:r>
        <m:r>
          <m:rPr>
            <m:sty m:val="p"/>
          </m:rPr>
          <m:t>⋅</m:t>
        </m:r>
        <m:r>
          <m:rPr>
            <m:sty m:val="b"/>
          </m:rPr>
          <m:t>1</m:t>
        </m:r>
        <m:d>
          <m:dPr>
            <m:begChr m:val="["/>
            <m:endChr m:val="]"/>
            <m:sepChr m:val=""/>
            <m:grow/>
          </m:dPr>
          <m:e>
            <m:sSub>
              <m:e>
                <m:r>
                  <m:t>g</m:t>
                </m:r>
              </m:e>
              <m:sub>
                <m:r>
                  <m:t>i</m:t>
                </m:r>
              </m:sub>
            </m:sSub>
            <m:r>
              <m:rPr>
                <m:sty m:val="p"/>
              </m:rPr>
              <m:t>=</m:t>
            </m:r>
            <m:r>
              <m:t>n</m:t>
            </m:r>
            <m:r>
              <m:t>e</m:t>
            </m:r>
            <m:r>
              <m:t>w</m:t>
            </m:r>
          </m:e>
        </m:d>
        <m:r>
          <m:rPr>
            <m:sty m:val="p"/>
          </m:rPr>
          <m:t>+</m:t>
        </m:r>
        <m:r>
          <m:t>γ</m:t>
        </m:r>
        <m:r>
          <m:rPr>
            <m:sty m:val="p"/>
          </m:rPr>
          <m:t>⋅</m:t>
        </m:r>
        <m:r>
          <m:t>H</m:t>
        </m:r>
        <m:r>
          <m:t>u</m:t>
        </m:r>
        <m:r>
          <m:t>m</m:t>
        </m:r>
        <m:r>
          <m:t>a</m:t>
        </m:r>
        <m:r>
          <m:t>n</m:t>
        </m:r>
        <m:r>
          <m:t>C</m:t>
        </m:r>
        <m:r>
          <m:t>a</m:t>
        </m:r>
        <m:r>
          <m:t>p</m:t>
        </m:r>
        <m:r>
          <m:t>i</m:t>
        </m:r>
        <m:r>
          <m:t>t</m:t>
        </m:r>
        <m:r>
          <m:t>a</m:t>
        </m:r>
        <m:sSub>
          <m:e>
            <m:r>
              <m:t>l</m:t>
            </m:r>
          </m:e>
          <m:sub>
            <m:r>
              <m:t>i</m:t>
            </m:r>
          </m:sub>
        </m:sSub>
        <m:r>
          <m:rPr>
            <m:sty m:val="p"/>
          </m:rPr>
          <m:t>+</m:t>
        </m:r>
        <m:sSub>
          <m:e>
            <m:r>
              <m:t>δ</m:t>
            </m:r>
          </m:e>
          <m:sub>
            <m:r>
              <m:t>t</m:t>
            </m:r>
          </m:sub>
        </m:sSub>
      </m:oMath>
      <w:r>
        <w:rPr>
          <w:rFonts w:ascii="宋体" w:hAnsi="宋体" w:eastAsia="宋体"/>
          <w:sz w:val="24"/>
        </w:rPr>
        <w:t xml:space="preserve">。迁移成本参数利用Borusyak et al.（2022）SSIV识别。PIGL偏好参数利用CHFS数据通过NLS/GMM估计。</w:t>
      </w:r>
    </w:p>
    <w:bookmarkEnd w:id="29"/>
    <w:bookmarkStart w:id="30" w:name="参数校准与数据来源"/>
    <w:p>
      <w:pPr>
        <w:pStyle w:val="Heading4"/>
      </w:pPr>
      <w:r>
        <w:rPr>
          <w:rFonts w:ascii="宋体" w:hAnsi="宋体" w:eastAsia="宋体"/>
          <w:b/>
          <w:sz w:val="24"/>
        </w:rPr>
        <w:t xml:space="preserve">5.3 参数校准与数据来源</w:t>
      </w:r>
    </w:p>
    <w:p>
      <w:pPr>
        <w:pStyle w:val="FirstParagraph"/>
        <w:spacing w:line="300" w:lineRule="auto"/>
      </w:pPr>
      <w:r>
        <w:rPr>
          <w:rFonts w:ascii="宋体" w:hAnsi="宋体" w:eastAsia="宋体"/>
          <w:sz w:val="24"/>
        </w:rPr>
        <w:t xml:space="preserve">模型参数依据校准方法分为三类：</w:t>
      </w:r>
    </w:p>
    <w:p>
      <w:pPr>
        <w:pStyle w:val="BodyText"/>
        <w:spacing w:line="300" w:lineRule="auto"/>
      </w:pPr>
      <w:r>
        <w:rPr>
          <w:bCs/>
          <w:rFonts w:ascii="宋体" w:hAnsi="宋体" w:eastAsia="宋体"/>
          <w:b/>
          <w:sz w:val="24"/>
        </w:rPr>
        <w:t xml:space="preserve">表：结构参数校准方案</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宋体" w:hAnsi="宋体" w:eastAsia="宋体"/>
                <w:sz w:val="21"/>
              </w:rPr>
              <w:t xml:space="preserve">参数</w:t>
            </w:r>
          </w:p>
        </w:tc>
        <w:tc>
          <w:tcPr/>
          <w:p>
            <w:pPr>
              <w:pStyle w:val="Compact"/>
              <w:jc w:val="left"/>
            </w:pPr>
            <w:r>
              <w:rPr>
                <w:rFonts w:ascii="宋体" w:hAnsi="宋体" w:eastAsia="宋体"/>
                <w:sz w:val="21"/>
              </w:rPr>
              <w:t xml:space="preserve">含义</w:t>
            </w:r>
          </w:p>
        </w:tc>
        <w:tc>
          <w:tcPr/>
          <w:p>
            <w:pPr>
              <w:pStyle w:val="Compact"/>
              <w:jc w:val="left"/>
            </w:pPr>
            <w:r>
              <w:rPr>
                <w:rFonts w:ascii="宋体" w:hAnsi="宋体" w:eastAsia="宋体"/>
                <w:sz w:val="21"/>
              </w:rPr>
              <w:t xml:space="preserve">校准方法</w:t>
            </w:r>
          </w:p>
        </w:tc>
        <w:tc>
          <w:tcPr/>
          <w:p>
            <w:pPr>
              <w:pStyle w:val="Compact"/>
              <w:jc w:val="left"/>
            </w:pPr>
            <w:r>
              <w:rPr>
                <w:rFonts w:ascii="宋体" w:hAnsi="宋体" w:eastAsia="宋体"/>
                <w:sz w:val="21"/>
              </w:rPr>
              <w:t xml:space="preserve">数据来源/文献依据</w:t>
            </w:r>
          </w:p>
        </w:tc>
      </w:tr>
      <w:tr>
        <w:tc>
          <w:tcPr/>
          <w:p>
            <w:pPr>
              <w:pStyle w:val="Compact"/>
              <w:jc w:val="left"/>
            </w:pPr>
            <m:oMath>
              <m:r>
                <m:t>ε</m:t>
              </m:r>
            </m:oMath>
          </w:p>
        </w:tc>
        <w:tc>
          <w:tcPr/>
          <w:p>
            <w:pPr>
              <w:pStyle w:val="Compact"/>
              <w:jc w:val="left"/>
            </w:pPr>
            <w:r>
              <w:rPr>
                <w:rFonts w:ascii="宋体" w:hAnsi="宋体" w:eastAsia="宋体"/>
                <w:sz w:val="21"/>
              </w:rPr>
              <w:t xml:space="preserve">PIGL非位似弹性</w:t>
            </w:r>
          </w:p>
        </w:tc>
        <w:tc>
          <w:tcPr/>
          <w:p>
            <w:pPr>
              <w:pStyle w:val="Compact"/>
              <w:jc w:val="left"/>
            </w:pPr>
            <w:r>
              <w:rPr>
                <w:rFonts w:ascii="宋体" w:hAnsi="宋体" w:eastAsia="宋体"/>
                <w:sz w:val="21"/>
              </w:rPr>
              <w:t xml:space="preserve">NLS/GMM估计</w:t>
            </w:r>
          </w:p>
        </w:tc>
        <w:tc>
          <w:tcPr/>
          <w:p>
            <w:pPr>
              <w:pStyle w:val="Compact"/>
              <w:jc w:val="left"/>
            </w:pPr>
            <w:r>
              <w:rPr>
                <w:rFonts w:ascii="宋体" w:hAnsi="宋体" w:eastAsia="宋体"/>
                <w:sz w:val="21"/>
              </w:rPr>
              <w:t xml:space="preserve">CHFS消费支出微观数据</w:t>
            </w:r>
          </w:p>
        </w:tc>
      </w:tr>
      <w:tr>
        <w:tc>
          <w:tcPr/>
          <w:p>
            <w:pPr>
              <w:pStyle w:val="Compact"/>
              <w:jc w:val="left"/>
            </w:pPr>
            <m:oMath>
              <m:sSub>
                <m:e>
                  <m:r>
                    <m:t>ω</m:t>
                  </m:r>
                </m:e>
                <m:sub>
                  <m:r>
                    <m:t>s</m:t>
                  </m:r>
                </m:sub>
              </m:sSub>
              <m:r>
                <m:rPr>
                  <m:sty m:val="p"/>
                </m:rPr>
                <m:t>,</m:t>
              </m:r>
              <m:sSub>
                <m:e>
                  <m:r>
                    <m:t>ν</m:t>
                  </m:r>
                </m:e>
                <m:sub>
                  <m:r>
                    <m:t>s</m:t>
                  </m:r>
                </m:sub>
              </m:sSub>
            </m:oMath>
          </w:p>
        </w:tc>
        <w:tc>
          <w:tcPr/>
          <w:p>
            <w:pPr>
              <w:pStyle w:val="Compact"/>
              <w:jc w:val="left"/>
            </w:pPr>
            <w:r>
              <w:rPr>
                <w:rFonts w:ascii="宋体" w:hAnsi="宋体" w:eastAsia="宋体"/>
                <w:sz w:val="21"/>
              </w:rPr>
              <w:t xml:space="preserve">渐近支出份额、非位似调节</w:t>
            </w:r>
          </w:p>
        </w:tc>
        <w:tc>
          <w:tcPr/>
          <w:p>
            <w:pPr>
              <w:pStyle w:val="Compact"/>
              <w:jc w:val="left"/>
            </w:pPr>
            <w:r>
              <w:rPr>
                <w:rFonts w:ascii="宋体" w:hAnsi="宋体" w:eastAsia="宋体"/>
                <w:sz w:val="21"/>
              </w:rPr>
              <w:t xml:space="preserve">NLS/GMM估计</w:t>
            </w:r>
          </w:p>
        </w:tc>
        <w:tc>
          <w:tcPr/>
          <w:p>
            <w:pPr>
              <w:pStyle w:val="Compact"/>
              <w:jc w:val="left"/>
            </w:pPr>
            <w:r>
              <w:rPr>
                <w:rFonts w:ascii="宋体" w:hAnsi="宋体" w:eastAsia="宋体"/>
                <w:sz w:val="21"/>
              </w:rPr>
              <w:t xml:space="preserve">CHFS分品类消费数据</w:t>
            </w:r>
          </w:p>
        </w:tc>
      </w:tr>
      <w:tr>
        <w:tc>
          <w:tcPr/>
          <w:p>
            <w:pPr>
              <w:pStyle w:val="Compact"/>
              <w:jc w:val="left"/>
            </w:pPr>
            <m:oMath>
              <m:r>
                <m:t>ρ</m:t>
              </m:r>
            </m:oMath>
            <w:r>
              <w:rPr>
                <w:rFonts w:ascii="宋体" w:hAnsi="宋体" w:eastAsia="宋体"/>
                <w:sz w:val="21"/>
              </w:rPr>
              <w:t xml:space="preserve"> </w:t>
            </w:r>
            <w:r>
              <w:rPr>
                <w:rFonts w:ascii="宋体" w:hAnsi="宋体" w:eastAsia="宋体"/>
                <w:sz w:val="21"/>
              </w:rPr>
              <w:t xml:space="preserve">(代际偏好)</w:t>
            </w:r>
          </w:p>
        </w:tc>
        <w:tc>
          <w:tcPr/>
          <w:p>
            <w:pPr>
              <w:pStyle w:val="Compact"/>
              <w:jc w:val="left"/>
            </w:pPr>
            <w:r>
              <w:rPr>
                <w:rFonts w:ascii="宋体" w:hAnsi="宋体" w:eastAsia="宋体"/>
                <w:sz w:val="21"/>
              </w:rPr>
              <w:t xml:space="preserve">新生代产业偏好差异</w:t>
            </w:r>
          </w:p>
        </w:tc>
        <w:tc>
          <w:tcPr/>
          <w:p>
            <w:pPr>
              <w:pStyle w:val="Compact"/>
              <w:jc w:val="left"/>
            </w:pPr>
            <w:r>
              <w:rPr>
                <w:rFonts w:ascii="宋体" w:hAnsi="宋体" w:eastAsia="宋体"/>
                <w:sz w:val="21"/>
              </w:rPr>
              <w:t xml:space="preserve">嵌套不动点+GMM</w:t>
            </w:r>
          </w:p>
        </w:tc>
        <w:tc>
          <w:tcPr/>
          <w:p>
            <w:pPr>
              <w:pStyle w:val="Compact"/>
              <w:jc w:val="left"/>
            </w:pPr>
            <w:r>
              <w:rPr>
                <w:rFonts w:ascii="宋体" w:hAnsi="宋体" w:eastAsia="宋体"/>
                <w:sz w:val="21"/>
              </w:rPr>
              <w:t xml:space="preserve">人口普查/CMDS就业分布</w:t>
            </w:r>
          </w:p>
        </w:tc>
      </w:tr>
      <w:tr>
        <w:tc>
          <w:tcPr/>
          <w:p>
            <w:pPr>
              <w:pStyle w:val="Compact"/>
              <w:jc w:val="left"/>
            </w:pPr>
            <m:oMath>
              <m:r>
                <m:t>γ</m:t>
              </m:r>
            </m:oMath>
          </w:p>
        </w:tc>
        <w:tc>
          <w:tcPr/>
          <w:p>
            <w:pPr>
              <w:pStyle w:val="Compact"/>
              <w:jc w:val="left"/>
            </w:pPr>
            <w:r>
              <w:rPr>
                <w:rFonts w:ascii="宋体" w:hAnsi="宋体" w:eastAsia="宋体"/>
                <w:sz w:val="21"/>
              </w:rPr>
              <w:t xml:space="preserve">人力资本对技能溢价调节</w:t>
            </w:r>
          </w:p>
        </w:tc>
        <w:tc>
          <w:tcPr/>
          <w:p>
            <w:pPr>
              <w:pStyle w:val="Compact"/>
              <w:jc w:val="left"/>
            </w:pPr>
            <w:r>
              <w:rPr>
                <w:rFonts w:ascii="宋体" w:hAnsi="宋体" w:eastAsia="宋体"/>
                <w:sz w:val="21"/>
              </w:rPr>
              <w:t xml:space="preserve">嵌套不动点+GMM</w:t>
            </w:r>
          </w:p>
        </w:tc>
        <w:tc>
          <w:tcPr/>
          <w:p>
            <w:pPr>
              <w:pStyle w:val="Compact"/>
              <w:jc w:val="left"/>
            </w:pPr>
            <w:r>
              <w:rPr>
                <w:rFonts w:ascii="宋体" w:hAnsi="宋体" w:eastAsia="宋体"/>
                <w:sz w:val="21"/>
              </w:rPr>
              <w:t xml:space="preserve">人口普查教育—工资数据</w:t>
            </w:r>
          </w:p>
        </w:tc>
      </w:tr>
      <w:tr>
        <w:tc>
          <w:tcPr/>
          <w:p>
            <w:pPr>
              <w:pStyle w:val="Compact"/>
              <w:jc w:val="left"/>
            </w:pPr>
            <m:oMath>
              <m:sSub>
                <m:e>
                  <m:r>
                    <m:t>α</m:t>
                  </m:r>
                </m:e>
                <m:sub>
                  <m:r>
                    <m:t>1</m:t>
                  </m:r>
                </m:sub>
              </m:sSub>
            </m:oMath>
            <w:r>
              <w:rPr>
                <w:rFonts w:ascii="宋体" w:hAnsi="宋体" w:eastAsia="宋体"/>
                <w:sz w:val="21"/>
              </w:rPr>
              <w:t xml:space="preserve">-</w:t>
            </w:r>
            <m:oMath>
              <m:sSub>
                <m:e>
                  <m:r>
                    <m:t>α</m:t>
                  </m:r>
                </m:e>
                <m:sub>
                  <m:r>
                    <m:t>4</m:t>
                  </m:r>
                </m:sub>
              </m:sSub>
            </m:oMath>
          </w:p>
        </w:tc>
        <w:tc>
          <w:tcPr/>
          <w:p>
            <w:pPr>
              <w:pStyle w:val="Compact"/>
              <w:jc w:val="left"/>
            </w:pPr>
            <w:r>
              <w:rPr>
                <w:rFonts w:ascii="宋体" w:hAnsi="宋体" w:eastAsia="宋体"/>
                <w:sz w:val="21"/>
              </w:rPr>
              <w:t xml:space="preserve">迁移摩擦参数</w:t>
            </w:r>
          </w:p>
        </w:tc>
        <w:tc>
          <w:tcPr/>
          <w:p>
            <w:pPr>
              <w:pStyle w:val="Compact"/>
              <w:jc w:val="left"/>
            </w:pPr>
            <w:r>
              <w:rPr>
                <w:rFonts w:ascii="宋体" w:hAnsi="宋体" w:eastAsia="宋体"/>
                <w:sz w:val="21"/>
              </w:rPr>
              <w:t xml:space="preserve">IV回归(SSIV)</w:t>
            </w:r>
          </w:p>
        </w:tc>
        <w:tc>
          <w:tcPr/>
          <w:p>
            <w:pPr>
              <w:pStyle w:val="Compact"/>
              <w:jc w:val="left"/>
            </w:pPr>
            <w:r>
              <w:rPr>
                <w:rFonts w:ascii="宋体" w:hAnsi="宋体" w:eastAsia="宋体"/>
                <w:sz w:val="21"/>
              </w:rPr>
              <w:t xml:space="preserve">旅行时间/户籍指数/方言距离/房价</w:t>
            </w:r>
          </w:p>
        </w:tc>
      </w:tr>
      <w:tr>
        <w:tc>
          <w:tcPr/>
          <w:p>
            <w:pPr>
              <w:pStyle w:val="Compact"/>
              <w:jc w:val="left"/>
            </w:pPr>
            <m:oMath>
              <m:r>
                <m:t>σ</m:t>
              </m:r>
              <m:r>
                <m:rPr>
                  <m:sty m:val="p"/>
                </m:rPr>
                <m:t>,</m:t>
              </m:r>
              <m:r>
                <m:t>ν</m:t>
              </m:r>
            </m:oMath>
          </w:p>
        </w:tc>
        <w:tc>
          <w:tcPr/>
          <w:p>
            <w:pPr>
              <w:pStyle w:val="Compact"/>
              <w:jc w:val="left"/>
            </w:pPr>
            <w:r>
              <w:rPr>
                <w:rFonts w:ascii="宋体" w:hAnsi="宋体" w:eastAsia="宋体"/>
                <w:sz w:val="21"/>
              </w:rPr>
              <w:t xml:space="preserve">行业/城市离散参数</w:t>
            </w:r>
          </w:p>
        </w:tc>
        <w:tc>
          <w:tcPr/>
          <w:p>
            <w:pPr>
              <w:pStyle w:val="Compact"/>
              <w:jc w:val="left"/>
            </w:pPr>
            <w:r>
              <w:rPr>
                <w:rFonts w:ascii="宋体" w:hAnsi="宋体" w:eastAsia="宋体"/>
                <w:sz w:val="21"/>
              </w:rPr>
              <w:t xml:space="preserve">GMM矩匹配</w:t>
            </w:r>
          </w:p>
        </w:tc>
        <w:tc>
          <w:tcPr/>
          <w:p>
            <w:pPr>
              <w:pStyle w:val="Compact"/>
              <w:jc w:val="left"/>
            </w:pPr>
            <w:r>
              <w:rPr>
                <w:rFonts w:ascii="宋体" w:hAnsi="宋体" w:eastAsia="宋体"/>
                <w:sz w:val="21"/>
              </w:rPr>
              <w:t xml:space="preserve">就业份额分布矩</w:t>
            </w:r>
          </w:p>
        </w:tc>
      </w:tr>
      <w:tr>
        <w:tc>
          <w:tcPr/>
          <w:p>
            <w:pPr>
              <w:pStyle w:val="Compact"/>
              <w:jc w:val="left"/>
            </w:pPr>
            <m:oMath>
              <m:sSub>
                <m:e>
                  <m:r>
                    <m:t>δ</m:t>
                  </m:r>
                </m:e>
                <m:sub>
                  <m:r>
                    <m:t>h</m:t>
                  </m:r>
                  <m:r>
                    <m:t>u</m:t>
                  </m:r>
                  <m:r>
                    <m:t>k</m:t>
                  </m:r>
                  <m:r>
                    <m:t>o</m:t>
                  </m:r>
                  <m:r>
                    <m:t>u</m:t>
                  </m:r>
                </m:sub>
              </m:sSub>
            </m:oMath>
          </w:p>
        </w:tc>
        <w:tc>
          <w:tcPr/>
          <w:p>
            <w:pPr>
              <w:pStyle w:val="Compact"/>
              <w:jc w:val="left"/>
            </w:pPr>
            <w:r>
              <w:rPr>
                <w:rFonts w:ascii="宋体" w:hAnsi="宋体" w:eastAsia="宋体"/>
                <w:sz w:val="21"/>
              </w:rPr>
              <w:t xml:space="preserve">户籍制度效用折损</w:t>
            </w:r>
          </w:p>
        </w:tc>
        <w:tc>
          <w:tcPr/>
          <w:p>
            <w:pPr>
              <w:pStyle w:val="Compact"/>
              <w:jc w:val="left"/>
            </w:pPr>
            <w:r>
              <w:rPr>
                <w:rFonts w:ascii="宋体" w:hAnsi="宋体" w:eastAsia="宋体"/>
                <w:sz w:val="21"/>
              </w:rPr>
              <w:t xml:space="preserve">GMM矩匹配</w:t>
            </w:r>
          </w:p>
        </w:tc>
        <w:tc>
          <w:tcPr/>
          <w:p>
            <w:pPr>
              <w:pStyle w:val="Compact"/>
              <w:jc w:val="left"/>
            </w:pPr>
            <w:r>
              <w:rPr>
                <w:rFonts w:ascii="宋体" w:hAnsi="宋体" w:eastAsia="宋体"/>
                <w:sz w:val="21"/>
              </w:rPr>
              <w:t xml:space="preserve">流动人口比例+消费差距</w:t>
            </w:r>
          </w:p>
        </w:tc>
      </w:tr>
      <w:tr>
        <w:tc>
          <w:tcPr/>
          <w:p>
            <w:pPr>
              <w:pStyle w:val="Compact"/>
              <w:jc w:val="left"/>
            </w:pPr>
            <m:oMath>
              <m:sSub>
                <m:e>
                  <m:r>
                    <m:t>H</m:t>
                  </m:r>
                </m:e>
                <m:sub>
                  <m:r>
                    <m:t>j</m:t>
                  </m:r>
                </m:sub>
              </m:sSub>
            </m:oMath>
          </w:p>
        </w:tc>
        <w:tc>
          <w:tcPr/>
          <w:p>
            <w:pPr>
              <w:pStyle w:val="Compact"/>
              <w:jc w:val="left"/>
            </w:pPr>
            <w:r>
              <w:rPr>
                <w:rFonts w:ascii="宋体" w:hAnsi="宋体" w:eastAsia="宋体"/>
                <w:sz w:val="21"/>
              </w:rPr>
              <w:t xml:space="preserve">户籍指数</w:t>
            </w:r>
          </w:p>
        </w:tc>
        <w:tc>
          <w:tcPr/>
          <w:p>
            <w:pPr>
              <w:pStyle w:val="Compact"/>
              <w:jc w:val="left"/>
            </w:pPr>
            <w:r>
              <w:rPr>
                <w:rFonts w:ascii="宋体" w:hAnsi="宋体" w:eastAsia="宋体"/>
                <w:sz w:val="21"/>
              </w:rPr>
              <w:t xml:space="preserve">因子分析+GMM</w:t>
            </w:r>
          </w:p>
        </w:tc>
        <w:tc>
          <w:tcPr/>
          <w:p>
            <w:pPr>
              <w:pStyle w:val="Compact"/>
              <w:jc w:val="left"/>
            </w:pPr>
            <w:r>
              <w:rPr>
                <w:rFonts w:ascii="宋体" w:hAnsi="宋体" w:eastAsia="宋体"/>
                <w:sz w:val="21"/>
              </w:rPr>
              <w:t xml:space="preserve">户籍政策文本+CMDS公共服务指标</w:t>
            </w:r>
          </w:p>
        </w:tc>
      </w:tr>
      <w:tr>
        <w:tc>
          <w:tcPr/>
          <w:p>
            <w:pPr>
              <w:pStyle w:val="Compact"/>
              <w:jc w:val="left"/>
            </w:pPr>
            <m:oMath>
              <m:sSubSup>
                <m:e>
                  <m:r>
                    <m:t>σ</m:t>
                  </m:r>
                </m:e>
                <m:sub>
                  <m:r>
                    <m:t>M</m:t>
                  </m:r>
                </m:sub>
                <m:sup>
                  <m:r>
                    <m:t>2</m:t>
                  </m:r>
                </m:sup>
              </m:sSubSup>
              <m:r>
                <m:rPr>
                  <m:sty m:val="p"/>
                </m:rPr>
                <m:t>,</m:t>
              </m:r>
              <m:sSubSup>
                <m:e>
                  <m:r>
                    <m:t>σ</m:t>
                  </m:r>
                </m:e>
                <m:sub>
                  <m:r>
                    <m:t>N</m:t>
                  </m:r>
                </m:sub>
                <m:sup>
                  <m:r>
                    <m:t>2</m:t>
                  </m:r>
                </m:sup>
              </m:sSubSup>
            </m:oMath>
          </w:p>
        </w:tc>
        <w:tc>
          <w:tcPr/>
          <w:p>
            <w:pPr>
              <w:pStyle w:val="Compact"/>
              <w:jc w:val="left"/>
            </w:pPr>
            <w:r>
              <w:rPr>
                <w:rFonts w:ascii="宋体" w:hAnsi="宋体" w:eastAsia="宋体"/>
                <w:sz w:val="21"/>
              </w:rPr>
              <w:t xml:space="preserve">收入冲击方差</w:t>
            </w:r>
          </w:p>
        </w:tc>
        <w:tc>
          <w:tcPr/>
          <w:p>
            <w:pPr>
              <w:pStyle w:val="Compact"/>
              <w:jc w:val="left"/>
            </w:pPr>
            <w:r>
              <w:rPr>
                <w:rFonts w:ascii="宋体" w:hAnsi="宋体" w:eastAsia="宋体"/>
                <w:sz w:val="21"/>
              </w:rPr>
              <w:t xml:space="preserve">直接数据矩</w:t>
            </w:r>
          </w:p>
        </w:tc>
        <w:tc>
          <w:tcPr/>
          <w:p>
            <w:pPr>
              <w:pStyle w:val="Compact"/>
              <w:jc w:val="left"/>
            </w:pPr>
            <w:r>
              <w:rPr>
                <w:rFonts w:ascii="宋体" w:hAnsi="宋体" w:eastAsia="宋体"/>
                <w:sz w:val="21"/>
              </w:rPr>
              <w:t xml:space="preserve">CMDS/CHIP面板收入数据</w:t>
            </w:r>
          </w:p>
        </w:tc>
      </w:tr>
      <w:tr>
        <w:tc>
          <w:tcPr/>
          <w:p>
            <w:pPr>
              <w:pStyle w:val="Compact"/>
              <w:jc w:val="left"/>
            </w:pPr>
            <m:oMath>
              <m:r>
                <m:t>β</m:t>
              </m:r>
            </m:oMath>
          </w:p>
        </w:tc>
        <w:tc>
          <w:tcPr/>
          <w:p>
            <w:pPr>
              <w:pStyle w:val="Compact"/>
              <w:jc w:val="left"/>
            </w:pPr>
            <w:r>
              <w:rPr>
                <w:rFonts w:ascii="宋体" w:hAnsi="宋体" w:eastAsia="宋体"/>
                <w:sz w:val="21"/>
              </w:rPr>
              <w:t xml:space="preserve">主观贴现因子</w:t>
            </w:r>
          </w:p>
        </w:tc>
        <w:tc>
          <w:tcPr/>
          <w:p>
            <w:pPr>
              <w:pStyle w:val="Compact"/>
              <w:jc w:val="left"/>
            </w:pPr>
            <w:r>
              <w:rPr>
                <w:rFonts w:ascii="宋体" w:hAnsi="宋体" w:eastAsia="宋体"/>
                <w:sz w:val="21"/>
              </w:rPr>
              <w:t xml:space="preserve">借鉴文献</w:t>
            </w:r>
          </w:p>
        </w:tc>
        <w:tc>
          <w:tcPr/>
          <w:p>
            <w:pPr>
              <w:pStyle w:val="Compact"/>
              <w:jc w:val="left"/>
            </w:pPr>
            <w:r>
              <w:rPr>
                <w:rFonts w:ascii="宋体" w:hAnsi="宋体" w:eastAsia="宋体"/>
                <w:sz w:val="21"/>
              </w:rPr>
              <w:t xml:space="preserve">设为0.96（Tombe and Zhu, 2019）</w:t>
            </w:r>
          </w:p>
        </w:tc>
      </w:tr>
      <w:tr>
        <w:tc>
          <w:tcPr/>
          <w:p>
            <w:pPr>
              <w:pStyle w:val="Compact"/>
              <w:jc w:val="left"/>
            </w:pPr>
            <m:oMath>
              <m:r>
                <m:t>r</m:t>
              </m:r>
            </m:oMath>
          </w:p>
        </w:tc>
        <w:tc>
          <w:tcPr/>
          <w:p>
            <w:pPr>
              <w:pStyle w:val="Compact"/>
              <w:jc w:val="left"/>
            </w:pPr>
            <w:r>
              <w:rPr>
                <w:rFonts w:ascii="宋体" w:hAnsi="宋体" w:eastAsia="宋体"/>
                <w:sz w:val="21"/>
              </w:rPr>
              <w:t xml:space="preserve">无风险利率</w:t>
            </w:r>
          </w:p>
        </w:tc>
        <w:tc>
          <w:tcPr/>
          <w:p>
            <w:pPr>
              <w:pStyle w:val="Compact"/>
              <w:jc w:val="left"/>
            </w:pPr>
            <w:r>
              <w:rPr>
                <w:rFonts w:ascii="宋体" w:hAnsi="宋体" w:eastAsia="宋体"/>
                <w:sz w:val="21"/>
              </w:rPr>
              <w:t xml:space="preserve">借鉴文献</w:t>
            </w:r>
          </w:p>
        </w:tc>
        <w:tc>
          <w:tcPr/>
          <w:p>
            <w:pPr>
              <w:pStyle w:val="Compact"/>
              <w:jc w:val="left"/>
            </w:pPr>
            <w:r>
              <w:rPr>
                <w:rFonts w:ascii="宋体" w:hAnsi="宋体" w:eastAsia="宋体"/>
                <w:sz w:val="21"/>
              </w:rPr>
              <w:t xml:space="preserve">设为0.04（标准宏观文献）</w:t>
            </w:r>
          </w:p>
        </w:tc>
      </w:tr>
      <w:tr>
        <w:tc>
          <w:tcPr/>
          <w:p>
            <w:pPr>
              <w:pStyle w:val="Compact"/>
              <w:jc w:val="left"/>
            </w:pPr>
            <m:oMath>
              <m:r>
                <m:t>ρ</m:t>
              </m:r>
            </m:oMath>
            <w:r>
              <w:rPr>
                <w:rFonts w:ascii="宋体" w:hAnsi="宋体" w:eastAsia="宋体"/>
                <w:sz w:val="21"/>
              </w:rPr>
              <w:t xml:space="preserve"> </w:t>
            </w:r>
            <w:r>
              <w:rPr>
                <w:rFonts w:ascii="宋体" w:hAnsi="宋体" w:eastAsia="宋体"/>
                <w:sz w:val="21"/>
              </w:rPr>
              <w:t xml:space="preserve">(M-PS互补)</w:t>
            </w:r>
          </w:p>
        </w:tc>
        <w:tc>
          <w:tcPr/>
          <w:p>
            <w:pPr>
              <w:pStyle w:val="Compact"/>
              <w:jc w:val="left"/>
            </w:pPr>
            <w:r>
              <w:rPr>
                <w:rFonts w:ascii="宋体" w:hAnsi="宋体" w:eastAsia="宋体"/>
                <w:sz w:val="21"/>
              </w:rPr>
              <w:t xml:space="preserve">制造业—PS替代弹性</w:t>
            </w:r>
          </w:p>
        </w:tc>
        <w:tc>
          <w:tcPr/>
          <w:p>
            <w:pPr>
              <w:pStyle w:val="Compact"/>
              <w:jc w:val="left"/>
            </w:pPr>
            <w:r>
              <w:rPr>
                <w:rFonts w:ascii="宋体" w:hAnsi="宋体" w:eastAsia="宋体"/>
                <w:sz w:val="21"/>
              </w:rPr>
              <w:t xml:space="preserve">借鉴文献</w:t>
            </w:r>
          </w:p>
        </w:tc>
        <w:tc>
          <w:tcPr/>
          <w:p>
            <w:pPr>
              <w:pStyle w:val="Compact"/>
              <w:jc w:val="left"/>
            </w:pPr>
            <w:r>
              <w:rPr>
                <w:rFonts w:ascii="宋体" w:hAnsi="宋体" w:eastAsia="宋体"/>
                <w:sz w:val="21"/>
              </w:rPr>
              <w:t xml:space="preserve">0.5（Atalay, 2017）</w:t>
            </w:r>
          </w:p>
        </w:tc>
      </w:tr>
      <w:tr>
        <w:tc>
          <w:tcPr/>
          <w:p>
            <w:pPr>
              <w:pStyle w:val="Compact"/>
              <w:jc w:val="left"/>
            </w:pPr>
            <m:oMath>
              <m:sSub>
                <m:e>
                  <m:r>
                    <m:t>σ</m:t>
                  </m:r>
                </m:e>
                <m:sub>
                  <m:r>
                    <m:t>T</m:t>
                  </m:r>
                </m:sub>
              </m:sSub>
            </m:oMath>
          </w:p>
        </w:tc>
        <w:tc>
          <w:tcPr/>
          <w:p>
            <w:pPr>
              <w:pStyle w:val="Compact"/>
              <w:jc w:val="left"/>
            </w:pPr>
            <w:r>
              <w:rPr>
                <w:rFonts w:ascii="宋体" w:hAnsi="宋体" w:eastAsia="宋体"/>
                <w:sz w:val="21"/>
              </w:rPr>
              <w:t xml:space="preserve">农业—非农替代弹性</w:t>
            </w:r>
          </w:p>
        </w:tc>
        <w:tc>
          <w:tcPr/>
          <w:p>
            <w:pPr>
              <w:pStyle w:val="Compact"/>
              <w:jc w:val="left"/>
            </w:pPr>
            <w:r>
              <w:rPr>
                <w:rFonts w:ascii="宋体" w:hAnsi="宋体" w:eastAsia="宋体"/>
                <w:sz w:val="21"/>
              </w:rPr>
              <w:t xml:space="preserve">借鉴文献</w:t>
            </w:r>
          </w:p>
        </w:tc>
        <w:tc>
          <w:tcPr/>
          <w:p>
            <w:pPr>
              <w:pStyle w:val="Compact"/>
              <w:jc w:val="left"/>
            </w:pPr>
            <w:r>
              <w:rPr>
                <w:rFonts w:ascii="宋体" w:hAnsi="宋体" w:eastAsia="宋体"/>
                <w:sz w:val="21"/>
              </w:rPr>
              <w:t xml:space="preserve">0.7（Herrendorf et al., 2014）</w:t>
            </w:r>
          </w:p>
        </w:tc>
      </w:tr>
      <w:tr>
        <w:tc>
          <w:tcPr/>
          <w:p>
            <w:pPr>
              <w:pStyle w:val="Compact"/>
              <w:jc w:val="left"/>
            </w:pPr>
            <m:oMath>
              <m:sSub>
                <m:e>
                  <m:r>
                    <m:t>ζ</m:t>
                  </m:r>
                </m:e>
                <m:sub>
                  <m:r>
                    <m:t>s</m:t>
                  </m:r>
                </m:sub>
              </m:sSub>
            </m:oMath>
          </w:p>
        </w:tc>
        <w:tc>
          <w:tcPr/>
          <w:p>
            <w:pPr>
              <w:pStyle w:val="Compact"/>
              <w:jc w:val="left"/>
            </w:pPr>
            <w:r>
              <w:rPr>
                <w:rFonts w:ascii="宋体" w:hAnsi="宋体" w:eastAsia="宋体"/>
                <w:sz w:val="21"/>
              </w:rPr>
              <w:t xml:space="preserve">部门内技能替代弹性</w:t>
            </w:r>
          </w:p>
        </w:tc>
        <w:tc>
          <w:tcPr/>
          <w:p>
            <w:pPr>
              <w:pStyle w:val="Compact"/>
              <w:jc w:val="left"/>
            </w:pPr>
            <w:r>
              <w:rPr>
                <w:rFonts w:ascii="宋体" w:hAnsi="宋体" w:eastAsia="宋体"/>
                <w:sz w:val="21"/>
              </w:rPr>
              <w:t xml:space="preserve">借鉴文献</w:t>
            </w:r>
          </w:p>
        </w:tc>
        <w:tc>
          <w:tcPr/>
          <w:p>
            <w:pPr>
              <w:pStyle w:val="Compact"/>
              <w:jc w:val="left"/>
            </w:pPr>
            <w:r>
              <w:rPr>
                <w:rFonts w:ascii="宋体" w:hAnsi="宋体" w:eastAsia="宋体"/>
                <w:sz w:val="21"/>
              </w:rPr>
              <w:t xml:space="preserve">1.5-2.0（Katz and Murphy, 1992）</w:t>
            </w:r>
          </w:p>
        </w:tc>
      </w:tr>
      <w:tr>
        <w:tc>
          <w:tcPr/>
          <w:p>
            <w:pPr>
              <w:pStyle w:val="Compact"/>
              <w:jc w:val="left"/>
            </w:pPr>
            <m:oMath>
              <m:sSub>
                <m:e>
                  <m:r>
                    <m:t>μ</m:t>
                  </m:r>
                </m:e>
                <m:sub>
                  <m:r>
                    <m:t>s</m:t>
                  </m:r>
                </m:sub>
              </m:sSub>
            </m:oMath>
          </w:p>
        </w:tc>
        <w:tc>
          <w:tcPr/>
          <w:p>
            <w:pPr>
              <w:pStyle w:val="Compact"/>
              <w:jc w:val="left"/>
            </w:pPr>
            <w:r>
              <w:rPr>
                <w:rFonts w:ascii="宋体" w:hAnsi="宋体" w:eastAsia="宋体"/>
                <w:sz w:val="21"/>
              </w:rPr>
              <w:t xml:space="preserve">部门高技能密度</w:t>
            </w:r>
          </w:p>
        </w:tc>
        <w:tc>
          <w:tcPr/>
          <w:p>
            <w:pPr>
              <w:pStyle w:val="Compact"/>
              <w:jc w:val="left"/>
            </w:pPr>
            <w:r>
              <w:rPr>
                <w:rFonts w:ascii="宋体" w:hAnsi="宋体" w:eastAsia="宋体"/>
                <w:sz w:val="21"/>
              </w:rPr>
              <w:t xml:space="preserve">直接数据矩</w:t>
            </w:r>
          </w:p>
        </w:tc>
        <w:tc>
          <w:tcPr/>
          <w:p>
            <w:pPr>
              <w:pStyle w:val="Compact"/>
              <w:jc w:val="left"/>
            </w:pPr>
            <w:r>
              <w:rPr>
                <w:rFonts w:ascii="宋体" w:hAnsi="宋体" w:eastAsia="宋体"/>
                <w:sz w:val="21"/>
              </w:rPr>
              <w:t xml:space="preserve">人口普查分部门教育结构</w:t>
            </w:r>
          </w:p>
        </w:tc>
      </w:tr>
      <w:tr>
        <w:tc>
          <w:tcPr/>
          <w:p>
            <w:pPr>
              <w:pStyle w:val="Compact"/>
              <w:jc w:val="left"/>
            </w:pPr>
            <m:oMath>
              <m:sSub>
                <m:e>
                  <m:r>
                    <m:t>θ</m:t>
                  </m:r>
                </m:e>
                <m:sub>
                  <m:r>
                    <m:t>s</m:t>
                  </m:r>
                </m:sub>
              </m:sSub>
            </m:oMath>
          </w:p>
        </w:tc>
        <w:tc>
          <w:tcPr/>
          <w:p>
            <w:pPr>
              <w:pStyle w:val="Compact"/>
              <w:jc w:val="left"/>
            </w:pPr>
            <w:r>
              <w:rPr>
                <w:rFonts w:ascii="宋体" w:hAnsi="宋体" w:eastAsia="宋体"/>
                <w:sz w:val="21"/>
              </w:rPr>
              <w:t xml:space="preserve">部门劳动份额</w:t>
            </w:r>
          </w:p>
        </w:tc>
        <w:tc>
          <w:tcPr/>
          <w:p>
            <w:pPr>
              <w:pStyle w:val="Compact"/>
              <w:jc w:val="left"/>
            </w:pPr>
            <w:r>
              <w:rPr>
                <w:rFonts w:ascii="宋体" w:hAnsi="宋体" w:eastAsia="宋体"/>
                <w:sz w:val="21"/>
              </w:rPr>
              <w:t xml:space="preserve">直接数据矩</w:t>
            </w:r>
          </w:p>
        </w:tc>
        <w:tc>
          <w:tcPr/>
          <w:p>
            <w:pPr>
              <w:pStyle w:val="Compact"/>
              <w:jc w:val="left"/>
            </w:pPr>
            <w:r>
              <w:rPr>
                <w:rFonts w:ascii="宋体" w:hAnsi="宋体" w:eastAsia="宋体"/>
                <w:sz w:val="21"/>
              </w:rPr>
              <w:t xml:space="preserve">投入产出表</w:t>
            </w:r>
          </w:p>
        </w:tc>
      </w:tr>
      <w:tr>
        <w:tc>
          <w:tcPr/>
          <w:p>
            <w:pPr>
              <w:pStyle w:val="Compact"/>
              <w:jc w:val="left"/>
            </w:pPr>
            <m:oMath>
              <m:sSub>
                <m:e>
                  <m:r>
                    <m:t>A</m:t>
                  </m:r>
                </m:e>
                <m:sub>
                  <m:r>
                    <m:t>j</m:t>
                  </m:r>
                  <m:r>
                    <m:t>s</m:t>
                  </m:r>
                  <m:r>
                    <m:rPr>
                      <m:sty m:val="p"/>
                    </m:rPr>
                    <m:t>,</m:t>
                  </m:r>
                  <m:r>
                    <m:t>t</m:t>
                  </m:r>
                </m:sub>
              </m:sSub>
            </m:oMath>
          </w:p>
        </w:tc>
        <w:tc>
          <w:tcPr/>
          <w:p>
            <w:pPr>
              <w:pStyle w:val="Compact"/>
              <w:jc w:val="left"/>
            </w:pPr>
            <w:r>
              <w:rPr>
                <w:rFonts w:ascii="宋体" w:hAnsi="宋体" w:eastAsia="宋体"/>
                <w:sz w:val="21"/>
              </w:rPr>
              <w:t xml:space="preserve">城市—部门TFP</w:t>
            </w:r>
          </w:p>
        </w:tc>
        <w:tc>
          <w:tcPr/>
          <w:p>
            <w:pPr>
              <w:pStyle w:val="Compact"/>
              <w:jc w:val="left"/>
            </w:pPr>
            <w:r>
              <w:rPr>
                <w:rFonts w:ascii="宋体" w:hAnsi="宋体" w:eastAsia="宋体"/>
                <w:sz w:val="21"/>
              </w:rPr>
              <w:t xml:space="preserve">残差法估算</w:t>
            </w:r>
          </w:p>
        </w:tc>
        <w:tc>
          <w:tcPr/>
          <w:p>
            <w:pPr>
              <w:pStyle w:val="Compact"/>
              <w:jc w:val="left"/>
            </w:pPr>
            <w:r>
              <w:rPr>
                <w:rFonts w:ascii="宋体" w:hAnsi="宋体" w:eastAsia="宋体"/>
                <w:sz w:val="21"/>
              </w:rPr>
              <w:t xml:space="preserve">产出/就业数据（统计年鉴）</w:t>
            </w:r>
          </w:p>
        </w:tc>
      </w:tr>
      <w:tr>
        <w:tc>
          <w:tcPr/>
          <w:p>
            <w:pPr>
              <w:pStyle w:val="Compact"/>
              <w:jc w:val="left"/>
            </w:pPr>
            <m:oMath>
              <m:sSub>
                <m:e>
                  <m:r>
                    <m:t>α</m:t>
                  </m:r>
                </m:e>
                <m:sub>
                  <m:r>
                    <m:t>M</m:t>
                  </m:r>
                </m:sub>
              </m:sSub>
              <m:r>
                <m:rPr>
                  <m:sty m:val="p"/>
                </m:rPr>
                <m:t>,</m:t>
              </m:r>
              <m:sSub>
                <m:e>
                  <m:r>
                    <m:t>α</m:t>
                  </m:r>
                </m:e>
                <m:sub>
                  <m:r>
                    <m:t>A</m:t>
                  </m:r>
                </m:sub>
              </m:sSub>
            </m:oMath>
          </w:p>
        </w:tc>
        <w:tc>
          <w:tcPr/>
          <w:p>
            <w:pPr>
              <w:pStyle w:val="Compact"/>
              <w:jc w:val="left"/>
            </w:pPr>
            <w:r>
              <w:rPr>
                <w:rFonts w:ascii="宋体" w:hAnsi="宋体" w:eastAsia="宋体"/>
                <w:sz w:val="21"/>
              </w:rPr>
              <w:t xml:space="preserve">CES份额参数</w:t>
            </w:r>
          </w:p>
        </w:tc>
        <w:tc>
          <w:tcPr/>
          <w:p>
            <w:pPr>
              <w:pStyle w:val="Compact"/>
              <w:jc w:val="left"/>
            </w:pPr>
            <w:r>
              <w:rPr>
                <w:rFonts w:ascii="宋体" w:hAnsi="宋体" w:eastAsia="宋体"/>
                <w:sz w:val="21"/>
              </w:rPr>
              <w:t xml:space="preserve">直接数据矩</w:t>
            </w:r>
          </w:p>
        </w:tc>
        <w:tc>
          <w:tcPr/>
          <w:p>
            <w:pPr>
              <w:pStyle w:val="Compact"/>
              <w:jc w:val="left"/>
            </w:pPr>
            <w:r>
              <w:rPr>
                <w:rFonts w:ascii="宋体" w:hAnsi="宋体" w:eastAsia="宋体"/>
                <w:sz w:val="21"/>
              </w:rPr>
              <w:t xml:space="preserve">部门增加值占GDP比重</w:t>
            </w:r>
          </w:p>
        </w:tc>
      </w:tr>
      <w:tr>
        <w:tc>
          <w:tcPr/>
          <w:p>
            <w:pPr>
              <w:pStyle w:val="Compact"/>
              <w:jc w:val="left"/>
            </w:pPr>
            <m:oMath>
              <m:sSub>
                <m:e>
                  <m:r>
                    <m:t>ω</m:t>
                  </m:r>
                </m:e>
                <m:sub>
                  <m:r>
                    <m:t>T</m:t>
                  </m:r>
                </m:sub>
              </m:sSub>
              <m:r>
                <m:rPr>
                  <m:sty m:val="p"/>
                </m:rPr>
                <m:t>,</m:t>
              </m:r>
              <m:sSub>
                <m:e>
                  <m:r>
                    <m:t>ω</m:t>
                  </m:r>
                </m:e>
                <m:sub>
                  <m:r>
                    <m:t>C</m:t>
                  </m:r>
                  <m:r>
                    <m:t>S</m:t>
                  </m:r>
                </m:sub>
              </m:sSub>
            </m:oMath>
          </w:p>
        </w:tc>
        <w:tc>
          <w:tcPr/>
          <w:p>
            <w:pPr>
              <w:pStyle w:val="Compact"/>
              <w:jc w:val="left"/>
            </w:pPr>
            <w:r>
              <w:rPr>
                <w:rFonts w:ascii="宋体" w:hAnsi="宋体" w:eastAsia="宋体"/>
                <w:sz w:val="21"/>
              </w:rPr>
              <w:t xml:space="preserve">综合价格权重</w:t>
            </w:r>
          </w:p>
        </w:tc>
        <w:tc>
          <w:tcPr/>
          <w:p>
            <w:pPr>
              <w:pStyle w:val="Compact"/>
              <w:jc w:val="left"/>
            </w:pPr>
            <w:r>
              <w:rPr>
                <w:rFonts w:ascii="宋体" w:hAnsi="宋体" w:eastAsia="宋体"/>
                <w:sz w:val="21"/>
              </w:rPr>
              <w:t xml:space="preserve">直接数据矩</w:t>
            </w:r>
          </w:p>
        </w:tc>
        <w:tc>
          <w:tcPr/>
          <w:p>
            <w:pPr>
              <w:pStyle w:val="Compact"/>
              <w:jc w:val="left"/>
            </w:pPr>
            <w:r>
              <w:rPr>
                <w:rFonts w:ascii="宋体" w:hAnsi="宋体" w:eastAsia="宋体"/>
                <w:sz w:val="21"/>
              </w:rPr>
              <w:t xml:space="preserve">CPI分类权重</w:t>
            </w:r>
          </w:p>
        </w:tc>
      </w:tr>
      <w:tr>
        <w:tc>
          <w:tcPr/>
          <w:p>
            <w:pPr>
              <w:pStyle w:val="Compact"/>
              <w:jc w:val="left"/>
            </w:pPr>
            <m:oMath>
              <m:sSub>
                <m:e>
                  <m:r>
                    <m:t>p</m:t>
                  </m:r>
                </m:e>
                <m:sub>
                  <m:r>
                    <m:t>h</m:t>
                  </m:r>
                  <m:r>
                    <m:rPr>
                      <m:sty m:val="p"/>
                    </m:rPr>
                    <m:t>,</m:t>
                  </m:r>
                  <m:r>
                    <m:t>j</m:t>
                  </m:r>
                  <m:r>
                    <m:t>t</m:t>
                  </m:r>
                </m:sub>
              </m:sSub>
            </m:oMath>
          </w:p>
        </w:tc>
        <w:tc>
          <w:tcPr/>
          <w:p>
            <w:pPr>
              <w:pStyle w:val="Compact"/>
              <w:jc w:val="left"/>
            </w:pPr>
            <w:r>
              <w:rPr>
                <w:rFonts w:ascii="宋体" w:hAnsi="宋体" w:eastAsia="宋体"/>
                <w:sz w:val="21"/>
              </w:rPr>
              <w:t xml:space="preserve">内生落户概率</w:t>
            </w:r>
          </w:p>
        </w:tc>
        <w:tc>
          <w:tcPr/>
          <w:p>
            <w:pPr>
              <w:pStyle w:val="Compact"/>
              <w:jc w:val="left"/>
            </w:pPr>
            <w:r>
              <w:rPr>
                <w:rFonts w:ascii="宋体" w:hAnsi="宋体" w:eastAsia="宋体"/>
                <w:sz w:val="21"/>
              </w:rPr>
              <w:t xml:space="preserve">直接数据矩</w:t>
            </w:r>
          </w:p>
        </w:tc>
        <w:tc>
          <w:tcPr/>
          <w:p>
            <w:pPr>
              <w:pStyle w:val="Compact"/>
              <w:jc w:val="left"/>
            </w:pPr>
            <w:r>
              <w:rPr>
                <w:rFonts w:ascii="宋体" w:hAnsi="宋体" w:eastAsia="宋体"/>
                <w:sz w:val="21"/>
              </w:rPr>
              <w:t xml:space="preserve">CMDS落户转换率</w:t>
            </w:r>
          </w:p>
        </w:tc>
      </w:tr>
    </w:tbl>
    <w:bookmarkEnd w:id="30"/>
    <w:bookmarkStart w:id="31" w:name="gmm估计流程"/>
    <w:p>
      <w:pPr>
        <w:pStyle w:val="Heading4"/>
      </w:pPr>
      <w:r>
        <w:rPr>
          <w:rFonts w:ascii="宋体" w:hAnsi="宋体" w:eastAsia="宋体"/>
          <w:b/>
          <w:sz w:val="24"/>
        </w:rPr>
        <w:t xml:space="preserve">5.4 GMM估计流程</w:t>
      </w:r>
    </w:p>
    <w:p>
      <w:pPr>
        <w:pStyle w:val="FirstParagraph"/>
        <w:spacing w:line="300" w:lineRule="auto"/>
      </w:pPr>
      <w:r>
        <w:rPr>
          <w:rFonts w:ascii="宋体" w:hAnsi="宋体" w:eastAsia="宋体"/>
          <w:sz w:val="24"/>
        </w:rPr>
        <w:t xml:space="preserve">采用GMM匹配四类矩条件：（i）人口分布矩；（ii）消费与收入矩；（iii）动态行为矩；（iv）工资结构矩。总体估计流程：（1）外层GMM选择参数→（2）内层不动点解技能溢价→（3）内层GE求解均衡→（4）值函数迭代求解消费—储蓄→（5）模拟矩并更新参数直至收敛。标准误通过参数bootstrap计算。</w:t>
      </w:r>
    </w:p>
    <w:p>
      <w:pPr>
        <w:spacing w:line="300" w:lineRule="auto"/>
      </w:pPr>
      <w:r>
        <w:rPr>
          <w:rFonts w:ascii="宋体" w:hAnsi="宋体" w:eastAsia="宋体"/>
          <w:sz w:val="24"/>
        </w:rPr>
        <w:pict>
          <v:rect style="width:0;height:1.5pt" o:hralign="center" o:hrstd="t" o:hr="t"/>
        </w:pict>
      </w:r>
    </w:p>
    <w:bookmarkEnd w:id="31"/>
    <w:bookmarkEnd w:id="32"/>
    <w:bookmarkStart w:id="33" w:name="vi.-政策模拟"/>
    <w:p>
      <w:pPr>
        <w:pStyle w:val="Heading3"/>
      </w:pPr>
      <w:r>
        <w:rPr>
          <w:rFonts w:ascii="宋体" w:hAnsi="宋体" w:eastAsia="宋体"/>
          <w:b/>
          <w:sz w:val="26"/>
        </w:rPr>
        <w:t xml:space="preserve">VI. 政策模拟</w:t>
      </w:r>
    </w:p>
    <w:p>
      <w:pPr>
        <w:pStyle w:val="FirstParagraph"/>
        <w:spacing w:line="300" w:lineRule="auto"/>
      </w:pPr>
      <w:r>
        <w:rPr>
          <w:rFonts w:ascii="宋体" w:hAnsi="宋体" w:eastAsia="宋体"/>
          <w:sz w:val="24"/>
        </w:rPr>
        <w:t xml:space="preserve">基于结构参数设计三组反事实实验。</w:t>
      </w:r>
    </w:p>
    <w:p>
      <w:pPr>
        <w:pStyle w:val="BodyText"/>
        <w:spacing w:line="300" w:lineRule="auto"/>
      </w:pPr>
      <w:r>
        <w:rPr>
          <w:bCs/>
          <w:rFonts w:ascii="宋体" w:hAnsi="宋体" w:eastAsia="宋体"/>
          <w:b/>
          <w:sz w:val="24"/>
        </w:rPr>
        <w:t xml:space="preserve">情景一：降低户籍门槛。</w:t>
      </w:r>
      <w:r>
        <w:rPr>
          <w:rFonts w:ascii="宋体" w:hAnsi="宋体" w:eastAsia="宋体"/>
          <w:sz w:val="24"/>
        </w:rPr>
        <w:t xml:space="preserve"> </w:t>
      </w:r>
      <w:r>
        <w:rPr>
          <w:rFonts w:ascii="宋体" w:hAnsi="宋体" w:eastAsia="宋体"/>
          <w:sz w:val="24"/>
        </w:rPr>
        <w:t xml:space="preserve">将</w:t>
      </w:r>
      <w:r>
        <w:rPr>
          <w:rFonts w:ascii="宋体" w:hAnsi="宋体" w:eastAsia="宋体"/>
          <w:sz w:val="24"/>
        </w:rPr>
        <w:t xml:space="preserve"> </w:t>
      </w:r>
      <m:oMath>
        <m:sSub>
          <m:e>
            <m:r>
              <m:t>H</m:t>
            </m:r>
          </m:e>
          <m:sub>
            <m:r>
              <m:t>j</m:t>
            </m:r>
          </m:sub>
        </m:sSub>
      </m:oMath>
      <w:r>
        <w:rPr>
          <w:rFonts w:ascii="宋体" w:hAnsi="宋体" w:eastAsia="宋体"/>
          <w:sz w:val="24"/>
        </w:rPr>
        <w:t xml:space="preserve"> </w:t>
      </w:r>
      <w:r>
        <w:rPr>
          <w:rFonts w:ascii="宋体" w:hAnsi="宋体" w:eastAsia="宋体"/>
          <w:sz w:val="24"/>
        </w:rPr>
        <w:t xml:space="preserve">统一降低50%。通过降低迁移成本和减少收入风险暴露两条通道影响均衡。预期流动人口规模显著增加，CS和PS就业占比上升，GDP与福利改善。</w:t>
      </w:r>
    </w:p>
    <w:p>
      <w:pPr>
        <w:pStyle w:val="BodyText"/>
        <w:spacing w:line="300" w:lineRule="auto"/>
      </w:pPr>
      <w:r>
        <w:rPr>
          <w:bCs/>
          <w:rFonts w:ascii="宋体" w:hAnsi="宋体" w:eastAsia="宋体"/>
          <w:b/>
          <w:sz w:val="24"/>
        </w:rPr>
        <w:t xml:space="preserve">情景二：代际偏好转型。</w:t>
      </w:r>
      <w:r>
        <w:rPr>
          <w:rFonts w:ascii="宋体" w:hAnsi="宋体" w:eastAsia="宋体"/>
          <w:sz w:val="24"/>
        </w:rPr>
        <w:t xml:space="preserve"> </w:t>
      </w:r>
      <w:r>
        <w:rPr>
          <w:rFonts w:ascii="宋体" w:hAnsi="宋体" w:eastAsia="宋体"/>
          <w:sz w:val="24"/>
        </w:rPr>
        <w:t xml:space="preserve">将新生代流动人口占比提高20个百分点，保持制度参数不变。预期服务业就业占比和福利均有增长，间接效应占总增益较大比重。</w:t>
      </w:r>
    </w:p>
    <w:p>
      <w:pPr>
        <w:pStyle w:val="BodyText"/>
        <w:spacing w:line="300" w:lineRule="auto"/>
      </w:pPr>
      <w:r>
        <w:rPr>
          <w:bCs/>
          <w:rFonts w:ascii="宋体" w:hAnsi="宋体" w:eastAsia="宋体"/>
          <w:b/>
          <w:sz w:val="24"/>
        </w:rPr>
        <w:t xml:space="preserve">情景三：面向流动人口的定向补贴。</w:t>
      </w:r>
      <w:r>
        <w:rPr>
          <w:rFonts w:ascii="宋体" w:hAnsi="宋体" w:eastAsia="宋体"/>
          <w:sz w:val="24"/>
        </w:rPr>
        <w:t xml:space="preserve"> </w:t>
      </w:r>
      <w:r>
        <w:rPr>
          <w:rFonts w:ascii="宋体" w:hAnsi="宋体" w:eastAsia="宋体"/>
          <w:sz w:val="24"/>
        </w:rPr>
        <w:t xml:space="preserve">将有效迁移成本改写为</w:t>
      </w:r>
      <w:r>
        <w:rPr>
          <w:rFonts w:ascii="宋体" w:hAnsi="宋体" w:eastAsia="宋体"/>
          <w:sz w:val="24"/>
        </w:rPr>
        <w:t xml:space="preserve"> </w:t>
      </w:r>
      <m:oMath>
        <m:sSup>
          <m:e>
            <m:acc>
              <m:accPr>
                <m:chr m:val="̃"/>
              </m:accPr>
              <m:e>
                <m:r>
                  <m:t>τ</m:t>
                </m:r>
              </m:e>
            </m:acc>
          </m:e>
          <m:sup>
            <m:r>
              <m:t>p</m:t>
            </m:r>
            <m:r>
              <m:t>o</m:t>
            </m:r>
            <m:r>
              <m:t>l</m:t>
            </m:r>
          </m:sup>
        </m:sSup>
        <m:r>
          <m:rPr>
            <m:sty m:val="p"/>
          </m:rPr>
          <m:t>=</m:t>
        </m:r>
        <m:d>
          <m:dPr>
            <m:begChr m:val="("/>
            <m:endChr m:val=")"/>
            <m:sepChr m:val=""/>
            <m:grow/>
          </m:dPr>
          <m:e>
            <m:r>
              <m:t>1</m:t>
            </m:r>
            <m:r>
              <m:rPr>
                <m:sty m:val="p"/>
              </m:rPr>
              <m:t>−</m:t>
            </m:r>
            <m:sSub>
              <m:e>
                <m:r>
                  <m:t>s</m:t>
                </m:r>
              </m:e>
              <m:sub>
                <m:r>
                  <m:t>s</m:t>
                </m:r>
                <m:r>
                  <m:t>u</m:t>
                </m:r>
                <m:r>
                  <m:t>b</m:t>
                </m:r>
              </m:sub>
            </m:sSub>
            <m:r>
              <m:rPr>
                <m:sty m:val="p"/>
              </m:rPr>
              <m:t>⋅</m:t>
            </m:r>
            <m:r>
              <m:t>E</m:t>
            </m:r>
            <m:r>
              <m:t>l</m:t>
            </m:r>
            <m:r>
              <m:t>i</m:t>
            </m:r>
            <m:sSub>
              <m:e>
                <m:r>
                  <m:t>g</m:t>
                </m:r>
              </m:e>
              <m:sub>
                <m:r>
                  <m:t>i</m:t>
                </m:r>
                <m:r>
                  <m:t>t</m:t>
                </m:r>
              </m:sub>
            </m:sSub>
          </m:e>
        </m:d>
        <m:d>
          <m:dPr>
            <m:begChr m:val="["/>
            <m:endChr m:val="]"/>
            <m:sepChr m:val=""/>
            <m:grow/>
          </m:dPr>
          <m:e>
            <m:sSub>
              <m:e>
                <m:r>
                  <m:t>τ</m:t>
                </m:r>
              </m:e>
              <m:sub>
                <m:r>
                  <m:t>i</m:t>
                </m:r>
                <m:r>
                  <m:t>j</m:t>
                </m:r>
              </m:sub>
            </m:sSub>
            <m:r>
              <m:rPr>
                <m:sty m:val="p"/>
              </m:rPr>
              <m:t>+</m:t>
            </m:r>
            <m:sSub>
              <m:e>
                <m:r>
                  <m:t>δ</m:t>
                </m:r>
              </m:e>
              <m:sub>
                <m:r>
                  <m:t>h</m:t>
                </m:r>
                <m:r>
                  <m:t>u</m:t>
                </m:r>
                <m:r>
                  <m:t>k</m:t>
                </m:r>
                <m:r>
                  <m:t>o</m:t>
                </m:r>
                <m:r>
                  <m:t>u</m:t>
                </m:r>
              </m:sub>
            </m:sSub>
            <m:d>
              <m:dPr>
                <m:begChr m:val="("/>
                <m:endChr m:val=")"/>
                <m:sepChr m:val=""/>
                <m:grow/>
              </m:dPr>
              <m:e>
                <m:r>
                  <m:t>1</m:t>
                </m:r>
                <m:r>
                  <m:rPr>
                    <m:sty m:val="p"/>
                  </m:rPr>
                  <m:t>−</m:t>
                </m:r>
                <m:r>
                  <m:t>h</m:t>
                </m:r>
              </m:e>
            </m:d>
            <m:sSub>
              <m:e>
                <m:r>
                  <m:t>H</m:t>
                </m:r>
              </m:e>
              <m:sub>
                <m:r>
                  <m:t>j</m:t>
                </m:r>
              </m:sub>
            </m:sSub>
          </m:e>
        </m:d>
      </m:oMath>
      <w:r>
        <w:rPr>
          <w:rFonts w:ascii="宋体" w:hAnsi="宋体" w:eastAsia="宋体"/>
          <w:sz w:val="24"/>
        </w:rPr>
        <w:t xml:space="preserve">，设计普惠补贴、低技能定向补贴、服务业就业补贴三个子情景。关键发现：（1）低技能定向补贴的</w:t>
      </w:r>
      <w:r>
        <w:rPr>
          <w:rFonts w:ascii="宋体" w:hAnsi="宋体" w:eastAsia="宋体"/>
          <w:sz w:val="24"/>
        </w:rPr>
        <w:t xml:space="preserve"> </w:t>
      </w:r>
      <m:oMath>
        <m:r>
          <m:rPr>
            <m:sty m:val="p"/>
            <m:scr m:val="script"/>
          </m:rPr>
          <m:t>M</m:t>
        </m:r>
      </m:oMath>
      <w:r>
        <w:rPr>
          <w:rFonts w:ascii="宋体" w:hAnsi="宋体" w:eastAsia="宋体"/>
          <w:sz w:val="24"/>
        </w:rPr>
        <w:t xml:space="preserve"> </w:t>
      </w:r>
      <w:r>
        <w:rPr>
          <w:rFonts w:ascii="宋体" w:hAnsi="宋体" w:eastAsia="宋体"/>
          <w:sz w:val="24"/>
        </w:rPr>
        <w:t xml:space="preserve">最高，间接效应通过跨部门传导产生超比例增益；（2）公共服务改善的边际效应超过单纯降低落户门槛；（3）各项政策存在正向互补效应；（4）大城市应优先推进公共服务均等化，中小城市应侧重降低落户门槛。</w:t>
      </w:r>
    </w:p>
    <w:p>
      <w:pPr>
        <w:spacing w:line="300" w:lineRule="auto"/>
      </w:pPr>
      <w:r>
        <w:rPr>
          <w:rFonts w:ascii="宋体" w:hAnsi="宋体" w:eastAsia="宋体"/>
          <w:sz w:val="24"/>
        </w:rPr>
        <w:pict>
          <v:rect style="width:0;height:1.5pt" o:hralign="center" o:hrstd="t" o:hr="t"/>
        </w:pict>
      </w:r>
    </w:p>
    <w:bookmarkEnd w:id="33"/>
    <w:bookmarkStart w:id="34" w:name="vii.-预期贡献"/>
    <w:p>
      <w:pPr>
        <w:pStyle w:val="Heading3"/>
      </w:pPr>
      <w:r>
        <w:rPr>
          <w:rFonts w:ascii="宋体" w:hAnsi="宋体" w:eastAsia="宋体"/>
          <w:b/>
          <w:sz w:val="26"/>
        </w:rPr>
        <w:t xml:space="preserve">VII. 预期贡献</w:t>
      </w:r>
    </w:p>
    <w:p>
      <w:pPr>
        <w:numPr>
          <w:ilvl w:val="0"/>
          <w:numId w:val="1001"/>
        </w:numPr>
        <w:pStyle w:val="Compact"/>
        <w:spacing w:line="300" w:lineRule="auto"/>
      </w:pPr>
      <w:r>
        <w:rPr>
          <w:bCs/>
          <w:rFonts w:ascii="宋体" w:hAnsi="宋体" w:eastAsia="宋体"/>
          <w:b/>
          <w:sz w:val="24"/>
        </w:rPr>
        <w:t xml:space="preserve">理论整合</w:t>
      </w:r>
      <w:r>
        <w:rPr>
          <w:rFonts w:ascii="宋体" w:hAnsi="宋体" w:eastAsia="宋体"/>
          <w:sz w:val="24"/>
        </w:rPr>
        <w:t xml:space="preserve">：首次将流动人口的双重角色纳入含高低技能异质性的统一空间一般均衡模型，刻画可贸易部门与不可贸易部门的非对称传导。</w:t>
      </w:r>
    </w:p>
    <w:p>
      <w:pPr>
        <w:numPr>
          <w:ilvl w:val="0"/>
          <w:numId w:val="1001"/>
        </w:numPr>
        <w:pStyle w:val="Compact"/>
        <w:spacing w:line="300" w:lineRule="auto"/>
      </w:pPr>
      <w:r>
        <w:rPr>
          <w:bCs/>
          <w:rFonts w:ascii="宋体" w:hAnsi="宋体" w:eastAsia="宋体"/>
          <w:b/>
          <w:sz w:val="24"/>
        </w:rPr>
        <w:t xml:space="preserve">机制量化</w:t>
      </w:r>
      <w:r>
        <w:rPr>
          <w:rFonts w:ascii="宋体" w:hAnsi="宋体" w:eastAsia="宋体"/>
          <w:sz w:val="24"/>
        </w:rPr>
        <w:t xml:space="preserve">：系统量化三个核心机制对福利、产业结构与区域不平等的边际贡献，分离直接与间接效应。</w:t>
      </w:r>
    </w:p>
    <w:p>
      <w:pPr>
        <w:numPr>
          <w:ilvl w:val="0"/>
          <w:numId w:val="1001"/>
        </w:numPr>
        <w:pStyle w:val="Compact"/>
        <w:spacing w:line="300" w:lineRule="auto"/>
      </w:pPr>
      <w:r>
        <w:rPr>
          <w:bCs/>
          <w:rFonts w:ascii="宋体" w:hAnsi="宋体" w:eastAsia="宋体"/>
          <w:b/>
          <w:sz w:val="24"/>
        </w:rPr>
        <w:t xml:space="preserve">空间异质性</w:t>
      </w:r>
      <w:r>
        <w:rPr>
          <w:rFonts w:ascii="宋体" w:hAnsi="宋体" w:eastAsia="宋体"/>
          <w:sz w:val="24"/>
        </w:rPr>
        <w:t xml:space="preserve">：揭示户籍制度如何改变服务业空间分布，量化不同层级城市的政策边际效应差异。</w:t>
      </w:r>
    </w:p>
    <w:p>
      <w:pPr>
        <w:numPr>
          <w:ilvl w:val="0"/>
          <w:numId w:val="1001"/>
        </w:numPr>
        <w:pStyle w:val="Compact"/>
        <w:spacing w:line="300" w:lineRule="auto"/>
      </w:pPr>
      <w:r>
        <w:rPr>
          <w:bCs/>
          <w:rFonts w:ascii="宋体" w:hAnsi="宋体" w:eastAsia="宋体"/>
          <w:b/>
          <w:sz w:val="24"/>
        </w:rPr>
        <w:t xml:space="preserve">政策优化</w:t>
      </w:r>
      <w:r>
        <w:rPr>
          <w:rFonts w:ascii="宋体" w:hAnsi="宋体" w:eastAsia="宋体"/>
          <w:sz w:val="24"/>
        </w:rPr>
        <w:t xml:space="preserve">：识别最优政策组合，量化互补效应，为新型城镇化战略提供科学依据。</w:t>
      </w:r>
    </w:p>
    <w:p>
      <w:pPr>
        <w:spacing w:line="300" w:lineRule="auto"/>
      </w:pPr>
      <w:r>
        <w:rPr>
          <w:rFonts w:ascii="宋体" w:hAnsi="宋体" w:eastAsia="宋体"/>
          <w:sz w:val="24"/>
        </w:rPr>
        <w:pict>
          <v:rect style="width:0;height:1.5pt" o:hralign="center" o:hrstd="t" o:hr="t"/>
        </w:pict>
      </w:r>
    </w:p>
    <w:bookmarkEnd w:id="34"/>
    <w:bookmarkEnd w:id="35"/>
    <w:bookmarkStart w:id="36" w:name="特色与创新点"/>
    <w:p>
      <w:pPr>
        <w:pStyle w:val="Heading2"/>
      </w:pPr>
      <w:r>
        <w:rPr>
          <w:rFonts w:ascii="宋体" w:hAnsi="宋体" w:eastAsia="宋体"/>
          <w:b/>
          <w:sz w:val="28"/>
        </w:rPr>
        <w:t xml:space="preserve">2.3 特色与创新点</w:t>
      </w:r>
    </w:p>
    <w:p>
      <w:pPr>
        <w:pStyle w:val="FirstParagraph"/>
        <w:spacing w:line="300" w:lineRule="auto"/>
      </w:pPr>
      <w:r>
        <w:rPr>
          <w:rFonts w:ascii="宋体" w:hAnsi="宋体" w:eastAsia="宋体"/>
          <w:sz w:val="24"/>
        </w:rPr>
        <w:t xml:space="preserve">本研究的特色与创新主要体现在以下四个方面：</w:t>
      </w:r>
    </w:p>
    <w:p>
      <w:pPr>
        <w:pStyle w:val="BodyText"/>
        <w:spacing w:line="300" w:lineRule="auto"/>
      </w:pPr>
      <w:r>
        <w:rPr>
          <w:bCs/>
          <w:rFonts w:ascii="宋体" w:hAnsi="宋体" w:eastAsia="宋体"/>
          <w:b/>
          <w:sz w:val="24"/>
        </w:rPr>
        <w:t xml:space="preserve">第一，构建”就业-消费”双向互动的统一分析框架，弥合供给侧与需求侧文献的割裂。</w:t>
      </w:r>
      <w:r>
        <w:rPr>
          <w:rFonts w:ascii="宋体" w:hAnsi="宋体" w:eastAsia="宋体"/>
          <w:sz w:val="24"/>
        </w:rPr>
        <w:t xml:space="preserve"> </w:t>
      </w:r>
      <w:r>
        <w:rPr>
          <w:rFonts w:ascii="宋体" w:hAnsi="宋体" w:eastAsia="宋体"/>
          <w:sz w:val="24"/>
        </w:rPr>
        <w:t xml:space="preserve">现有研究多从单一视角切入：供给侧文献（如Tombe and Zhu, 2019; Hsieh and Moretti, 2019）主要关注户籍制度如何扭曲劳动力空间配置，但对消费侧需求传导着墨甚少；需求侧文献（如Fan, 2019; De la Roca and Puga, 2017）侧重城市消费结构或收入差距，但未将其与劳动力供给联动。本研究首次在统一的空间一般均衡框架下同时刻画流动人口作为”服务业劳动力供给者”与”服务消费者”的双重身份：CS的供给变化通过本地价格传导影响消费者福利与消费结构，消费结构变化又反馈至CS的需求，形成供需双轮驱动的内生闭环。</w:t>
      </w:r>
    </w:p>
    <w:p>
      <w:pPr>
        <w:pStyle w:val="BodyText"/>
        <w:spacing w:line="300" w:lineRule="auto"/>
      </w:pPr>
      <w:r>
        <w:rPr>
          <w:bCs/>
          <w:rFonts w:ascii="宋体" w:hAnsi="宋体" w:eastAsia="宋体"/>
          <w:b/>
          <w:sz w:val="24"/>
        </w:rPr>
        <w:t xml:space="preserve">第二，引入代际转型视角与非位似偏好，深化结构转型理论的微观基础。</w:t>
      </w:r>
      <w:r>
        <w:rPr>
          <w:rFonts w:ascii="宋体" w:hAnsi="宋体" w:eastAsia="宋体"/>
          <w:sz w:val="24"/>
        </w:rPr>
        <w:t xml:space="preserve"> </w:t>
      </w:r>
      <w:r>
        <w:rPr>
          <w:rFonts w:ascii="宋体" w:hAnsi="宋体" w:eastAsia="宋体"/>
          <w:sz w:val="24"/>
        </w:rPr>
        <w:t xml:space="preserve">Herrendorf et al.（2014）和Comin et al.（2021）系统梳理了结构转型的需求侧与供给侧驱动机制，但主要侧重宏观层面，缺乏对微观主体异质性（尤其是代际差异）的刻画。Lagakos et al.（2023）发现发展中国家城市化过程中存在显著的选择性迁移效应，但未涉及代际差异如何影响产业结构。本研究通过区分新生代与老一代流动人口的异质性行为，量化代际更替对产业结构转型的独立贡献，为理解中国”服务业提前崛起”现象提供基于微观主体行为的理论解释。PIGL偏好的引入使模型在消费侧具有恩格尔曲线的经验一致性。</w:t>
      </w:r>
    </w:p>
    <w:p>
      <w:pPr>
        <w:pStyle w:val="BodyText"/>
        <w:spacing w:line="300" w:lineRule="auto"/>
      </w:pPr>
      <w:r>
        <w:rPr>
          <w:bCs/>
          <w:rFonts w:ascii="宋体" w:hAnsi="宋体" w:eastAsia="宋体"/>
          <w:b/>
          <w:sz w:val="24"/>
        </w:rPr>
        <w:t xml:space="preserve">第三，建立不可贸易品部门与可贸易品部门的非对称传导机制，揭示低技能劳动力作为”城市基础设施”的福利含义。</w:t>
      </w:r>
      <w:r>
        <w:rPr>
          <w:rFonts w:ascii="宋体" w:hAnsi="宋体" w:eastAsia="宋体"/>
          <w:sz w:val="24"/>
        </w:rPr>
        <w:t xml:space="preserve"> </w:t>
      </w:r>
      <w:r>
        <w:rPr>
          <w:rFonts w:ascii="宋体" w:hAnsi="宋体" w:eastAsia="宋体"/>
          <w:sz w:val="24"/>
        </w:rPr>
        <w:t xml:space="preserve">区别于Desmet and Rossi-Hansberg（2013）和Caliendo et al.（2019）等以可贸易部门为核心的空间均衡模型，本研究将CS作为不可贸易品部门显式建模，揭示”低技能流动人口→不可贸易CS→本地价格→高技能集聚→可贸易PS/M”的跨部门传导链条。</w:t>
      </w:r>
      <m:oMath>
        <m:r>
          <m:rPr>
            <m:sty m:val="p"/>
            <m:scr m:val="script"/>
          </m:rPr>
          <m:t>M</m:t>
        </m:r>
        <m:r>
          <m:rPr>
            <m:sty m:val="p"/>
          </m:rPr>
          <m:t>&gt;</m:t>
        </m:r>
        <m:r>
          <m:t>1</m:t>
        </m:r>
      </m:oMath>
      <w:r>
        <w:rPr>
          <w:rFonts w:ascii="宋体" w:hAnsi="宋体" w:eastAsia="宋体"/>
          <w:sz w:val="24"/>
        </w:rPr>
        <w:t xml:space="preserve"> </w:t>
      </w:r>
      <w:r>
        <w:rPr>
          <w:rFonts w:ascii="宋体" w:hAnsi="宋体" w:eastAsia="宋体"/>
          <w:sz w:val="24"/>
        </w:rPr>
        <w:t xml:space="preserve">的发现为政策设计提供了新的理论依据。</w:t>
      </w:r>
    </w:p>
    <w:p>
      <w:pPr>
        <w:pStyle w:val="BodyText"/>
        <w:spacing w:line="300" w:lineRule="auto"/>
      </w:pPr>
      <w:r>
        <w:rPr>
          <w:bCs/>
          <w:rFonts w:ascii="宋体" w:hAnsi="宋体" w:eastAsia="宋体"/>
          <w:b/>
          <w:sz w:val="24"/>
        </w:rPr>
        <w:t xml:space="preserve">第四，开发适用于中国情境的结构估计方法，为流动人口研究提供可复用的方法论工具。</w:t>
      </w:r>
      <w:r>
        <w:rPr>
          <w:rFonts w:ascii="宋体" w:hAnsi="宋体" w:eastAsia="宋体"/>
          <w:sz w:val="24"/>
        </w:rPr>
        <w:t xml:space="preserve"> </w:t>
      </w:r>
      <w:r>
        <w:rPr>
          <w:rFonts w:ascii="宋体" w:hAnsi="宋体" w:eastAsia="宋体"/>
          <w:sz w:val="24"/>
        </w:rPr>
        <w:t xml:space="preserve">本研究整合Borusyak et al.（2022）SSIV策略、Berry et al.（1995）嵌套不动点算法与GMM矩估计，这套方法组合可推广至其他涉及制度约束下人口流动与产业选择的结构模型。</w:t>
      </w:r>
    </w:p>
    <w:p>
      <w:pPr>
        <w:spacing w:line="300" w:lineRule="auto"/>
      </w:pPr>
      <w:r>
        <w:rPr>
          <w:rFonts w:ascii="宋体" w:hAnsi="宋体" w:eastAsia="宋体"/>
          <w:sz w:val="24"/>
        </w:rPr>
        <w:pict>
          <v:rect style="width:0;height:1.5pt" o:hralign="center" o:hrstd="t" o:hr="t"/>
        </w:pict>
      </w:r>
    </w:p>
    <w:bookmarkEnd w:id="36"/>
    <w:bookmarkStart w:id="39" w:name="年度研究计划及预期研究成果"/>
    <w:p>
      <w:pPr>
        <w:pStyle w:val="Heading2"/>
      </w:pPr>
      <w:r>
        <w:rPr>
          <w:rFonts w:ascii="宋体" w:hAnsi="宋体" w:eastAsia="宋体"/>
          <w:b/>
          <w:sz w:val="28"/>
        </w:rPr>
        <w:t xml:space="preserve">2.4 年度研究计划及预期研究成果</w:t>
      </w:r>
    </w:p>
    <w:bookmarkStart w:id="37" w:name="年度研究计划"/>
    <w:p>
      <w:pPr>
        <w:pStyle w:val="Heading3"/>
      </w:pPr>
      <w:r>
        <w:rPr>
          <w:rFonts w:ascii="宋体" w:hAnsi="宋体" w:eastAsia="宋体"/>
          <w:b/>
          <w:sz w:val="26"/>
        </w:rPr>
        <w:t xml:space="preserve">2.4.1 年度研究计划</w:t>
      </w:r>
    </w:p>
    <w:p>
      <w:pPr>
        <w:pStyle w:val="FirstParagraph"/>
        <w:spacing w:line="300" w:lineRule="auto"/>
      </w:pPr>
      <w:r>
        <w:rPr>
          <w:rFonts w:ascii="宋体" w:hAnsi="宋体" w:eastAsia="宋体"/>
          <w:sz w:val="24"/>
        </w:rPr>
        <w:t xml:space="preserve">本项目研究周期为36个月，具体年度安排如下：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rFonts w:ascii="宋体" w:hAnsi="宋体" w:eastAsia="宋体"/>
                <w:sz w:val="21"/>
              </w:rPr>
              <w:t xml:space="preserve">时间</w:t>
            </w:r>
          </w:p>
        </w:tc>
        <w:tc>
          <w:tcPr/>
          <w:p>
            <w:pPr>
              <w:pStyle w:val="Compact"/>
              <w:jc w:val="left"/>
            </w:pPr>
            <w:r>
              <w:rPr>
                <w:rFonts w:ascii="宋体" w:hAnsi="宋体" w:eastAsia="宋体"/>
                <w:sz w:val="21"/>
              </w:rPr>
              <w:t xml:space="preserve">研究内容</w:t>
            </w:r>
          </w:p>
        </w:tc>
      </w:tr>
      <w:tr>
        <w:tc>
          <w:tcPr/>
          <w:p>
            <w:pPr>
              <w:pStyle w:val="Compact"/>
              <w:jc w:val="left"/>
            </w:pPr>
            <w:r>
              <w:rPr>
                <w:rFonts w:ascii="宋体" w:hAnsi="宋体" w:eastAsia="宋体"/>
                <w:sz w:val="21"/>
              </w:rPr>
              <w:t xml:space="preserve">第一年（1-12月）</w:t>
            </w:r>
          </w:p>
        </w:tc>
        <w:tc>
          <w:tcPr/>
          <w:p>
            <w:pPr>
              <w:pStyle w:val="Compact"/>
              <w:jc w:val="left"/>
            </w:pPr>
            <w:r>
              <w:rPr>
                <w:rFonts w:ascii="宋体" w:hAnsi="宋体" w:eastAsia="宋体"/>
                <w:sz w:val="21"/>
              </w:rPr>
              <w:t xml:space="preserve">（1）进一步梳理空间经济学、结构转型与流动人口文献，完善理论框架与模型设定；（2）构建多来源微观数据库（CMDS、CHFS、CHIP、人口普查），完成数据清洗与变量构造；（3）完成2.2.1节典型事实刻画与2.2.2节因果识别的实证分析；（4）召开内部研讨会，邀请领域专家讨论研究思路。</w:t>
            </w:r>
          </w:p>
        </w:tc>
      </w:tr>
      <w:tr>
        <w:tc>
          <w:tcPr/>
          <w:p>
            <w:pPr>
              <w:pStyle w:val="Compact"/>
              <w:jc w:val="left"/>
            </w:pPr>
            <w:r>
              <w:rPr>
                <w:rFonts w:ascii="宋体" w:hAnsi="宋体" w:eastAsia="宋体"/>
                <w:sz w:val="21"/>
              </w:rPr>
              <w:t xml:space="preserve">第二年（13-24月）</w:t>
            </w:r>
          </w:p>
        </w:tc>
        <w:tc>
          <w:tcPr/>
          <w:p>
            <w:pPr>
              <w:pStyle w:val="Compact"/>
              <w:jc w:val="left"/>
            </w:pPr>
            <w:r>
              <w:rPr>
                <w:rFonts w:ascii="宋体" w:hAnsi="宋体" w:eastAsia="宋体"/>
                <w:sz w:val="21"/>
              </w:rPr>
              <w:t xml:space="preserve">（1）完成空间一般均衡模型的数值求解程序编写与调试；（2）实施结构参数的估计：PIGL偏好参数（NLS/GMM）、迁移摩擦参数（SSIV）、技能溢价反推（不动点算法）、GMM联合估计；（3）完成模型校准与拟合度检验；（4）撰写理论模型与结构估计相关论文初稿，参加国内学术会议报告交流。</w:t>
            </w:r>
          </w:p>
        </w:tc>
      </w:tr>
      <w:tr>
        <w:tc>
          <w:tcPr/>
          <w:p>
            <w:pPr>
              <w:pStyle w:val="Compact"/>
              <w:jc w:val="left"/>
            </w:pPr>
            <w:r>
              <w:rPr>
                <w:rFonts w:ascii="宋体" w:hAnsi="宋体" w:eastAsia="宋体"/>
                <w:sz w:val="21"/>
              </w:rPr>
              <w:t xml:space="preserve">第三年（25-36月）</w:t>
            </w:r>
          </w:p>
        </w:tc>
        <w:tc>
          <w:tcPr/>
          <w:p>
            <w:pPr>
              <w:pStyle w:val="Compact"/>
              <w:jc w:val="left"/>
            </w:pPr>
            <w:r>
              <w:rPr>
                <w:rFonts w:ascii="宋体" w:hAnsi="宋体" w:eastAsia="宋体"/>
                <w:sz w:val="21"/>
              </w:rPr>
              <w:t xml:space="preserve">（1）完成三组政策反事实模拟实验（降低户籍门槛、代际偏好转型、定向补贴），进行稳健性检验与敏感性分析；（2）撰写政策模拟论文及项目总论文；（3）整理研究成果，向国内外学术期刊投稿；（4）完成项目结题工作。</w:t>
            </w:r>
          </w:p>
        </w:tc>
      </w:tr>
    </w:tbl>
    <w:p>
      <w:pPr>
        <w:pStyle w:val="BodyText"/>
        <w:spacing w:line="300" w:lineRule="auto"/>
      </w:pPr>
      <w:r>
        <w:rPr>
          <w:bCs/>
          <w:rFonts w:ascii="宋体" w:hAnsi="宋体" w:eastAsia="宋体"/>
          <w:b/>
          <w:sz w:val="24"/>
        </w:rPr>
        <w:t xml:space="preserve">学术交流计划：</w:t>
      </w:r>
      <w:r>
        <w:rPr>
          <w:rFonts w:ascii="宋体" w:hAnsi="宋体" w:eastAsia="宋体"/>
          <w:sz w:val="24"/>
        </w:rPr>
        <w:t xml:space="preserve"> </w:t>
      </w:r>
      <w:r>
        <w:rPr>
          <w:rFonts w:ascii="宋体" w:hAnsi="宋体" w:eastAsia="宋体"/>
          <w:sz w:val="24"/>
        </w:rPr>
        <w:t xml:space="preserve">积极参加中国青年经济学者论坛、城市经济学者论坛、区域经济学者论坛、劳动经济学者前沿论坛等国内学术会议，每年参加2-3次学术会议并做论文报告；计划参加1次国际学术会议（如NARSC、UEA等）进行国际交流。项目执行期间拟举办1-2次小型学术研讨会，邀请国内空间经济学与劳动经济学领域学者进行深入讨论。</w:t>
      </w:r>
    </w:p>
    <w:bookmarkEnd w:id="37"/>
    <w:bookmarkStart w:id="38" w:name="预期研究成果"/>
    <w:p>
      <w:pPr>
        <w:pStyle w:val="Heading3"/>
      </w:pPr>
      <w:r>
        <w:rPr>
          <w:rFonts w:ascii="宋体" w:hAnsi="宋体" w:eastAsia="宋体"/>
          <w:b/>
          <w:sz w:val="26"/>
        </w:rPr>
        <w:t xml:space="preserve">2.4.2 预期研究成果</w:t>
      </w:r>
    </w:p>
    <w:p>
      <w:pPr>
        <w:pStyle w:val="FirstParagraph"/>
        <w:spacing w:line="300" w:lineRule="auto"/>
      </w:pPr>
      <w:r>
        <w:rPr>
          <w:rFonts w:ascii="宋体" w:hAnsi="宋体" w:eastAsia="宋体"/>
          <w:sz w:val="24"/>
        </w:rPr>
        <w:t xml:space="preserve">在项目执行期间，预期取得以下研究成果：</w:t>
      </w:r>
    </w:p>
    <w:p>
      <w:pPr>
        <w:pStyle w:val="BodyText"/>
        <w:spacing w:line="300" w:lineRule="auto"/>
      </w:pPr>
      <w:r>
        <w:rPr>
          <w:rFonts w:ascii="宋体" w:hAnsi="宋体" w:eastAsia="宋体"/>
          <w:sz w:val="24"/>
        </w:rPr>
        <w:t xml:space="preserve">（1）</w:t>
      </w:r>
      <w:r>
        <w:rPr>
          <w:bCs/>
          <w:rFonts w:ascii="宋体" w:hAnsi="宋体" w:eastAsia="宋体"/>
          <w:b/>
          <w:sz w:val="24"/>
        </w:rPr>
        <w:t xml:space="preserve">学术论文</w:t>
      </w:r>
      <w:r>
        <w:rPr>
          <w:rFonts w:ascii="宋体" w:hAnsi="宋体" w:eastAsia="宋体"/>
          <w:sz w:val="24"/>
        </w:rPr>
        <w:t xml:space="preserve">：撰写3-5篇高水平学术论文，争取在国内权威期刊（如《经济研究》《管理世界》《经济学（季刊）》）发表1-2篇，在CSSCI核心期刊发表2-3篇，在SSCI英文期刊发表1篇。拟撰写论文包括：</w:t>
      </w:r>
    </w:p>
    <w:p>
      <w:pPr>
        <w:numPr>
          <w:ilvl w:val="0"/>
          <w:numId w:val="1002"/>
        </w:numPr>
        <w:pStyle w:val="Compact"/>
        <w:spacing w:line="300" w:lineRule="auto"/>
      </w:pPr>
      <w:r>
        <w:rPr>
          <w:rFonts w:ascii="宋体" w:hAnsi="宋体" w:eastAsia="宋体"/>
          <w:sz w:val="24"/>
        </w:rPr>
        <w:t xml:space="preserve">《流动人口代际更替与中国服务业结构转型——基于空间一般均衡模型的分析》</w:t>
      </w:r>
    </w:p>
    <w:p>
      <w:pPr>
        <w:numPr>
          <w:ilvl w:val="0"/>
          <w:numId w:val="1002"/>
        </w:numPr>
        <w:pStyle w:val="Compact"/>
        <w:spacing w:line="300" w:lineRule="auto"/>
      </w:pPr>
      <w:r>
        <w:rPr>
          <w:rFonts w:ascii="宋体" w:hAnsi="宋体" w:eastAsia="宋体"/>
          <w:sz w:val="24"/>
        </w:rPr>
        <w:t xml:space="preserve">《户籍制度、预防性储蓄与消费结构扭曲——来自非位似偏好模型的证据》</w:t>
      </w:r>
    </w:p>
    <w:p>
      <w:pPr>
        <w:numPr>
          <w:ilvl w:val="0"/>
          <w:numId w:val="1002"/>
        </w:numPr>
        <w:pStyle w:val="Compact"/>
        <w:spacing w:line="300" w:lineRule="auto"/>
      </w:pPr>
      <w:r>
        <w:rPr>
          <w:rFonts w:ascii="宋体" w:hAnsi="宋体" w:eastAsia="宋体"/>
          <w:sz w:val="24"/>
        </w:rPr>
        <w:t xml:space="preserve">《低技能劳动力错配的跨部门放大效应——不可贸易品视角》</w:t>
      </w:r>
    </w:p>
    <w:p>
      <w:pPr>
        <w:numPr>
          <w:ilvl w:val="0"/>
          <w:numId w:val="1002"/>
        </w:numPr>
        <w:pStyle w:val="Compact"/>
        <w:spacing w:line="300" w:lineRule="auto"/>
      </w:pPr>
      <w:r>
        <w:rPr>
          <w:rFonts w:ascii="宋体" w:hAnsi="宋体" w:eastAsia="宋体"/>
          <w:sz w:val="24"/>
        </w:rPr>
        <w:t xml:space="preserve">《Hukou Reform, Migration and Structural Transformation: A Spatial General Equilibrium Approach》</w:t>
      </w:r>
    </w:p>
    <w:p>
      <w:pPr>
        <w:pStyle w:val="FirstParagraph"/>
        <w:spacing w:line="300" w:lineRule="auto"/>
      </w:pPr>
      <w:r>
        <w:rPr>
          <w:rFonts w:ascii="宋体" w:hAnsi="宋体" w:eastAsia="宋体"/>
          <w:sz w:val="24"/>
        </w:rPr>
        <w:t xml:space="preserve">（2）</w:t>
      </w:r>
      <w:r>
        <w:rPr>
          <w:bCs/>
          <w:rFonts w:ascii="宋体" w:hAnsi="宋体" w:eastAsia="宋体"/>
          <w:b/>
          <w:sz w:val="24"/>
        </w:rPr>
        <w:t xml:space="preserve">数据库与模型代码</w:t>
      </w:r>
      <w:r>
        <w:rPr>
          <w:rFonts w:ascii="宋体" w:hAnsi="宋体" w:eastAsia="宋体"/>
          <w:sz w:val="24"/>
        </w:rPr>
        <w:t xml:space="preserve">：构建包含流动人口微观信息、城市产业结构与户籍制度量化指标的综合研究数据库；开发可复用的空间一般均衡模型数值求解与结构估计程序包。</w:t>
      </w:r>
    </w:p>
    <w:p>
      <w:pPr>
        <w:pStyle w:val="BodyText"/>
        <w:spacing w:line="300" w:lineRule="auto"/>
      </w:pPr>
      <w:r>
        <w:rPr>
          <w:rFonts w:ascii="宋体" w:hAnsi="宋体" w:eastAsia="宋体"/>
          <w:sz w:val="24"/>
        </w:rPr>
        <w:t xml:space="preserve">（3）</w:t>
      </w:r>
      <w:r>
        <w:rPr>
          <w:bCs/>
          <w:rFonts w:ascii="宋体" w:hAnsi="宋体" w:eastAsia="宋体"/>
          <w:b/>
          <w:sz w:val="24"/>
        </w:rPr>
        <w:t xml:space="preserve">政策建议报告</w:t>
      </w:r>
      <w:r>
        <w:rPr>
          <w:rFonts w:ascii="宋体" w:hAnsi="宋体" w:eastAsia="宋体"/>
          <w:sz w:val="24"/>
        </w:rPr>
        <w:t xml:space="preserve">：形成关于户籍制度改革与城镇化政策优化的政策建议报告1份，为新型城镇化战略提供决策参考。</w:t>
      </w:r>
    </w:p>
    <w:bookmarkEnd w:id="38"/>
    <w:bookmarkEnd w:id="39"/>
    <w:sectPr w:rsidR="00FC693F" w:rsidRPr="0006063C" w:rsidSect="00034616">
      <w:pgSz w:h="16838" w:w="11906"/>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300" w:lineRule="auto"/>
    </w:pPr>
    <w:rPr>
      <w:rFonts w:ascii="宋体" w:hAnsi="宋体"/>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60"/>
      <w:outlineLvl w:val="0"/>
    </w:pPr>
    <w:rPr>
      <w:rFonts w:ascii="宋体" w:asciiTheme="majorHAnsi" w:cstheme="majorBidi" w:eastAsiaTheme="majorEastAsia" w:hAnsi="宋体" w:hAnsiTheme="majorHAnsi"/>
      <w:b/>
      <w:bCs/>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80" w:before="160"/>
      <w:outlineLvl w:val="1"/>
    </w:pPr>
    <w:rPr>
      <w:rFonts w:ascii="宋体" w:asciiTheme="majorHAnsi" w:cstheme="majorBidi" w:eastAsiaTheme="majorEastAsia" w:hAnsi="宋体"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宋体" w:asciiTheme="majorHAnsi" w:cstheme="majorBidi" w:eastAsiaTheme="majorEastAsia" w:hAnsi="宋体" w:hAnsiTheme="majorHAnsi"/>
      <w:b/>
      <w:bCs/>
      <w:color w:themeColor="accent1" w:val="4F81BD"/>
      <w:sz w:val="26"/>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宋体" w:asciiTheme="majorHAnsi" w:cstheme="majorBidi" w:eastAsiaTheme="majorEastAsia" w:hAnsi="宋体" w:hAnsiTheme="majorHAnsi"/>
      <w:b/>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2026-02-24T06:41:28Z</dcterms:created>
  <dcterms:modified xsi:type="dcterms:W3CDTF">2026-02-24T06:41:28Z</dcterms:modified>
</cp:coreProperties>
</file>

<file path=docProps/custom.xml><?xml version="1.0" encoding="utf-8"?>
<Properties xmlns="http://schemas.openxmlformats.org/officeDocument/2006/custom-properties" xmlns:vt="http://schemas.openxmlformats.org/officeDocument/2006/docPropsVTypes"/>
</file>