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7yweljznirz" w:id="0"/>
      <w:bookmarkEnd w:id="0"/>
      <w:r w:rsidDel="00000000" w:rsidR="00000000" w:rsidRPr="00000000">
        <w:rPr>
          <w:rtl w:val="0"/>
        </w:rPr>
        <w:t xml:space="preserve">GemsTracker Integratie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kit9tshtpv4w" w:id="1"/>
      <w:bookmarkEnd w:id="1"/>
      <w:r w:rsidDel="00000000" w:rsidR="00000000" w:rsidRPr="00000000">
        <w:rPr>
          <w:rtl w:val="0"/>
        </w:rPr>
        <w:t xml:space="preserve">GemsTracker</w:t>
      </w:r>
    </w:p>
    <w:p w:rsidR="00000000" w:rsidDel="00000000" w:rsidP="00000000" w:rsidRDefault="00000000" w:rsidRPr="00000000" w14:paraId="00000004">
      <w:pPr>
        <w:rPr/>
      </w:pPr>
      <w:r w:rsidDel="00000000" w:rsidR="00000000" w:rsidRPr="00000000">
        <w:rPr>
          <w:rtl w:val="0"/>
        </w:rPr>
        <w:t xml:space="preserve">GemsTracker staat voor Generic Medical Survey Tracker en is een systeem dat ervoor zorgt dat de juiste vragenlijst voor de juiste patiënt op het juiste moment door de juiste persoon beantwoord wordt. </w:t>
      </w:r>
    </w:p>
    <w:p w:rsidR="00000000" w:rsidDel="00000000" w:rsidP="00000000" w:rsidRDefault="00000000" w:rsidRPr="00000000" w14:paraId="00000005">
      <w:pPr>
        <w:rPr/>
      </w:pPr>
      <w:r w:rsidDel="00000000" w:rsidR="00000000" w:rsidRPr="00000000">
        <w:rPr>
          <w:rtl w:val="0"/>
        </w:rPr>
        <w:t xml:space="preserve">Deze beperkte focus betekent enerzijds dat GemsTracker beter dan een EPD complexe regels kan gebruiken om te bepalen wie wanneer welke vragenlijst kan beantwoorden en dat deze regels gedurende een studie aangepast kunnen worden wanneer dit nodig is.</w:t>
      </w:r>
    </w:p>
    <w:p w:rsidR="00000000" w:rsidDel="00000000" w:rsidP="00000000" w:rsidRDefault="00000000" w:rsidRPr="00000000" w14:paraId="00000006">
      <w:pPr>
        <w:rPr/>
      </w:pPr>
      <w:r w:rsidDel="00000000" w:rsidR="00000000" w:rsidRPr="00000000">
        <w:rPr>
          <w:rtl w:val="0"/>
        </w:rPr>
        <w:t xml:space="preserve">Anderzijds is GemsTracker van het begin af aan opgezet om samen te werken met andere systemen om de informatie te kunnen gebruiken op de plek waar die nodig 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c77sg59z4x1c" w:id="2"/>
      <w:bookmarkEnd w:id="2"/>
      <w:r w:rsidDel="00000000" w:rsidR="00000000" w:rsidRPr="00000000">
        <w:rPr>
          <w:rtl w:val="0"/>
        </w:rPr>
        <w:t xml:space="preserve">Integratie vormen</w:t>
      </w:r>
    </w:p>
    <w:p w:rsidR="00000000" w:rsidDel="00000000" w:rsidP="00000000" w:rsidRDefault="00000000" w:rsidRPr="00000000" w14:paraId="00000009">
      <w:pPr>
        <w:rPr/>
      </w:pPr>
      <w:r w:rsidDel="00000000" w:rsidR="00000000" w:rsidRPr="00000000">
        <w:rPr>
          <w:rtl w:val="0"/>
        </w:rPr>
        <w:t xml:space="preserve">Integratie is een breed begrip. Integratie van GemsTracker neemt vele vormen aan, waaronder integratie met vragenlijst systemen zoals LimeSurvey en Google’s Open Data Kit. Dit stuk gaat echter over integratie met andere systemen binnen ziekenhuizen en zorginstellingen. Deze vormen van integratie vallen in drie hoofdcategorieën: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340"/>
        <w:gridCol w:w="2610"/>
        <w:gridCol w:w="2535"/>
        <w:tblGridChange w:id="0">
          <w:tblGrid>
            <w:gridCol w:w="1545"/>
            <w:gridCol w:w="2340"/>
            <w:gridCol w:w="2610"/>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import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Systeem Integratie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categorieën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NAW Gegevens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Afspraken</w:t>
              <w:br w:type="textWrapping"/>
              <w:t xml:space="preserve">- Metingen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Metingen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NAW e.d. mogelijk maar worden niet gebruikt.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Wachtwoord integratie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Scherm integratie met EPD’s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Enkele voorbeelden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HL7 bericht integratie van afspraken.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 import van metingen.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 Export voor analyse.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PDF/Word export voor import in EPD’s.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LDAP / Radius koppelingen.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openen vanuit HiX</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9jwv4t2ics5j" w:id="3"/>
      <w:bookmarkEnd w:id="3"/>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4flablpo00p3" w:id="4"/>
      <w:bookmarkEnd w:id="4"/>
      <w:r w:rsidDel="00000000" w:rsidR="00000000" w:rsidRPr="00000000">
        <w:rPr>
          <w:rtl w:val="0"/>
        </w:rPr>
        <w:t xml:space="preserve">Data import</w:t>
      </w:r>
    </w:p>
    <w:p w:rsidR="00000000" w:rsidDel="00000000" w:rsidP="00000000" w:rsidRDefault="00000000" w:rsidRPr="00000000" w14:paraId="00000022">
      <w:pPr>
        <w:rPr/>
      </w:pPr>
      <w:r w:rsidDel="00000000" w:rsidR="00000000" w:rsidRPr="00000000">
        <w:rPr>
          <w:rtl w:val="0"/>
        </w:rPr>
        <w:t xml:space="preserve">Hier per techniek type de mogelijkheden en de huidige implementaties hiervan. Alle vormen van techniek kunnen in principe alle vormen van data import aan, zowel NAW, afspraken, maar ook meetgegevens.</w:t>
      </w:r>
    </w:p>
    <w:p w:rsidR="00000000" w:rsidDel="00000000" w:rsidP="00000000" w:rsidRDefault="00000000" w:rsidRPr="00000000" w14:paraId="00000023">
      <w:pPr>
        <w:rPr/>
      </w:pPr>
      <w:r w:rsidDel="00000000" w:rsidR="00000000" w:rsidRPr="00000000">
        <w:rPr>
          <w:rtl w:val="0"/>
        </w:rPr>
      </w:r>
    </w:p>
    <w:tbl>
      <w:tblPr>
        <w:tblStyle w:val="Table2"/>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580"/>
        <w:gridCol w:w="4665"/>
        <w:tblGridChange w:id="0">
          <w:tblGrid>
            <w:gridCol w:w="1650"/>
            <w:gridCol w:w="2580"/>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Gebruikte techniek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Snelheid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Implementatie voorbeelden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CSV Import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 Separated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Langzaam, meestal dagen tot weken na invoer in EPD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Meestal wordt deze informatie uit een datawarehouse omgeving gegenereerd.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Joint Compassion - </w:t>
            </w:r>
            <w:r w:rsidDel="00000000" w:rsidR="00000000" w:rsidRPr="00000000">
              <w:rPr>
                <w:i w:val="1"/>
                <w:rtl w:val="0"/>
              </w:rPr>
              <w:t xml:space="preserve">Maasstad: </w:t>
            </w:r>
            <w:r w:rsidDel="00000000" w:rsidR="00000000" w:rsidRPr="00000000">
              <w:rPr>
                <w:rtl w:val="0"/>
              </w:rPr>
              <w:t xml:space="preserve">NAW &amp; Afspraken.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Depar studie - </w:t>
            </w:r>
            <w:r w:rsidDel="00000000" w:rsidR="00000000" w:rsidRPr="00000000">
              <w:rPr>
                <w:i w:val="1"/>
                <w:rtl w:val="0"/>
              </w:rPr>
              <w:t xml:space="preserve">Amphia, Maasstad, Albert Schweitzer:</w:t>
            </w:r>
            <w:r w:rsidDel="00000000" w:rsidR="00000000" w:rsidRPr="00000000">
              <w:rPr>
                <w:rtl w:val="0"/>
              </w:rPr>
              <w:t xml:space="preserve"> NAW, Afspraken, Medicatie, Labuitslagen.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SOAP</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 Object Access Protocol] XML-Based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Push (EPD start verbinding): minuten tot uren na invoer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Pull (GT start verbinding): uren tot dagen na invoer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Deze methode is alleen interessant bij systemen die al SOAP implementeren.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Pulse - </w:t>
            </w:r>
            <w:r w:rsidDel="00000000" w:rsidR="00000000" w:rsidRPr="00000000">
              <w:rPr>
                <w:i w:val="1"/>
                <w:rtl w:val="0"/>
              </w:rPr>
              <w:t xml:space="preserve">Skalpell EPD push integratie,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Intramed EPD pull integratie</w:t>
            </w:r>
            <w:r w:rsidDel="00000000" w:rsidR="00000000" w:rsidRPr="00000000">
              <w:rPr>
                <w:rtl w:val="0"/>
              </w:rPr>
              <w:t xml:space="preserve"> NAW &amp; afspraken in beide gevallen.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JSON-REST Api</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Object 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EPD pushed informatie naar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Deze methode is interessant voor alle systemen die informatie naar een REST Web server kunnen sturen.</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Pulse</w:t>
            </w:r>
            <w:r w:rsidDel="00000000" w:rsidR="00000000" w:rsidRPr="00000000">
              <w:rPr>
                <w:i w:val="1"/>
                <w:rtl w:val="0"/>
              </w:rPr>
              <w:t xml:space="preserve"> - Emma EPD </w:t>
            </w:r>
            <w:r w:rsidDel="00000000" w:rsidR="00000000" w:rsidRPr="00000000">
              <w:rPr>
                <w:rtl w:val="0"/>
              </w:rPr>
              <w:t xml:space="preserve">levert NAW, afspraken alsmede meetgegevens 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HL7 Listener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 tot max. enkele minuten vertraging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Snel te implementeren bij elk ziekenhuis dat een Cloverleaf of andere Enterprise Integration Server heeft.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i w:val="1"/>
                <w:rtl w:val="0"/>
              </w:rPr>
              <w:t xml:space="preserve">HiX</w:t>
            </w:r>
            <w:r w:rsidDel="00000000" w:rsidR="00000000" w:rsidRPr="00000000">
              <w:rPr>
                <w:i w:val="1"/>
                <w:rtl w:val="0"/>
              </w:rPr>
              <w:t xml:space="preserve"> - Erasmus MC </w:t>
            </w:r>
            <w:r w:rsidDel="00000000" w:rsidR="00000000" w:rsidRPr="00000000">
              <w:rPr>
                <w:rtl w:val="0"/>
              </w:rPr>
              <w:t xml:space="preserve">en</w:t>
            </w:r>
            <w:r w:rsidDel="00000000" w:rsidR="00000000" w:rsidRPr="00000000">
              <w:rPr>
                <w:i w:val="1"/>
                <w:rtl w:val="0"/>
              </w:rPr>
              <w:t xml:space="preserve"> UMC Utrecht</w:t>
            </w:r>
            <w:r w:rsidDel="00000000" w:rsidR="00000000" w:rsidRPr="00000000">
              <w:rPr>
                <w:rtl w:val="0"/>
              </w:rPr>
              <w:t xml:space="preserve"> importeren op deze manier zowel NAW als afspraken.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Uitbreiding naar meetgegevens is mogelijk, maar relatief kostbaar in vergelijking met bijvoorbeeld CSV of JSON.</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Meerdere technieken kunnen gelijktijdig gebruikt worden in één project.</w:t>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b9tjss9o2mos" w:id="5"/>
      <w:bookmarkEnd w:id="5"/>
      <w:r w:rsidDel="00000000" w:rsidR="00000000" w:rsidRPr="00000000">
        <w:rPr>
          <w:rtl w:val="0"/>
        </w:rPr>
        <w:t xml:space="preserve">Data Export</w:t>
      </w:r>
    </w:p>
    <w:p w:rsidR="00000000" w:rsidDel="00000000" w:rsidP="00000000" w:rsidRDefault="00000000" w:rsidRPr="00000000" w14:paraId="0000004A">
      <w:pPr>
        <w:rPr/>
      </w:pPr>
      <w:r w:rsidDel="00000000" w:rsidR="00000000" w:rsidRPr="00000000">
        <w:rPr>
          <w:rtl w:val="0"/>
        </w:rPr>
        <w:t xml:space="preserve">GemsTracker kan ook alle soorten gegevens exporteren, maar in de praktijk worden alleen meetgegevens geëxporteerd, oftewel antwoorden op vragenlijsten. Het onderstaande overzicht betreft dan ook primair antwoorden. </w:t>
      </w:r>
    </w:p>
    <w:p w:rsidR="00000000" w:rsidDel="00000000" w:rsidP="00000000" w:rsidRDefault="00000000" w:rsidRPr="00000000" w14:paraId="0000004B">
      <w:pPr>
        <w:rPr/>
      </w:pPr>
      <w:r w:rsidDel="00000000" w:rsidR="00000000" w:rsidRPr="00000000">
        <w:rPr>
          <w:rtl w:val="0"/>
        </w:rPr>
      </w:r>
    </w:p>
    <w:tbl>
      <w:tblPr>
        <w:tblStyle w:val="Table3"/>
        <w:tblW w:w="8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580"/>
        <w:gridCol w:w="4665"/>
        <w:tblGridChange w:id="0">
          <w:tblGrid>
            <w:gridCol w:w="1650"/>
            <w:gridCol w:w="2580"/>
            <w:gridCol w:w="4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Gebruikte techniek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Snelheid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Toelichting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CSV Export</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[Comma Separated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Op verzoek of bijvoorbeeld dagelijks indien automatisch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b w:val="1"/>
                <w:rtl w:val="0"/>
              </w:rPr>
              <w:t xml:space="preserve">Pulse</w:t>
            </w:r>
            <w:r w:rsidDel="00000000" w:rsidR="00000000" w:rsidRPr="00000000">
              <w:rPr>
                <w:rtl w:val="0"/>
              </w:rPr>
              <w:t xml:space="preserve"> gebruikt automatische export van gegevens die dagelijks weggeschreven worden en vervolgens ingelezen door het EPD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 / SPSS / Stata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Op verzoek vanuit de GT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Op verzoek vanuit de GT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Op vragenlijst niveau maar ook alle vragenlijsten gebundeld in een PDF per patiënt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Op verzoek vanuit de GT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Op verzoek vanuit de GT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Alleen in </w:t>
            </w:r>
            <w:r w:rsidDel="00000000" w:rsidR="00000000" w:rsidRPr="00000000">
              <w:rPr>
                <w:b w:val="1"/>
                <w:rtl w:val="0"/>
              </w:rPr>
              <w:t xml:space="preserve">CP Register</w:t>
            </w:r>
            <w:r w:rsidDel="00000000" w:rsidR="00000000" w:rsidRPr="00000000">
              <w:rPr>
                <w:rtl w:val="0"/>
              </w:rPr>
              <w:t xml:space="preserve"> en op dit moment alleen per vragenlijst per patiënt.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SOAP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Push en pull mogelijk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Is mogelijk, maar wordt niet gebruikt.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JSON-REST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Direct, GT pushed informatie naar EPD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b w:val="1"/>
                <w:i w:val="1"/>
                <w:rtl w:val="0"/>
              </w:rPr>
              <w:t xml:space="preserve">Pulse</w:t>
            </w:r>
            <w:r w:rsidDel="00000000" w:rsidR="00000000" w:rsidRPr="00000000">
              <w:rPr>
                <w:i w:val="1"/>
                <w:rtl w:val="0"/>
              </w:rPr>
              <w:t xml:space="preserve"> - Emma EPD </w:t>
            </w:r>
            <w:r w:rsidDel="00000000" w:rsidR="00000000" w:rsidRPr="00000000">
              <w:rPr>
                <w:rtl w:val="0"/>
              </w:rPr>
              <w:t xml:space="preserve">levert NAW, afspraken alsmede meetgegevens aan.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HL7 Listener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Direct tot max. enkele minuten vertraging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Is mogelijk, maar wordt niet gebruikt op dit moment.</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arzz8yyhqyz7" w:id="6"/>
      <w:bookmarkEnd w:id="6"/>
      <w:r w:rsidDel="00000000" w:rsidR="00000000" w:rsidRPr="00000000">
        <w:rPr>
          <w:rtl w:val="0"/>
        </w:rPr>
        <w:t xml:space="preserve">Systeem Integratie </w:t>
      </w:r>
    </w:p>
    <w:p w:rsidR="00000000" w:rsidDel="00000000" w:rsidP="00000000" w:rsidRDefault="00000000" w:rsidRPr="00000000" w14:paraId="0000006E">
      <w:pPr>
        <w:rPr/>
      </w:pPr>
      <w:r w:rsidDel="00000000" w:rsidR="00000000" w:rsidRPr="00000000">
        <w:rPr>
          <w:rtl w:val="0"/>
        </w:rPr>
        <w:t xml:space="preserve">Systeem integratie komt in 2 vormen: wachtwoord management en scherm integratie met EPD’s.</w:t>
      </w:r>
    </w:p>
    <w:p w:rsidR="00000000" w:rsidDel="00000000" w:rsidP="00000000" w:rsidRDefault="00000000" w:rsidRPr="00000000" w14:paraId="0000006F">
      <w:pPr>
        <w:pStyle w:val="Heading2"/>
        <w:rPr/>
      </w:pPr>
      <w:bookmarkStart w:colFirst="0" w:colLast="0" w:name="_x6dlqviq02or" w:id="7"/>
      <w:bookmarkEnd w:id="7"/>
      <w:r w:rsidDel="00000000" w:rsidR="00000000" w:rsidRPr="00000000">
        <w:rPr>
          <w:rtl w:val="0"/>
        </w:rPr>
        <w:t xml:space="preserve">Wachtwoord management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Het Erasmus MC gebruikt Radius authenticatie en het Maasstad LDAP integratie om wachtwoorden te controleren. Dit betekend dat het wachtwoord a) niet in enige vorm in GemsTracker opgeslagen wordt en b) mee verandert als het wachtwoord centraal aangepast wordt.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Beide vormen van externe wachtwoord moeten per project ingesteld worden, maar de te leveren hoeveelheid informatie is beperkt, in het geval van LDAP is slechts het adres nodig van 1 of meer LDAP servers, bijvoorbeeld van Windows Active directory servers.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lksqgtwgm6yz" w:id="8"/>
      <w:bookmarkEnd w:id="8"/>
      <w:r w:rsidDel="00000000" w:rsidR="00000000" w:rsidRPr="00000000">
        <w:rPr>
          <w:rtl w:val="0"/>
        </w:rPr>
        <w:t xml:space="preserve">EPD Scherm integratie</w:t>
      </w:r>
    </w:p>
    <w:p w:rsidR="00000000" w:rsidDel="00000000" w:rsidP="00000000" w:rsidRDefault="00000000" w:rsidRPr="00000000" w14:paraId="00000076">
      <w:pPr>
        <w:rPr/>
      </w:pPr>
      <w:r w:rsidDel="00000000" w:rsidR="00000000" w:rsidRPr="00000000">
        <w:rPr>
          <w:rtl w:val="0"/>
        </w:rPr>
        <w:t xml:space="preserve">EPD Scherm integratie staat voor vanuit het pati</w:t>
      </w:r>
      <w:r w:rsidDel="00000000" w:rsidR="00000000" w:rsidRPr="00000000">
        <w:rPr>
          <w:rtl w:val="0"/>
        </w:rPr>
        <w:t xml:space="preserve">ë</w:t>
      </w:r>
      <w:r w:rsidDel="00000000" w:rsidR="00000000" w:rsidRPr="00000000">
        <w:rPr>
          <w:rtl w:val="0"/>
        </w:rPr>
        <w:t xml:space="preserve">nt scherm het GemsTracker scherm te openen voor die patiënt.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Dit werkt al jaren bij het Erasmus MC en Equipe zorgbedrijven, waar dit werkt met de EPD’s  HiX, Skalpell, Intramed en Emma. Dit waren echter gespecialiseerde implementaties voor die organisaties.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Sinds versie 1.8.7 is er ook een generieke implementatie, instelbaar vanuit de GT interface voor alle EPD’s. Dit werkt sinds kort bij het Maasstad vanuit HiX.</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