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C81BB" w14:textId="77777777" w:rsidR="00390D39" w:rsidRPr="00390D39" w:rsidRDefault="00390D39" w:rsidP="00390D39">
      <w:pPr>
        <w:spacing w:before="100" w:beforeAutospacing="1" w:after="100" w:afterAutospacing="1" w:line="240" w:lineRule="auto"/>
        <w:rPr>
          <w:rFonts w:ascii="Times New Roman" w:eastAsia="Times New Roman" w:hAnsi="Times New Roman" w:cs="Times New Roman"/>
          <w:color w:val="000000"/>
          <w:sz w:val="27"/>
          <w:szCs w:val="27"/>
          <w:lang w:eastAsia="en-IN"/>
        </w:rPr>
      </w:pPr>
      <w:proofErr w:type="spellStart"/>
      <w:r w:rsidRPr="00390D39">
        <w:rPr>
          <w:rFonts w:ascii="Georgia" w:eastAsia="Times New Roman" w:hAnsi="Georgia" w:cs="Times New Roman"/>
          <w:color w:val="292929"/>
          <w:spacing w:val="-1"/>
          <w:sz w:val="30"/>
          <w:szCs w:val="30"/>
          <w:shd w:val="clear" w:color="auto" w:fill="FFFFFF"/>
          <w:lang w:eastAsia="en-IN"/>
        </w:rPr>
        <w:t>Gemsbridge</w:t>
      </w:r>
      <w:proofErr w:type="spellEnd"/>
      <w:r w:rsidRPr="00390D39">
        <w:rPr>
          <w:rFonts w:ascii="Georgia" w:eastAsia="Times New Roman" w:hAnsi="Georgia" w:cs="Times New Roman"/>
          <w:color w:val="292929"/>
          <w:spacing w:val="-1"/>
          <w:sz w:val="30"/>
          <w:szCs w:val="30"/>
          <w:shd w:val="clear" w:color="auto" w:fill="FFFFFF"/>
          <w:lang w:eastAsia="en-IN"/>
        </w:rPr>
        <w:t xml:space="preserve"> is a family of over 50 individuals and counting, globally. We specialize in website development, app development, financial accounting services, and digital marketing.</w:t>
      </w:r>
    </w:p>
    <w:p w14:paraId="7839CD2E" w14:textId="77777777" w:rsidR="00390D39" w:rsidRPr="00390D39" w:rsidRDefault="00390D39" w:rsidP="00390D39">
      <w:pPr>
        <w:shd w:val="clear" w:color="auto" w:fill="FFFFFF"/>
        <w:spacing w:before="480" w:after="0" w:line="480" w:lineRule="atLeast"/>
        <w:rPr>
          <w:rFonts w:ascii="Times New Roman" w:eastAsia="Times New Roman" w:hAnsi="Times New Roman" w:cs="Times New Roman"/>
          <w:color w:val="000000"/>
          <w:sz w:val="27"/>
          <w:szCs w:val="27"/>
          <w:lang w:eastAsia="en-IN"/>
        </w:rPr>
      </w:pPr>
      <w:proofErr w:type="spellStart"/>
      <w:r w:rsidRPr="00390D39">
        <w:rPr>
          <w:rFonts w:ascii="Times New Roman" w:eastAsia="Times New Roman" w:hAnsi="Times New Roman" w:cs="Times New Roman"/>
          <w:color w:val="292929"/>
          <w:spacing w:val="-1"/>
          <w:sz w:val="30"/>
          <w:szCs w:val="30"/>
          <w:lang w:eastAsia="en-IN"/>
        </w:rPr>
        <w:t>Gemsbridge</w:t>
      </w:r>
      <w:proofErr w:type="spellEnd"/>
      <w:r w:rsidRPr="00390D39">
        <w:rPr>
          <w:rFonts w:ascii="Times New Roman" w:eastAsia="Times New Roman" w:hAnsi="Times New Roman" w:cs="Times New Roman"/>
          <w:color w:val="292929"/>
          <w:spacing w:val="-1"/>
          <w:sz w:val="30"/>
          <w:szCs w:val="30"/>
          <w:lang w:eastAsia="en-IN"/>
        </w:rPr>
        <w:t xml:space="preserve"> is a family-owned and family-run business dedicated to the enduring vision of two people determined to harness their expertise from years in the diamond-</w:t>
      </w:r>
      <w:proofErr w:type="spellStart"/>
      <w:r w:rsidRPr="00390D39">
        <w:rPr>
          <w:rFonts w:ascii="Times New Roman" w:eastAsia="Times New Roman" w:hAnsi="Times New Roman" w:cs="Times New Roman"/>
          <w:color w:val="292929"/>
          <w:spacing w:val="-1"/>
          <w:sz w:val="30"/>
          <w:szCs w:val="30"/>
          <w:lang w:eastAsia="en-IN"/>
        </w:rPr>
        <w:t>jewelry</w:t>
      </w:r>
      <w:proofErr w:type="spellEnd"/>
      <w:r w:rsidRPr="00390D39">
        <w:rPr>
          <w:rFonts w:ascii="Times New Roman" w:eastAsia="Times New Roman" w:hAnsi="Times New Roman" w:cs="Times New Roman"/>
          <w:color w:val="292929"/>
          <w:spacing w:val="-1"/>
          <w:sz w:val="30"/>
          <w:szCs w:val="30"/>
          <w:lang w:eastAsia="en-IN"/>
        </w:rPr>
        <w:t xml:space="preserve"> industry to help businesses scale. In 1999, Suresh </w:t>
      </w:r>
      <w:proofErr w:type="spellStart"/>
      <w:r w:rsidRPr="00390D39">
        <w:rPr>
          <w:rFonts w:ascii="Times New Roman" w:eastAsia="Times New Roman" w:hAnsi="Times New Roman" w:cs="Times New Roman"/>
          <w:color w:val="292929"/>
          <w:spacing w:val="-1"/>
          <w:sz w:val="30"/>
          <w:szCs w:val="30"/>
          <w:lang w:eastAsia="en-IN"/>
        </w:rPr>
        <w:t>Somani</w:t>
      </w:r>
      <w:proofErr w:type="spellEnd"/>
      <w:r w:rsidRPr="00390D39">
        <w:rPr>
          <w:rFonts w:ascii="Times New Roman" w:eastAsia="Times New Roman" w:hAnsi="Times New Roman" w:cs="Times New Roman"/>
          <w:color w:val="292929"/>
          <w:spacing w:val="-1"/>
          <w:sz w:val="30"/>
          <w:szCs w:val="30"/>
          <w:lang w:eastAsia="en-IN"/>
        </w:rPr>
        <w:t xml:space="preserve"> and </w:t>
      </w:r>
      <w:proofErr w:type="spellStart"/>
      <w:r w:rsidRPr="00390D39">
        <w:rPr>
          <w:rFonts w:ascii="Times New Roman" w:eastAsia="Times New Roman" w:hAnsi="Times New Roman" w:cs="Times New Roman"/>
          <w:color w:val="292929"/>
          <w:spacing w:val="-1"/>
          <w:sz w:val="30"/>
          <w:szCs w:val="30"/>
          <w:lang w:eastAsia="en-IN"/>
        </w:rPr>
        <w:t>Anjula</w:t>
      </w:r>
      <w:proofErr w:type="spellEnd"/>
      <w:r w:rsidRPr="00390D39">
        <w:rPr>
          <w:rFonts w:ascii="Times New Roman" w:eastAsia="Times New Roman" w:hAnsi="Times New Roman" w:cs="Times New Roman"/>
          <w:color w:val="292929"/>
          <w:spacing w:val="-1"/>
          <w:sz w:val="30"/>
          <w:szCs w:val="30"/>
          <w:lang w:eastAsia="en-IN"/>
        </w:rPr>
        <w:t xml:space="preserve"> Maheshwari, joined their skills and expertise to develop a sharpened, more capable enterprise resource planning (ERP) software, </w:t>
      </w:r>
      <w:proofErr w:type="spellStart"/>
      <w:r w:rsidRPr="00390D39">
        <w:rPr>
          <w:rFonts w:ascii="Times New Roman" w:eastAsia="Times New Roman" w:hAnsi="Times New Roman" w:cs="Times New Roman"/>
          <w:color w:val="292929"/>
          <w:spacing w:val="-1"/>
          <w:sz w:val="30"/>
          <w:szCs w:val="30"/>
          <w:lang w:eastAsia="en-IN"/>
        </w:rPr>
        <w:t>EasySoft</w:t>
      </w:r>
      <w:proofErr w:type="spellEnd"/>
      <w:r w:rsidRPr="00390D39">
        <w:rPr>
          <w:rFonts w:ascii="Times New Roman" w:eastAsia="Times New Roman" w:hAnsi="Times New Roman" w:cs="Times New Roman"/>
          <w:color w:val="292929"/>
          <w:spacing w:val="-1"/>
          <w:sz w:val="30"/>
          <w:szCs w:val="30"/>
          <w:lang w:eastAsia="en-IN"/>
        </w:rPr>
        <w:t xml:space="preserve"> — the founding product of </w:t>
      </w:r>
      <w:proofErr w:type="spellStart"/>
      <w:r w:rsidRPr="00390D39">
        <w:rPr>
          <w:rFonts w:ascii="Times New Roman" w:eastAsia="Times New Roman" w:hAnsi="Times New Roman" w:cs="Times New Roman"/>
          <w:color w:val="292929"/>
          <w:spacing w:val="-1"/>
          <w:sz w:val="30"/>
          <w:szCs w:val="30"/>
          <w:lang w:eastAsia="en-IN"/>
        </w:rPr>
        <w:t>Gemsbridge</w:t>
      </w:r>
      <w:proofErr w:type="spellEnd"/>
      <w:r w:rsidRPr="00390D39">
        <w:rPr>
          <w:rFonts w:ascii="Times New Roman" w:eastAsia="Times New Roman" w:hAnsi="Times New Roman" w:cs="Times New Roman"/>
          <w:color w:val="292929"/>
          <w:spacing w:val="-1"/>
          <w:sz w:val="30"/>
          <w:szCs w:val="30"/>
          <w:lang w:eastAsia="en-IN"/>
        </w:rPr>
        <w:t xml:space="preserve"> and </w:t>
      </w:r>
      <w:proofErr w:type="gramStart"/>
      <w:r w:rsidRPr="00390D39">
        <w:rPr>
          <w:rFonts w:ascii="Times New Roman" w:eastAsia="Times New Roman" w:hAnsi="Times New Roman" w:cs="Times New Roman"/>
          <w:color w:val="292929"/>
          <w:spacing w:val="-1"/>
          <w:sz w:val="30"/>
          <w:szCs w:val="30"/>
          <w:lang w:eastAsia="en-IN"/>
        </w:rPr>
        <w:t>also</w:t>
      </w:r>
      <w:proofErr w:type="gramEnd"/>
      <w:r w:rsidRPr="00390D39">
        <w:rPr>
          <w:rFonts w:ascii="Times New Roman" w:eastAsia="Times New Roman" w:hAnsi="Times New Roman" w:cs="Times New Roman"/>
          <w:color w:val="292929"/>
          <w:spacing w:val="-1"/>
          <w:sz w:val="30"/>
          <w:szCs w:val="30"/>
          <w:lang w:eastAsia="en-IN"/>
        </w:rPr>
        <w:t xml:space="preserve"> they created their team for digital marketing, web design and development, Data generation and lead generation.</w:t>
      </w:r>
    </w:p>
    <w:p w14:paraId="5C814D47" w14:textId="77777777" w:rsidR="00390D39" w:rsidRPr="00390D39" w:rsidRDefault="00390D39" w:rsidP="00390D39">
      <w:pPr>
        <w:shd w:val="clear" w:color="auto" w:fill="FFFFFF"/>
        <w:spacing w:before="480" w:after="0" w:line="480" w:lineRule="atLeast"/>
        <w:rPr>
          <w:rFonts w:ascii="Times New Roman" w:eastAsia="Times New Roman" w:hAnsi="Times New Roman" w:cs="Times New Roman"/>
          <w:color w:val="000000"/>
          <w:sz w:val="27"/>
          <w:szCs w:val="27"/>
          <w:lang w:eastAsia="en-IN"/>
        </w:rPr>
      </w:pPr>
      <w:r w:rsidRPr="00390D39">
        <w:rPr>
          <w:rFonts w:ascii="Times New Roman" w:eastAsia="Times New Roman" w:hAnsi="Times New Roman" w:cs="Times New Roman"/>
          <w:color w:val="292929"/>
          <w:spacing w:val="-1"/>
          <w:sz w:val="30"/>
          <w:szCs w:val="30"/>
          <w:lang w:eastAsia="en-IN"/>
        </w:rPr>
        <w:t xml:space="preserve">Since then, we have come far. Our services have expanded to include nearly all aspects of operations management that allow businesses to streamline activities and redirect organizational efforts toward their principal function. And </w:t>
      </w:r>
      <w:proofErr w:type="gramStart"/>
      <w:r w:rsidRPr="00390D39">
        <w:rPr>
          <w:rFonts w:ascii="Times New Roman" w:eastAsia="Times New Roman" w:hAnsi="Times New Roman" w:cs="Times New Roman"/>
          <w:color w:val="292929"/>
          <w:spacing w:val="-1"/>
          <w:sz w:val="30"/>
          <w:szCs w:val="30"/>
          <w:lang w:eastAsia="en-IN"/>
        </w:rPr>
        <w:t>also</w:t>
      </w:r>
      <w:proofErr w:type="gramEnd"/>
      <w:r w:rsidRPr="00390D39">
        <w:rPr>
          <w:rFonts w:ascii="Times New Roman" w:eastAsia="Times New Roman" w:hAnsi="Times New Roman" w:cs="Times New Roman"/>
          <w:color w:val="292929"/>
          <w:spacing w:val="-1"/>
          <w:sz w:val="30"/>
          <w:szCs w:val="30"/>
          <w:lang w:eastAsia="en-IN"/>
        </w:rPr>
        <w:t xml:space="preserve"> we provide services like digital marketing, web design and development, data generation, and lead generation to grow your business, and boost your success.   </w:t>
      </w:r>
    </w:p>
    <w:p w14:paraId="677E8876" w14:textId="77777777" w:rsidR="00390D39" w:rsidRPr="00390D39" w:rsidRDefault="00390D39" w:rsidP="00390D39">
      <w:pPr>
        <w:shd w:val="clear" w:color="auto" w:fill="FFFFFF"/>
        <w:spacing w:before="480" w:after="0" w:line="480" w:lineRule="atLeast"/>
        <w:rPr>
          <w:rFonts w:ascii="Times New Roman" w:eastAsia="Times New Roman" w:hAnsi="Times New Roman" w:cs="Times New Roman"/>
          <w:color w:val="000000"/>
          <w:sz w:val="27"/>
          <w:szCs w:val="27"/>
          <w:lang w:eastAsia="en-IN"/>
        </w:rPr>
      </w:pPr>
      <w:r w:rsidRPr="00390D39">
        <w:rPr>
          <w:rFonts w:ascii="Times New Roman" w:eastAsia="Times New Roman" w:hAnsi="Times New Roman" w:cs="Times New Roman"/>
          <w:color w:val="292929"/>
          <w:spacing w:val="-1"/>
          <w:sz w:val="30"/>
          <w:szCs w:val="30"/>
          <w:lang w:eastAsia="en-IN"/>
        </w:rPr>
        <w:t>To learn more about our services, visit </w:t>
      </w:r>
      <w:hyperlink r:id="rId4" w:history="1">
        <w:r w:rsidRPr="00390D39">
          <w:rPr>
            <w:rFonts w:ascii="Times New Roman" w:eastAsia="Times New Roman" w:hAnsi="Times New Roman" w:cs="Times New Roman"/>
            <w:color w:val="0000FF"/>
            <w:spacing w:val="-1"/>
            <w:sz w:val="30"/>
            <w:szCs w:val="30"/>
            <w:u w:val="single"/>
            <w:lang w:eastAsia="en-IN"/>
          </w:rPr>
          <w:t>gemsbridge.com</w:t>
        </w:r>
      </w:hyperlink>
    </w:p>
    <w:p w14:paraId="7C4617BE" w14:textId="77777777" w:rsidR="00390D39" w:rsidRPr="00390D39" w:rsidRDefault="00390D39" w:rsidP="00390D39">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90D39">
        <w:rPr>
          <w:rFonts w:ascii="Times New Roman" w:eastAsia="Times New Roman" w:hAnsi="Times New Roman" w:cs="Times New Roman"/>
          <w:color w:val="000000"/>
          <w:sz w:val="27"/>
          <w:szCs w:val="27"/>
          <w:lang w:eastAsia="en-IN"/>
        </w:rPr>
        <w:t> </w:t>
      </w:r>
    </w:p>
    <w:p w14:paraId="099DD4A3" w14:textId="77777777" w:rsidR="00390D39" w:rsidRDefault="00390D39"/>
    <w:sectPr w:rsidR="00390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D39"/>
    <w:rsid w:val="00390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6AFF"/>
  <w15:chartTrackingRefBased/>
  <w15:docId w15:val="{2C34B35D-32DD-4073-BD59-B625B1D2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0D3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w-post-body-paragraph">
    <w:name w:val="pw-post-body-paragraph"/>
    <w:basedOn w:val="Normal"/>
    <w:rsid w:val="00390D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90D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9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logger.com/u/1/blog/post/edit/5361455081065322694/331747850160324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1079</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Maheshwari</dc:creator>
  <cp:keywords/>
  <dc:description/>
  <cp:lastModifiedBy>Ishan Maheshwari</cp:lastModifiedBy>
  <cp:revision>1</cp:revision>
  <dcterms:created xsi:type="dcterms:W3CDTF">2022-07-22T07:34:00Z</dcterms:created>
  <dcterms:modified xsi:type="dcterms:W3CDTF">2022-07-22T07:34:00Z</dcterms:modified>
</cp:coreProperties>
</file>