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Employee Compensation and Development</w:t>
      </w: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As much as you love this job, you’re here for a paycheck – we get it. So in our employee compensation and development policy we’ll dive into how exactly you’re compensated! Plus, all the other ways we invest in you, including: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Overtime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Payroll</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Performance management</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Employee development and training expectations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Scope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Our employee compensation and development policy applies to [all full-time and part-time employees] of the company as well as any parties that represent the company or undertake tasks on its behalf.</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Our employee compensation and development policy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Our employee compensation and development policy is designed to ensure you are getting compensated competitively and fairly for the work you do. Please, families yourself with your compensation status, how our pay structure works, and the other development opportunities available to you.</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Overtime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Occasionally, we may need you to work more than your regular working hours. We will pay for overtime work according to local and national laws.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[Insert this if employees are in the U.S: If you are an exempt employee, you are not entitled to overtime pay by federal law. In the event that an exempt employee must work overtime, we will set a cap for overtime hours at [10 hours per week] to prevent overworking and burnout.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If you are a non-exempt employee, you are entitled to overtime pay of one and a half times your wage. Please record your overtime hours accurately, so we can calculate your pay correctly. We also ask you to work overtime only after it’s authorized by your supervisor to make our record-keeping easier.]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Payroll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section is super straightforward. You get paid (your salary or wage) [biweekly on Fridays/on the 15th and last day of every month].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If you are hourly, be sure to track all your hours using [our timesheet software]. That way, we can compensate you for all your hard work.</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Bonuses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Our employee bonus policy explains how our company distributes bonuses to employees. We want to reward employees whenever possible since we all contribute to our company’s success with our hard work. This policy clarifies how we choose which employees to reward and how we calculate bonus amounts.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policy applies to all regular full-time and part-time employees and employees with contracts of [one year and more.] Seasonal employees, interns and temporary employees with a contract of less than [one year] are not eligible for bonuses.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 may modify this policy and our bonus plans at any time without notice.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Only written promises of bonuses will be considered valid. If your manager or another executive verbally promises you a bonus, they can not follow through unless they put it in writing and HR approves it.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Bonuses can be either discretionary or non-discretionary: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Discretionary bonuses are determined at our company’s sole discretion. They aren’t promised to employees and we can’t guarantee anyone will receive them. For example, we may pay a bonus to reward an employee who showed exemplary performance at a particular time</w:t>
      </w:r>
    </w:p>
    <w:p w:rsidR="00000000" w:rsidDel="00000000" w:rsidP="00000000" w:rsidRDefault="00000000" w:rsidRPr="00000000" w14:paraId="0000002F">
      <w:pPr>
        <w:rPr/>
      </w:pPr>
      <w:r w:rsidDel="00000000" w:rsidR="00000000" w:rsidRPr="00000000">
        <w:rPr>
          <w:rtl w:val="0"/>
        </w:rPr>
        <w:t xml:space="preserve">Non-discretionary bonuses are promised or announced to employees and guaranteed to those who meet our established criteria for the bonus. For example, we may promise to pay non-discretionary bonuses to reward teams for meeting specific targets</w:t>
      </w:r>
    </w:p>
    <w:p w:rsidR="00000000" w:rsidDel="00000000" w:rsidP="00000000" w:rsidRDefault="00000000" w:rsidRPr="00000000" w14:paraId="00000030">
      <w:pPr>
        <w:rPr/>
      </w:pPr>
      <w:r w:rsidDel="00000000" w:rsidR="00000000" w:rsidRPr="00000000">
        <w:rPr>
          <w:rtl w:val="0"/>
        </w:rPr>
        <w:t xml:space="preserve">One important difference between discretionary and non-discretionary bonuses in the U.S. is that non-discretionary bonuses must be included in overtime pay calculations. Our company will follow its legal obligations.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Employee training and professional development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 owe our success to our employees. To show our gratitude, we will invest in your professional development. We want you to feel confident about improving your efficiency and productivity. We also want to help you achieve personal growth and success.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Each employee has [$1,000] annually to spend on educational activities or material. Subscriptions and books are included in this budget unless they are necessary for you to complete your everyday duties. Send your expenses to HR [by email/ expenses software].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Apart from online courses, we offer these training opportunities: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Formal training sessions (individual or corporate)</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Employee coaching and mentoring</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Seats at industry conferences</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On-the-job training</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Job shadowing</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Job rotation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Professional Development is a collective process. Team members and managers should regularly discuss learning needs and opportunities. And it’s HR’s responsibility to facilitate development activities and processes.</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