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Employee orientation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BEFORE THE NEW HIRE’S FIRST DAY ON THE JOB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When and where to arrive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the company provides transport services, arrange for the same in advance for the new hire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Where to park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Whom to report to - the reporting manager can/should have an informal chat before the joining date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Let other staff know a new employee is starting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Employee ID, Employee ID card, Email address generated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Work station, office materials, or other equipment are ready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Computer and telephone access are prepared or scheduled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Pre-onboarding plan: Plan a series of mailers that can go on Day -5, Day-3, Day-1 to the candidate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DEPARTMENTAL, JOB-SPECIFIC ORIENTATION FUNDAMENTALS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Explain hours of work/shift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Pay Days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Grooming &amp; dress code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Vacation time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Sick leave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Breaks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Explain training procedures &amp; expectations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Explain performance evaluation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Employee Handbook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 case of relocation, reimbursements to be made to the new hire, explain the process for submitting the bills, etc.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Take the employee through various employee portals. Help him/her navigate through the portals to help them understand how to apply for leaves, reimbursements, etc. 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COMPLETE ALL PAPERWORK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Have new hire sign up for company benefit programs (e.g. Medical Insurance, PF and Gratuity, etc.)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Share the Appointment Letter signed hard copy (if not shared earlier)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Explain specific benefits the employee is eligible for - e.g. Mobile bill reimbursement, car lease policy, etc.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Have new hire complete all payroll forms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Collect all documents (National ID cards, previous employment certificates, mark sheets, etc.)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Explain when, how, and what they get paid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a union represents the new employee, there is often a component of the program that has the union representative talk explain the requirements and benefits of union membership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