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ACB" w:rsidRDefault="00DB4B00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>Introduction to Theoretical Ecology Assignment</w:t>
      </w:r>
      <w:r w:rsidR="0016170B">
        <w:rPr>
          <w:rFonts w:hint="eastAsia"/>
          <w:b/>
          <w:i/>
          <w:sz w:val="32"/>
        </w:rPr>
        <w:t xml:space="preserve"> 6</w:t>
      </w:r>
      <w:r>
        <w:rPr>
          <w:rFonts w:hint="eastAsia"/>
          <w:b/>
          <w:i/>
          <w:sz w:val="32"/>
        </w:rPr>
        <w:t xml:space="preserve">  </w:t>
      </w:r>
    </w:p>
    <w:p w:rsidR="00374ACB" w:rsidRDefault="00DB4B00"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 xml:space="preserve">Graphical Analysis of </w:t>
      </w:r>
      <w:proofErr w:type="spellStart"/>
      <w:r>
        <w:rPr>
          <w:bCs/>
          <w:iCs/>
          <w:szCs w:val="28"/>
        </w:rPr>
        <w:t>Lotka-Volterra</w:t>
      </w:r>
      <w:proofErr w:type="spellEnd"/>
      <w:r>
        <w:rPr>
          <w:bCs/>
          <w:iCs/>
          <w:szCs w:val="28"/>
        </w:rPr>
        <w:t xml:space="preserve"> Competition Model</w:t>
      </w:r>
    </w:p>
    <w:p w:rsidR="00374ACB" w:rsidRDefault="00DB4B00">
      <w:pPr>
        <w:jc w:val="left"/>
        <w:rPr>
          <w:bCs/>
          <w:iCs/>
          <w:szCs w:val="28"/>
        </w:rPr>
      </w:pPr>
      <w:r>
        <w:rPr>
          <w:bCs/>
          <w:iCs/>
          <w:szCs w:val="28"/>
        </w:rPr>
        <w:t xml:space="preserve">The </w:t>
      </w:r>
      <w:proofErr w:type="spellStart"/>
      <w:r>
        <w:rPr>
          <w:bCs/>
          <w:iCs/>
          <w:szCs w:val="28"/>
        </w:rPr>
        <w:t>Lotka-Volterra</w:t>
      </w:r>
      <w:proofErr w:type="spellEnd"/>
      <w:r>
        <w:rPr>
          <w:bCs/>
          <w:iCs/>
          <w:szCs w:val="28"/>
        </w:rPr>
        <w:t xml:space="preserve"> competition model can be written in terms of the carrying capacities of the two </w:t>
      </w:r>
      <w:r w:rsidR="00215558">
        <w:rPr>
          <w:rFonts w:hint="eastAsia"/>
          <w:bCs/>
          <w:iCs/>
          <w:szCs w:val="28"/>
        </w:rPr>
        <w:t xml:space="preserve">competing </w:t>
      </w:r>
      <w:r>
        <w:rPr>
          <w:bCs/>
          <w:iCs/>
          <w:szCs w:val="28"/>
        </w:rPr>
        <w:t>species</w:t>
      </w:r>
      <w:r w:rsidR="00215558">
        <w:rPr>
          <w:rFonts w:hint="eastAsia"/>
          <w:bCs/>
          <w:iCs/>
          <w:szCs w:val="28"/>
        </w:rPr>
        <w:t xml:space="preserve"> </w:t>
      </w:r>
      <w:r w:rsidR="00215558" w:rsidRPr="00215558">
        <w:rPr>
          <w:rFonts w:hint="eastAsia"/>
          <w:bCs/>
          <w:i/>
          <w:iCs/>
          <w:szCs w:val="28"/>
        </w:rPr>
        <w:t>N</w:t>
      </w:r>
      <w:r w:rsidR="00215558" w:rsidRPr="00215558">
        <w:rPr>
          <w:rFonts w:hint="eastAsia"/>
          <w:bCs/>
          <w:i/>
          <w:iCs/>
          <w:szCs w:val="28"/>
          <w:vertAlign w:val="subscript"/>
        </w:rPr>
        <w:t>1</w:t>
      </w:r>
      <w:r w:rsidR="00215558">
        <w:rPr>
          <w:rFonts w:hint="eastAsia"/>
          <w:bCs/>
          <w:iCs/>
          <w:szCs w:val="28"/>
        </w:rPr>
        <w:t xml:space="preserve"> and </w:t>
      </w:r>
      <w:r w:rsidR="00215558" w:rsidRPr="00215558">
        <w:rPr>
          <w:rFonts w:hint="eastAsia"/>
          <w:bCs/>
          <w:i/>
          <w:iCs/>
          <w:szCs w:val="28"/>
        </w:rPr>
        <w:t>N</w:t>
      </w:r>
      <w:r w:rsidR="00215558" w:rsidRPr="00215558">
        <w:rPr>
          <w:rFonts w:hint="eastAsia"/>
          <w:bCs/>
          <w:iCs/>
          <w:szCs w:val="28"/>
          <w:vertAlign w:val="subscript"/>
        </w:rPr>
        <w:t>2</w:t>
      </w:r>
      <w:r>
        <w:rPr>
          <w:bCs/>
          <w:iCs/>
          <w:szCs w:val="28"/>
        </w:rPr>
        <w:t>:</w:t>
      </w:r>
    </w:p>
    <w:p w:rsidR="00374ACB" w:rsidRDefault="00265549">
      <w:pPr>
        <w:jc w:val="left"/>
        <w:rPr>
          <w:rFonts w:hAnsi="Cambria Math"/>
          <w:bCs/>
          <w:iCs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(1-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374ACB" w:rsidRDefault="00265549">
      <w:pPr>
        <w:jc w:val="left"/>
        <w:rPr>
          <w:rFonts w:hAnsi="Cambria Math"/>
          <w:bCs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(1-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215558" w:rsidRDefault="00215558" w:rsidP="00215558">
      <w:pPr>
        <w:jc w:val="left"/>
        <w:rPr>
          <w:rFonts w:cs="Arial" w:hint="eastAsia"/>
          <w:bCs/>
          <w:iCs/>
          <w:szCs w:val="28"/>
        </w:rPr>
      </w:pPr>
      <w:r w:rsidRPr="00215558">
        <w:rPr>
          <w:rFonts w:cs="Arial"/>
          <w:bCs/>
          <w:iCs/>
          <w:szCs w:val="28"/>
        </w:rPr>
        <w:t xml:space="preserve">, </w:t>
      </w:r>
      <w:r w:rsidR="00DB4B00" w:rsidRPr="00215558">
        <w:rPr>
          <w:rFonts w:cs="Arial"/>
          <w:bCs/>
          <w:iCs/>
          <w:szCs w:val="28"/>
        </w:rPr>
        <w:t>where</w:t>
      </w:r>
      <w:bookmarkStart w:id="0" w:name="_GoBack"/>
      <w:bookmarkEnd w:id="0"/>
      <w:r w:rsidR="00DB4B00" w:rsidRPr="00215558">
        <w:rPr>
          <w:rFonts w:cs="Arial"/>
          <w:bCs/>
          <w:iCs/>
          <w:szCs w:val="28"/>
        </w:rPr>
        <w:t xml:space="preserve"> </w:t>
      </w:r>
      <w:r w:rsidR="00DB4B00" w:rsidRPr="00215558">
        <w:rPr>
          <w:rFonts w:cs="Arial"/>
          <w:bCs/>
          <w:i/>
          <w:iCs/>
          <w:szCs w:val="28"/>
        </w:rPr>
        <w:t>r</w:t>
      </w:r>
      <w:r w:rsidR="00DB4B00" w:rsidRPr="00215558">
        <w:rPr>
          <w:rFonts w:cs="Arial"/>
          <w:bCs/>
          <w:i/>
          <w:iCs/>
          <w:szCs w:val="28"/>
          <w:vertAlign w:val="subscript"/>
        </w:rPr>
        <w:t>1</w:t>
      </w:r>
      <w:r w:rsidR="00DB4B00" w:rsidRPr="00215558">
        <w:rPr>
          <w:rFonts w:cs="Arial"/>
          <w:bCs/>
          <w:iCs/>
          <w:szCs w:val="28"/>
        </w:rPr>
        <w:t xml:space="preserve"> and </w:t>
      </w:r>
      <w:r w:rsidRPr="00215558">
        <w:rPr>
          <w:rFonts w:cs="Arial"/>
          <w:bCs/>
          <w:i/>
          <w:iCs/>
          <w:szCs w:val="28"/>
        </w:rPr>
        <w:t>r</w:t>
      </w:r>
      <w:r w:rsidRPr="00215558">
        <w:rPr>
          <w:rFonts w:cs="Arial"/>
          <w:bCs/>
          <w:i/>
          <w:iCs/>
          <w:szCs w:val="28"/>
          <w:vertAlign w:val="subscript"/>
        </w:rPr>
        <w:t>2</w:t>
      </w:r>
      <w:r w:rsidR="00DB4B00" w:rsidRPr="00215558">
        <w:rPr>
          <w:rFonts w:cs="Arial"/>
          <w:bCs/>
          <w:iCs/>
          <w:szCs w:val="28"/>
        </w:rPr>
        <w:t xml:space="preserve"> are the intrinsic </w:t>
      </w:r>
      <w:r w:rsidRPr="00215558">
        <w:rPr>
          <w:rFonts w:cs="Arial"/>
          <w:bCs/>
          <w:iCs/>
          <w:szCs w:val="28"/>
        </w:rPr>
        <w:t xml:space="preserve">population growth rates; </w:t>
      </w:r>
      <w:r w:rsidR="00DB4B00" w:rsidRPr="00215558">
        <w:rPr>
          <w:rFonts w:cs="Arial"/>
          <w:bCs/>
          <w:i/>
          <w:iCs/>
          <w:szCs w:val="28"/>
        </w:rPr>
        <w:t>K</w:t>
      </w:r>
      <w:r w:rsidR="00DB4B00" w:rsidRPr="00215558">
        <w:rPr>
          <w:rFonts w:cs="Arial"/>
          <w:bCs/>
          <w:i/>
          <w:iCs/>
          <w:szCs w:val="28"/>
          <w:vertAlign w:val="subscript"/>
        </w:rPr>
        <w:t>1</w:t>
      </w:r>
      <w:r w:rsidR="00DB4B00" w:rsidRPr="00215558">
        <w:rPr>
          <w:rFonts w:cs="Arial"/>
          <w:bCs/>
          <w:iCs/>
          <w:szCs w:val="28"/>
        </w:rPr>
        <w:t xml:space="preserve"> and </w:t>
      </w:r>
      <w:r w:rsidRPr="00215558">
        <w:rPr>
          <w:rFonts w:cs="Arial"/>
          <w:bCs/>
          <w:i/>
          <w:iCs/>
          <w:szCs w:val="28"/>
        </w:rPr>
        <w:t>K</w:t>
      </w:r>
      <w:r w:rsidRPr="00215558">
        <w:rPr>
          <w:rFonts w:cs="Arial"/>
          <w:bCs/>
          <w:i/>
          <w:iCs/>
          <w:szCs w:val="28"/>
          <w:vertAlign w:val="subscript"/>
        </w:rPr>
        <w:t>2</w:t>
      </w:r>
      <w:r w:rsidR="00DB4B00" w:rsidRPr="00215558">
        <w:rPr>
          <w:rFonts w:cs="Arial"/>
          <w:bCs/>
          <w:iCs/>
          <w:szCs w:val="28"/>
        </w:rPr>
        <w:t xml:space="preserve"> are the carrying capacities</w:t>
      </w:r>
      <w:r w:rsidRPr="00215558">
        <w:rPr>
          <w:rFonts w:cs="Arial"/>
          <w:bCs/>
          <w:iCs/>
          <w:szCs w:val="28"/>
        </w:rPr>
        <w:t xml:space="preserve">; </w:t>
      </w:r>
      <w:r w:rsidRPr="00215558">
        <w:rPr>
          <w:rFonts w:cs="Arial"/>
          <w:bCs/>
          <w:i/>
          <w:iCs/>
          <w:szCs w:val="28"/>
        </w:rPr>
        <w:t>α</w:t>
      </w:r>
      <w:r w:rsidRPr="00215558">
        <w:rPr>
          <w:rFonts w:cs="Arial"/>
          <w:bCs/>
          <w:iCs/>
          <w:szCs w:val="28"/>
        </w:rPr>
        <w:t xml:space="preserve"> is the effect of </w:t>
      </w:r>
      <w:r w:rsidRPr="00215558">
        <w:rPr>
          <w:rFonts w:cs="Arial"/>
          <w:bCs/>
          <w:i/>
          <w:iCs/>
          <w:szCs w:val="28"/>
        </w:rPr>
        <w:t>N</w:t>
      </w:r>
      <w:r w:rsidRPr="00215558">
        <w:rPr>
          <w:rFonts w:cs="Arial"/>
          <w:bCs/>
          <w:i/>
          <w:iCs/>
          <w:szCs w:val="28"/>
          <w:vertAlign w:val="subscript"/>
        </w:rPr>
        <w:t>1</w:t>
      </w:r>
      <w:r w:rsidRPr="00215558">
        <w:rPr>
          <w:rFonts w:cs="Arial"/>
          <w:bCs/>
          <w:iCs/>
          <w:szCs w:val="28"/>
        </w:rPr>
        <w:t xml:space="preserve"> on the population growth of </w:t>
      </w:r>
      <w:r w:rsidRPr="00215558">
        <w:rPr>
          <w:rFonts w:cs="Arial"/>
          <w:bCs/>
          <w:i/>
          <w:iCs/>
          <w:szCs w:val="28"/>
        </w:rPr>
        <w:t>N</w:t>
      </w:r>
      <w:r w:rsidRPr="00215558">
        <w:rPr>
          <w:rFonts w:cs="Arial"/>
          <w:bCs/>
          <w:iCs/>
          <w:szCs w:val="28"/>
          <w:vertAlign w:val="subscript"/>
        </w:rPr>
        <w:t>2</w:t>
      </w:r>
      <w:r w:rsidRPr="00215558">
        <w:rPr>
          <w:rFonts w:cs="Arial"/>
          <w:bCs/>
          <w:iCs/>
          <w:szCs w:val="28"/>
        </w:rPr>
        <w:t xml:space="preserve">; </w:t>
      </w:r>
      <w:r w:rsidRPr="00215558">
        <w:rPr>
          <w:rFonts w:cs="Arial"/>
          <w:bCs/>
          <w:i/>
          <w:iCs/>
          <w:szCs w:val="28"/>
        </w:rPr>
        <w:t>β</w:t>
      </w:r>
      <w:r w:rsidRPr="00215558">
        <w:rPr>
          <w:rFonts w:cs="Arial"/>
          <w:bCs/>
          <w:iCs/>
          <w:szCs w:val="28"/>
        </w:rPr>
        <w:t xml:space="preserve"> is the effect of </w:t>
      </w:r>
      <w:r w:rsidRPr="00215558">
        <w:rPr>
          <w:rFonts w:cs="Arial"/>
          <w:bCs/>
          <w:i/>
          <w:iCs/>
          <w:szCs w:val="28"/>
        </w:rPr>
        <w:t>N</w:t>
      </w:r>
      <w:r w:rsidRPr="00215558">
        <w:rPr>
          <w:rFonts w:cs="Arial"/>
          <w:bCs/>
          <w:i/>
          <w:iCs/>
          <w:szCs w:val="28"/>
          <w:vertAlign w:val="subscript"/>
        </w:rPr>
        <w:t>2</w:t>
      </w:r>
      <w:r w:rsidRPr="00215558">
        <w:rPr>
          <w:rFonts w:cs="Arial"/>
          <w:bCs/>
          <w:iCs/>
          <w:szCs w:val="28"/>
        </w:rPr>
        <w:t xml:space="preserve"> on the population growth of </w:t>
      </w:r>
      <w:r w:rsidRPr="00215558">
        <w:rPr>
          <w:rFonts w:cs="Arial"/>
          <w:bCs/>
          <w:i/>
          <w:iCs/>
          <w:szCs w:val="28"/>
        </w:rPr>
        <w:t>N</w:t>
      </w:r>
      <w:r w:rsidRPr="00215558">
        <w:rPr>
          <w:rFonts w:cs="Arial"/>
          <w:bCs/>
          <w:iCs/>
          <w:szCs w:val="28"/>
          <w:vertAlign w:val="subscript"/>
        </w:rPr>
        <w:t>1</w:t>
      </w:r>
      <w:r>
        <w:rPr>
          <w:rFonts w:cs="Arial" w:hint="eastAsia"/>
          <w:bCs/>
          <w:iCs/>
          <w:szCs w:val="28"/>
        </w:rPr>
        <w:t>.</w:t>
      </w:r>
    </w:p>
    <w:p w:rsidR="004B2111" w:rsidRDefault="004B2111" w:rsidP="00215558">
      <w:pPr>
        <w:jc w:val="left"/>
        <w:rPr>
          <w:rFonts w:cs="Arial"/>
          <w:bCs/>
          <w:iCs/>
          <w:szCs w:val="28"/>
        </w:rPr>
      </w:pPr>
    </w:p>
    <w:p w:rsidR="00F828AA" w:rsidRPr="009F5360" w:rsidRDefault="00412E25" w:rsidP="00215558">
      <w:pPr>
        <w:pStyle w:val="af"/>
        <w:numPr>
          <w:ilvl w:val="0"/>
          <w:numId w:val="2"/>
        </w:numPr>
        <w:jc w:val="left"/>
        <w:rPr>
          <w:rFonts w:cs="Arial" w:hint="eastAsia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F</w:t>
      </w:r>
      <w:r w:rsidR="00DB4B00" w:rsidRPr="009F5360">
        <w:rPr>
          <w:bCs/>
          <w:iCs/>
          <w:color w:val="FF0000"/>
          <w:szCs w:val="28"/>
        </w:rPr>
        <w:t xml:space="preserve">ind the </w:t>
      </w:r>
      <w:r w:rsidR="00DB4B00" w:rsidRPr="009F5360">
        <w:rPr>
          <w:rFonts w:hint="eastAsia"/>
          <w:color w:val="FF0000"/>
        </w:rPr>
        <w:t xml:space="preserve">equilibrium population sizes of </w:t>
      </w:r>
      <w:r w:rsidR="00DB4B00" w:rsidRPr="009F5360">
        <w:rPr>
          <w:color w:val="FF0000"/>
        </w:rPr>
        <w:t>the two species.</w:t>
      </w:r>
    </w:p>
    <w:p w:rsidR="009F5360" w:rsidRDefault="009F5360" w:rsidP="009F5360">
      <w:pPr>
        <w:jc w:val="left"/>
        <w:rPr>
          <w:rFonts w:hint="eastAsia"/>
          <w:bCs/>
          <w:iCs/>
          <w:color w:val="FF0000"/>
          <w:szCs w:val="28"/>
        </w:rPr>
      </w:pPr>
      <w:r w:rsidRPr="009F5360"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  <w:r w:rsidRPr="009F5360">
        <w:rPr>
          <w:b/>
          <w:bCs/>
          <w:i/>
          <w:iCs/>
          <w:color w:val="FF0000"/>
          <w:szCs w:val="28"/>
          <w:u w:val="single"/>
        </w:rPr>
        <w:t xml:space="preserve"> </w:t>
      </w:r>
    </w:p>
    <w:p w:rsidR="009F5360" w:rsidRDefault="009F5360" w:rsidP="009F5360">
      <w:pPr>
        <w:jc w:val="left"/>
        <w:rPr>
          <w:rFonts w:hint="eastAsia"/>
          <w:bCs/>
          <w:iCs/>
          <w:color w:val="FF0000"/>
          <w:szCs w:val="28"/>
        </w:rPr>
      </w:pPr>
    </w:p>
    <w:p w:rsidR="00D350C5" w:rsidRDefault="00D350C5" w:rsidP="009F5360">
      <w:pPr>
        <w:jc w:val="left"/>
        <w:rPr>
          <w:rFonts w:hint="eastAsia"/>
          <w:bCs/>
          <w:iCs/>
          <w:color w:val="FF0000"/>
          <w:szCs w:val="28"/>
        </w:rPr>
      </w:pPr>
    </w:p>
    <w:p w:rsidR="00D350C5" w:rsidRDefault="00D350C5" w:rsidP="009F5360">
      <w:pPr>
        <w:jc w:val="left"/>
        <w:rPr>
          <w:rFonts w:hint="eastAsia"/>
          <w:bCs/>
          <w:iCs/>
          <w:color w:val="FF0000"/>
          <w:szCs w:val="28"/>
        </w:rPr>
      </w:pPr>
    </w:p>
    <w:p w:rsidR="00D350C5" w:rsidRDefault="00D350C5" w:rsidP="009F5360">
      <w:pPr>
        <w:jc w:val="left"/>
        <w:rPr>
          <w:rFonts w:hint="eastAsia"/>
          <w:bCs/>
          <w:iCs/>
          <w:color w:val="FF0000"/>
          <w:szCs w:val="28"/>
        </w:rPr>
      </w:pPr>
    </w:p>
    <w:p w:rsidR="00D350C5" w:rsidRPr="009F5360" w:rsidRDefault="00D350C5" w:rsidP="009F5360">
      <w:pPr>
        <w:jc w:val="left"/>
        <w:rPr>
          <w:bCs/>
          <w:iCs/>
          <w:color w:val="FF0000"/>
          <w:szCs w:val="28"/>
        </w:rPr>
      </w:pPr>
    </w:p>
    <w:p w:rsidR="004B2111" w:rsidRPr="009F5360" w:rsidRDefault="004B2111" w:rsidP="004B2111">
      <w:pPr>
        <w:pStyle w:val="af"/>
        <w:jc w:val="left"/>
        <w:rPr>
          <w:rFonts w:cs="Arial" w:hint="eastAsia"/>
          <w:bCs/>
          <w:iCs/>
          <w:color w:val="FF0000"/>
          <w:szCs w:val="28"/>
        </w:rPr>
      </w:pPr>
    </w:p>
    <w:p w:rsidR="004B2111" w:rsidRPr="009F5360" w:rsidRDefault="004B2111" w:rsidP="004B2111">
      <w:pPr>
        <w:pStyle w:val="af"/>
        <w:jc w:val="left"/>
        <w:rPr>
          <w:rFonts w:cs="Arial"/>
          <w:bCs/>
          <w:iCs/>
          <w:color w:val="FF0000"/>
          <w:szCs w:val="28"/>
        </w:rPr>
      </w:pPr>
    </w:p>
    <w:p w:rsidR="00374ACB" w:rsidRPr="009F5360" w:rsidRDefault="00DB4B00" w:rsidP="00215558">
      <w:pPr>
        <w:pStyle w:val="af"/>
        <w:numPr>
          <w:ilvl w:val="0"/>
          <w:numId w:val="2"/>
        </w:numPr>
        <w:jc w:val="left"/>
        <w:rPr>
          <w:rFonts w:cs="Arial"/>
          <w:bCs/>
          <w:iCs/>
          <w:color w:val="FF0000"/>
          <w:szCs w:val="28"/>
        </w:rPr>
      </w:pPr>
      <w:r w:rsidRPr="009F5360">
        <w:rPr>
          <w:color w:val="FF0000"/>
        </w:rPr>
        <w:lastRenderedPageBreak/>
        <w:t>D</w:t>
      </w:r>
      <w:r w:rsidRPr="009F5360">
        <w:rPr>
          <w:rFonts w:hint="eastAsia"/>
          <w:color w:val="FF0000"/>
        </w:rPr>
        <w:t>etermine the stability</w:t>
      </w:r>
      <w:r w:rsidR="00914168" w:rsidRPr="009F5360">
        <w:rPr>
          <w:rFonts w:hint="eastAsia"/>
          <w:color w:val="FF0000"/>
        </w:rPr>
        <w:t xml:space="preserve"> criteria of the system</w:t>
      </w:r>
      <w:r w:rsidRPr="009F5360">
        <w:rPr>
          <w:color w:val="FF0000"/>
        </w:rPr>
        <w:t xml:space="preserve"> using graphical analysis</w:t>
      </w:r>
      <w:r w:rsidRPr="009F5360">
        <w:rPr>
          <w:rFonts w:hint="eastAsia"/>
          <w:color w:val="FF0000"/>
        </w:rPr>
        <w:t>.</w:t>
      </w:r>
    </w:p>
    <w:p w:rsidR="00374ACB" w:rsidRDefault="009F5360">
      <w:pPr>
        <w:jc w:val="left"/>
        <w:rPr>
          <w:rFonts w:hint="eastAsia"/>
          <w:bCs/>
          <w:iCs/>
          <w:color w:val="FF0000"/>
          <w:szCs w:val="28"/>
        </w:rPr>
      </w:pPr>
      <w:r w:rsidRPr="009F5360"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</w:p>
    <w:p w:rsidR="00D350C5" w:rsidRDefault="00D350C5">
      <w:pPr>
        <w:jc w:val="left"/>
        <w:rPr>
          <w:rFonts w:hint="eastAsia"/>
          <w:bCs/>
          <w:iCs/>
          <w:color w:val="FF0000"/>
          <w:szCs w:val="28"/>
        </w:rPr>
      </w:pPr>
    </w:p>
    <w:p w:rsidR="00D350C5" w:rsidRDefault="00D350C5">
      <w:pPr>
        <w:jc w:val="left"/>
        <w:rPr>
          <w:rFonts w:hint="eastAsia"/>
          <w:bCs/>
          <w:iCs/>
          <w:color w:val="FF0000"/>
          <w:szCs w:val="28"/>
        </w:rPr>
      </w:pPr>
    </w:p>
    <w:p w:rsidR="00D350C5" w:rsidRPr="00D350C5" w:rsidRDefault="00D350C5">
      <w:pPr>
        <w:jc w:val="left"/>
        <w:rPr>
          <w:bCs/>
          <w:iCs/>
          <w:color w:val="FF0000"/>
          <w:szCs w:val="28"/>
        </w:rPr>
      </w:pPr>
    </w:p>
    <w:sectPr w:rsidR="00D350C5" w:rsidRPr="00D350C5" w:rsidSect="00374AC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FAE" w:rsidRDefault="005A4FAE">
      <w:pPr>
        <w:spacing w:line="240" w:lineRule="auto"/>
      </w:pPr>
      <w:r>
        <w:separator/>
      </w:r>
    </w:p>
  </w:endnote>
  <w:endnote w:type="continuationSeparator" w:id="0">
    <w:p w:rsidR="005A4FAE" w:rsidRDefault="005A4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FAE" w:rsidRDefault="005A4FAE">
      <w:pPr>
        <w:spacing w:after="0"/>
      </w:pPr>
      <w:r>
        <w:separator/>
      </w:r>
    </w:p>
  </w:footnote>
  <w:footnote w:type="continuationSeparator" w:id="0">
    <w:p w:rsidR="005A4FAE" w:rsidRDefault="005A4FA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20A"/>
    <w:multiLevelType w:val="multilevel"/>
    <w:tmpl w:val="2D1B2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4303B"/>
    <w:multiLevelType w:val="hybridMultilevel"/>
    <w:tmpl w:val="D22EA744"/>
    <w:lvl w:ilvl="0" w:tplc="54BE8C9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6170B"/>
    <w:rsid w:val="00183C15"/>
    <w:rsid w:val="001867A7"/>
    <w:rsid w:val="001C0642"/>
    <w:rsid w:val="001C7D48"/>
    <w:rsid w:val="001D3840"/>
    <w:rsid w:val="001D60B6"/>
    <w:rsid w:val="00211369"/>
    <w:rsid w:val="00215558"/>
    <w:rsid w:val="00253EE1"/>
    <w:rsid w:val="00262E80"/>
    <w:rsid w:val="00265549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745B4"/>
    <w:rsid w:val="00374ACB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2E25"/>
    <w:rsid w:val="004157DE"/>
    <w:rsid w:val="00421283"/>
    <w:rsid w:val="00434FF9"/>
    <w:rsid w:val="0044782E"/>
    <w:rsid w:val="00497941"/>
    <w:rsid w:val="004B116D"/>
    <w:rsid w:val="004B2111"/>
    <w:rsid w:val="004D4202"/>
    <w:rsid w:val="004F1C1A"/>
    <w:rsid w:val="00502E79"/>
    <w:rsid w:val="00503279"/>
    <w:rsid w:val="00503C07"/>
    <w:rsid w:val="00512DC8"/>
    <w:rsid w:val="00516B66"/>
    <w:rsid w:val="005357DE"/>
    <w:rsid w:val="00555A05"/>
    <w:rsid w:val="00562CFB"/>
    <w:rsid w:val="00572600"/>
    <w:rsid w:val="00576835"/>
    <w:rsid w:val="005A4FAE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A3B0E"/>
    <w:rsid w:val="006C6A7D"/>
    <w:rsid w:val="006D0810"/>
    <w:rsid w:val="006E131A"/>
    <w:rsid w:val="0070166D"/>
    <w:rsid w:val="0070698E"/>
    <w:rsid w:val="00723CCB"/>
    <w:rsid w:val="007802E3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4168"/>
    <w:rsid w:val="00916146"/>
    <w:rsid w:val="009320A3"/>
    <w:rsid w:val="0094310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9F5360"/>
    <w:rsid w:val="00A05460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E1C1F"/>
    <w:rsid w:val="00C134AC"/>
    <w:rsid w:val="00C13DC3"/>
    <w:rsid w:val="00C27A21"/>
    <w:rsid w:val="00C47AD7"/>
    <w:rsid w:val="00C63A8D"/>
    <w:rsid w:val="00C961B8"/>
    <w:rsid w:val="00CA1652"/>
    <w:rsid w:val="00CB509C"/>
    <w:rsid w:val="00CD7A38"/>
    <w:rsid w:val="00CE6E27"/>
    <w:rsid w:val="00CF085C"/>
    <w:rsid w:val="00CF10CD"/>
    <w:rsid w:val="00D1700F"/>
    <w:rsid w:val="00D350C5"/>
    <w:rsid w:val="00D46EE4"/>
    <w:rsid w:val="00D76C78"/>
    <w:rsid w:val="00D77BD4"/>
    <w:rsid w:val="00D8376C"/>
    <w:rsid w:val="00D9667A"/>
    <w:rsid w:val="00DA4F3C"/>
    <w:rsid w:val="00DB4B00"/>
    <w:rsid w:val="00DF1561"/>
    <w:rsid w:val="00E02CCA"/>
    <w:rsid w:val="00E12E4C"/>
    <w:rsid w:val="00E24C13"/>
    <w:rsid w:val="00E336E3"/>
    <w:rsid w:val="00E66634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723B8"/>
    <w:rsid w:val="00F80AFC"/>
    <w:rsid w:val="00F828AA"/>
    <w:rsid w:val="00F855A7"/>
    <w:rsid w:val="00F86043"/>
    <w:rsid w:val="00F934ED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9311DFB"/>
    <w:rsid w:val="0E2A1874"/>
    <w:rsid w:val="1FC97C4B"/>
    <w:rsid w:val="206B635E"/>
    <w:rsid w:val="21532C42"/>
    <w:rsid w:val="25AC4BD9"/>
    <w:rsid w:val="2B1C3DAC"/>
    <w:rsid w:val="2BED2E2D"/>
    <w:rsid w:val="2EAB3F36"/>
    <w:rsid w:val="39593A81"/>
    <w:rsid w:val="3C65490F"/>
    <w:rsid w:val="3C7175B2"/>
    <w:rsid w:val="3E6004C3"/>
    <w:rsid w:val="4D1E4AED"/>
    <w:rsid w:val="52E13C0E"/>
    <w:rsid w:val="584B4C9D"/>
    <w:rsid w:val="62A039B5"/>
    <w:rsid w:val="68F35D4C"/>
    <w:rsid w:val="741B1214"/>
    <w:rsid w:val="759F1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ACB"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374ACB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sid w:val="00374AC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  <w:rsid w:val="00374ACB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374ACB"/>
    <w:rPr>
      <w:b/>
      <w:bCs/>
    </w:rPr>
  </w:style>
  <w:style w:type="character" w:styleId="aa">
    <w:name w:val="Emphasis"/>
    <w:basedOn w:val="a0"/>
    <w:uiPriority w:val="20"/>
    <w:qFormat/>
    <w:rsid w:val="00374ACB"/>
    <w:rPr>
      <w:i/>
      <w:iCs/>
    </w:rPr>
  </w:style>
  <w:style w:type="paragraph" w:styleId="ab">
    <w:name w:val="footer"/>
    <w:basedOn w:val="a"/>
    <w:link w:val="ac"/>
    <w:uiPriority w:val="99"/>
    <w:semiHidden/>
    <w:unhideWhenUsed/>
    <w:qFormat/>
    <w:rsid w:val="00374ACB"/>
    <w:pPr>
      <w:tabs>
        <w:tab w:val="center" w:pos="4320"/>
        <w:tab w:val="right" w:pos="8640"/>
      </w:tabs>
      <w:spacing w:after="0" w:line="240" w:lineRule="auto"/>
    </w:pPr>
  </w:style>
  <w:style w:type="paragraph" w:styleId="ad">
    <w:name w:val="header"/>
    <w:basedOn w:val="a"/>
    <w:link w:val="ae"/>
    <w:uiPriority w:val="99"/>
    <w:semiHidden/>
    <w:unhideWhenUsed/>
    <w:qFormat/>
    <w:rsid w:val="00374ACB"/>
    <w:pPr>
      <w:tabs>
        <w:tab w:val="center" w:pos="4320"/>
        <w:tab w:val="right" w:pos="8640"/>
      </w:tabs>
      <w:spacing w:after="0" w:line="240" w:lineRule="auto"/>
    </w:pPr>
  </w:style>
  <w:style w:type="paragraph" w:styleId="Web">
    <w:name w:val="Normal (Web)"/>
    <w:basedOn w:val="a"/>
    <w:uiPriority w:val="99"/>
    <w:semiHidden/>
    <w:unhideWhenUsed/>
    <w:rsid w:val="00374ACB"/>
    <w:rPr>
      <w:sz w:val="24"/>
      <w:szCs w:val="24"/>
    </w:rPr>
  </w:style>
  <w:style w:type="paragraph" w:styleId="af">
    <w:name w:val="List Paragraph"/>
    <w:basedOn w:val="a"/>
    <w:uiPriority w:val="34"/>
    <w:qFormat/>
    <w:rsid w:val="00374ACB"/>
    <w:pPr>
      <w:ind w:left="720"/>
      <w:contextualSpacing/>
    </w:pPr>
  </w:style>
  <w:style w:type="character" w:styleId="af0">
    <w:name w:val="Placeholder Text"/>
    <w:basedOn w:val="a0"/>
    <w:uiPriority w:val="99"/>
    <w:semiHidden/>
    <w:qFormat/>
    <w:rsid w:val="00374ACB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374ACB"/>
    <w:rPr>
      <w:rFonts w:ascii="PMingLiU" w:eastAsia="PMingLiU"/>
      <w:sz w:val="18"/>
      <w:szCs w:val="18"/>
    </w:rPr>
  </w:style>
  <w:style w:type="character" w:customStyle="1" w:styleId="ae">
    <w:name w:val="頁首 字元"/>
    <w:basedOn w:val="a0"/>
    <w:link w:val="ad"/>
    <w:uiPriority w:val="99"/>
    <w:semiHidden/>
    <w:qFormat/>
    <w:rsid w:val="00374ACB"/>
  </w:style>
  <w:style w:type="character" w:customStyle="1" w:styleId="ac">
    <w:name w:val="頁尾 字元"/>
    <w:basedOn w:val="a0"/>
    <w:link w:val="ab"/>
    <w:uiPriority w:val="99"/>
    <w:semiHidden/>
    <w:qFormat/>
    <w:rsid w:val="00374ACB"/>
  </w:style>
  <w:style w:type="character" w:customStyle="1" w:styleId="a7">
    <w:name w:val="註解文字 字元"/>
    <w:basedOn w:val="a0"/>
    <w:link w:val="a6"/>
    <w:uiPriority w:val="99"/>
    <w:semiHidden/>
    <w:rsid w:val="00374ACB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374ACB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46595E-7519-41E9-A892-C1A8F25D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108</Words>
  <Characters>617</Characters>
  <Application>Microsoft Office Word</Application>
  <DocSecurity>0</DocSecurity>
  <Lines>5</Lines>
  <Paragraphs>1</Paragraphs>
  <ScaleCrop>false</ScaleCrop>
  <Company>.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172</cp:revision>
  <dcterms:created xsi:type="dcterms:W3CDTF">2021-09-28T16:03:00Z</dcterms:created>
  <dcterms:modified xsi:type="dcterms:W3CDTF">2021-11-02T14:46:00Z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B5F53B68B21342E49B9D7F665DA1DE81</vt:lpwstr>
  </property>
</Properties>
</file>