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80" w:lineRule="auto"/>
        <w:rPr>
          <w:rFonts w:cs="Arial"/>
          <w:b/>
          <w:sz w:val="24"/>
          <w:szCs w:val="24"/>
        </w:rPr>
      </w:pPr>
      <w:r>
        <w:rPr>
          <w:rFonts w:cs="Arial"/>
          <w:b/>
          <w:sz w:val="24"/>
          <w:szCs w:val="24"/>
        </w:rPr>
        <w:t>Title</w:t>
      </w:r>
    </w:p>
    <w:p>
      <w:pPr>
        <w:spacing w:line="480" w:lineRule="auto"/>
        <w:rPr>
          <w:rFonts w:cs="Arial"/>
          <w:color w:val="FF0000"/>
          <w:sz w:val="24"/>
          <w:szCs w:val="24"/>
        </w:rPr>
      </w:pPr>
      <w:r>
        <w:rPr>
          <w:rFonts w:cs="Arial"/>
          <w:color w:val="FF0000"/>
          <w:sz w:val="24"/>
          <w:szCs w:val="24"/>
        </w:rPr>
        <w:t>Catch a free ride with me: A report on ant hitchhiking on vehicles in Taiwan and its ecological implications</w:t>
      </w:r>
    </w:p>
    <w:p>
      <w:pPr>
        <w:spacing w:line="480" w:lineRule="auto"/>
        <w:rPr>
          <w:rFonts w:eastAsia="PMingLiU" w:cs="Arial"/>
          <w:sz w:val="24"/>
          <w:szCs w:val="24"/>
        </w:rPr>
      </w:pPr>
      <w:r>
        <w:rPr>
          <w:rFonts w:cs="Arial"/>
          <w:sz w:val="24"/>
          <w:szCs w:val="24"/>
        </w:rPr>
        <w:t xml:space="preserve"> </w:t>
      </w:r>
    </w:p>
    <w:p>
      <w:pPr>
        <w:spacing w:line="480" w:lineRule="auto"/>
        <w:rPr>
          <w:rFonts w:cs="Arial"/>
          <w:b/>
          <w:bCs/>
          <w:sz w:val="24"/>
          <w:szCs w:val="24"/>
        </w:rPr>
      </w:pPr>
      <w:r>
        <w:rPr>
          <w:rFonts w:cs="Arial"/>
          <w:b/>
          <w:sz w:val="24"/>
          <w:szCs w:val="24"/>
        </w:rPr>
        <w:t>Author names and affiliations</w:t>
      </w:r>
    </w:p>
    <w:p>
      <w:pPr>
        <w:spacing w:line="480" w:lineRule="auto"/>
        <w:jc w:val="left"/>
        <w:rPr>
          <w:rFonts w:eastAsia="DFKai-SB" w:cs="Wingdings"/>
          <w:sz w:val="24"/>
          <w:szCs w:val="24"/>
        </w:rPr>
      </w:pPr>
      <w:r>
        <w:rPr>
          <w:rFonts w:eastAsia="DFKai-SB" w:cs="Wingdings"/>
          <w:sz w:val="24"/>
          <w:szCs w:val="24"/>
        </w:rPr>
        <w:t>Gen-Chang Hsu</w:t>
      </w:r>
      <w:r>
        <w:rPr>
          <w:rFonts w:eastAsia="DFKai-SB" w:cs="Wingdings"/>
          <w:sz w:val="24"/>
          <w:szCs w:val="24"/>
          <w:vertAlign w:val="superscript"/>
        </w:rPr>
        <w:t>1</w:t>
      </w:r>
      <w:r>
        <w:rPr>
          <w:rFonts w:eastAsia="DFKai-SB" w:cs="Wingdings"/>
          <w:sz w:val="24"/>
          <w:szCs w:val="24"/>
        </w:rPr>
        <w:t>, Feng-Chuan Hsu</w:t>
      </w:r>
      <w:r>
        <w:rPr>
          <w:rFonts w:eastAsia="DFKai-SB" w:cs="Wingdings"/>
          <w:sz w:val="24"/>
          <w:szCs w:val="24"/>
          <w:vertAlign w:val="superscript"/>
        </w:rPr>
        <w:t>1</w:t>
      </w:r>
      <w:r>
        <w:rPr>
          <w:rFonts w:eastAsia="DFKai-SB" w:cs="Wingdings"/>
          <w:sz w:val="24"/>
          <w:szCs w:val="24"/>
        </w:rPr>
        <w:t>, Ching-Chen Lee</w:t>
      </w:r>
      <w:r>
        <w:rPr>
          <w:rFonts w:eastAsia="DFKai-SB" w:cs="Wingdings"/>
          <w:sz w:val="24"/>
          <w:szCs w:val="24"/>
          <w:vertAlign w:val="superscript"/>
        </w:rPr>
        <w:t>2</w:t>
      </w:r>
      <w:r>
        <w:rPr>
          <w:rFonts w:eastAsia="DFKai-SB" w:cs="Wingdings"/>
          <w:sz w:val="24"/>
          <w:szCs w:val="24"/>
        </w:rPr>
        <w:t>, Chung-Chi Lin</w:t>
      </w:r>
      <w:r>
        <w:rPr>
          <w:rFonts w:eastAsia="DFKai-SB" w:cs="Wingdings"/>
          <w:sz w:val="24"/>
          <w:szCs w:val="24"/>
          <w:vertAlign w:val="superscript"/>
        </w:rPr>
        <w:t>2</w:t>
      </w:r>
      <w:r>
        <w:rPr>
          <w:rFonts w:eastAsia="DFKai-SB" w:cs="Wingdings"/>
          <w:sz w:val="24"/>
          <w:szCs w:val="24"/>
        </w:rPr>
        <w:t>, Chuan-Kai Ho</w:t>
      </w:r>
      <w:r>
        <w:rPr>
          <w:rFonts w:eastAsia="DFKai-SB" w:cs="Wingdings"/>
          <w:sz w:val="24"/>
          <w:szCs w:val="24"/>
          <w:vertAlign w:val="superscript"/>
        </w:rPr>
        <w:t>1</w:t>
      </w:r>
      <w:r>
        <w:rPr>
          <w:rFonts w:eastAsia="DFKai-SB" w:cs="Wingdings"/>
          <w:sz w:val="24"/>
          <w:szCs w:val="24"/>
        </w:rPr>
        <w:t>, Chin-Cheng Scotty Yang</w:t>
      </w:r>
      <w:r>
        <w:rPr>
          <w:rFonts w:eastAsia="DFKai-SB" w:cs="Wingdings"/>
          <w:sz w:val="24"/>
          <w:szCs w:val="24"/>
          <w:vertAlign w:val="superscript"/>
        </w:rPr>
        <w:t>3</w:t>
      </w:r>
    </w:p>
    <w:p>
      <w:pPr>
        <w:spacing w:after="60"/>
        <w:rPr>
          <w:sz w:val="24"/>
          <w:szCs w:val="24"/>
        </w:rPr>
      </w:pPr>
      <w:r>
        <w:rPr>
          <w:sz w:val="24"/>
          <w:szCs w:val="24"/>
          <w:vertAlign w:val="superscript"/>
        </w:rPr>
        <w:t>1</w:t>
      </w:r>
      <w:r>
        <w:rPr>
          <w:sz w:val="24"/>
          <w:szCs w:val="24"/>
        </w:rPr>
        <w:t xml:space="preserve"> Institute of Ecology and Evolutionary Biology, National Taiwan University, Taipei 10617, Taiwan</w:t>
      </w:r>
    </w:p>
    <w:p>
      <w:pPr>
        <w:spacing w:after="60"/>
        <w:rPr>
          <w:sz w:val="24"/>
          <w:szCs w:val="24"/>
        </w:rPr>
      </w:pPr>
      <w:r>
        <w:rPr>
          <w:sz w:val="24"/>
          <w:szCs w:val="24"/>
          <w:vertAlign w:val="superscript"/>
        </w:rPr>
        <w:t xml:space="preserve">2 </w:t>
      </w:r>
      <w:r>
        <w:rPr>
          <w:sz w:val="24"/>
          <w:szCs w:val="24"/>
        </w:rPr>
        <w:t>Department of Biology, National Changhua University of Education, Changhua 50007, Taiwan</w:t>
      </w:r>
    </w:p>
    <w:p>
      <w:pPr>
        <w:spacing w:after="60"/>
        <w:rPr>
          <w:sz w:val="24"/>
          <w:szCs w:val="24"/>
        </w:rPr>
      </w:pPr>
      <w:r>
        <w:rPr>
          <w:sz w:val="24"/>
          <w:szCs w:val="24"/>
          <w:vertAlign w:val="superscript"/>
        </w:rPr>
        <w:t>3</w:t>
      </w:r>
      <w:r>
        <w:rPr>
          <w:sz w:val="24"/>
          <w:szCs w:val="24"/>
        </w:rPr>
        <w:t xml:space="preserve"> Department of Entomology, Virginia Polytechnic Institute and State University, Blacksburg, VA 24061, USA</w:t>
      </w:r>
    </w:p>
    <w:p>
      <w:pPr>
        <w:spacing w:line="480" w:lineRule="auto"/>
        <w:rPr>
          <w:rFonts w:cs="Arial"/>
          <w:b/>
          <w:sz w:val="24"/>
          <w:szCs w:val="24"/>
        </w:rPr>
      </w:pPr>
      <w:r>
        <w:rPr>
          <w:rFonts w:cs="Arial"/>
          <w:b/>
          <w:sz w:val="24"/>
          <w:szCs w:val="24"/>
        </w:rPr>
        <w:t xml:space="preserve"> </w:t>
      </w:r>
    </w:p>
    <w:p>
      <w:pPr>
        <w:spacing w:line="480" w:lineRule="auto"/>
        <w:rPr>
          <w:rFonts w:eastAsia="PMingLiU" w:cs="Arial"/>
          <w:b/>
          <w:sz w:val="24"/>
          <w:szCs w:val="24"/>
        </w:rPr>
      </w:pPr>
      <w:r>
        <w:rPr>
          <w:rFonts w:cs="Arial"/>
          <w:b/>
          <w:sz w:val="24"/>
          <w:szCs w:val="24"/>
        </w:rPr>
        <w:t>Corresponding author</w:t>
      </w:r>
    </w:p>
    <w:p>
      <w:pPr>
        <w:spacing w:line="480" w:lineRule="auto"/>
        <w:rPr>
          <w:rFonts w:cs="Arial"/>
          <w:color w:val="FF0000"/>
          <w:sz w:val="24"/>
          <w:szCs w:val="24"/>
        </w:rPr>
      </w:pPr>
      <w:r>
        <w:rPr>
          <w:rFonts w:cs="Arial"/>
          <w:color w:val="FF0000"/>
          <w:sz w:val="24"/>
          <w:szCs w:val="24"/>
        </w:rPr>
        <w:t xml:space="preserve">Name:  </w:t>
      </w:r>
    </w:p>
    <w:p>
      <w:pPr>
        <w:spacing w:line="480" w:lineRule="auto"/>
        <w:rPr>
          <w:rFonts w:cs="Arial"/>
          <w:b/>
          <w:sz w:val="24"/>
          <w:szCs w:val="24"/>
        </w:rPr>
      </w:pPr>
      <w:r>
        <w:rPr>
          <w:rFonts w:cs="Arial"/>
          <w:color w:val="FF0000"/>
          <w:sz w:val="24"/>
          <w:szCs w:val="24"/>
        </w:rPr>
        <w:t>Email:</w:t>
      </w:r>
      <w:r>
        <w:rPr>
          <w:rFonts w:cs="Arial"/>
          <w:b/>
          <w:sz w:val="24"/>
          <w:szCs w:val="24"/>
        </w:rPr>
        <w:br w:type="page"/>
      </w:r>
    </w:p>
    <w:p>
      <w:pPr>
        <w:spacing w:line="480" w:lineRule="auto"/>
        <w:rPr>
          <w:rFonts w:cs="Arial"/>
          <w:b/>
          <w:sz w:val="24"/>
          <w:szCs w:val="24"/>
        </w:rPr>
      </w:pPr>
      <w:r>
        <w:rPr>
          <w:rFonts w:cs="Arial"/>
          <w:b/>
          <w:sz w:val="24"/>
          <w:szCs w:val="24"/>
        </w:rPr>
        <w:t>Abstract</w:t>
      </w:r>
    </w:p>
    <w:p>
      <w:pPr>
        <w:spacing w:line="480" w:lineRule="auto"/>
        <w:rPr>
          <w:rFonts w:cs="Arial"/>
          <w:b/>
          <w:sz w:val="24"/>
          <w:szCs w:val="24"/>
        </w:rPr>
      </w:pPr>
      <w:r>
        <w:rPr>
          <w:color w:val="FF0000"/>
          <w:sz w:val="24"/>
          <w:szCs w:val="24"/>
        </w:rPr>
        <w:t>Human transportation can facilitate</w:t>
      </w:r>
      <w:r>
        <w:rPr>
          <w:rFonts w:hint="eastAsia"/>
          <w:color w:val="FF0000"/>
          <w:sz w:val="24"/>
          <w:szCs w:val="24"/>
        </w:rPr>
        <w:t xml:space="preserve"> long</w:t>
      </w:r>
      <w:r>
        <w:rPr>
          <w:color w:val="FF0000"/>
          <w:sz w:val="24"/>
          <w:szCs w:val="24"/>
        </w:rPr>
        <w:t>-</w:t>
      </w:r>
      <w:r>
        <w:rPr>
          <w:rFonts w:hint="eastAsia"/>
          <w:color w:val="FF0000"/>
          <w:sz w:val="24"/>
          <w:szCs w:val="24"/>
        </w:rPr>
        <w:t xml:space="preserve">distance dispersal </w:t>
      </w:r>
      <w:r>
        <w:rPr>
          <w:color w:val="FF0000"/>
          <w:sz w:val="24"/>
          <w:szCs w:val="24"/>
        </w:rPr>
        <w:t>of organisms, allowing them to</w:t>
      </w:r>
      <w:r>
        <w:rPr>
          <w:rFonts w:hint="eastAsia"/>
          <w:color w:val="FF0000"/>
          <w:sz w:val="24"/>
          <w:szCs w:val="24"/>
        </w:rPr>
        <w:t xml:space="preserve"> coloniz</w:t>
      </w:r>
      <w:r>
        <w:rPr>
          <w:color w:val="FF0000"/>
          <w:sz w:val="24"/>
          <w:szCs w:val="24"/>
        </w:rPr>
        <w:t>e</w:t>
      </w:r>
      <w:r>
        <w:rPr>
          <w:rFonts w:hint="eastAsia"/>
          <w:color w:val="FF0000"/>
          <w:sz w:val="24"/>
          <w:szCs w:val="24"/>
        </w:rPr>
        <w:t xml:space="preserve"> </w:t>
      </w:r>
      <w:r>
        <w:rPr>
          <w:color w:val="FF0000"/>
          <w:sz w:val="24"/>
          <w:szCs w:val="24"/>
        </w:rPr>
        <w:t>new areas</w:t>
      </w:r>
      <w:r>
        <w:rPr>
          <w:rFonts w:hint="eastAsia"/>
          <w:color w:val="FF0000"/>
          <w:sz w:val="24"/>
          <w:szCs w:val="24"/>
        </w:rPr>
        <w:t xml:space="preserve"> and </w:t>
      </w:r>
      <w:r>
        <w:rPr>
          <w:color w:val="FF0000"/>
          <w:sz w:val="24"/>
          <w:szCs w:val="24"/>
        </w:rPr>
        <w:t xml:space="preserve">thus </w:t>
      </w:r>
      <w:r>
        <w:rPr>
          <w:rFonts w:hint="eastAsia"/>
          <w:color w:val="FF0000"/>
          <w:sz w:val="24"/>
          <w:szCs w:val="24"/>
        </w:rPr>
        <w:t>increas</w:t>
      </w:r>
      <w:r>
        <w:rPr>
          <w:color w:val="FF0000"/>
          <w:sz w:val="24"/>
          <w:szCs w:val="24"/>
        </w:rPr>
        <w:t>ing</w:t>
      </w:r>
      <w:r>
        <w:rPr>
          <w:rFonts w:hint="eastAsia"/>
          <w:color w:val="FF0000"/>
          <w:sz w:val="24"/>
          <w:szCs w:val="24"/>
        </w:rPr>
        <w:t xml:space="preserve"> </w:t>
      </w:r>
      <w:r>
        <w:rPr>
          <w:color w:val="FF0000"/>
          <w:sz w:val="24"/>
          <w:szCs w:val="24"/>
        </w:rPr>
        <w:t xml:space="preserve">the probability of biological </w:t>
      </w:r>
      <w:r>
        <w:rPr>
          <w:rFonts w:hint="eastAsia"/>
          <w:color w:val="FF0000"/>
          <w:sz w:val="24"/>
          <w:szCs w:val="24"/>
        </w:rPr>
        <w:t>invasion</w:t>
      </w:r>
      <w:r>
        <w:rPr>
          <w:color w:val="FF0000"/>
          <w:sz w:val="24"/>
          <w:szCs w:val="24"/>
        </w:rPr>
        <w:t xml:space="preserve">s. </w:t>
      </w:r>
      <w:r>
        <w:rPr>
          <w:rFonts w:hint="eastAsia"/>
          <w:color w:val="FF0000"/>
          <w:sz w:val="24"/>
          <w:szCs w:val="24"/>
        </w:rPr>
        <w:t>Here, we report</w:t>
      </w:r>
      <w:r>
        <w:rPr>
          <w:color w:val="FF0000"/>
          <w:sz w:val="24"/>
          <w:szCs w:val="24"/>
        </w:rPr>
        <w:t xml:space="preserve"> on</w:t>
      </w:r>
      <w:r>
        <w:rPr>
          <w:rFonts w:hint="eastAsia"/>
          <w:color w:val="FF0000"/>
          <w:sz w:val="24"/>
          <w:szCs w:val="24"/>
        </w:rPr>
        <w:t xml:space="preserve"> </w:t>
      </w:r>
      <w:r>
        <w:rPr>
          <w:rFonts w:hint="eastAsia" w:eastAsia="PMingLiU"/>
          <w:color w:val="FF0000"/>
          <w:sz w:val="24"/>
          <w:szCs w:val="24"/>
        </w:rPr>
        <w:t>4</w:t>
      </w:r>
      <w:r>
        <w:rPr>
          <w:rFonts w:eastAsia="PMingLiU"/>
          <w:color w:val="FF0000"/>
          <w:sz w:val="24"/>
          <w:szCs w:val="24"/>
        </w:rPr>
        <w:t>1</w:t>
      </w:r>
      <w:r>
        <w:rPr>
          <w:rFonts w:hint="eastAsia" w:eastAsia="PMingLiU"/>
          <w:color w:val="FF0000"/>
          <w:sz w:val="24"/>
          <w:szCs w:val="24"/>
        </w:rPr>
        <w:t xml:space="preserve"> cases of ant hitchhiking </w:t>
      </w:r>
      <w:r>
        <w:rPr>
          <w:rFonts w:eastAsia="PMingLiU"/>
          <w:color w:val="FF0000"/>
          <w:sz w:val="24"/>
          <w:szCs w:val="24"/>
        </w:rPr>
        <w:t>on vehicles</w:t>
      </w:r>
      <w:r>
        <w:rPr>
          <w:rFonts w:hint="eastAsia" w:eastAsia="PMingLiU"/>
          <w:color w:val="FF0000"/>
          <w:sz w:val="24"/>
          <w:szCs w:val="24"/>
        </w:rPr>
        <w:t xml:space="preserve"> (cars and scooters) in Taiwan </w:t>
      </w:r>
      <w:r>
        <w:rPr>
          <w:rFonts w:hint="eastAsia"/>
          <w:color w:val="FF0000"/>
          <w:sz w:val="24"/>
          <w:szCs w:val="24"/>
        </w:rPr>
        <w:t>collected from the social media platform between 201</w:t>
      </w:r>
      <w:r>
        <w:rPr>
          <w:color w:val="FF0000"/>
          <w:sz w:val="24"/>
          <w:szCs w:val="24"/>
        </w:rPr>
        <w:t>7</w:t>
      </w:r>
      <w:r>
        <w:rPr>
          <w:rFonts w:hint="eastAsia"/>
          <w:color w:val="FF0000"/>
          <w:sz w:val="24"/>
          <w:szCs w:val="24"/>
        </w:rPr>
        <w:t xml:space="preserve"> and 2022. Among the eight hitchhiking </w:t>
      </w:r>
      <w:r>
        <w:rPr>
          <w:color w:val="FF0000"/>
          <w:sz w:val="24"/>
          <w:szCs w:val="24"/>
        </w:rPr>
        <w:t xml:space="preserve">ant </w:t>
      </w:r>
      <w:r>
        <w:rPr>
          <w:rFonts w:hint="eastAsia"/>
          <w:color w:val="FF0000"/>
          <w:sz w:val="24"/>
          <w:szCs w:val="24"/>
        </w:rPr>
        <w:t>species, six were invasive and constituted 93% (</w:t>
      </w:r>
      <w:r>
        <w:rPr>
          <w:rFonts w:hint="eastAsia"/>
          <w:i/>
          <w:color w:val="FF0000"/>
          <w:sz w:val="24"/>
          <w:szCs w:val="24"/>
        </w:rPr>
        <w:t>n</w:t>
      </w:r>
      <w:r>
        <w:rPr>
          <w:rFonts w:hint="eastAsia"/>
          <w:color w:val="FF0000"/>
          <w:sz w:val="24"/>
          <w:szCs w:val="24"/>
        </w:rPr>
        <w:t xml:space="preserve"> = 38) of the cases. Moreover, </w:t>
      </w:r>
      <w:r>
        <w:rPr>
          <w:color w:val="FF0000"/>
          <w:sz w:val="24"/>
          <w:szCs w:val="24"/>
        </w:rPr>
        <w:t>about</w:t>
      </w:r>
      <w:r>
        <w:rPr>
          <w:rFonts w:hint="eastAsia"/>
          <w:color w:val="FF0000"/>
          <w:sz w:val="24"/>
          <w:szCs w:val="24"/>
        </w:rPr>
        <w:t xml:space="preserve"> half of the cases (</w:t>
      </w:r>
      <w:r>
        <w:rPr>
          <w:rFonts w:hint="eastAsia"/>
          <w:i/>
          <w:color w:val="FF0000"/>
          <w:sz w:val="24"/>
          <w:szCs w:val="24"/>
        </w:rPr>
        <w:t>n</w:t>
      </w:r>
      <w:r>
        <w:rPr>
          <w:rFonts w:hint="eastAsia"/>
          <w:color w:val="FF0000"/>
          <w:sz w:val="24"/>
          <w:szCs w:val="24"/>
        </w:rPr>
        <w:t xml:space="preserve"> = 22) were from </w:t>
      </w:r>
      <w:r>
        <w:rPr>
          <w:color w:val="FF0000"/>
          <w:sz w:val="24"/>
          <w:szCs w:val="24"/>
        </w:rPr>
        <w:t>the invasive</w:t>
      </w:r>
      <w:r>
        <w:rPr>
          <w:rFonts w:hint="eastAsia"/>
          <w:color w:val="FF0000"/>
          <w:sz w:val="24"/>
          <w:szCs w:val="24"/>
        </w:rPr>
        <w:t xml:space="preserve"> species </w:t>
      </w:r>
      <w:r>
        <w:rPr>
          <w:i/>
          <w:color w:val="FF0000"/>
          <w:sz w:val="24"/>
          <w:szCs w:val="24"/>
        </w:rPr>
        <w:t>Dolichoderus</w:t>
      </w:r>
      <w:r>
        <w:rPr>
          <w:rFonts w:hint="eastAsia"/>
          <w:i/>
          <w:color w:val="FF0000"/>
          <w:sz w:val="24"/>
          <w:szCs w:val="24"/>
        </w:rPr>
        <w:t xml:space="preserve"> </w:t>
      </w:r>
      <w:r>
        <w:rPr>
          <w:i/>
          <w:color w:val="FF0000"/>
          <w:sz w:val="24"/>
          <w:szCs w:val="24"/>
        </w:rPr>
        <w:t>thoracicus</w:t>
      </w:r>
      <w:r>
        <w:rPr>
          <w:rFonts w:hint="eastAsia"/>
          <w:color w:val="FF0000"/>
          <w:sz w:val="24"/>
          <w:szCs w:val="24"/>
        </w:rPr>
        <w:t>.</w:t>
      </w:r>
      <w:r>
        <w:rPr>
          <w:color w:val="FF0000"/>
          <w:sz w:val="24"/>
          <w:szCs w:val="24"/>
        </w:rPr>
        <w:t xml:space="preserve"> The ants colonized the vehicles </w:t>
      </w:r>
      <w:r>
        <w:rPr>
          <w:rFonts w:hint="eastAsia"/>
          <w:color w:val="FF0000"/>
          <w:sz w:val="24"/>
          <w:szCs w:val="24"/>
        </w:rPr>
        <w:t>within a day</w:t>
      </w:r>
      <w:r>
        <w:rPr>
          <w:color w:val="FF0000"/>
          <w:sz w:val="24"/>
          <w:szCs w:val="24"/>
        </w:rPr>
        <w:t xml:space="preserve"> in 60% of</w:t>
      </w:r>
      <w:r>
        <w:rPr>
          <w:rFonts w:hint="eastAsia"/>
          <w:color w:val="FF0000"/>
          <w:sz w:val="24"/>
          <w:szCs w:val="24"/>
        </w:rPr>
        <w:t xml:space="preserve"> the cases</w:t>
      </w:r>
      <w:r>
        <w:rPr>
          <w:color w:val="FF0000"/>
          <w:sz w:val="24"/>
          <w:szCs w:val="24"/>
        </w:rPr>
        <w:t xml:space="preserve"> </w:t>
      </w:r>
      <w:r>
        <w:rPr>
          <w:rFonts w:hint="eastAsia"/>
          <w:color w:val="FF0000"/>
          <w:sz w:val="24"/>
          <w:szCs w:val="24"/>
        </w:rPr>
        <w:t>(</w:t>
      </w:r>
      <w:r>
        <w:rPr>
          <w:rFonts w:hint="eastAsia"/>
          <w:i/>
          <w:color w:val="FF0000"/>
          <w:sz w:val="24"/>
          <w:szCs w:val="24"/>
        </w:rPr>
        <w:t>n</w:t>
      </w:r>
      <w:r>
        <w:rPr>
          <w:rFonts w:hint="eastAsia"/>
          <w:color w:val="FF0000"/>
          <w:sz w:val="24"/>
          <w:szCs w:val="24"/>
        </w:rPr>
        <w:t xml:space="preserve"> = 25)</w:t>
      </w:r>
      <w:r>
        <w:rPr>
          <w:color w:val="FF0000"/>
          <w:sz w:val="24"/>
          <w:szCs w:val="24"/>
        </w:rPr>
        <w:t>, while</w:t>
      </w:r>
      <w:r>
        <w:rPr>
          <w:rFonts w:hint="eastAsia"/>
          <w:color w:val="FF0000"/>
          <w:sz w:val="24"/>
          <w:szCs w:val="24"/>
        </w:rPr>
        <w:t xml:space="preserve"> </w:t>
      </w:r>
      <w:r>
        <w:rPr>
          <w:color w:val="FF0000"/>
          <w:sz w:val="24"/>
          <w:szCs w:val="24"/>
        </w:rPr>
        <w:t xml:space="preserve">a few colonizations took over </w:t>
      </w:r>
      <w:r>
        <w:rPr>
          <w:rFonts w:hint="eastAsia"/>
          <w:color w:val="FF0000"/>
          <w:sz w:val="24"/>
          <w:szCs w:val="24"/>
        </w:rPr>
        <w:t>a month</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 xml:space="preserve">4). </w:t>
      </w:r>
      <w:r>
        <w:rPr>
          <w:rFonts w:hint="eastAsia"/>
          <w:color w:val="FF0000"/>
          <w:sz w:val="24"/>
          <w:szCs w:val="24"/>
        </w:rPr>
        <w:t xml:space="preserve">The </w:t>
      </w:r>
      <w:r>
        <w:rPr>
          <w:color w:val="FF0000"/>
          <w:sz w:val="24"/>
          <w:szCs w:val="24"/>
        </w:rPr>
        <w:t>hitchhiking events</w:t>
      </w:r>
      <w:r>
        <w:rPr>
          <w:rFonts w:hint="eastAsia"/>
          <w:color w:val="FF0000"/>
          <w:sz w:val="24"/>
          <w:szCs w:val="24"/>
        </w:rPr>
        <w:t xml:space="preserve"> </w:t>
      </w:r>
      <w:r>
        <w:rPr>
          <w:color w:val="FF0000"/>
          <w:sz w:val="24"/>
          <w:szCs w:val="24"/>
        </w:rPr>
        <w:t>occurred</w:t>
      </w:r>
      <w:r>
        <w:rPr>
          <w:rFonts w:hint="eastAsia"/>
          <w:color w:val="FF0000"/>
          <w:sz w:val="24"/>
          <w:szCs w:val="24"/>
        </w:rPr>
        <w:t xml:space="preserve"> more frequently during summer (June to </w:t>
      </w:r>
      <w:r>
        <w:rPr>
          <w:color w:val="FF0000"/>
          <w:sz w:val="24"/>
          <w:szCs w:val="24"/>
        </w:rPr>
        <w:t xml:space="preserve">September, </w:t>
      </w:r>
      <w:r>
        <w:rPr>
          <w:rFonts w:hint="eastAsia"/>
          <w:i/>
          <w:color w:val="FF0000"/>
          <w:sz w:val="24"/>
          <w:szCs w:val="24"/>
        </w:rPr>
        <w:t>n</w:t>
      </w:r>
      <w:r>
        <w:rPr>
          <w:rFonts w:hint="eastAsia"/>
          <w:color w:val="FF0000"/>
          <w:sz w:val="24"/>
          <w:szCs w:val="24"/>
        </w:rPr>
        <w:t xml:space="preserve"> = </w:t>
      </w:r>
      <w:r>
        <w:rPr>
          <w:color w:val="FF0000"/>
          <w:sz w:val="24"/>
          <w:szCs w:val="24"/>
        </w:rPr>
        <w:t>26</w:t>
      </w:r>
      <w:r>
        <w:rPr>
          <w:rFonts w:hint="eastAsia"/>
          <w:color w:val="FF0000"/>
          <w:sz w:val="24"/>
          <w:szCs w:val="24"/>
        </w:rPr>
        <w:t>) compared to spring (March to May</w:t>
      </w:r>
      <w:r>
        <w:rPr>
          <w:color w:val="FF0000"/>
          <w:sz w:val="24"/>
          <w:szCs w:val="24"/>
        </w:rPr>
        <w:t xml:space="preserve">, </w:t>
      </w:r>
      <w:r>
        <w:rPr>
          <w:rFonts w:hint="eastAsia"/>
          <w:i/>
          <w:color w:val="FF0000"/>
          <w:sz w:val="24"/>
          <w:szCs w:val="24"/>
        </w:rPr>
        <w:t>n</w:t>
      </w:r>
      <w:r>
        <w:rPr>
          <w:rFonts w:hint="eastAsia"/>
          <w:color w:val="FF0000"/>
          <w:sz w:val="24"/>
          <w:szCs w:val="24"/>
        </w:rPr>
        <w:t xml:space="preserve"> = </w:t>
      </w:r>
      <w:r>
        <w:rPr>
          <w:color w:val="FF0000"/>
          <w:sz w:val="24"/>
          <w:szCs w:val="24"/>
        </w:rPr>
        <w:t>10</w:t>
      </w:r>
      <w:r>
        <w:rPr>
          <w:rFonts w:hint="eastAsia"/>
          <w:color w:val="FF0000"/>
          <w:sz w:val="24"/>
          <w:szCs w:val="24"/>
        </w:rPr>
        <w:t>) or fall</w:t>
      </w:r>
      <w:r>
        <w:rPr>
          <w:color w:val="FF0000"/>
          <w:sz w:val="24"/>
          <w:szCs w:val="24"/>
        </w:rPr>
        <w:t>/</w:t>
      </w:r>
      <w:r>
        <w:rPr>
          <w:rFonts w:hint="eastAsia"/>
          <w:color w:val="FF0000"/>
          <w:sz w:val="24"/>
          <w:szCs w:val="24"/>
        </w:rPr>
        <w:t>winter (</w:t>
      </w:r>
      <w:r>
        <w:rPr>
          <w:color w:val="FF0000"/>
          <w:sz w:val="24"/>
          <w:szCs w:val="24"/>
        </w:rPr>
        <w:t>October</w:t>
      </w:r>
      <w:r>
        <w:rPr>
          <w:rFonts w:hint="eastAsia"/>
          <w:color w:val="FF0000"/>
          <w:sz w:val="24"/>
          <w:szCs w:val="24"/>
        </w:rPr>
        <w:t xml:space="preserve"> to </w:t>
      </w:r>
      <w:r>
        <w:rPr>
          <w:color w:val="FF0000"/>
          <w:sz w:val="24"/>
          <w:szCs w:val="24"/>
        </w:rPr>
        <w:t xml:space="preserve">December, </w:t>
      </w:r>
      <w:r>
        <w:rPr>
          <w:rFonts w:hint="eastAsia"/>
          <w:i/>
          <w:color w:val="FF0000"/>
          <w:sz w:val="24"/>
          <w:szCs w:val="24"/>
        </w:rPr>
        <w:t>n</w:t>
      </w:r>
      <w:r>
        <w:rPr>
          <w:rFonts w:hint="eastAsia"/>
          <w:color w:val="FF0000"/>
          <w:sz w:val="24"/>
          <w:szCs w:val="24"/>
        </w:rPr>
        <w:t xml:space="preserve"> = </w:t>
      </w:r>
      <w:r>
        <w:rPr>
          <w:color w:val="FF0000"/>
          <w:sz w:val="24"/>
          <w:szCs w:val="24"/>
        </w:rPr>
        <w:t>5</w:t>
      </w:r>
      <w:r>
        <w:rPr>
          <w:rFonts w:hint="eastAsia"/>
          <w:color w:val="FF0000"/>
          <w:sz w:val="24"/>
          <w:szCs w:val="24"/>
        </w:rPr>
        <w:t>)</w:t>
      </w:r>
      <w:r>
        <w:rPr>
          <w:color w:val="FF0000"/>
          <w:sz w:val="24"/>
          <w:szCs w:val="24"/>
        </w:rPr>
        <w:t xml:space="preserve">. </w:t>
      </w:r>
      <w:r>
        <w:rPr>
          <w:rFonts w:hint="eastAsia" w:eastAsia="PMingLiU"/>
          <w:color w:val="FF0000"/>
          <w:sz w:val="24"/>
          <w:szCs w:val="24"/>
        </w:rPr>
        <w:t xml:space="preserve">To our knowledge, this is </w:t>
      </w:r>
      <w:r>
        <w:rPr>
          <w:rFonts w:eastAsia="PMingLiU"/>
          <w:color w:val="FF0000"/>
          <w:sz w:val="24"/>
          <w:szCs w:val="24"/>
        </w:rPr>
        <w:t xml:space="preserve">among </w:t>
      </w:r>
      <w:r>
        <w:rPr>
          <w:rFonts w:hint="eastAsia" w:eastAsia="PMingLiU"/>
          <w:color w:val="FF0000"/>
          <w:sz w:val="24"/>
          <w:szCs w:val="24"/>
        </w:rPr>
        <w:t xml:space="preserve">the first </w:t>
      </w:r>
      <w:r>
        <w:rPr>
          <w:rFonts w:eastAsia="PMingLiU"/>
          <w:color w:val="FF0000"/>
          <w:sz w:val="24"/>
          <w:szCs w:val="24"/>
        </w:rPr>
        <w:t>studies</w:t>
      </w:r>
      <w:r>
        <w:rPr>
          <w:rFonts w:hint="eastAsia" w:eastAsia="PMingLiU"/>
          <w:color w:val="FF0000"/>
          <w:sz w:val="24"/>
          <w:szCs w:val="24"/>
        </w:rPr>
        <w:t xml:space="preserve"> of ant hitchhiking </w:t>
      </w:r>
      <w:r>
        <w:rPr>
          <w:rFonts w:eastAsia="PMingLiU"/>
          <w:color w:val="FF0000"/>
          <w:sz w:val="24"/>
          <w:szCs w:val="24"/>
        </w:rPr>
        <w:t>on vehicles</w:t>
      </w:r>
      <w:r>
        <w:rPr>
          <w:rFonts w:hint="eastAsia" w:eastAsia="PMingLiU"/>
          <w:color w:val="FF0000"/>
          <w:sz w:val="24"/>
          <w:szCs w:val="24"/>
        </w:rPr>
        <w:t xml:space="preserve">. </w:t>
      </w:r>
      <w:r>
        <w:rPr>
          <w:rFonts w:hint="eastAsia"/>
          <w:color w:val="FF0000"/>
          <w:sz w:val="24"/>
          <w:szCs w:val="24"/>
        </w:rPr>
        <w:t>F</w:t>
      </w:r>
      <w:r>
        <w:rPr>
          <w:color w:val="FF0000"/>
          <w:sz w:val="24"/>
          <w:szCs w:val="24"/>
        </w:rPr>
        <w:t>urther research on the factors underlying ant hitchhiking behavior and colonization attempts will provide useful i</w:t>
      </w:r>
      <w:r>
        <w:rPr>
          <w:rFonts w:hint="eastAsia"/>
          <w:color w:val="FF0000"/>
          <w:sz w:val="24"/>
          <w:szCs w:val="24"/>
        </w:rPr>
        <w:t>mplication</w:t>
      </w:r>
      <w:r>
        <w:rPr>
          <w:color w:val="FF0000"/>
          <w:sz w:val="24"/>
          <w:szCs w:val="24"/>
        </w:rPr>
        <w:t>s</w:t>
      </w:r>
      <w:r>
        <w:rPr>
          <w:rFonts w:hint="eastAsia"/>
          <w:color w:val="FF0000"/>
          <w:sz w:val="24"/>
          <w:szCs w:val="24"/>
        </w:rPr>
        <w:t xml:space="preserve"> for</w:t>
      </w:r>
      <w:r>
        <w:rPr>
          <w:color w:val="FF0000"/>
          <w:sz w:val="24"/>
          <w:szCs w:val="24"/>
        </w:rPr>
        <w:t xml:space="preserve"> ant </w:t>
      </w:r>
      <w:r>
        <w:rPr>
          <w:rFonts w:hint="eastAsia"/>
          <w:color w:val="FF0000"/>
          <w:sz w:val="24"/>
          <w:szCs w:val="24"/>
        </w:rPr>
        <w:t>invasi</w:t>
      </w:r>
      <w:r>
        <w:rPr>
          <w:color w:val="FF0000"/>
          <w:sz w:val="24"/>
          <w:szCs w:val="24"/>
        </w:rPr>
        <w:t xml:space="preserve">on </w:t>
      </w:r>
      <w:r>
        <w:rPr>
          <w:rFonts w:hint="eastAsia"/>
          <w:color w:val="FF0000"/>
          <w:sz w:val="24"/>
          <w:szCs w:val="24"/>
        </w:rPr>
        <w:t>management</w:t>
      </w:r>
      <w:r>
        <w:rPr>
          <w:color w:val="FF0000"/>
          <w:sz w:val="24"/>
          <w:szCs w:val="24"/>
        </w:rPr>
        <w:t>.</w:t>
      </w:r>
      <w:r>
        <w:rPr>
          <w:rFonts w:cs="Arial"/>
          <w:b/>
          <w:sz w:val="24"/>
          <w:szCs w:val="24"/>
        </w:rPr>
        <w:br w:type="page"/>
      </w:r>
    </w:p>
    <w:p>
      <w:pPr>
        <w:spacing w:line="480" w:lineRule="auto"/>
        <w:rPr>
          <w:rFonts w:cs="Arial"/>
          <w:sz w:val="24"/>
          <w:szCs w:val="24"/>
        </w:rPr>
      </w:pPr>
      <w:r>
        <w:rPr>
          <w:rFonts w:cs="Arial"/>
          <w:b/>
          <w:sz w:val="24"/>
          <w:szCs w:val="24"/>
        </w:rPr>
        <w:t>Keywords</w:t>
      </w:r>
    </w:p>
    <w:p>
      <w:pPr>
        <w:spacing w:line="480" w:lineRule="auto"/>
        <w:rPr>
          <w:color w:val="FF0000"/>
          <w:sz w:val="24"/>
          <w:szCs w:val="24"/>
        </w:rPr>
      </w:pPr>
      <w:r>
        <w:rPr>
          <w:rFonts w:hint="eastAsia"/>
          <w:sz w:val="24"/>
          <w:szCs w:val="24"/>
        </w:rPr>
        <w:t>ant colonization, b</w:t>
      </w:r>
      <w:r>
        <w:rPr>
          <w:sz w:val="24"/>
          <w:szCs w:val="24"/>
        </w:rPr>
        <w:t xml:space="preserve">iological invasions, </w:t>
      </w:r>
      <w:r>
        <w:rPr>
          <w:rFonts w:hint="eastAsia"/>
          <w:sz w:val="24"/>
          <w:szCs w:val="24"/>
        </w:rPr>
        <w:t xml:space="preserve">citizen science, exotic species, </w:t>
      </w:r>
      <w:r>
        <w:rPr>
          <w:sz w:val="24"/>
          <w:szCs w:val="24"/>
        </w:rPr>
        <w:t>human-mediated long-distance dispersal</w:t>
      </w:r>
      <w:r>
        <w:rPr>
          <w:rFonts w:hint="eastAsia"/>
          <w:sz w:val="24"/>
          <w:szCs w:val="24"/>
        </w:rPr>
        <w:t xml:space="preserve">, species </w:t>
      </w:r>
      <w:r>
        <w:rPr>
          <w:sz w:val="24"/>
          <w:szCs w:val="24"/>
        </w:rPr>
        <w:t>hitchhiking</w:t>
      </w:r>
      <w:r>
        <w:rPr>
          <w:rFonts w:cs="Arial"/>
          <w:b/>
          <w:color w:val="FF0000"/>
          <w:sz w:val="24"/>
          <w:szCs w:val="24"/>
        </w:rPr>
        <w:br w:type="page"/>
      </w:r>
    </w:p>
    <w:p>
      <w:pPr>
        <w:spacing w:line="480" w:lineRule="auto"/>
        <w:rPr>
          <w:rFonts w:cs="Arial"/>
          <w:b/>
          <w:sz w:val="24"/>
          <w:szCs w:val="24"/>
        </w:rPr>
      </w:pPr>
      <w:r>
        <w:rPr>
          <w:rFonts w:cs="Arial"/>
          <w:b/>
          <w:sz w:val="24"/>
          <w:szCs w:val="24"/>
        </w:rPr>
        <w:t>Introduction</w:t>
      </w:r>
    </w:p>
    <w:p>
      <w:pPr>
        <w:spacing w:line="480" w:lineRule="auto"/>
        <w:rPr>
          <w:rFonts w:cs="Arial"/>
          <w:color w:val="FF0000"/>
          <w:sz w:val="24"/>
          <w:szCs w:val="24"/>
        </w:rPr>
      </w:pPr>
      <w:r>
        <w:rPr>
          <w:rFonts w:hint="eastAsia" w:cs="Arial"/>
          <w:color w:val="FF0000"/>
          <w:sz w:val="24"/>
          <w:szCs w:val="24"/>
        </w:rPr>
        <w:t>The definition of species hitchhiking and the importance of species hitchhiking for biological invasions.</w:t>
      </w:r>
    </w:p>
    <w:p>
      <w:pPr>
        <w:spacing w:line="480" w:lineRule="auto"/>
        <w:rPr>
          <w:rFonts w:cs="Arial"/>
          <w:color w:val="FF0000"/>
          <w:sz w:val="24"/>
          <w:szCs w:val="24"/>
        </w:rPr>
      </w:pPr>
      <w:r>
        <w:rPr>
          <w:rFonts w:hint="eastAsia" w:cs="Arial"/>
          <w:color w:val="FF0000"/>
          <w:sz w:val="24"/>
          <w:szCs w:val="24"/>
        </w:rPr>
        <w:t>Several species have been observed to hitchhike on vehicles and the past studies and their impacts.</w:t>
      </w:r>
    </w:p>
    <w:p>
      <w:pPr>
        <w:spacing w:line="480" w:lineRule="auto"/>
        <w:rPr>
          <w:rFonts w:cs="Arial"/>
          <w:sz w:val="24"/>
          <w:szCs w:val="24"/>
        </w:rPr>
      </w:pPr>
      <w:r>
        <w:rPr>
          <w:rFonts w:hint="eastAsia" w:cs="Arial"/>
          <w:color w:val="FF0000"/>
          <w:sz w:val="24"/>
          <w:szCs w:val="24"/>
        </w:rPr>
        <w:t xml:space="preserve">Most reported cases were passive hitchhikers, but in Taiwan over the past few years, there have been anecdotal observations of an active hitchhiking by ants, and we were particularly interested in this behavior. In this study, we reported on cases of ant </w:t>
      </w:r>
      <w:r>
        <w:rPr>
          <w:rFonts w:cs="Arial"/>
          <w:color w:val="FF0000"/>
          <w:sz w:val="24"/>
          <w:szCs w:val="24"/>
        </w:rPr>
        <w:t>hitchhiking</w:t>
      </w:r>
      <w:r>
        <w:rPr>
          <w:rFonts w:hint="eastAsia" w:cs="Arial"/>
          <w:color w:val="FF0000"/>
          <w:sz w:val="24"/>
          <w:szCs w:val="24"/>
        </w:rPr>
        <w:t xml:space="preserve"> in Taiwan collected via citizen science efforts.</w:t>
      </w:r>
      <w:r>
        <w:rPr>
          <w:rFonts w:hint="eastAsia" w:cs="Arial"/>
          <w:sz w:val="24"/>
          <w:szCs w:val="24"/>
        </w:rPr>
        <w:t xml:space="preserve"> </w:t>
      </w:r>
      <w:r>
        <w:rPr>
          <w:rFonts w:cs="Arial"/>
          <w:sz w:val="24"/>
          <w:szCs w:val="24"/>
        </w:rPr>
        <w:br w:type="page"/>
      </w:r>
    </w:p>
    <w:p>
      <w:pPr>
        <w:spacing w:line="480" w:lineRule="auto"/>
        <w:rPr>
          <w:rFonts w:cs="Arial"/>
          <w:b/>
          <w:sz w:val="24"/>
          <w:szCs w:val="24"/>
        </w:rPr>
      </w:pPr>
      <w:r>
        <w:rPr>
          <w:rFonts w:cs="Arial"/>
          <w:b/>
          <w:sz w:val="24"/>
          <w:szCs w:val="24"/>
        </w:rPr>
        <w:t>Materials and Methods</w:t>
      </w:r>
    </w:p>
    <w:p>
      <w:pPr>
        <w:spacing w:line="480" w:lineRule="auto"/>
        <w:jc w:val="center"/>
        <w:rPr>
          <w:rFonts w:hint="default" w:cs="Arial"/>
          <w:bCs/>
          <w:color w:val="FF0000"/>
          <w:sz w:val="24"/>
          <w:szCs w:val="24"/>
          <w:lang w:val="en-US"/>
        </w:rPr>
      </w:pPr>
      <w:r>
        <w:rPr>
          <w:rFonts w:hint="eastAsia" w:cs="Arial"/>
          <w:bCs/>
          <w:i/>
          <w:iCs/>
          <w:color w:val="auto"/>
          <w:sz w:val="24"/>
          <w:szCs w:val="24"/>
        </w:rPr>
        <w:t xml:space="preserve">Data collection </w:t>
      </w:r>
      <w:r>
        <w:rPr>
          <w:rFonts w:hint="default" w:cs="Arial"/>
          <w:bCs/>
          <w:i/>
          <w:iCs/>
          <w:color w:val="auto"/>
          <w:sz w:val="24"/>
          <w:szCs w:val="24"/>
          <w:lang w:val="en-US"/>
        </w:rPr>
        <w:t>and analysis</w:t>
      </w:r>
    </w:p>
    <w:p>
      <w:pPr>
        <w:spacing w:line="480" w:lineRule="auto"/>
        <w:rPr>
          <w:rFonts w:hint="default" w:cs="Arial"/>
          <w:bCs/>
          <w:color w:val="FF0000"/>
          <w:sz w:val="24"/>
          <w:szCs w:val="24"/>
          <w:lang w:val="en-US"/>
        </w:rPr>
      </w:pPr>
      <w:r>
        <w:rPr>
          <w:rFonts w:hint="default" w:cs="Arial"/>
          <w:bCs/>
          <w:color w:val="FF0000"/>
          <w:sz w:val="24"/>
          <w:szCs w:val="24"/>
          <w:lang w:val="en-US"/>
        </w:rPr>
        <w:t>C</w:t>
      </w:r>
      <w:r>
        <w:rPr>
          <w:rFonts w:hint="eastAsia" w:cs="Arial"/>
          <w:bCs/>
          <w:color w:val="FF0000"/>
          <w:sz w:val="24"/>
          <w:szCs w:val="24"/>
        </w:rPr>
        <w:t>itizen science efforts</w:t>
      </w:r>
      <w:r>
        <w:rPr>
          <w:rFonts w:hint="default" w:cs="Arial"/>
          <w:bCs/>
          <w:color w:val="FF0000"/>
          <w:sz w:val="24"/>
          <w:szCs w:val="24"/>
          <w:lang w:val="en-US"/>
        </w:rPr>
        <w:t xml:space="preserve"> via FB</w:t>
      </w:r>
    </w:p>
    <w:p>
      <w:pPr>
        <w:spacing w:line="480" w:lineRule="auto"/>
        <w:rPr>
          <w:rFonts w:hint="default" w:cs="Arial"/>
          <w:bCs/>
          <w:color w:val="FF0000"/>
          <w:sz w:val="24"/>
          <w:szCs w:val="24"/>
          <w:lang w:val="en-US"/>
        </w:rPr>
      </w:pPr>
      <w:r>
        <w:rPr>
          <w:rFonts w:hint="default" w:cs="Arial"/>
          <w:bCs/>
          <w:color w:val="FF0000"/>
          <w:sz w:val="24"/>
          <w:szCs w:val="24"/>
          <w:lang w:val="en-US"/>
        </w:rPr>
        <w:t>Species identification and case information (space, time, hour, etc.)</w:t>
      </w:r>
    </w:p>
    <w:p>
      <w:pPr>
        <w:spacing w:line="480" w:lineRule="auto"/>
        <w:rPr>
          <w:rFonts w:hint="default" w:cs="Arial"/>
          <w:bCs/>
          <w:color w:val="FF0000"/>
          <w:sz w:val="24"/>
          <w:szCs w:val="24"/>
          <w:lang w:val="en-US"/>
        </w:rPr>
      </w:pPr>
      <w:r>
        <w:rPr>
          <w:rFonts w:hint="default" w:cs="Arial"/>
          <w:bCs/>
          <w:color w:val="FF0000"/>
          <w:sz w:val="24"/>
          <w:szCs w:val="24"/>
          <w:lang w:val="en-US"/>
        </w:rPr>
        <w:t>Comparisons among seasons</w:t>
      </w:r>
    </w:p>
    <w:p>
      <w:pPr>
        <w:spacing w:line="480" w:lineRule="auto"/>
        <w:rPr>
          <w:rFonts w:hint="default" w:cs="Arial"/>
          <w:bCs/>
          <w:color w:val="FF0000"/>
          <w:sz w:val="24"/>
          <w:szCs w:val="24"/>
          <w:lang w:val="en-US"/>
        </w:rPr>
      </w:pPr>
    </w:p>
    <w:p>
      <w:pPr>
        <w:spacing w:line="480" w:lineRule="auto"/>
        <w:rPr>
          <w:rFonts w:cs="Arial"/>
          <w:bCs/>
          <w:sz w:val="24"/>
          <w:szCs w:val="24"/>
        </w:rPr>
      </w:pPr>
      <w:r>
        <w:rPr>
          <w:rFonts w:cs="Arial"/>
          <w:bCs/>
          <w:sz w:val="24"/>
          <w:szCs w:val="24"/>
        </w:rPr>
        <w:br w:type="page"/>
      </w:r>
    </w:p>
    <w:p>
      <w:pPr>
        <w:spacing w:line="480" w:lineRule="auto"/>
        <w:rPr>
          <w:rFonts w:cs="Arial"/>
          <w:b/>
          <w:sz w:val="24"/>
          <w:szCs w:val="24"/>
        </w:rPr>
      </w:pPr>
      <w:r>
        <w:rPr>
          <w:rFonts w:cs="Arial"/>
          <w:b/>
          <w:sz w:val="24"/>
          <w:szCs w:val="24"/>
        </w:rPr>
        <w:t>Results</w:t>
      </w:r>
    </w:p>
    <w:p>
      <w:pPr>
        <w:spacing w:line="480" w:lineRule="auto"/>
        <w:rPr>
          <w:rFonts w:cs="Arial"/>
          <w:b/>
          <w:sz w:val="24"/>
          <w:szCs w:val="24"/>
        </w:rPr>
      </w:pPr>
      <w:r>
        <w:rPr>
          <w:rFonts w:hint="eastAsia" w:cs="Arial"/>
          <w:bCs/>
          <w:sz w:val="24"/>
          <w:szCs w:val="24"/>
        </w:rPr>
        <w:t>In total, we collected 45 cases of ant hitchhiking on cars (</w:t>
      </w:r>
      <w:r>
        <w:rPr>
          <w:rFonts w:hint="eastAsia" w:cs="Arial"/>
          <w:bCs/>
          <w:i/>
          <w:iCs/>
          <w:sz w:val="24"/>
          <w:szCs w:val="24"/>
        </w:rPr>
        <w:t>n</w:t>
      </w:r>
      <w:r>
        <w:rPr>
          <w:rFonts w:hint="eastAsia" w:cs="Arial"/>
          <w:bCs/>
          <w:sz w:val="24"/>
          <w:szCs w:val="24"/>
        </w:rPr>
        <w:t xml:space="preserve"> = </w:t>
      </w:r>
      <w:r>
        <w:rPr>
          <w:rFonts w:cs="Arial"/>
          <w:bCs/>
          <w:sz w:val="24"/>
          <w:szCs w:val="24"/>
        </w:rPr>
        <w:t>39</w:t>
      </w:r>
      <w:r>
        <w:rPr>
          <w:rFonts w:hint="eastAsia" w:cs="Arial"/>
          <w:bCs/>
          <w:sz w:val="24"/>
          <w:szCs w:val="24"/>
        </w:rPr>
        <w:t>) and scooters (</w:t>
      </w:r>
      <w:r>
        <w:rPr>
          <w:rFonts w:hint="eastAsia" w:cs="Arial"/>
          <w:bCs/>
          <w:i/>
          <w:iCs/>
          <w:sz w:val="24"/>
          <w:szCs w:val="24"/>
        </w:rPr>
        <w:t>n</w:t>
      </w:r>
      <w:r>
        <w:rPr>
          <w:rFonts w:hint="eastAsia" w:cs="Arial"/>
          <w:bCs/>
          <w:sz w:val="24"/>
          <w:szCs w:val="24"/>
        </w:rPr>
        <w:t xml:space="preserve"> = </w:t>
      </w:r>
      <w:r>
        <w:rPr>
          <w:rFonts w:cs="Arial"/>
          <w:bCs/>
          <w:sz w:val="24"/>
          <w:szCs w:val="24"/>
        </w:rPr>
        <w:t>6</w:t>
      </w:r>
      <w:r>
        <w:rPr>
          <w:rFonts w:hint="eastAsia" w:cs="Arial"/>
          <w:bCs/>
          <w:sz w:val="24"/>
          <w:szCs w:val="24"/>
        </w:rPr>
        <w:t>) between 2017 and 2023, with the majority of them from central and northern Taiwan (Fig. 1). Eight species were recorded, among which two were native and six were exotic</w:t>
      </w:r>
      <w:r>
        <w:rPr>
          <w:rFonts w:hint="default" w:cs="Arial"/>
          <w:bCs/>
          <w:sz w:val="24"/>
          <w:szCs w:val="24"/>
          <w:lang w:val="en-US"/>
        </w:rPr>
        <w:t xml:space="preserve"> </w:t>
      </w:r>
      <w:r>
        <w:rPr>
          <w:rFonts w:hint="eastAsia" w:cs="Arial"/>
          <w:bCs/>
          <w:sz w:val="24"/>
          <w:szCs w:val="24"/>
        </w:rPr>
        <w:t>(Table 1)</w:t>
      </w:r>
      <w:r>
        <w:rPr>
          <w:rFonts w:cs="Arial"/>
          <w:bCs/>
          <w:sz w:val="24"/>
          <w:szCs w:val="24"/>
        </w:rPr>
        <w:t>.</w:t>
      </w:r>
      <w:r>
        <w:rPr>
          <w:rFonts w:hint="eastAsia" w:cs="Arial"/>
          <w:bCs/>
          <w:sz w:val="24"/>
          <w:szCs w:val="24"/>
        </w:rPr>
        <w:t xml:space="preserve"> </w:t>
      </w:r>
      <w:r>
        <w:rPr>
          <w:rFonts w:hint="default" w:cs="Arial"/>
          <w:bCs/>
          <w:sz w:val="24"/>
          <w:szCs w:val="24"/>
          <w:lang w:val="en-US"/>
        </w:rPr>
        <w:t>Se</w:t>
      </w:r>
      <w:r>
        <w:rPr>
          <w:rFonts w:cs="Arial"/>
          <w:bCs/>
          <w:sz w:val="24"/>
          <w:szCs w:val="24"/>
        </w:rPr>
        <w:t>ven</w:t>
      </w:r>
      <w:r>
        <w:rPr>
          <w:rFonts w:hint="default" w:cs="Arial"/>
          <w:bCs/>
          <w:sz w:val="24"/>
          <w:szCs w:val="24"/>
          <w:lang w:val="en-US"/>
        </w:rPr>
        <w:t xml:space="preserve"> species</w:t>
      </w:r>
      <w:r>
        <w:rPr>
          <w:rFonts w:cs="Arial"/>
          <w:bCs/>
          <w:sz w:val="24"/>
          <w:szCs w:val="24"/>
        </w:rPr>
        <w:t xml:space="preserve"> were arboreal</w:t>
      </w:r>
      <w:r>
        <w:rPr>
          <w:rFonts w:hint="default" w:cs="Arial"/>
          <w:bCs/>
          <w:sz w:val="24"/>
          <w:szCs w:val="24"/>
          <w:lang w:val="en-US"/>
        </w:rPr>
        <w:t xml:space="preserve"> ants (Table 1). O</w:t>
      </w:r>
      <w:r>
        <w:rPr>
          <w:rFonts w:hint="eastAsia" w:cs="Arial"/>
          <w:bCs/>
          <w:sz w:val="24"/>
          <w:szCs w:val="24"/>
        </w:rPr>
        <w:t>ne species, the black cocoa ant (</w:t>
      </w:r>
      <w:r>
        <w:rPr>
          <w:rFonts w:cs="Arial"/>
          <w:bCs/>
          <w:i/>
          <w:sz w:val="24"/>
          <w:szCs w:val="24"/>
        </w:rPr>
        <w:t>Dolichoderus</w:t>
      </w:r>
      <w:r>
        <w:rPr>
          <w:rFonts w:hint="eastAsia" w:cs="Arial"/>
          <w:bCs/>
          <w:i/>
          <w:sz w:val="24"/>
          <w:szCs w:val="24"/>
        </w:rPr>
        <w:t xml:space="preserve"> </w:t>
      </w:r>
      <w:r>
        <w:rPr>
          <w:rFonts w:cs="Arial"/>
          <w:bCs/>
          <w:i/>
          <w:sz w:val="24"/>
          <w:szCs w:val="24"/>
        </w:rPr>
        <w:t>thoracicus</w:t>
      </w:r>
      <w:r>
        <w:rPr>
          <w:rFonts w:hint="eastAsia" w:cs="Arial"/>
          <w:bCs/>
          <w:sz w:val="24"/>
          <w:szCs w:val="24"/>
        </w:rPr>
        <w:t xml:space="preserve">), constituted over half of the </w:t>
      </w:r>
      <w:r>
        <w:rPr>
          <w:rFonts w:cs="Arial"/>
          <w:bCs/>
          <w:sz w:val="24"/>
          <w:szCs w:val="24"/>
        </w:rPr>
        <w:t xml:space="preserve">reported </w:t>
      </w:r>
      <w:r>
        <w:rPr>
          <w:rFonts w:hint="eastAsia" w:cs="Arial"/>
          <w:bCs/>
          <w:sz w:val="24"/>
          <w:szCs w:val="24"/>
        </w:rPr>
        <w:t>cases (</w:t>
      </w:r>
      <w:r>
        <w:rPr>
          <w:rFonts w:hint="eastAsia" w:cs="Arial"/>
          <w:bCs/>
          <w:i/>
          <w:iCs/>
          <w:sz w:val="24"/>
          <w:szCs w:val="24"/>
        </w:rPr>
        <w:t>n</w:t>
      </w:r>
      <w:r>
        <w:rPr>
          <w:rFonts w:hint="eastAsia" w:cs="Arial"/>
          <w:bCs/>
          <w:sz w:val="24"/>
          <w:szCs w:val="24"/>
        </w:rPr>
        <w:t xml:space="preserve"> = </w:t>
      </w:r>
      <w:r>
        <w:rPr>
          <w:rFonts w:cs="Arial"/>
          <w:bCs/>
          <w:sz w:val="24"/>
          <w:szCs w:val="24"/>
        </w:rPr>
        <w:t>26</w:t>
      </w:r>
      <w:r>
        <w:rPr>
          <w:rFonts w:hint="eastAsia" w:cs="Arial"/>
          <w:bCs/>
          <w:sz w:val="24"/>
          <w:szCs w:val="24"/>
        </w:rPr>
        <w:t>).</w:t>
      </w:r>
      <w:r>
        <w:rPr>
          <w:rFonts w:hint="default" w:cs="Arial"/>
          <w:bCs/>
          <w:sz w:val="24"/>
          <w:szCs w:val="24"/>
          <w:lang w:val="en-US"/>
        </w:rPr>
        <w:t xml:space="preserve"> </w:t>
      </w:r>
      <w:r>
        <w:rPr>
          <w:rFonts w:cs="Arial"/>
          <w:bCs/>
          <w:sz w:val="24"/>
          <w:szCs w:val="24"/>
        </w:rPr>
        <w:t>The duration of ant colonization of vehicles ranged from several hours to a month, with around 65% (</w:t>
      </w:r>
      <w:r>
        <w:rPr>
          <w:rFonts w:cs="Arial"/>
          <w:bCs/>
          <w:i/>
          <w:iCs/>
          <w:sz w:val="24"/>
          <w:szCs w:val="24"/>
        </w:rPr>
        <w:t>n</w:t>
      </w:r>
      <w:r>
        <w:rPr>
          <w:rFonts w:cs="Arial"/>
          <w:bCs/>
          <w:sz w:val="24"/>
          <w:szCs w:val="24"/>
        </w:rPr>
        <w:t xml:space="preserve"> = 28) of the cases taking place within a day. T</w:t>
      </w:r>
      <w:r>
        <w:rPr>
          <w:rFonts w:hint="eastAsia" w:cs="Arial"/>
          <w:bCs/>
          <w:sz w:val="24"/>
          <w:szCs w:val="24"/>
        </w:rPr>
        <w:t>he</w:t>
      </w:r>
      <w:r>
        <w:rPr>
          <w:rFonts w:cs="Arial"/>
          <w:bCs/>
          <w:sz w:val="24"/>
          <w:szCs w:val="24"/>
        </w:rPr>
        <w:t xml:space="preserve">re were more cased reported in </w:t>
      </w:r>
      <w:r>
        <w:rPr>
          <w:rFonts w:hint="eastAsia" w:cs="Arial"/>
          <w:bCs/>
          <w:sz w:val="24"/>
          <w:szCs w:val="24"/>
        </w:rPr>
        <w:t xml:space="preserve">spring </w:t>
      </w:r>
      <w:r>
        <w:rPr>
          <w:rFonts w:cs="Arial"/>
          <w:bCs/>
          <w:sz w:val="24"/>
          <w:szCs w:val="24"/>
        </w:rPr>
        <w:t>(</w:t>
      </w:r>
      <w:r>
        <w:rPr>
          <w:rFonts w:cs="Arial"/>
          <w:sz w:val="24"/>
          <w:szCs w:val="24"/>
        </w:rPr>
        <w:t>March–May</w:t>
      </w:r>
      <w:r>
        <w:rPr>
          <w:rFonts w:cs="Arial"/>
          <w:bCs/>
          <w:sz w:val="24"/>
          <w:szCs w:val="24"/>
        </w:rPr>
        <w:t xml:space="preserve">) </w:t>
      </w:r>
      <w:r>
        <w:rPr>
          <w:rFonts w:hint="eastAsia" w:cs="Arial"/>
          <w:bCs/>
          <w:sz w:val="24"/>
          <w:szCs w:val="24"/>
        </w:rPr>
        <w:t>and summer</w:t>
      </w:r>
      <w:r>
        <w:rPr>
          <w:rFonts w:cs="Arial"/>
          <w:bCs/>
          <w:sz w:val="24"/>
          <w:szCs w:val="24"/>
        </w:rPr>
        <w:t xml:space="preserve"> (</w:t>
      </w:r>
      <w:r>
        <w:rPr>
          <w:rFonts w:cs="Arial"/>
          <w:sz w:val="24"/>
          <w:szCs w:val="24"/>
        </w:rPr>
        <w:t>June–August</w:t>
      </w:r>
      <w:r>
        <w:rPr>
          <w:rFonts w:cs="Arial"/>
          <w:bCs/>
          <w:sz w:val="24"/>
          <w:szCs w:val="24"/>
        </w:rPr>
        <w:t>)</w:t>
      </w:r>
      <w:r>
        <w:rPr>
          <w:rFonts w:hint="eastAsia" w:cs="Arial"/>
          <w:bCs/>
          <w:sz w:val="24"/>
          <w:szCs w:val="24"/>
        </w:rPr>
        <w:t xml:space="preserve"> </w:t>
      </w:r>
      <w:r>
        <w:rPr>
          <w:rFonts w:cs="Arial"/>
          <w:bCs/>
          <w:sz w:val="24"/>
          <w:szCs w:val="24"/>
        </w:rPr>
        <w:t>compared to fall (</w:t>
      </w:r>
      <w:r>
        <w:rPr>
          <w:rFonts w:cs="Arial"/>
          <w:sz w:val="24"/>
          <w:szCs w:val="24"/>
        </w:rPr>
        <w:t>September–November</w:t>
      </w:r>
      <w:r>
        <w:rPr>
          <w:rFonts w:cs="Arial"/>
          <w:bCs/>
          <w:sz w:val="24"/>
          <w:szCs w:val="24"/>
        </w:rPr>
        <w:t>) and winter (</w:t>
      </w:r>
      <w:r>
        <w:rPr>
          <w:rFonts w:cs="Arial"/>
          <w:sz w:val="24"/>
          <w:szCs w:val="24"/>
        </w:rPr>
        <w:t>December–February</w:t>
      </w:r>
      <w:r>
        <w:rPr>
          <w:rFonts w:cs="Arial"/>
          <w:bCs/>
          <w:sz w:val="24"/>
          <w:szCs w:val="24"/>
        </w:rPr>
        <w:t xml:space="preserve">) </w:t>
      </w:r>
      <w:r>
        <w:rPr>
          <w:rFonts w:hint="eastAsia" w:cs="Arial"/>
          <w:bCs/>
          <w:sz w:val="24"/>
          <w:szCs w:val="24"/>
        </w:rPr>
        <w:t>(</w:t>
      </w:r>
      <w:r>
        <w:rPr>
          <w:rFonts w:cs="Arial"/>
          <w:bCs/>
          <w:sz w:val="24"/>
          <w:szCs w:val="24"/>
        </w:rPr>
        <w:t>χ</w:t>
      </w:r>
      <w:r>
        <w:rPr>
          <w:rFonts w:cs="Arial"/>
          <w:bCs/>
          <w:sz w:val="24"/>
          <w:szCs w:val="24"/>
          <w:vertAlign w:val="superscript"/>
        </w:rPr>
        <w:t>2</w:t>
      </w:r>
      <w:r>
        <w:rPr>
          <w:rFonts w:cs="Arial"/>
          <w:bCs/>
          <w:sz w:val="24"/>
          <w:szCs w:val="24"/>
        </w:rPr>
        <w:t xml:space="preserve"> = 16.78, </w:t>
      </w:r>
      <w:r>
        <w:rPr>
          <w:rFonts w:cs="Arial"/>
          <w:bCs/>
          <w:i/>
          <w:iCs/>
          <w:sz w:val="24"/>
          <w:szCs w:val="24"/>
        </w:rPr>
        <w:t>df</w:t>
      </w:r>
      <w:r>
        <w:rPr>
          <w:rFonts w:cs="Arial"/>
          <w:bCs/>
          <w:sz w:val="24"/>
          <w:szCs w:val="24"/>
        </w:rPr>
        <w:t xml:space="preserve"> = 3, </w:t>
      </w:r>
      <w:r>
        <w:rPr>
          <w:rFonts w:cs="Arial"/>
          <w:bCs/>
          <w:i/>
          <w:iCs/>
          <w:sz w:val="24"/>
          <w:szCs w:val="24"/>
        </w:rPr>
        <w:t>P</w:t>
      </w:r>
      <w:r>
        <w:rPr>
          <w:rFonts w:cs="Arial"/>
          <w:bCs/>
          <w:sz w:val="24"/>
          <w:szCs w:val="24"/>
        </w:rPr>
        <w:t xml:space="preserve"> &lt; 0.001; Fig. 2</w:t>
      </w:r>
      <w:r>
        <w:rPr>
          <w:rFonts w:hint="eastAsia" w:cs="Arial"/>
          <w:bCs/>
          <w:sz w:val="24"/>
          <w:szCs w:val="24"/>
        </w:rPr>
        <w:t>).</w:t>
      </w:r>
      <w:r>
        <w:rPr>
          <w:rFonts w:cs="Arial"/>
          <w:b/>
          <w:sz w:val="24"/>
          <w:szCs w:val="24"/>
        </w:rPr>
        <w:br w:type="page"/>
      </w:r>
    </w:p>
    <w:p>
      <w:pPr>
        <w:spacing w:line="480" w:lineRule="auto"/>
        <w:rPr>
          <w:rFonts w:cs="Arial"/>
          <w:b/>
          <w:sz w:val="24"/>
          <w:szCs w:val="24"/>
        </w:rPr>
      </w:pPr>
      <w:r>
        <w:rPr>
          <w:rFonts w:cs="Arial"/>
          <w:b/>
          <w:sz w:val="24"/>
          <w:szCs w:val="24"/>
        </w:rPr>
        <w:t>Discussion</w:t>
      </w:r>
    </w:p>
    <w:p>
      <w:pPr>
        <w:spacing w:line="480" w:lineRule="auto"/>
        <w:rPr>
          <w:rFonts w:cs="Arial"/>
          <w:bCs/>
          <w:sz w:val="24"/>
          <w:szCs w:val="24"/>
        </w:rPr>
      </w:pPr>
      <w:r>
        <w:rPr>
          <w:rFonts w:hint="eastAsia" w:cs="Arial"/>
          <w:bCs/>
          <w:sz w:val="24"/>
          <w:szCs w:val="24"/>
        </w:rPr>
        <w:t xml:space="preserve">To our knowledge, this is the first report on ant </w:t>
      </w:r>
      <w:r>
        <w:rPr>
          <w:rFonts w:cs="Arial"/>
          <w:bCs/>
          <w:sz w:val="24"/>
          <w:szCs w:val="24"/>
        </w:rPr>
        <w:t>hitchhiking</w:t>
      </w:r>
      <w:r>
        <w:rPr>
          <w:rFonts w:hint="eastAsia" w:cs="Arial"/>
          <w:bCs/>
          <w:sz w:val="24"/>
          <w:szCs w:val="24"/>
        </w:rPr>
        <w:t xml:space="preserve"> </w:t>
      </w:r>
      <w:r>
        <w:rPr>
          <w:rFonts w:cs="Arial"/>
          <w:bCs/>
          <w:sz w:val="24"/>
          <w:szCs w:val="24"/>
        </w:rPr>
        <w:t>on vehicles. The hitchhiking events can take place as soon as within several hours, during which t</w:t>
      </w:r>
      <w:r>
        <w:rPr>
          <w:rFonts w:hint="eastAsia" w:cs="Arial"/>
          <w:bCs/>
          <w:sz w:val="24"/>
          <w:szCs w:val="24"/>
        </w:rPr>
        <w:t xml:space="preserve">he workers would </w:t>
      </w:r>
      <w:r>
        <w:rPr>
          <w:rFonts w:cs="Arial"/>
          <w:bCs/>
          <w:sz w:val="24"/>
          <w:szCs w:val="24"/>
        </w:rPr>
        <w:t>carry</w:t>
      </w:r>
      <w:r>
        <w:rPr>
          <w:rFonts w:hint="eastAsia" w:cs="Arial"/>
          <w:bCs/>
          <w:sz w:val="24"/>
          <w:szCs w:val="24"/>
        </w:rPr>
        <w:t xml:space="preserve"> </w:t>
      </w:r>
      <w:r>
        <w:rPr>
          <w:rFonts w:cs="Arial"/>
          <w:bCs/>
          <w:sz w:val="24"/>
          <w:szCs w:val="24"/>
        </w:rPr>
        <w:t>the</w:t>
      </w:r>
      <w:r>
        <w:rPr>
          <w:rFonts w:hint="eastAsia" w:cs="Arial"/>
          <w:bCs/>
          <w:sz w:val="24"/>
          <w:szCs w:val="24"/>
        </w:rPr>
        <w:t xml:space="preserve"> queen,</w:t>
      </w:r>
      <w:r>
        <w:rPr>
          <w:rFonts w:cs="Arial"/>
          <w:bCs/>
          <w:sz w:val="24"/>
          <w:szCs w:val="24"/>
        </w:rPr>
        <w:t xml:space="preserve"> </w:t>
      </w:r>
      <w:r>
        <w:rPr>
          <w:rFonts w:hint="eastAsia" w:cs="Arial"/>
          <w:bCs/>
          <w:sz w:val="24"/>
          <w:szCs w:val="24"/>
        </w:rPr>
        <w:t>the eggs, and the larvae to the vehicles</w:t>
      </w:r>
      <w:r>
        <w:rPr>
          <w:rFonts w:cs="Arial"/>
          <w:bCs/>
          <w:sz w:val="24"/>
          <w:szCs w:val="24"/>
        </w:rPr>
        <w:t xml:space="preserve">, suggesting that such hitchhiking </w:t>
      </w:r>
      <w:r>
        <w:rPr>
          <w:rFonts w:hint="eastAsia" w:cs="Arial"/>
          <w:bCs/>
          <w:sz w:val="24"/>
          <w:szCs w:val="24"/>
        </w:rPr>
        <w:t>is not</w:t>
      </w:r>
      <w:r>
        <w:rPr>
          <w:rFonts w:cs="Arial"/>
          <w:bCs/>
          <w:sz w:val="24"/>
          <w:szCs w:val="24"/>
        </w:rPr>
        <w:t xml:space="preserve"> a </w:t>
      </w:r>
      <w:r>
        <w:rPr>
          <w:rFonts w:hint="eastAsia" w:cs="Arial"/>
          <w:bCs/>
          <w:sz w:val="24"/>
          <w:szCs w:val="24"/>
        </w:rPr>
        <w:t>foraging</w:t>
      </w:r>
      <w:r>
        <w:rPr>
          <w:rFonts w:cs="Arial"/>
          <w:bCs/>
          <w:sz w:val="24"/>
          <w:szCs w:val="24"/>
        </w:rPr>
        <w:t xml:space="preserve"> behavior</w:t>
      </w:r>
      <w:r>
        <w:rPr>
          <w:rFonts w:hint="eastAsia" w:cs="Arial"/>
          <w:bCs/>
          <w:sz w:val="24"/>
          <w:szCs w:val="24"/>
        </w:rPr>
        <w:t xml:space="preserve"> </w:t>
      </w:r>
      <w:r>
        <w:rPr>
          <w:rFonts w:cs="Arial"/>
          <w:bCs/>
          <w:sz w:val="24"/>
          <w:szCs w:val="24"/>
        </w:rPr>
        <w:t>but rather</w:t>
      </w:r>
      <w:r>
        <w:rPr>
          <w:rFonts w:hint="eastAsia" w:cs="Arial"/>
          <w:bCs/>
          <w:sz w:val="24"/>
          <w:szCs w:val="24"/>
        </w:rPr>
        <w:t xml:space="preserve"> </w:t>
      </w:r>
      <w:r>
        <w:rPr>
          <w:rFonts w:cs="Arial"/>
          <w:bCs/>
          <w:sz w:val="24"/>
          <w:szCs w:val="24"/>
        </w:rPr>
        <w:t xml:space="preserve">a </w:t>
      </w:r>
      <w:r>
        <w:rPr>
          <w:rFonts w:hint="eastAsia" w:cs="Arial"/>
          <w:bCs/>
          <w:sz w:val="24"/>
          <w:szCs w:val="24"/>
        </w:rPr>
        <w:t>coloniz</w:t>
      </w:r>
      <w:r>
        <w:rPr>
          <w:rFonts w:cs="Arial"/>
          <w:bCs/>
          <w:sz w:val="24"/>
          <w:szCs w:val="24"/>
        </w:rPr>
        <w:t>ation attempt, potentially driven by high population pressure.</w:t>
      </w:r>
      <w:r>
        <w:rPr>
          <w:rFonts w:hint="eastAsia" w:cs="Arial"/>
          <w:bCs/>
          <w:sz w:val="24"/>
          <w:szCs w:val="24"/>
        </w:rPr>
        <w:t xml:space="preserve"> </w:t>
      </w:r>
      <w:r>
        <w:rPr>
          <w:rFonts w:cs="Arial"/>
          <w:bCs/>
          <w:sz w:val="24"/>
          <w:szCs w:val="24"/>
        </w:rPr>
        <w:t xml:space="preserve">In fact, the most reported hitchhiking species, the </w:t>
      </w:r>
      <w:r>
        <w:rPr>
          <w:rFonts w:hint="eastAsia" w:cs="Arial"/>
          <w:bCs/>
          <w:sz w:val="24"/>
          <w:szCs w:val="24"/>
        </w:rPr>
        <w:t>black cocoa ant</w:t>
      </w:r>
      <w:r>
        <w:rPr>
          <w:rFonts w:cs="Arial"/>
          <w:bCs/>
          <w:sz w:val="24"/>
          <w:szCs w:val="24"/>
        </w:rPr>
        <w:t xml:space="preserve"> (</w:t>
      </w:r>
      <w:r>
        <w:rPr>
          <w:rFonts w:cs="Arial"/>
          <w:bCs/>
          <w:i/>
          <w:iCs/>
          <w:sz w:val="24"/>
          <w:szCs w:val="24"/>
        </w:rPr>
        <w:t>D</w:t>
      </w:r>
      <w:r>
        <w:rPr>
          <w:rFonts w:cs="Arial"/>
          <w:bCs/>
          <w:sz w:val="24"/>
          <w:szCs w:val="24"/>
        </w:rPr>
        <w:t xml:space="preserve">. </w:t>
      </w:r>
      <w:r>
        <w:rPr>
          <w:rFonts w:eastAsia="SimSun" w:cs="Arial"/>
          <w:i/>
          <w:iCs/>
          <w:sz w:val="24"/>
          <w:szCs w:val="24"/>
          <w:lang w:eastAsia="zh-CN" w:bidi="ar"/>
        </w:rPr>
        <w:t>thoracicus</w:t>
      </w:r>
      <w:r>
        <w:rPr>
          <w:rFonts w:cs="Arial"/>
          <w:bCs/>
          <w:sz w:val="24"/>
          <w:szCs w:val="24"/>
        </w:rPr>
        <w:t>), has high local densities, which may stimulate the dispersal and colonization of artificial structures.</w:t>
      </w:r>
    </w:p>
    <w:p>
      <w:pPr>
        <w:spacing w:line="480" w:lineRule="auto"/>
        <w:ind w:firstLine="720"/>
        <w:rPr>
          <w:rFonts w:cs="Arial"/>
          <w:bCs/>
          <w:sz w:val="24"/>
          <w:szCs w:val="24"/>
        </w:rPr>
      </w:pPr>
      <w:r>
        <w:rPr>
          <w:rFonts w:cs="Arial"/>
          <w:bCs/>
          <w:sz w:val="24"/>
          <w:szCs w:val="24"/>
        </w:rPr>
        <w:t>A</w:t>
      </w:r>
      <w:r>
        <w:rPr>
          <w:rFonts w:hint="eastAsia" w:cs="Arial"/>
          <w:bCs/>
          <w:sz w:val="24"/>
          <w:szCs w:val="24"/>
        </w:rPr>
        <w:t xml:space="preserve"> success</w:t>
      </w:r>
      <w:r>
        <w:rPr>
          <w:rFonts w:cs="Arial"/>
          <w:bCs/>
          <w:sz w:val="24"/>
          <w:szCs w:val="24"/>
        </w:rPr>
        <w:t>ful</w:t>
      </w:r>
      <w:r>
        <w:rPr>
          <w:rFonts w:hint="eastAsia" w:cs="Arial"/>
          <w:bCs/>
          <w:sz w:val="24"/>
          <w:szCs w:val="24"/>
        </w:rPr>
        <w:t xml:space="preserve"> </w:t>
      </w:r>
      <w:r>
        <w:rPr>
          <w:rFonts w:cs="Arial"/>
          <w:bCs/>
          <w:sz w:val="24"/>
          <w:szCs w:val="24"/>
        </w:rPr>
        <w:t xml:space="preserve">ant </w:t>
      </w:r>
      <w:r>
        <w:rPr>
          <w:rFonts w:hint="eastAsia" w:cs="Arial"/>
          <w:bCs/>
          <w:sz w:val="24"/>
          <w:szCs w:val="24"/>
        </w:rPr>
        <w:t>hitchhiking event</w:t>
      </w:r>
      <w:r>
        <w:rPr>
          <w:rFonts w:cs="Arial"/>
          <w:bCs/>
          <w:sz w:val="24"/>
          <w:szCs w:val="24"/>
        </w:rPr>
        <w:t xml:space="preserve"> involves various steps</w:t>
      </w:r>
      <w:r>
        <w:rPr>
          <w:rFonts w:hint="default" w:cs="Arial"/>
          <w:bCs/>
          <w:sz w:val="24"/>
          <w:szCs w:val="24"/>
          <w:lang w:val="en-US"/>
        </w:rPr>
        <w:t xml:space="preserve"> (Fig. 3)</w:t>
      </w:r>
      <w:r>
        <w:rPr>
          <w:rFonts w:cs="Arial"/>
          <w:bCs/>
          <w:sz w:val="24"/>
          <w:szCs w:val="24"/>
        </w:rPr>
        <w:t xml:space="preserve">. </w:t>
      </w:r>
      <w:r>
        <w:rPr>
          <w:rFonts w:hint="eastAsia" w:cs="Arial"/>
          <w:bCs/>
          <w:sz w:val="24"/>
          <w:szCs w:val="24"/>
        </w:rPr>
        <w:t xml:space="preserve">First, ants </w:t>
      </w:r>
      <w:r>
        <w:rPr>
          <w:rFonts w:cs="Arial"/>
          <w:bCs/>
          <w:sz w:val="24"/>
          <w:szCs w:val="24"/>
        </w:rPr>
        <w:t>need to</w:t>
      </w:r>
      <w:r>
        <w:rPr>
          <w:rFonts w:hint="eastAsia" w:cs="Arial"/>
          <w:bCs/>
          <w:sz w:val="24"/>
          <w:szCs w:val="24"/>
        </w:rPr>
        <w:t xml:space="preserve"> </w:t>
      </w:r>
      <w:r>
        <w:rPr>
          <w:rFonts w:cs="Arial"/>
          <w:bCs/>
          <w:sz w:val="24"/>
          <w:szCs w:val="24"/>
        </w:rPr>
        <w:t>encounter</w:t>
      </w:r>
      <w:r>
        <w:rPr>
          <w:rFonts w:hint="eastAsia" w:cs="Arial"/>
          <w:bCs/>
          <w:sz w:val="24"/>
          <w:szCs w:val="24"/>
        </w:rPr>
        <w:t xml:space="preserve"> vehicle</w:t>
      </w:r>
      <w:r>
        <w:rPr>
          <w:rFonts w:cs="Arial"/>
          <w:bCs/>
          <w:sz w:val="24"/>
          <w:szCs w:val="24"/>
        </w:rPr>
        <w:t xml:space="preserve">s, which </w:t>
      </w:r>
      <w:r>
        <w:rPr>
          <w:rFonts w:hint="eastAsia" w:cs="Arial"/>
          <w:bCs/>
          <w:sz w:val="24"/>
          <w:szCs w:val="24"/>
        </w:rPr>
        <w:t>depend</w:t>
      </w:r>
      <w:r>
        <w:rPr>
          <w:rFonts w:cs="Arial"/>
          <w:bCs/>
          <w:sz w:val="24"/>
          <w:szCs w:val="24"/>
        </w:rPr>
        <w:t>s</w:t>
      </w:r>
      <w:r>
        <w:rPr>
          <w:rFonts w:hint="eastAsia" w:cs="Arial"/>
          <w:bCs/>
          <w:sz w:val="24"/>
          <w:szCs w:val="24"/>
        </w:rPr>
        <w:t xml:space="preserve"> largely on the</w:t>
      </w:r>
      <w:r>
        <w:rPr>
          <w:rFonts w:cs="Arial"/>
          <w:bCs/>
          <w:sz w:val="24"/>
          <w:szCs w:val="24"/>
        </w:rPr>
        <w:t>ir</w:t>
      </w:r>
      <w:r>
        <w:rPr>
          <w:rFonts w:hint="eastAsia" w:cs="Arial"/>
          <w:bCs/>
          <w:sz w:val="24"/>
          <w:szCs w:val="24"/>
        </w:rPr>
        <w:t xml:space="preserve"> searching </w:t>
      </w:r>
      <w:r>
        <w:rPr>
          <w:rFonts w:cs="Arial"/>
          <w:bCs/>
          <w:sz w:val="24"/>
          <w:szCs w:val="24"/>
        </w:rPr>
        <w:t>activities</w:t>
      </w:r>
      <w:r>
        <w:rPr>
          <w:rFonts w:hint="eastAsia" w:cs="Arial"/>
          <w:bCs/>
          <w:sz w:val="24"/>
          <w:szCs w:val="24"/>
        </w:rPr>
        <w:t xml:space="preserve">. </w:t>
      </w:r>
      <w:r>
        <w:rPr>
          <w:rFonts w:cs="Arial"/>
          <w:bCs/>
          <w:sz w:val="24"/>
          <w:szCs w:val="24"/>
        </w:rPr>
        <w:t xml:space="preserve">Ants are generally more active under warmer conditions </w:t>
      </w:r>
      <w:r>
        <w:rPr>
          <w:rFonts w:cs="Arial"/>
          <w:bCs/>
          <w:sz w:val="24"/>
          <w:szCs w:val="24"/>
        </w:rPr>
        <w:fldChar w:fldCharType="begin"/>
      </w:r>
      <w:r>
        <w:rPr>
          <w:rFonts w:cs="Arial"/>
          <w:bCs/>
          <w:sz w:val="24"/>
          <w:szCs w:val="24"/>
        </w:rPr>
        <w:instrText xml:space="preserve"> ADDIN EN.CITE &lt;EndNote&gt;&lt;Cite&gt;&lt;Author&gt;Parr&lt;/Author&gt;&lt;Year&gt;2022&lt;/Year&gt;&lt;RecNum&gt;5&lt;/RecNum&gt;&lt;DisplayText&gt;(Parr and Bishop 2022)&lt;/DisplayText&gt;&lt;record&gt;&lt;rec-number&gt;5&lt;/rec-number&gt;&lt;foreign-keys&gt;&lt;key app="EN" db-id="5za2wssxastp9be5drupxef7estwzx02xwzf" timestamp="1687328104"&gt;5&lt;/key&gt;&lt;/foreign-keys&gt;&lt;ref-type name="Journal Article"&gt;17&lt;/ref-type&gt;&lt;contributors&gt;&lt;authors&gt;&lt;author&gt;Parr, Catherine L&lt;/author&gt;&lt;author&gt;Bishop, Tom R&lt;/author&gt;&lt;/authors&gt;&lt;/contributors&gt;&lt;titles&gt;&lt;title&gt;The response of ants to climate change&lt;/title&gt;&lt;secondary-title&gt;Global change biology&lt;/secondary-title&gt;&lt;/titles&gt;&lt;periodical&gt;&lt;full-title&gt;Global change biology&lt;/full-title&gt;&lt;/periodical&gt;&lt;pages&gt;3188-3205&lt;/pages&gt;&lt;volume&gt;28&lt;/volume&gt;&lt;number&gt;10&lt;/number&gt;&lt;dates&gt;&lt;year&gt;2022&lt;/year&gt;&lt;/dates&gt;&lt;isbn&gt;1354-1013&lt;/isbn&gt;&lt;urls&gt;&lt;/urls&gt;&lt;/record&gt;&lt;/Cite&gt;&lt;/EndNote&gt;</w:instrText>
      </w:r>
      <w:r>
        <w:rPr>
          <w:rFonts w:cs="Arial"/>
          <w:bCs/>
          <w:sz w:val="24"/>
          <w:szCs w:val="24"/>
        </w:rPr>
        <w:fldChar w:fldCharType="separate"/>
      </w:r>
      <w:r>
        <w:rPr>
          <w:rFonts w:cs="Arial"/>
          <w:bCs/>
          <w:sz w:val="24"/>
          <w:szCs w:val="24"/>
        </w:rPr>
        <w:t>(Parr and Bishop 2022)</w:t>
      </w:r>
      <w:r>
        <w:rPr>
          <w:rFonts w:cs="Arial"/>
          <w:bCs/>
          <w:sz w:val="24"/>
          <w:szCs w:val="24"/>
        </w:rPr>
        <w:fldChar w:fldCharType="end"/>
      </w:r>
      <w:r>
        <w:rPr>
          <w:rFonts w:cs="Arial"/>
          <w:bCs/>
          <w:sz w:val="24"/>
          <w:szCs w:val="24"/>
        </w:rPr>
        <w:t xml:space="preserve">, potentially leading to more hitchhiking cases in spring and summer compared to fall and winter (Fig. 2). Moreover, species with different habitat associations may differ in the probability of encountering vehicles. Arboreal ants often nest in drier habitats with fewer resources, which facilitate their searching activities and thus they are more likely to encounter vehicles </w:t>
      </w:r>
      <w:r>
        <w:rPr>
          <w:rFonts w:cs="Arial"/>
          <w:bCs/>
          <w:color w:val="FF0000"/>
          <w:sz w:val="24"/>
          <w:szCs w:val="24"/>
        </w:rPr>
        <w:t>(citation)</w:t>
      </w:r>
      <w:r>
        <w:rPr>
          <w:rFonts w:cs="Arial"/>
          <w:bCs/>
          <w:sz w:val="24"/>
          <w:szCs w:val="24"/>
        </w:rPr>
        <w:t xml:space="preserve">. In contrast, </w:t>
      </w:r>
      <w:r>
        <w:rPr>
          <w:rFonts w:hint="eastAsia" w:cs="Arial"/>
          <w:bCs/>
          <w:sz w:val="24"/>
          <w:szCs w:val="24"/>
        </w:rPr>
        <w:t xml:space="preserve">ground-dwelling </w:t>
      </w:r>
      <w:r>
        <w:rPr>
          <w:rFonts w:cs="Arial"/>
          <w:bCs/>
          <w:sz w:val="24"/>
          <w:szCs w:val="24"/>
        </w:rPr>
        <w:t>ants</w:t>
      </w:r>
      <w:r>
        <w:rPr>
          <w:rFonts w:hint="eastAsia" w:cs="Arial"/>
          <w:bCs/>
          <w:sz w:val="24"/>
          <w:szCs w:val="24"/>
        </w:rPr>
        <w:t xml:space="preserve"> </w:t>
      </w:r>
      <w:r>
        <w:rPr>
          <w:rFonts w:cs="Arial"/>
          <w:bCs/>
          <w:sz w:val="24"/>
          <w:szCs w:val="24"/>
        </w:rPr>
        <w:t xml:space="preserve">often nest in wetter habitats with more resources and consequently engage less in searching </w:t>
      </w:r>
      <w:r>
        <w:rPr>
          <w:rFonts w:cs="Arial"/>
          <w:bCs/>
          <w:color w:val="FF0000"/>
          <w:sz w:val="24"/>
          <w:szCs w:val="24"/>
        </w:rPr>
        <w:t>(citation)</w:t>
      </w:r>
      <w:r>
        <w:rPr>
          <w:rFonts w:cs="Arial"/>
          <w:bCs/>
          <w:sz w:val="24"/>
          <w:szCs w:val="24"/>
        </w:rPr>
        <w:t xml:space="preserve">. </w:t>
      </w:r>
      <w:r>
        <w:rPr>
          <w:rFonts w:hint="eastAsia" w:cs="Arial"/>
          <w:bCs/>
          <w:sz w:val="24"/>
          <w:szCs w:val="24"/>
        </w:rPr>
        <w:t xml:space="preserve">Interestingly, </w:t>
      </w:r>
      <w:r>
        <w:rPr>
          <w:rFonts w:cs="Arial"/>
          <w:bCs/>
          <w:sz w:val="24"/>
          <w:szCs w:val="24"/>
        </w:rPr>
        <w:t xml:space="preserve">rubber </w:t>
      </w:r>
      <w:r>
        <w:rPr>
          <w:rFonts w:hint="eastAsia" w:cs="Arial"/>
          <w:bCs/>
          <w:sz w:val="24"/>
          <w:szCs w:val="24"/>
        </w:rPr>
        <w:t xml:space="preserve">odor </w:t>
      </w:r>
      <w:r>
        <w:rPr>
          <w:rFonts w:cs="Arial"/>
          <w:bCs/>
          <w:sz w:val="24"/>
          <w:szCs w:val="24"/>
        </w:rPr>
        <w:t>could</w:t>
      </w:r>
      <w:r>
        <w:rPr>
          <w:rFonts w:hint="eastAsia" w:cs="Arial"/>
          <w:bCs/>
          <w:sz w:val="24"/>
          <w:szCs w:val="24"/>
        </w:rPr>
        <w:t xml:space="preserve"> be an </w:t>
      </w:r>
      <w:r>
        <w:rPr>
          <w:rFonts w:cs="Arial"/>
          <w:bCs/>
          <w:sz w:val="24"/>
          <w:szCs w:val="24"/>
        </w:rPr>
        <w:t>important</w:t>
      </w:r>
      <w:r>
        <w:rPr>
          <w:rFonts w:hint="eastAsia" w:cs="Arial"/>
          <w:bCs/>
          <w:sz w:val="24"/>
          <w:szCs w:val="24"/>
        </w:rPr>
        <w:t xml:space="preserve"> </w:t>
      </w:r>
      <w:r>
        <w:rPr>
          <w:rFonts w:cs="Arial"/>
          <w:bCs/>
          <w:sz w:val="24"/>
          <w:szCs w:val="24"/>
        </w:rPr>
        <w:t xml:space="preserve">chemical </w:t>
      </w:r>
      <w:r>
        <w:rPr>
          <w:rFonts w:hint="eastAsia" w:cs="Arial"/>
          <w:bCs/>
          <w:sz w:val="24"/>
          <w:szCs w:val="24"/>
        </w:rPr>
        <w:t xml:space="preserve">cue for ants </w:t>
      </w:r>
      <w:r>
        <w:rPr>
          <w:rFonts w:cs="Arial"/>
          <w:bCs/>
          <w:sz w:val="24"/>
          <w:szCs w:val="24"/>
        </w:rPr>
        <w:t>to locate vehicles since</w:t>
      </w:r>
      <w:r>
        <w:rPr>
          <w:rFonts w:hint="eastAsia" w:cs="Arial"/>
          <w:bCs/>
          <w:sz w:val="24"/>
          <w:szCs w:val="24"/>
        </w:rPr>
        <w:t xml:space="preserve"> </w:t>
      </w:r>
      <w:r>
        <w:rPr>
          <w:rFonts w:cs="Arial"/>
          <w:bCs/>
          <w:sz w:val="24"/>
          <w:szCs w:val="24"/>
        </w:rPr>
        <w:t>the tires</w:t>
      </w:r>
      <w:r>
        <w:rPr>
          <w:rFonts w:hint="eastAsia" w:cs="Arial"/>
          <w:bCs/>
          <w:sz w:val="24"/>
          <w:szCs w:val="24"/>
        </w:rPr>
        <w:t xml:space="preserve"> are the</w:t>
      </w:r>
      <w:r>
        <w:rPr>
          <w:rFonts w:cs="Arial"/>
          <w:bCs/>
          <w:sz w:val="24"/>
          <w:szCs w:val="24"/>
        </w:rPr>
        <w:t xml:space="preserve"> only</w:t>
      </w:r>
      <w:r>
        <w:rPr>
          <w:rFonts w:hint="eastAsia" w:cs="Arial"/>
          <w:bCs/>
          <w:sz w:val="24"/>
          <w:szCs w:val="24"/>
        </w:rPr>
        <w:t xml:space="preserve"> part of the vehicles </w:t>
      </w:r>
      <w:r>
        <w:rPr>
          <w:rFonts w:cs="Arial"/>
          <w:bCs/>
          <w:sz w:val="24"/>
          <w:szCs w:val="24"/>
        </w:rPr>
        <w:t xml:space="preserve">directly </w:t>
      </w:r>
      <w:r>
        <w:rPr>
          <w:rFonts w:hint="eastAsia" w:cs="Arial"/>
          <w:bCs/>
          <w:sz w:val="24"/>
          <w:szCs w:val="24"/>
        </w:rPr>
        <w:t>connect</w:t>
      </w:r>
      <w:r>
        <w:rPr>
          <w:rFonts w:cs="Arial"/>
          <w:bCs/>
          <w:sz w:val="24"/>
          <w:szCs w:val="24"/>
        </w:rPr>
        <w:t>ed</w:t>
      </w:r>
      <w:r>
        <w:rPr>
          <w:rFonts w:hint="eastAsia" w:cs="Arial"/>
          <w:bCs/>
          <w:sz w:val="24"/>
          <w:szCs w:val="24"/>
        </w:rPr>
        <w:t xml:space="preserve"> </w:t>
      </w:r>
      <w:r>
        <w:rPr>
          <w:rFonts w:cs="Arial"/>
          <w:bCs/>
          <w:sz w:val="24"/>
          <w:szCs w:val="24"/>
        </w:rPr>
        <w:t>to</w:t>
      </w:r>
      <w:r>
        <w:rPr>
          <w:rFonts w:hint="eastAsia" w:cs="Arial"/>
          <w:bCs/>
          <w:sz w:val="24"/>
          <w:szCs w:val="24"/>
        </w:rPr>
        <w:t xml:space="preserve"> the ground.</w:t>
      </w:r>
    </w:p>
    <w:p>
      <w:pPr>
        <w:spacing w:line="480" w:lineRule="auto"/>
        <w:ind w:firstLine="720"/>
        <w:rPr>
          <w:rFonts w:cs="Arial"/>
          <w:bCs/>
          <w:sz w:val="24"/>
          <w:szCs w:val="24"/>
        </w:rPr>
      </w:pPr>
      <w:r>
        <w:rPr>
          <w:rFonts w:hint="eastAsia" w:cs="Arial"/>
          <w:bCs/>
          <w:sz w:val="24"/>
          <w:szCs w:val="24"/>
        </w:rPr>
        <w:t xml:space="preserve">Second, ants need </w:t>
      </w:r>
      <w:r>
        <w:rPr>
          <w:rFonts w:cs="Arial"/>
          <w:bCs/>
          <w:sz w:val="24"/>
          <w:szCs w:val="24"/>
        </w:rPr>
        <w:t xml:space="preserve">to </w:t>
      </w:r>
      <w:r>
        <w:rPr>
          <w:rFonts w:hint="eastAsia" w:cs="Arial"/>
          <w:bCs/>
          <w:sz w:val="24"/>
          <w:szCs w:val="24"/>
        </w:rPr>
        <w:t>climb onto the vehicles</w:t>
      </w:r>
      <w:r>
        <w:rPr>
          <w:rFonts w:cs="Arial"/>
          <w:bCs/>
          <w:sz w:val="24"/>
          <w:szCs w:val="24"/>
        </w:rPr>
        <w:t xml:space="preserve"> after locating them</w:t>
      </w:r>
      <w:r>
        <w:rPr>
          <w:rFonts w:hint="eastAsia" w:cs="Arial"/>
          <w:bCs/>
          <w:sz w:val="24"/>
          <w:szCs w:val="24"/>
        </w:rPr>
        <w:t>. The</w:t>
      </w:r>
      <w:r>
        <w:rPr>
          <w:rFonts w:cs="Arial"/>
          <w:bCs/>
          <w:sz w:val="24"/>
          <w:szCs w:val="24"/>
        </w:rPr>
        <w:t xml:space="preserve"> m</w:t>
      </w:r>
      <w:r>
        <w:rPr>
          <w:rFonts w:hint="eastAsia" w:cs="Arial"/>
          <w:bCs/>
          <w:sz w:val="24"/>
          <w:szCs w:val="24"/>
        </w:rPr>
        <w:t>etallic paint</w:t>
      </w:r>
      <w:r>
        <w:rPr>
          <w:rFonts w:cs="Arial"/>
          <w:bCs/>
          <w:sz w:val="24"/>
          <w:szCs w:val="24"/>
        </w:rPr>
        <w:t xml:space="preserve"> of vehicle surface </w:t>
      </w:r>
      <w:r>
        <w:rPr>
          <w:rFonts w:hint="eastAsia" w:cs="Arial"/>
          <w:bCs/>
          <w:sz w:val="24"/>
          <w:szCs w:val="24"/>
        </w:rPr>
        <w:t xml:space="preserve">could </w:t>
      </w:r>
      <w:r>
        <w:rPr>
          <w:rFonts w:cs="Arial"/>
          <w:bCs/>
          <w:sz w:val="24"/>
          <w:szCs w:val="24"/>
        </w:rPr>
        <w:t>present</w:t>
      </w:r>
      <w:r>
        <w:rPr>
          <w:rFonts w:hint="eastAsia" w:cs="Arial"/>
          <w:bCs/>
          <w:sz w:val="24"/>
          <w:szCs w:val="24"/>
        </w:rPr>
        <w:t xml:space="preserve"> </w:t>
      </w:r>
      <w:r>
        <w:rPr>
          <w:rFonts w:cs="Arial"/>
          <w:bCs/>
          <w:sz w:val="24"/>
          <w:szCs w:val="24"/>
        </w:rPr>
        <w:t xml:space="preserve">a </w:t>
      </w:r>
      <w:r>
        <w:rPr>
          <w:rFonts w:hint="eastAsia" w:cs="Arial"/>
          <w:bCs/>
          <w:sz w:val="24"/>
          <w:szCs w:val="24"/>
        </w:rPr>
        <w:t>slippery</w:t>
      </w:r>
      <w:r>
        <w:rPr>
          <w:rFonts w:cs="Arial"/>
          <w:bCs/>
          <w:sz w:val="24"/>
          <w:szCs w:val="24"/>
        </w:rPr>
        <w:t xml:space="preserve"> barrier to ants,</w:t>
      </w:r>
      <w:r>
        <w:rPr>
          <w:rFonts w:hint="eastAsia" w:cs="Arial"/>
          <w:bCs/>
          <w:sz w:val="24"/>
          <w:szCs w:val="24"/>
        </w:rPr>
        <w:t xml:space="preserve"> and only species with good climbing abilit</w:t>
      </w:r>
      <w:r>
        <w:rPr>
          <w:rFonts w:cs="Arial"/>
          <w:bCs/>
          <w:sz w:val="24"/>
          <w:szCs w:val="24"/>
        </w:rPr>
        <w:t>ies</w:t>
      </w:r>
      <w:r>
        <w:rPr>
          <w:rFonts w:hint="eastAsia" w:cs="Arial"/>
          <w:bCs/>
          <w:sz w:val="24"/>
          <w:szCs w:val="24"/>
        </w:rPr>
        <w:t xml:space="preserve"> </w:t>
      </w:r>
      <w:r>
        <w:rPr>
          <w:rFonts w:cs="Arial"/>
          <w:bCs/>
          <w:sz w:val="24"/>
          <w:szCs w:val="24"/>
        </w:rPr>
        <w:t xml:space="preserve">are able to </w:t>
      </w:r>
      <w:r>
        <w:rPr>
          <w:rFonts w:hint="eastAsia" w:cs="Arial"/>
          <w:bCs/>
          <w:sz w:val="24"/>
          <w:szCs w:val="24"/>
        </w:rPr>
        <w:t>overcom</w:t>
      </w:r>
      <w:r>
        <w:rPr>
          <w:rFonts w:cs="Arial"/>
          <w:bCs/>
          <w:sz w:val="24"/>
          <w:szCs w:val="24"/>
        </w:rPr>
        <w:t>e</w:t>
      </w:r>
      <w:r>
        <w:rPr>
          <w:rFonts w:hint="eastAsia" w:cs="Arial"/>
          <w:bCs/>
          <w:sz w:val="24"/>
          <w:szCs w:val="24"/>
        </w:rPr>
        <w:t xml:space="preserve"> this hurdle. </w:t>
      </w:r>
      <w:r>
        <w:rPr>
          <w:rFonts w:cs="Arial"/>
          <w:bCs/>
          <w:sz w:val="24"/>
          <w:szCs w:val="24"/>
        </w:rPr>
        <w:t>The climbing performance of ants is determined by the</w:t>
      </w:r>
      <w:r>
        <w:rPr>
          <w:rFonts w:hint="eastAsia" w:cs="Arial"/>
          <w:bCs/>
          <w:sz w:val="24"/>
          <w:szCs w:val="24"/>
        </w:rPr>
        <w:t xml:space="preserve"> morpholog</w:t>
      </w:r>
      <w:r>
        <w:rPr>
          <w:rFonts w:cs="Arial"/>
          <w:bCs/>
          <w:sz w:val="24"/>
          <w:szCs w:val="24"/>
        </w:rPr>
        <w:t xml:space="preserve">ical characteristics of the leg segments </w:t>
      </w:r>
      <w:r>
        <w:rPr>
          <w:rFonts w:cs="Arial"/>
          <w:bCs/>
          <w:sz w:val="24"/>
          <w:szCs w:val="24"/>
        </w:rPr>
        <w:fldChar w:fldCharType="begin"/>
      </w:r>
      <w:r>
        <w:rPr>
          <w:rFonts w:cs="Arial"/>
          <w:bCs/>
          <w:sz w:val="24"/>
          <w:szCs w:val="24"/>
        </w:rPr>
        <w:instrText xml:space="preserve"> ADDIN EN.CITE &lt;EndNote&gt;&lt;Cite&gt;&lt;Author&gt;Beutel&lt;/Author&gt;&lt;Year&gt;2020&lt;/Year&gt;&lt;RecNum&gt;1&lt;/RecNum&gt;&lt;DisplayText&gt;(Beutel et al. 2020)&lt;/DisplayText&gt;&lt;record&gt;&lt;rec-number&gt;1&lt;/rec-number&gt;&lt;foreign-keys&gt;&lt;key app="EN" db-id="5za2wssxastp9be5drupxef7estwzx02xwzf" timestamp="1687324208"&gt;1&lt;/key&gt;&lt;/foreign-keys&gt;&lt;ref-type name="Journal Article"&gt;17&lt;/ref-type&gt;&lt;contributors&gt;&lt;authors&gt;&lt;author&gt;Beutel, Rolf Georg&lt;/author&gt;&lt;author&gt;Richter, Adrian&lt;/author&gt;&lt;author&gt;Keller, Roberto A&lt;/author&gt;&lt;author&gt;Hita Garcia, Francisco&lt;/author&gt;&lt;author&gt;Matsumura, Yoko&lt;/author&gt;&lt;author&gt;Economo, Evan P&lt;/author&gt;&lt;author&gt;Gorb, Stanislav N&lt;/author&gt;&lt;/authors&gt;&lt;/contributors&gt;&lt;titles&gt;&lt;title&gt;Distal leg structures of the Aculeata (Hymenoptera): a comparative evolutionary study of Sceliphron (Sphecidae) and Formica (Formicidae)&lt;/title&gt;&lt;secondary-title&gt;Journal of Morphology&lt;/secondary-title&gt;&lt;/titles&gt;&lt;periodical&gt;&lt;full-title&gt;Journal of Morphology&lt;/full-title&gt;&lt;/periodical&gt;&lt;pages&gt;737-753&lt;/pages&gt;&lt;volume&gt;281&lt;/volume&gt;&lt;number&gt;7&lt;/number&gt;&lt;dates&gt;&lt;year&gt;2020&lt;/year&gt;&lt;/dates&gt;&lt;isbn&gt;0362-2525&lt;/isbn&gt;&lt;urls&gt;&lt;/urls&gt;&lt;/record&gt;&lt;/Cite&gt;&lt;/EndNote&gt;</w:instrText>
      </w:r>
      <w:r>
        <w:rPr>
          <w:rFonts w:cs="Arial"/>
          <w:bCs/>
          <w:sz w:val="24"/>
          <w:szCs w:val="24"/>
        </w:rPr>
        <w:fldChar w:fldCharType="separate"/>
      </w:r>
      <w:r>
        <w:rPr>
          <w:rFonts w:cs="Arial"/>
          <w:bCs/>
          <w:sz w:val="24"/>
          <w:szCs w:val="24"/>
        </w:rPr>
        <w:t>(Beutel et al. 2020)</w:t>
      </w:r>
      <w:r>
        <w:rPr>
          <w:rFonts w:cs="Arial"/>
          <w:bCs/>
          <w:sz w:val="24"/>
          <w:szCs w:val="24"/>
        </w:rPr>
        <w:fldChar w:fldCharType="end"/>
      </w:r>
      <w:r>
        <w:rPr>
          <w:rFonts w:cs="Arial"/>
          <w:bCs/>
          <w:sz w:val="24"/>
          <w:szCs w:val="24"/>
        </w:rPr>
        <w:t>. For instance, the</w:t>
      </w:r>
      <w:r>
        <w:rPr>
          <w:rFonts w:hint="eastAsia" w:cs="Arial"/>
          <w:bCs/>
          <w:sz w:val="24"/>
          <w:szCs w:val="24"/>
        </w:rPr>
        <w:t xml:space="preserve"> </w:t>
      </w:r>
      <w:r>
        <w:rPr>
          <w:rFonts w:cs="Arial"/>
          <w:bCs/>
          <w:sz w:val="24"/>
          <w:szCs w:val="24"/>
        </w:rPr>
        <w:t xml:space="preserve">fine </w:t>
      </w:r>
      <w:r>
        <w:rPr>
          <w:rFonts w:hint="eastAsia" w:cs="Arial"/>
          <w:bCs/>
          <w:sz w:val="24"/>
          <w:szCs w:val="24"/>
        </w:rPr>
        <w:t>hair</w:t>
      </w:r>
      <w:r>
        <w:rPr>
          <w:rFonts w:cs="Arial"/>
          <w:bCs/>
          <w:sz w:val="24"/>
          <w:szCs w:val="24"/>
        </w:rPr>
        <w:t xml:space="preserve"> arrays</w:t>
      </w:r>
      <w:r>
        <w:rPr>
          <w:rFonts w:hint="eastAsia" w:cs="Arial"/>
          <w:bCs/>
          <w:sz w:val="24"/>
          <w:szCs w:val="24"/>
        </w:rPr>
        <w:t xml:space="preserve"> </w:t>
      </w:r>
      <w:r>
        <w:rPr>
          <w:rFonts w:cs="Arial"/>
          <w:bCs/>
          <w:sz w:val="24"/>
          <w:szCs w:val="24"/>
        </w:rPr>
        <w:t>on the tarsus can</w:t>
      </w:r>
      <w:r>
        <w:rPr>
          <w:rFonts w:hint="eastAsia" w:cs="Arial"/>
          <w:bCs/>
          <w:sz w:val="24"/>
          <w:szCs w:val="24"/>
        </w:rPr>
        <w:t xml:space="preserve"> increase the </w:t>
      </w:r>
      <w:r>
        <w:rPr>
          <w:rFonts w:cs="Arial"/>
          <w:bCs/>
          <w:sz w:val="24"/>
          <w:szCs w:val="24"/>
        </w:rPr>
        <w:t xml:space="preserve">friction for vertical climbing </w:t>
      </w:r>
      <w:r>
        <w:rPr>
          <w:rFonts w:cs="Arial"/>
          <w:bCs/>
          <w:sz w:val="24"/>
          <w:szCs w:val="24"/>
        </w:rPr>
        <w:fldChar w:fldCharType="begin"/>
      </w:r>
      <w:r>
        <w:rPr>
          <w:rFonts w:cs="Arial"/>
          <w:bCs/>
          <w:sz w:val="24"/>
          <w:szCs w:val="24"/>
        </w:rPr>
        <w:instrText xml:space="preserve"> ADDIN EN.CITE &lt;EndNote&gt;&lt;Cite&gt;&lt;Author&gt;Endlein&lt;/Author&gt;&lt;Year&gt;2015&lt;/Year&gt;&lt;RecNum&gt;2&lt;/RecNum&gt;&lt;DisplayText&gt;(Endlein and Federle 2015)&lt;/DisplayText&gt;&lt;record&gt;&lt;rec-number&gt;2&lt;/rec-number&gt;&lt;foreign-keys&gt;&lt;key app="EN" db-id="5za2wssxastp9be5drupxef7estwzx02xwzf" timestamp="1687324995"&gt;2&lt;/key&gt;&lt;/foreign-keys&gt;&lt;ref-type name="Journal Article"&gt;17&lt;/ref-type&gt;&lt;contributors&gt;&lt;authors&gt;&lt;author&gt;Endlein, Thomas&lt;/author&gt;&lt;author&gt;Federle, Walter&lt;/author&gt;&lt;/authors&gt;&lt;/contributors&gt;&lt;titles&gt;&lt;title&gt;On heels and toes: how ants climb with adhesive pads and tarsal friction hair arrays&lt;/title&gt;&lt;secondary-title&gt;PloS one&lt;/secondary-title&gt;&lt;/titles&gt;&lt;periodical&gt;&lt;full-title&gt;PloS one&lt;/full-title&gt;&lt;/periodical&gt;&lt;pages&gt;e0141269&lt;/pages&gt;&lt;volume&gt;10&lt;/volume&gt;&lt;number&gt;11&lt;/number&gt;&lt;dates&gt;&lt;year&gt;2015&lt;/year&gt;&lt;/dates&gt;&lt;isbn&gt;1932-6203&lt;/isbn&gt;&lt;urls&gt;&lt;/urls&gt;&lt;/record&gt;&lt;/Cite&gt;&lt;/EndNote&gt;</w:instrText>
      </w:r>
      <w:r>
        <w:rPr>
          <w:rFonts w:cs="Arial"/>
          <w:bCs/>
          <w:sz w:val="24"/>
          <w:szCs w:val="24"/>
        </w:rPr>
        <w:fldChar w:fldCharType="separate"/>
      </w:r>
      <w:r>
        <w:rPr>
          <w:rFonts w:cs="Arial"/>
          <w:bCs/>
          <w:sz w:val="24"/>
          <w:szCs w:val="24"/>
        </w:rPr>
        <w:t>(Endlein and Federle 2015)</w:t>
      </w:r>
      <w:r>
        <w:rPr>
          <w:rFonts w:cs="Arial"/>
          <w:bCs/>
          <w:sz w:val="24"/>
          <w:szCs w:val="24"/>
        </w:rPr>
        <w:fldChar w:fldCharType="end"/>
      </w:r>
      <w:r>
        <w:rPr>
          <w:rFonts w:cs="Arial"/>
          <w:bCs/>
          <w:sz w:val="24"/>
          <w:szCs w:val="24"/>
        </w:rPr>
        <w:t xml:space="preserve">. Arboreal ants have hooked pretarsal claws, well-developed adhesive pads, and fine tarsal hairs, allowing them to walk on smooth vertical substrates. On the other hand, ground-dwelling ants have straight pretarsal claws and lack adhesive pads as well as tarsal hairs, and therefore they are less capable of moving on smooth vertical surfaces </w:t>
      </w:r>
      <w:r>
        <w:rPr>
          <w:rFonts w:cs="Arial"/>
          <w:bCs/>
          <w:sz w:val="24"/>
          <w:szCs w:val="24"/>
        </w:rPr>
        <w:fldChar w:fldCharType="begin"/>
      </w:r>
      <w:r>
        <w:rPr>
          <w:rFonts w:cs="Arial"/>
          <w:bCs/>
          <w:sz w:val="24"/>
          <w:szCs w:val="24"/>
        </w:rPr>
        <w:instrText xml:space="preserve"> ADDIN EN.CITE &lt;EndNote&gt;&lt;Cite&gt;&lt;Author&gt;Orivel&lt;/Author&gt;&lt;Year&gt;2001&lt;/Year&gt;&lt;RecNum&gt;3&lt;/RecNum&gt;&lt;DisplayText&gt;(Orivel et al. 2001, Billen et al. 2017)&lt;/DisplayText&gt;&lt;record&gt;&lt;rec-number&gt;3&lt;/rec-number&gt;&lt;foreign-keys&gt;&lt;key app="EN" db-id="5za2wssxastp9be5drupxef7estwzx02xwzf" timestamp="1687326730"&gt;3&lt;/key&gt;&lt;/foreign-keys&gt;&lt;ref-type name="Journal Article"&gt;17&lt;/ref-type&gt;&lt;contributors&gt;&lt;authors&gt;&lt;author&gt;Orivel, J&lt;/author&gt;&lt;author&gt;Malherbe, MC&lt;/author&gt;&lt;author&gt;Dejean, A&lt;/author&gt;&lt;/authors&gt;&lt;/contributors&gt;&lt;titles&gt;&lt;title&gt;Relationships between pretarsus morphology and arboreal life in ponerine ants of the genus Pachycondyla (Formicidae: Ponerinae)&lt;/title&gt;&lt;secondary-title&gt;Annals of the Entomological Society of America&lt;/secondary-title&gt;&lt;/titles&gt;&lt;periodical&gt;&lt;full-title&gt;Annals of the Entomological Society of America&lt;/full-title&gt;&lt;/periodical&gt;&lt;pages&gt;449-456&lt;/pages&gt;&lt;volume&gt;94&lt;/volume&gt;&lt;number&gt;3&lt;/number&gt;&lt;dates&gt;&lt;year&gt;2001&lt;/year&gt;&lt;/dates&gt;&lt;isbn&gt;1938-2901&lt;/isbn&gt;&lt;urls&gt;&lt;/urls&gt;&lt;/record&gt;&lt;/Cite&gt;&lt;Cite&gt;&lt;Author&gt;Billen&lt;/Author&gt;&lt;Year&gt;2017&lt;/Year&gt;&lt;RecNum&gt;4&lt;/RecNum&gt;&lt;record&gt;&lt;rec-number&gt;4&lt;/rec-number&gt;&lt;foreign-keys&gt;&lt;key app="EN" db-id="5za2wssxastp9be5drupxef7estwzx02xwzf" timestamp="1687326762"&gt;4&lt;/key&gt;&lt;/foreign-keys&gt;&lt;ref-type name="Journal Article"&gt;17&lt;/ref-type&gt;&lt;contributors&gt;&lt;authors&gt;&lt;author&gt;Billen, Johan&lt;/author&gt;&lt;author&gt;Al-Khalifa, Mohammed S&lt;/author&gt;&lt;author&gt;Silva, Rogério R&lt;/author&gt;&lt;/authors&gt;&lt;/contributors&gt;&lt;titles&gt;&lt;title&gt;Pretarsus structure in relation to climbing ability in the ants Brachyponera sennaarensis and Daceton armigerum&lt;/title&gt;&lt;secondary-title&gt;Saudi Journal of Biological Sciences&lt;/secondary-title&gt;&lt;/titles&gt;&lt;periodical&gt;&lt;full-title&gt;Saudi Journal of Biological Sciences&lt;/full-title&gt;&lt;/periodical&gt;&lt;pages&gt;830-836&lt;/pages&gt;&lt;volume&gt;24&lt;/volume&gt;&lt;number&gt;4&lt;/number&gt;&lt;dates&gt;&lt;year&gt;2017&lt;/year&gt;&lt;/dates&gt;&lt;isbn&gt;1319-562X&lt;/isbn&gt;&lt;urls&gt;&lt;/urls&gt;&lt;/record&gt;&lt;/Cite&gt;&lt;/EndNote&gt;</w:instrText>
      </w:r>
      <w:r>
        <w:rPr>
          <w:rFonts w:cs="Arial"/>
          <w:bCs/>
          <w:sz w:val="24"/>
          <w:szCs w:val="24"/>
        </w:rPr>
        <w:fldChar w:fldCharType="separate"/>
      </w:r>
      <w:r>
        <w:rPr>
          <w:rFonts w:cs="Arial"/>
          <w:bCs/>
          <w:sz w:val="24"/>
          <w:szCs w:val="24"/>
        </w:rPr>
        <w:t>(Orivel et al. 2001, Billen et al. 2017)</w:t>
      </w:r>
      <w:r>
        <w:rPr>
          <w:rFonts w:cs="Arial"/>
          <w:bCs/>
          <w:sz w:val="24"/>
          <w:szCs w:val="24"/>
        </w:rPr>
        <w:fldChar w:fldCharType="end"/>
      </w:r>
      <w:r>
        <w:rPr>
          <w:rFonts w:cs="Arial"/>
          <w:bCs/>
          <w:sz w:val="24"/>
          <w:szCs w:val="24"/>
        </w:rPr>
        <w:t>.</w:t>
      </w:r>
    </w:p>
    <w:p>
      <w:pPr>
        <w:spacing w:line="480" w:lineRule="auto"/>
        <w:ind w:firstLine="720"/>
        <w:rPr>
          <w:rFonts w:cs="Arial"/>
          <w:bCs/>
          <w:color w:val="000000" w:themeColor="text1"/>
          <w:sz w:val="24"/>
          <w:szCs w:val="24"/>
          <w14:textFill>
            <w14:solidFill>
              <w14:schemeClr w14:val="tx1"/>
            </w14:solidFill>
          </w14:textFill>
        </w:rPr>
      </w:pPr>
      <w:r>
        <w:rPr>
          <w:rFonts w:hint="eastAsia" w:cs="Arial"/>
          <w:bCs/>
          <w:color w:val="auto"/>
          <w:sz w:val="24"/>
          <w:szCs w:val="24"/>
        </w:rPr>
        <w:t xml:space="preserve">Third, </w:t>
      </w:r>
      <w:r>
        <w:rPr>
          <w:rFonts w:hint="default" w:cs="Arial"/>
          <w:bCs/>
          <w:color w:val="auto"/>
          <w:sz w:val="24"/>
          <w:szCs w:val="24"/>
          <w:lang w:val="en-US"/>
        </w:rPr>
        <w:t>ants</w:t>
      </w:r>
      <w:r>
        <w:rPr>
          <w:rFonts w:hint="eastAsia" w:cs="Arial"/>
          <w:bCs/>
          <w:color w:val="auto"/>
          <w:sz w:val="24"/>
          <w:szCs w:val="24"/>
        </w:rPr>
        <w:t xml:space="preserve"> need to be </w:t>
      </w:r>
      <w:r>
        <w:rPr>
          <w:rFonts w:hint="default" w:cs="Arial"/>
          <w:bCs/>
          <w:color w:val="auto"/>
          <w:sz w:val="24"/>
          <w:szCs w:val="24"/>
          <w:lang w:val="en-US"/>
        </w:rPr>
        <w:t>capable of</w:t>
      </w:r>
      <w:r>
        <w:rPr>
          <w:rFonts w:hint="eastAsia" w:cs="Arial"/>
          <w:bCs/>
          <w:color w:val="auto"/>
          <w:sz w:val="24"/>
          <w:szCs w:val="24"/>
        </w:rPr>
        <w:t xml:space="preserve"> coloniz</w:t>
      </w:r>
      <w:r>
        <w:rPr>
          <w:rFonts w:hint="default" w:cs="Arial"/>
          <w:bCs/>
          <w:color w:val="auto"/>
          <w:sz w:val="24"/>
          <w:szCs w:val="24"/>
          <w:lang w:val="en-US"/>
        </w:rPr>
        <w:t>ing</w:t>
      </w:r>
      <w:r>
        <w:rPr>
          <w:rFonts w:hint="eastAsia" w:cs="Arial"/>
          <w:bCs/>
          <w:color w:val="auto"/>
          <w:sz w:val="24"/>
          <w:szCs w:val="24"/>
        </w:rPr>
        <w:t xml:space="preserve"> </w:t>
      </w:r>
      <w:r>
        <w:rPr>
          <w:rFonts w:hint="default" w:cs="Arial"/>
          <w:bCs/>
          <w:color w:val="auto"/>
          <w:sz w:val="24"/>
          <w:szCs w:val="24"/>
          <w:lang w:val="en-US"/>
        </w:rPr>
        <w:t xml:space="preserve">the vehicles </w:t>
      </w:r>
      <w:r>
        <w:rPr>
          <w:rFonts w:hint="eastAsia" w:cs="Arial"/>
          <w:bCs/>
          <w:color w:val="auto"/>
          <w:sz w:val="24"/>
          <w:szCs w:val="24"/>
        </w:rPr>
        <w:t>after mov</w:t>
      </w:r>
      <w:r>
        <w:rPr>
          <w:rFonts w:hint="default" w:cs="Arial"/>
          <w:bCs/>
          <w:color w:val="auto"/>
          <w:sz w:val="24"/>
          <w:szCs w:val="24"/>
          <w:lang w:val="en-US"/>
        </w:rPr>
        <w:t>ing</w:t>
      </w:r>
      <w:r>
        <w:rPr>
          <w:rFonts w:hint="eastAsia" w:cs="Arial"/>
          <w:bCs/>
          <w:color w:val="auto"/>
          <w:sz w:val="24"/>
          <w:szCs w:val="24"/>
        </w:rPr>
        <w:t xml:space="preserve"> onto the</w:t>
      </w:r>
      <w:r>
        <w:rPr>
          <w:rFonts w:hint="default" w:cs="Arial"/>
          <w:bCs/>
          <w:color w:val="auto"/>
          <w:sz w:val="24"/>
          <w:szCs w:val="24"/>
          <w:lang w:val="en-US"/>
        </w:rPr>
        <w:t>m.</w:t>
      </w:r>
      <w:r>
        <w:rPr>
          <w:rFonts w:hint="eastAsia" w:cs="Arial"/>
          <w:bCs/>
          <w:color w:val="auto"/>
          <w:sz w:val="24"/>
          <w:szCs w:val="24"/>
        </w:rPr>
        <w:t xml:space="preserve"> </w:t>
      </w:r>
      <w:r>
        <w:rPr>
          <w:rFonts w:hint="default" w:cs="Arial"/>
          <w:bCs/>
          <w:color w:val="auto"/>
          <w:sz w:val="24"/>
          <w:szCs w:val="24"/>
          <w:lang w:val="en-US"/>
        </w:rPr>
        <w:t>T</w:t>
      </w:r>
      <w:r>
        <w:rPr>
          <w:rFonts w:hint="eastAsia" w:cs="Arial"/>
          <w:bCs/>
          <w:color w:val="auto"/>
          <w:sz w:val="24"/>
          <w:szCs w:val="24"/>
        </w:rPr>
        <w:t>he thermal toleranc</w:t>
      </w:r>
      <w:r>
        <w:rPr>
          <w:rFonts w:hint="default" w:cs="Arial"/>
          <w:bCs/>
          <w:color w:val="auto"/>
          <w:sz w:val="24"/>
          <w:szCs w:val="24"/>
          <w:lang w:val="en-US"/>
        </w:rPr>
        <w:t xml:space="preserve">e of species </w:t>
      </w:r>
      <w:r>
        <w:rPr>
          <w:rFonts w:hint="eastAsia" w:cs="Arial"/>
          <w:bCs/>
          <w:color w:val="auto"/>
          <w:sz w:val="24"/>
          <w:szCs w:val="24"/>
        </w:rPr>
        <w:t>play</w:t>
      </w:r>
      <w:r>
        <w:rPr>
          <w:rFonts w:hint="default" w:cs="Arial"/>
          <w:bCs/>
          <w:color w:val="auto"/>
          <w:sz w:val="24"/>
          <w:szCs w:val="24"/>
          <w:lang w:val="en-US"/>
        </w:rPr>
        <w:t xml:space="preserve">s </w:t>
      </w:r>
      <w:r>
        <w:rPr>
          <w:rFonts w:hint="eastAsia" w:cs="Arial"/>
          <w:bCs/>
          <w:color w:val="auto"/>
          <w:sz w:val="24"/>
          <w:szCs w:val="24"/>
        </w:rPr>
        <w:t xml:space="preserve">a </w:t>
      </w:r>
      <w:r>
        <w:rPr>
          <w:rFonts w:hint="default" w:cs="Arial"/>
          <w:bCs/>
          <w:color w:val="auto"/>
          <w:sz w:val="24"/>
          <w:szCs w:val="24"/>
          <w:lang w:val="en-US"/>
        </w:rPr>
        <w:t>critical</w:t>
      </w:r>
      <w:r>
        <w:rPr>
          <w:rFonts w:hint="eastAsia" w:cs="Arial"/>
          <w:bCs/>
          <w:color w:val="auto"/>
          <w:sz w:val="24"/>
          <w:szCs w:val="24"/>
        </w:rPr>
        <w:t xml:space="preserve"> role in this</w:t>
      </w:r>
      <w:r>
        <w:rPr>
          <w:rFonts w:hint="default" w:cs="Arial"/>
          <w:bCs/>
          <w:color w:val="auto"/>
          <w:sz w:val="24"/>
          <w:szCs w:val="24"/>
          <w:lang w:val="en-US"/>
        </w:rPr>
        <w:t xml:space="preserve"> because ants</w:t>
      </w:r>
      <w:r>
        <w:rPr>
          <w:rFonts w:hint="eastAsia" w:cs="Arial"/>
          <w:bCs/>
          <w:color w:val="auto"/>
          <w:sz w:val="24"/>
          <w:szCs w:val="24"/>
        </w:rPr>
        <w:t xml:space="preserve"> </w:t>
      </w:r>
      <w:r>
        <w:rPr>
          <w:rFonts w:hint="default" w:cs="Arial"/>
          <w:bCs/>
          <w:color w:val="auto"/>
          <w:sz w:val="24"/>
          <w:szCs w:val="24"/>
          <w:lang w:val="en-US"/>
        </w:rPr>
        <w:t>have to</w:t>
      </w:r>
      <w:r>
        <w:rPr>
          <w:rFonts w:hint="eastAsia" w:cs="Arial"/>
          <w:bCs/>
          <w:color w:val="auto"/>
          <w:sz w:val="24"/>
          <w:szCs w:val="24"/>
        </w:rPr>
        <w:t xml:space="preserve"> tolerate the high temperature of the vehicle </w:t>
      </w:r>
      <w:r>
        <w:rPr>
          <w:rFonts w:hint="default" w:cs="Arial"/>
          <w:bCs/>
          <w:color w:val="auto"/>
          <w:sz w:val="24"/>
          <w:szCs w:val="24"/>
          <w:lang w:val="en-US"/>
        </w:rPr>
        <w:t>surface and</w:t>
      </w:r>
      <w:r>
        <w:rPr>
          <w:rFonts w:hint="eastAsia" w:cs="Arial"/>
          <w:bCs/>
          <w:color w:val="auto"/>
          <w:sz w:val="24"/>
          <w:szCs w:val="24"/>
        </w:rPr>
        <w:t xml:space="preserve"> interior before</w:t>
      </w:r>
      <w:r>
        <w:rPr>
          <w:rFonts w:hint="default" w:cs="Arial"/>
          <w:bCs/>
          <w:color w:val="auto"/>
          <w:sz w:val="24"/>
          <w:szCs w:val="24"/>
          <w:lang w:val="en-US"/>
        </w:rPr>
        <w:t xml:space="preserve"> arriving at </w:t>
      </w:r>
      <w:r>
        <w:rPr>
          <w:rFonts w:hint="eastAsia" w:cs="Arial"/>
          <w:bCs/>
          <w:color w:val="auto"/>
          <w:sz w:val="24"/>
          <w:szCs w:val="24"/>
        </w:rPr>
        <w:t>the destination and dispers</w:t>
      </w:r>
      <w:r>
        <w:rPr>
          <w:rFonts w:hint="default" w:cs="Arial"/>
          <w:bCs/>
          <w:color w:val="auto"/>
          <w:sz w:val="24"/>
          <w:szCs w:val="24"/>
          <w:lang w:val="en-US"/>
        </w:rPr>
        <w:t>ing</w:t>
      </w:r>
      <w:r>
        <w:rPr>
          <w:rFonts w:hint="eastAsia" w:cs="Arial"/>
          <w:bCs/>
          <w:color w:val="auto"/>
          <w:sz w:val="24"/>
          <w:szCs w:val="24"/>
        </w:rPr>
        <w:t xml:space="preserve"> to</w:t>
      </w:r>
      <w:r>
        <w:rPr>
          <w:rFonts w:hint="default" w:cs="Arial"/>
          <w:bCs/>
          <w:color w:val="auto"/>
          <w:sz w:val="24"/>
          <w:szCs w:val="24"/>
          <w:lang w:val="en-US"/>
        </w:rPr>
        <w:t xml:space="preserve"> </w:t>
      </w:r>
      <w:r>
        <w:rPr>
          <w:rFonts w:hint="eastAsia" w:cs="Arial"/>
          <w:bCs/>
          <w:color w:val="auto"/>
          <w:sz w:val="24"/>
          <w:szCs w:val="24"/>
        </w:rPr>
        <w:t>new area</w:t>
      </w:r>
      <w:r>
        <w:rPr>
          <w:rFonts w:hint="default" w:cs="Arial"/>
          <w:bCs/>
          <w:color w:val="auto"/>
          <w:sz w:val="24"/>
          <w:szCs w:val="24"/>
          <w:lang w:val="en-US"/>
        </w:rPr>
        <w:t>s</w:t>
      </w:r>
      <w:r>
        <w:rPr>
          <w:rFonts w:hint="eastAsia" w:cs="Arial"/>
          <w:bCs/>
          <w:color w:val="auto"/>
          <w:sz w:val="24"/>
          <w:szCs w:val="24"/>
        </w:rPr>
        <w:t>.</w:t>
      </w:r>
      <w:r>
        <w:rPr>
          <w:rFonts w:hint="default" w:cs="Arial"/>
          <w:bCs/>
          <w:color w:val="auto"/>
          <w:sz w:val="24"/>
          <w:szCs w:val="24"/>
          <w:lang w:val="en-US"/>
        </w:rPr>
        <w:t xml:space="preserve"> Arboreal ants are more drought-tolerant than ground-dwelling ants and thus are more likely to utilize artificial structures and hitchhike on vehicles </w:t>
      </w:r>
      <w:r>
        <w:rPr>
          <w:rFonts w:hint="default" w:cs="Arial"/>
          <w:bCs/>
          <w:color w:val="FF0000"/>
          <w:sz w:val="24"/>
          <w:szCs w:val="24"/>
          <w:lang w:val="en-US"/>
        </w:rPr>
        <w:t>(citation)</w:t>
      </w:r>
      <w:r>
        <w:rPr>
          <w:rFonts w:hint="default" w:cs="Arial"/>
          <w:bCs/>
          <w:color w:val="auto"/>
          <w:sz w:val="24"/>
          <w:szCs w:val="24"/>
          <w:lang w:val="en-US"/>
        </w:rPr>
        <w:t>. Furthermore,</w:t>
      </w:r>
      <w:r>
        <w:rPr>
          <w:rFonts w:cs="Arial"/>
          <w:bCs/>
          <w:color w:val="auto"/>
          <w:sz w:val="24"/>
          <w:szCs w:val="24"/>
        </w:rPr>
        <w:t xml:space="preserve"> car color</w:t>
      </w:r>
      <w:r>
        <w:rPr>
          <w:rFonts w:hint="default" w:cs="Arial"/>
          <w:bCs/>
          <w:color w:val="auto"/>
          <w:sz w:val="24"/>
          <w:szCs w:val="24"/>
          <w:lang w:val="en-US"/>
        </w:rPr>
        <w:t xml:space="preserve"> may influence</w:t>
      </w:r>
      <w:r>
        <w:rPr>
          <w:rFonts w:cs="Arial"/>
          <w:bCs/>
          <w:color w:val="auto"/>
          <w:sz w:val="24"/>
          <w:szCs w:val="24"/>
        </w:rPr>
        <w:t xml:space="preserve"> the </w:t>
      </w:r>
      <w:r>
        <w:rPr>
          <w:rFonts w:hint="default" w:cs="Arial"/>
          <w:bCs/>
          <w:color w:val="auto"/>
          <w:sz w:val="24"/>
          <w:szCs w:val="24"/>
          <w:lang w:val="en-US"/>
        </w:rPr>
        <w:t xml:space="preserve">ants’ </w:t>
      </w:r>
      <w:r>
        <w:rPr>
          <w:rFonts w:cs="Arial"/>
          <w:bCs/>
          <w:color w:val="auto"/>
          <w:sz w:val="24"/>
          <w:szCs w:val="24"/>
        </w:rPr>
        <w:t xml:space="preserve">colonization </w:t>
      </w:r>
      <w:r>
        <w:rPr>
          <w:rFonts w:hint="default" w:cs="Arial"/>
          <w:bCs/>
          <w:color w:val="auto"/>
          <w:sz w:val="24"/>
          <w:szCs w:val="24"/>
          <w:lang w:val="en-US"/>
        </w:rPr>
        <w:t xml:space="preserve">attempt and </w:t>
      </w:r>
      <w:r>
        <w:rPr>
          <w:rFonts w:cs="Arial"/>
          <w:bCs/>
          <w:color w:val="auto"/>
          <w:sz w:val="24"/>
          <w:szCs w:val="24"/>
        </w:rPr>
        <w:t xml:space="preserve">success </w:t>
      </w:r>
      <w:r>
        <w:rPr>
          <w:rFonts w:hint="default" w:cs="Arial"/>
          <w:bCs/>
          <w:color w:val="auto"/>
          <w:sz w:val="24"/>
          <w:szCs w:val="24"/>
          <w:lang w:val="en-US"/>
        </w:rPr>
        <w:t>as it affects the temperature of the vehicles, part</w:t>
      </w:r>
      <w:r>
        <w:rPr>
          <w:rFonts w:hint="default" w:cs="Arial"/>
          <w:bCs/>
          <w:color w:val="000000" w:themeColor="text1"/>
          <w:sz w:val="24"/>
          <w:szCs w:val="24"/>
          <w:lang w:val="en-US"/>
          <w14:textFill>
            <w14:solidFill>
              <w14:schemeClr w14:val="tx1"/>
            </w14:solidFill>
          </w14:textFill>
        </w:rPr>
        <w:t>icularly under exposure to sunlight.</w:t>
      </w:r>
    </w:p>
    <w:p>
      <w:pPr>
        <w:pStyle w:val="23"/>
        <w:numPr>
          <w:ilvl w:val="0"/>
          <w:numId w:val="0"/>
        </w:numPr>
        <w:spacing w:line="480" w:lineRule="auto"/>
        <w:ind w:firstLine="720" w:firstLineChars="0"/>
        <w:rPr>
          <w:rFonts w:cs="Arial"/>
          <w:bCs/>
          <w:color w:val="000000" w:themeColor="text1"/>
          <w:sz w:val="24"/>
          <w:szCs w:val="24"/>
          <w14:textFill>
            <w14:solidFill>
              <w14:schemeClr w14:val="tx1"/>
            </w14:solidFill>
          </w14:textFill>
        </w:rPr>
      </w:pPr>
      <w:r>
        <w:rPr>
          <w:rFonts w:cs="Arial"/>
          <w:bCs/>
          <w:color w:val="000000" w:themeColor="text1"/>
          <w:sz w:val="24"/>
          <w:szCs w:val="24"/>
          <w14:textFill>
            <w14:solidFill>
              <w14:schemeClr w14:val="tx1"/>
            </w14:solidFill>
          </w14:textFill>
        </w:rPr>
        <w:t xml:space="preserve">Ant hitchhiking can be </w:t>
      </w:r>
      <w:r>
        <w:rPr>
          <w:rFonts w:hint="eastAsia" w:cs="Arial"/>
          <w:bCs/>
          <w:color w:val="000000" w:themeColor="text1"/>
          <w:sz w:val="24"/>
          <w:szCs w:val="24"/>
          <w14:textFill>
            <w14:solidFill>
              <w14:schemeClr w14:val="tx1"/>
            </w14:solidFill>
          </w14:textFill>
        </w:rPr>
        <w:t xml:space="preserve">a </w:t>
      </w:r>
      <w:r>
        <w:rPr>
          <w:rFonts w:cs="Arial"/>
          <w:bCs/>
          <w:color w:val="000000" w:themeColor="text1"/>
          <w:sz w:val="24"/>
          <w:szCs w:val="24"/>
          <w14:textFill>
            <w14:solidFill>
              <w14:schemeClr w14:val="tx1"/>
            </w14:solidFill>
          </w14:textFill>
        </w:rPr>
        <w:t>potential</w:t>
      </w:r>
      <w:r>
        <w:rPr>
          <w:rFonts w:hint="eastAsia" w:cs="Arial"/>
          <w:bCs/>
          <w:color w:val="000000" w:themeColor="text1"/>
          <w:sz w:val="24"/>
          <w:szCs w:val="24"/>
          <w14:textFill>
            <w14:solidFill>
              <w14:schemeClr w14:val="tx1"/>
            </w14:solidFill>
          </w14:textFill>
        </w:rPr>
        <w:t xml:space="preserve"> pathway for the spread of exotic species</w:t>
      </w:r>
      <w:r>
        <w:rPr>
          <w:rFonts w:hint="default" w:cs="Arial"/>
          <w:bCs/>
          <w:color w:val="000000" w:themeColor="text1"/>
          <w:sz w:val="24"/>
          <w:szCs w:val="24"/>
          <w:lang w:val="en-US"/>
          <w14:textFill>
            <w14:solidFill>
              <w14:schemeClr w14:val="tx1"/>
            </w14:solidFill>
          </w14:textFill>
        </w:rPr>
        <w:t xml:space="preserve"> (Table 1).</w:t>
      </w:r>
      <w:r>
        <w:rPr>
          <w:rFonts w:hint="eastAsia" w:cs="Arial"/>
          <w:bCs/>
          <w:color w:val="000000" w:themeColor="text1"/>
          <w:sz w:val="24"/>
          <w:szCs w:val="24"/>
          <w14:textFill>
            <w14:solidFill>
              <w14:schemeClr w14:val="tx1"/>
            </w14:solidFill>
          </w14:textFill>
        </w:rPr>
        <w:t xml:space="preserve"> We encourage future studies to examine </w:t>
      </w:r>
      <w:r>
        <w:rPr>
          <w:rFonts w:hint="default" w:cs="Arial"/>
          <w:bCs/>
          <w:color w:val="000000" w:themeColor="text1"/>
          <w:sz w:val="24"/>
          <w:szCs w:val="24"/>
          <w:lang w:val="en-US"/>
          <w14:textFill>
            <w14:solidFill>
              <w14:schemeClr w14:val="tx1"/>
            </w14:solidFill>
          </w14:textFill>
        </w:rPr>
        <w:t>the behavioral, morphological, physiological, and ecological</w:t>
      </w:r>
      <w:r>
        <w:rPr>
          <w:rFonts w:hint="eastAsia" w:cs="Arial"/>
          <w:bCs/>
          <w:color w:val="000000" w:themeColor="text1"/>
          <w:sz w:val="24"/>
          <w:szCs w:val="24"/>
          <w14:textFill>
            <w14:solidFill>
              <w14:schemeClr w14:val="tx1"/>
            </w14:solidFill>
          </w14:textFill>
        </w:rPr>
        <w:t xml:space="preserve"> </w:t>
      </w:r>
      <w:r>
        <w:rPr>
          <w:rFonts w:hint="default" w:cs="Arial"/>
          <w:bCs/>
          <w:color w:val="000000" w:themeColor="text1"/>
          <w:sz w:val="24"/>
          <w:szCs w:val="24"/>
          <w:lang w:val="en-US"/>
          <w14:textFill>
            <w14:solidFill>
              <w14:schemeClr w14:val="tx1"/>
            </w14:solidFill>
          </w14:textFill>
        </w:rPr>
        <w:t>traits</w:t>
      </w:r>
      <w:r>
        <w:rPr>
          <w:rFonts w:hint="eastAsia" w:cs="Arial"/>
          <w:bCs/>
          <w:color w:val="000000" w:themeColor="text1"/>
          <w:sz w:val="24"/>
          <w:szCs w:val="24"/>
          <w14:textFill>
            <w14:solidFill>
              <w14:schemeClr w14:val="tx1"/>
            </w14:solidFill>
          </w14:textFill>
        </w:rPr>
        <w:t xml:space="preserve"> of exotic species versus their native relatives to </w:t>
      </w:r>
      <w:r>
        <w:rPr>
          <w:rFonts w:hint="default" w:cs="Arial"/>
          <w:bCs/>
          <w:color w:val="000000" w:themeColor="text1"/>
          <w:sz w:val="24"/>
          <w:szCs w:val="24"/>
          <w:lang w:val="en-US"/>
          <w14:textFill>
            <w14:solidFill>
              <w14:schemeClr w14:val="tx1"/>
            </w14:solidFill>
          </w14:textFill>
        </w:rPr>
        <w:t>better</w:t>
      </w:r>
      <w:r>
        <w:rPr>
          <w:rFonts w:hint="eastAsia" w:cs="Arial"/>
          <w:bCs/>
          <w:color w:val="000000" w:themeColor="text1"/>
          <w:sz w:val="24"/>
          <w:szCs w:val="24"/>
          <w14:textFill>
            <w14:solidFill>
              <w14:schemeClr w14:val="tx1"/>
            </w14:solidFill>
          </w14:textFill>
        </w:rPr>
        <w:t xml:space="preserve"> understand the </w:t>
      </w:r>
      <w:r>
        <w:rPr>
          <w:rFonts w:hint="default" w:cs="Arial"/>
          <w:bCs/>
          <w:color w:val="000000" w:themeColor="text1"/>
          <w:sz w:val="24"/>
          <w:szCs w:val="24"/>
          <w:lang w:val="en-US"/>
          <w14:textFill>
            <w14:solidFill>
              <w14:schemeClr w14:val="tx1"/>
            </w14:solidFill>
          </w14:textFill>
        </w:rPr>
        <w:t>determinants</w:t>
      </w:r>
      <w:r>
        <w:rPr>
          <w:rFonts w:hint="eastAsia" w:cs="Arial"/>
          <w:bCs/>
          <w:color w:val="000000" w:themeColor="text1"/>
          <w:sz w:val="24"/>
          <w:szCs w:val="24"/>
          <w14:textFill>
            <w14:solidFill>
              <w14:schemeClr w14:val="tx1"/>
            </w14:solidFill>
          </w14:textFill>
        </w:rPr>
        <w:t xml:space="preserve"> underlying the success of hitchhiking</w:t>
      </w:r>
      <w:r>
        <w:rPr>
          <w:rFonts w:hint="default" w:cs="Arial"/>
          <w:bCs/>
          <w:color w:val="000000" w:themeColor="text1"/>
          <w:sz w:val="24"/>
          <w:szCs w:val="24"/>
          <w:lang w:val="en-US"/>
          <w14:textFill>
            <w14:solidFill>
              <w14:schemeClr w14:val="tx1"/>
            </w14:solidFill>
          </w14:textFill>
        </w:rPr>
        <w:t xml:space="preserve"> events</w:t>
      </w:r>
      <w:r>
        <w:rPr>
          <w:rFonts w:hint="eastAsia" w:cs="Arial"/>
          <w:bCs/>
          <w:color w:val="000000" w:themeColor="text1"/>
          <w:sz w:val="24"/>
          <w:szCs w:val="24"/>
          <w14:textFill>
            <w14:solidFill>
              <w14:schemeClr w14:val="tx1"/>
            </w14:solidFill>
          </w14:textFill>
        </w:rPr>
        <w:t xml:space="preserve">, and </w:t>
      </w:r>
      <w:r>
        <w:rPr>
          <w:rFonts w:hint="default" w:cs="Arial"/>
          <w:bCs/>
          <w:color w:val="000000" w:themeColor="text1"/>
          <w:sz w:val="24"/>
          <w:szCs w:val="24"/>
          <w:lang w:val="en-US"/>
          <w14:textFill>
            <w14:solidFill>
              <w14:schemeClr w14:val="tx1"/>
            </w14:solidFill>
          </w14:textFill>
        </w:rPr>
        <w:t xml:space="preserve">to </w:t>
      </w:r>
      <w:r>
        <w:rPr>
          <w:rFonts w:hint="eastAsia" w:cs="Arial"/>
          <w:bCs/>
          <w:color w:val="000000" w:themeColor="text1"/>
          <w:sz w:val="24"/>
          <w:szCs w:val="24"/>
          <w14:textFill>
            <w14:solidFill>
              <w14:schemeClr w14:val="tx1"/>
            </w14:solidFill>
          </w14:textFill>
        </w:rPr>
        <w:t xml:space="preserve">develop management strategies </w:t>
      </w:r>
      <w:r>
        <w:rPr>
          <w:rFonts w:hint="default" w:cs="Arial"/>
          <w:bCs/>
          <w:color w:val="000000" w:themeColor="text1"/>
          <w:sz w:val="24"/>
          <w:szCs w:val="24"/>
          <w:lang w:val="en-US"/>
          <w14:textFill>
            <w14:solidFill>
              <w14:schemeClr w14:val="tx1"/>
            </w14:solidFill>
          </w14:textFill>
        </w:rPr>
        <w:t>for</w:t>
      </w:r>
      <w:r>
        <w:rPr>
          <w:rFonts w:hint="eastAsia" w:cs="Arial"/>
          <w:bCs/>
          <w:color w:val="000000" w:themeColor="text1"/>
          <w:sz w:val="24"/>
          <w:szCs w:val="24"/>
          <w14:textFill>
            <w14:solidFill>
              <w14:schemeClr w14:val="tx1"/>
            </w14:solidFill>
          </w14:textFill>
        </w:rPr>
        <w:t xml:space="preserve"> prevent</w:t>
      </w:r>
      <w:r>
        <w:rPr>
          <w:rFonts w:hint="default" w:cs="Arial"/>
          <w:bCs/>
          <w:color w:val="000000" w:themeColor="text1"/>
          <w:sz w:val="24"/>
          <w:szCs w:val="24"/>
          <w:lang w:val="en-US"/>
          <w14:textFill>
            <w14:solidFill>
              <w14:schemeClr w14:val="tx1"/>
            </w14:solidFill>
          </w14:textFill>
        </w:rPr>
        <w:t>ing</w:t>
      </w:r>
      <w:r>
        <w:rPr>
          <w:rFonts w:hint="eastAsia" w:cs="Arial"/>
          <w:bCs/>
          <w:color w:val="000000" w:themeColor="text1"/>
          <w:sz w:val="24"/>
          <w:szCs w:val="24"/>
          <w14:textFill>
            <w14:solidFill>
              <w14:schemeClr w14:val="tx1"/>
            </w14:solidFill>
          </w14:textFill>
        </w:rPr>
        <w:t xml:space="preserve"> biological invasions</w:t>
      </w:r>
      <w:r>
        <w:rPr>
          <w:rFonts w:hint="default" w:cs="Arial"/>
          <w:bCs/>
          <w:color w:val="000000" w:themeColor="text1"/>
          <w:sz w:val="24"/>
          <w:szCs w:val="24"/>
          <w:lang w:val="en-US"/>
          <w14:textFill>
            <w14:solidFill>
              <w14:schemeClr w14:val="tx1"/>
            </w14:solidFill>
          </w14:textFill>
        </w:rPr>
        <w:t xml:space="preserve"> of ants</w:t>
      </w:r>
      <w:r>
        <w:rPr>
          <w:rFonts w:hint="eastAsia" w:cs="Arial"/>
          <w:bCs/>
          <w:color w:val="000000" w:themeColor="text1"/>
          <w:sz w:val="24"/>
          <w:szCs w:val="24"/>
          <w14:textFill>
            <w14:solidFill>
              <w14:schemeClr w14:val="tx1"/>
            </w14:solidFill>
          </w14:textFill>
        </w:rPr>
        <w:t xml:space="preserve">. </w:t>
      </w:r>
    </w:p>
    <w:p>
      <w:pPr>
        <w:pStyle w:val="23"/>
        <w:numPr>
          <w:ilvl w:val="0"/>
          <w:numId w:val="0"/>
        </w:numPr>
        <w:spacing w:line="480" w:lineRule="auto"/>
        <w:ind w:firstLine="720" w:firstLineChars="0"/>
        <w:rPr>
          <w:rFonts w:hint="default" w:cs="Arial"/>
          <w:bCs/>
          <w:color w:val="auto"/>
          <w:sz w:val="24"/>
          <w:szCs w:val="24"/>
          <w:lang w:val="en-US"/>
        </w:rPr>
      </w:pPr>
    </w:p>
    <w:p>
      <w:pPr>
        <w:spacing w:line="480" w:lineRule="auto"/>
        <w:rPr>
          <w:rFonts w:cs="Arial"/>
          <w:bCs/>
          <w:color w:val="FF0000"/>
          <w:sz w:val="24"/>
          <w:szCs w:val="24"/>
        </w:rPr>
      </w:pPr>
    </w:p>
    <w:p>
      <w:pPr>
        <w:spacing w:line="480" w:lineRule="auto"/>
        <w:rPr>
          <w:rFonts w:cs="Arial"/>
          <w:b/>
          <w:sz w:val="24"/>
          <w:szCs w:val="24"/>
        </w:rPr>
      </w:pPr>
      <w:r>
        <w:rPr>
          <w:rFonts w:cs="Arial"/>
          <w:b/>
          <w:sz w:val="24"/>
          <w:szCs w:val="24"/>
        </w:rPr>
        <w:br w:type="page"/>
      </w:r>
    </w:p>
    <w:p>
      <w:pPr>
        <w:spacing w:before="100" w:beforeAutospacing="1" w:line="480" w:lineRule="auto"/>
        <w:rPr>
          <w:rFonts w:eastAsia="PMingLiU" w:cs="Arial"/>
          <w:b/>
          <w:sz w:val="24"/>
          <w:szCs w:val="24"/>
        </w:rPr>
      </w:pPr>
      <w:r>
        <w:rPr>
          <w:rFonts w:eastAsia="PMingLiU" w:cs="Arial"/>
          <w:b/>
          <w:bCs/>
          <w:sz w:val="24"/>
          <w:szCs w:val="24"/>
        </w:rPr>
        <w:t>Acknowledgements</w:t>
      </w:r>
    </w:p>
    <w:p>
      <w:pPr>
        <w:spacing w:line="480" w:lineRule="auto"/>
        <w:rPr>
          <w:rFonts w:cs="Arial"/>
          <w:color w:val="FF0000"/>
          <w:sz w:val="24"/>
          <w:szCs w:val="24"/>
        </w:rPr>
      </w:pPr>
      <w:r>
        <w:rPr>
          <w:rFonts w:eastAsia="PMingLiU" w:cs="Arial"/>
          <w:color w:val="FF0000"/>
          <w:sz w:val="24"/>
          <w:szCs w:val="24"/>
        </w:rPr>
        <w:t xml:space="preserve">We thank XXX for </w:t>
      </w:r>
      <w:r>
        <w:rPr>
          <w:rFonts w:hint="eastAsia" w:cs="Arial"/>
          <w:color w:val="FF0000"/>
          <w:sz w:val="24"/>
          <w:szCs w:val="24"/>
        </w:rPr>
        <w:t xml:space="preserve">the </w:t>
      </w:r>
      <w:r>
        <w:rPr>
          <w:rFonts w:eastAsia="PMingLiU" w:cs="Arial"/>
          <w:color w:val="FF0000"/>
          <w:sz w:val="24"/>
          <w:szCs w:val="24"/>
        </w:rPr>
        <w:t>constructive comments on the early draft of this manuscript</w:t>
      </w:r>
      <w:r>
        <w:rPr>
          <w:rFonts w:hint="eastAsia" w:cs="Arial"/>
          <w:color w:val="FF0000"/>
          <w:sz w:val="24"/>
          <w:szCs w:val="24"/>
        </w:rPr>
        <w:t xml:space="preserve">. </w:t>
      </w:r>
    </w:p>
    <w:p>
      <w:pPr>
        <w:spacing w:line="480" w:lineRule="auto"/>
        <w:rPr>
          <w:rFonts w:cs="Arial"/>
          <w:color w:val="FF0000"/>
          <w:sz w:val="24"/>
          <w:szCs w:val="24"/>
        </w:rPr>
      </w:pPr>
      <w:r>
        <w:rPr>
          <w:rFonts w:eastAsia="PMingLiU" w:cs="Arial"/>
          <w:color w:val="FF0000"/>
          <w:sz w:val="24"/>
          <w:szCs w:val="24"/>
        </w:rPr>
        <w:t>This study was funded by (grant number YYY)</w:t>
      </w:r>
      <w:r>
        <w:rPr>
          <w:rFonts w:hint="eastAsia" w:cs="Arial"/>
          <w:color w:val="FF0000"/>
          <w:sz w:val="24"/>
          <w:szCs w:val="24"/>
        </w:rPr>
        <w:t>.</w:t>
      </w:r>
    </w:p>
    <w:p>
      <w:pPr>
        <w:spacing w:line="480" w:lineRule="auto"/>
        <w:rPr>
          <w:rFonts w:eastAsia="PMingLiU" w:cs="Arial"/>
          <w:sz w:val="24"/>
          <w:szCs w:val="24"/>
        </w:rPr>
      </w:pPr>
    </w:p>
    <w:p>
      <w:pPr>
        <w:spacing w:before="100" w:beforeAutospacing="1" w:line="480" w:lineRule="auto"/>
        <w:rPr>
          <w:rFonts w:cs="Arial"/>
          <w:b/>
          <w:sz w:val="24"/>
          <w:szCs w:val="24"/>
        </w:rPr>
      </w:pPr>
      <w:r>
        <w:rPr>
          <w:rFonts w:eastAsia="PMingLiU" w:cs="Arial"/>
          <w:b/>
          <w:iCs/>
          <w:sz w:val="24"/>
          <w:szCs w:val="24"/>
        </w:rPr>
        <w:t>Conflict of interest</w:t>
      </w:r>
    </w:p>
    <w:p>
      <w:pPr>
        <w:spacing w:before="100" w:beforeAutospacing="1" w:line="480" w:lineRule="auto"/>
        <w:rPr>
          <w:rFonts w:eastAsia="PMingLiU" w:cs="Arial"/>
          <w:sz w:val="24"/>
          <w:szCs w:val="24"/>
        </w:rPr>
      </w:pPr>
      <w:r>
        <w:rPr>
          <w:rFonts w:eastAsia="PMingLiU" w:cs="Arial"/>
          <w:sz w:val="24"/>
          <w:szCs w:val="24"/>
        </w:rPr>
        <w:t>The author declares no conflict of interest regarding this manuscript.</w:t>
      </w:r>
    </w:p>
    <w:p>
      <w:pPr>
        <w:spacing w:line="480" w:lineRule="auto"/>
        <w:rPr>
          <w:rFonts w:cs="Arial"/>
          <w:b/>
          <w:sz w:val="24"/>
          <w:szCs w:val="24"/>
        </w:rPr>
      </w:pPr>
    </w:p>
    <w:p>
      <w:pPr>
        <w:spacing w:line="480" w:lineRule="auto"/>
        <w:rPr>
          <w:rFonts w:eastAsia="PMingLiU" w:cs="Arial"/>
          <w:b/>
          <w:iCs/>
          <w:sz w:val="24"/>
          <w:szCs w:val="24"/>
        </w:rPr>
      </w:pPr>
      <w:r>
        <w:rPr>
          <w:rFonts w:eastAsia="PMingLiU" w:cs="Arial"/>
          <w:b/>
          <w:iCs/>
          <w:sz w:val="24"/>
          <w:szCs w:val="24"/>
        </w:rPr>
        <w:br w:type="page"/>
      </w:r>
    </w:p>
    <w:p>
      <w:pPr>
        <w:pStyle w:val="24"/>
      </w:pPr>
      <w:r>
        <w:fldChar w:fldCharType="begin"/>
      </w:r>
      <w:r>
        <w:instrText xml:space="preserve"> ADDIN EN.REFLIST </w:instrText>
      </w:r>
      <w:r>
        <w:fldChar w:fldCharType="separate"/>
      </w:r>
      <w:r>
        <w:t>Reference</w:t>
      </w:r>
    </w:p>
    <w:p>
      <w:pPr>
        <w:pStyle w:val="24"/>
      </w:pPr>
    </w:p>
    <w:p>
      <w:pPr>
        <w:pStyle w:val="26"/>
        <w:spacing w:after="0"/>
        <w:ind w:left="720" w:hanging="720"/>
      </w:pPr>
      <w:r>
        <w:t xml:space="preserve">Beutel, R. G., A. Richter, R. A. Keller, F. Hita Garcia, Y. Matsumura, E. P. Economo, and S. N. Gorb. 2020. Distal leg structures of the Aculeata (Hymenoptera): a comparative evolutionary study of Sceliphron (Sphecidae) and Formica (Formicidae). Journal of Morphology </w:t>
      </w:r>
      <w:r>
        <w:rPr>
          <w:b/>
        </w:rPr>
        <w:t>281</w:t>
      </w:r>
      <w:r>
        <w:t>:737-753.</w:t>
      </w:r>
    </w:p>
    <w:p>
      <w:pPr>
        <w:pStyle w:val="26"/>
        <w:spacing w:after="0"/>
        <w:ind w:left="720" w:hanging="720"/>
      </w:pPr>
      <w:r>
        <w:t xml:space="preserve">Billen, J., M. S. Al-Khalifa, and R. R. Silva. 2017. Pretarsus structure in relation to climbing ability in the ants Brachyponera sennaarensis and Daceton armigerum. Saudi Journal of Biological Sciences </w:t>
      </w:r>
      <w:r>
        <w:rPr>
          <w:b/>
        </w:rPr>
        <w:t>24</w:t>
      </w:r>
      <w:r>
        <w:t>:830-836.</w:t>
      </w:r>
    </w:p>
    <w:p>
      <w:pPr>
        <w:pStyle w:val="26"/>
        <w:spacing w:after="0"/>
        <w:ind w:left="720" w:hanging="720"/>
      </w:pPr>
      <w:r>
        <w:t xml:space="preserve">Endlein, T., and W. Federle. 2015. On heels and toes: how ants climb with adhesive pads and tarsal friction hair arrays. PloS one </w:t>
      </w:r>
      <w:r>
        <w:rPr>
          <w:b/>
        </w:rPr>
        <w:t>10</w:t>
      </w:r>
      <w:r>
        <w:t>:e0141269.</w:t>
      </w:r>
    </w:p>
    <w:p>
      <w:pPr>
        <w:pStyle w:val="26"/>
        <w:spacing w:after="0"/>
        <w:ind w:left="720" w:hanging="720"/>
      </w:pPr>
      <w:r>
        <w:t xml:space="preserve">Orivel, J., M. Malherbe, and A. Dejean. 2001. Relationships between pretarsus morphology and arboreal life in ponerine ants of the genus Pachycondyla (Formicidae: Ponerinae). Annals of the Entomological Society of America </w:t>
      </w:r>
      <w:r>
        <w:rPr>
          <w:b/>
        </w:rPr>
        <w:t>94</w:t>
      </w:r>
      <w:r>
        <w:t>:449-456.</w:t>
      </w:r>
    </w:p>
    <w:p>
      <w:pPr>
        <w:pStyle w:val="26"/>
        <w:ind w:left="720" w:hanging="720"/>
      </w:pPr>
      <w:r>
        <w:t xml:space="preserve">Parr, C. L., and T. R. Bishop. 2022. The response of ants to climate change. Global change biology </w:t>
      </w:r>
      <w:r>
        <w:rPr>
          <w:b/>
        </w:rPr>
        <w:t>28</w:t>
      </w:r>
      <w:r>
        <w:t>:3188-3205.</w:t>
      </w:r>
    </w:p>
    <w:p>
      <w:pPr>
        <w:spacing w:line="480" w:lineRule="auto"/>
        <w:jc w:val="left"/>
        <w:rPr>
          <w:rFonts w:cs="Arial"/>
          <w:color w:val="FF0000"/>
          <w:sz w:val="24"/>
          <w:szCs w:val="24"/>
        </w:rPr>
      </w:pPr>
      <w:r>
        <w:rPr>
          <w:rFonts w:cs="Arial"/>
          <w:color w:val="FF0000"/>
          <w:sz w:val="24"/>
          <w:szCs w:val="24"/>
        </w:rPr>
        <w:fldChar w:fldCharType="end"/>
      </w:r>
      <w:r>
        <w:rPr>
          <w:rFonts w:cs="Arial"/>
          <w:color w:val="FF0000"/>
          <w:sz w:val="24"/>
          <w:szCs w:val="24"/>
        </w:rPr>
        <w:br w:type="page"/>
      </w:r>
    </w:p>
    <w:p>
      <w:pPr>
        <w:spacing w:line="480" w:lineRule="auto"/>
        <w:rPr>
          <w:rFonts w:cs="Arial"/>
          <w:b/>
          <w:bCs/>
          <w:sz w:val="24"/>
          <w:szCs w:val="24"/>
        </w:rPr>
      </w:pPr>
      <w:r>
        <w:rPr>
          <w:rFonts w:cs="Arial"/>
          <w:b/>
          <w:bCs/>
          <w:sz w:val="24"/>
          <w:szCs w:val="24"/>
        </w:rPr>
        <w:t>Tables and Figures</w:t>
      </w:r>
    </w:p>
    <w:p>
      <w:pPr>
        <w:spacing w:line="480" w:lineRule="auto"/>
        <w:rPr>
          <w:rFonts w:cs="Arial"/>
          <w:sz w:val="24"/>
          <w:szCs w:val="24"/>
        </w:rPr>
      </w:pPr>
      <w:r>
        <w:rPr>
          <w:rFonts w:hint="eastAsia" w:cs="Arial"/>
          <w:sz w:val="24"/>
          <w:szCs w:val="24"/>
        </w:rPr>
        <w:t xml:space="preserve">Table 1. The status, habitat association, and the number of reported hitchhiking cases of the </w:t>
      </w:r>
      <w:r>
        <w:rPr>
          <w:rFonts w:cs="Arial"/>
          <w:sz w:val="24"/>
          <w:szCs w:val="24"/>
        </w:rPr>
        <w:t xml:space="preserve">ant </w:t>
      </w:r>
      <w:r>
        <w:rPr>
          <w:rFonts w:hint="eastAsia" w:cs="Arial"/>
          <w:sz w:val="24"/>
          <w:szCs w:val="24"/>
        </w:rPr>
        <w:t>species in this study</w:t>
      </w:r>
    </w:p>
    <w:tbl>
      <w:tblPr>
        <w:tblStyle w:val="16"/>
        <w:tblW w:w="924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747"/>
        <w:gridCol w:w="1610"/>
        <w:gridCol w:w="2390"/>
        <w:gridCol w:w="149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596" w:hRule="atLeast"/>
          <w:jc w:val="center"/>
        </w:trPr>
        <w:tc>
          <w:tcPr>
            <w:tcW w:w="3747"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Species</w:t>
            </w:r>
          </w:p>
        </w:tc>
        <w:tc>
          <w:tcPr>
            <w:tcW w:w="161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Status</w:t>
            </w:r>
          </w:p>
        </w:tc>
        <w:tc>
          <w:tcPr>
            <w:tcW w:w="2390"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eastAsia="SimSun" w:cs="Arial"/>
                <w:color w:val="000000"/>
                <w:sz w:val="24"/>
                <w:szCs w:val="24"/>
                <w:lang w:eastAsia="zh-CN" w:bidi="ar"/>
              </w:rPr>
              <w:t>Habitat association</w:t>
            </w:r>
          </w:p>
        </w:tc>
        <w:tc>
          <w:tcPr>
            <w:tcW w:w="1493" w:type="dxa"/>
            <w:tcBorders>
              <w:top w:val="single" w:color="000000" w:sz="4" w:space="0"/>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Cases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67" w:hRule="atLeast"/>
          <w:jc w:val="center"/>
        </w:trPr>
        <w:tc>
          <w:tcPr>
            <w:tcW w:w="3747" w:type="dxa"/>
            <w:tcBorders>
              <w:top w:val="single" w:color="auto" w:sz="4" w:space="0"/>
              <w:bottom w:val="nil"/>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Polyrhachis dives</w:t>
            </w:r>
          </w:p>
        </w:tc>
        <w:tc>
          <w:tcPr>
            <w:tcW w:w="1610"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Native</w:t>
            </w:r>
          </w:p>
        </w:tc>
        <w:tc>
          <w:tcPr>
            <w:tcW w:w="2390" w:type="dxa"/>
            <w:tcBorders>
              <w:top w:val="single" w:color="auto" w:sz="4" w:space="0"/>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tc>
        <w:tc>
          <w:tcPr>
            <w:tcW w:w="1493" w:type="dxa"/>
            <w:tcBorders>
              <w:top w:val="single" w:color="auto" w:sz="4" w:space="0"/>
              <w:bottom w:val="nil"/>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bottom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 xml:space="preserve">Nylanderia </w:t>
            </w:r>
            <w:r>
              <w:rPr>
                <w:rFonts w:eastAsia="SimSun" w:cs="Arial"/>
                <w:color w:val="000000"/>
                <w:sz w:val="24"/>
                <w:szCs w:val="24"/>
                <w:lang w:eastAsia="zh-CN" w:bidi="ar"/>
              </w:rPr>
              <w:t>sp.</w:t>
            </w:r>
          </w:p>
        </w:tc>
        <w:tc>
          <w:tcPr>
            <w:tcW w:w="1610"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Native</w:t>
            </w:r>
          </w:p>
        </w:tc>
        <w:tc>
          <w:tcPr>
            <w:tcW w:w="2390" w:type="dxa"/>
            <w:tcBorders>
              <w:top w:val="nil"/>
              <w:bottom w:val="nil"/>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Ground-dwelling</w:t>
            </w:r>
          </w:p>
        </w:tc>
        <w:tc>
          <w:tcPr>
            <w:tcW w:w="1493" w:type="dxa"/>
            <w:tcBorders>
              <w:top w:val="nil"/>
              <w:bottom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6" w:hRule="atLeast"/>
          <w:jc w:val="center"/>
        </w:trPr>
        <w:tc>
          <w:tcPr>
            <w:tcW w:w="3747" w:type="dxa"/>
            <w:tcBorders>
              <w:top w:val="nil"/>
              <w:tl2br w:val="nil"/>
              <w:tr2bl w:val="nil"/>
            </w:tcBorders>
            <w:vAlign w:val="center"/>
          </w:tcPr>
          <w:p>
            <w:pPr>
              <w:widowControl/>
              <w:spacing w:after="0" w:line="240" w:lineRule="auto"/>
              <w:jc w:val="center"/>
              <w:textAlignment w:val="center"/>
              <w:rPr>
                <w:rFonts w:cs="Arial"/>
                <w:i/>
                <w:iCs/>
                <w:color w:val="FF0000"/>
                <w:sz w:val="24"/>
                <w:szCs w:val="24"/>
                <w:lang w:eastAsia="zh-CN"/>
              </w:rPr>
            </w:pPr>
            <w:r>
              <w:rPr>
                <w:rFonts w:eastAsia="SimSun" w:cs="Arial"/>
                <w:i/>
                <w:iCs/>
                <w:color w:val="000000"/>
                <w:sz w:val="24"/>
                <w:szCs w:val="24"/>
                <w:lang w:eastAsia="zh-CN" w:bidi="ar"/>
              </w:rPr>
              <w:t>Dolichoderus thoracicus</w:t>
            </w:r>
          </w:p>
        </w:tc>
        <w:tc>
          <w:tcPr>
            <w:tcW w:w="1610"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Exotic</w:t>
            </w:r>
          </w:p>
        </w:tc>
        <w:tc>
          <w:tcPr>
            <w:tcW w:w="2390" w:type="dxa"/>
            <w:tcBorders>
              <w:top w:val="nil"/>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op w:val="nil"/>
              <w:tl2br w:val="nil"/>
              <w:tr2bl w:val="nil"/>
            </w:tcBorders>
            <w:vAlign w:val="center"/>
          </w:tcPr>
          <w:p>
            <w:pPr>
              <w:widowControl/>
              <w:spacing w:after="0" w:line="240" w:lineRule="auto"/>
              <w:jc w:val="center"/>
              <w:textAlignment w:val="center"/>
              <w:rPr>
                <w:rFonts w:cs="Arial"/>
                <w:color w:val="FF0000"/>
                <w:sz w:val="24"/>
                <w:szCs w:val="24"/>
                <w:lang w:eastAsia="zh-CN"/>
              </w:rPr>
            </w:pPr>
            <w:r>
              <w:rPr>
                <w:rFonts w:eastAsia="SimSun" w:cs="Arial"/>
                <w:color w:val="000000"/>
                <w:sz w:val="24"/>
                <w:szCs w:val="24"/>
                <w:lang w:eastAsia="zh-CN" w:bidi="ar"/>
              </w:rPr>
              <w:t>26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Tapinoma melanocephalum</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Ground-dwelling</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Paratrechina longicornis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Ground-dwelling</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albipes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9" w:hRule="atLeast"/>
          <w:jc w:val="center"/>
        </w:trPr>
        <w:tc>
          <w:tcPr>
            <w:tcW w:w="3747" w:type="dxa"/>
            <w:tcBorders>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Technomyrmex brunneus</w:t>
            </w:r>
          </w:p>
        </w:tc>
        <w:tc>
          <w:tcPr>
            <w:tcW w:w="1610"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tl2br w:val="nil"/>
              <w:tr2bl w:val="nil"/>
            </w:tcBorders>
            <w:vAlign w:val="center"/>
          </w:tcPr>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Arboreal</w:t>
            </w:r>
          </w:p>
        </w:tc>
        <w:tc>
          <w:tcPr>
            <w:tcW w:w="1493" w:type="dxa"/>
            <w:tcBorders>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0" w:hRule="atLeast"/>
          <w:jc w:val="center"/>
        </w:trPr>
        <w:tc>
          <w:tcPr>
            <w:tcW w:w="3747" w:type="dxa"/>
            <w:tcBorders>
              <w:bottom w:val="single" w:color="auto" w:sz="4" w:space="0"/>
              <w:tl2br w:val="nil"/>
              <w:tr2bl w:val="nil"/>
            </w:tcBorders>
            <w:vAlign w:val="center"/>
          </w:tcPr>
          <w:p>
            <w:pPr>
              <w:widowControl/>
              <w:spacing w:after="0" w:line="240" w:lineRule="auto"/>
              <w:jc w:val="center"/>
              <w:textAlignment w:val="center"/>
              <w:rPr>
                <w:rFonts w:cs="Arial"/>
                <w:i/>
                <w:iCs/>
                <w:color w:val="FF0000"/>
                <w:sz w:val="24"/>
                <w:szCs w:val="24"/>
              </w:rPr>
            </w:pPr>
            <w:r>
              <w:rPr>
                <w:rFonts w:eastAsia="SimSun" w:cs="Arial"/>
                <w:i/>
                <w:iCs/>
                <w:color w:val="000000"/>
                <w:sz w:val="24"/>
                <w:szCs w:val="24"/>
                <w:lang w:eastAsia="zh-CN" w:bidi="ar"/>
              </w:rPr>
              <w:t>Anoplolepis gracilipes</w:t>
            </w:r>
          </w:p>
        </w:tc>
        <w:tc>
          <w:tcPr>
            <w:tcW w:w="1610"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Exotic</w:t>
            </w:r>
          </w:p>
        </w:tc>
        <w:tc>
          <w:tcPr>
            <w:tcW w:w="2390" w:type="dxa"/>
            <w:tcBorders>
              <w:bottom w:val="single" w:color="auto" w:sz="4" w:space="0"/>
              <w:tl2br w:val="nil"/>
              <w:tr2bl w:val="nil"/>
            </w:tcBorders>
            <w:vAlign w:val="center"/>
          </w:tcPr>
          <w:p>
            <w:pPr>
              <w:widowControl/>
              <w:spacing w:after="0" w:line="240" w:lineRule="auto"/>
              <w:jc w:val="center"/>
              <w:textAlignment w:val="center"/>
              <w:rPr>
                <w:rFonts w:eastAsia="PMingLiU" w:cs="Arial"/>
                <w:color w:val="000000"/>
                <w:sz w:val="24"/>
                <w:szCs w:val="24"/>
                <w:lang w:bidi="ar"/>
              </w:rPr>
            </w:pPr>
            <w:r>
              <w:rPr>
                <w:rFonts w:hint="eastAsia" w:eastAsia="PMingLiU" w:cs="Arial"/>
                <w:color w:val="000000"/>
                <w:sz w:val="24"/>
                <w:szCs w:val="24"/>
                <w:lang w:bidi="ar"/>
              </w:rPr>
              <w:t>Arboreal/</w:t>
            </w:r>
          </w:p>
          <w:p>
            <w:pPr>
              <w:widowControl/>
              <w:spacing w:after="0" w:line="240" w:lineRule="auto"/>
              <w:jc w:val="center"/>
              <w:textAlignment w:val="center"/>
              <w:rPr>
                <w:rFonts w:eastAsia="SimSun" w:cs="Arial"/>
                <w:color w:val="000000"/>
                <w:sz w:val="24"/>
                <w:szCs w:val="24"/>
                <w:lang w:eastAsia="zh-CN" w:bidi="ar"/>
              </w:rPr>
            </w:pPr>
            <w:r>
              <w:rPr>
                <w:rFonts w:hint="eastAsia" w:eastAsia="PMingLiU" w:cs="Arial"/>
                <w:color w:val="000000"/>
                <w:sz w:val="24"/>
                <w:szCs w:val="24"/>
                <w:lang w:bidi="ar"/>
              </w:rPr>
              <w:t>Ground-dwelling</w:t>
            </w:r>
          </w:p>
        </w:tc>
        <w:tc>
          <w:tcPr>
            <w:tcW w:w="1493" w:type="dxa"/>
            <w:tcBorders>
              <w:bottom w:val="single" w:color="auto" w:sz="4" w:space="0"/>
              <w:tl2br w:val="nil"/>
              <w:tr2bl w:val="nil"/>
            </w:tcBorders>
            <w:vAlign w:val="center"/>
          </w:tcPr>
          <w:p>
            <w:pPr>
              <w:widowControl/>
              <w:spacing w:after="0" w:line="240" w:lineRule="auto"/>
              <w:jc w:val="center"/>
              <w:textAlignment w:val="center"/>
              <w:rPr>
                <w:rFonts w:cs="Arial"/>
                <w:color w:val="FF0000"/>
                <w:sz w:val="24"/>
                <w:szCs w:val="24"/>
              </w:rPr>
            </w:pPr>
            <w:r>
              <w:rPr>
                <w:rFonts w:eastAsia="SimSun" w:cs="Arial"/>
                <w:color w:val="000000"/>
                <w:sz w:val="24"/>
                <w:szCs w:val="24"/>
                <w:lang w:eastAsia="zh-CN" w:bidi="ar"/>
              </w:rPr>
              <w:t>1</w:t>
            </w:r>
          </w:p>
        </w:tc>
      </w:tr>
    </w:tbl>
    <w:p>
      <w:pPr>
        <w:spacing w:line="480" w:lineRule="auto"/>
        <w:rPr>
          <w:rFonts w:cs="Arial"/>
          <w:color w:val="FF0000"/>
          <w:sz w:val="24"/>
          <w:szCs w:val="24"/>
        </w:rPr>
      </w:pPr>
    </w:p>
    <w:p>
      <w:pPr>
        <w:rPr>
          <w:rFonts w:cs="Arial"/>
          <w:color w:val="FF0000"/>
          <w:sz w:val="24"/>
          <w:szCs w:val="24"/>
        </w:rPr>
      </w:pPr>
      <w:r>
        <w:rPr>
          <w:rFonts w:cs="Arial"/>
          <w:color w:val="FF0000"/>
          <w:sz w:val="24"/>
          <w:szCs w:val="24"/>
        </w:rPr>
        <w:br w:type="page"/>
      </w:r>
    </w:p>
    <w:p>
      <w:pPr>
        <w:spacing w:line="480" w:lineRule="auto"/>
        <w:rPr>
          <w:rFonts w:cs="Arial"/>
          <w:sz w:val="24"/>
          <w:szCs w:val="24"/>
        </w:rPr>
      </w:pPr>
      <w:r>
        <w:rPr>
          <w:rFonts w:cs="Arial"/>
          <w:sz w:val="24"/>
          <w:szCs w:val="24"/>
        </w:rPr>
        <w:t>Figure 1. (a) A map of the ant hitchhiking cases in Taiwan and (b–</w:t>
      </w:r>
      <w:r>
        <w:rPr>
          <w:rFonts w:hint="eastAsia" w:cs="Arial"/>
          <w:sz w:val="24"/>
          <w:szCs w:val="24"/>
        </w:rPr>
        <w:t>c</w:t>
      </w:r>
      <w:r>
        <w:rPr>
          <w:rFonts w:cs="Arial"/>
          <w:sz w:val="24"/>
          <w:szCs w:val="24"/>
        </w:rPr>
        <w:t>) example photos of ant hitchhiking on vehicles.</w:t>
      </w:r>
    </w:p>
    <w:p>
      <w:pPr>
        <w:rPr>
          <w:rFonts w:cs="Arial"/>
          <w:color w:val="FF0000"/>
          <w:sz w:val="24"/>
          <w:szCs w:val="24"/>
        </w:rPr>
      </w:pPr>
      <w:r>
        <w:rPr>
          <w:rFonts w:cs="Arial"/>
          <w:color w:val="FF0000"/>
          <w:sz w:val="24"/>
          <w:szCs w:val="24"/>
        </w:rPr>
        <w:drawing>
          <wp:inline distT="0" distB="0" distL="114300" distR="114300">
            <wp:extent cx="5723890" cy="4292600"/>
            <wp:effectExtent l="0" t="0" r="3810" b="0"/>
            <wp:docPr id="2" name="Picture 2" descr="C:\Users\genchanghsu\Desktop\2023_Ant_Hitchhiking_on_Vehicles_in_Taiwan\03_Outputs\Figures\Map_figure.tifMap_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genchanghsu\Desktop\2023_Ant_Hitchhiking_on_Vehicles_in_Taiwan\03_Outputs\Figures\Map_figure.tifMap_figure"/>
                    <pic:cNvPicPr>
                      <a:picLocks noChangeAspect="1"/>
                    </pic:cNvPicPr>
                  </pic:nvPicPr>
                  <pic:blipFill>
                    <a:blip r:embed="rId7"/>
                    <a:srcRect/>
                    <a:stretch>
                      <a:fillRect/>
                    </a:stretch>
                  </pic:blipFill>
                  <pic:spPr>
                    <a:xfrm>
                      <a:off x="0" y="0"/>
                      <a:ext cx="5723890" cy="4292600"/>
                    </a:xfrm>
                    <a:prstGeom prst="rect">
                      <a:avLst/>
                    </a:prstGeom>
                  </pic:spPr>
                </pic:pic>
              </a:graphicData>
            </a:graphic>
          </wp:inline>
        </w:drawing>
      </w:r>
      <w:r>
        <w:rPr>
          <w:rFonts w:cs="Arial"/>
          <w:color w:val="FF0000"/>
          <w:sz w:val="24"/>
          <w:szCs w:val="24"/>
        </w:rPr>
        <w:br w:type="page"/>
      </w:r>
    </w:p>
    <w:p>
      <w:pPr>
        <w:spacing w:line="480" w:lineRule="auto"/>
        <w:jc w:val="center"/>
        <w:rPr>
          <w:rFonts w:cs="Arial"/>
          <w:color w:val="FF0000"/>
          <w:sz w:val="24"/>
          <w:szCs w:val="24"/>
        </w:rPr>
      </w:pPr>
      <w:r>
        <w:rPr>
          <w:rFonts w:cs="Arial"/>
          <w:color w:val="FF0000"/>
          <w:sz w:val="24"/>
          <w:szCs w:val="24"/>
        </w:rPr>
        <w:drawing>
          <wp:inline distT="0" distB="0" distL="114300" distR="114300">
            <wp:extent cx="4572000" cy="3657600"/>
            <wp:effectExtent l="0" t="0" r="0" b="0"/>
            <wp:docPr id="1" name="Picture 1" descr="Season_bar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son_barplot"/>
                    <pic:cNvPicPr>
                      <a:picLocks noChangeAspect="1"/>
                    </pic:cNvPicPr>
                  </pic:nvPicPr>
                  <pic:blipFill>
                    <a:blip r:embed="rId8"/>
                    <a:stretch>
                      <a:fillRect/>
                    </a:stretch>
                  </pic:blipFill>
                  <pic:spPr>
                    <a:xfrm>
                      <a:off x="0" y="0"/>
                      <a:ext cx="4572000" cy="3657600"/>
                    </a:xfrm>
                    <a:prstGeom prst="rect">
                      <a:avLst/>
                    </a:prstGeom>
                  </pic:spPr>
                </pic:pic>
              </a:graphicData>
            </a:graphic>
          </wp:inline>
        </w:drawing>
      </w:r>
    </w:p>
    <w:p>
      <w:pPr>
        <w:spacing w:line="480" w:lineRule="auto"/>
        <w:rPr>
          <w:rFonts w:cs="Arial"/>
          <w:sz w:val="24"/>
          <w:szCs w:val="24"/>
        </w:rPr>
      </w:pPr>
      <w:r>
        <w:rPr>
          <w:rFonts w:cs="Arial"/>
          <w:sz w:val="24"/>
          <w:szCs w:val="24"/>
        </w:rPr>
        <w:t>Figure 2. The number of ant hitchhiking cases in each season (spring: March–May; summer: June–August; fall: September–November; winter: December–February).</w:t>
      </w:r>
    </w:p>
    <w:p>
      <w:pPr>
        <w:rPr>
          <w:rFonts w:cs="Arial"/>
          <w:color w:val="FF0000"/>
          <w:sz w:val="24"/>
          <w:szCs w:val="24"/>
        </w:rPr>
      </w:pPr>
      <w:r>
        <w:rPr>
          <w:rFonts w:cs="Arial"/>
          <w:color w:val="FF0000"/>
          <w:sz w:val="24"/>
          <w:szCs w:val="24"/>
        </w:rPr>
        <w:br w:type="page"/>
      </w:r>
    </w:p>
    <w:p>
      <w:pPr>
        <w:spacing w:line="480" w:lineRule="auto"/>
        <w:jc w:val="left"/>
        <w:rPr>
          <w:rFonts w:hint="default" w:cs="Arial"/>
          <w:color w:val="FF0000"/>
          <w:sz w:val="24"/>
          <w:szCs w:val="24"/>
          <w:lang w:val="en-US"/>
        </w:rPr>
      </w:pPr>
      <w:r>
        <w:rPr>
          <w:rFonts w:hint="default" w:cs="Arial"/>
          <w:color w:val="FF0000"/>
          <w:sz w:val="24"/>
          <w:szCs w:val="24"/>
          <w:lang w:val="en-US"/>
        </w:rPr>
        <w:t>Figure 3. The determinants of</w:t>
      </w:r>
      <w:bookmarkStart w:id="0" w:name="_GoBack"/>
      <w:bookmarkEnd w:id="0"/>
      <w:r>
        <w:rPr>
          <w:rFonts w:hint="default" w:cs="Arial"/>
          <w:color w:val="FF0000"/>
          <w:sz w:val="24"/>
          <w:szCs w:val="24"/>
          <w:lang w:val="en-US"/>
        </w:rPr>
        <w:t xml:space="preserve"> a successful ant hitchhiking event.</w:t>
      </w:r>
    </w:p>
    <w:p>
      <w:pPr>
        <w:spacing w:line="480" w:lineRule="auto"/>
        <w:jc w:val="left"/>
        <w:rPr>
          <w:rFonts w:hint="default" w:cs="Arial"/>
          <w:color w:val="FF0000"/>
          <w:sz w:val="24"/>
          <w:szCs w:val="24"/>
          <w:lang w:val="en-US"/>
        </w:rPr>
      </w:pPr>
    </w:p>
    <w:sectPr>
      <w:footerReference r:id="rId5" w:type="default"/>
      <w:pgSz w:w="11906" w:h="16838"/>
      <w:pgMar w:top="1440" w:right="1440" w:bottom="1440" w:left="1440" w:header="720" w:footer="720" w:gutter="0"/>
      <w:cols w:space="720" w:num="1"/>
      <w:docGrid w:linePitch="381"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FKai-SB">
    <w:panose1 w:val="03000509000000000000"/>
    <w:charset w:val="88"/>
    <w:family w:val="auto"/>
    <w:pitch w:val="default"/>
    <w:sig w:usb0="00000003" w:usb1="082E0000" w:usb2="00000016" w:usb3="00000000" w:csb0="00100001" w:csb1="00000000"/>
  </w:font>
  <w:font w:name="PMingLiU">
    <w:panose1 w:val="02020500000000000000"/>
    <w:charset w:val="88"/>
    <w:family w:val="auto"/>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5978208"/>
    </w:sdtPr>
    <w:sdtContent>
      <w:p>
        <w:pPr>
          <w:pStyle w:val="9"/>
          <w:jc w:val="center"/>
        </w:pPr>
        <w:r>
          <w:fldChar w:fldCharType="begin"/>
        </w:r>
        <w:r>
          <w:instrText xml:space="preserve"> PAGE   \* MERGEFORMAT </w:instrText>
        </w:r>
        <w:r>
          <w:fldChar w:fldCharType="separate"/>
        </w:r>
        <w:r>
          <w:rPr>
            <w:lang w:val="zh-TW"/>
          </w:rPr>
          <w:t>11</w:t>
        </w:r>
        <w:r>
          <w:rPr>
            <w:lang w:val="zh-TW"/>
          </w:rP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60" w:lineRule="auto"/>
      </w:pPr>
      <w:r>
        <w:separator/>
      </w:r>
    </w:p>
  </w:footnote>
  <w:footnote w:type="continuationSeparator" w:id="1">
    <w:p>
      <w:pPr>
        <w:spacing w:before="0" w:after="0" w:line="36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4&lt;/FontSize&gt;&lt;ReflistTitle&gt;Reference&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za2wssxastp9be5drupxef7estwzx02xwzf&quot;&gt;Ant_hitchhiking&lt;record-ids&gt;&lt;item&gt;1&lt;/item&gt;&lt;item&gt;2&lt;/item&gt;&lt;item&gt;3&lt;/item&gt;&lt;item&gt;4&lt;/item&gt;&lt;item&gt;5&lt;/item&gt;&lt;/record-ids&gt;&lt;/item&gt;&lt;/Libraries&gt;"/>
  </w:docVars>
  <w:rsids>
    <w:rsidRoot w:val="000F09C9"/>
    <w:rsid w:val="000553FD"/>
    <w:rsid w:val="000F09C9"/>
    <w:rsid w:val="00110F59"/>
    <w:rsid w:val="00114A01"/>
    <w:rsid w:val="00137E25"/>
    <w:rsid w:val="00140062"/>
    <w:rsid w:val="001457C1"/>
    <w:rsid w:val="00147D6C"/>
    <w:rsid w:val="00254D07"/>
    <w:rsid w:val="00275EB1"/>
    <w:rsid w:val="002808F6"/>
    <w:rsid w:val="002824D5"/>
    <w:rsid w:val="002D6DFF"/>
    <w:rsid w:val="002E62ED"/>
    <w:rsid w:val="00310F34"/>
    <w:rsid w:val="003130ED"/>
    <w:rsid w:val="00345F1A"/>
    <w:rsid w:val="003D52B6"/>
    <w:rsid w:val="0043203B"/>
    <w:rsid w:val="00484D56"/>
    <w:rsid w:val="00494C25"/>
    <w:rsid w:val="004A3C5F"/>
    <w:rsid w:val="004B0B82"/>
    <w:rsid w:val="004B616E"/>
    <w:rsid w:val="004D113B"/>
    <w:rsid w:val="004E1694"/>
    <w:rsid w:val="005138DC"/>
    <w:rsid w:val="005A7E54"/>
    <w:rsid w:val="005E760F"/>
    <w:rsid w:val="006014AA"/>
    <w:rsid w:val="00621E1A"/>
    <w:rsid w:val="0062480E"/>
    <w:rsid w:val="0065611A"/>
    <w:rsid w:val="00662F37"/>
    <w:rsid w:val="00676998"/>
    <w:rsid w:val="00685C9B"/>
    <w:rsid w:val="006A2275"/>
    <w:rsid w:val="006A3245"/>
    <w:rsid w:val="006B2567"/>
    <w:rsid w:val="007322ED"/>
    <w:rsid w:val="0075478B"/>
    <w:rsid w:val="007768E1"/>
    <w:rsid w:val="007A6325"/>
    <w:rsid w:val="007E04B7"/>
    <w:rsid w:val="007E54C4"/>
    <w:rsid w:val="007E7511"/>
    <w:rsid w:val="00825542"/>
    <w:rsid w:val="0083062F"/>
    <w:rsid w:val="008C76BF"/>
    <w:rsid w:val="00930D2F"/>
    <w:rsid w:val="009502C5"/>
    <w:rsid w:val="009A47AE"/>
    <w:rsid w:val="009F2DBA"/>
    <w:rsid w:val="009F4222"/>
    <w:rsid w:val="00A158FD"/>
    <w:rsid w:val="00A25680"/>
    <w:rsid w:val="00AB557E"/>
    <w:rsid w:val="00AD2044"/>
    <w:rsid w:val="00AD43D7"/>
    <w:rsid w:val="00AD7865"/>
    <w:rsid w:val="00AD7A9F"/>
    <w:rsid w:val="00AE7FE8"/>
    <w:rsid w:val="00B13625"/>
    <w:rsid w:val="00B136A1"/>
    <w:rsid w:val="00B5531A"/>
    <w:rsid w:val="00B71ED0"/>
    <w:rsid w:val="00BA03CC"/>
    <w:rsid w:val="00BA1568"/>
    <w:rsid w:val="00BE0AD4"/>
    <w:rsid w:val="00BE1403"/>
    <w:rsid w:val="00C07068"/>
    <w:rsid w:val="00C269E4"/>
    <w:rsid w:val="00C51351"/>
    <w:rsid w:val="00CC4039"/>
    <w:rsid w:val="00CF0578"/>
    <w:rsid w:val="00D03408"/>
    <w:rsid w:val="00D10356"/>
    <w:rsid w:val="00D17462"/>
    <w:rsid w:val="00DE5F94"/>
    <w:rsid w:val="00E564D5"/>
    <w:rsid w:val="00E61E79"/>
    <w:rsid w:val="00E846B1"/>
    <w:rsid w:val="00E9689E"/>
    <w:rsid w:val="00EA7D51"/>
    <w:rsid w:val="00EF4006"/>
    <w:rsid w:val="00F14EDD"/>
    <w:rsid w:val="00F25123"/>
    <w:rsid w:val="00F507C7"/>
    <w:rsid w:val="00F601B5"/>
    <w:rsid w:val="00F90534"/>
    <w:rsid w:val="00FA621A"/>
    <w:rsid w:val="00FA7D09"/>
    <w:rsid w:val="00FE05DE"/>
    <w:rsid w:val="010953E6"/>
    <w:rsid w:val="011C62C9"/>
    <w:rsid w:val="01DD59FB"/>
    <w:rsid w:val="024B38CF"/>
    <w:rsid w:val="025657AD"/>
    <w:rsid w:val="03797855"/>
    <w:rsid w:val="038835A3"/>
    <w:rsid w:val="05997DB0"/>
    <w:rsid w:val="05F30086"/>
    <w:rsid w:val="0619721E"/>
    <w:rsid w:val="073D0CEA"/>
    <w:rsid w:val="0797664C"/>
    <w:rsid w:val="08835C3B"/>
    <w:rsid w:val="08B65C4C"/>
    <w:rsid w:val="08CF1FCF"/>
    <w:rsid w:val="094E3682"/>
    <w:rsid w:val="098D4E09"/>
    <w:rsid w:val="09DF42DA"/>
    <w:rsid w:val="0A2B44A7"/>
    <w:rsid w:val="0A402FCB"/>
    <w:rsid w:val="0A6614D3"/>
    <w:rsid w:val="0B16137B"/>
    <w:rsid w:val="0C3C787D"/>
    <w:rsid w:val="0CBA3508"/>
    <w:rsid w:val="0CE045F1"/>
    <w:rsid w:val="0DA21027"/>
    <w:rsid w:val="0DA820E3"/>
    <w:rsid w:val="0E1A3DDD"/>
    <w:rsid w:val="0E2959F8"/>
    <w:rsid w:val="0EE95F2E"/>
    <w:rsid w:val="10745D97"/>
    <w:rsid w:val="10A8305E"/>
    <w:rsid w:val="116003F7"/>
    <w:rsid w:val="11B322D4"/>
    <w:rsid w:val="11D470C5"/>
    <w:rsid w:val="121D48EB"/>
    <w:rsid w:val="12C13A3A"/>
    <w:rsid w:val="12F928B1"/>
    <w:rsid w:val="13D604FC"/>
    <w:rsid w:val="13D75DF6"/>
    <w:rsid w:val="15545B7C"/>
    <w:rsid w:val="15B04F45"/>
    <w:rsid w:val="15CA2845"/>
    <w:rsid w:val="16165BB3"/>
    <w:rsid w:val="169528FE"/>
    <w:rsid w:val="175224D1"/>
    <w:rsid w:val="187F2071"/>
    <w:rsid w:val="197467ED"/>
    <w:rsid w:val="1A2E3F18"/>
    <w:rsid w:val="1A700E8A"/>
    <w:rsid w:val="1A7D4B93"/>
    <w:rsid w:val="1B705779"/>
    <w:rsid w:val="1CD23809"/>
    <w:rsid w:val="1CD423AD"/>
    <w:rsid w:val="1DCA62A8"/>
    <w:rsid w:val="1DD30B53"/>
    <w:rsid w:val="1E2B09A6"/>
    <w:rsid w:val="1E5E7447"/>
    <w:rsid w:val="1F3709E9"/>
    <w:rsid w:val="1F66553A"/>
    <w:rsid w:val="202D4D1D"/>
    <w:rsid w:val="207B66B3"/>
    <w:rsid w:val="20B02799"/>
    <w:rsid w:val="20D65FDF"/>
    <w:rsid w:val="212136FE"/>
    <w:rsid w:val="22715FC0"/>
    <w:rsid w:val="2471674B"/>
    <w:rsid w:val="253D01A8"/>
    <w:rsid w:val="260458EE"/>
    <w:rsid w:val="26B172D2"/>
    <w:rsid w:val="2761088B"/>
    <w:rsid w:val="29A14754"/>
    <w:rsid w:val="29C22ABC"/>
    <w:rsid w:val="2B4C1378"/>
    <w:rsid w:val="2B772FE7"/>
    <w:rsid w:val="2B773770"/>
    <w:rsid w:val="2BC27938"/>
    <w:rsid w:val="2F083808"/>
    <w:rsid w:val="2F0F2DE8"/>
    <w:rsid w:val="2FB60F27"/>
    <w:rsid w:val="304C5976"/>
    <w:rsid w:val="30777212"/>
    <w:rsid w:val="30B67735"/>
    <w:rsid w:val="31723ACB"/>
    <w:rsid w:val="325A37F0"/>
    <w:rsid w:val="32B37F2E"/>
    <w:rsid w:val="338F52EF"/>
    <w:rsid w:val="33B07C43"/>
    <w:rsid w:val="33DC5263"/>
    <w:rsid w:val="34285A89"/>
    <w:rsid w:val="342B073F"/>
    <w:rsid w:val="34436CD6"/>
    <w:rsid w:val="345C41E5"/>
    <w:rsid w:val="349A75F8"/>
    <w:rsid w:val="354F32F4"/>
    <w:rsid w:val="36024528"/>
    <w:rsid w:val="360822A0"/>
    <w:rsid w:val="36D93CDC"/>
    <w:rsid w:val="37CF3A3F"/>
    <w:rsid w:val="38151BEF"/>
    <w:rsid w:val="38433B03"/>
    <w:rsid w:val="39641F82"/>
    <w:rsid w:val="39D51E21"/>
    <w:rsid w:val="3A0E5B38"/>
    <w:rsid w:val="3A8B6633"/>
    <w:rsid w:val="3A906475"/>
    <w:rsid w:val="3C432323"/>
    <w:rsid w:val="3C712C7C"/>
    <w:rsid w:val="3C8A1488"/>
    <w:rsid w:val="3CC0115D"/>
    <w:rsid w:val="3D934BE4"/>
    <w:rsid w:val="3E246184"/>
    <w:rsid w:val="3E543B2A"/>
    <w:rsid w:val="3F770C2D"/>
    <w:rsid w:val="3F917849"/>
    <w:rsid w:val="40930F86"/>
    <w:rsid w:val="41FC0BD3"/>
    <w:rsid w:val="422C50C0"/>
    <w:rsid w:val="42D40A22"/>
    <w:rsid w:val="42DE03FB"/>
    <w:rsid w:val="438B4F20"/>
    <w:rsid w:val="446B0669"/>
    <w:rsid w:val="450665E4"/>
    <w:rsid w:val="45E379AE"/>
    <w:rsid w:val="481867EA"/>
    <w:rsid w:val="494D658F"/>
    <w:rsid w:val="49923E08"/>
    <w:rsid w:val="49AD34D2"/>
    <w:rsid w:val="49D12250"/>
    <w:rsid w:val="4AC00FE3"/>
    <w:rsid w:val="4AE104F2"/>
    <w:rsid w:val="4AE9550D"/>
    <w:rsid w:val="4BA16207"/>
    <w:rsid w:val="4C594CD1"/>
    <w:rsid w:val="4D682A44"/>
    <w:rsid w:val="4DC82C71"/>
    <w:rsid w:val="4F0B7DD0"/>
    <w:rsid w:val="4F761812"/>
    <w:rsid w:val="4FC6658F"/>
    <w:rsid w:val="50032C83"/>
    <w:rsid w:val="502F5371"/>
    <w:rsid w:val="5096588D"/>
    <w:rsid w:val="512027DB"/>
    <w:rsid w:val="519F5DF6"/>
    <w:rsid w:val="51DA01C5"/>
    <w:rsid w:val="522F7589"/>
    <w:rsid w:val="52E046C8"/>
    <w:rsid w:val="530128B7"/>
    <w:rsid w:val="534704F3"/>
    <w:rsid w:val="536904FE"/>
    <w:rsid w:val="53AC47FA"/>
    <w:rsid w:val="53EC783E"/>
    <w:rsid w:val="54714874"/>
    <w:rsid w:val="55CD7B5A"/>
    <w:rsid w:val="563C00B7"/>
    <w:rsid w:val="56B419BA"/>
    <w:rsid w:val="56D276FD"/>
    <w:rsid w:val="592F7A5F"/>
    <w:rsid w:val="5A81253D"/>
    <w:rsid w:val="5A897643"/>
    <w:rsid w:val="5BD26DC8"/>
    <w:rsid w:val="5C7A36E7"/>
    <w:rsid w:val="5CCB3F43"/>
    <w:rsid w:val="5DB33033"/>
    <w:rsid w:val="5EA07C9D"/>
    <w:rsid w:val="5F531FCE"/>
    <w:rsid w:val="60B1793F"/>
    <w:rsid w:val="64DC3DB0"/>
    <w:rsid w:val="65670581"/>
    <w:rsid w:val="65F841B4"/>
    <w:rsid w:val="668E2986"/>
    <w:rsid w:val="67346B89"/>
    <w:rsid w:val="681D761D"/>
    <w:rsid w:val="688D6B5E"/>
    <w:rsid w:val="6ACD0E86"/>
    <w:rsid w:val="6AF622C8"/>
    <w:rsid w:val="6BB64010"/>
    <w:rsid w:val="6BE83743"/>
    <w:rsid w:val="6D22341F"/>
    <w:rsid w:val="6D8B0383"/>
    <w:rsid w:val="6E6A488B"/>
    <w:rsid w:val="6F6571B8"/>
    <w:rsid w:val="6F7A18EA"/>
    <w:rsid w:val="6FBD596D"/>
    <w:rsid w:val="6FE253D4"/>
    <w:rsid w:val="6FF74356"/>
    <w:rsid w:val="70BF5A34"/>
    <w:rsid w:val="7153098E"/>
    <w:rsid w:val="72B4502C"/>
    <w:rsid w:val="733D1412"/>
    <w:rsid w:val="74FB5410"/>
    <w:rsid w:val="75C8506C"/>
    <w:rsid w:val="764E29AA"/>
    <w:rsid w:val="768F2388"/>
    <w:rsid w:val="76D33CC8"/>
    <w:rsid w:val="76F81028"/>
    <w:rsid w:val="78667D73"/>
    <w:rsid w:val="789E1B79"/>
    <w:rsid w:val="78B94DA4"/>
    <w:rsid w:val="79D04875"/>
    <w:rsid w:val="7A715CD2"/>
    <w:rsid w:val="7A904DD0"/>
    <w:rsid w:val="7AE244DA"/>
    <w:rsid w:val="7B2014A6"/>
    <w:rsid w:val="7C741543"/>
    <w:rsid w:val="7CF85947"/>
    <w:rsid w:val="7D6C3F74"/>
    <w:rsid w:val="7E551467"/>
    <w:rsid w:val="7F43541A"/>
    <w:rsid w:val="7F8C710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qFormat="1"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qFormat="1"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iPriority="39" w:name="Table Grid"/>
    <w:lsdException w:uiPriority="99" w:name="Table Theme"/>
    <w:lsdException w:qFormat="1"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qFormat="1"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Arial" w:hAnsi="Arial" w:eastAsiaTheme="minorEastAsia" w:cstheme="minorBidi"/>
      <w:sz w:val="28"/>
      <w:szCs w:val="28"/>
      <w:lang w:val="en-US" w:eastAsia="zh-TW" w:bidi="ar-SA"/>
    </w:rPr>
  </w:style>
  <w:style w:type="paragraph" w:styleId="2">
    <w:name w:val="heading 1"/>
    <w:next w:val="1"/>
    <w:link w:val="17"/>
    <w:qFormat/>
    <w:uiPriority w:val="9"/>
    <w:pPr>
      <w:spacing w:beforeAutospacing="1" w:afterAutospacing="1"/>
      <w:outlineLvl w:val="0"/>
    </w:pPr>
    <w:rPr>
      <w:rFonts w:hint="eastAsia" w:ascii="SimSun" w:hAnsi="SimSun" w:eastAsia="SimSun" w:cs="Times New Roman"/>
      <w:b/>
      <w:bCs/>
      <w:kern w:val="44"/>
      <w:sz w:val="48"/>
      <w:szCs w:val="48"/>
      <w:lang w:val="en-US" w:eastAsia="zh-CN" w:bidi="ar-SA"/>
    </w:rPr>
  </w:style>
  <w:style w:type="character" w:default="1" w:styleId="3">
    <w:name w:val="Default Paragraph Font"/>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8"/>
    <w:semiHidden/>
    <w:unhideWhenUsed/>
    <w:qFormat/>
    <w:uiPriority w:val="99"/>
    <w:pPr>
      <w:spacing w:after="0" w:line="240" w:lineRule="auto"/>
    </w:pPr>
    <w:rPr>
      <w:rFonts w:ascii="PMingLiU" w:eastAsia="PMingLiU"/>
      <w:sz w:val="18"/>
      <w:szCs w:val="18"/>
    </w:rPr>
  </w:style>
  <w:style w:type="paragraph" w:styleId="6">
    <w:name w:val="annotation text"/>
    <w:basedOn w:val="1"/>
    <w:link w:val="19"/>
    <w:semiHidden/>
    <w:unhideWhenUsed/>
    <w:qFormat/>
    <w:uiPriority w:val="99"/>
    <w:pPr>
      <w:jc w:val="left"/>
    </w:pPr>
  </w:style>
  <w:style w:type="character" w:styleId="7">
    <w:name w:val="Emphasis"/>
    <w:basedOn w:val="3"/>
    <w:qFormat/>
    <w:uiPriority w:val="20"/>
    <w:rPr>
      <w:i/>
      <w:iCs/>
    </w:rPr>
  </w:style>
  <w:style w:type="character" w:styleId="8">
    <w:name w:val="FollowedHyperlink"/>
    <w:basedOn w:val="3"/>
    <w:semiHidden/>
    <w:unhideWhenUsed/>
    <w:qFormat/>
    <w:uiPriority w:val="99"/>
    <w:rPr>
      <w:color w:val="800080"/>
      <w:u w:val="single"/>
    </w:rPr>
  </w:style>
  <w:style w:type="paragraph" w:styleId="9">
    <w:name w:val="footer"/>
    <w:basedOn w:val="1"/>
    <w:link w:val="20"/>
    <w:unhideWhenUsed/>
    <w:qFormat/>
    <w:uiPriority w:val="99"/>
    <w:pPr>
      <w:tabs>
        <w:tab w:val="center" w:pos="4320"/>
        <w:tab w:val="right" w:pos="8640"/>
      </w:tabs>
      <w:spacing w:after="0" w:line="240" w:lineRule="auto"/>
    </w:pPr>
    <w:rPr>
      <w:rFonts w:ascii="Times New Roman" w:hAnsi="Times New Roman"/>
      <w:sz w:val="24"/>
    </w:rPr>
  </w:style>
  <w:style w:type="character" w:styleId="10">
    <w:name w:val="footnote reference"/>
    <w:basedOn w:val="3"/>
    <w:semiHidden/>
    <w:unhideWhenUsed/>
    <w:qFormat/>
    <w:uiPriority w:val="99"/>
    <w:rPr>
      <w:vertAlign w:val="superscript"/>
    </w:rPr>
  </w:style>
  <w:style w:type="paragraph" w:styleId="11">
    <w:name w:val="footnote text"/>
    <w:basedOn w:val="1"/>
    <w:link w:val="21"/>
    <w:semiHidden/>
    <w:unhideWhenUsed/>
    <w:qFormat/>
    <w:uiPriority w:val="99"/>
    <w:pPr>
      <w:snapToGrid w:val="0"/>
      <w:jc w:val="left"/>
    </w:pPr>
    <w:rPr>
      <w:sz w:val="18"/>
      <w:szCs w:val="18"/>
    </w:rPr>
  </w:style>
  <w:style w:type="paragraph" w:styleId="12">
    <w:name w:val="header"/>
    <w:basedOn w:val="1"/>
    <w:link w:val="22"/>
    <w:semiHidden/>
    <w:unhideWhenUsed/>
    <w:qFormat/>
    <w:uiPriority w:val="99"/>
    <w:pPr>
      <w:tabs>
        <w:tab w:val="center" w:pos="4320"/>
        <w:tab w:val="right" w:pos="8640"/>
      </w:tabs>
      <w:spacing w:after="0" w:line="240" w:lineRule="auto"/>
    </w:pPr>
  </w:style>
  <w:style w:type="character" w:styleId="13">
    <w:name w:val="Hyperlink"/>
    <w:basedOn w:val="3"/>
    <w:unhideWhenUsed/>
    <w:qFormat/>
    <w:uiPriority w:val="99"/>
    <w:rPr>
      <w:color w:val="0563C1" w:themeColor="hyperlink"/>
      <w:u w:val="single"/>
    </w:rPr>
  </w:style>
  <w:style w:type="character" w:styleId="14">
    <w:name w:val="line number"/>
    <w:basedOn w:val="3"/>
    <w:semiHidden/>
    <w:unhideWhenUsed/>
    <w:qFormat/>
    <w:uiPriority w:val="99"/>
    <w:rPr>
      <w:rFonts w:ascii="Times New Roman" w:hAnsi="Times New Roman"/>
      <w:sz w:val="24"/>
    </w:rPr>
  </w:style>
  <w:style w:type="character" w:styleId="15">
    <w:name w:val="Strong"/>
    <w:basedOn w:val="3"/>
    <w:qFormat/>
    <w:uiPriority w:val="22"/>
    <w:rPr>
      <w:b/>
      <w:bCs/>
    </w:rPr>
  </w:style>
  <w:style w:type="table" w:styleId="16">
    <w:name w:val="Table Grid"/>
    <w:basedOn w:val="4"/>
    <w:semiHidden/>
    <w:unhideWhenUsed/>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7">
    <w:name w:val="Heading 1 Char"/>
    <w:basedOn w:val="3"/>
    <w:link w:val="2"/>
    <w:qFormat/>
    <w:uiPriority w:val="9"/>
    <w:rPr>
      <w:rFonts w:ascii="SimSun" w:hAnsi="SimSun" w:eastAsia="SimSun" w:cs="Times New Roman"/>
      <w:b/>
      <w:bCs/>
      <w:kern w:val="44"/>
      <w:sz w:val="48"/>
      <w:szCs w:val="48"/>
      <w:lang w:eastAsia="zh-CN"/>
    </w:rPr>
  </w:style>
  <w:style w:type="character" w:customStyle="1" w:styleId="18">
    <w:name w:val="Balloon Text Char"/>
    <w:basedOn w:val="3"/>
    <w:link w:val="5"/>
    <w:semiHidden/>
    <w:qFormat/>
    <w:uiPriority w:val="99"/>
    <w:rPr>
      <w:rFonts w:ascii="PMingLiU" w:eastAsia="PMingLiU"/>
      <w:sz w:val="18"/>
      <w:szCs w:val="18"/>
    </w:rPr>
  </w:style>
  <w:style w:type="character" w:customStyle="1" w:styleId="19">
    <w:name w:val="Comment Text Char"/>
    <w:basedOn w:val="3"/>
    <w:link w:val="6"/>
    <w:semiHidden/>
    <w:qFormat/>
    <w:uiPriority w:val="99"/>
    <w:rPr>
      <w:rFonts w:eastAsiaTheme="minorEastAsia"/>
      <w:szCs w:val="28"/>
    </w:rPr>
  </w:style>
  <w:style w:type="character" w:customStyle="1" w:styleId="20">
    <w:name w:val="Footer Char"/>
    <w:basedOn w:val="3"/>
    <w:link w:val="9"/>
    <w:qFormat/>
    <w:uiPriority w:val="99"/>
    <w:rPr>
      <w:rFonts w:ascii="Times New Roman" w:hAnsi="Times New Roman" w:eastAsiaTheme="minorEastAsia"/>
      <w:sz w:val="24"/>
      <w:szCs w:val="28"/>
    </w:rPr>
  </w:style>
  <w:style w:type="character" w:customStyle="1" w:styleId="21">
    <w:name w:val="Footnote Text Char"/>
    <w:basedOn w:val="3"/>
    <w:link w:val="11"/>
    <w:semiHidden/>
    <w:qFormat/>
    <w:uiPriority w:val="99"/>
    <w:rPr>
      <w:rFonts w:eastAsiaTheme="minorEastAsia"/>
      <w:sz w:val="18"/>
      <w:szCs w:val="18"/>
    </w:rPr>
  </w:style>
  <w:style w:type="character" w:customStyle="1" w:styleId="22">
    <w:name w:val="Header Char"/>
    <w:basedOn w:val="3"/>
    <w:link w:val="12"/>
    <w:semiHidden/>
    <w:qFormat/>
    <w:uiPriority w:val="99"/>
    <w:rPr>
      <w:rFonts w:eastAsiaTheme="minorEastAsia"/>
      <w:szCs w:val="28"/>
    </w:rPr>
  </w:style>
  <w:style w:type="paragraph" w:styleId="23">
    <w:name w:val="List Paragraph"/>
    <w:basedOn w:val="1"/>
    <w:qFormat/>
    <w:uiPriority w:val="34"/>
    <w:pPr>
      <w:ind w:left="720"/>
      <w:contextualSpacing/>
    </w:pPr>
  </w:style>
  <w:style w:type="paragraph" w:customStyle="1" w:styleId="24">
    <w:name w:val="EndNote Bibliography Title"/>
    <w:basedOn w:val="1"/>
    <w:link w:val="25"/>
    <w:qFormat/>
    <w:uiPriority w:val="0"/>
    <w:pPr>
      <w:spacing w:after="0"/>
      <w:jc w:val="center"/>
    </w:pPr>
    <w:rPr>
      <w:rFonts w:cs="Arial"/>
    </w:rPr>
  </w:style>
  <w:style w:type="character" w:customStyle="1" w:styleId="25">
    <w:name w:val="EndNote Bibliography Title 字元"/>
    <w:basedOn w:val="3"/>
    <w:link w:val="24"/>
    <w:qFormat/>
    <w:uiPriority w:val="0"/>
    <w:rPr>
      <w:rFonts w:ascii="Arial" w:hAnsi="Arial" w:cs="Arial" w:eastAsiaTheme="minorEastAsia"/>
      <w:sz w:val="28"/>
      <w:szCs w:val="28"/>
    </w:rPr>
  </w:style>
  <w:style w:type="paragraph" w:customStyle="1" w:styleId="26">
    <w:name w:val="EndNote Bibliography"/>
    <w:basedOn w:val="1"/>
    <w:link w:val="27"/>
    <w:qFormat/>
    <w:uiPriority w:val="0"/>
    <w:pPr>
      <w:spacing w:line="240" w:lineRule="auto"/>
    </w:pPr>
    <w:rPr>
      <w:rFonts w:cs="Arial"/>
    </w:rPr>
  </w:style>
  <w:style w:type="character" w:customStyle="1" w:styleId="27">
    <w:name w:val="EndNote Bibliography 字元"/>
    <w:basedOn w:val="3"/>
    <w:link w:val="26"/>
    <w:qFormat/>
    <w:uiPriority w:val="0"/>
    <w:rPr>
      <w:rFonts w:ascii="Arial" w:hAnsi="Arial" w:cs="Arial" w:eastAsiaTheme="minorEastAsia"/>
      <w:sz w:val="28"/>
      <w:szCs w:val="28"/>
    </w:rPr>
  </w:style>
  <w:style w:type="character" w:customStyle="1" w:styleId="28">
    <w:name w:val="15"/>
    <w:basedOn w:val="3"/>
    <w:qFormat/>
    <w:uiPriority w:val="0"/>
    <w:rPr>
      <w:rFonts w:hint="default" w:ascii="Times New Roman" w:hAnsi="Times New Roman" w:cs="Times New Roman"/>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tiff"/><Relationship Id="rId7" Type="http://schemas.openxmlformats.org/officeDocument/2006/relationships/image" Target="media/image1.tiff"/><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1C4AD-A2ED-48ED-9F34-6892AE59D87F}">
  <ds:schemaRefs/>
</ds:datastoreItem>
</file>

<file path=docProps/app.xml><?xml version="1.0" encoding="utf-8"?>
<Properties xmlns="http://schemas.openxmlformats.org/officeDocument/2006/extended-properties" xmlns:vt="http://schemas.openxmlformats.org/officeDocument/2006/docPropsVTypes">
  <Template>Normal</Template>
  <Company>.</Company>
  <Pages>15</Pages>
  <Words>1989</Words>
  <Characters>11342</Characters>
  <Lines>94</Lines>
  <Paragraphs>26</Paragraphs>
  <TotalTime>7</TotalTime>
  <ScaleCrop>false</ScaleCrop>
  <LinksUpToDate>false</LinksUpToDate>
  <CharactersWithSpaces>13305</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2022-12-04T05:21:00Z</dcterms:created>
  <dc:creator>Gen-Chang Hsu</dc:creator>
  <cp:lastModifiedBy>genchanghsu</cp:lastModifiedBy>
  <dcterms:modified xsi:type="dcterms:W3CDTF">2023-06-23T11:36:07Z</dcterms:modified>
  <cp:revision>83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14C7355F46974840965D2F12B52BF989</vt:lpwstr>
  </property>
</Properties>
</file>