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304D" w14:textId="77777777" w:rsidR="000548EF" w:rsidRDefault="00000000" w:rsidP="000C67AF">
      <w:pPr>
        <w:spacing w:line="480" w:lineRule="auto"/>
        <w:rPr>
          <w:rFonts w:cs="Arial"/>
          <w:b/>
          <w:sz w:val="24"/>
          <w:szCs w:val="24"/>
        </w:rPr>
      </w:pPr>
      <w:r>
        <w:rPr>
          <w:rFonts w:cs="Arial"/>
          <w:b/>
          <w:sz w:val="24"/>
          <w:szCs w:val="24"/>
        </w:rPr>
        <w:t>Title</w:t>
      </w:r>
    </w:p>
    <w:p w14:paraId="5255DB27" w14:textId="2DC2FC2A" w:rsidR="000548EF" w:rsidRPr="00B03960" w:rsidRDefault="009556E3" w:rsidP="000C67AF">
      <w:pPr>
        <w:spacing w:line="480" w:lineRule="auto"/>
        <w:rPr>
          <w:rFonts w:cs="Arial"/>
          <w:color w:val="FF0000"/>
          <w:sz w:val="24"/>
          <w:szCs w:val="24"/>
        </w:rPr>
      </w:pPr>
      <w:r>
        <w:rPr>
          <w:rFonts w:cs="Arial"/>
          <w:color w:val="FF0000"/>
          <w:sz w:val="24"/>
          <w:szCs w:val="24"/>
        </w:rPr>
        <w:t>B</w:t>
      </w:r>
      <w:r w:rsidR="00C625AC" w:rsidRPr="00B03960">
        <w:rPr>
          <w:rFonts w:cs="Arial"/>
          <w:color w:val="FF0000"/>
          <w:sz w:val="24"/>
          <w:szCs w:val="24"/>
        </w:rPr>
        <w:t xml:space="preserve">reeding outcomes and carcass use of </w:t>
      </w:r>
      <w:r w:rsidR="00560269">
        <w:rPr>
          <w:rFonts w:cs="Arial"/>
          <w:color w:val="FF0000"/>
          <w:sz w:val="24"/>
          <w:szCs w:val="24"/>
        </w:rPr>
        <w:t xml:space="preserve">a </w:t>
      </w:r>
      <w:r w:rsidR="00C625AC" w:rsidRPr="00B03960">
        <w:rPr>
          <w:rFonts w:cs="Arial"/>
          <w:color w:val="FF0000"/>
          <w:sz w:val="24"/>
          <w:szCs w:val="24"/>
        </w:rPr>
        <w:t xml:space="preserve">burying beetle </w:t>
      </w:r>
      <w:r w:rsidR="00560269">
        <w:rPr>
          <w:rFonts w:cs="Arial"/>
          <w:color w:val="FF0000"/>
          <w:sz w:val="24"/>
          <w:szCs w:val="24"/>
        </w:rPr>
        <w:t>(</w:t>
      </w:r>
      <w:r w:rsidR="00560269" w:rsidRPr="00560269">
        <w:rPr>
          <w:rFonts w:cs="Arial"/>
          <w:i/>
          <w:iCs/>
          <w:color w:val="FF0000"/>
          <w:sz w:val="24"/>
          <w:szCs w:val="24"/>
        </w:rPr>
        <w:t>Nicrophorus nepalensis</w:t>
      </w:r>
      <w:r w:rsidR="00560269">
        <w:rPr>
          <w:rFonts w:cs="Arial"/>
          <w:color w:val="FF0000"/>
          <w:sz w:val="24"/>
          <w:szCs w:val="24"/>
        </w:rPr>
        <w:t xml:space="preserve">) </w:t>
      </w:r>
      <w:r>
        <w:rPr>
          <w:rFonts w:cs="Arial"/>
          <w:color w:val="FF0000"/>
          <w:sz w:val="24"/>
          <w:szCs w:val="24"/>
        </w:rPr>
        <w:t xml:space="preserve">depend on carcass weight but not </w:t>
      </w:r>
      <w:r w:rsidR="00C625AC" w:rsidRPr="00B03960">
        <w:rPr>
          <w:rFonts w:cs="Arial"/>
          <w:color w:val="FF0000"/>
          <w:sz w:val="24"/>
          <w:szCs w:val="24"/>
        </w:rPr>
        <w:t>carca</w:t>
      </w:r>
      <w:r>
        <w:rPr>
          <w:rFonts w:cs="Arial"/>
          <w:color w:val="FF0000"/>
          <w:sz w:val="24"/>
          <w:szCs w:val="24"/>
        </w:rPr>
        <w:t>ss source</w:t>
      </w:r>
    </w:p>
    <w:p w14:paraId="42C55790" w14:textId="77777777" w:rsidR="000548EF" w:rsidRDefault="00000000" w:rsidP="000C67AF">
      <w:pPr>
        <w:spacing w:line="480" w:lineRule="auto"/>
        <w:rPr>
          <w:rFonts w:eastAsia="PMingLiU" w:cs="Arial"/>
          <w:sz w:val="24"/>
          <w:szCs w:val="24"/>
        </w:rPr>
      </w:pPr>
      <w:r>
        <w:rPr>
          <w:rFonts w:cs="Arial"/>
          <w:sz w:val="24"/>
          <w:szCs w:val="24"/>
        </w:rPr>
        <w:t xml:space="preserve"> </w:t>
      </w:r>
    </w:p>
    <w:p w14:paraId="27BCF479" w14:textId="77777777" w:rsidR="000548EF" w:rsidRDefault="00000000" w:rsidP="000C67AF">
      <w:pPr>
        <w:spacing w:line="480" w:lineRule="auto"/>
        <w:rPr>
          <w:rFonts w:cs="Arial"/>
          <w:b/>
          <w:bCs/>
          <w:sz w:val="24"/>
          <w:szCs w:val="24"/>
        </w:rPr>
      </w:pPr>
      <w:r>
        <w:rPr>
          <w:rFonts w:cs="Arial"/>
          <w:b/>
          <w:sz w:val="24"/>
          <w:szCs w:val="24"/>
        </w:rPr>
        <w:t>Author names and affiliations</w:t>
      </w:r>
    </w:p>
    <w:p w14:paraId="16FB9289" w14:textId="77777777" w:rsidR="000548EF" w:rsidRDefault="00000000" w:rsidP="000C67AF">
      <w:pPr>
        <w:spacing w:line="480" w:lineRule="auto"/>
        <w:rPr>
          <w:rFonts w:cs="Arial"/>
          <w:color w:val="FF0000"/>
          <w:sz w:val="24"/>
          <w:szCs w:val="24"/>
        </w:rPr>
      </w:pPr>
      <w:r>
        <w:rPr>
          <w:rFonts w:cs="Arial"/>
          <w:color w:val="FF0000"/>
          <w:sz w:val="24"/>
          <w:szCs w:val="24"/>
        </w:rPr>
        <w:t>Gen-Chang Hsu</w:t>
      </w:r>
      <w:r>
        <w:rPr>
          <w:rFonts w:cs="Arial"/>
          <w:color w:val="FF0000"/>
          <w:sz w:val="24"/>
          <w:szCs w:val="24"/>
          <w:vertAlign w:val="superscript"/>
        </w:rPr>
        <w:t>1</w:t>
      </w:r>
      <w:r>
        <w:rPr>
          <w:rFonts w:cs="Arial"/>
          <w:color w:val="FF0000"/>
          <w:sz w:val="24"/>
          <w:szCs w:val="24"/>
        </w:rPr>
        <w:t>,</w:t>
      </w:r>
      <w:r>
        <w:rPr>
          <w:rFonts w:cs="Arial"/>
          <w:color w:val="FF0000"/>
          <w:sz w:val="24"/>
          <w:szCs w:val="24"/>
          <w:vertAlign w:val="superscript"/>
        </w:rPr>
        <w:t xml:space="preserve"> </w:t>
      </w:r>
      <w:r>
        <w:rPr>
          <w:rFonts w:cs="Arial"/>
          <w:color w:val="FF0000"/>
          <w:sz w:val="24"/>
          <w:szCs w:val="24"/>
        </w:rPr>
        <w:t>Syuan-Jyun Sun</w:t>
      </w:r>
      <w:r>
        <w:rPr>
          <w:rFonts w:cs="Arial"/>
          <w:color w:val="FF0000"/>
          <w:sz w:val="24"/>
          <w:szCs w:val="24"/>
          <w:vertAlign w:val="superscript"/>
        </w:rPr>
        <w:t>2</w:t>
      </w:r>
      <w:r>
        <w:rPr>
          <w:rFonts w:cs="Arial"/>
          <w:color w:val="FF0000"/>
          <w:sz w:val="24"/>
          <w:szCs w:val="24"/>
        </w:rPr>
        <w:t xml:space="preserve"> (add other authors)</w:t>
      </w:r>
    </w:p>
    <w:p w14:paraId="4C315DAC" w14:textId="77777777" w:rsidR="000548EF" w:rsidRDefault="00000000" w:rsidP="000C67AF">
      <w:pPr>
        <w:spacing w:line="480" w:lineRule="auto"/>
        <w:rPr>
          <w:rFonts w:cs="Arial"/>
          <w:color w:val="FF0000"/>
          <w:sz w:val="24"/>
          <w:szCs w:val="24"/>
        </w:rPr>
      </w:pPr>
      <w:r>
        <w:rPr>
          <w:rFonts w:cs="Arial"/>
          <w:color w:val="FF0000"/>
          <w:sz w:val="24"/>
          <w:szCs w:val="24"/>
          <w:vertAlign w:val="superscript"/>
        </w:rPr>
        <w:t>1</w:t>
      </w:r>
      <w:r>
        <w:rPr>
          <w:rFonts w:cs="Arial"/>
          <w:color w:val="FF0000"/>
          <w:sz w:val="24"/>
          <w:szCs w:val="24"/>
        </w:rPr>
        <w:t>Department of Entomology, Cornell University, Ithaca, New York, USA</w:t>
      </w:r>
    </w:p>
    <w:p w14:paraId="1CE36967" w14:textId="77777777" w:rsidR="000548EF" w:rsidRDefault="00000000" w:rsidP="000C67AF">
      <w:pPr>
        <w:spacing w:line="480" w:lineRule="auto"/>
        <w:rPr>
          <w:rFonts w:cs="Arial"/>
          <w:color w:val="FF0000"/>
          <w:sz w:val="24"/>
          <w:szCs w:val="24"/>
        </w:rPr>
      </w:pPr>
      <w:r>
        <w:rPr>
          <w:rFonts w:cs="Arial"/>
          <w:color w:val="FF0000"/>
          <w:sz w:val="24"/>
          <w:szCs w:val="24"/>
          <w:vertAlign w:val="superscript"/>
        </w:rPr>
        <w:t>2</w:t>
      </w:r>
      <w:r>
        <w:rPr>
          <w:rFonts w:cs="Arial"/>
          <w:color w:val="FF0000"/>
          <w:sz w:val="24"/>
          <w:szCs w:val="24"/>
        </w:rPr>
        <w:t>International Degree Program in Climate Change and Sustainable Development, National Taiwan University, Taipei, Taiwan</w:t>
      </w:r>
    </w:p>
    <w:p w14:paraId="5B4F46B2" w14:textId="77777777" w:rsidR="000548EF" w:rsidRDefault="00000000" w:rsidP="000C67AF">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0C67AF">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0C67AF">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0C67AF">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0C67AF">
      <w:pPr>
        <w:spacing w:line="480" w:lineRule="auto"/>
        <w:rPr>
          <w:rFonts w:cs="Arial"/>
          <w:b/>
          <w:sz w:val="24"/>
          <w:szCs w:val="24"/>
        </w:rPr>
      </w:pPr>
    </w:p>
    <w:p w14:paraId="1ACF8182" w14:textId="77777777" w:rsidR="000548EF" w:rsidRPr="00C625AC" w:rsidRDefault="00000000" w:rsidP="000C67AF">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0C67AF">
      <w:pPr>
        <w:spacing w:line="480" w:lineRule="auto"/>
        <w:rPr>
          <w:rFonts w:cs="Arial"/>
          <w:sz w:val="24"/>
          <w:szCs w:val="24"/>
        </w:rPr>
      </w:pPr>
      <w:r w:rsidRPr="00C625AC">
        <w:rPr>
          <w:rFonts w:cs="Arial"/>
          <w:sz w:val="24"/>
          <w:szCs w:val="24"/>
        </w:rPr>
        <w:t>Name: Syuan-Jyun Sun</w:t>
      </w:r>
    </w:p>
    <w:p w14:paraId="3D25EF6C" w14:textId="77777777" w:rsidR="000548EF" w:rsidRDefault="00000000" w:rsidP="000C67AF">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0C67AF">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0C67AF">
      <w:pPr>
        <w:spacing w:line="480" w:lineRule="auto"/>
        <w:rPr>
          <w:rFonts w:cs="Arial"/>
          <w:b/>
          <w:sz w:val="24"/>
          <w:szCs w:val="24"/>
        </w:rPr>
      </w:pPr>
      <w:r>
        <w:rPr>
          <w:rFonts w:cs="Arial"/>
          <w:b/>
          <w:sz w:val="24"/>
          <w:szCs w:val="24"/>
        </w:rPr>
        <w:br w:type="page"/>
      </w:r>
    </w:p>
    <w:p w14:paraId="012896D1" w14:textId="77777777" w:rsidR="000548EF" w:rsidRDefault="00000000" w:rsidP="000C67AF">
      <w:pPr>
        <w:spacing w:line="480" w:lineRule="auto"/>
        <w:rPr>
          <w:rFonts w:cs="Arial"/>
          <w:sz w:val="24"/>
          <w:szCs w:val="24"/>
        </w:rPr>
      </w:pPr>
      <w:r>
        <w:rPr>
          <w:rFonts w:cs="Arial"/>
          <w:b/>
          <w:sz w:val="24"/>
          <w:szCs w:val="24"/>
        </w:rPr>
        <w:lastRenderedPageBreak/>
        <w:t>Keywords</w:t>
      </w:r>
    </w:p>
    <w:p w14:paraId="0D2E911E" w14:textId="77777777" w:rsidR="000548EF" w:rsidRDefault="00000000" w:rsidP="000C67AF">
      <w:pPr>
        <w:spacing w:line="480" w:lineRule="auto"/>
        <w:rPr>
          <w:rFonts w:cs="Arial"/>
          <w:b/>
          <w:color w:val="FF0000"/>
          <w:sz w:val="24"/>
          <w:szCs w:val="24"/>
        </w:rPr>
      </w:pPr>
      <w:r>
        <w:rPr>
          <w:rFonts w:cs="Arial"/>
          <w:b/>
          <w:color w:val="FF0000"/>
          <w:sz w:val="24"/>
          <w:szCs w:val="24"/>
        </w:rPr>
        <w:br w:type="page"/>
      </w:r>
    </w:p>
    <w:p w14:paraId="4E81E06C" w14:textId="77777777" w:rsidR="000548EF" w:rsidRDefault="00000000" w:rsidP="000C67AF">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0C67AF">
      <w:pPr>
        <w:spacing w:line="480" w:lineRule="auto"/>
        <w:rPr>
          <w:rFonts w:cs="Arial"/>
          <w:bCs/>
          <w:color w:val="FF0000"/>
          <w:sz w:val="24"/>
          <w:szCs w:val="24"/>
        </w:rPr>
      </w:pPr>
      <w:r>
        <w:rPr>
          <w:rFonts w:cs="Arial"/>
          <w:bCs/>
          <w:color w:val="FF0000"/>
          <w:sz w:val="24"/>
          <w:szCs w:val="24"/>
        </w:rPr>
        <w:t>[General opening]</w:t>
      </w:r>
    </w:p>
    <w:p w14:paraId="6DE9D5D4" w14:textId="77777777" w:rsidR="000548EF" w:rsidRDefault="000548EF" w:rsidP="000C67AF">
      <w:pPr>
        <w:spacing w:line="480" w:lineRule="auto"/>
        <w:rPr>
          <w:rFonts w:cs="Arial"/>
          <w:bCs/>
          <w:color w:val="FF0000"/>
          <w:sz w:val="24"/>
          <w:szCs w:val="24"/>
        </w:rPr>
      </w:pPr>
    </w:p>
    <w:p w14:paraId="3EBD0999" w14:textId="77777777" w:rsidR="000548EF" w:rsidRDefault="000548EF" w:rsidP="000C67AF">
      <w:pPr>
        <w:spacing w:line="480" w:lineRule="auto"/>
        <w:rPr>
          <w:rFonts w:cs="Arial"/>
          <w:bCs/>
          <w:color w:val="FF0000"/>
          <w:sz w:val="24"/>
          <w:szCs w:val="24"/>
        </w:rPr>
      </w:pPr>
    </w:p>
    <w:p w14:paraId="7525F57D"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1]</w:t>
      </w:r>
    </w:p>
    <w:p w14:paraId="4C47C47B" w14:textId="77777777" w:rsidR="000548EF" w:rsidRDefault="000548EF" w:rsidP="000C67AF">
      <w:pPr>
        <w:spacing w:line="480" w:lineRule="auto"/>
        <w:rPr>
          <w:rFonts w:cs="Arial"/>
          <w:bCs/>
          <w:color w:val="FF0000"/>
          <w:sz w:val="24"/>
          <w:szCs w:val="24"/>
        </w:rPr>
      </w:pPr>
    </w:p>
    <w:p w14:paraId="78497720" w14:textId="77777777" w:rsidR="000548EF" w:rsidRDefault="000548EF" w:rsidP="000C67AF">
      <w:pPr>
        <w:spacing w:line="480" w:lineRule="auto"/>
        <w:rPr>
          <w:rFonts w:cs="Arial"/>
          <w:bCs/>
          <w:color w:val="FF0000"/>
          <w:sz w:val="24"/>
          <w:szCs w:val="24"/>
        </w:rPr>
      </w:pPr>
    </w:p>
    <w:p w14:paraId="356BFBAA"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2]</w:t>
      </w:r>
    </w:p>
    <w:p w14:paraId="0AA2781C" w14:textId="77777777" w:rsidR="000548EF" w:rsidRDefault="000548EF" w:rsidP="000C67AF">
      <w:pPr>
        <w:spacing w:line="480" w:lineRule="auto"/>
        <w:rPr>
          <w:rFonts w:cs="Arial"/>
          <w:bCs/>
          <w:color w:val="FF0000"/>
          <w:sz w:val="24"/>
          <w:szCs w:val="24"/>
        </w:rPr>
      </w:pPr>
    </w:p>
    <w:p w14:paraId="15E68B5D" w14:textId="77777777" w:rsidR="000548EF" w:rsidRDefault="000548EF" w:rsidP="000C67AF">
      <w:pPr>
        <w:spacing w:line="480" w:lineRule="auto"/>
        <w:rPr>
          <w:rFonts w:cs="Arial"/>
          <w:bCs/>
          <w:color w:val="FF0000"/>
          <w:sz w:val="24"/>
          <w:szCs w:val="24"/>
        </w:rPr>
      </w:pPr>
    </w:p>
    <w:p w14:paraId="487D234F"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3]</w:t>
      </w:r>
    </w:p>
    <w:p w14:paraId="03C07435" w14:textId="77777777" w:rsidR="000548EF" w:rsidRDefault="000548EF" w:rsidP="000C67AF">
      <w:pPr>
        <w:spacing w:line="480" w:lineRule="auto"/>
        <w:rPr>
          <w:rFonts w:cs="Arial"/>
          <w:bCs/>
          <w:color w:val="FF0000"/>
          <w:sz w:val="24"/>
          <w:szCs w:val="24"/>
        </w:rPr>
      </w:pPr>
    </w:p>
    <w:p w14:paraId="0936B4F4" w14:textId="77777777" w:rsidR="000548EF" w:rsidRDefault="000548EF" w:rsidP="000C67AF">
      <w:pPr>
        <w:spacing w:line="480" w:lineRule="auto"/>
        <w:rPr>
          <w:rFonts w:cs="Arial"/>
          <w:bCs/>
          <w:color w:val="FF0000"/>
          <w:sz w:val="24"/>
          <w:szCs w:val="24"/>
        </w:rPr>
      </w:pPr>
    </w:p>
    <w:p w14:paraId="452ACA96" w14:textId="77777777" w:rsidR="000C72CC" w:rsidRDefault="000C72CC" w:rsidP="000C67AF">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0C67AF">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0C67AF">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0C67AF">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0C67AF">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0C67AF">
      <w:pPr>
        <w:spacing w:line="480" w:lineRule="auto"/>
        <w:rPr>
          <w:rFonts w:cs="Arial"/>
          <w:bCs/>
          <w:color w:val="FF0000"/>
          <w:sz w:val="24"/>
          <w:szCs w:val="24"/>
        </w:rPr>
      </w:pPr>
    </w:p>
    <w:p w14:paraId="18985E04" w14:textId="695C3C96" w:rsidR="000C72CC" w:rsidRPr="00C84818" w:rsidRDefault="000C72CC" w:rsidP="000C67AF">
      <w:pPr>
        <w:pStyle w:val="ListParagraph"/>
        <w:numPr>
          <w:ilvl w:val="0"/>
          <w:numId w:val="4"/>
        </w:numPr>
        <w:spacing w:line="480" w:lineRule="auto"/>
        <w:rPr>
          <w:rFonts w:cs="Arial"/>
          <w:bCs/>
          <w:color w:val="FF0000"/>
          <w:sz w:val="24"/>
          <w:szCs w:val="24"/>
        </w:rPr>
      </w:pPr>
      <w:r w:rsidRPr="00C84818">
        <w:rPr>
          <w:rFonts w:cs="Arial"/>
          <w:bCs/>
          <w:color w:val="FF0000"/>
          <w:sz w:val="24"/>
          <w:szCs w:val="24"/>
        </w:rPr>
        <w:t>Compare the breeding outcomes between lab vs. wild carcasses</w:t>
      </w:r>
    </w:p>
    <w:p w14:paraId="3C573E24" w14:textId="5AF56739" w:rsidR="000C72CC" w:rsidRPr="00C84818" w:rsidRDefault="000C72CC" w:rsidP="000C67AF">
      <w:pPr>
        <w:pStyle w:val="ListParagraph"/>
        <w:numPr>
          <w:ilvl w:val="0"/>
          <w:numId w:val="4"/>
        </w:numPr>
        <w:spacing w:line="480" w:lineRule="auto"/>
        <w:rPr>
          <w:rFonts w:cs="Arial"/>
          <w:bCs/>
          <w:color w:val="FF0000"/>
          <w:sz w:val="24"/>
          <w:szCs w:val="24"/>
        </w:rPr>
      </w:pPr>
      <w:r w:rsidRPr="00C84818">
        <w:rPr>
          <w:rFonts w:cs="Arial"/>
          <w:bCs/>
          <w:color w:val="FF0000"/>
          <w:sz w:val="24"/>
          <w:szCs w:val="24"/>
        </w:rPr>
        <w:t>Examine the carcass use patterns between lab vs. wild carcasses</w:t>
      </w:r>
    </w:p>
    <w:p w14:paraId="6530FA1A" w14:textId="7133AC7E" w:rsidR="000C72CC" w:rsidRPr="00C84818" w:rsidRDefault="000C72CC" w:rsidP="000C67AF">
      <w:pPr>
        <w:pStyle w:val="ListParagraph"/>
        <w:numPr>
          <w:ilvl w:val="0"/>
          <w:numId w:val="4"/>
        </w:numPr>
        <w:spacing w:line="480" w:lineRule="auto"/>
        <w:rPr>
          <w:rFonts w:cs="Arial"/>
          <w:bCs/>
          <w:color w:val="FF0000"/>
          <w:sz w:val="24"/>
          <w:szCs w:val="24"/>
        </w:rPr>
      </w:pPr>
      <w:r w:rsidRPr="00C84818">
        <w:rPr>
          <w:rFonts w:cs="Arial"/>
          <w:bCs/>
          <w:color w:val="FF0000"/>
          <w:sz w:val="24"/>
          <w:szCs w:val="24"/>
        </w:rPr>
        <w:t>Examine the offspring quality vs. quantity trade-off between lab vs. wild carcasses</w:t>
      </w:r>
    </w:p>
    <w:p w14:paraId="750569BA" w14:textId="08A40D21" w:rsidR="000548EF" w:rsidRPr="000C72CC" w:rsidRDefault="00000000" w:rsidP="000C67AF">
      <w:pPr>
        <w:spacing w:line="480" w:lineRule="auto"/>
        <w:rPr>
          <w:rFonts w:cs="Arial"/>
          <w:b/>
          <w:sz w:val="24"/>
          <w:szCs w:val="24"/>
        </w:rPr>
      </w:pPr>
      <w:r w:rsidRPr="000C72CC">
        <w:rPr>
          <w:rFonts w:cs="Arial"/>
          <w:b/>
          <w:sz w:val="24"/>
          <w:szCs w:val="24"/>
        </w:rPr>
        <w:br w:type="page"/>
      </w:r>
    </w:p>
    <w:p w14:paraId="6BB6060B" w14:textId="77777777" w:rsidR="000548EF" w:rsidRDefault="00000000" w:rsidP="000C67AF">
      <w:pPr>
        <w:spacing w:line="480" w:lineRule="auto"/>
        <w:rPr>
          <w:rFonts w:cs="Arial"/>
          <w:b/>
          <w:sz w:val="24"/>
          <w:szCs w:val="24"/>
        </w:rPr>
      </w:pPr>
      <w:r>
        <w:rPr>
          <w:rFonts w:cs="Arial"/>
          <w:b/>
          <w:sz w:val="24"/>
          <w:szCs w:val="24"/>
        </w:rPr>
        <w:lastRenderedPageBreak/>
        <w:t>Materials and Methods</w:t>
      </w:r>
    </w:p>
    <w:p w14:paraId="4112CF67" w14:textId="4D4652C1" w:rsidR="000548EF" w:rsidRPr="003640CE" w:rsidRDefault="00000000" w:rsidP="003640CE">
      <w:pPr>
        <w:spacing w:line="480" w:lineRule="auto"/>
        <w:jc w:val="center"/>
        <w:rPr>
          <w:rFonts w:cs="Arial"/>
          <w:bCs/>
          <w:i/>
          <w:iCs/>
          <w:color w:val="0070C0"/>
          <w:sz w:val="24"/>
          <w:szCs w:val="24"/>
        </w:rPr>
      </w:pPr>
      <w:r w:rsidRPr="003640CE">
        <w:rPr>
          <w:rFonts w:cs="Arial"/>
          <w:bCs/>
          <w:i/>
          <w:iCs/>
          <w:color w:val="0070C0"/>
          <w:sz w:val="24"/>
          <w:szCs w:val="24"/>
        </w:rPr>
        <w:t xml:space="preserve">Study </w:t>
      </w:r>
      <w:r w:rsidR="00FE66A6" w:rsidRPr="003640CE">
        <w:rPr>
          <w:rFonts w:cs="Arial"/>
          <w:bCs/>
          <w:i/>
          <w:iCs/>
          <w:color w:val="0070C0"/>
          <w:sz w:val="24"/>
          <w:szCs w:val="24"/>
        </w:rPr>
        <w:t>organism</w:t>
      </w:r>
    </w:p>
    <w:p w14:paraId="09AB828E" w14:textId="04A16FE0" w:rsidR="000548EF" w:rsidRPr="00F71C1E" w:rsidRDefault="00B61519" w:rsidP="00B61519">
      <w:pPr>
        <w:pStyle w:val="ListParagraph"/>
        <w:numPr>
          <w:ilvl w:val="0"/>
          <w:numId w:val="6"/>
        </w:numPr>
        <w:spacing w:line="480" w:lineRule="auto"/>
        <w:rPr>
          <w:rFonts w:cs="Arial"/>
          <w:bCs/>
          <w:color w:val="0070C0"/>
          <w:sz w:val="24"/>
          <w:szCs w:val="24"/>
        </w:rPr>
      </w:pPr>
      <w:r w:rsidRPr="009C1F3F">
        <w:rPr>
          <w:rFonts w:cs="Arial"/>
          <w:bCs/>
          <w:color w:val="0070C0"/>
          <w:sz w:val="24"/>
          <w:szCs w:val="24"/>
        </w:rPr>
        <w:t xml:space="preserve">A brief introduction of </w:t>
      </w:r>
      <w:r w:rsidRPr="009C1F3F">
        <w:rPr>
          <w:rFonts w:cs="Arial"/>
          <w:bCs/>
          <w:i/>
          <w:iCs/>
          <w:color w:val="0070C0"/>
          <w:sz w:val="24"/>
          <w:szCs w:val="24"/>
        </w:rPr>
        <w:t>Nicrophorus nepalensis</w:t>
      </w:r>
    </w:p>
    <w:p w14:paraId="48DA853C" w14:textId="379D16D5" w:rsidR="00F71C1E" w:rsidRPr="009C1F3F" w:rsidRDefault="00F71C1E" w:rsidP="00B61519">
      <w:pPr>
        <w:pStyle w:val="ListParagraph"/>
        <w:numPr>
          <w:ilvl w:val="0"/>
          <w:numId w:val="6"/>
        </w:numPr>
        <w:spacing w:line="480" w:lineRule="auto"/>
        <w:rPr>
          <w:rFonts w:cs="Arial"/>
          <w:bCs/>
          <w:color w:val="0070C0"/>
          <w:sz w:val="24"/>
          <w:szCs w:val="24"/>
        </w:rPr>
      </w:pPr>
      <w:r>
        <w:rPr>
          <w:rFonts w:cs="Arial"/>
          <w:bCs/>
          <w:color w:val="0070C0"/>
          <w:sz w:val="24"/>
          <w:szCs w:val="24"/>
        </w:rPr>
        <w:t>The sources of the beetles in the study</w:t>
      </w:r>
    </w:p>
    <w:p w14:paraId="13BC36CA" w14:textId="77777777" w:rsidR="000548EF" w:rsidRPr="009C1F3F" w:rsidRDefault="000548EF" w:rsidP="000C67AF">
      <w:pPr>
        <w:spacing w:line="480" w:lineRule="auto"/>
        <w:rPr>
          <w:rFonts w:cs="Arial"/>
          <w:bCs/>
          <w:color w:val="0070C0"/>
          <w:sz w:val="24"/>
          <w:szCs w:val="24"/>
        </w:rPr>
      </w:pPr>
    </w:p>
    <w:p w14:paraId="368E9583" w14:textId="712E5761" w:rsidR="000548EF" w:rsidRPr="003640CE" w:rsidRDefault="00FE66A6" w:rsidP="003640CE">
      <w:pPr>
        <w:spacing w:line="480" w:lineRule="auto"/>
        <w:jc w:val="center"/>
        <w:rPr>
          <w:rFonts w:cs="Arial"/>
          <w:bCs/>
          <w:i/>
          <w:iCs/>
          <w:color w:val="0070C0"/>
          <w:sz w:val="24"/>
          <w:szCs w:val="24"/>
        </w:rPr>
      </w:pPr>
      <w:r w:rsidRPr="003640CE">
        <w:rPr>
          <w:rFonts w:cs="Arial"/>
          <w:bCs/>
          <w:i/>
          <w:iCs/>
          <w:color w:val="0070C0"/>
          <w:sz w:val="24"/>
          <w:szCs w:val="24"/>
        </w:rPr>
        <w:t>Experimental design</w:t>
      </w:r>
    </w:p>
    <w:p w14:paraId="24A3D498" w14:textId="0404E463" w:rsidR="000C67AF" w:rsidRPr="009C1F3F" w:rsidRDefault="000C67AF" w:rsidP="000C67AF">
      <w:pPr>
        <w:pStyle w:val="ListParagraph"/>
        <w:numPr>
          <w:ilvl w:val="0"/>
          <w:numId w:val="5"/>
        </w:numPr>
        <w:spacing w:line="480" w:lineRule="auto"/>
        <w:rPr>
          <w:rFonts w:cs="Arial"/>
          <w:bCs/>
          <w:color w:val="0070C0"/>
          <w:sz w:val="24"/>
          <w:szCs w:val="24"/>
        </w:rPr>
      </w:pPr>
      <w:r w:rsidRPr="009C1F3F">
        <w:rPr>
          <w:rFonts w:cs="Arial"/>
          <w:bCs/>
          <w:color w:val="0070C0"/>
          <w:sz w:val="24"/>
          <w:szCs w:val="24"/>
        </w:rPr>
        <w:t>The details of the breeding experiments</w:t>
      </w:r>
      <w:r w:rsidR="00B61519" w:rsidRPr="009C1F3F">
        <w:rPr>
          <w:rFonts w:cs="Arial"/>
          <w:bCs/>
          <w:color w:val="0070C0"/>
          <w:sz w:val="24"/>
          <w:szCs w:val="24"/>
        </w:rPr>
        <w:t>: carcass sources and taxa, pair</w:t>
      </w:r>
      <w:r w:rsidR="00E8661F" w:rsidRPr="009C1F3F">
        <w:rPr>
          <w:rFonts w:cs="Arial"/>
          <w:bCs/>
          <w:color w:val="0070C0"/>
          <w:sz w:val="24"/>
          <w:szCs w:val="24"/>
        </w:rPr>
        <w:t>ing each wild carcass with</w:t>
      </w:r>
      <w:r w:rsidR="00B61519" w:rsidRPr="009C1F3F">
        <w:rPr>
          <w:rFonts w:cs="Arial"/>
          <w:bCs/>
          <w:color w:val="0070C0"/>
          <w:sz w:val="24"/>
          <w:szCs w:val="24"/>
        </w:rPr>
        <w:t xml:space="preserve"> </w:t>
      </w:r>
      <w:r w:rsidR="00E8661F" w:rsidRPr="009C1F3F">
        <w:rPr>
          <w:rFonts w:cs="Arial"/>
          <w:bCs/>
          <w:color w:val="0070C0"/>
          <w:sz w:val="24"/>
          <w:szCs w:val="24"/>
        </w:rPr>
        <w:t xml:space="preserve">a lab carcass of similar </w:t>
      </w:r>
      <w:r w:rsidR="00B61519" w:rsidRPr="009C1F3F">
        <w:rPr>
          <w:rFonts w:cs="Arial"/>
          <w:bCs/>
          <w:color w:val="0070C0"/>
          <w:sz w:val="24"/>
          <w:szCs w:val="24"/>
        </w:rPr>
        <w:t xml:space="preserve">weight </w:t>
      </w:r>
      <w:r w:rsidR="00492D49" w:rsidRPr="009C1F3F">
        <w:rPr>
          <w:rFonts w:cs="Arial"/>
          <w:bCs/>
          <w:color w:val="0070C0"/>
          <w:sz w:val="24"/>
          <w:szCs w:val="24"/>
        </w:rPr>
        <w:t>and</w:t>
      </w:r>
      <w:r w:rsidR="00B61519" w:rsidRPr="009C1F3F">
        <w:rPr>
          <w:rFonts w:cs="Arial"/>
          <w:bCs/>
          <w:color w:val="0070C0"/>
          <w:sz w:val="24"/>
          <w:szCs w:val="24"/>
        </w:rPr>
        <w:t xml:space="preserve"> parent</w:t>
      </w:r>
      <w:r w:rsidR="00E8661F" w:rsidRPr="009C1F3F">
        <w:rPr>
          <w:rFonts w:cs="Arial"/>
          <w:bCs/>
          <w:color w:val="0070C0"/>
          <w:sz w:val="24"/>
          <w:szCs w:val="24"/>
        </w:rPr>
        <w:t>s from the same</w:t>
      </w:r>
      <w:r w:rsidR="00B61519" w:rsidRPr="009C1F3F">
        <w:rPr>
          <w:rFonts w:cs="Arial"/>
          <w:bCs/>
          <w:color w:val="0070C0"/>
          <w:sz w:val="24"/>
          <w:szCs w:val="24"/>
        </w:rPr>
        <w:t xml:space="preserve"> famil</w:t>
      </w:r>
      <w:r w:rsidR="00E8661F" w:rsidRPr="009C1F3F">
        <w:rPr>
          <w:rFonts w:cs="Arial"/>
          <w:bCs/>
          <w:color w:val="0070C0"/>
          <w:sz w:val="24"/>
          <w:szCs w:val="24"/>
        </w:rPr>
        <w:t>y lines</w:t>
      </w:r>
      <w:r w:rsidR="00B61519" w:rsidRPr="009C1F3F">
        <w:rPr>
          <w:rFonts w:cs="Arial"/>
          <w:bCs/>
          <w:color w:val="0070C0"/>
          <w:sz w:val="24"/>
          <w:szCs w:val="24"/>
        </w:rPr>
        <w:t xml:space="preserve">, growth chamber settings, duration of </w:t>
      </w:r>
      <w:r w:rsidR="00492D49" w:rsidRPr="009C1F3F">
        <w:rPr>
          <w:rFonts w:cs="Arial"/>
          <w:bCs/>
          <w:color w:val="0070C0"/>
          <w:sz w:val="24"/>
          <w:szCs w:val="24"/>
        </w:rPr>
        <w:t xml:space="preserve">the </w:t>
      </w:r>
      <w:r w:rsidR="00B61519" w:rsidRPr="009C1F3F">
        <w:rPr>
          <w:rFonts w:cs="Arial"/>
          <w:bCs/>
          <w:color w:val="0070C0"/>
          <w:sz w:val="24"/>
          <w:szCs w:val="24"/>
        </w:rPr>
        <w:t>experiments</w:t>
      </w:r>
      <w:r w:rsidR="00A13191" w:rsidRPr="009C1F3F">
        <w:rPr>
          <w:rFonts w:cs="Arial"/>
          <w:bCs/>
          <w:color w:val="0070C0"/>
          <w:sz w:val="24"/>
          <w:szCs w:val="24"/>
        </w:rPr>
        <w:t xml:space="preserve"> (five rounds of experiments with a total of 123 lab-wild carcass pairs)</w:t>
      </w:r>
    </w:p>
    <w:p w14:paraId="1FFFF8EE" w14:textId="76FF10A3" w:rsidR="000C67AF" w:rsidRPr="009C1F3F" w:rsidRDefault="00B61519" w:rsidP="00B61519">
      <w:pPr>
        <w:pStyle w:val="ListParagraph"/>
        <w:numPr>
          <w:ilvl w:val="0"/>
          <w:numId w:val="5"/>
        </w:numPr>
        <w:spacing w:line="480" w:lineRule="auto"/>
        <w:rPr>
          <w:rFonts w:cs="Arial"/>
          <w:bCs/>
          <w:color w:val="0070C0"/>
          <w:sz w:val="24"/>
          <w:szCs w:val="24"/>
        </w:rPr>
      </w:pPr>
      <w:r w:rsidRPr="009C1F3F">
        <w:rPr>
          <w:rFonts w:cs="Arial"/>
          <w:bCs/>
          <w:color w:val="0070C0"/>
          <w:sz w:val="24"/>
          <w:szCs w:val="24"/>
        </w:rPr>
        <w:t>M</w:t>
      </w:r>
      <w:r w:rsidR="000C67AF" w:rsidRPr="009C1F3F">
        <w:rPr>
          <w:rFonts w:cs="Arial"/>
          <w:bCs/>
          <w:color w:val="0070C0"/>
          <w:sz w:val="24"/>
          <w:szCs w:val="24"/>
        </w:rPr>
        <w:t>easurement</w:t>
      </w:r>
      <w:r w:rsidRPr="009C1F3F">
        <w:rPr>
          <w:rFonts w:cs="Arial"/>
          <w:bCs/>
          <w:color w:val="0070C0"/>
          <w:sz w:val="24"/>
          <w:szCs w:val="24"/>
        </w:rPr>
        <w:t>: clutch size, number of larvae, larval mass, carcass use, etc.</w:t>
      </w:r>
    </w:p>
    <w:p w14:paraId="0A59F994" w14:textId="77777777" w:rsidR="000548EF" w:rsidRDefault="000548EF" w:rsidP="000C67AF">
      <w:pPr>
        <w:spacing w:line="480" w:lineRule="auto"/>
        <w:rPr>
          <w:rFonts w:cs="Arial"/>
          <w:bCs/>
          <w:color w:val="FF0000"/>
          <w:sz w:val="24"/>
          <w:szCs w:val="24"/>
        </w:rPr>
      </w:pPr>
    </w:p>
    <w:p w14:paraId="7BA0D7A9" w14:textId="046872B2" w:rsidR="000548EF" w:rsidRPr="00022DCC" w:rsidRDefault="00022DCC" w:rsidP="00022DCC">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 and larval feeding experiment</w:t>
      </w:r>
    </w:p>
    <w:p w14:paraId="647E7A5C" w14:textId="1F470DB7" w:rsidR="000548EF" w:rsidRDefault="00022DCC" w:rsidP="00022DCC">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analysis of the liver and muscle tissues of lab and wild carcasses</w:t>
      </w:r>
    </w:p>
    <w:p w14:paraId="766E739E" w14:textId="3DA24606" w:rsidR="007017F1" w:rsidRPr="00081ADE" w:rsidRDefault="007017F1" w:rsidP="00022DCC">
      <w:pPr>
        <w:pStyle w:val="ListParagraph"/>
        <w:numPr>
          <w:ilvl w:val="0"/>
          <w:numId w:val="7"/>
        </w:numPr>
        <w:spacing w:line="480" w:lineRule="auto"/>
        <w:rPr>
          <w:rFonts w:cs="Arial"/>
          <w:bCs/>
          <w:color w:val="0070C0"/>
          <w:sz w:val="24"/>
          <w:szCs w:val="24"/>
        </w:rPr>
      </w:pPr>
      <w:r>
        <w:rPr>
          <w:rFonts w:cs="Arial"/>
          <w:bCs/>
          <w:color w:val="0070C0"/>
          <w:sz w:val="24"/>
          <w:szCs w:val="24"/>
        </w:rPr>
        <w:t>Larval feeding experiment</w:t>
      </w:r>
    </w:p>
    <w:p w14:paraId="5065662C" w14:textId="558B1D6C" w:rsidR="00946FAA" w:rsidRPr="00022DCC" w:rsidRDefault="00946FAA" w:rsidP="00946FAA">
      <w:pPr>
        <w:pStyle w:val="ListParagraph"/>
        <w:spacing w:line="480" w:lineRule="auto"/>
        <w:rPr>
          <w:rFonts w:cs="Arial"/>
          <w:bCs/>
          <w:color w:val="FF0000"/>
          <w:sz w:val="24"/>
          <w:szCs w:val="24"/>
        </w:rPr>
      </w:pPr>
    </w:p>
    <w:p w14:paraId="32EC4A74" w14:textId="77777777" w:rsidR="00D54418" w:rsidRDefault="00D54418">
      <w:pPr>
        <w:spacing w:after="0" w:line="240" w:lineRule="auto"/>
        <w:jc w:val="left"/>
        <w:rPr>
          <w:rFonts w:cs="Arial"/>
          <w:bCs/>
          <w:color w:val="FF0000"/>
          <w:sz w:val="24"/>
          <w:szCs w:val="24"/>
        </w:rPr>
      </w:pPr>
      <w:r>
        <w:rPr>
          <w:rFonts w:cs="Arial"/>
          <w:bCs/>
          <w:color w:val="FF0000"/>
          <w:sz w:val="24"/>
          <w:szCs w:val="24"/>
        </w:rPr>
        <w:br w:type="page"/>
      </w:r>
    </w:p>
    <w:p w14:paraId="632900F3" w14:textId="5E934BB9" w:rsidR="000548EF" w:rsidRPr="003640CE" w:rsidRDefault="00000000" w:rsidP="003640CE">
      <w:pPr>
        <w:spacing w:line="480" w:lineRule="auto"/>
        <w:jc w:val="center"/>
        <w:rPr>
          <w:rFonts w:cs="Arial"/>
          <w:bCs/>
          <w:i/>
          <w:iCs/>
          <w:color w:val="FF0000"/>
          <w:sz w:val="24"/>
          <w:szCs w:val="24"/>
        </w:rPr>
      </w:pPr>
      <w:r w:rsidRPr="003640CE">
        <w:rPr>
          <w:rFonts w:cs="Arial"/>
          <w:bCs/>
          <w:i/>
          <w:iCs/>
          <w:color w:val="FF0000"/>
          <w:sz w:val="24"/>
          <w:szCs w:val="24"/>
        </w:rPr>
        <w:lastRenderedPageBreak/>
        <w:t>Statistical analyses</w:t>
      </w:r>
    </w:p>
    <w:p w14:paraId="4334E04F" w14:textId="77777777" w:rsidR="00D6320B" w:rsidRDefault="00D6320B" w:rsidP="000C67AF">
      <w:pPr>
        <w:spacing w:line="480" w:lineRule="auto"/>
        <w:rPr>
          <w:color w:val="FF0000"/>
          <w:sz w:val="24"/>
          <w:szCs w:val="24"/>
        </w:rPr>
      </w:pPr>
    </w:p>
    <w:p w14:paraId="0D14592D" w14:textId="77777777" w:rsidR="00D6320B" w:rsidRDefault="00D6320B" w:rsidP="000C67AF">
      <w:pPr>
        <w:spacing w:line="480" w:lineRule="auto"/>
        <w:rPr>
          <w:color w:val="FF0000"/>
          <w:sz w:val="24"/>
          <w:szCs w:val="24"/>
        </w:rPr>
      </w:pPr>
    </w:p>
    <w:p w14:paraId="371648D6" w14:textId="5E8E1DA6" w:rsidR="000548EF" w:rsidRDefault="00000000" w:rsidP="000C67AF">
      <w:pPr>
        <w:spacing w:line="480" w:lineRule="auto"/>
        <w:rPr>
          <w:color w:val="FF0000"/>
          <w:sz w:val="24"/>
          <w:szCs w:val="24"/>
        </w:rPr>
      </w:pPr>
      <w:r>
        <w:rPr>
          <w:color w:val="FF0000"/>
          <w:sz w:val="24"/>
          <w:szCs w:val="24"/>
        </w:rPr>
        <w:t xml:space="preserve">To examine XXX, we fit a generalized linear mixed effects model (GLMM) with XXX as the response, YYY as the fixed effects, and ZZZ as the random effects. We use </w:t>
      </w:r>
      <w:proofErr w:type="gramStart"/>
      <w:r>
        <w:rPr>
          <w:color w:val="FF0000"/>
          <w:sz w:val="24"/>
          <w:szCs w:val="24"/>
        </w:rPr>
        <w:t>a</w:t>
      </w:r>
      <w:proofErr w:type="gramEnd"/>
      <w:r>
        <w:rPr>
          <w:color w:val="FF0000"/>
          <w:sz w:val="24"/>
          <w:szCs w:val="24"/>
        </w:rPr>
        <w:t xml:space="preserve"> XXX distribution with a YYY link function because the response is XXX. </w:t>
      </w:r>
    </w:p>
    <w:p w14:paraId="6CF51C6C" w14:textId="77777777" w:rsidR="000548EF" w:rsidRDefault="00000000" w:rsidP="000C67AF">
      <w:pPr>
        <w:spacing w:line="480" w:lineRule="auto"/>
        <w:rPr>
          <w:color w:val="FF0000"/>
          <w:sz w:val="24"/>
          <w:szCs w:val="24"/>
        </w:rPr>
      </w:pPr>
      <w:r>
        <w:rPr>
          <w:color w:val="FF0000"/>
          <w:sz w:val="24"/>
          <w:szCs w:val="24"/>
        </w:rPr>
        <w:t xml:space="preserve">The GLMM is fitted via the </w:t>
      </w:r>
      <w:proofErr w:type="spellStart"/>
      <w:proofErr w:type="gramStart"/>
      <w:r>
        <w:rPr>
          <w:color w:val="FF0000"/>
          <w:sz w:val="24"/>
          <w:szCs w:val="24"/>
        </w:rPr>
        <w:t>glmmtmb</w:t>
      </w:r>
      <w:proofErr w:type="spellEnd"/>
      <w:r>
        <w:rPr>
          <w:color w:val="FF0000"/>
          <w:sz w:val="24"/>
          <w:szCs w:val="24"/>
        </w:rPr>
        <w:t>(</w:t>
      </w:r>
      <w:proofErr w:type="gramEnd"/>
      <w:r>
        <w:rPr>
          <w:color w:val="FF0000"/>
          <w:sz w:val="24"/>
          <w:szCs w:val="24"/>
        </w:rPr>
        <w:t>) function in the R “glmmTMB” package (citation).</w:t>
      </w:r>
    </w:p>
    <w:p w14:paraId="12503D8B" w14:textId="77777777" w:rsidR="000548EF" w:rsidRDefault="00000000" w:rsidP="000C67AF">
      <w:pPr>
        <w:spacing w:line="480" w:lineRule="auto"/>
        <w:rPr>
          <w:color w:val="FF0000"/>
          <w:sz w:val="24"/>
          <w:szCs w:val="24"/>
        </w:rPr>
      </w:pPr>
      <w:r>
        <w:rPr>
          <w:color w:val="FF0000"/>
          <w:sz w:val="24"/>
          <w:szCs w:val="24"/>
        </w:rPr>
        <w:t>We check the model assumptions using quantile residuals generated from the function “</w:t>
      </w:r>
      <w:proofErr w:type="gramStart"/>
      <w:r>
        <w:rPr>
          <w:color w:val="FF0000"/>
          <w:sz w:val="24"/>
          <w:szCs w:val="24"/>
        </w:rPr>
        <w:t>simulateResiduals(</w:t>
      </w:r>
      <w:proofErr w:type="gramEnd"/>
      <w:r>
        <w:rPr>
          <w:color w:val="FF0000"/>
          <w:sz w:val="24"/>
          <w:szCs w:val="24"/>
        </w:rPr>
        <w:t xml:space="preserve">)” in the R “DHARMa” package (citation). </w:t>
      </w:r>
    </w:p>
    <w:p w14:paraId="2B55BCF6" w14:textId="77777777" w:rsidR="000548EF" w:rsidRDefault="00000000" w:rsidP="000C67AF">
      <w:pPr>
        <w:spacing w:line="480" w:lineRule="auto"/>
        <w:rPr>
          <w:color w:val="FF0000"/>
          <w:sz w:val="24"/>
          <w:szCs w:val="24"/>
        </w:rPr>
      </w:pPr>
      <w:r>
        <w:rPr>
          <w:color w:val="FF0000"/>
          <w:sz w:val="24"/>
          <w:szCs w:val="24"/>
        </w:rPr>
        <w:t>We use the likelihood ratio test to assess predictor significance using the “</w:t>
      </w:r>
      <w:proofErr w:type="gramStart"/>
      <w:r>
        <w:rPr>
          <w:color w:val="FF0000"/>
          <w:sz w:val="24"/>
          <w:szCs w:val="24"/>
        </w:rPr>
        <w:t>Anova(</w:t>
      </w:r>
      <w:proofErr w:type="gramEnd"/>
      <w:r>
        <w:rPr>
          <w:color w:val="FF0000"/>
          <w:sz w:val="24"/>
          <w:szCs w:val="24"/>
        </w:rPr>
        <w:t>)” function in the R “car” package (citation).</w:t>
      </w:r>
    </w:p>
    <w:p w14:paraId="133EFD71" w14:textId="77777777" w:rsidR="000548EF" w:rsidRDefault="00000000" w:rsidP="000C67AF">
      <w:pPr>
        <w:spacing w:line="480" w:lineRule="auto"/>
        <w:rPr>
          <w:color w:val="FF0000"/>
          <w:sz w:val="24"/>
          <w:szCs w:val="24"/>
        </w:rPr>
      </w:pPr>
      <w:r>
        <w:rPr>
          <w:color w:val="FF0000"/>
          <w:sz w:val="24"/>
          <w:szCs w:val="24"/>
        </w:rPr>
        <w:t>We also perform pairwise comparisons of the estimated marginal means between treatment levels with XXX multiplicity adjustments using the R “emmeans” package (citation).</w:t>
      </w:r>
    </w:p>
    <w:p w14:paraId="728D83E2" w14:textId="77777777" w:rsidR="000548EF" w:rsidRDefault="00000000" w:rsidP="000C67AF">
      <w:pPr>
        <w:spacing w:line="480" w:lineRule="auto"/>
        <w:rPr>
          <w:color w:val="FF0000"/>
          <w:sz w:val="24"/>
          <w:szCs w:val="24"/>
        </w:rPr>
      </w:pPr>
      <w:r>
        <w:rPr>
          <w:color w:val="FF0000"/>
          <w:sz w:val="24"/>
          <w:szCs w:val="24"/>
        </w:rPr>
        <w:t>All analyses are performed in R version XXX (citation).</w:t>
      </w:r>
    </w:p>
    <w:p w14:paraId="3A0958E8" w14:textId="77777777" w:rsidR="000548EF" w:rsidRDefault="00000000" w:rsidP="000C67AF">
      <w:pPr>
        <w:spacing w:line="480" w:lineRule="auto"/>
        <w:rPr>
          <w:rFonts w:cs="Arial"/>
          <w:bCs/>
          <w:sz w:val="24"/>
          <w:szCs w:val="24"/>
        </w:rPr>
      </w:pPr>
      <w:r>
        <w:rPr>
          <w:rFonts w:cs="Arial"/>
          <w:bCs/>
          <w:sz w:val="24"/>
          <w:szCs w:val="24"/>
        </w:rPr>
        <w:br w:type="page"/>
      </w:r>
    </w:p>
    <w:p w14:paraId="13A49406" w14:textId="77777777" w:rsidR="000548EF" w:rsidRDefault="00000000" w:rsidP="000C67AF">
      <w:pPr>
        <w:spacing w:line="480" w:lineRule="auto"/>
        <w:rPr>
          <w:rFonts w:cs="Arial"/>
          <w:b/>
          <w:sz w:val="24"/>
          <w:szCs w:val="24"/>
        </w:rPr>
      </w:pPr>
      <w:r>
        <w:rPr>
          <w:rFonts w:cs="Arial"/>
          <w:b/>
          <w:sz w:val="24"/>
          <w:szCs w:val="24"/>
        </w:rPr>
        <w:lastRenderedPageBreak/>
        <w:t>Results</w:t>
      </w:r>
    </w:p>
    <w:p w14:paraId="17D589AE" w14:textId="07CFF13A" w:rsidR="00B91429" w:rsidRPr="00CC4681" w:rsidRDefault="00B91429" w:rsidP="00B91429">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p>
    <w:p w14:paraId="77DDB973" w14:textId="39E86BEE" w:rsidR="00F83BA0" w:rsidRDefault="00B91429" w:rsidP="00B91429">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the number of larvae</w:t>
      </w:r>
      <w:r w:rsidR="00E373B9">
        <w:rPr>
          <w:rFonts w:cs="Arial"/>
          <w:bCs/>
          <w:sz w:val="24"/>
          <w:szCs w:val="24"/>
        </w:rPr>
        <w:t>, and the average larval mass all</w:t>
      </w:r>
      <w:r w:rsidR="00837A43" w:rsidRPr="00CC4681">
        <w:rPr>
          <w:rFonts w:cs="Arial"/>
          <w:bCs/>
          <w:sz w:val="24"/>
          <w:szCs w:val="24"/>
        </w:rPr>
        <w:t xml:space="preserve">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w:t>
      </w:r>
      <w:r w:rsidR="00E373B9">
        <w:rPr>
          <w:rFonts w:cs="Arial"/>
          <w:bCs/>
          <w:sz w:val="24"/>
          <w:szCs w:val="24"/>
        </w:rPr>
        <w:t>average larval mass</w:t>
      </w:r>
      <w:r w:rsidR="00E373B9">
        <w:rPr>
          <w:rFonts w:cs="Arial"/>
          <w:bCs/>
          <w:sz w:val="24"/>
          <w:szCs w:val="24"/>
        </w:rPr>
        <w:t xml:space="preserve">: </w:t>
      </w:r>
      <w:r w:rsidR="00E373B9" w:rsidRPr="00CC4681">
        <w:rPr>
          <w:rFonts w:cs="Arial"/>
          <w:bCs/>
          <w:i/>
          <w:iCs/>
          <w:sz w:val="24"/>
          <w:szCs w:val="24"/>
        </w:rPr>
        <w:t>P</w:t>
      </w:r>
      <w:r w:rsidR="00E373B9" w:rsidRPr="00CC4681">
        <w:rPr>
          <w:rFonts w:cs="Arial"/>
          <w:bCs/>
          <w:sz w:val="24"/>
          <w:szCs w:val="24"/>
        </w:rPr>
        <w:t xml:space="preserve"> &lt; 0.001</w:t>
      </w:r>
      <w:r w:rsidR="00075D62" w:rsidRPr="00CC4681">
        <w:rPr>
          <w:rFonts w:cs="Arial"/>
          <w:bCs/>
          <w:sz w:val="24"/>
          <w:szCs w:val="24"/>
        </w:rPr>
        <w:t xml:space="preserve">) </w:t>
      </w:r>
      <w:r w:rsidR="009B2173">
        <w:rPr>
          <w:rFonts w:cs="Arial"/>
          <w:bCs/>
          <w:sz w:val="24"/>
          <w:szCs w:val="24"/>
        </w:rPr>
        <w:t>but</w:t>
      </w:r>
      <w:r w:rsidR="00075D62" w:rsidRPr="00CC4681">
        <w:rPr>
          <w:rFonts w:cs="Arial"/>
          <w:bCs/>
          <w:sz w:val="24"/>
          <w:szCs w:val="24"/>
        </w:rPr>
        <w:t xml:space="preserve"> 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w:t>
      </w:r>
      <w:r w:rsidR="00E373B9">
        <w:rPr>
          <w:rFonts w:cs="Arial"/>
          <w:bCs/>
          <w:sz w:val="24"/>
          <w:szCs w:val="24"/>
        </w:rPr>
        <w:t xml:space="preserve">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865F2">
        <w:rPr>
          <w:rFonts w:cs="Arial"/>
          <w:bCs/>
          <w:sz w:val="24"/>
          <w:szCs w:val="24"/>
        </w:rPr>
        <w:t xml:space="preserve">Table 1; </w:t>
      </w:r>
      <w:r w:rsidR="00F83BA0" w:rsidRPr="00CC4681">
        <w:rPr>
          <w:rFonts w:cs="Arial"/>
          <w:bCs/>
          <w:color w:val="FF0000"/>
          <w:sz w:val="24"/>
          <w:szCs w:val="24"/>
        </w:rPr>
        <w:t xml:space="preserve">Fig. </w:t>
      </w:r>
      <w:r w:rsidR="00B0215A" w:rsidRPr="00CC4681">
        <w:rPr>
          <w:rFonts w:cs="Arial"/>
          <w:bCs/>
          <w:color w:val="FF0000"/>
          <w:sz w:val="24"/>
          <w:szCs w:val="24"/>
        </w:rPr>
        <w:t>1a–</w:t>
      </w:r>
      <w:r w:rsidR="00E373B9">
        <w:rPr>
          <w:rFonts w:cs="Arial"/>
          <w:bCs/>
          <w:color w:val="FF0000"/>
          <w:sz w:val="24"/>
          <w:szCs w:val="24"/>
        </w:rPr>
        <w:t>c</w:t>
      </w:r>
      <w:r w:rsidR="00075D62" w:rsidRPr="00CC4681">
        <w:rPr>
          <w:rFonts w:cs="Arial"/>
          <w:bCs/>
          <w:sz w:val="24"/>
          <w:szCs w:val="24"/>
        </w:rPr>
        <w:t>).</w:t>
      </w:r>
      <w:r w:rsidR="00B309BF">
        <w:rPr>
          <w:rFonts w:cs="Arial"/>
          <w:bCs/>
          <w:sz w:val="24"/>
          <w:szCs w:val="24"/>
        </w:rPr>
        <w:t xml:space="preserve"> </w:t>
      </w:r>
      <w:r w:rsidR="00F83BA0" w:rsidRPr="003A5BDE">
        <w:rPr>
          <w:rFonts w:cs="Arial"/>
          <w:bCs/>
          <w:sz w:val="24"/>
          <w:szCs w:val="24"/>
        </w:rPr>
        <w:t xml:space="preserve">The </w:t>
      </w:r>
      <w:r w:rsidR="00837A43" w:rsidRPr="003A5BDE">
        <w:rPr>
          <w:rFonts w:cs="Arial"/>
          <w:bCs/>
          <w:sz w:val="24"/>
          <w:szCs w:val="24"/>
        </w:rPr>
        <w:t xml:space="preserve">larval density decreased with carcass </w:t>
      </w:r>
      <w:r w:rsidR="00837A43" w:rsidRPr="007865F2">
        <w:rPr>
          <w:rFonts w:cs="Arial"/>
          <w:bCs/>
          <w:sz w:val="24"/>
          <w:szCs w:val="24"/>
        </w:rPr>
        <w:t xml:space="preserve">weight </w:t>
      </w:r>
      <w:r w:rsidR="00BD4AAC" w:rsidRPr="007865F2">
        <w:rPr>
          <w:rFonts w:cs="Arial"/>
          <w:bCs/>
          <w:sz w:val="24"/>
          <w:szCs w:val="24"/>
        </w:rPr>
        <w:t>(</w:t>
      </w:r>
      <w:r w:rsidR="00BD4AAC" w:rsidRPr="007865F2">
        <w:rPr>
          <w:rFonts w:cs="Arial"/>
          <w:bCs/>
          <w:i/>
          <w:iCs/>
          <w:sz w:val="24"/>
          <w:szCs w:val="24"/>
        </w:rPr>
        <w:t>P</w:t>
      </w:r>
      <w:r w:rsidR="00BD4AAC" w:rsidRPr="007865F2">
        <w:rPr>
          <w:rFonts w:cs="Arial"/>
          <w:bCs/>
          <w:sz w:val="24"/>
          <w:szCs w:val="24"/>
        </w:rPr>
        <w:t xml:space="preserve"> </w:t>
      </w:r>
      <w:r w:rsidR="003A5BDE" w:rsidRPr="007865F2">
        <w:rPr>
          <w:rFonts w:cs="Arial"/>
          <w:bCs/>
          <w:sz w:val="24"/>
          <w:szCs w:val="24"/>
        </w:rPr>
        <w:t>&lt; 0.001</w:t>
      </w:r>
      <w:r w:rsidR="00BD4AAC" w:rsidRPr="007865F2">
        <w:rPr>
          <w:rFonts w:cs="Arial"/>
          <w:bCs/>
          <w:sz w:val="24"/>
          <w:szCs w:val="24"/>
        </w:rPr>
        <w:t xml:space="preserve">) </w:t>
      </w:r>
      <w:r w:rsidR="009B2173">
        <w:rPr>
          <w:rFonts w:cs="Arial"/>
          <w:bCs/>
          <w:sz w:val="24"/>
          <w:szCs w:val="24"/>
        </w:rPr>
        <w:t>but</w:t>
      </w:r>
      <w:r w:rsidR="00837A43" w:rsidRPr="007865F2">
        <w:rPr>
          <w:rFonts w:cs="Arial"/>
          <w:bCs/>
          <w:sz w:val="24"/>
          <w:szCs w:val="24"/>
        </w:rPr>
        <w:t xml:space="preserve"> did not differ between lab and wild carcasses (</w:t>
      </w:r>
      <w:r w:rsidR="00BD4AAC" w:rsidRPr="007865F2">
        <w:rPr>
          <w:rFonts w:cs="Arial"/>
          <w:bCs/>
          <w:i/>
          <w:iCs/>
          <w:sz w:val="24"/>
          <w:szCs w:val="24"/>
        </w:rPr>
        <w:t>P</w:t>
      </w:r>
      <w:r w:rsidR="00BD4AAC" w:rsidRPr="007865F2">
        <w:rPr>
          <w:rFonts w:cs="Arial"/>
          <w:bCs/>
          <w:sz w:val="24"/>
          <w:szCs w:val="24"/>
        </w:rPr>
        <w:t xml:space="preserve"> = </w:t>
      </w:r>
      <w:r w:rsidR="003A5BDE" w:rsidRPr="007865F2">
        <w:rPr>
          <w:rFonts w:cs="Arial"/>
          <w:bCs/>
          <w:sz w:val="24"/>
          <w:szCs w:val="24"/>
        </w:rPr>
        <w:t>0.80</w:t>
      </w:r>
      <w:r w:rsidR="00BD4AAC" w:rsidRPr="007865F2">
        <w:rPr>
          <w:rFonts w:cs="Arial"/>
          <w:bCs/>
          <w:sz w:val="24"/>
          <w:szCs w:val="24"/>
        </w:rPr>
        <w:t xml:space="preserve">; </w:t>
      </w:r>
      <w:r w:rsidR="00837A43" w:rsidRPr="007865F2">
        <w:rPr>
          <w:rFonts w:cs="Arial"/>
          <w:bCs/>
          <w:sz w:val="24"/>
          <w:szCs w:val="24"/>
        </w:rPr>
        <w:t xml:space="preserve">Table 1; </w:t>
      </w:r>
      <w:r w:rsidR="00837A43" w:rsidRPr="003A5BDE">
        <w:rPr>
          <w:rFonts w:cs="Arial"/>
          <w:bCs/>
          <w:color w:val="FF0000"/>
          <w:sz w:val="24"/>
          <w:szCs w:val="24"/>
        </w:rPr>
        <w:t>Fig. 1d</w:t>
      </w:r>
      <w:r w:rsidR="00837A43" w:rsidRPr="003A5BDE">
        <w:rPr>
          <w:rFonts w:cs="Arial"/>
          <w:bCs/>
          <w:sz w:val="24"/>
          <w:szCs w:val="24"/>
        </w:rPr>
        <w:t>)</w:t>
      </w:r>
      <w:r w:rsidR="007E774D" w:rsidRPr="003A5BDE">
        <w:rPr>
          <w:rFonts w:cs="Arial"/>
          <w:bCs/>
          <w:sz w:val="24"/>
          <w:szCs w:val="24"/>
        </w:rPr>
        <w:t>.</w:t>
      </w:r>
    </w:p>
    <w:p w14:paraId="6FD1E9B6" w14:textId="77777777" w:rsidR="003C14E7" w:rsidRDefault="003C14E7" w:rsidP="003C14E7">
      <w:pPr>
        <w:spacing w:line="480" w:lineRule="auto"/>
        <w:ind w:firstLine="720"/>
        <w:jc w:val="left"/>
        <w:rPr>
          <w:rFonts w:cs="Arial"/>
          <w:bCs/>
          <w:sz w:val="24"/>
          <w:szCs w:val="24"/>
        </w:rPr>
      </w:pPr>
      <w:r w:rsidRPr="009B2173">
        <w:rPr>
          <w:rFonts w:cs="Arial"/>
          <w:bCs/>
          <w:sz w:val="24"/>
          <w:szCs w:val="24"/>
        </w:rPr>
        <w:t>The proportion of carcass used decreased with carcass weight</w:t>
      </w:r>
      <w:r>
        <w:rPr>
          <w:rFonts w:cs="Arial"/>
          <w:bCs/>
          <w:sz w:val="24"/>
          <w:szCs w:val="24"/>
        </w:rPr>
        <w:t xml:space="preserve"> </w:t>
      </w:r>
      <w:r w:rsidRPr="009B2173">
        <w:rPr>
          <w:rFonts w:cs="Arial"/>
          <w:bCs/>
          <w:sz w:val="24"/>
          <w:szCs w:val="24"/>
        </w:rPr>
        <w:t>(</w:t>
      </w:r>
      <w:r w:rsidRPr="009B2173">
        <w:rPr>
          <w:rFonts w:cs="Arial"/>
          <w:bCs/>
          <w:i/>
          <w:iCs/>
          <w:sz w:val="24"/>
          <w:szCs w:val="24"/>
        </w:rPr>
        <w:t>P</w:t>
      </w:r>
      <w:r w:rsidRPr="009B2173">
        <w:rPr>
          <w:rFonts w:cs="Arial"/>
          <w:bCs/>
          <w:sz w:val="24"/>
          <w:szCs w:val="24"/>
        </w:rPr>
        <w:t xml:space="preserve"> &lt; 0.001) </w:t>
      </w:r>
      <w:r>
        <w:rPr>
          <w:rFonts w:cs="Arial"/>
          <w:bCs/>
          <w:sz w:val="24"/>
          <w:szCs w:val="24"/>
        </w:rPr>
        <w:t>but</w:t>
      </w:r>
      <w:r w:rsidRPr="009B2173">
        <w:rPr>
          <w:rFonts w:cs="Arial"/>
          <w:bCs/>
          <w:sz w:val="24"/>
          <w:szCs w:val="24"/>
        </w:rPr>
        <w:t xml:space="preserve"> did not differ between lab and wild carcasses (</w:t>
      </w:r>
      <w:r w:rsidRPr="009B2173">
        <w:rPr>
          <w:rFonts w:cs="Arial"/>
          <w:bCs/>
          <w:i/>
          <w:iCs/>
          <w:sz w:val="24"/>
          <w:szCs w:val="24"/>
        </w:rPr>
        <w:t>P</w:t>
      </w:r>
      <w:r w:rsidRPr="009B2173">
        <w:rPr>
          <w:rFonts w:cs="Arial"/>
          <w:bCs/>
          <w:sz w:val="24"/>
          <w:szCs w:val="24"/>
        </w:rPr>
        <w:t xml:space="preserve"> = 0.</w:t>
      </w:r>
      <w:r>
        <w:rPr>
          <w:rFonts w:cs="Arial"/>
          <w:bCs/>
          <w:sz w:val="24"/>
          <w:szCs w:val="24"/>
        </w:rPr>
        <w:t>96</w:t>
      </w:r>
      <w:r w:rsidRPr="009B2173">
        <w:rPr>
          <w:rFonts w:cs="Arial"/>
          <w:bCs/>
          <w:sz w:val="24"/>
          <w:szCs w:val="24"/>
        </w:rPr>
        <w:t xml:space="preserve">; Table 1; </w:t>
      </w:r>
      <w:r w:rsidRPr="009B2173">
        <w:rPr>
          <w:rFonts w:cs="Arial"/>
          <w:bCs/>
          <w:color w:val="FF0000"/>
          <w:sz w:val="24"/>
          <w:szCs w:val="24"/>
        </w:rPr>
        <w:t xml:space="preserve">Fig. </w:t>
      </w:r>
      <w:r>
        <w:rPr>
          <w:rFonts w:cs="Arial"/>
          <w:bCs/>
          <w:color w:val="FF0000"/>
          <w:sz w:val="24"/>
          <w:szCs w:val="24"/>
        </w:rPr>
        <w:t>2</w:t>
      </w:r>
      <w:r w:rsidRPr="009B2173">
        <w:rPr>
          <w:rFonts w:cs="Arial"/>
          <w:bCs/>
          <w:sz w:val="24"/>
          <w:szCs w:val="24"/>
        </w:rPr>
        <w:t>).</w:t>
      </w:r>
      <w:r>
        <w:rPr>
          <w:rFonts w:cs="Arial"/>
          <w:bCs/>
          <w:sz w:val="24"/>
          <w:szCs w:val="24"/>
        </w:rPr>
        <w:t xml:space="preserve"> </w:t>
      </w:r>
    </w:p>
    <w:p w14:paraId="4C13BA49" w14:textId="77777777" w:rsidR="00075D62" w:rsidRDefault="00075D62" w:rsidP="00B91429">
      <w:pPr>
        <w:spacing w:line="480" w:lineRule="auto"/>
        <w:rPr>
          <w:rFonts w:cs="Arial"/>
          <w:bCs/>
          <w:color w:val="FF0000"/>
          <w:sz w:val="24"/>
          <w:szCs w:val="24"/>
        </w:rPr>
      </w:pPr>
    </w:p>
    <w:p w14:paraId="1C93B363" w14:textId="03EAD2CA" w:rsidR="001F0AA7" w:rsidRPr="009B2173" w:rsidRDefault="003C14E7" w:rsidP="001F0AA7">
      <w:pPr>
        <w:spacing w:line="480" w:lineRule="auto"/>
        <w:jc w:val="center"/>
        <w:rPr>
          <w:rFonts w:cs="Arial"/>
          <w:bCs/>
          <w:i/>
          <w:iCs/>
          <w:sz w:val="24"/>
          <w:szCs w:val="24"/>
        </w:rPr>
      </w:pPr>
      <w:r>
        <w:rPr>
          <w:rFonts w:cs="Arial"/>
          <w:bCs/>
          <w:i/>
          <w:iCs/>
          <w:sz w:val="24"/>
          <w:szCs w:val="24"/>
        </w:rPr>
        <w:t>Nutritional composition and f</w:t>
      </w:r>
      <w:r w:rsidR="00D81684" w:rsidRPr="009B2173">
        <w:rPr>
          <w:rFonts w:cs="Arial"/>
          <w:bCs/>
          <w:i/>
          <w:iCs/>
          <w:sz w:val="24"/>
          <w:szCs w:val="24"/>
        </w:rPr>
        <w:t>eeding experiment</w:t>
      </w:r>
    </w:p>
    <w:p w14:paraId="5F4CD3C2" w14:textId="42072D54" w:rsidR="009001D4" w:rsidRPr="009B2173" w:rsidRDefault="009001D4" w:rsidP="009B2173">
      <w:pPr>
        <w:spacing w:line="480" w:lineRule="auto"/>
        <w:jc w:val="left"/>
        <w:rPr>
          <w:rFonts w:cs="Arial"/>
          <w:bCs/>
          <w:color w:val="0070C0"/>
          <w:sz w:val="24"/>
          <w:szCs w:val="24"/>
        </w:rPr>
      </w:pPr>
      <w:r w:rsidRPr="009B2173">
        <w:rPr>
          <w:rFonts w:cs="Arial"/>
          <w:bCs/>
          <w:color w:val="0070C0"/>
          <w:sz w:val="24"/>
          <w:szCs w:val="24"/>
        </w:rPr>
        <w:t xml:space="preserve">Nutritional composition of lab vs. wild carcasses and larval growth </w:t>
      </w:r>
      <w:r w:rsidR="001B7E0F" w:rsidRPr="009B2173">
        <w:rPr>
          <w:rFonts w:cs="Arial"/>
          <w:bCs/>
          <w:color w:val="0070C0"/>
          <w:sz w:val="24"/>
          <w:szCs w:val="24"/>
        </w:rPr>
        <w:t>(Fig. 3)</w:t>
      </w:r>
      <w:r w:rsidR="009B2173" w:rsidRPr="009B2173">
        <w:rPr>
          <w:rFonts w:cs="Arial"/>
          <w:bCs/>
          <w:color w:val="0070C0"/>
          <w:sz w:val="24"/>
          <w:szCs w:val="24"/>
        </w:rPr>
        <w:t>?</w:t>
      </w:r>
    </w:p>
    <w:p w14:paraId="0E141F49" w14:textId="77777777" w:rsidR="001F0AA7" w:rsidRPr="00A90C5C" w:rsidRDefault="001F0AA7" w:rsidP="001F0AA7">
      <w:pPr>
        <w:spacing w:line="480" w:lineRule="auto"/>
        <w:jc w:val="left"/>
        <w:rPr>
          <w:rFonts w:cs="Arial"/>
          <w:bCs/>
          <w:sz w:val="24"/>
          <w:szCs w:val="24"/>
        </w:rPr>
      </w:pPr>
    </w:p>
    <w:p w14:paraId="50E78DB7" w14:textId="7D6954EC" w:rsidR="001F0AA7" w:rsidRPr="00A90C5C" w:rsidRDefault="001F0AA7" w:rsidP="001F0AA7">
      <w:pPr>
        <w:spacing w:line="480" w:lineRule="auto"/>
        <w:jc w:val="center"/>
        <w:rPr>
          <w:rFonts w:cs="Arial"/>
          <w:bCs/>
          <w:i/>
          <w:iCs/>
          <w:sz w:val="24"/>
          <w:szCs w:val="24"/>
        </w:rPr>
      </w:pPr>
      <w:r w:rsidRPr="00A90C5C">
        <w:rPr>
          <w:rFonts w:cs="Arial"/>
          <w:bCs/>
          <w:i/>
          <w:iCs/>
          <w:sz w:val="24"/>
          <w:szCs w:val="24"/>
        </w:rPr>
        <w:t>Larval quality-quantity trade-off</w:t>
      </w:r>
    </w:p>
    <w:p w14:paraId="2BCF788E" w14:textId="5AF49F69" w:rsidR="000548EF" w:rsidRPr="00A90C5C" w:rsidRDefault="005C69CB" w:rsidP="00494A3F">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average larval mass</w:t>
      </w:r>
      <w:r w:rsidR="001B7E0F" w:rsidRPr="00A90C5C">
        <w:rPr>
          <w:rFonts w:cs="Arial"/>
          <w:bCs/>
          <w:sz w:val="24"/>
          <w:szCs w:val="24"/>
        </w:rPr>
        <w:t xml:space="preserve"> </w:t>
      </w:r>
      <w:r w:rsidR="00A0163D">
        <w:rPr>
          <w:rFonts w:cs="Arial"/>
          <w:bCs/>
          <w:sz w:val="24"/>
          <w:szCs w:val="24"/>
        </w:rPr>
        <w:t>decreased with</w:t>
      </w:r>
      <w:r w:rsidRPr="00A90C5C">
        <w:rPr>
          <w:rFonts w:cs="Arial"/>
          <w:bCs/>
          <w:sz w:val="24"/>
          <w:szCs w:val="24"/>
        </w:rPr>
        <w:t xml:space="preserve"> the larval density</w:t>
      </w:r>
      <w:r w:rsidR="00A0163D">
        <w:rPr>
          <w:rFonts w:cs="Arial"/>
          <w:bCs/>
          <w:sz w:val="24"/>
          <w:szCs w:val="24"/>
        </w:rPr>
        <w:t xml:space="preserve"> </w:t>
      </w:r>
      <w:r w:rsidR="001E39DA">
        <w:rPr>
          <w:rFonts w:cs="Arial"/>
          <w:bCs/>
          <w:sz w:val="24"/>
          <w:szCs w:val="24"/>
        </w:rPr>
        <w:t xml:space="preserve">in both </w:t>
      </w:r>
      <w:r w:rsidR="00A90C5C" w:rsidRPr="00A90C5C">
        <w:rPr>
          <w:rFonts w:cs="Arial"/>
          <w:bCs/>
          <w:sz w:val="24"/>
          <w:szCs w:val="24"/>
        </w:rPr>
        <w:t xml:space="preserve">lab and wild carcasses </w:t>
      </w:r>
      <w:r w:rsidR="001B7E0F" w:rsidRPr="00A90C5C">
        <w:rPr>
          <w:rFonts w:cs="Arial"/>
          <w:bCs/>
          <w:sz w:val="24"/>
          <w:szCs w:val="24"/>
        </w:rPr>
        <w:t>(</w:t>
      </w:r>
      <w:r w:rsidR="00A0163D" w:rsidRPr="00A90C5C">
        <w:rPr>
          <w:rFonts w:cs="Arial"/>
          <w:bCs/>
          <w:i/>
          <w:iCs/>
          <w:sz w:val="24"/>
          <w:szCs w:val="24"/>
        </w:rPr>
        <w:t>P</w:t>
      </w:r>
      <w:r w:rsidR="00A0163D" w:rsidRPr="00A90C5C">
        <w:rPr>
          <w:rFonts w:cs="Arial"/>
          <w:bCs/>
          <w:sz w:val="24"/>
          <w:szCs w:val="24"/>
        </w:rPr>
        <w:t xml:space="preserve"> &lt; 0.001</w:t>
      </w:r>
      <w:r w:rsidR="00A0163D">
        <w:rPr>
          <w:rFonts w:cs="Arial"/>
          <w:bCs/>
          <w:sz w:val="24"/>
          <w:szCs w:val="24"/>
        </w:rPr>
        <w:t xml:space="preserve">; </w:t>
      </w:r>
      <w:r w:rsidR="001B7E0F" w:rsidRPr="00A90C5C">
        <w:rPr>
          <w:rFonts w:cs="Arial"/>
          <w:bCs/>
          <w:color w:val="FF0000"/>
          <w:sz w:val="24"/>
          <w:szCs w:val="24"/>
        </w:rPr>
        <w:t>Fig. 4</w:t>
      </w:r>
      <w:r w:rsidR="001B7E0F" w:rsidRPr="00A90C5C">
        <w:rPr>
          <w:rFonts w:cs="Arial"/>
          <w:bCs/>
          <w:sz w:val="24"/>
          <w:szCs w:val="24"/>
        </w:rPr>
        <w:t>)</w:t>
      </w:r>
      <w:r w:rsidR="00A0163D">
        <w:rPr>
          <w:rFonts w:cs="Arial"/>
          <w:bCs/>
          <w:sz w:val="24"/>
          <w:szCs w:val="24"/>
        </w:rPr>
        <w:t>.</w:t>
      </w:r>
    </w:p>
    <w:p w14:paraId="40BAAF73" w14:textId="77777777" w:rsidR="00D81684" w:rsidRDefault="00D81684">
      <w:pPr>
        <w:spacing w:after="0" w:line="240" w:lineRule="auto"/>
        <w:jc w:val="left"/>
        <w:rPr>
          <w:rFonts w:cs="Arial"/>
          <w:b/>
          <w:sz w:val="24"/>
          <w:szCs w:val="24"/>
        </w:rPr>
      </w:pPr>
    </w:p>
    <w:p w14:paraId="606A26AE" w14:textId="0AA6EC0F" w:rsidR="002F5473" w:rsidRDefault="002F5473">
      <w:pPr>
        <w:spacing w:after="0" w:line="240" w:lineRule="auto"/>
        <w:jc w:val="left"/>
        <w:rPr>
          <w:rFonts w:cs="Arial"/>
          <w:b/>
          <w:sz w:val="24"/>
          <w:szCs w:val="24"/>
        </w:rPr>
      </w:pPr>
      <w:r>
        <w:rPr>
          <w:rFonts w:cs="Arial"/>
          <w:b/>
          <w:sz w:val="24"/>
          <w:szCs w:val="24"/>
        </w:rPr>
        <w:br w:type="page"/>
      </w:r>
    </w:p>
    <w:p w14:paraId="5150B946" w14:textId="4A52AAAA" w:rsidR="000548EF" w:rsidRDefault="00000000" w:rsidP="000C67AF">
      <w:pPr>
        <w:spacing w:line="480" w:lineRule="auto"/>
        <w:rPr>
          <w:rFonts w:cs="Arial"/>
          <w:b/>
          <w:sz w:val="24"/>
          <w:szCs w:val="24"/>
        </w:rPr>
      </w:pPr>
      <w:r>
        <w:rPr>
          <w:rFonts w:cs="Arial"/>
          <w:b/>
          <w:sz w:val="24"/>
          <w:szCs w:val="24"/>
        </w:rPr>
        <w:lastRenderedPageBreak/>
        <w:t>Discussion</w:t>
      </w:r>
    </w:p>
    <w:p w14:paraId="20E09C88" w14:textId="77777777" w:rsidR="000548EF" w:rsidRDefault="00000000" w:rsidP="000C67AF">
      <w:pPr>
        <w:spacing w:line="480" w:lineRule="auto"/>
        <w:rPr>
          <w:rFonts w:cs="Arial"/>
          <w:bCs/>
          <w:color w:val="FF0000"/>
          <w:sz w:val="24"/>
          <w:szCs w:val="24"/>
        </w:rPr>
      </w:pPr>
      <w:r>
        <w:rPr>
          <w:rFonts w:cs="Arial"/>
          <w:bCs/>
          <w:color w:val="FF0000"/>
          <w:sz w:val="24"/>
          <w:szCs w:val="24"/>
        </w:rPr>
        <w:t>[Summary of the main findings]</w:t>
      </w:r>
    </w:p>
    <w:p w14:paraId="63E1C8AC" w14:textId="77777777" w:rsidR="000548EF" w:rsidRDefault="000548EF" w:rsidP="000C67AF">
      <w:pPr>
        <w:spacing w:line="480" w:lineRule="auto"/>
        <w:rPr>
          <w:rFonts w:cs="Arial"/>
          <w:b/>
          <w:sz w:val="24"/>
          <w:szCs w:val="24"/>
        </w:rPr>
      </w:pPr>
    </w:p>
    <w:p w14:paraId="67DC6252" w14:textId="77777777" w:rsidR="000548EF" w:rsidRDefault="000548EF" w:rsidP="000C67AF">
      <w:pPr>
        <w:spacing w:line="480" w:lineRule="auto"/>
        <w:rPr>
          <w:rFonts w:cs="Arial"/>
          <w:b/>
          <w:sz w:val="24"/>
          <w:szCs w:val="24"/>
        </w:rPr>
      </w:pPr>
    </w:p>
    <w:p w14:paraId="0CB4DCF4" w14:textId="77777777" w:rsidR="000548EF" w:rsidRDefault="00000000" w:rsidP="000C67AF">
      <w:pPr>
        <w:spacing w:line="480" w:lineRule="auto"/>
        <w:rPr>
          <w:rFonts w:cs="Arial"/>
          <w:bCs/>
          <w:color w:val="FF0000"/>
          <w:sz w:val="24"/>
          <w:szCs w:val="24"/>
        </w:rPr>
      </w:pPr>
      <w:r>
        <w:rPr>
          <w:rFonts w:cs="Arial"/>
          <w:bCs/>
          <w:color w:val="FF0000"/>
          <w:sz w:val="24"/>
          <w:szCs w:val="24"/>
        </w:rPr>
        <w:t>[Main finding 1 and discussion]</w:t>
      </w:r>
    </w:p>
    <w:p w14:paraId="118D251B" w14:textId="2F6A6614" w:rsidR="000548EF" w:rsidRDefault="000548EF" w:rsidP="000C67AF">
      <w:pPr>
        <w:spacing w:line="480" w:lineRule="auto"/>
        <w:rPr>
          <w:rFonts w:cs="Arial"/>
          <w:b/>
          <w:sz w:val="24"/>
          <w:szCs w:val="24"/>
        </w:rPr>
      </w:pPr>
    </w:p>
    <w:p w14:paraId="6ED53394" w14:textId="77777777" w:rsidR="000548EF" w:rsidRDefault="000548EF" w:rsidP="000C67AF">
      <w:pPr>
        <w:spacing w:line="480" w:lineRule="auto"/>
        <w:rPr>
          <w:rFonts w:cs="Arial"/>
          <w:b/>
          <w:sz w:val="24"/>
          <w:szCs w:val="24"/>
        </w:rPr>
      </w:pPr>
    </w:p>
    <w:p w14:paraId="0428AC81" w14:textId="77777777" w:rsidR="000548EF" w:rsidRDefault="00000000" w:rsidP="000C67AF">
      <w:pPr>
        <w:spacing w:line="480" w:lineRule="auto"/>
        <w:rPr>
          <w:rFonts w:cs="Arial"/>
          <w:bCs/>
          <w:color w:val="FF0000"/>
          <w:sz w:val="24"/>
          <w:szCs w:val="24"/>
        </w:rPr>
      </w:pPr>
      <w:r>
        <w:rPr>
          <w:rFonts w:cs="Arial"/>
          <w:bCs/>
          <w:color w:val="FF0000"/>
          <w:sz w:val="24"/>
          <w:szCs w:val="24"/>
        </w:rPr>
        <w:t>[Main finding 2 and discussion]</w:t>
      </w:r>
    </w:p>
    <w:p w14:paraId="276E8E88" w14:textId="77777777" w:rsidR="000548EF" w:rsidRDefault="000548EF" w:rsidP="000C67AF">
      <w:pPr>
        <w:spacing w:line="480" w:lineRule="auto"/>
        <w:rPr>
          <w:rFonts w:cs="Arial"/>
          <w:bCs/>
          <w:color w:val="FF0000"/>
          <w:sz w:val="24"/>
          <w:szCs w:val="24"/>
        </w:rPr>
      </w:pPr>
    </w:p>
    <w:p w14:paraId="575EBDB0" w14:textId="77777777" w:rsidR="000548EF" w:rsidRDefault="000548EF" w:rsidP="000C67AF">
      <w:pPr>
        <w:spacing w:line="480" w:lineRule="auto"/>
        <w:rPr>
          <w:rFonts w:cs="Arial"/>
          <w:bCs/>
          <w:color w:val="FF0000"/>
          <w:sz w:val="24"/>
          <w:szCs w:val="24"/>
        </w:rPr>
      </w:pPr>
    </w:p>
    <w:p w14:paraId="689FF14F" w14:textId="77777777" w:rsidR="000548EF" w:rsidRDefault="00000000" w:rsidP="000C67AF">
      <w:pPr>
        <w:spacing w:line="480" w:lineRule="auto"/>
        <w:rPr>
          <w:rFonts w:cs="Arial"/>
          <w:bCs/>
          <w:color w:val="FF0000"/>
          <w:sz w:val="24"/>
          <w:szCs w:val="24"/>
        </w:rPr>
      </w:pPr>
      <w:r>
        <w:rPr>
          <w:rFonts w:cs="Arial"/>
          <w:bCs/>
          <w:color w:val="FF0000"/>
          <w:sz w:val="24"/>
          <w:szCs w:val="24"/>
        </w:rPr>
        <w:t>[Main finding 3 and discussion]</w:t>
      </w:r>
    </w:p>
    <w:p w14:paraId="44804FBD" w14:textId="77777777" w:rsidR="002F5473" w:rsidRPr="00653858" w:rsidRDefault="002F5473" w:rsidP="002F5473">
      <w:pPr>
        <w:jc w:val="center"/>
        <w:rPr>
          <w:i/>
          <w:iCs/>
          <w:color w:val="FF0000"/>
          <w:sz w:val="24"/>
          <w:szCs w:val="24"/>
        </w:rPr>
      </w:pPr>
      <w:r w:rsidRPr="00653858">
        <w:rPr>
          <w:i/>
          <w:iCs/>
          <w:color w:val="FF0000"/>
          <w:sz w:val="24"/>
          <w:szCs w:val="24"/>
        </w:rPr>
        <w:t>Larval quality-quantity trade-off</w:t>
      </w:r>
    </w:p>
    <w:p w14:paraId="097FE653" w14:textId="77777777" w:rsidR="002F5473" w:rsidRPr="00653858" w:rsidRDefault="002F5473" w:rsidP="002F5473">
      <w:pPr>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2C9FC4E9" w14:textId="77777777" w:rsidR="000548EF" w:rsidRDefault="000548EF" w:rsidP="000C67AF">
      <w:pPr>
        <w:spacing w:line="480" w:lineRule="auto"/>
        <w:rPr>
          <w:rFonts w:cs="Arial"/>
          <w:bCs/>
          <w:color w:val="FF0000"/>
          <w:sz w:val="24"/>
          <w:szCs w:val="24"/>
        </w:rPr>
      </w:pPr>
    </w:p>
    <w:p w14:paraId="0851E8D4" w14:textId="77777777" w:rsidR="000548EF" w:rsidRDefault="00000000" w:rsidP="000C67AF">
      <w:pPr>
        <w:spacing w:line="480" w:lineRule="auto"/>
        <w:rPr>
          <w:rFonts w:cs="Arial"/>
          <w:bCs/>
          <w:color w:val="FF0000"/>
          <w:sz w:val="24"/>
          <w:szCs w:val="24"/>
        </w:rPr>
      </w:pPr>
      <w:r>
        <w:rPr>
          <w:rFonts w:cs="Arial"/>
          <w:bCs/>
          <w:color w:val="FF0000"/>
          <w:sz w:val="24"/>
          <w:szCs w:val="24"/>
        </w:rPr>
        <w:t>[Limitations and potential caveats]</w:t>
      </w:r>
    </w:p>
    <w:p w14:paraId="495DB9BF" w14:textId="77777777" w:rsidR="000548EF" w:rsidRDefault="000548EF" w:rsidP="000C67AF">
      <w:pPr>
        <w:spacing w:line="480" w:lineRule="auto"/>
        <w:rPr>
          <w:rFonts w:cs="Arial"/>
          <w:bCs/>
          <w:color w:val="FF0000"/>
          <w:sz w:val="24"/>
          <w:szCs w:val="24"/>
        </w:rPr>
      </w:pPr>
    </w:p>
    <w:p w14:paraId="2BABBF16" w14:textId="77777777" w:rsidR="000548EF" w:rsidRDefault="000548EF" w:rsidP="000C67AF">
      <w:pPr>
        <w:spacing w:line="480" w:lineRule="auto"/>
        <w:rPr>
          <w:rFonts w:cs="Arial"/>
          <w:bCs/>
          <w:color w:val="FF0000"/>
          <w:sz w:val="24"/>
          <w:szCs w:val="24"/>
        </w:rPr>
      </w:pPr>
    </w:p>
    <w:p w14:paraId="76CE7BA4" w14:textId="77777777" w:rsidR="000548EF" w:rsidRDefault="00000000" w:rsidP="000C67AF">
      <w:pPr>
        <w:spacing w:line="480" w:lineRule="auto"/>
        <w:rPr>
          <w:rFonts w:cs="Arial"/>
          <w:b/>
          <w:sz w:val="24"/>
          <w:szCs w:val="24"/>
        </w:rPr>
      </w:pPr>
      <w:r>
        <w:rPr>
          <w:rFonts w:cs="Arial"/>
          <w:bCs/>
          <w:color w:val="FF0000"/>
          <w:sz w:val="24"/>
          <w:szCs w:val="24"/>
        </w:rPr>
        <w:t>[Conclusions]</w:t>
      </w:r>
      <w:r>
        <w:rPr>
          <w:rFonts w:cs="Arial"/>
          <w:b/>
          <w:sz w:val="24"/>
          <w:szCs w:val="24"/>
        </w:rPr>
        <w:br w:type="page"/>
      </w:r>
    </w:p>
    <w:p w14:paraId="6A6A3BCF" w14:textId="77777777" w:rsidR="000548EF" w:rsidRDefault="00000000" w:rsidP="000C67AF">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8857082"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 xml:space="preserve">We thank XXX </w:t>
      </w:r>
    </w:p>
    <w:p w14:paraId="0239EBD2"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for the logistic supports/field assistance/sample measurements/statistical advice</w:t>
      </w:r>
    </w:p>
    <w:p w14:paraId="03187A6F"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for assisting with field sampling/experimental setup/data collection</w:t>
      </w:r>
    </w:p>
    <w:p w14:paraId="5D1DAF12"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for the constructive comments on the early draft of this manuscript</w:t>
      </w:r>
    </w:p>
    <w:p w14:paraId="56D21F99"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This work was supported by the US National Science Foundation (grant number YYY)</w:t>
      </w:r>
    </w:p>
    <w:p w14:paraId="56130F84" w14:textId="77777777" w:rsidR="000548EF" w:rsidRDefault="000548EF" w:rsidP="000C67AF">
      <w:pPr>
        <w:spacing w:line="480" w:lineRule="auto"/>
        <w:rPr>
          <w:rFonts w:eastAsia="PMingLiU" w:cs="Arial"/>
          <w:sz w:val="24"/>
          <w:szCs w:val="24"/>
        </w:rPr>
      </w:pPr>
    </w:p>
    <w:p w14:paraId="34471A1D" w14:textId="77777777" w:rsidR="000548EF" w:rsidRDefault="00000000" w:rsidP="000C67AF">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0C67AF">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0C67AF">
      <w:pPr>
        <w:spacing w:before="100" w:beforeAutospacing="1" w:line="480" w:lineRule="auto"/>
        <w:rPr>
          <w:rFonts w:eastAsia="PMingLiU" w:cs="Arial"/>
          <w:sz w:val="24"/>
          <w:szCs w:val="24"/>
        </w:rPr>
      </w:pPr>
    </w:p>
    <w:p w14:paraId="754A79F5" w14:textId="77777777" w:rsidR="000548EF" w:rsidRDefault="00000000" w:rsidP="000C67AF">
      <w:pPr>
        <w:spacing w:line="480" w:lineRule="auto"/>
        <w:rPr>
          <w:rFonts w:cs="Arial"/>
          <w:b/>
          <w:sz w:val="24"/>
          <w:szCs w:val="24"/>
        </w:rPr>
      </w:pPr>
      <w:r>
        <w:rPr>
          <w:rFonts w:cs="Arial"/>
          <w:b/>
          <w:sz w:val="24"/>
          <w:szCs w:val="24"/>
        </w:rPr>
        <w:t>Author contributions</w:t>
      </w:r>
    </w:p>
    <w:p w14:paraId="4535B0B4" w14:textId="77777777" w:rsidR="000548EF" w:rsidRDefault="00000000" w:rsidP="000C67AF">
      <w:pPr>
        <w:spacing w:line="480" w:lineRule="auto"/>
        <w:rPr>
          <w:rFonts w:eastAsia="PMingLiU" w:cs="Arial"/>
          <w:bCs/>
          <w:iCs/>
          <w:color w:val="FF0000"/>
          <w:sz w:val="24"/>
          <w:szCs w:val="24"/>
        </w:rPr>
      </w:pPr>
      <w:r>
        <w:rPr>
          <w:rFonts w:cs="Arial"/>
          <w:bCs/>
          <w:color w:val="FF0000"/>
          <w:sz w:val="24"/>
          <w:szCs w:val="24"/>
        </w:rPr>
        <w:t xml:space="preserve">XXX conceived the ideas; XXX designed the experiments; XXX conducted the experiments; XXX collected the data; XXX analyzed the data; XXX wrote the first draft of the manuscript with </w:t>
      </w:r>
      <w:r>
        <w:rPr>
          <w:rFonts w:eastAsia="PMingLiU" w:cs="Arial"/>
          <w:bCs/>
          <w:iCs/>
          <w:color w:val="FF0000"/>
          <w:sz w:val="24"/>
          <w:szCs w:val="24"/>
        </w:rPr>
        <w:t>input from XXX. All authors revised the manuscript and approved the final version for publication.</w:t>
      </w:r>
    </w:p>
    <w:p w14:paraId="37C8B73E" w14:textId="77777777" w:rsidR="000548EF" w:rsidRDefault="000548EF" w:rsidP="000C67AF">
      <w:pPr>
        <w:spacing w:line="480" w:lineRule="auto"/>
        <w:rPr>
          <w:rFonts w:eastAsia="PMingLiU" w:cs="Arial"/>
          <w:bCs/>
          <w:iCs/>
          <w:sz w:val="24"/>
          <w:szCs w:val="24"/>
        </w:rPr>
      </w:pPr>
    </w:p>
    <w:p w14:paraId="2A2A94CD" w14:textId="77777777" w:rsidR="000548EF" w:rsidRDefault="00000000" w:rsidP="000C67AF">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0C67AF">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5A21D3D3" w14:textId="77777777" w:rsidR="000548EF" w:rsidRDefault="00000000" w:rsidP="000C67AF">
      <w:pPr>
        <w:spacing w:before="100" w:beforeAutospacing="1" w:line="480" w:lineRule="auto"/>
        <w:rPr>
          <w:rFonts w:cs="Arial"/>
          <w:b/>
          <w:sz w:val="24"/>
          <w:szCs w:val="24"/>
        </w:rPr>
      </w:pPr>
      <w:r>
        <w:rPr>
          <w:rFonts w:eastAsia="PMingLiU" w:cs="Arial"/>
          <w:b/>
          <w:iCs/>
          <w:sz w:val="24"/>
          <w:szCs w:val="24"/>
        </w:rPr>
        <w:lastRenderedPageBreak/>
        <w:t>References</w:t>
      </w:r>
    </w:p>
    <w:p w14:paraId="5EC83598" w14:textId="77777777" w:rsidR="000548EF" w:rsidRDefault="00000000" w:rsidP="000C67AF">
      <w:pPr>
        <w:spacing w:line="480" w:lineRule="auto"/>
        <w:rPr>
          <w:rFonts w:cs="Arial"/>
          <w:b/>
          <w:bCs/>
          <w:sz w:val="24"/>
          <w:szCs w:val="24"/>
        </w:rPr>
      </w:pPr>
      <w:r>
        <w:rPr>
          <w:rFonts w:cs="Arial"/>
          <w:sz w:val="24"/>
          <w:szCs w:val="24"/>
        </w:rPr>
        <w:br w:type="page"/>
      </w:r>
      <w:r>
        <w:rPr>
          <w:rFonts w:cs="Arial"/>
          <w:b/>
          <w:bCs/>
          <w:sz w:val="24"/>
          <w:szCs w:val="24"/>
        </w:rPr>
        <w:lastRenderedPageBreak/>
        <w:t>Tables and Figures</w:t>
      </w:r>
    </w:p>
    <w:p w14:paraId="41BCF04B" w14:textId="5ABF64B1" w:rsidR="000548EF" w:rsidRPr="00C926A1" w:rsidRDefault="00C97262" w:rsidP="000C67AF">
      <w:pPr>
        <w:spacing w:line="480" w:lineRule="auto"/>
        <w:rPr>
          <w:rFonts w:cs="Arial"/>
          <w:sz w:val="24"/>
          <w:szCs w:val="24"/>
        </w:rPr>
      </w:pPr>
      <w:r w:rsidRPr="00CD32B0">
        <w:rPr>
          <w:rFonts w:cs="Arial"/>
          <w:sz w:val="24"/>
          <w:szCs w:val="24"/>
        </w:rPr>
        <w:t xml:space="preserve">Table 1. </w:t>
      </w:r>
      <w:r w:rsidR="00075D62" w:rsidRPr="00C926A1">
        <w:rPr>
          <w:rFonts w:cs="Arial"/>
          <w:sz w:val="24"/>
          <w:szCs w:val="24"/>
        </w:rPr>
        <w:t xml:space="preserve">A summary </w:t>
      </w:r>
      <w:r w:rsidRPr="00C926A1">
        <w:rPr>
          <w:rFonts w:cs="Arial"/>
          <w:sz w:val="24"/>
          <w:szCs w:val="24"/>
        </w:rPr>
        <w:t xml:space="preserve">of </w:t>
      </w:r>
      <w:r w:rsidR="00075D62" w:rsidRPr="00C926A1">
        <w:rPr>
          <w:rFonts w:cs="Arial"/>
          <w:sz w:val="24"/>
          <w:szCs w:val="24"/>
        </w:rPr>
        <w:t>the</w:t>
      </w:r>
      <w:r w:rsidRPr="00C926A1">
        <w:rPr>
          <w:rFonts w:cs="Arial"/>
          <w:sz w:val="24"/>
          <w:szCs w:val="24"/>
        </w:rPr>
        <w:t xml:space="preserve"> GLMM results for the breeding outcomes and carcass use</w:t>
      </w:r>
      <w:r w:rsidR="00B420F6" w:rsidRPr="00C926A1">
        <w:rPr>
          <w:rFonts w:cs="Arial"/>
          <w:sz w:val="24"/>
          <w:szCs w:val="24"/>
        </w:rPr>
        <w:t xml:space="preserve"> of the burying beetle</w:t>
      </w:r>
      <w:r w:rsidR="00640BC3" w:rsidRPr="00C926A1">
        <w:rPr>
          <w:rFonts w:cs="Arial"/>
          <w:sz w:val="24"/>
          <w:szCs w:val="24"/>
        </w:rPr>
        <w:t>.</w:t>
      </w:r>
      <w:r w:rsidR="00A947C4" w:rsidRPr="00C926A1">
        <w:rPr>
          <w:rFonts w:cs="Arial"/>
          <w:sz w:val="24"/>
          <w:szCs w:val="24"/>
        </w:rPr>
        <w:t xml:space="preserve"> </w:t>
      </w:r>
      <w:r w:rsidR="00261F7C" w:rsidRPr="00C926A1">
        <w:rPr>
          <w:rFonts w:cs="Arial"/>
          <w:sz w:val="24"/>
          <w:szCs w:val="24"/>
        </w:rPr>
        <w:t>The</w:t>
      </w:r>
      <w:r w:rsidR="00A947C4" w:rsidRPr="00C926A1">
        <w:rPr>
          <w:rFonts w:cs="Arial"/>
          <w:sz w:val="24"/>
          <w:szCs w:val="24"/>
        </w:rPr>
        <w:t xml:space="preserve"> </w:t>
      </w:r>
      <w:r w:rsidR="00C926A1" w:rsidRPr="00C926A1">
        <w:rPr>
          <w:rFonts w:cs="Arial"/>
          <w:sz w:val="24"/>
          <w:szCs w:val="24"/>
        </w:rPr>
        <w:t>pronotum widths</w:t>
      </w:r>
      <w:r w:rsidR="00C926A1" w:rsidRPr="00C926A1">
        <w:rPr>
          <w:rFonts w:cs="Arial"/>
          <w:sz w:val="24"/>
          <w:szCs w:val="24"/>
        </w:rPr>
        <w:t xml:space="preserve"> </w:t>
      </w:r>
      <w:r w:rsidR="00C926A1">
        <w:rPr>
          <w:rFonts w:cs="Arial"/>
          <w:sz w:val="24"/>
          <w:szCs w:val="24"/>
        </w:rPr>
        <w:t xml:space="preserve">of male and female parent </w:t>
      </w:r>
      <w:r w:rsidR="007E74E2" w:rsidRPr="00C926A1">
        <w:rPr>
          <w:rFonts w:cs="Arial"/>
          <w:sz w:val="24"/>
          <w:szCs w:val="24"/>
        </w:rPr>
        <w:t>were included</w:t>
      </w:r>
      <w:r w:rsidR="00A947C4" w:rsidRPr="00C926A1">
        <w:rPr>
          <w:rFonts w:cs="Arial"/>
          <w:sz w:val="24"/>
          <w:szCs w:val="24"/>
        </w:rPr>
        <w:t xml:space="preserve"> as the covariates</w:t>
      </w:r>
      <w:r w:rsidR="007E74E2" w:rsidRPr="00C926A1">
        <w:rPr>
          <w:rFonts w:cs="Arial"/>
          <w:sz w:val="24"/>
          <w:szCs w:val="24"/>
        </w:rPr>
        <w:t xml:space="preserve"> in all models</w:t>
      </w:r>
      <w:r w:rsidR="00261F7C" w:rsidRPr="00C926A1">
        <w:rPr>
          <w:rFonts w:cs="Arial"/>
          <w:sz w:val="24"/>
          <w:szCs w:val="24"/>
        </w:rPr>
        <w:t>.</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E4A2E" w14:paraId="22444C0C" w14:textId="77777777" w:rsidTr="004915F0">
        <w:trPr>
          <w:trHeight w:val="494"/>
        </w:trPr>
        <w:tc>
          <w:tcPr>
            <w:tcW w:w="2577" w:type="dxa"/>
            <w:vMerge w:val="restart"/>
            <w:tcBorders>
              <w:top w:val="single" w:sz="4" w:space="0" w:color="auto"/>
            </w:tcBorders>
            <w:vAlign w:val="center"/>
          </w:tcPr>
          <w:p w14:paraId="28989474" w14:textId="7466361E" w:rsidR="007E4A2E" w:rsidRPr="00D36834" w:rsidRDefault="007E4A2E" w:rsidP="00C97262">
            <w:pPr>
              <w:spacing w:after="0" w:line="24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6153DC20" w14:textId="51B3A492" w:rsidR="007E4A2E" w:rsidRPr="00D36834" w:rsidRDefault="007E4A2E" w:rsidP="00C97262">
            <w:pPr>
              <w:spacing w:after="0" w:line="24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4794E819" w14:textId="0D2A99E0" w:rsidR="007E4A2E" w:rsidRPr="00D36834" w:rsidRDefault="007E4A2E" w:rsidP="007E4A2E">
            <w:pPr>
              <w:spacing w:after="0" w:line="240" w:lineRule="auto"/>
              <w:jc w:val="center"/>
              <w:rPr>
                <w:rFonts w:cs="Arial"/>
                <w:i/>
                <w:iCs/>
                <w:sz w:val="24"/>
                <w:szCs w:val="24"/>
              </w:rPr>
            </w:pPr>
            <w:r>
              <w:rPr>
                <w:rFonts w:cs="Arial"/>
                <w:i/>
                <w:iCs/>
                <w:sz w:val="24"/>
                <w:szCs w:val="24"/>
              </w:rPr>
              <w:t>P</w:t>
            </w:r>
          </w:p>
        </w:tc>
      </w:tr>
      <w:tr w:rsidR="007E4A2E" w14:paraId="27DD76BA" w14:textId="77777777" w:rsidTr="004915F0">
        <w:trPr>
          <w:trHeight w:val="620"/>
        </w:trPr>
        <w:tc>
          <w:tcPr>
            <w:tcW w:w="2577" w:type="dxa"/>
            <w:vMerge/>
            <w:tcBorders>
              <w:bottom w:val="single" w:sz="4" w:space="0" w:color="auto"/>
            </w:tcBorders>
            <w:vAlign w:val="center"/>
          </w:tcPr>
          <w:p w14:paraId="37C77CEC" w14:textId="77777777" w:rsidR="007E4A2E" w:rsidRPr="00D36834" w:rsidRDefault="007E4A2E" w:rsidP="00C97262">
            <w:pPr>
              <w:spacing w:after="0" w:line="240" w:lineRule="auto"/>
              <w:jc w:val="center"/>
              <w:rPr>
                <w:rFonts w:cs="Arial"/>
                <w:sz w:val="24"/>
                <w:szCs w:val="24"/>
              </w:rPr>
            </w:pPr>
          </w:p>
        </w:tc>
        <w:tc>
          <w:tcPr>
            <w:tcW w:w="1069" w:type="dxa"/>
            <w:vMerge/>
            <w:tcBorders>
              <w:bottom w:val="single" w:sz="4" w:space="0" w:color="auto"/>
            </w:tcBorders>
            <w:vAlign w:val="center"/>
          </w:tcPr>
          <w:p w14:paraId="7B1046DE" w14:textId="77777777" w:rsidR="007E4A2E" w:rsidRPr="00D36834" w:rsidRDefault="007E4A2E" w:rsidP="00C97262">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3A7BAA62" w14:textId="6EB8E80A" w:rsidR="007E4A2E" w:rsidRPr="00774948" w:rsidRDefault="007E4A2E" w:rsidP="00C97262">
            <w:pPr>
              <w:spacing w:after="0" w:line="24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54455A2" w14:textId="53627D72" w:rsidR="007E4A2E" w:rsidRPr="00774948" w:rsidRDefault="007E4A2E" w:rsidP="00C97262">
            <w:pPr>
              <w:spacing w:after="0" w:line="24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1995EE23" w14:textId="354848E1" w:rsidR="007E4A2E" w:rsidRPr="00774948" w:rsidRDefault="007E4A2E" w:rsidP="00C97262">
            <w:pPr>
              <w:spacing w:after="0" w:line="240" w:lineRule="auto"/>
              <w:jc w:val="center"/>
              <w:rPr>
                <w:rFonts w:cs="Arial"/>
                <w:sz w:val="22"/>
                <w:szCs w:val="22"/>
              </w:rPr>
            </w:pPr>
            <w:r w:rsidRPr="00774948">
              <w:rPr>
                <w:rFonts w:cs="Arial"/>
                <w:sz w:val="22"/>
                <w:szCs w:val="22"/>
              </w:rPr>
              <w:t>Weight</w:t>
            </w:r>
            <w:r w:rsidR="00832EA9" w:rsidRPr="00774948">
              <w:rPr>
                <w:rFonts w:cs="Arial"/>
                <w:sz w:val="22"/>
                <w:szCs w:val="22"/>
              </w:rPr>
              <w:t xml:space="preserve"> </w:t>
            </w:r>
            <w:r w:rsidRPr="00774948">
              <w:rPr>
                <w:rFonts w:cs="Arial"/>
                <w:sz w:val="22"/>
                <w:szCs w:val="22"/>
              </w:rPr>
              <w:t>×</w:t>
            </w:r>
            <w:r w:rsidR="00832EA9" w:rsidRPr="00774948">
              <w:rPr>
                <w:rFonts w:cs="Arial"/>
                <w:sz w:val="22"/>
                <w:szCs w:val="22"/>
              </w:rPr>
              <w:t xml:space="preserve"> </w:t>
            </w:r>
            <w:r w:rsidRPr="00774948">
              <w:rPr>
                <w:rFonts w:cs="Arial"/>
                <w:sz w:val="22"/>
                <w:szCs w:val="22"/>
              </w:rPr>
              <w:t>Source</w:t>
            </w:r>
          </w:p>
        </w:tc>
      </w:tr>
      <w:tr w:rsidR="00640BC3" w14:paraId="1A2E99CC" w14:textId="77777777" w:rsidTr="004915F0">
        <w:trPr>
          <w:trHeight w:val="716"/>
        </w:trPr>
        <w:tc>
          <w:tcPr>
            <w:tcW w:w="2577" w:type="dxa"/>
            <w:tcBorders>
              <w:top w:val="single" w:sz="4" w:space="0" w:color="auto"/>
            </w:tcBorders>
            <w:vAlign w:val="center"/>
          </w:tcPr>
          <w:p w14:paraId="1F26257C" w14:textId="394A3AF7" w:rsidR="00C97262" w:rsidRPr="00D36834" w:rsidRDefault="00C97262" w:rsidP="00C97262">
            <w:pPr>
              <w:spacing w:after="0" w:line="24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54DC4B0E" w14:textId="6C810BE2" w:rsidR="00C97262" w:rsidRPr="00D36834" w:rsidRDefault="003615CB" w:rsidP="00C97262">
            <w:pPr>
              <w:spacing w:after="0" w:line="24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238434F" w14:textId="1405DDDC" w:rsidR="003615CB" w:rsidRPr="00D36834" w:rsidRDefault="003615CB" w:rsidP="003615CB">
            <w:pPr>
              <w:spacing w:after="0" w:line="24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637B04C4" w14:textId="5D13B883" w:rsidR="00C97262" w:rsidRPr="00D36834" w:rsidRDefault="003615CB" w:rsidP="00C97262">
            <w:pPr>
              <w:spacing w:after="0" w:line="24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0172AF98" w14:textId="286B4E5F" w:rsidR="00C97262" w:rsidRPr="00D36834" w:rsidRDefault="003615CB" w:rsidP="00C97262">
            <w:pPr>
              <w:spacing w:after="0" w:line="240" w:lineRule="auto"/>
              <w:jc w:val="center"/>
              <w:rPr>
                <w:rFonts w:cs="Arial"/>
                <w:sz w:val="24"/>
                <w:szCs w:val="24"/>
              </w:rPr>
            </w:pPr>
            <w:r w:rsidRPr="00D36834">
              <w:rPr>
                <w:rFonts w:cs="Arial"/>
                <w:sz w:val="24"/>
                <w:szCs w:val="24"/>
              </w:rPr>
              <w:t>0.22</w:t>
            </w:r>
          </w:p>
        </w:tc>
      </w:tr>
      <w:tr w:rsidR="00640BC3" w14:paraId="7035E597" w14:textId="77777777" w:rsidTr="004915F0">
        <w:trPr>
          <w:trHeight w:val="716"/>
        </w:trPr>
        <w:tc>
          <w:tcPr>
            <w:tcW w:w="2577" w:type="dxa"/>
            <w:vAlign w:val="center"/>
          </w:tcPr>
          <w:p w14:paraId="0488D860" w14:textId="543EC4E0" w:rsidR="00C97262" w:rsidRPr="00D36834" w:rsidRDefault="00C97262" w:rsidP="00C97262">
            <w:pPr>
              <w:spacing w:after="0" w:line="240" w:lineRule="auto"/>
              <w:jc w:val="center"/>
              <w:rPr>
                <w:rFonts w:cs="Arial"/>
                <w:sz w:val="24"/>
                <w:szCs w:val="24"/>
              </w:rPr>
            </w:pPr>
            <w:r w:rsidRPr="00D36834">
              <w:rPr>
                <w:rFonts w:cs="Arial"/>
                <w:sz w:val="24"/>
                <w:szCs w:val="24"/>
              </w:rPr>
              <w:t>Number of larvae</w:t>
            </w:r>
          </w:p>
        </w:tc>
        <w:tc>
          <w:tcPr>
            <w:tcW w:w="1069" w:type="dxa"/>
            <w:vAlign w:val="center"/>
          </w:tcPr>
          <w:p w14:paraId="3A597AB2" w14:textId="2BF9A90D" w:rsidR="00C97262" w:rsidRPr="00D36834" w:rsidRDefault="003615CB" w:rsidP="00C97262">
            <w:pPr>
              <w:spacing w:after="0" w:line="240" w:lineRule="auto"/>
              <w:jc w:val="center"/>
              <w:rPr>
                <w:rFonts w:cs="Arial"/>
                <w:sz w:val="24"/>
                <w:szCs w:val="24"/>
              </w:rPr>
            </w:pPr>
            <w:r w:rsidRPr="00D36834">
              <w:rPr>
                <w:rFonts w:cs="Arial"/>
                <w:sz w:val="24"/>
                <w:szCs w:val="24"/>
              </w:rPr>
              <w:t>240</w:t>
            </w:r>
          </w:p>
        </w:tc>
        <w:tc>
          <w:tcPr>
            <w:tcW w:w="1769" w:type="dxa"/>
            <w:vAlign w:val="center"/>
          </w:tcPr>
          <w:p w14:paraId="15C4DED6" w14:textId="5520F97C" w:rsidR="00C97262" w:rsidRPr="00D36834" w:rsidRDefault="003615CB" w:rsidP="00C97262">
            <w:pPr>
              <w:spacing w:after="0" w:line="240" w:lineRule="auto"/>
              <w:jc w:val="center"/>
              <w:rPr>
                <w:rFonts w:cs="Arial"/>
                <w:sz w:val="24"/>
                <w:szCs w:val="24"/>
              </w:rPr>
            </w:pPr>
            <w:r w:rsidRPr="00D36834">
              <w:rPr>
                <w:rFonts w:cs="Arial"/>
                <w:sz w:val="24"/>
                <w:szCs w:val="24"/>
              </w:rPr>
              <w:t>&lt; 0.001</w:t>
            </w:r>
          </w:p>
        </w:tc>
        <w:tc>
          <w:tcPr>
            <w:tcW w:w="1769" w:type="dxa"/>
            <w:vAlign w:val="center"/>
          </w:tcPr>
          <w:p w14:paraId="3CA58392" w14:textId="4875008C" w:rsidR="00C97262" w:rsidRPr="00D36834" w:rsidRDefault="003615CB" w:rsidP="00C97262">
            <w:pPr>
              <w:spacing w:after="0" w:line="240" w:lineRule="auto"/>
              <w:jc w:val="center"/>
              <w:rPr>
                <w:rFonts w:cs="Arial"/>
                <w:sz w:val="24"/>
                <w:szCs w:val="24"/>
              </w:rPr>
            </w:pPr>
            <w:r w:rsidRPr="00D36834">
              <w:rPr>
                <w:rFonts w:cs="Arial"/>
                <w:sz w:val="24"/>
                <w:szCs w:val="24"/>
              </w:rPr>
              <w:t>0.78</w:t>
            </w:r>
          </w:p>
        </w:tc>
        <w:tc>
          <w:tcPr>
            <w:tcW w:w="1864" w:type="dxa"/>
            <w:vAlign w:val="center"/>
          </w:tcPr>
          <w:p w14:paraId="34B54AFC" w14:textId="6BD55ED0" w:rsidR="00C97262" w:rsidRPr="00D36834" w:rsidRDefault="003615CB" w:rsidP="00C97262">
            <w:pPr>
              <w:spacing w:after="0" w:line="240" w:lineRule="auto"/>
              <w:jc w:val="center"/>
              <w:rPr>
                <w:rFonts w:cs="Arial"/>
                <w:sz w:val="24"/>
                <w:szCs w:val="24"/>
              </w:rPr>
            </w:pPr>
            <w:r w:rsidRPr="00D36834">
              <w:rPr>
                <w:rFonts w:cs="Arial"/>
                <w:sz w:val="24"/>
                <w:szCs w:val="24"/>
              </w:rPr>
              <w:t>0.12</w:t>
            </w:r>
          </w:p>
        </w:tc>
      </w:tr>
      <w:tr w:rsidR="00640BC3" w14:paraId="03439880" w14:textId="77777777" w:rsidTr="004915F0">
        <w:trPr>
          <w:trHeight w:val="716"/>
        </w:trPr>
        <w:tc>
          <w:tcPr>
            <w:tcW w:w="2577" w:type="dxa"/>
            <w:vAlign w:val="center"/>
          </w:tcPr>
          <w:p w14:paraId="7F204870" w14:textId="787BA9A7" w:rsidR="00C97262" w:rsidRPr="00D36834" w:rsidRDefault="00C97262" w:rsidP="00C97262">
            <w:pPr>
              <w:spacing w:after="0" w:line="240" w:lineRule="auto"/>
              <w:jc w:val="center"/>
              <w:rPr>
                <w:rFonts w:cs="Arial"/>
                <w:sz w:val="24"/>
                <w:szCs w:val="24"/>
              </w:rPr>
            </w:pPr>
            <w:r w:rsidRPr="00D36834">
              <w:rPr>
                <w:rFonts w:cs="Arial"/>
                <w:sz w:val="24"/>
                <w:szCs w:val="24"/>
              </w:rPr>
              <w:t>Average larval mass</w:t>
            </w:r>
          </w:p>
        </w:tc>
        <w:tc>
          <w:tcPr>
            <w:tcW w:w="1069" w:type="dxa"/>
            <w:vAlign w:val="center"/>
          </w:tcPr>
          <w:p w14:paraId="3E7EC929" w14:textId="24CD492C" w:rsidR="00C97262" w:rsidRPr="00D36834" w:rsidRDefault="003615CB" w:rsidP="00C97262">
            <w:pPr>
              <w:spacing w:after="0" w:line="240" w:lineRule="auto"/>
              <w:jc w:val="center"/>
              <w:rPr>
                <w:rFonts w:cs="Arial"/>
                <w:sz w:val="24"/>
                <w:szCs w:val="24"/>
              </w:rPr>
            </w:pPr>
            <w:r w:rsidRPr="00D36834">
              <w:rPr>
                <w:rFonts w:cs="Arial"/>
                <w:sz w:val="24"/>
                <w:szCs w:val="24"/>
              </w:rPr>
              <w:t>128</w:t>
            </w:r>
            <w:r w:rsidR="00AD21AB">
              <w:rPr>
                <w:rFonts w:cs="Arial"/>
                <w:sz w:val="24"/>
                <w:szCs w:val="24"/>
              </w:rPr>
              <w:t>*</w:t>
            </w:r>
          </w:p>
        </w:tc>
        <w:tc>
          <w:tcPr>
            <w:tcW w:w="1769" w:type="dxa"/>
            <w:vAlign w:val="center"/>
          </w:tcPr>
          <w:p w14:paraId="20F7EEAE" w14:textId="55F48D9E" w:rsidR="00C97262" w:rsidRPr="00D36834" w:rsidRDefault="003615CB" w:rsidP="00C97262">
            <w:pPr>
              <w:spacing w:after="0" w:line="240" w:lineRule="auto"/>
              <w:jc w:val="center"/>
              <w:rPr>
                <w:rFonts w:cs="Arial"/>
                <w:sz w:val="24"/>
                <w:szCs w:val="24"/>
              </w:rPr>
            </w:pPr>
            <w:r w:rsidRPr="00D36834">
              <w:rPr>
                <w:rFonts w:cs="Arial"/>
                <w:sz w:val="24"/>
                <w:szCs w:val="24"/>
              </w:rPr>
              <w:t>&lt; 0.001</w:t>
            </w:r>
          </w:p>
        </w:tc>
        <w:tc>
          <w:tcPr>
            <w:tcW w:w="1769" w:type="dxa"/>
            <w:vAlign w:val="center"/>
          </w:tcPr>
          <w:p w14:paraId="628C594F" w14:textId="1CE3E5DC" w:rsidR="00C97262" w:rsidRPr="00D36834" w:rsidRDefault="003615CB" w:rsidP="00C97262">
            <w:pPr>
              <w:spacing w:after="0" w:line="240" w:lineRule="auto"/>
              <w:jc w:val="center"/>
              <w:rPr>
                <w:rFonts w:cs="Arial"/>
                <w:sz w:val="24"/>
                <w:szCs w:val="24"/>
              </w:rPr>
            </w:pPr>
            <w:r w:rsidRPr="00D36834">
              <w:rPr>
                <w:rFonts w:cs="Arial"/>
                <w:sz w:val="24"/>
                <w:szCs w:val="24"/>
              </w:rPr>
              <w:t>0.39</w:t>
            </w:r>
          </w:p>
        </w:tc>
        <w:tc>
          <w:tcPr>
            <w:tcW w:w="1864" w:type="dxa"/>
            <w:vAlign w:val="center"/>
          </w:tcPr>
          <w:p w14:paraId="3D4B0C35" w14:textId="236F08EC" w:rsidR="00C97262" w:rsidRPr="00D36834" w:rsidRDefault="003615CB" w:rsidP="00C97262">
            <w:pPr>
              <w:spacing w:after="0" w:line="240" w:lineRule="auto"/>
              <w:jc w:val="center"/>
              <w:rPr>
                <w:rFonts w:cs="Arial"/>
                <w:sz w:val="24"/>
                <w:szCs w:val="24"/>
              </w:rPr>
            </w:pPr>
            <w:r w:rsidRPr="00D36834">
              <w:rPr>
                <w:rFonts w:cs="Arial"/>
                <w:sz w:val="24"/>
                <w:szCs w:val="24"/>
              </w:rPr>
              <w:t>0.28</w:t>
            </w:r>
          </w:p>
        </w:tc>
      </w:tr>
      <w:tr w:rsidR="00640BC3" w14:paraId="20482E42" w14:textId="77777777" w:rsidTr="004915F0">
        <w:trPr>
          <w:trHeight w:val="716"/>
        </w:trPr>
        <w:tc>
          <w:tcPr>
            <w:tcW w:w="2577" w:type="dxa"/>
            <w:vAlign w:val="center"/>
          </w:tcPr>
          <w:p w14:paraId="0DF95134" w14:textId="16DCE8B5" w:rsidR="00C97262" w:rsidRPr="00D36834" w:rsidRDefault="00C97262" w:rsidP="00C97262">
            <w:pPr>
              <w:spacing w:after="0" w:line="240" w:lineRule="auto"/>
              <w:jc w:val="center"/>
              <w:rPr>
                <w:rFonts w:cs="Arial"/>
                <w:sz w:val="24"/>
                <w:szCs w:val="24"/>
              </w:rPr>
            </w:pPr>
            <w:r w:rsidRPr="00D36834">
              <w:rPr>
                <w:rFonts w:cs="Arial"/>
                <w:sz w:val="24"/>
                <w:szCs w:val="24"/>
              </w:rPr>
              <w:t>Larval density</w:t>
            </w:r>
          </w:p>
        </w:tc>
        <w:tc>
          <w:tcPr>
            <w:tcW w:w="1069" w:type="dxa"/>
            <w:vAlign w:val="center"/>
          </w:tcPr>
          <w:p w14:paraId="771B8C4E" w14:textId="727CEB22" w:rsidR="00C97262" w:rsidRPr="00D36834" w:rsidRDefault="003615CB" w:rsidP="00C97262">
            <w:pPr>
              <w:spacing w:after="0" w:line="240" w:lineRule="auto"/>
              <w:jc w:val="center"/>
              <w:rPr>
                <w:rFonts w:cs="Arial"/>
                <w:sz w:val="24"/>
                <w:szCs w:val="24"/>
              </w:rPr>
            </w:pPr>
            <w:r w:rsidRPr="00D36834">
              <w:rPr>
                <w:rFonts w:cs="Arial"/>
                <w:sz w:val="24"/>
                <w:szCs w:val="24"/>
              </w:rPr>
              <w:t>139</w:t>
            </w:r>
            <w:r w:rsidR="00AD21AB">
              <w:rPr>
                <w:rFonts w:cs="Arial"/>
                <w:sz w:val="24"/>
                <w:szCs w:val="24"/>
              </w:rPr>
              <w:t>*</w:t>
            </w:r>
          </w:p>
        </w:tc>
        <w:tc>
          <w:tcPr>
            <w:tcW w:w="1769" w:type="dxa"/>
            <w:vAlign w:val="center"/>
          </w:tcPr>
          <w:p w14:paraId="76E28B43" w14:textId="0B6FD0EC" w:rsidR="00C97262" w:rsidRPr="00D36834" w:rsidRDefault="003615CB" w:rsidP="00C97262">
            <w:pPr>
              <w:spacing w:after="0" w:line="240" w:lineRule="auto"/>
              <w:jc w:val="center"/>
              <w:rPr>
                <w:rFonts w:cs="Arial"/>
                <w:sz w:val="24"/>
                <w:szCs w:val="24"/>
              </w:rPr>
            </w:pPr>
            <w:r w:rsidRPr="00D36834">
              <w:rPr>
                <w:rFonts w:cs="Arial"/>
                <w:sz w:val="24"/>
                <w:szCs w:val="24"/>
              </w:rPr>
              <w:t>&lt; 0.001</w:t>
            </w:r>
          </w:p>
        </w:tc>
        <w:tc>
          <w:tcPr>
            <w:tcW w:w="1769" w:type="dxa"/>
            <w:vAlign w:val="center"/>
          </w:tcPr>
          <w:p w14:paraId="6C057E27" w14:textId="2F7DD396" w:rsidR="00C97262" w:rsidRPr="00D36834" w:rsidRDefault="003615CB" w:rsidP="00C97262">
            <w:pPr>
              <w:spacing w:after="0" w:line="240" w:lineRule="auto"/>
              <w:jc w:val="center"/>
              <w:rPr>
                <w:rFonts w:cs="Arial"/>
                <w:sz w:val="24"/>
                <w:szCs w:val="24"/>
              </w:rPr>
            </w:pPr>
            <w:r w:rsidRPr="00D36834">
              <w:rPr>
                <w:rFonts w:cs="Arial"/>
                <w:sz w:val="24"/>
                <w:szCs w:val="24"/>
              </w:rPr>
              <w:t>0.80</w:t>
            </w:r>
          </w:p>
        </w:tc>
        <w:tc>
          <w:tcPr>
            <w:tcW w:w="1864" w:type="dxa"/>
            <w:vAlign w:val="center"/>
          </w:tcPr>
          <w:p w14:paraId="29C57EE7" w14:textId="22A1EBC8" w:rsidR="00C97262" w:rsidRPr="00D36834" w:rsidRDefault="003615CB" w:rsidP="00C97262">
            <w:pPr>
              <w:spacing w:after="0" w:line="240" w:lineRule="auto"/>
              <w:jc w:val="center"/>
              <w:rPr>
                <w:rFonts w:cs="Arial"/>
                <w:sz w:val="24"/>
                <w:szCs w:val="24"/>
              </w:rPr>
            </w:pPr>
            <w:r w:rsidRPr="00D36834">
              <w:rPr>
                <w:rFonts w:cs="Arial"/>
                <w:sz w:val="24"/>
                <w:szCs w:val="24"/>
              </w:rPr>
              <w:t>0.47</w:t>
            </w:r>
          </w:p>
        </w:tc>
      </w:tr>
      <w:tr w:rsidR="00640BC3" w14:paraId="1DA4C3D6" w14:textId="77777777" w:rsidTr="004915F0">
        <w:trPr>
          <w:trHeight w:val="716"/>
        </w:trPr>
        <w:tc>
          <w:tcPr>
            <w:tcW w:w="2577" w:type="dxa"/>
            <w:vAlign w:val="center"/>
          </w:tcPr>
          <w:p w14:paraId="442DCC7B" w14:textId="4560593B" w:rsidR="00C97262" w:rsidRPr="00AD21AB" w:rsidRDefault="00C97262" w:rsidP="00C97262">
            <w:pPr>
              <w:spacing w:after="0" w:line="240" w:lineRule="auto"/>
              <w:jc w:val="center"/>
              <w:rPr>
                <w:rFonts w:cs="Arial"/>
                <w:sz w:val="24"/>
                <w:szCs w:val="24"/>
              </w:rPr>
            </w:pPr>
            <w:r w:rsidRPr="00AD21AB">
              <w:rPr>
                <w:rFonts w:cs="Arial"/>
                <w:sz w:val="24"/>
                <w:szCs w:val="24"/>
              </w:rPr>
              <w:t>Proportion of carcass use</w:t>
            </w:r>
            <w:r w:rsidR="006E15FA" w:rsidRPr="00AD21AB">
              <w:rPr>
                <w:rFonts w:cs="Arial"/>
                <w:sz w:val="24"/>
                <w:szCs w:val="24"/>
              </w:rPr>
              <w:t>d</w:t>
            </w:r>
          </w:p>
        </w:tc>
        <w:tc>
          <w:tcPr>
            <w:tcW w:w="1069" w:type="dxa"/>
            <w:vAlign w:val="center"/>
          </w:tcPr>
          <w:p w14:paraId="2682B18F" w14:textId="2B175024" w:rsidR="00C97262" w:rsidRPr="00AD21AB" w:rsidRDefault="00AD21AB" w:rsidP="00C97262">
            <w:pPr>
              <w:spacing w:after="0" w:line="24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7EE288A5" w14:textId="45D8FE82" w:rsidR="00C97262" w:rsidRPr="00AD21AB" w:rsidRDefault="00AD21AB" w:rsidP="00C97262">
            <w:pPr>
              <w:spacing w:after="0" w:line="240" w:lineRule="auto"/>
              <w:jc w:val="center"/>
              <w:rPr>
                <w:rFonts w:cs="Arial"/>
                <w:sz w:val="24"/>
                <w:szCs w:val="24"/>
              </w:rPr>
            </w:pPr>
            <w:r w:rsidRPr="00AD21AB">
              <w:rPr>
                <w:rFonts w:cs="Arial"/>
                <w:sz w:val="24"/>
                <w:szCs w:val="24"/>
              </w:rPr>
              <w:t>&lt; 0.001</w:t>
            </w:r>
          </w:p>
        </w:tc>
        <w:tc>
          <w:tcPr>
            <w:tcW w:w="1769" w:type="dxa"/>
            <w:vAlign w:val="center"/>
          </w:tcPr>
          <w:p w14:paraId="53A13001" w14:textId="38A34477" w:rsidR="00C97262" w:rsidRPr="00AD21AB" w:rsidRDefault="00AD21AB" w:rsidP="00C97262">
            <w:pPr>
              <w:spacing w:after="0" w:line="240" w:lineRule="auto"/>
              <w:jc w:val="center"/>
              <w:rPr>
                <w:rFonts w:cs="Arial"/>
                <w:sz w:val="24"/>
                <w:szCs w:val="24"/>
              </w:rPr>
            </w:pPr>
            <w:r w:rsidRPr="00AD21AB">
              <w:rPr>
                <w:rFonts w:cs="Arial"/>
                <w:sz w:val="24"/>
                <w:szCs w:val="24"/>
              </w:rPr>
              <w:t>0.96</w:t>
            </w:r>
          </w:p>
        </w:tc>
        <w:tc>
          <w:tcPr>
            <w:tcW w:w="1864" w:type="dxa"/>
            <w:vAlign w:val="center"/>
          </w:tcPr>
          <w:p w14:paraId="69BB7F30" w14:textId="68FFE42F" w:rsidR="00C97262" w:rsidRPr="00AD21AB" w:rsidRDefault="00AD21AB" w:rsidP="00C97262">
            <w:pPr>
              <w:spacing w:after="0" w:line="240" w:lineRule="auto"/>
              <w:jc w:val="center"/>
              <w:rPr>
                <w:rFonts w:cs="Arial"/>
                <w:sz w:val="24"/>
                <w:szCs w:val="24"/>
              </w:rPr>
            </w:pPr>
            <w:r w:rsidRPr="00AD21AB">
              <w:rPr>
                <w:rFonts w:cs="Arial"/>
                <w:sz w:val="24"/>
                <w:szCs w:val="24"/>
              </w:rPr>
              <w:t>0.60</w:t>
            </w:r>
          </w:p>
        </w:tc>
      </w:tr>
    </w:tbl>
    <w:p w14:paraId="61B7CFEB" w14:textId="01629121" w:rsidR="00AD21AB" w:rsidRPr="00421D78" w:rsidRDefault="00AD21AB" w:rsidP="004915F0">
      <w:pPr>
        <w:spacing w:before="100" w:after="0"/>
        <w:jc w:val="left"/>
        <w:rPr>
          <w:rFonts w:cs="Arial"/>
          <w:sz w:val="20"/>
          <w:szCs w:val="20"/>
        </w:rPr>
      </w:pPr>
      <w:r w:rsidRPr="00421D78">
        <w:rPr>
          <w:rFonts w:cs="Arial"/>
          <w:sz w:val="20"/>
          <w:szCs w:val="20"/>
        </w:rPr>
        <w:t>*O</w:t>
      </w:r>
      <w:r w:rsidRPr="00421D78">
        <w:rPr>
          <w:rFonts w:cs="Arial"/>
          <w:sz w:val="20"/>
          <w:szCs w:val="20"/>
        </w:rPr>
        <w:t>bservations without any larva were excluded from the analysis</w:t>
      </w:r>
      <w:r w:rsidRPr="00421D78">
        <w:rPr>
          <w:rFonts w:cs="Arial"/>
          <w:sz w:val="20"/>
          <w:szCs w:val="20"/>
        </w:rPr>
        <w:t>.</w:t>
      </w:r>
    </w:p>
    <w:p w14:paraId="62925680" w14:textId="2537C7B3" w:rsidR="00AD21AB" w:rsidRPr="00421D78" w:rsidRDefault="00AD21AB" w:rsidP="004915F0">
      <w:pPr>
        <w:spacing w:before="100" w:after="0"/>
        <w:jc w:val="left"/>
        <w:rPr>
          <w:rFonts w:cs="Arial"/>
          <w:sz w:val="20"/>
          <w:szCs w:val="20"/>
        </w:rPr>
      </w:pPr>
      <w:r w:rsidRPr="00421D78">
        <w:rPr>
          <w:rFonts w:cs="Arial"/>
          <w:sz w:val="20"/>
          <w:szCs w:val="20"/>
          <w:vertAlign w:val="superscript"/>
        </w:rPr>
        <w:t>†</w:t>
      </w:r>
      <w:r w:rsidRPr="00421D78">
        <w:rPr>
          <w:rFonts w:cs="Arial"/>
          <w:sz w:val="20"/>
          <w:szCs w:val="20"/>
        </w:rPr>
        <w:t xml:space="preserve">Carcass use was not measured </w:t>
      </w:r>
      <w:r w:rsidR="00E34DF8" w:rsidRPr="00421D78">
        <w:rPr>
          <w:rFonts w:cs="Arial"/>
          <w:sz w:val="20"/>
          <w:szCs w:val="20"/>
        </w:rPr>
        <w:t>in</w:t>
      </w:r>
      <w:r w:rsidRPr="00421D78">
        <w:rPr>
          <w:rFonts w:cs="Arial"/>
          <w:sz w:val="20"/>
          <w:szCs w:val="20"/>
        </w:rPr>
        <w:t xml:space="preserve"> the first two</w:t>
      </w:r>
      <w:r w:rsidR="00487024" w:rsidRPr="00421D78">
        <w:rPr>
          <w:rFonts w:cs="Arial"/>
          <w:sz w:val="20"/>
          <w:szCs w:val="20"/>
        </w:rPr>
        <w:t xml:space="preserve"> rounds of</w:t>
      </w:r>
      <w:r w:rsidRPr="00421D78">
        <w:rPr>
          <w:rFonts w:cs="Arial"/>
          <w:sz w:val="20"/>
          <w:szCs w:val="20"/>
        </w:rPr>
        <w:t xml:space="preserve"> </w:t>
      </w:r>
      <w:r w:rsidR="00495B7C" w:rsidRPr="00421D78">
        <w:rPr>
          <w:rFonts w:cs="Arial"/>
          <w:sz w:val="20"/>
          <w:szCs w:val="20"/>
        </w:rPr>
        <w:t xml:space="preserve">the breeding </w:t>
      </w:r>
      <w:r w:rsidRPr="00421D78">
        <w:rPr>
          <w:rFonts w:cs="Arial"/>
          <w:sz w:val="20"/>
          <w:szCs w:val="20"/>
        </w:rPr>
        <w:t>experiment.</w:t>
      </w:r>
      <w:r w:rsidR="00FE679C" w:rsidRPr="00421D78">
        <w:rPr>
          <w:rFonts w:cs="Arial"/>
          <w:sz w:val="20"/>
          <w:szCs w:val="20"/>
        </w:rPr>
        <w:t xml:space="preserve"> </w:t>
      </w:r>
      <w:r w:rsidR="00E9040E" w:rsidRPr="00421D78">
        <w:rPr>
          <w:rFonts w:cs="Arial"/>
          <w:sz w:val="20"/>
          <w:szCs w:val="20"/>
        </w:rPr>
        <w:t>Observations without any larva were excluded from the analysis.</w:t>
      </w:r>
    </w:p>
    <w:p w14:paraId="2C5C62EC" w14:textId="771AFF0F" w:rsidR="002F5473" w:rsidRDefault="00AD21AB" w:rsidP="00AD21AB">
      <w:pPr>
        <w:spacing w:before="100" w:after="0"/>
        <w:ind w:left="-86"/>
        <w:jc w:val="left"/>
        <w:rPr>
          <w:rFonts w:cs="Arial"/>
          <w:color w:val="FF0000"/>
          <w:sz w:val="24"/>
          <w:szCs w:val="24"/>
        </w:rPr>
      </w:pPr>
      <w:r w:rsidRPr="00C926A1">
        <w:rPr>
          <w:rFonts w:cs="Arial"/>
          <w:sz w:val="24"/>
          <w:szCs w:val="24"/>
        </w:rPr>
        <w:t xml:space="preserve"> </w:t>
      </w:r>
      <w:r w:rsidR="002F5473">
        <w:rPr>
          <w:rFonts w:cs="Arial"/>
          <w:color w:val="FF0000"/>
          <w:sz w:val="24"/>
          <w:szCs w:val="24"/>
        </w:rPr>
        <w:br w:type="page"/>
      </w:r>
    </w:p>
    <w:p w14:paraId="1D99D093" w14:textId="36307FFD" w:rsidR="00075718" w:rsidRDefault="00075718" w:rsidP="000C67AF">
      <w:pPr>
        <w:spacing w:line="480" w:lineRule="auto"/>
        <w:rPr>
          <w:rFonts w:cs="Arial"/>
          <w:color w:val="FF0000"/>
          <w:sz w:val="24"/>
          <w:szCs w:val="24"/>
        </w:rPr>
      </w:pPr>
      <w:r>
        <w:rPr>
          <w:rFonts w:cs="Arial"/>
          <w:color w:val="FF0000"/>
          <w:sz w:val="24"/>
          <w:szCs w:val="24"/>
        </w:rPr>
        <w:lastRenderedPageBreak/>
        <w:t xml:space="preserve">Figure 1. </w:t>
      </w:r>
      <w:r w:rsidR="00186930">
        <w:rPr>
          <w:rFonts w:cs="Arial"/>
          <w:color w:val="FF0000"/>
          <w:sz w:val="24"/>
          <w:szCs w:val="24"/>
        </w:rPr>
        <w:t>f</w:t>
      </w:r>
      <w:r>
        <w:rPr>
          <w:rFonts w:cs="Arial"/>
          <w:color w:val="FF0000"/>
          <w:sz w:val="24"/>
          <w:szCs w:val="24"/>
        </w:rPr>
        <w:t>our panels</w:t>
      </w:r>
    </w:p>
    <w:p w14:paraId="7545DD49" w14:textId="77777777" w:rsidR="004C0D11" w:rsidRDefault="004C0D11" w:rsidP="000C67AF">
      <w:pPr>
        <w:spacing w:line="480" w:lineRule="auto"/>
        <w:rPr>
          <w:rFonts w:cs="Arial"/>
          <w:color w:val="FF0000"/>
          <w:sz w:val="24"/>
          <w:szCs w:val="24"/>
        </w:rPr>
      </w:pPr>
    </w:p>
    <w:p w14:paraId="09EA622A" w14:textId="77777777" w:rsidR="004C0D11" w:rsidRDefault="004C0D11" w:rsidP="000C67AF">
      <w:pPr>
        <w:spacing w:line="480" w:lineRule="auto"/>
        <w:rPr>
          <w:rFonts w:cs="Arial"/>
          <w:color w:val="FF0000"/>
          <w:sz w:val="24"/>
          <w:szCs w:val="24"/>
        </w:rPr>
      </w:pPr>
    </w:p>
    <w:p w14:paraId="1D43E934" w14:textId="14472F33" w:rsidR="00075718" w:rsidRDefault="00075718" w:rsidP="000C67AF">
      <w:pPr>
        <w:spacing w:line="480" w:lineRule="auto"/>
        <w:rPr>
          <w:rFonts w:cs="Arial"/>
          <w:color w:val="FF0000"/>
          <w:sz w:val="24"/>
          <w:szCs w:val="24"/>
        </w:rPr>
      </w:pPr>
      <w:r>
        <w:rPr>
          <w:rFonts w:cs="Arial"/>
          <w:color w:val="FF0000"/>
          <w:sz w:val="24"/>
          <w:szCs w:val="24"/>
        </w:rPr>
        <w:t>Figure 2. one panel</w:t>
      </w:r>
    </w:p>
    <w:p w14:paraId="58D9D4D5" w14:textId="77777777" w:rsidR="00014558" w:rsidRDefault="00014558" w:rsidP="000C67AF">
      <w:pPr>
        <w:spacing w:line="480" w:lineRule="auto"/>
        <w:rPr>
          <w:rFonts w:cs="Arial"/>
          <w:color w:val="FF0000"/>
          <w:sz w:val="24"/>
          <w:szCs w:val="24"/>
        </w:rPr>
      </w:pPr>
    </w:p>
    <w:p w14:paraId="61FC85AD" w14:textId="77777777" w:rsidR="00014558" w:rsidRDefault="00014558" w:rsidP="000C67AF">
      <w:pPr>
        <w:spacing w:line="480" w:lineRule="auto"/>
        <w:rPr>
          <w:rFonts w:cs="Arial"/>
          <w:color w:val="FF0000"/>
          <w:sz w:val="24"/>
          <w:szCs w:val="24"/>
        </w:rPr>
      </w:pPr>
    </w:p>
    <w:p w14:paraId="4C2268D4" w14:textId="444F50CB" w:rsidR="00186930" w:rsidRDefault="00186930" w:rsidP="00186930">
      <w:pPr>
        <w:spacing w:line="480" w:lineRule="auto"/>
        <w:rPr>
          <w:rFonts w:cs="Arial"/>
          <w:color w:val="FF0000"/>
          <w:sz w:val="24"/>
          <w:szCs w:val="24"/>
        </w:rPr>
      </w:pPr>
      <w:r>
        <w:rPr>
          <w:rFonts w:cs="Arial"/>
          <w:color w:val="FF0000"/>
          <w:sz w:val="24"/>
          <w:szCs w:val="24"/>
        </w:rPr>
        <w:t xml:space="preserve">Figure </w:t>
      </w:r>
      <w:r>
        <w:rPr>
          <w:rFonts w:cs="Arial"/>
          <w:color w:val="FF0000"/>
          <w:sz w:val="24"/>
          <w:szCs w:val="24"/>
        </w:rPr>
        <w:t>3</w:t>
      </w:r>
      <w:r>
        <w:rPr>
          <w:rFonts w:cs="Arial"/>
          <w:color w:val="FF0000"/>
          <w:sz w:val="24"/>
          <w:szCs w:val="24"/>
        </w:rPr>
        <w:t>.</w:t>
      </w:r>
      <w:r>
        <w:rPr>
          <w:rFonts w:cs="Arial"/>
          <w:color w:val="FF0000"/>
          <w:sz w:val="24"/>
          <w:szCs w:val="24"/>
        </w:rPr>
        <w:t xml:space="preserve"> two panels</w:t>
      </w:r>
    </w:p>
    <w:p w14:paraId="0271B765" w14:textId="77777777" w:rsidR="00AD322A" w:rsidRDefault="00AD322A" w:rsidP="00186930">
      <w:pPr>
        <w:spacing w:line="480" w:lineRule="auto"/>
        <w:rPr>
          <w:rFonts w:cs="Arial"/>
          <w:color w:val="FF0000"/>
          <w:sz w:val="24"/>
          <w:szCs w:val="24"/>
        </w:rPr>
      </w:pPr>
    </w:p>
    <w:p w14:paraId="002E631F" w14:textId="77777777" w:rsidR="00AD322A" w:rsidRPr="00075D62" w:rsidRDefault="00AD322A" w:rsidP="00186930">
      <w:pPr>
        <w:spacing w:line="480" w:lineRule="auto"/>
        <w:rPr>
          <w:rFonts w:cs="Arial"/>
          <w:color w:val="FF0000"/>
          <w:sz w:val="24"/>
          <w:szCs w:val="24"/>
        </w:rPr>
      </w:pPr>
    </w:p>
    <w:p w14:paraId="67BCE780" w14:textId="31DB513E" w:rsidR="00075718" w:rsidRDefault="00075718" w:rsidP="000C67AF">
      <w:pPr>
        <w:spacing w:line="480" w:lineRule="auto"/>
        <w:rPr>
          <w:rFonts w:cs="Arial"/>
          <w:color w:val="FF0000"/>
          <w:sz w:val="24"/>
          <w:szCs w:val="24"/>
        </w:rPr>
      </w:pPr>
      <w:r>
        <w:rPr>
          <w:rFonts w:cs="Arial"/>
          <w:color w:val="FF0000"/>
          <w:sz w:val="24"/>
          <w:szCs w:val="24"/>
        </w:rPr>
        <w:t xml:space="preserve">Figure </w:t>
      </w:r>
      <w:r w:rsidR="00186930">
        <w:rPr>
          <w:rFonts w:cs="Arial"/>
          <w:color w:val="FF0000"/>
          <w:sz w:val="24"/>
          <w:szCs w:val="24"/>
        </w:rPr>
        <w:t>4</w:t>
      </w:r>
      <w:r>
        <w:rPr>
          <w:rFonts w:cs="Arial"/>
          <w:color w:val="FF0000"/>
          <w:sz w:val="24"/>
          <w:szCs w:val="24"/>
        </w:rPr>
        <w:t>. one panel</w:t>
      </w:r>
    </w:p>
    <w:p w14:paraId="6855A306" w14:textId="77777777" w:rsidR="008D3257" w:rsidRPr="00075D62" w:rsidRDefault="008D3257" w:rsidP="000C67AF">
      <w:pPr>
        <w:spacing w:line="480" w:lineRule="auto"/>
        <w:rPr>
          <w:rFonts w:cs="Arial"/>
          <w:color w:val="FF0000"/>
          <w:sz w:val="24"/>
          <w:szCs w:val="24"/>
        </w:rPr>
      </w:pPr>
    </w:p>
    <w:sectPr w:rsidR="008D3257" w:rsidRPr="00075D62">
      <w:footerReference w:type="default" r:id="rId8"/>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A878" w14:textId="77777777" w:rsidR="009D06F5" w:rsidRDefault="009D06F5">
      <w:pPr>
        <w:spacing w:line="240" w:lineRule="auto"/>
      </w:pPr>
      <w:r>
        <w:separator/>
      </w:r>
    </w:p>
  </w:endnote>
  <w:endnote w:type="continuationSeparator" w:id="0">
    <w:p w14:paraId="5CB8056B" w14:textId="77777777" w:rsidR="009D06F5" w:rsidRDefault="009D0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3926D" w14:textId="77777777" w:rsidR="009D06F5" w:rsidRDefault="009D06F5">
      <w:pPr>
        <w:spacing w:after="0"/>
      </w:pPr>
      <w:r>
        <w:separator/>
      </w:r>
    </w:p>
  </w:footnote>
  <w:footnote w:type="continuationSeparator" w:id="0">
    <w:p w14:paraId="0D4A43DE" w14:textId="77777777" w:rsidR="009D06F5" w:rsidRDefault="009D06F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96443"/>
    <w:multiLevelType w:val="hybridMultilevel"/>
    <w:tmpl w:val="6BA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5"/>
  </w:num>
  <w:num w:numId="2" w16cid:durableId="1513835102">
    <w:abstractNumId w:val="6"/>
  </w:num>
  <w:num w:numId="3" w16cid:durableId="254939925">
    <w:abstractNumId w:val="7"/>
  </w:num>
  <w:num w:numId="4" w16cid:durableId="300617998">
    <w:abstractNumId w:val="10"/>
  </w:num>
  <w:num w:numId="5" w16cid:durableId="599024920">
    <w:abstractNumId w:val="1"/>
  </w:num>
  <w:num w:numId="6" w16cid:durableId="1656177724">
    <w:abstractNumId w:val="0"/>
  </w:num>
  <w:num w:numId="7" w16cid:durableId="1290164065">
    <w:abstractNumId w:val="9"/>
  </w:num>
  <w:num w:numId="8" w16cid:durableId="1064908309">
    <w:abstractNumId w:val="11"/>
  </w:num>
  <w:num w:numId="9" w16cid:durableId="1723940766">
    <w:abstractNumId w:val="4"/>
  </w:num>
  <w:num w:numId="10" w16cid:durableId="1920866956">
    <w:abstractNumId w:val="2"/>
  </w:num>
  <w:num w:numId="11" w16cid:durableId="1415399563">
    <w:abstractNumId w:val="3"/>
  </w:num>
  <w:num w:numId="12" w16cid:durableId="1043676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F09C9"/>
    <w:rsid w:val="000011C1"/>
    <w:rsid w:val="00014558"/>
    <w:rsid w:val="00017EB6"/>
    <w:rsid w:val="0002102E"/>
    <w:rsid w:val="00022DCC"/>
    <w:rsid w:val="00033750"/>
    <w:rsid w:val="000548EF"/>
    <w:rsid w:val="00067971"/>
    <w:rsid w:val="00075718"/>
    <w:rsid w:val="00075D62"/>
    <w:rsid w:val="000810AF"/>
    <w:rsid w:val="00081ADE"/>
    <w:rsid w:val="000C1A61"/>
    <w:rsid w:val="000C67AF"/>
    <w:rsid w:val="000C72CC"/>
    <w:rsid w:val="000F09C9"/>
    <w:rsid w:val="000F5E1A"/>
    <w:rsid w:val="000F739E"/>
    <w:rsid w:val="001059CE"/>
    <w:rsid w:val="001555D4"/>
    <w:rsid w:val="00184ADA"/>
    <w:rsid w:val="00186930"/>
    <w:rsid w:val="001A3A97"/>
    <w:rsid w:val="001A65F0"/>
    <w:rsid w:val="001B7E0F"/>
    <w:rsid w:val="001C09EF"/>
    <w:rsid w:val="001E39DA"/>
    <w:rsid w:val="001F0AA7"/>
    <w:rsid w:val="00200E34"/>
    <w:rsid w:val="00261F7C"/>
    <w:rsid w:val="002669CC"/>
    <w:rsid w:val="00291248"/>
    <w:rsid w:val="002D23B2"/>
    <w:rsid w:val="002D6DFF"/>
    <w:rsid w:val="002D7742"/>
    <w:rsid w:val="002F132F"/>
    <w:rsid w:val="002F5473"/>
    <w:rsid w:val="002F6866"/>
    <w:rsid w:val="00303ECC"/>
    <w:rsid w:val="003068AA"/>
    <w:rsid w:val="003244AB"/>
    <w:rsid w:val="00345F1A"/>
    <w:rsid w:val="003615CB"/>
    <w:rsid w:val="003640CE"/>
    <w:rsid w:val="00386B57"/>
    <w:rsid w:val="00392C76"/>
    <w:rsid w:val="003A2083"/>
    <w:rsid w:val="003A5029"/>
    <w:rsid w:val="003A5BDE"/>
    <w:rsid w:val="003C14E7"/>
    <w:rsid w:val="00400C51"/>
    <w:rsid w:val="004213CC"/>
    <w:rsid w:val="00421D78"/>
    <w:rsid w:val="004233D1"/>
    <w:rsid w:val="0043203B"/>
    <w:rsid w:val="0043750C"/>
    <w:rsid w:val="00487024"/>
    <w:rsid w:val="004915F0"/>
    <w:rsid w:val="00492D49"/>
    <w:rsid w:val="00494A3F"/>
    <w:rsid w:val="00494C25"/>
    <w:rsid w:val="00495B7C"/>
    <w:rsid w:val="004B29E6"/>
    <w:rsid w:val="004C0D11"/>
    <w:rsid w:val="004C63CF"/>
    <w:rsid w:val="004E1694"/>
    <w:rsid w:val="00533266"/>
    <w:rsid w:val="00560269"/>
    <w:rsid w:val="005B2653"/>
    <w:rsid w:val="005B38A0"/>
    <w:rsid w:val="005C69CB"/>
    <w:rsid w:val="006014AA"/>
    <w:rsid w:val="00605466"/>
    <w:rsid w:val="00622152"/>
    <w:rsid w:val="00640BC3"/>
    <w:rsid w:val="00653858"/>
    <w:rsid w:val="00653914"/>
    <w:rsid w:val="00653A7B"/>
    <w:rsid w:val="0066235D"/>
    <w:rsid w:val="00685C9B"/>
    <w:rsid w:val="006A43A6"/>
    <w:rsid w:val="006E15FA"/>
    <w:rsid w:val="006E5A8A"/>
    <w:rsid w:val="006E5F16"/>
    <w:rsid w:val="0070035D"/>
    <w:rsid w:val="007017F1"/>
    <w:rsid w:val="007052D0"/>
    <w:rsid w:val="00710CAC"/>
    <w:rsid w:val="0075478B"/>
    <w:rsid w:val="007639DF"/>
    <w:rsid w:val="00774948"/>
    <w:rsid w:val="007865F2"/>
    <w:rsid w:val="00786986"/>
    <w:rsid w:val="007A0E39"/>
    <w:rsid w:val="007E4A2E"/>
    <w:rsid w:val="007E74E2"/>
    <w:rsid w:val="007E7511"/>
    <w:rsid w:val="007E774D"/>
    <w:rsid w:val="00824F90"/>
    <w:rsid w:val="00832EA9"/>
    <w:rsid w:val="00835AFE"/>
    <w:rsid w:val="00837A43"/>
    <w:rsid w:val="00837F3E"/>
    <w:rsid w:val="0084468A"/>
    <w:rsid w:val="008D1C93"/>
    <w:rsid w:val="008D3257"/>
    <w:rsid w:val="008E1029"/>
    <w:rsid w:val="009001D4"/>
    <w:rsid w:val="00945C29"/>
    <w:rsid w:val="00946FAA"/>
    <w:rsid w:val="009502C5"/>
    <w:rsid w:val="009556E3"/>
    <w:rsid w:val="00955771"/>
    <w:rsid w:val="009B2173"/>
    <w:rsid w:val="009C1F3F"/>
    <w:rsid w:val="009D06F5"/>
    <w:rsid w:val="009F4222"/>
    <w:rsid w:val="00A0163D"/>
    <w:rsid w:val="00A13191"/>
    <w:rsid w:val="00A34D6E"/>
    <w:rsid w:val="00A50E96"/>
    <w:rsid w:val="00A52353"/>
    <w:rsid w:val="00A55862"/>
    <w:rsid w:val="00A62B18"/>
    <w:rsid w:val="00A90C5C"/>
    <w:rsid w:val="00A947C4"/>
    <w:rsid w:val="00AC1FCD"/>
    <w:rsid w:val="00AD0996"/>
    <w:rsid w:val="00AD21AB"/>
    <w:rsid w:val="00AD322A"/>
    <w:rsid w:val="00AD7A9F"/>
    <w:rsid w:val="00AF3F7B"/>
    <w:rsid w:val="00B0215A"/>
    <w:rsid w:val="00B03960"/>
    <w:rsid w:val="00B309BF"/>
    <w:rsid w:val="00B420F6"/>
    <w:rsid w:val="00B53B55"/>
    <w:rsid w:val="00B61519"/>
    <w:rsid w:val="00B84D4B"/>
    <w:rsid w:val="00B91429"/>
    <w:rsid w:val="00BD4AAC"/>
    <w:rsid w:val="00C10726"/>
    <w:rsid w:val="00C3683F"/>
    <w:rsid w:val="00C625AC"/>
    <w:rsid w:val="00C84818"/>
    <w:rsid w:val="00C926A1"/>
    <w:rsid w:val="00C97262"/>
    <w:rsid w:val="00CC4681"/>
    <w:rsid w:val="00CD32B0"/>
    <w:rsid w:val="00CD5A9A"/>
    <w:rsid w:val="00CF50B1"/>
    <w:rsid w:val="00D36834"/>
    <w:rsid w:val="00D37A46"/>
    <w:rsid w:val="00D47C2C"/>
    <w:rsid w:val="00D47C88"/>
    <w:rsid w:val="00D50FA0"/>
    <w:rsid w:val="00D54418"/>
    <w:rsid w:val="00D60372"/>
    <w:rsid w:val="00D6320B"/>
    <w:rsid w:val="00D6547C"/>
    <w:rsid w:val="00D664A8"/>
    <w:rsid w:val="00D772CE"/>
    <w:rsid w:val="00D81684"/>
    <w:rsid w:val="00DE5F94"/>
    <w:rsid w:val="00E16DB5"/>
    <w:rsid w:val="00E34DF8"/>
    <w:rsid w:val="00E373B9"/>
    <w:rsid w:val="00E564D5"/>
    <w:rsid w:val="00E61E79"/>
    <w:rsid w:val="00E7254C"/>
    <w:rsid w:val="00E8661F"/>
    <w:rsid w:val="00E9040E"/>
    <w:rsid w:val="00EE17FE"/>
    <w:rsid w:val="00F400D2"/>
    <w:rsid w:val="00F40D81"/>
    <w:rsid w:val="00F507C7"/>
    <w:rsid w:val="00F56D62"/>
    <w:rsid w:val="00F71C1E"/>
    <w:rsid w:val="00F74D36"/>
    <w:rsid w:val="00F83BA0"/>
    <w:rsid w:val="00FA207F"/>
    <w:rsid w:val="00FD6BB1"/>
    <w:rsid w:val="00FE66A6"/>
    <w:rsid w:val="00FE679C"/>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semiHidden/>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eastAsiaTheme="minorEastAsia" w:cs="Arial"/>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eastAsiaTheme="minorEastAsia" w:cs="Arial"/>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14</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198</cp:revision>
  <dcterms:created xsi:type="dcterms:W3CDTF">2022-12-04T05:21:00Z</dcterms:created>
  <dcterms:modified xsi:type="dcterms:W3CDTF">2024-04-23T01:56:00Z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