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 xml:space="preserve">Density </w:t>
            </w:r>
            <w:r>
              <w:rPr>
                <w:rFonts w:hint="default" w:ascii="Arial" w:hAnsi="Arial" w:cs="Arial"/>
                <w:b/>
                <w:bCs/>
                <w:color w:val="FF0000"/>
                <w:sz w:val="20"/>
                <w:szCs w:val="20"/>
                <w:vertAlign w:val="baseline"/>
                <w:lang w:val="en-US"/>
              </w:rPr>
              <w:t>×</w:t>
            </w:r>
            <w:r>
              <w:rPr>
                <w:rFonts w:hint="default" w:cs="Arial"/>
                <w:b/>
                <w:bCs/>
                <w:color w:val="FF0000"/>
                <w:sz w:val="20"/>
                <w:szCs w:val="20"/>
                <w:vertAlign w:val="baseline"/>
                <w:lang w:val="en-US"/>
              </w:rPr>
              <w:t xml:space="preserve"> Type </w:t>
            </w:r>
            <w:r>
              <w:rPr>
                <w:rFonts w:hint="default" w:cs="Wingdings"/>
                <w:b/>
                <w:bCs/>
                <w:color w:val="FF0000"/>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s="Wingdings"/>
                <w:color w:val="FF0000"/>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highlight w:val="darkGray"/>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 xml:space="preserve">n = </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represents the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bookmarkStart w:id="0" w:name="_GoBack"/>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bookmarkEnd w:id="0"/>
    </w:p>
    <w:p>
      <w:pPr>
        <w:jc w:val="both"/>
        <w:rPr>
          <w:rFonts w:hint="default"/>
          <w:color w:val="auto"/>
          <w:sz w:val="24"/>
          <w:szCs w:val="24"/>
          <w:lang w:val="en-US"/>
        </w:rPr>
      </w:pPr>
      <w:r>
        <w:rPr>
          <w:rFonts w:hint="default"/>
          <w:color w:val="auto"/>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auto"/>
          <w:sz w:val="24"/>
          <w:szCs w:val="24"/>
          <w:lang w:val="en-US"/>
        </w:rPr>
        <w:t>Moreover, there was no interaction between carcass weight and carcass type, suggesting that the relationship between larval density</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w:t>
      </w:r>
      <w:r>
        <w:rPr>
          <w:rFonts w:hint="default"/>
          <w:b w:val="0"/>
          <w:bCs w:val="0"/>
          <w:color w:val="auto"/>
          <w:sz w:val="24"/>
          <w:szCs w:val="24"/>
          <w:lang w:val="en-US"/>
        </w:rPr>
        <w:t xml:space="preserve">On average, </w:t>
      </w:r>
      <w:r>
        <w:rPr>
          <w:rFonts w:hint="default"/>
          <w:color w:val="auto"/>
          <w:sz w:val="24"/>
          <w:szCs w:val="24"/>
          <w:lang w:val="en-US"/>
        </w:rPr>
        <w:t>carcass weight loss was</w:t>
      </w:r>
      <w:r>
        <w:rPr>
          <w:rFonts w:hint="default"/>
          <w:b w:val="0"/>
          <w:bCs w:val="0"/>
          <w:color w:val="auto"/>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auto"/>
          <w:sz w:val="24"/>
          <w:szCs w:val="24"/>
          <w:lang w:val="en-US"/>
        </w:rPr>
        <w:t>carcass weight loss and carcass weight was similar between the lab and wild carcasses</w:t>
      </w:r>
      <w:r>
        <w:rPr>
          <w:rFonts w:hint="default"/>
          <w:b w:val="0"/>
          <w:bCs w:val="0"/>
          <w:color w:val="auto"/>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carcass used represents the larvae’s total feeding, which is a function of larval feeding rates and larval number. </w:t>
      </w:r>
      <w:r>
        <w:rPr>
          <w:rFonts w:hint="default"/>
          <w:b w:val="0"/>
          <w:bCs w:val="0"/>
          <w:color w:val="auto"/>
          <w:sz w:val="24"/>
          <w:szCs w:val="24"/>
          <w:lang w:val="en-US"/>
        </w:rPr>
        <w:t xml:space="preserve">On average, the </w:t>
      </w:r>
      <w:r>
        <w:rPr>
          <w:rFonts w:hint="default"/>
          <w:color w:val="auto"/>
          <w:sz w:val="24"/>
          <w:szCs w:val="24"/>
          <w:lang w:val="en-US"/>
        </w:rPr>
        <w:t>proportion of carcass used</w:t>
      </w:r>
      <w:r>
        <w:rPr>
          <w:rFonts w:hint="default"/>
          <w:b w:val="0"/>
          <w:bCs w:val="0"/>
          <w:color w:val="auto"/>
          <w:sz w:val="24"/>
          <w:szCs w:val="24"/>
          <w:lang w:val="en-US"/>
        </w:rPr>
        <w:t xml:space="preserve"> decreased with carcass weight. Moreover, there was no interaction between carcass weight and carcass type, suggesting that the relationship between </w:t>
      </w:r>
      <w:r>
        <w:rPr>
          <w:rFonts w:hint="default"/>
          <w:color w:val="auto"/>
          <w:sz w:val="24"/>
          <w:szCs w:val="24"/>
          <w:lang w:val="en-US"/>
        </w:rPr>
        <w:t>proportion of carcass used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 xml:space="preserve">Figure 10. The relationship between average larval mass and larval density for the lab and wild carcasses. </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52303B9F">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303B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4EC2FE6"/>
    <w:rsid w:val="0535581F"/>
    <w:rsid w:val="05666903"/>
    <w:rsid w:val="05DF20B2"/>
    <w:rsid w:val="068176BD"/>
    <w:rsid w:val="06A23585"/>
    <w:rsid w:val="06D45E42"/>
    <w:rsid w:val="078C5020"/>
    <w:rsid w:val="07D224E1"/>
    <w:rsid w:val="07D82F5C"/>
    <w:rsid w:val="08AA4743"/>
    <w:rsid w:val="09697100"/>
    <w:rsid w:val="099E62D5"/>
    <w:rsid w:val="09AC306C"/>
    <w:rsid w:val="09BB6E1E"/>
    <w:rsid w:val="0AA4793D"/>
    <w:rsid w:val="0AB16303"/>
    <w:rsid w:val="0B036EA1"/>
    <w:rsid w:val="0B354AFA"/>
    <w:rsid w:val="0C2D44FF"/>
    <w:rsid w:val="0D881896"/>
    <w:rsid w:val="0E5D3032"/>
    <w:rsid w:val="0FB5132E"/>
    <w:rsid w:val="101051ED"/>
    <w:rsid w:val="105B53E4"/>
    <w:rsid w:val="109B03CC"/>
    <w:rsid w:val="12A21BF2"/>
    <w:rsid w:val="12BC16CB"/>
    <w:rsid w:val="12D032AF"/>
    <w:rsid w:val="12F95F4E"/>
    <w:rsid w:val="13BA0834"/>
    <w:rsid w:val="14071A60"/>
    <w:rsid w:val="144F33B9"/>
    <w:rsid w:val="147F7E6A"/>
    <w:rsid w:val="14C67F89"/>
    <w:rsid w:val="152E5EA7"/>
    <w:rsid w:val="15DA28D9"/>
    <w:rsid w:val="16AD60AC"/>
    <w:rsid w:val="1747322E"/>
    <w:rsid w:val="178602C2"/>
    <w:rsid w:val="18070C65"/>
    <w:rsid w:val="18153CE9"/>
    <w:rsid w:val="187F2B40"/>
    <w:rsid w:val="1A4A112A"/>
    <w:rsid w:val="1A4F0F0E"/>
    <w:rsid w:val="1BB056B4"/>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3DD64E8"/>
    <w:rsid w:val="246E5D62"/>
    <w:rsid w:val="25623FEF"/>
    <w:rsid w:val="25FB5C44"/>
    <w:rsid w:val="28000861"/>
    <w:rsid w:val="2933607D"/>
    <w:rsid w:val="2A1901AA"/>
    <w:rsid w:val="2A3D1958"/>
    <w:rsid w:val="2B8B0DE5"/>
    <w:rsid w:val="2BFB22B3"/>
    <w:rsid w:val="2C7C7C88"/>
    <w:rsid w:val="2C9256AF"/>
    <w:rsid w:val="2D3465E1"/>
    <w:rsid w:val="2D92525A"/>
    <w:rsid w:val="2E1E4E36"/>
    <w:rsid w:val="306A49FB"/>
    <w:rsid w:val="307C40B5"/>
    <w:rsid w:val="30D23B9C"/>
    <w:rsid w:val="316A7E21"/>
    <w:rsid w:val="348D44A7"/>
    <w:rsid w:val="361564CE"/>
    <w:rsid w:val="36613B14"/>
    <w:rsid w:val="388C6C54"/>
    <w:rsid w:val="39BE2ACD"/>
    <w:rsid w:val="3A2A75FA"/>
    <w:rsid w:val="3A6A2E43"/>
    <w:rsid w:val="3AFE1F63"/>
    <w:rsid w:val="3B894744"/>
    <w:rsid w:val="3B957ED1"/>
    <w:rsid w:val="3C6E5577"/>
    <w:rsid w:val="3C710B39"/>
    <w:rsid w:val="3CC350C0"/>
    <w:rsid w:val="3F9121F8"/>
    <w:rsid w:val="40133A76"/>
    <w:rsid w:val="40AC58C1"/>
    <w:rsid w:val="41CC1E75"/>
    <w:rsid w:val="42F35E22"/>
    <w:rsid w:val="43B06F1C"/>
    <w:rsid w:val="43B55820"/>
    <w:rsid w:val="43BB7669"/>
    <w:rsid w:val="44F1532A"/>
    <w:rsid w:val="457E2949"/>
    <w:rsid w:val="469639F6"/>
    <w:rsid w:val="46BE7F72"/>
    <w:rsid w:val="46FA3F5E"/>
    <w:rsid w:val="47330D5C"/>
    <w:rsid w:val="4752380F"/>
    <w:rsid w:val="4AA24BE9"/>
    <w:rsid w:val="4C864C96"/>
    <w:rsid w:val="4CEE7DBE"/>
    <w:rsid w:val="4CF90EB5"/>
    <w:rsid w:val="4D2A3C09"/>
    <w:rsid w:val="4D547C60"/>
    <w:rsid w:val="4E646B33"/>
    <w:rsid w:val="5171202B"/>
    <w:rsid w:val="518123D3"/>
    <w:rsid w:val="51B579BE"/>
    <w:rsid w:val="52BD5884"/>
    <w:rsid w:val="53104BBF"/>
    <w:rsid w:val="55CB3ECF"/>
    <w:rsid w:val="56AC249A"/>
    <w:rsid w:val="57184310"/>
    <w:rsid w:val="578478DB"/>
    <w:rsid w:val="57874DBC"/>
    <w:rsid w:val="57D37D58"/>
    <w:rsid w:val="58474262"/>
    <w:rsid w:val="584C06EA"/>
    <w:rsid w:val="58616610"/>
    <w:rsid w:val="5868001A"/>
    <w:rsid w:val="587F7C40"/>
    <w:rsid w:val="588440C7"/>
    <w:rsid w:val="58BA14CA"/>
    <w:rsid w:val="596F325B"/>
    <w:rsid w:val="5A5874C6"/>
    <w:rsid w:val="5A61531C"/>
    <w:rsid w:val="5A980769"/>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8D03D0D"/>
    <w:rsid w:val="6924773B"/>
    <w:rsid w:val="6962523B"/>
    <w:rsid w:val="6A703DAE"/>
    <w:rsid w:val="6AB976A5"/>
    <w:rsid w:val="6B0C0FC3"/>
    <w:rsid w:val="6BB7449D"/>
    <w:rsid w:val="6C5B2022"/>
    <w:rsid w:val="6C6803E9"/>
    <w:rsid w:val="6DB0362F"/>
    <w:rsid w:val="6DF07E23"/>
    <w:rsid w:val="6EDA00EA"/>
    <w:rsid w:val="6F0B413C"/>
    <w:rsid w:val="6F9E5C50"/>
    <w:rsid w:val="703F45D4"/>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D703706"/>
    <w:rsid w:val="7E4078DA"/>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2024-02-17T04:24:19Z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