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ED6AD" w14:textId="693F6E3A" w:rsidR="000548EF" w:rsidRPr="00E32665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E32665">
        <w:rPr>
          <w:rFonts w:cs="Arial"/>
          <w:b/>
          <w:sz w:val="24"/>
          <w:szCs w:val="24"/>
        </w:rPr>
        <w:t>Abstract</w:t>
      </w:r>
    </w:p>
    <w:p w14:paraId="723040B0" w14:textId="77777777" w:rsidR="00270DE1" w:rsidRPr="00E32665" w:rsidRDefault="007113A1" w:rsidP="006D1324">
      <w:pPr>
        <w:pStyle w:val="ListParagraph"/>
        <w:numPr>
          <w:ilvl w:val="0"/>
          <w:numId w:val="39"/>
        </w:numPr>
        <w:spacing w:line="480" w:lineRule="auto"/>
        <w:ind w:left="360"/>
        <w:rPr>
          <w:rFonts w:cs="Arial"/>
          <w:bCs/>
          <w:sz w:val="24"/>
          <w:szCs w:val="24"/>
        </w:rPr>
      </w:pPr>
      <w:r w:rsidRPr="00E32665">
        <w:rPr>
          <w:rFonts w:cs="Arial"/>
          <w:bCs/>
          <w:sz w:val="24"/>
          <w:szCs w:val="24"/>
        </w:rPr>
        <w:t xml:space="preserve">Carcasses </w:t>
      </w:r>
      <w:r w:rsidR="00E94BF5" w:rsidRPr="00E32665">
        <w:rPr>
          <w:rFonts w:cs="Arial"/>
          <w:bCs/>
          <w:sz w:val="24"/>
          <w:szCs w:val="24"/>
        </w:rPr>
        <w:t>represent</w:t>
      </w:r>
      <w:r w:rsidRPr="00E32665">
        <w:rPr>
          <w:rFonts w:cs="Arial"/>
          <w:bCs/>
          <w:sz w:val="24"/>
          <w:szCs w:val="24"/>
        </w:rPr>
        <w:t xml:space="preserve"> critical resources for </w:t>
      </w:r>
      <w:r w:rsidR="00C84455" w:rsidRPr="00E32665">
        <w:rPr>
          <w:rFonts w:cs="Arial"/>
          <w:bCs/>
          <w:sz w:val="24"/>
          <w:szCs w:val="24"/>
        </w:rPr>
        <w:t>many</w:t>
      </w:r>
      <w:r w:rsidRPr="00E32665">
        <w:rPr>
          <w:rFonts w:cs="Arial"/>
          <w:bCs/>
          <w:sz w:val="24"/>
          <w:szCs w:val="24"/>
        </w:rPr>
        <w:t xml:space="preserve"> </w:t>
      </w:r>
      <w:r w:rsidR="00EF28BA" w:rsidRPr="00E32665">
        <w:rPr>
          <w:rFonts w:cs="Arial"/>
          <w:bCs/>
          <w:sz w:val="24"/>
          <w:szCs w:val="24"/>
        </w:rPr>
        <w:t xml:space="preserve">terrestrial </w:t>
      </w:r>
      <w:r w:rsidRPr="00E32665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E32665">
        <w:rPr>
          <w:rFonts w:cs="Arial"/>
          <w:bCs/>
          <w:sz w:val="24"/>
          <w:szCs w:val="24"/>
        </w:rPr>
        <w:t>carcasses</w:t>
      </w:r>
      <w:r w:rsidRPr="00E32665">
        <w:rPr>
          <w:rFonts w:cs="Arial"/>
          <w:bCs/>
          <w:sz w:val="24"/>
          <w:szCs w:val="24"/>
        </w:rPr>
        <w:t xml:space="preserve"> for survival and breeding.</w:t>
      </w:r>
      <w:r w:rsidR="00270DE1" w:rsidRPr="00E32665">
        <w:rPr>
          <w:rFonts w:cs="Arial"/>
          <w:bCs/>
          <w:sz w:val="24"/>
          <w:szCs w:val="24"/>
        </w:rPr>
        <w:t xml:space="preserve"> </w:t>
      </w:r>
      <w:r w:rsidR="00270DE1" w:rsidRPr="00E32665">
        <w:rPr>
          <w:rFonts w:cs="Arial"/>
          <w:bCs/>
          <w:sz w:val="24"/>
          <w:szCs w:val="24"/>
        </w:rPr>
        <w:t xml:space="preserve">Carcass attributes can strongly influence </w:t>
      </w:r>
      <w:r w:rsidR="00270DE1" w:rsidRPr="00E32665">
        <w:rPr>
          <w:rFonts w:cs="Arial"/>
          <w:bCs/>
          <w:sz w:val="24"/>
          <w:szCs w:val="24"/>
        </w:rPr>
        <w:t>the</w:t>
      </w:r>
      <w:r w:rsidR="00270DE1" w:rsidRPr="00E32665">
        <w:rPr>
          <w:rFonts w:cs="Arial"/>
          <w:bCs/>
          <w:sz w:val="24"/>
          <w:szCs w:val="24"/>
        </w:rPr>
        <w:t xml:space="preserve"> reproduction</w:t>
      </w:r>
      <w:r w:rsidR="00270DE1" w:rsidRPr="00E32665">
        <w:rPr>
          <w:rFonts w:cs="Arial"/>
          <w:bCs/>
          <w:sz w:val="24"/>
          <w:szCs w:val="24"/>
        </w:rPr>
        <w:t xml:space="preserve"> of </w:t>
      </w:r>
      <w:r w:rsidR="00270DE1" w:rsidRPr="00E32665">
        <w:rPr>
          <w:rFonts w:cs="Arial"/>
          <w:bCs/>
          <w:sz w:val="24"/>
          <w:szCs w:val="24"/>
        </w:rPr>
        <w:t>burying beetles</w:t>
      </w:r>
      <w:r w:rsidR="00270DE1" w:rsidRPr="00E32665">
        <w:rPr>
          <w:rFonts w:cs="Arial"/>
          <w:bCs/>
          <w:sz w:val="24"/>
          <w:szCs w:val="24"/>
        </w:rPr>
        <w:t>, yet</w:t>
      </w:r>
      <w:r w:rsidR="00270DE1" w:rsidRPr="00E32665">
        <w:rPr>
          <w:rFonts w:cs="Arial"/>
          <w:bCs/>
          <w:sz w:val="24"/>
          <w:szCs w:val="24"/>
        </w:rPr>
        <w:t xml:space="preserve"> most studies </w:t>
      </w:r>
      <w:r w:rsidR="00270DE1" w:rsidRPr="00E32665">
        <w:rPr>
          <w:rFonts w:cs="Arial"/>
          <w:bCs/>
          <w:sz w:val="24"/>
          <w:szCs w:val="24"/>
        </w:rPr>
        <w:t xml:space="preserve">on their breeding ecology </w:t>
      </w:r>
      <w:r w:rsidR="00270DE1" w:rsidRPr="00E32665">
        <w:rPr>
          <w:rFonts w:cs="Arial"/>
          <w:bCs/>
          <w:sz w:val="24"/>
          <w:szCs w:val="24"/>
        </w:rPr>
        <w:t xml:space="preserve">have used laboratory-reared carcasses of limited sizes, raising questions about whether these results are representative of </w:t>
      </w:r>
      <w:r w:rsidR="00270DE1" w:rsidRPr="00E32665">
        <w:rPr>
          <w:rFonts w:cs="Arial"/>
          <w:bCs/>
          <w:sz w:val="24"/>
          <w:szCs w:val="24"/>
        </w:rPr>
        <w:t>natural</w:t>
      </w:r>
      <w:r w:rsidR="00270DE1" w:rsidRPr="00E32665">
        <w:rPr>
          <w:rFonts w:cs="Arial"/>
          <w:bCs/>
          <w:sz w:val="24"/>
          <w:szCs w:val="24"/>
        </w:rPr>
        <w:t xml:space="preserve"> patterns.</w:t>
      </w:r>
    </w:p>
    <w:p w14:paraId="4217DE9D" w14:textId="196066C8" w:rsidR="002E5542" w:rsidRPr="00852DD1" w:rsidRDefault="00270DE1" w:rsidP="001E4929">
      <w:pPr>
        <w:pStyle w:val="ListParagraph"/>
        <w:numPr>
          <w:ilvl w:val="0"/>
          <w:numId w:val="39"/>
        </w:numPr>
        <w:spacing w:line="480" w:lineRule="auto"/>
        <w:ind w:left="360"/>
        <w:rPr>
          <w:rFonts w:cs="Arial"/>
          <w:bCs/>
          <w:sz w:val="24"/>
          <w:szCs w:val="24"/>
        </w:rPr>
      </w:pPr>
      <w:r w:rsidRPr="002E5542">
        <w:rPr>
          <w:rFonts w:cs="Arial"/>
          <w:bCs/>
          <w:sz w:val="24"/>
          <w:szCs w:val="24"/>
        </w:rPr>
        <w:t>W</w:t>
      </w:r>
      <w:r w:rsidR="00EF28BA" w:rsidRPr="002E5542">
        <w:rPr>
          <w:rFonts w:cs="Arial"/>
          <w:bCs/>
          <w:sz w:val="24"/>
          <w:szCs w:val="24"/>
        </w:rPr>
        <w:t>e</w:t>
      </w:r>
      <w:r w:rsidR="007113A1" w:rsidRPr="002E5542">
        <w:rPr>
          <w:rFonts w:cs="Arial"/>
          <w:bCs/>
          <w:sz w:val="24"/>
          <w:szCs w:val="24"/>
        </w:rPr>
        <w:t xml:space="preserve"> </w:t>
      </w:r>
      <w:r w:rsidR="00EF28BA" w:rsidRPr="002E5542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2E5542">
        <w:rPr>
          <w:rFonts w:cs="Arial"/>
          <w:bCs/>
          <w:sz w:val="24"/>
          <w:szCs w:val="24"/>
        </w:rPr>
        <w:t xml:space="preserve">size </w:t>
      </w:r>
      <w:r w:rsidR="00EF28BA" w:rsidRPr="002E5542">
        <w:rPr>
          <w:rFonts w:cs="Arial"/>
          <w:bCs/>
          <w:sz w:val="24"/>
          <w:szCs w:val="24"/>
        </w:rPr>
        <w:t>range of lab</w:t>
      </w:r>
      <w:r w:rsidR="00852DD1">
        <w:rPr>
          <w:rFonts w:cs="Arial"/>
          <w:bCs/>
          <w:sz w:val="24"/>
          <w:szCs w:val="24"/>
        </w:rPr>
        <w:t xml:space="preserve"> (laboratory mice)</w:t>
      </w:r>
      <w:r w:rsidR="00EF28BA" w:rsidRPr="002E5542">
        <w:rPr>
          <w:rFonts w:cs="Arial"/>
          <w:bCs/>
          <w:sz w:val="24"/>
          <w:szCs w:val="24"/>
        </w:rPr>
        <w:t xml:space="preserve"> and wild carcasses (</w:t>
      </w:r>
      <w:r w:rsidR="006139EE" w:rsidRPr="002E5542">
        <w:rPr>
          <w:rFonts w:cs="Arial"/>
          <w:bCs/>
          <w:sz w:val="24"/>
          <w:szCs w:val="24"/>
        </w:rPr>
        <w:t xml:space="preserve">wild </w:t>
      </w:r>
      <w:r w:rsidR="00EF28BA" w:rsidRPr="002E5542">
        <w:rPr>
          <w:rFonts w:cs="Arial"/>
          <w:bCs/>
          <w:sz w:val="24"/>
          <w:szCs w:val="24"/>
        </w:rPr>
        <w:t xml:space="preserve">mammals, birds, and reptiles) to </w:t>
      </w:r>
      <w:r w:rsidR="007113A1" w:rsidRPr="002E5542">
        <w:rPr>
          <w:rFonts w:cs="Arial"/>
          <w:bCs/>
          <w:sz w:val="24"/>
          <w:szCs w:val="24"/>
        </w:rPr>
        <w:t>investigate how carcass size, source, and taxon affect</w:t>
      </w:r>
      <w:r w:rsidR="00C84455" w:rsidRPr="002E5542">
        <w:rPr>
          <w:rFonts w:cs="Arial"/>
          <w:bCs/>
          <w:sz w:val="24"/>
          <w:szCs w:val="24"/>
        </w:rPr>
        <w:t xml:space="preserve"> various</w:t>
      </w:r>
      <w:r w:rsidR="007113A1" w:rsidRPr="002E5542">
        <w:rPr>
          <w:rFonts w:cs="Arial"/>
          <w:bCs/>
          <w:sz w:val="24"/>
          <w:szCs w:val="24"/>
        </w:rPr>
        <w:t xml:space="preserve"> breeding outcomes</w:t>
      </w:r>
      <w:r w:rsidR="00EF28BA" w:rsidRPr="002E5542">
        <w:rPr>
          <w:rFonts w:cs="Arial"/>
          <w:bCs/>
          <w:sz w:val="24"/>
          <w:szCs w:val="24"/>
        </w:rPr>
        <w:t xml:space="preserve"> </w:t>
      </w:r>
      <w:r w:rsidR="0087755B" w:rsidRPr="002E5542">
        <w:rPr>
          <w:rFonts w:cs="Arial"/>
          <w:bCs/>
          <w:sz w:val="24"/>
          <w:szCs w:val="24"/>
        </w:rPr>
        <w:t xml:space="preserve">such as </w:t>
      </w:r>
      <w:r w:rsidR="00EF28BA" w:rsidRPr="002E5542">
        <w:rPr>
          <w:rFonts w:cs="Arial"/>
          <w:bCs/>
          <w:sz w:val="24"/>
          <w:szCs w:val="24"/>
        </w:rPr>
        <w:t>clutch size, brood size, brood mass,</w:t>
      </w:r>
      <w:r w:rsidR="00E94BF5" w:rsidRPr="002E5542">
        <w:rPr>
          <w:rFonts w:cs="Arial"/>
          <w:bCs/>
          <w:sz w:val="24"/>
          <w:szCs w:val="24"/>
        </w:rPr>
        <w:t xml:space="preserve"> </w:t>
      </w:r>
      <w:r w:rsidR="00EF28BA" w:rsidRPr="002E5542">
        <w:rPr>
          <w:rFonts w:cs="Arial"/>
          <w:bCs/>
          <w:sz w:val="24"/>
          <w:szCs w:val="24"/>
        </w:rPr>
        <w:t xml:space="preserve">and larval growth of </w:t>
      </w:r>
      <w:r w:rsidR="007113A1" w:rsidRPr="002E5542">
        <w:rPr>
          <w:rFonts w:cs="Arial"/>
          <w:bCs/>
          <w:sz w:val="24"/>
          <w:szCs w:val="24"/>
        </w:rPr>
        <w:t xml:space="preserve">the burying beetle </w:t>
      </w:r>
      <w:r w:rsidR="007113A1" w:rsidRPr="00852DD1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852DD1">
        <w:rPr>
          <w:rFonts w:cs="Arial"/>
          <w:bCs/>
          <w:sz w:val="24"/>
          <w:szCs w:val="24"/>
        </w:rPr>
        <w:t>.</w:t>
      </w:r>
    </w:p>
    <w:p w14:paraId="09489543" w14:textId="555BCEE6" w:rsidR="00852DD1" w:rsidRPr="002D1553" w:rsidRDefault="002E5542" w:rsidP="006D1324">
      <w:pPr>
        <w:pStyle w:val="ListParagraph"/>
        <w:numPr>
          <w:ilvl w:val="0"/>
          <w:numId w:val="39"/>
        </w:numPr>
        <w:spacing w:line="480" w:lineRule="auto"/>
        <w:ind w:left="360"/>
        <w:rPr>
          <w:rFonts w:cs="Arial"/>
          <w:bCs/>
          <w:sz w:val="24"/>
          <w:szCs w:val="24"/>
        </w:rPr>
      </w:pPr>
      <w:r w:rsidRPr="00852DD1">
        <w:rPr>
          <w:rFonts w:cs="Arial"/>
          <w:bCs/>
          <w:sz w:val="24"/>
          <w:szCs w:val="24"/>
        </w:rPr>
        <w:t>Our</w:t>
      </w:r>
      <w:r w:rsidR="007113A1" w:rsidRPr="00852DD1">
        <w:rPr>
          <w:rFonts w:cs="Arial"/>
          <w:bCs/>
          <w:sz w:val="24"/>
          <w:szCs w:val="24"/>
        </w:rPr>
        <w:t xml:space="preserve"> results reveal </w:t>
      </w:r>
      <w:r w:rsidRPr="00852DD1">
        <w:rPr>
          <w:rFonts w:cs="Arial"/>
          <w:bCs/>
          <w:sz w:val="24"/>
          <w:szCs w:val="24"/>
        </w:rPr>
        <w:t xml:space="preserve">a hump-shaped relationship between carcass size and breeding performance, with </w:t>
      </w:r>
      <w:r w:rsidR="007113A1" w:rsidRPr="00852DD1">
        <w:rPr>
          <w:rFonts w:cs="Arial"/>
          <w:bCs/>
          <w:sz w:val="24"/>
          <w:szCs w:val="24"/>
        </w:rPr>
        <w:t xml:space="preserve">optimal breeding outcomes </w:t>
      </w:r>
      <w:r w:rsidRPr="00852DD1">
        <w:rPr>
          <w:rFonts w:cs="Arial"/>
          <w:bCs/>
          <w:sz w:val="24"/>
          <w:szCs w:val="24"/>
        </w:rPr>
        <w:t xml:space="preserve">occurring </w:t>
      </w:r>
      <w:r w:rsidR="007113A1" w:rsidRPr="00852DD1">
        <w:rPr>
          <w:rFonts w:cs="Arial"/>
          <w:bCs/>
          <w:sz w:val="24"/>
          <w:szCs w:val="24"/>
        </w:rPr>
        <w:t>on medium-sized carcasses</w:t>
      </w:r>
      <w:r w:rsidRPr="00852DD1">
        <w:rPr>
          <w:rFonts w:cs="Arial"/>
          <w:bCs/>
          <w:sz w:val="24"/>
          <w:szCs w:val="24"/>
        </w:rPr>
        <w:t>.</w:t>
      </w:r>
      <w:r w:rsidR="00852DD1" w:rsidRPr="00852DD1">
        <w:rPr>
          <w:rFonts w:cs="Arial"/>
          <w:bCs/>
          <w:sz w:val="24"/>
          <w:szCs w:val="24"/>
        </w:rPr>
        <w:t xml:space="preserve"> </w:t>
      </w:r>
      <w:r w:rsidR="00B263E1" w:rsidRPr="00852DD1">
        <w:rPr>
          <w:rFonts w:cs="Arial"/>
          <w:bCs/>
          <w:sz w:val="24"/>
          <w:szCs w:val="24"/>
        </w:rPr>
        <w:t>Furthermore, d</w:t>
      </w:r>
      <w:r w:rsidR="007113A1" w:rsidRPr="00852DD1">
        <w:rPr>
          <w:rFonts w:cs="Arial"/>
          <w:bCs/>
          <w:sz w:val="24"/>
          <w:szCs w:val="24"/>
        </w:rPr>
        <w:t xml:space="preserve">espite </w:t>
      </w:r>
      <w:r w:rsidR="000C7DD4" w:rsidRPr="00852DD1">
        <w:rPr>
          <w:rFonts w:cs="Arial"/>
          <w:bCs/>
          <w:sz w:val="24"/>
          <w:szCs w:val="24"/>
        </w:rPr>
        <w:t xml:space="preserve">the </w:t>
      </w:r>
      <w:r w:rsidR="007113A1" w:rsidRPr="00852DD1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852DD1">
        <w:rPr>
          <w:rFonts w:cs="Arial"/>
          <w:bCs/>
          <w:sz w:val="24"/>
          <w:szCs w:val="24"/>
        </w:rPr>
        <w:t xml:space="preserve">and larval growth </w:t>
      </w:r>
      <w:r w:rsidR="007113A1" w:rsidRPr="00852DD1">
        <w:rPr>
          <w:rFonts w:cs="Arial"/>
          <w:bCs/>
          <w:sz w:val="24"/>
          <w:szCs w:val="24"/>
        </w:rPr>
        <w:t xml:space="preserve">did not </w:t>
      </w:r>
      <w:r w:rsidR="00852DD1" w:rsidRPr="00852DD1">
        <w:rPr>
          <w:rFonts w:cs="Arial"/>
          <w:bCs/>
          <w:sz w:val="24"/>
          <w:szCs w:val="24"/>
        </w:rPr>
        <w:t>differ</w:t>
      </w:r>
      <w:r w:rsidR="007113A1" w:rsidRPr="00852DD1">
        <w:rPr>
          <w:rFonts w:cs="Arial"/>
          <w:bCs/>
          <w:sz w:val="24"/>
          <w:szCs w:val="24"/>
        </w:rPr>
        <w:t xml:space="preserve"> </w:t>
      </w:r>
      <w:r w:rsidR="00852DD1" w:rsidRPr="00852DD1">
        <w:rPr>
          <w:rFonts w:cs="Arial"/>
          <w:bCs/>
          <w:sz w:val="24"/>
          <w:szCs w:val="24"/>
        </w:rPr>
        <w:t xml:space="preserve">between </w:t>
      </w:r>
      <w:r w:rsidR="00852DD1" w:rsidRPr="00852DD1">
        <w:rPr>
          <w:rFonts w:cs="Arial"/>
          <w:bCs/>
          <w:sz w:val="24"/>
          <w:szCs w:val="24"/>
        </w:rPr>
        <w:t xml:space="preserve">the </w:t>
      </w:r>
      <w:r w:rsidR="00852DD1" w:rsidRPr="00852DD1">
        <w:rPr>
          <w:rFonts w:cs="Arial"/>
          <w:bCs/>
          <w:sz w:val="24"/>
          <w:szCs w:val="24"/>
        </w:rPr>
        <w:t>lab and wild carcass sources</w:t>
      </w:r>
      <w:r w:rsidR="00852DD1" w:rsidRPr="00852DD1">
        <w:rPr>
          <w:rFonts w:cs="Arial"/>
          <w:bCs/>
          <w:sz w:val="24"/>
          <w:szCs w:val="24"/>
        </w:rPr>
        <w:t xml:space="preserve"> or</w:t>
      </w:r>
      <w:r w:rsidR="00852DD1" w:rsidRPr="00852DD1">
        <w:rPr>
          <w:rFonts w:cs="Arial"/>
          <w:bCs/>
          <w:sz w:val="24"/>
          <w:szCs w:val="24"/>
        </w:rPr>
        <w:t xml:space="preserve"> </w:t>
      </w:r>
      <w:r w:rsidR="007113A1" w:rsidRPr="00852DD1">
        <w:rPr>
          <w:rFonts w:cs="Arial"/>
          <w:bCs/>
          <w:sz w:val="24"/>
          <w:szCs w:val="24"/>
        </w:rPr>
        <w:t xml:space="preserve">among </w:t>
      </w:r>
      <w:r w:rsidR="000C7DD4" w:rsidRPr="00852DD1">
        <w:rPr>
          <w:rFonts w:cs="Arial"/>
          <w:bCs/>
          <w:sz w:val="24"/>
          <w:szCs w:val="24"/>
        </w:rPr>
        <w:t xml:space="preserve">the three wild </w:t>
      </w:r>
      <w:r w:rsidR="007113A1" w:rsidRPr="00852DD1">
        <w:rPr>
          <w:rFonts w:cs="Arial"/>
          <w:bCs/>
          <w:sz w:val="24"/>
          <w:szCs w:val="24"/>
        </w:rPr>
        <w:t>carcass taxa.</w:t>
      </w:r>
      <w:r w:rsidR="00C779EF" w:rsidRPr="00852DD1">
        <w:rPr>
          <w:rFonts w:cs="Arial"/>
          <w:bCs/>
          <w:sz w:val="24"/>
          <w:szCs w:val="24"/>
        </w:rPr>
        <w:t xml:space="preserve"> </w:t>
      </w:r>
      <w:r w:rsidR="00B263E1" w:rsidRPr="00852DD1">
        <w:rPr>
          <w:rFonts w:cs="Arial"/>
          <w:bCs/>
          <w:sz w:val="24"/>
          <w:szCs w:val="24"/>
        </w:rPr>
        <w:t>Finally</w:t>
      </w:r>
      <w:r w:rsidR="007113A1" w:rsidRPr="00852DD1">
        <w:rPr>
          <w:rFonts w:cs="Arial"/>
          <w:bCs/>
          <w:sz w:val="24"/>
          <w:szCs w:val="24"/>
        </w:rPr>
        <w:t xml:space="preserve">, </w:t>
      </w:r>
      <w:r w:rsidR="002667F1" w:rsidRPr="00852DD1">
        <w:rPr>
          <w:rFonts w:cs="Arial"/>
          <w:bCs/>
          <w:sz w:val="24"/>
          <w:szCs w:val="24"/>
        </w:rPr>
        <w:t xml:space="preserve">we found a larval </w:t>
      </w:r>
      <w:r w:rsidR="002667F1" w:rsidRPr="002D1553">
        <w:rPr>
          <w:rFonts w:cs="Arial"/>
          <w:bCs/>
          <w:sz w:val="24"/>
          <w:szCs w:val="24"/>
        </w:rPr>
        <w:t xml:space="preserve">quality-quantity </w:t>
      </w:r>
      <w:r w:rsidR="0076705E" w:rsidRPr="002D1553">
        <w:rPr>
          <w:rFonts w:cs="Arial"/>
          <w:bCs/>
          <w:sz w:val="24"/>
          <w:szCs w:val="24"/>
        </w:rPr>
        <w:t>trade-off</w:t>
      </w:r>
      <w:r w:rsidR="00852DD1" w:rsidRPr="002D1553">
        <w:rPr>
          <w:rFonts w:cs="Arial"/>
          <w:bCs/>
          <w:sz w:val="24"/>
          <w:szCs w:val="24"/>
        </w:rPr>
        <w:t xml:space="preserve"> across the range of carcasses examined</w:t>
      </w:r>
      <w:r w:rsidR="002667F1" w:rsidRPr="002D1553">
        <w:rPr>
          <w:rFonts w:cs="Arial"/>
          <w:bCs/>
          <w:sz w:val="24"/>
          <w:szCs w:val="24"/>
        </w:rPr>
        <w:t xml:space="preserve">, with </w:t>
      </w:r>
      <w:r w:rsidR="00B24147" w:rsidRPr="002D1553">
        <w:rPr>
          <w:rFonts w:cs="Arial"/>
          <w:bCs/>
          <w:sz w:val="24"/>
          <w:szCs w:val="24"/>
        </w:rPr>
        <w:t xml:space="preserve">carcass size shaping </w:t>
      </w:r>
      <w:r w:rsidR="002667F1" w:rsidRPr="002D1553">
        <w:rPr>
          <w:rFonts w:cs="Arial"/>
          <w:bCs/>
          <w:sz w:val="24"/>
          <w:szCs w:val="24"/>
        </w:rPr>
        <w:t xml:space="preserve">the </w:t>
      </w:r>
      <w:r w:rsidR="00B24147" w:rsidRPr="002D1553">
        <w:rPr>
          <w:rFonts w:cs="Arial"/>
          <w:bCs/>
          <w:sz w:val="24"/>
          <w:szCs w:val="24"/>
        </w:rPr>
        <w:t>larval life history traits.</w:t>
      </w:r>
      <w:r w:rsidR="00A3220F" w:rsidRPr="002D1553">
        <w:rPr>
          <w:rFonts w:cs="Arial"/>
          <w:bCs/>
          <w:sz w:val="24"/>
          <w:szCs w:val="24"/>
        </w:rPr>
        <w:t xml:space="preserve"> </w:t>
      </w:r>
    </w:p>
    <w:p w14:paraId="663A96A8" w14:textId="5A262E51" w:rsidR="0076705E" w:rsidRPr="002D1553" w:rsidRDefault="00D94709" w:rsidP="006D1324">
      <w:pPr>
        <w:pStyle w:val="ListParagraph"/>
        <w:numPr>
          <w:ilvl w:val="0"/>
          <w:numId w:val="39"/>
        </w:numPr>
        <w:spacing w:line="480" w:lineRule="auto"/>
        <w:ind w:left="360"/>
        <w:rPr>
          <w:rFonts w:cs="Arial"/>
          <w:bCs/>
          <w:sz w:val="24"/>
          <w:szCs w:val="24"/>
        </w:rPr>
      </w:pPr>
      <w:r w:rsidRPr="002D1553">
        <w:rPr>
          <w:rFonts w:cs="Arial"/>
          <w:sz w:val="24"/>
          <w:szCs w:val="24"/>
        </w:rPr>
        <w:t>Overall</w:t>
      </w:r>
      <w:r w:rsidR="00102475" w:rsidRPr="002D1553">
        <w:rPr>
          <w:rFonts w:cs="Arial"/>
          <w:sz w:val="24"/>
          <w:szCs w:val="24"/>
        </w:rPr>
        <w:t xml:space="preserve">, </w:t>
      </w:r>
      <w:r w:rsidR="002D1553" w:rsidRPr="002D1553">
        <w:rPr>
          <w:rFonts w:cs="Arial"/>
          <w:sz w:val="24"/>
          <w:szCs w:val="24"/>
        </w:rPr>
        <w:t>these</w:t>
      </w:r>
      <w:r w:rsidR="00102475" w:rsidRPr="002D1553">
        <w:rPr>
          <w:rFonts w:cs="Arial"/>
          <w:sz w:val="24"/>
          <w:szCs w:val="24"/>
        </w:rPr>
        <w:t xml:space="preserve"> </w:t>
      </w:r>
      <w:r w:rsidR="00C76A56" w:rsidRPr="002D1553">
        <w:rPr>
          <w:rFonts w:cs="Arial"/>
          <w:sz w:val="24"/>
          <w:szCs w:val="24"/>
        </w:rPr>
        <w:t>results</w:t>
      </w:r>
      <w:r w:rsidR="00102475" w:rsidRPr="002D1553">
        <w:rPr>
          <w:rFonts w:cs="Arial"/>
          <w:sz w:val="24"/>
          <w:szCs w:val="24"/>
        </w:rPr>
        <w:t xml:space="preserve"> </w:t>
      </w:r>
      <w:r w:rsidR="002D1553" w:rsidRPr="002D1553">
        <w:rPr>
          <w:rFonts w:cs="Arial"/>
          <w:sz w:val="24"/>
          <w:szCs w:val="24"/>
        </w:rPr>
        <w:t>paint</w:t>
      </w:r>
      <w:r w:rsidR="00102475" w:rsidRPr="002D1553">
        <w:rPr>
          <w:rFonts w:cs="Arial"/>
          <w:sz w:val="24"/>
          <w:szCs w:val="24"/>
        </w:rPr>
        <w:t xml:space="preserve"> a more complete picture of how carcass resource</w:t>
      </w:r>
      <w:r w:rsidR="00102475" w:rsidRPr="002D1553">
        <w:rPr>
          <w:rFonts w:cs="Arial"/>
          <w:sz w:val="24"/>
          <w:szCs w:val="24"/>
        </w:rPr>
        <w:t xml:space="preserve"> </w:t>
      </w:r>
      <w:r w:rsidRPr="002D1553">
        <w:rPr>
          <w:rFonts w:cs="Arial"/>
          <w:sz w:val="24"/>
          <w:szCs w:val="24"/>
        </w:rPr>
        <w:t xml:space="preserve">may </w:t>
      </w:r>
      <w:r w:rsidR="00102475" w:rsidRPr="002D1553">
        <w:rPr>
          <w:rFonts w:cs="Arial"/>
          <w:sz w:val="24"/>
          <w:szCs w:val="24"/>
        </w:rPr>
        <w:t>shape the breeding performance of burying beetles</w:t>
      </w:r>
      <w:r w:rsidR="00102475" w:rsidRPr="002D1553">
        <w:rPr>
          <w:rFonts w:cs="Arial"/>
          <w:sz w:val="24"/>
          <w:szCs w:val="24"/>
        </w:rPr>
        <w:t xml:space="preserve"> in the wild</w:t>
      </w:r>
      <w:r w:rsidR="00102475" w:rsidRPr="002D1553">
        <w:rPr>
          <w:rFonts w:cs="Arial"/>
          <w:sz w:val="24"/>
          <w:szCs w:val="24"/>
        </w:rPr>
        <w:t>.</w:t>
      </w:r>
      <w:r w:rsidR="00102475" w:rsidRPr="002D1553">
        <w:rPr>
          <w:rFonts w:cs="Arial"/>
          <w:sz w:val="24"/>
          <w:szCs w:val="24"/>
        </w:rPr>
        <w:t xml:space="preserve"> </w:t>
      </w:r>
      <w:r w:rsidR="0076705E" w:rsidRPr="002D1553">
        <w:rPr>
          <w:rFonts w:cs="Arial"/>
          <w:bCs/>
          <w:sz w:val="24"/>
          <w:szCs w:val="24"/>
        </w:rPr>
        <w:t>Importantly, our study provides solid evidenc</w:t>
      </w:r>
      <w:r w:rsidR="00A3220F" w:rsidRPr="002D1553">
        <w:rPr>
          <w:rFonts w:cs="Arial"/>
          <w:bCs/>
          <w:sz w:val="24"/>
          <w:szCs w:val="24"/>
        </w:rPr>
        <w:t xml:space="preserve">e </w:t>
      </w:r>
      <w:r w:rsidR="0076705E" w:rsidRPr="002D1553">
        <w:rPr>
          <w:rFonts w:cs="Arial"/>
          <w:bCs/>
          <w:sz w:val="24"/>
          <w:szCs w:val="24"/>
        </w:rPr>
        <w:t>validat</w:t>
      </w:r>
      <w:r w:rsidR="00A3220F" w:rsidRPr="002D1553">
        <w:rPr>
          <w:rFonts w:cs="Arial"/>
          <w:bCs/>
          <w:sz w:val="24"/>
          <w:szCs w:val="24"/>
        </w:rPr>
        <w:t>ing</w:t>
      </w:r>
      <w:r w:rsidR="0076705E" w:rsidRPr="002D1553">
        <w:rPr>
          <w:rFonts w:cs="Arial"/>
          <w:bCs/>
          <w:sz w:val="24"/>
          <w:szCs w:val="24"/>
        </w:rPr>
        <w:t xml:space="preserve"> decades of research using </w:t>
      </w:r>
      <w:r w:rsidR="00B04018" w:rsidRPr="002D1553">
        <w:rPr>
          <w:rFonts w:cs="Arial"/>
          <w:bCs/>
          <w:sz w:val="24"/>
          <w:szCs w:val="24"/>
        </w:rPr>
        <w:t xml:space="preserve">lab </w:t>
      </w:r>
      <w:r w:rsidR="0076705E" w:rsidRPr="002D1553">
        <w:rPr>
          <w:rFonts w:cs="Arial"/>
          <w:bCs/>
          <w:sz w:val="24"/>
          <w:szCs w:val="24"/>
        </w:rPr>
        <w:t xml:space="preserve">carcasses </w:t>
      </w:r>
      <w:r w:rsidR="00B24147" w:rsidRPr="002D1553">
        <w:rPr>
          <w:rFonts w:cs="Arial"/>
          <w:bCs/>
          <w:sz w:val="24"/>
          <w:szCs w:val="24"/>
        </w:rPr>
        <w:t xml:space="preserve">to </w:t>
      </w:r>
      <w:r w:rsidR="0076705E" w:rsidRPr="002D1553">
        <w:rPr>
          <w:rFonts w:cs="Arial"/>
          <w:bCs/>
          <w:sz w:val="24"/>
          <w:szCs w:val="24"/>
        </w:rPr>
        <w:t xml:space="preserve">study the </w:t>
      </w:r>
      <w:r w:rsidR="00B263E1" w:rsidRPr="002D1553">
        <w:rPr>
          <w:rFonts w:cs="Arial"/>
          <w:bCs/>
          <w:sz w:val="24"/>
          <w:szCs w:val="24"/>
        </w:rPr>
        <w:t>reproductive ecology</w:t>
      </w:r>
      <w:r w:rsidR="0076705E" w:rsidRPr="002D1553">
        <w:rPr>
          <w:rFonts w:cs="Arial"/>
          <w:bCs/>
          <w:sz w:val="24"/>
          <w:szCs w:val="24"/>
        </w:rPr>
        <w:t xml:space="preserve"> of burying beetles.</w:t>
      </w:r>
    </w:p>
    <w:p w14:paraId="4346C73E" w14:textId="77777777" w:rsidR="001E577B" w:rsidRDefault="001E577B" w:rsidP="001E577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</w:p>
    <w:p w14:paraId="6FE9A718" w14:textId="39350D2A" w:rsidR="001E577B" w:rsidRPr="001E577B" w:rsidRDefault="001E577B" w:rsidP="001E577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1E577B">
        <w:rPr>
          <w:rFonts w:cs="Arial"/>
          <w:b/>
          <w:color w:val="000000" w:themeColor="text1"/>
          <w:sz w:val="24"/>
          <w:szCs w:val="24"/>
        </w:rPr>
        <w:lastRenderedPageBreak/>
        <w:t>Keywords</w:t>
      </w:r>
    </w:p>
    <w:p w14:paraId="0D2E911E" w14:textId="5995611E" w:rsidR="000548EF" w:rsidRPr="00571D14" w:rsidRDefault="001E577B" w:rsidP="001E577B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1E577B">
        <w:rPr>
          <w:rFonts w:cs="Arial"/>
          <w:bCs/>
          <w:color w:val="000000" w:themeColor="text1"/>
          <w:sz w:val="24"/>
          <w:szCs w:val="24"/>
        </w:rPr>
        <w:t>breeding performance, brood size, burying beetle, carcass, clutch size, nutritional composition, offspring quality-quantity trade-off, resource use efficiency</w:t>
      </w:r>
      <w:r w:rsidR="001D045C"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70463437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5E4F1E">
        <w:rPr>
          <w:rFonts w:cs="Arial"/>
          <w:bCs/>
          <w:sz w:val="24"/>
          <w:szCs w:val="24"/>
        </w:rPr>
        <w:t>used by parents and larvae during the breeding process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>the amount of carcass tissue</w:t>
      </w:r>
      <w:r w:rsidR="005E4F1E">
        <w:rPr>
          <w:rFonts w:cs="Arial"/>
          <w:bCs/>
          <w:sz w:val="24"/>
          <w:szCs w:val="24"/>
        </w:rPr>
        <w:t xml:space="preserve"> used </w:t>
      </w:r>
      <w:r w:rsidR="00F36A8F" w:rsidRPr="003D6AB2">
        <w:rPr>
          <w:rFonts w:cs="Arial"/>
          <w:bCs/>
          <w:sz w:val="24"/>
          <w:szCs w:val="24"/>
        </w:rPr>
        <w:t>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02E310FD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>) as the fix effects, and carcass ID as the random effect</w:t>
      </w:r>
      <w:r w:rsidR="00812D25">
        <w:rPr>
          <w:sz w:val="24"/>
          <w:szCs w:val="24"/>
        </w:rPr>
        <w:t xml:space="preserve"> (a total of four GLMMs)</w:t>
      </w:r>
      <w:r w:rsidRPr="00623557">
        <w:rPr>
          <w:sz w:val="24"/>
          <w:szCs w:val="24"/>
        </w:rPr>
        <w:t xml:space="preserve">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618B06B2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812D25">
        <w:rPr>
          <w:sz w:val="24"/>
          <w:szCs w:val="24"/>
        </w:rPr>
        <w:t xml:space="preserve"> (a total of two GLMMs)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</w:t>
      </w:r>
      <w:r w:rsidR="00493C83">
        <w:rPr>
          <w:sz w:val="24"/>
          <w:szCs w:val="24"/>
        </w:rPr>
        <w:t xml:space="preserve"> on both</w:t>
      </w:r>
      <w:r w:rsidR="00615CBE">
        <w:rPr>
          <w:sz w:val="24"/>
          <w:szCs w:val="24"/>
        </w:rPr>
        <w:t xml:space="preserve"> </w:t>
      </w:r>
      <w:r w:rsidR="00493C83">
        <w:rPr>
          <w:sz w:val="24"/>
          <w:szCs w:val="24"/>
        </w:rPr>
        <w:t>carcass</w:t>
      </w:r>
      <w:r w:rsidR="00615CBE">
        <w:rPr>
          <w:sz w:val="24"/>
          <w:szCs w:val="24"/>
        </w:rPr>
        <w:t xml:space="preserve"> sources</w:t>
      </w:r>
      <w:r w:rsidR="00493C83">
        <w:rPr>
          <w:sz w:val="24"/>
          <w:szCs w:val="24"/>
        </w:rPr>
        <w:t xml:space="preserve"> and on wild carcasses only</w:t>
      </w:r>
      <w:r w:rsidR="00A23644" w:rsidRPr="004B6443">
        <w:rPr>
          <w:sz w:val="24"/>
          <w:szCs w:val="24"/>
        </w:rPr>
        <w:t xml:space="preserve">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493C8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 xml:space="preserve">fixed </w:t>
      </w:r>
      <w:r w:rsidR="00A62E2A" w:rsidRPr="004B6443">
        <w:rPr>
          <w:sz w:val="24"/>
          <w:szCs w:val="24"/>
        </w:rPr>
        <w:lastRenderedPageBreak/>
        <w:t>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</w:t>
      </w:r>
      <w:r w:rsidR="00FB32A6">
        <w:rPr>
          <w:sz w:val="24"/>
          <w:szCs w:val="24"/>
        </w:rPr>
        <w:t xml:space="preserve"> (a total of two GLMMs)</w:t>
      </w:r>
      <w:r w:rsidR="00B60B61" w:rsidRPr="004B6443">
        <w:rPr>
          <w:sz w:val="24"/>
          <w:szCs w:val="24"/>
        </w:rPr>
        <w:t>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1412D0F0" w:rsidR="000548EF" w:rsidRPr="00DB6DFA" w:rsidRDefault="00981ACB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953EC4"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 w:rsidR="00953EC4"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 w:rsidR="00953EC4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6FBA9915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</w:t>
      </w:r>
      <w:r w:rsidR="00967749">
        <w:rPr>
          <w:rFonts w:cs="Arial"/>
          <w:bCs/>
          <w:sz w:val="24"/>
          <w:szCs w:val="24"/>
        </w:rPr>
        <w:t>0.9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</w:t>
      </w:r>
      <w:r w:rsidR="003D02F6">
        <w:rPr>
          <w:rFonts w:cs="Arial"/>
          <w:bCs/>
          <w:sz w:val="24"/>
          <w:szCs w:val="24"/>
        </w:rPr>
        <w:t>3</w:t>
      </w:r>
      <w:r w:rsidR="00967749">
        <w:rPr>
          <w:rFonts w:cs="Arial"/>
          <w:bCs/>
          <w:sz w:val="24"/>
          <w:szCs w:val="24"/>
        </w:rPr>
        <w:t>4</w:t>
      </w:r>
      <w:r w:rsidR="008A26E6" w:rsidRPr="004326F9">
        <w:rPr>
          <w:rFonts w:cs="Arial"/>
          <w:bCs/>
          <w:sz w:val="24"/>
          <w:szCs w:val="24"/>
        </w:rPr>
        <w:t>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</w:t>
      </w:r>
      <w:r w:rsidR="00967749">
        <w:rPr>
          <w:rFonts w:cs="Arial"/>
          <w:bCs/>
          <w:sz w:val="24"/>
          <w:szCs w:val="24"/>
        </w:rPr>
        <w:t>5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</w:t>
      </w:r>
      <w:r w:rsidR="00967749">
        <w:rPr>
          <w:rFonts w:cs="Arial"/>
          <w:bCs/>
          <w:sz w:val="24"/>
          <w:szCs w:val="24"/>
        </w:rPr>
        <w:t>3</w:t>
      </w:r>
      <w:r w:rsidR="008A26E6" w:rsidRPr="004326F9">
        <w:rPr>
          <w:rFonts w:cs="Arial"/>
          <w:bCs/>
          <w:sz w:val="24"/>
          <w:szCs w:val="24"/>
        </w:rPr>
        <w:t>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>(Fig. S2a and b)</w:t>
      </w:r>
      <w:r w:rsidR="00342AFA">
        <w:rPr>
          <w:rFonts w:cs="Arial"/>
          <w:bCs/>
          <w:sz w:val="24"/>
          <w:szCs w:val="24"/>
        </w:rPr>
        <w:t>.</w:t>
      </w:r>
      <w:r w:rsidR="00947E37">
        <w:rPr>
          <w:rFonts w:cs="Arial"/>
          <w:bCs/>
          <w:sz w:val="24"/>
          <w:szCs w:val="24"/>
        </w:rPr>
        <w:t xml:space="preserve"> On the other hand</w:t>
      </w:r>
      <w:r w:rsidR="00347092" w:rsidRPr="004326F9">
        <w:rPr>
          <w:rFonts w:cs="Arial"/>
          <w:bCs/>
          <w:sz w:val="24"/>
          <w:szCs w:val="24"/>
        </w:rPr>
        <w:t>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</w:t>
      </w:r>
      <w:r w:rsidR="00962E3F">
        <w:rPr>
          <w:rFonts w:cs="Arial"/>
          <w:bCs/>
          <w:sz w:val="24"/>
          <w:szCs w:val="24"/>
        </w:rPr>
        <w:t>5.</w:t>
      </w:r>
      <w:r w:rsidR="00C704D2">
        <w:rPr>
          <w:rFonts w:cs="Arial"/>
          <w:bCs/>
          <w:sz w:val="24"/>
          <w:szCs w:val="24"/>
        </w:rPr>
        <w:t>2</w:t>
      </w:r>
      <w:r w:rsidR="004A3EAD" w:rsidRPr="004326F9">
        <w:rPr>
          <w:rFonts w:cs="Arial"/>
          <w:bCs/>
          <w:sz w:val="24"/>
          <w:szCs w:val="24"/>
        </w:rPr>
        <w:t xml:space="preserve">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2BCB8A5D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8787E">
        <w:rPr>
          <w:rFonts w:cs="Arial"/>
          <w:bCs/>
          <w:sz w:val="24"/>
          <w:szCs w:val="24"/>
        </w:rPr>
        <w:t xml:space="preserve">for the first time the </w:t>
      </w:r>
      <w:r w:rsidR="000B5F64" w:rsidRPr="00FF66E8">
        <w:rPr>
          <w:rFonts w:cs="Arial"/>
          <w:bCs/>
          <w:sz w:val="24"/>
          <w:szCs w:val="24"/>
        </w:rPr>
        <w:t>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0B145FD" w14:textId="77777777" w:rsidR="0085441E" w:rsidRPr="00FF4259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FF4259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251A874F">
            <wp:extent cx="5036011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1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0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0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lastRenderedPageBreak/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91514A0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</w:t>
      </w:r>
      <w:r w:rsidR="00BE3232">
        <w:rPr>
          <w:rFonts w:cs="Arial"/>
          <w:sz w:val="20"/>
          <w:szCs w:val="20"/>
        </w:rPr>
        <w:t>; o</w:t>
      </w:r>
      <w:r w:rsidR="007B6816" w:rsidRPr="00265662">
        <w:rPr>
          <w:rFonts w:cs="Arial"/>
          <w:sz w:val="20"/>
          <w:szCs w:val="20"/>
        </w:rPr>
        <w:t>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3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A35004" w14:textId="77777777" w:rsidR="00F13247" w:rsidRDefault="00F13247">
      <w:pPr>
        <w:spacing w:line="240" w:lineRule="auto"/>
      </w:pPr>
      <w:r>
        <w:separator/>
      </w:r>
    </w:p>
  </w:endnote>
  <w:endnote w:type="continuationSeparator" w:id="0">
    <w:p w14:paraId="38C91E37" w14:textId="77777777" w:rsidR="00F13247" w:rsidRDefault="00F132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87F0A4" w14:textId="77777777" w:rsidR="00F13247" w:rsidRDefault="00F13247">
      <w:pPr>
        <w:spacing w:after="0"/>
      </w:pPr>
      <w:r>
        <w:separator/>
      </w:r>
    </w:p>
  </w:footnote>
  <w:footnote w:type="continuationSeparator" w:id="0">
    <w:p w14:paraId="7AC6C675" w14:textId="77777777" w:rsidR="00F13247" w:rsidRDefault="00F1324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E0A64"/>
    <w:multiLevelType w:val="hybridMultilevel"/>
    <w:tmpl w:val="BC56E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6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5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7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4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8"/>
  </w:num>
  <w:num w:numId="2" w16cid:durableId="37627695">
    <w:abstractNumId w:val="19"/>
  </w:num>
  <w:num w:numId="3" w16cid:durableId="12533479">
    <w:abstractNumId w:val="20"/>
  </w:num>
  <w:num w:numId="4" w16cid:durableId="1387726475">
    <w:abstractNumId w:val="34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1"/>
  </w:num>
  <w:num w:numId="8" w16cid:durableId="2042316618">
    <w:abstractNumId w:val="38"/>
  </w:num>
  <w:num w:numId="9" w16cid:durableId="705327407">
    <w:abstractNumId w:val="17"/>
  </w:num>
  <w:num w:numId="10" w16cid:durableId="1065103947">
    <w:abstractNumId w:val="9"/>
  </w:num>
  <w:num w:numId="11" w16cid:durableId="755596225">
    <w:abstractNumId w:val="15"/>
  </w:num>
  <w:num w:numId="12" w16cid:durableId="134564448">
    <w:abstractNumId w:val="21"/>
  </w:num>
  <w:num w:numId="13" w16cid:durableId="1326393024">
    <w:abstractNumId w:val="6"/>
  </w:num>
  <w:num w:numId="14" w16cid:durableId="653993179">
    <w:abstractNumId w:val="26"/>
  </w:num>
  <w:num w:numId="15" w16cid:durableId="1512451628">
    <w:abstractNumId w:val="27"/>
  </w:num>
  <w:num w:numId="16" w16cid:durableId="1597521233">
    <w:abstractNumId w:val="0"/>
  </w:num>
  <w:num w:numId="17" w16cid:durableId="1986272975">
    <w:abstractNumId w:val="25"/>
  </w:num>
  <w:num w:numId="18" w16cid:durableId="1330869431">
    <w:abstractNumId w:val="32"/>
  </w:num>
  <w:num w:numId="19" w16cid:durableId="952908143">
    <w:abstractNumId w:val="8"/>
  </w:num>
  <w:num w:numId="20" w16cid:durableId="767654599">
    <w:abstractNumId w:val="10"/>
  </w:num>
  <w:num w:numId="21" w16cid:durableId="1367636164">
    <w:abstractNumId w:val="24"/>
  </w:num>
  <w:num w:numId="22" w16cid:durableId="257951804">
    <w:abstractNumId w:val="22"/>
  </w:num>
  <w:num w:numId="23" w16cid:durableId="832575224">
    <w:abstractNumId w:val="12"/>
  </w:num>
  <w:num w:numId="24" w16cid:durableId="1811046402">
    <w:abstractNumId w:val="33"/>
  </w:num>
  <w:num w:numId="25" w16cid:durableId="458843554">
    <w:abstractNumId w:val="2"/>
  </w:num>
  <w:num w:numId="26" w16cid:durableId="989016706">
    <w:abstractNumId w:val="35"/>
  </w:num>
  <w:num w:numId="27" w16cid:durableId="562256378">
    <w:abstractNumId w:val="11"/>
  </w:num>
  <w:num w:numId="28" w16cid:durableId="124086025">
    <w:abstractNumId w:val="37"/>
  </w:num>
  <w:num w:numId="29" w16cid:durableId="1514225185">
    <w:abstractNumId w:val="23"/>
  </w:num>
  <w:num w:numId="30" w16cid:durableId="298728459">
    <w:abstractNumId w:val="29"/>
  </w:num>
  <w:num w:numId="31" w16cid:durableId="1821340824">
    <w:abstractNumId w:val="13"/>
  </w:num>
  <w:num w:numId="32" w16cid:durableId="1256329624">
    <w:abstractNumId w:val="16"/>
  </w:num>
  <w:num w:numId="33" w16cid:durableId="38555712">
    <w:abstractNumId w:val="5"/>
  </w:num>
  <w:num w:numId="34" w16cid:durableId="443619015">
    <w:abstractNumId w:val="14"/>
  </w:num>
  <w:num w:numId="35" w16cid:durableId="496387235">
    <w:abstractNumId w:val="36"/>
  </w:num>
  <w:num w:numId="36" w16cid:durableId="238564228">
    <w:abstractNumId w:val="7"/>
  </w:num>
  <w:num w:numId="37" w16cid:durableId="2034185157">
    <w:abstractNumId w:val="30"/>
  </w:num>
  <w:num w:numId="38" w16cid:durableId="559246482">
    <w:abstractNumId w:val="28"/>
  </w:num>
  <w:num w:numId="39" w16cid:durableId="4815861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627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A41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475"/>
    <w:rsid w:val="00102DD1"/>
    <w:rsid w:val="0010328D"/>
    <w:rsid w:val="00104008"/>
    <w:rsid w:val="0010449C"/>
    <w:rsid w:val="001045CD"/>
    <w:rsid w:val="0010486D"/>
    <w:rsid w:val="001059CE"/>
    <w:rsid w:val="00107757"/>
    <w:rsid w:val="00110384"/>
    <w:rsid w:val="001118C7"/>
    <w:rsid w:val="00115F5D"/>
    <w:rsid w:val="00120031"/>
    <w:rsid w:val="0012031C"/>
    <w:rsid w:val="0012174D"/>
    <w:rsid w:val="00121DC9"/>
    <w:rsid w:val="00122150"/>
    <w:rsid w:val="001227C5"/>
    <w:rsid w:val="001229F9"/>
    <w:rsid w:val="0012553A"/>
    <w:rsid w:val="001261B3"/>
    <w:rsid w:val="00127423"/>
    <w:rsid w:val="00127BF7"/>
    <w:rsid w:val="00130EA0"/>
    <w:rsid w:val="001335C3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77B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0DE1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2F3"/>
    <w:rsid w:val="002C457A"/>
    <w:rsid w:val="002C48FD"/>
    <w:rsid w:val="002C4EFD"/>
    <w:rsid w:val="002C4F62"/>
    <w:rsid w:val="002C5D92"/>
    <w:rsid w:val="002C7F41"/>
    <w:rsid w:val="002D0CDF"/>
    <w:rsid w:val="002D1553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5542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2AFA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57E9D"/>
    <w:rsid w:val="00360072"/>
    <w:rsid w:val="00360809"/>
    <w:rsid w:val="00360B26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B93"/>
    <w:rsid w:val="00392C76"/>
    <w:rsid w:val="00393724"/>
    <w:rsid w:val="003940EC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4CC9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5F2C"/>
    <w:rsid w:val="003C6956"/>
    <w:rsid w:val="003C7DF5"/>
    <w:rsid w:val="003D02F6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1D3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3C83"/>
    <w:rsid w:val="00494732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4F17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6F8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4DFC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55B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2A5E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05BF"/>
    <w:rsid w:val="005E16A7"/>
    <w:rsid w:val="005E3ECB"/>
    <w:rsid w:val="005E3FAE"/>
    <w:rsid w:val="005E4F1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5F7F71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CBE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6DC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0449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8C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56A80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243F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8787E"/>
    <w:rsid w:val="00790870"/>
    <w:rsid w:val="007913DC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1E0C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3497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2D25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2DD1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523"/>
    <w:rsid w:val="008B77CB"/>
    <w:rsid w:val="008B78FC"/>
    <w:rsid w:val="008C518E"/>
    <w:rsid w:val="008C5199"/>
    <w:rsid w:val="008C56E6"/>
    <w:rsid w:val="008C58F6"/>
    <w:rsid w:val="008C5D5B"/>
    <w:rsid w:val="008C7C0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E7E37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47E37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2E3F"/>
    <w:rsid w:val="009634FF"/>
    <w:rsid w:val="00966585"/>
    <w:rsid w:val="009667CC"/>
    <w:rsid w:val="00967749"/>
    <w:rsid w:val="00967C90"/>
    <w:rsid w:val="00970236"/>
    <w:rsid w:val="00970EAC"/>
    <w:rsid w:val="00971674"/>
    <w:rsid w:val="00976678"/>
    <w:rsid w:val="009779DC"/>
    <w:rsid w:val="00977D05"/>
    <w:rsid w:val="009804C7"/>
    <w:rsid w:val="00981ACB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78B"/>
    <w:rsid w:val="00997920"/>
    <w:rsid w:val="009A04CC"/>
    <w:rsid w:val="009A0A21"/>
    <w:rsid w:val="009A1180"/>
    <w:rsid w:val="009A1723"/>
    <w:rsid w:val="009A2F7A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D7E47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0EF6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420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631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3382"/>
    <w:rsid w:val="00A64392"/>
    <w:rsid w:val="00A64A89"/>
    <w:rsid w:val="00A669FE"/>
    <w:rsid w:val="00A67AC1"/>
    <w:rsid w:val="00A67D3A"/>
    <w:rsid w:val="00A70274"/>
    <w:rsid w:val="00A70BB9"/>
    <w:rsid w:val="00A71EFB"/>
    <w:rsid w:val="00A72B2C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80A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1D50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232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2074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5771D"/>
    <w:rsid w:val="00C60279"/>
    <w:rsid w:val="00C61451"/>
    <w:rsid w:val="00C625AC"/>
    <w:rsid w:val="00C631C4"/>
    <w:rsid w:val="00C66652"/>
    <w:rsid w:val="00C66BF5"/>
    <w:rsid w:val="00C66FAD"/>
    <w:rsid w:val="00C704D2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6A56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1FD5"/>
    <w:rsid w:val="00CA20B1"/>
    <w:rsid w:val="00CA218C"/>
    <w:rsid w:val="00CA275D"/>
    <w:rsid w:val="00CA2791"/>
    <w:rsid w:val="00CA4C99"/>
    <w:rsid w:val="00CA5234"/>
    <w:rsid w:val="00CA6099"/>
    <w:rsid w:val="00CA7368"/>
    <w:rsid w:val="00CA79C2"/>
    <w:rsid w:val="00CB077C"/>
    <w:rsid w:val="00CB539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1FE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661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3E9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709"/>
    <w:rsid w:val="00D94EB3"/>
    <w:rsid w:val="00D952C2"/>
    <w:rsid w:val="00D95A70"/>
    <w:rsid w:val="00D96A74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66AB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5E36"/>
    <w:rsid w:val="00E16562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665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4DD5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2063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33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6889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07869"/>
    <w:rsid w:val="00F101FD"/>
    <w:rsid w:val="00F10894"/>
    <w:rsid w:val="00F13247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2A2D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2A6"/>
    <w:rsid w:val="00FB3896"/>
    <w:rsid w:val="00FB3BFA"/>
    <w:rsid w:val="00FB4248"/>
    <w:rsid w:val="00FB4C6A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259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2817</TotalTime>
  <Pages>29</Pages>
  <Words>10808</Words>
  <Characters>61609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601</cp:revision>
  <dcterms:created xsi:type="dcterms:W3CDTF">2024-05-23T00:12:00Z</dcterms:created>
  <dcterms:modified xsi:type="dcterms:W3CDTF">2024-06-11T01:33:00Z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