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4E949" w14:textId="3979D9C2" w:rsidR="009E1174" w:rsidRDefault="009E1174" w:rsidP="009E1174">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and figure captions</w:t>
      </w:r>
    </w:p>
    <w:p w14:paraId="2F758F83" w14:textId="29FD8C35" w:rsidR="009E1174" w:rsidRDefault="009E1174" w:rsidP="009E1174">
      <w:pPr>
        <w:spacing w:line="480" w:lineRule="auto"/>
        <w:rPr>
          <w:rFonts w:ascii="Times New Roman" w:hAnsi="Times New Roman" w:cs="Times New Roman"/>
          <w:sz w:val="24"/>
          <w:szCs w:val="24"/>
        </w:rPr>
      </w:pPr>
      <w:r w:rsidRPr="00342156">
        <w:rPr>
          <w:rFonts w:ascii="Times New Roman" w:hAnsi="Times New Roman" w:cs="Times New Roman"/>
          <w:sz w:val="24"/>
          <w:szCs w:val="24"/>
        </w:rPr>
        <w:t xml:space="preserve">Table 1. A summary of the GLMM results for the breeding outcomes and carcass use efficiency of </w:t>
      </w:r>
      <w:r w:rsidRPr="00342156">
        <w:rPr>
          <w:rFonts w:ascii="Times New Roman" w:hAnsi="Times New Roman" w:cs="Times New Roman"/>
          <w:bCs/>
          <w:i/>
          <w:iCs/>
          <w:sz w:val="24"/>
          <w:szCs w:val="24"/>
        </w:rPr>
        <w:t>Nicrophorus nepalensis</w:t>
      </w:r>
      <w:r w:rsidRPr="0018685F">
        <w:rPr>
          <w:rFonts w:ascii="Times New Roman" w:hAnsi="Times New Roman" w:cs="Times New Roman"/>
          <w:sz w:val="24"/>
          <w:szCs w:val="24"/>
        </w:rPr>
        <w:t>. The pronotum widths of the parents and parent generation were included as the covariates in all models.</w:t>
      </w:r>
    </w:p>
    <w:p w14:paraId="2396BC3F" w14:textId="77777777" w:rsidR="009E1174" w:rsidRPr="009E1174" w:rsidRDefault="009E1174" w:rsidP="009E1174">
      <w:pPr>
        <w:spacing w:line="480" w:lineRule="auto"/>
        <w:rPr>
          <w:rFonts w:ascii="Times New Roman" w:hAnsi="Times New Roman" w:cs="Times New Roman"/>
          <w:sz w:val="24"/>
          <w:szCs w:val="24"/>
        </w:rPr>
      </w:pPr>
    </w:p>
    <w:p w14:paraId="3C3652E3" w14:textId="77777777" w:rsidR="009E1174" w:rsidRPr="0018685F" w:rsidRDefault="009E1174" w:rsidP="009E1174">
      <w:pPr>
        <w:spacing w:line="480" w:lineRule="auto"/>
        <w:rPr>
          <w:rFonts w:ascii="Times New Roman" w:hAnsi="Times New Roman" w:cs="Times New Roman"/>
          <w:sz w:val="24"/>
          <w:szCs w:val="24"/>
        </w:rPr>
      </w:pPr>
      <w:r w:rsidRPr="0018685F">
        <w:rPr>
          <w:rFonts w:ascii="Times New Roman" w:hAnsi="Times New Roman" w:cs="Times New Roman"/>
          <w:sz w:val="24"/>
          <w:szCs w:val="24"/>
        </w:rPr>
        <w:t>Figure 1. The relationship between carcass weight and clutch size (a), hatching success (b), brood size (c), and brood mass (d) on lab and wild carcasses. Note that the observations without any larva were excluded from the brood mass analysis. Lines represent the statistically significant relationships predicted from GLMMs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 shaded areas represent the 95% confidence intervals.</w:t>
      </w:r>
    </w:p>
    <w:p w14:paraId="0B169F3E" w14:textId="77777777" w:rsidR="009E1174" w:rsidRPr="0018685F" w:rsidRDefault="009E1174" w:rsidP="009E1174">
      <w:pPr>
        <w:spacing w:line="480" w:lineRule="auto"/>
        <w:rPr>
          <w:rFonts w:ascii="Times New Roman" w:hAnsi="Times New Roman" w:cs="Times New Roman"/>
          <w:sz w:val="24"/>
          <w:szCs w:val="24"/>
        </w:rPr>
      </w:pPr>
    </w:p>
    <w:p w14:paraId="7DE7B9A7" w14:textId="77777777" w:rsidR="009E1174" w:rsidRPr="0018685F" w:rsidRDefault="009E1174" w:rsidP="009E1174">
      <w:pPr>
        <w:spacing w:line="480" w:lineRule="auto"/>
        <w:rPr>
          <w:rFonts w:ascii="Times New Roman" w:hAnsi="Times New Roman" w:cs="Times New Roman"/>
          <w:sz w:val="24"/>
          <w:szCs w:val="24"/>
        </w:rPr>
      </w:pPr>
      <w:r w:rsidRPr="0018685F">
        <w:rPr>
          <w:rFonts w:ascii="Times New Roman" w:hAnsi="Times New Roman" w:cs="Times New Roman"/>
          <w:sz w:val="24"/>
          <w:szCs w:val="24"/>
        </w:rPr>
        <w:t xml:space="preserve">Figure 2. </w:t>
      </w:r>
      <w:bookmarkStart w:id="0" w:name="_Hlk166091273"/>
      <w:r w:rsidRPr="0018685F">
        <w:rPr>
          <w:rFonts w:ascii="Times New Roman" w:hAnsi="Times New Roman" w:cs="Times New Roman"/>
          <w:sz w:val="24"/>
          <w:szCs w:val="24"/>
        </w:rPr>
        <w:t>The relationship between carcass weight and carcass use efficiency on lab and wild carcasses.</w:t>
      </w:r>
      <w:bookmarkEnd w:id="0"/>
      <w:r w:rsidRPr="0018685F">
        <w:rPr>
          <w:rFonts w:ascii="Times New Roman" w:hAnsi="Times New Roman" w:cs="Times New Roman"/>
          <w:sz w:val="24"/>
          <w:szCs w:val="24"/>
        </w:rPr>
        <w:t xml:space="preserve"> Note that the observations without any larva were excluded from the analysis. Lines represent the statistically significant relationships predicted from GLMMs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 shaded areas represent the 95% confidence intervals.</w:t>
      </w:r>
    </w:p>
    <w:p w14:paraId="3DCA3B59" w14:textId="77777777" w:rsidR="009E1174" w:rsidRPr="0018685F" w:rsidRDefault="009E1174" w:rsidP="009E1174">
      <w:pPr>
        <w:spacing w:line="480" w:lineRule="auto"/>
        <w:rPr>
          <w:rFonts w:ascii="Times New Roman" w:hAnsi="Times New Roman" w:cs="Times New Roman"/>
          <w:sz w:val="24"/>
          <w:szCs w:val="24"/>
        </w:rPr>
      </w:pPr>
    </w:p>
    <w:p w14:paraId="12538C98" w14:textId="77777777" w:rsidR="009E1174" w:rsidRPr="0018685F" w:rsidRDefault="009E1174" w:rsidP="009E1174">
      <w:pPr>
        <w:spacing w:line="480" w:lineRule="auto"/>
        <w:rPr>
          <w:rFonts w:ascii="Times New Roman" w:hAnsi="Times New Roman" w:cs="Times New Roman"/>
          <w:sz w:val="24"/>
          <w:szCs w:val="24"/>
        </w:rPr>
      </w:pPr>
      <w:r w:rsidRPr="0018685F">
        <w:rPr>
          <w:rFonts w:ascii="Times New Roman" w:hAnsi="Times New Roman" w:cs="Times New Roman"/>
          <w:sz w:val="24"/>
          <w:szCs w:val="24"/>
        </w:rPr>
        <w:t>Figure 3. Brood size (a), brood mass (b), average larval mass (c), and carcass use efficiency (d) on wild mammal, bird, and reptile carcasses. Points represent the means and error bars represent the standard errors. Note that the observations without any larva were excluded from the brood mass analysis.</w:t>
      </w:r>
    </w:p>
    <w:p w14:paraId="2A454CBB" w14:textId="77777777" w:rsidR="009E1174" w:rsidRPr="0018685F" w:rsidRDefault="009E1174" w:rsidP="009E1174">
      <w:pPr>
        <w:spacing w:line="480" w:lineRule="auto"/>
        <w:rPr>
          <w:rFonts w:ascii="Times New Roman" w:hAnsi="Times New Roman" w:cs="Times New Roman"/>
          <w:sz w:val="24"/>
          <w:szCs w:val="24"/>
        </w:rPr>
      </w:pPr>
    </w:p>
    <w:p w14:paraId="3F9D6D89" w14:textId="77777777" w:rsidR="009E1174" w:rsidRPr="0018685F" w:rsidRDefault="009E1174" w:rsidP="009E1174">
      <w:pPr>
        <w:spacing w:line="480" w:lineRule="auto"/>
        <w:rPr>
          <w:rFonts w:ascii="Times New Roman" w:hAnsi="Times New Roman" w:cs="Times New Roman"/>
          <w:color w:val="FF0000"/>
          <w:sz w:val="24"/>
          <w:szCs w:val="24"/>
        </w:rPr>
      </w:pPr>
      <w:r w:rsidRPr="0018685F">
        <w:rPr>
          <w:rFonts w:ascii="Times New Roman" w:hAnsi="Times New Roman" w:cs="Times New Roman"/>
          <w:sz w:val="24"/>
          <w:szCs w:val="24"/>
        </w:rPr>
        <w:lastRenderedPageBreak/>
        <w:t>Figure 4. Tissue protein and fat content (a</w:t>
      </w:r>
      <w:r w:rsidRPr="0018685F">
        <w:rPr>
          <w:rFonts w:ascii="Times New Roman" w:hAnsi="Times New Roman" w:cs="Times New Roman"/>
          <w:bCs/>
          <w:sz w:val="24"/>
          <w:szCs w:val="24"/>
        </w:rPr>
        <w:t>–</w:t>
      </w:r>
      <w:r w:rsidRPr="0018685F">
        <w:rPr>
          <w:rFonts w:ascii="Times New Roman" w:hAnsi="Times New Roman" w:cs="Times New Roman"/>
          <w:sz w:val="24"/>
          <w:szCs w:val="24"/>
        </w:rPr>
        <w:t>d) and larval growth (e and f) on lab and wild carcasses as well as on wild mammal, bird, and reptile carcasses. Points represent the means and error bars represent the standard errors. Letters denote significant difference with Tukey multiplicity adjustment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w:t>
      </w:r>
    </w:p>
    <w:p w14:paraId="1580052D" w14:textId="77777777" w:rsidR="009E1174" w:rsidRPr="0018685F" w:rsidRDefault="009E1174" w:rsidP="009E1174">
      <w:pPr>
        <w:spacing w:line="480" w:lineRule="auto"/>
        <w:rPr>
          <w:rFonts w:ascii="Times New Roman" w:hAnsi="Times New Roman" w:cs="Times New Roman"/>
          <w:color w:val="FF0000"/>
          <w:sz w:val="24"/>
          <w:szCs w:val="24"/>
        </w:rPr>
      </w:pPr>
    </w:p>
    <w:p w14:paraId="7681CFF0" w14:textId="3CCCE762" w:rsidR="009E1174" w:rsidRPr="0018685F" w:rsidRDefault="009E1174" w:rsidP="00EA2A68">
      <w:pPr>
        <w:spacing w:line="480" w:lineRule="auto"/>
        <w:rPr>
          <w:rFonts w:ascii="Times New Roman" w:hAnsi="Times New Roman" w:cs="Times New Roman"/>
          <w:sz w:val="24"/>
          <w:szCs w:val="24"/>
        </w:rPr>
      </w:pPr>
      <w:r w:rsidRPr="0018685F">
        <w:rPr>
          <w:rFonts w:ascii="Times New Roman" w:hAnsi="Times New Roman" w:cs="Times New Roman"/>
          <w:sz w:val="24"/>
          <w:szCs w:val="24"/>
        </w:rPr>
        <w:t>Figure 5. The relationship between larval density and average larval mass on lab and wild carcasses. Lines represent the statistically significant relationships predicted from GLMMs (</w:t>
      </w:r>
      <w:r w:rsidRPr="0018685F">
        <w:rPr>
          <w:rFonts w:ascii="Times New Roman" w:hAnsi="Times New Roman" w:cs="Times New Roman"/>
          <w:i/>
          <w:iCs/>
          <w:sz w:val="24"/>
          <w:szCs w:val="24"/>
        </w:rPr>
        <w:t>α</w:t>
      </w:r>
      <w:r w:rsidRPr="0018685F">
        <w:rPr>
          <w:rFonts w:ascii="Times New Roman" w:hAnsi="Times New Roman" w:cs="Times New Roman"/>
          <w:sz w:val="24"/>
          <w:szCs w:val="24"/>
        </w:rPr>
        <w:t xml:space="preserve"> = 0.05); shaded areas represent the 95% confidence intervals.</w:t>
      </w:r>
    </w:p>
    <w:sectPr w:rsidR="009E1174" w:rsidRPr="0018685F" w:rsidSect="00AA271D">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74"/>
    <w:rsid w:val="002D6DFF"/>
    <w:rsid w:val="005D5F5F"/>
    <w:rsid w:val="009E1174"/>
    <w:rsid w:val="009F4222"/>
    <w:rsid w:val="00AA271D"/>
    <w:rsid w:val="00B41693"/>
    <w:rsid w:val="00EA2A6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494A"/>
  <w15:chartTrackingRefBased/>
  <w15:docId w15:val="{22CCD7A7-C244-49CC-A978-6C502BB2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theme="minorBidi"/>
        <w:kern w:val="2"/>
        <w:sz w:val="24"/>
        <w:szCs w:val="22"/>
        <w:lang w:val="en-US" w:eastAsia="zh-TW"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74"/>
    <w:pPr>
      <w:jc w:val="both"/>
    </w:pPr>
    <w:rPr>
      <w:rFonts w:eastAsiaTheme="minorEastAsia"/>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174"/>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2</cp:revision>
  <dcterms:created xsi:type="dcterms:W3CDTF">2024-09-24T17:55:00Z</dcterms:created>
  <dcterms:modified xsi:type="dcterms:W3CDTF">2024-09-24T17:57:00Z</dcterms:modified>
</cp:coreProperties>
</file>