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 xml:space="preserve">Response to </w:t>
      </w:r>
      <w:r>
        <w:rPr>
          <w:rFonts w:cs="Arial" w:eastAsiaTheme="minorEastAsia"/>
          <w:b/>
          <w:bCs/>
          <w:sz w:val="24"/>
          <w:szCs w:val="24"/>
        </w:rPr>
        <w:t>R</w:t>
      </w:r>
      <w:r>
        <w:rPr>
          <w:rFonts w:cs="Arial"/>
          <w:b/>
          <w:bCs/>
          <w:sz w:val="24"/>
          <w:szCs w:val="24"/>
        </w:rPr>
        <w:t xml:space="preserve">eviewers’ </w:t>
      </w:r>
      <w:r>
        <w:rPr>
          <w:rFonts w:cs="Arial" w:eastAsiaTheme="minorEastAsia"/>
          <w:b/>
          <w:bCs/>
          <w:sz w:val="24"/>
          <w:szCs w:val="24"/>
        </w:rPr>
        <w:t>C</w:t>
      </w:r>
      <w:r>
        <w:rPr>
          <w:rFonts w:cs="Arial"/>
          <w:b/>
          <w:bCs/>
          <w:sz w:val="24"/>
          <w:szCs w:val="24"/>
        </w:rPr>
        <w:t>omments</w:t>
      </w:r>
    </w:p>
    <w:p>
      <w:pPr>
        <w:jc w:val="left"/>
        <w:rPr>
          <w:rFonts w:cs="Arial" w:eastAsiaTheme="minorEastAsia"/>
          <w:sz w:val="24"/>
          <w:szCs w:val="24"/>
        </w:rPr>
      </w:pPr>
      <w:r>
        <w:rPr>
          <w:rFonts w:cs="Arial"/>
          <w:b/>
          <w:sz w:val="24"/>
          <w:szCs w:val="24"/>
          <w:lang w:val="en-GB"/>
        </w:rPr>
        <w:t>Date</w:t>
      </w:r>
      <w:r>
        <w:rPr>
          <w:rFonts w:cs="Arial"/>
          <w:sz w:val="24"/>
          <w:szCs w:val="24"/>
          <w:lang w:val="en-GB"/>
        </w:rPr>
        <w:t>:</w:t>
      </w:r>
      <w:r>
        <w:rPr>
          <w:rFonts w:cs="Arial"/>
          <w:sz w:val="24"/>
          <w:szCs w:val="24"/>
        </w:rPr>
        <w:t xml:space="preserve"> </w:t>
      </w:r>
      <w:r>
        <w:rPr>
          <w:rFonts w:cs="Arial"/>
          <w:color w:val="FF0000"/>
          <w:sz w:val="24"/>
          <w:szCs w:val="24"/>
        </w:rPr>
        <w:t>April 22, 2023</w:t>
      </w:r>
    </w:p>
    <w:p>
      <w:pPr>
        <w:jc w:val="left"/>
        <w:rPr>
          <w:rFonts w:cs="Arial"/>
          <w:sz w:val="24"/>
          <w:szCs w:val="24"/>
        </w:rPr>
      </w:pPr>
      <w:r>
        <w:rPr>
          <w:rFonts w:cs="Arial"/>
          <w:b/>
          <w:sz w:val="24"/>
          <w:szCs w:val="24"/>
          <w:lang w:val="en-GB"/>
        </w:rPr>
        <w:t>Manuscript Number</w:t>
      </w:r>
      <w:r>
        <w:rPr>
          <w:rFonts w:cs="Arial"/>
          <w:sz w:val="24"/>
          <w:szCs w:val="24"/>
          <w:lang w:val="en-GB"/>
        </w:rPr>
        <w:t>:</w:t>
      </w:r>
      <w:r>
        <w:rPr>
          <w:rFonts w:cs="Arial"/>
          <w:sz w:val="24"/>
          <w:szCs w:val="24"/>
        </w:rPr>
        <w:t xml:space="preserve"> AGEE36058</w:t>
      </w:r>
    </w:p>
    <w:p>
      <w:pPr>
        <w:jc w:val="left"/>
        <w:rPr>
          <w:rFonts w:cs="Arial"/>
          <w:sz w:val="24"/>
          <w:szCs w:val="24"/>
        </w:rPr>
      </w:pPr>
      <w:r>
        <w:rPr>
          <w:rFonts w:cs="Arial"/>
          <w:b/>
          <w:sz w:val="24"/>
          <w:szCs w:val="24"/>
          <w:lang w:val="en-GB"/>
        </w:rPr>
        <w:t>Title of Article</w:t>
      </w:r>
      <w:r>
        <w:rPr>
          <w:rFonts w:cs="Arial"/>
          <w:sz w:val="24"/>
          <w:szCs w:val="24"/>
          <w:lang w:val="en-GB"/>
        </w:rPr>
        <w:t>:</w:t>
      </w:r>
      <w:r>
        <w:rPr>
          <w:rFonts w:cs="Arial"/>
          <w:sz w:val="24"/>
          <w:szCs w:val="24"/>
        </w:rPr>
        <w:t xml:space="preserve"> A predator in need is a predator indeed: generalist arthropod predators function as pest specialists at the late growth stage of rice</w:t>
      </w:r>
    </w:p>
    <w:p>
      <w:pPr>
        <w:jc w:val="left"/>
        <w:rPr>
          <w:rFonts w:cs="Arial"/>
          <w:sz w:val="24"/>
          <w:szCs w:val="24"/>
        </w:rPr>
      </w:pPr>
      <w:r>
        <w:rPr>
          <w:rFonts w:cs="Arial"/>
          <w:sz w:val="24"/>
          <w:szCs w:val="24"/>
          <w:lang w:val="en-GB"/>
        </w:rPr>
        <w:t>----------------------------------------------------------------------------------------------------</w:t>
      </w:r>
      <w:r>
        <w:rPr>
          <w:rFonts w:cs="Arial"/>
          <w:sz w:val="24"/>
          <w:szCs w:val="24"/>
        </w:rPr>
        <w:t>-----------------</w:t>
      </w:r>
    </w:p>
    <w:p>
      <w:pPr>
        <w:rPr>
          <w:rFonts w:cs="Arial"/>
          <w:color w:val="FF0000"/>
          <w:sz w:val="24"/>
          <w:szCs w:val="24"/>
        </w:rPr>
      </w:pPr>
      <w:r>
        <w:rPr>
          <w:rFonts w:cs="Arial"/>
          <w:b/>
          <w:sz w:val="24"/>
          <w:szCs w:val="24"/>
        </w:rPr>
        <w:t>Associate Editor's Comments to the Author(s):</w:t>
      </w:r>
      <w:r>
        <w:rPr>
          <w:rFonts w:cs="Arial"/>
          <w:sz w:val="24"/>
          <w:szCs w:val="24"/>
        </w:rPr>
        <w:br w:type="textWrapping"/>
      </w:r>
      <w:r>
        <w:rPr>
          <w:rFonts w:cs="Arial"/>
          <w:sz w:val="24"/>
          <w:szCs w:val="24"/>
        </w:rPr>
        <w:br w:type="textWrapping"/>
      </w:r>
      <w:r>
        <w:rPr>
          <w:rFonts w:cs="Arial"/>
          <w:b/>
          <w:color w:val="FF0000"/>
          <w:sz w:val="24"/>
          <w:szCs w:val="24"/>
          <w:u w:val="single"/>
        </w:rPr>
        <w:t>Comment 1</w:t>
      </w:r>
      <w:r>
        <w:rPr>
          <w:rFonts w:cs="Arial"/>
          <w:color w:val="FF0000"/>
          <w:sz w:val="24"/>
          <w:szCs w:val="24"/>
        </w:rPr>
        <w:t xml:space="preserve"> &gt; </w:t>
      </w:r>
      <w:r>
        <w:rPr>
          <w:rFonts w:cs="Arial"/>
          <w:color w:val="FF0000"/>
          <w:sz w:val="24"/>
          <w:szCs w:val="24"/>
          <w:lang w:eastAsia="zh-CN"/>
        </w:rPr>
        <w:t xml:space="preserve">Thanks for your submission of the </w:t>
      </w:r>
      <w:r>
        <w:rPr>
          <w:rFonts w:hint="eastAsia" w:cs="Arial"/>
          <w:color w:val="FF0000"/>
          <w:sz w:val="24"/>
          <w:szCs w:val="24"/>
        </w:rPr>
        <w:t>manuscript</w:t>
      </w:r>
      <w:r>
        <w:rPr>
          <w:rFonts w:cs="Arial"/>
          <w:color w:val="FF0000"/>
          <w:sz w:val="24"/>
          <w:szCs w:val="24"/>
          <w:lang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rPr>
        <w:t>z</w:t>
      </w:r>
      <w:r>
        <w:rPr>
          <w:rFonts w:cs="Arial"/>
          <w:color w:val="FF0000"/>
          <w:sz w:val="24"/>
          <w:szCs w:val="24"/>
          <w:lang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p>
    <w:p>
      <w:pPr>
        <w:rPr>
          <w:rFonts w:cs="Arial" w:eastAsiaTheme="minorEastAsia"/>
          <w:b/>
          <w:sz w:val="24"/>
          <w:szCs w:val="24"/>
        </w:rPr>
      </w:pPr>
    </w:p>
    <w:p>
      <w:pPr>
        <w:rPr>
          <w:rFonts w:cs="Arial" w:eastAsiaTheme="minorEastAsia"/>
          <w:b/>
          <w:sz w:val="24"/>
          <w:szCs w:val="24"/>
        </w:rPr>
      </w:pPr>
      <w:r>
        <w:rPr>
          <w:rFonts w:cs="Arial" w:eastAsiaTheme="minorEastAsia"/>
          <w:b/>
          <w:sz w:val="24"/>
          <w:szCs w:val="24"/>
        </w:rPr>
        <w:br w:type="page"/>
      </w:r>
    </w:p>
    <w:p>
      <w:pPr>
        <w:rPr>
          <w:rFonts w:cs="Arial" w:eastAsiaTheme="minorEastAsia"/>
          <w:b/>
          <w:color w:val="FF0000"/>
          <w:sz w:val="24"/>
          <w:szCs w:val="24"/>
        </w:rPr>
      </w:pPr>
      <w:r>
        <w:rPr>
          <w:rFonts w:cs="Arial" w:eastAsiaTheme="minorEastAsia"/>
          <w:b/>
          <w:color w:val="FF0000"/>
          <w:sz w:val="24"/>
          <w:szCs w:val="24"/>
          <w:lang w:eastAsia="zh-CN"/>
        </w:rPr>
        <w:t>Reviewer's Responses to Questions</w:t>
      </w:r>
    </w:p>
    <w:p>
      <w:pPr>
        <w:rPr>
          <w:rFonts w:cs="Arial" w:eastAsiaTheme="minorEastAsia"/>
          <w:bCs/>
          <w:color w:val="FF0000"/>
          <w:sz w:val="24"/>
          <w:szCs w:val="24"/>
        </w:rPr>
      </w:pPr>
      <w:r>
        <w:rPr>
          <w:rFonts w:cs="Arial" w:eastAsiaTheme="minorEastAsia"/>
          <w:bCs/>
          <w:color w:val="FF0000"/>
          <w:sz w:val="24"/>
          <w:szCs w:val="24"/>
          <w:lang w:eastAsia="zh-CN"/>
        </w:rPr>
        <w:t>1. Are the objectives and the rationale of the study clearly stated?</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to the author(s) on how to improve the clarity of the objectives and rationale of the study. Please number each suggestion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Yes</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w:t>
      </w:r>
    </w:p>
    <w:p>
      <w:pPr>
        <w:numPr>
          <w:ilvl w:val="0"/>
          <w:numId w:val="1"/>
        </w:numPr>
        <w:rPr>
          <w:rFonts w:cs="Arial" w:eastAsiaTheme="minorEastAsia"/>
          <w:bCs/>
          <w:color w:val="FF0000"/>
          <w:sz w:val="24"/>
          <w:szCs w:val="24"/>
          <w:lang w:eastAsia="zh-CN"/>
        </w:rPr>
      </w:pPr>
      <w:r>
        <w:rPr>
          <w:rFonts w:cs="Arial" w:eastAsiaTheme="minorEastAsia"/>
          <w:bCs/>
          <w:color w:val="FF0000"/>
          <w:sz w:val="24"/>
          <w:szCs w:val="24"/>
          <w:lang w:eastAsia="zh-CN"/>
        </w:rPr>
        <w:t>Yes, the objectives stated but are entangles with the overall study goal; these need to be disentangled</w:t>
      </w:r>
      <w:r>
        <w:rPr>
          <w:rFonts w:hint="eastAsia" w:cs="Arial" w:eastAsiaTheme="minorEastAsia"/>
          <w:bCs/>
          <w:color w:val="FF0000"/>
          <w:sz w:val="24"/>
          <w:szCs w:val="24"/>
        </w:rPr>
        <w:t>.</w:t>
      </w:r>
    </w:p>
    <w:p>
      <w:pPr>
        <w:numPr>
          <w:ilvl w:val="0"/>
          <w:numId w:val="1"/>
        </w:numPr>
        <w:rPr>
          <w:rFonts w:cs="Arial" w:eastAsiaTheme="minorEastAsia"/>
          <w:bCs/>
          <w:color w:val="FF0000"/>
          <w:sz w:val="24"/>
          <w:szCs w:val="24"/>
          <w:lang w:eastAsia="zh-CN"/>
        </w:rPr>
      </w:pPr>
      <w:r>
        <w:rPr>
          <w:rFonts w:cs="Arial" w:eastAsiaTheme="minorEastAsia"/>
          <w:bCs/>
          <w:color w:val="FF0000"/>
          <w:sz w:val="24"/>
          <w:szCs w:val="24"/>
          <w:lang w:eastAsia="zh-CN"/>
        </w:rPr>
        <w:t>The objectives imply work on generalist arthropods whereas only 2 groups of these (spiders and ladybeetles) were examined; mo</w:t>
      </w:r>
      <w:r>
        <w:rPr>
          <w:rFonts w:hint="eastAsia" w:cs="Arial" w:eastAsiaTheme="minorEastAsia"/>
          <w:bCs/>
          <w:color w:val="FF0000"/>
          <w:sz w:val="24"/>
          <w:szCs w:val="24"/>
        </w:rPr>
        <w:t>s</w:t>
      </w:r>
      <w:r>
        <w:rPr>
          <w:rFonts w:cs="Arial" w:eastAsiaTheme="minorEastAsia"/>
          <w:bCs/>
          <w:color w:val="FF0000"/>
          <w:sz w:val="24"/>
          <w:szCs w:val="24"/>
          <w:lang w:eastAsia="zh-CN"/>
        </w:rPr>
        <w:t>t of the other generalist predators in rice-field systems (ants, ground beetles, earwigs, crickets, predatory bugs) were not part of the study</w:t>
      </w:r>
      <w:r>
        <w:rPr>
          <w:rFonts w:hint="eastAsia" w:cs="Arial" w:eastAsiaTheme="minorEastAsia"/>
          <w:bCs/>
          <w:color w:val="FF0000"/>
          <w:sz w:val="24"/>
          <w:szCs w:val="24"/>
        </w:rPr>
        <w:t>.</w:t>
      </w:r>
    </w:p>
    <w:p>
      <w:pPr>
        <w:numPr>
          <w:ilvl w:val="0"/>
          <w:numId w:val="1"/>
        </w:numPr>
        <w:rPr>
          <w:rFonts w:cs="Arial" w:eastAsiaTheme="minorEastAsia"/>
          <w:bCs/>
          <w:color w:val="FF0000"/>
          <w:sz w:val="24"/>
          <w:szCs w:val="24"/>
        </w:rPr>
      </w:pPr>
      <w:r>
        <w:rPr>
          <w:rFonts w:cs="Arial" w:eastAsiaTheme="minorEastAsia"/>
          <w:bCs/>
          <w:color w:val="FF0000"/>
          <w:sz w:val="24"/>
          <w:szCs w:val="24"/>
          <w:lang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2. If applicable, is the application/theory/method/study reported in sufficient detail to allow for its replicability and/or reproducibility?</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to the author(s) on how to improve the replicability/reproducibility of their study.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lang w:eastAsia="zh-CN"/>
        </w:rPr>
      </w:pPr>
      <w:r>
        <w:rPr>
          <w:rFonts w:cs="Arial" w:eastAsiaTheme="minorEastAsia"/>
          <w:bCs/>
          <w:color w:val="FF0000"/>
          <w:sz w:val="24"/>
          <w:szCs w:val="24"/>
          <w:lang w:eastAsia="zh-CN"/>
        </w:rPr>
        <w:t>Provide further comments here:</w:t>
      </w:r>
    </w:p>
    <w:p>
      <w:pPr>
        <w:numPr>
          <w:ilvl w:val="0"/>
          <w:numId w:val="2"/>
        </w:numPr>
        <w:rPr>
          <w:rFonts w:cs="Arial" w:eastAsiaTheme="minorEastAsia"/>
          <w:bCs/>
          <w:color w:val="FF0000"/>
          <w:sz w:val="24"/>
          <w:szCs w:val="24"/>
          <w:lang w:eastAsia="zh-CN"/>
        </w:rPr>
      </w:pPr>
      <w:r>
        <w:rPr>
          <w:rFonts w:cs="Arial" w:eastAsiaTheme="minorEastAsia"/>
          <w:bCs/>
          <w:color w:val="FF0000"/>
          <w:sz w:val="24"/>
          <w:szCs w:val="24"/>
          <w:lang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Cs/>
          <w:color w:val="FF0000"/>
          <w:sz w:val="24"/>
          <w:szCs w:val="24"/>
        </w:rPr>
        <w:t xml:space="preserve">. </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Need to add if field choice was randomized, and if so, how this was achieved for sampling independence</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Sampling frequency not stated</w:t>
      </w:r>
      <w:r>
        <w:rPr>
          <w:rFonts w:hint="eastAsia" w:cs="Arial" w:eastAsiaTheme="minorEastAsia"/>
          <w:bCs/>
          <w:color w:val="FF0000"/>
          <w:sz w:val="24"/>
          <w:szCs w:val="24"/>
        </w:rPr>
        <w:t>.</w:t>
      </w:r>
    </w:p>
    <w:p>
      <w:pPr>
        <w:numPr>
          <w:ilvl w:val="0"/>
          <w:numId w:val="2"/>
        </w:numPr>
        <w:rPr>
          <w:rFonts w:cs="Arial" w:eastAsiaTheme="minorEastAsia"/>
          <w:bCs/>
          <w:color w:val="FF0000"/>
          <w:sz w:val="24"/>
          <w:szCs w:val="24"/>
        </w:rPr>
      </w:pPr>
      <w:r>
        <w:rPr>
          <w:rFonts w:cs="Arial" w:eastAsiaTheme="minorEastAsia"/>
          <w:bCs/>
          <w:color w:val="FF0000"/>
          <w:sz w:val="24"/>
          <w:szCs w:val="24"/>
          <w:lang w:eastAsia="zh-CN"/>
        </w:rPr>
        <w:t>1-km buffer around farms to characterize forest cover effects on predation, is rather too far to have any impact on arthropod assemblages on the farms. the role of forest cover could well have been eliminated from the study</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3. If applicable, are statistical analyses, controls, sampling mechanism, and statistical reporting (e.g., P-values, CIs, effect sizes) appropriate and well described?</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rPr>
      </w:pPr>
      <w:r>
        <w:rPr>
          <w:rFonts w:cs="Arial" w:eastAsiaTheme="minorEastAsia"/>
          <w:bCs/>
          <w:color w:val="FF0000"/>
          <w:sz w:val="24"/>
          <w:szCs w:val="24"/>
          <w:lang w:eastAsia="zh-CN"/>
        </w:rPr>
        <w:t>Provide further comments here:</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1. Pest consumers were pooled at a taxonomic level rather too coarse (order) adequate isotopic signature resolution. Family level would have been much more acceptable</w:t>
      </w:r>
      <w:r>
        <w:rPr>
          <w:rFonts w:hint="eastAsia" w:cs="Arial" w:eastAsiaTheme="minorEastAsia"/>
          <w:bCs/>
          <w:color w:val="FF0000"/>
          <w:sz w:val="24"/>
          <w:szCs w:val="24"/>
        </w:rPr>
        <w:t>.</w:t>
      </w:r>
    </w:p>
    <w:p>
      <w:pPr>
        <w:numPr>
          <w:ilvl w:val="0"/>
          <w:numId w:val="3"/>
        </w:numPr>
        <w:rPr>
          <w:rFonts w:cs="Arial" w:eastAsiaTheme="minorEastAsia"/>
          <w:bCs/>
          <w:color w:val="FF0000"/>
          <w:sz w:val="24"/>
          <w:szCs w:val="24"/>
          <w:lang w:eastAsia="zh-CN"/>
        </w:rPr>
      </w:pPr>
      <w:r>
        <w:rPr>
          <w:rFonts w:cs="Arial" w:eastAsiaTheme="minorEastAsia"/>
          <w:bCs/>
          <w:color w:val="FF0000"/>
          <w:sz w:val="24"/>
          <w:szCs w:val="24"/>
          <w:lang w:eastAsia="zh-CN"/>
        </w:rPr>
        <w:t>Mention is made of beta regression (GLM or GLMM) but not mention of probability distribution of link function employed in such modelling</w:t>
      </w:r>
      <w:r>
        <w:rPr>
          <w:rFonts w:hint="eastAsia" w:cs="Arial" w:eastAsiaTheme="minorEastAsia"/>
          <w:bCs/>
          <w:color w:val="FF0000"/>
          <w:sz w:val="24"/>
          <w:szCs w:val="24"/>
        </w:rPr>
        <w:t>.</w:t>
      </w:r>
    </w:p>
    <w:p>
      <w:pPr>
        <w:numPr>
          <w:ilvl w:val="0"/>
          <w:numId w:val="3"/>
        </w:numPr>
        <w:rPr>
          <w:rFonts w:cs="Arial" w:eastAsiaTheme="minorEastAsia"/>
          <w:bCs/>
          <w:color w:val="FF0000"/>
          <w:sz w:val="24"/>
          <w:szCs w:val="24"/>
        </w:rPr>
      </w:pPr>
      <w:r>
        <w:rPr>
          <w:rFonts w:cs="Arial" w:eastAsiaTheme="minorEastAsia"/>
          <w:bCs/>
          <w:color w:val="FF0000"/>
          <w:sz w:val="24"/>
          <w:szCs w:val="24"/>
          <w:lang w:eastAsia="zh-CN"/>
        </w:rPr>
        <w:t>Results of isotopic analyses of food proportions in predators diets using MixSIAR should be presented in form of median with credible intervals rather than means and standard errors</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4. Could the manuscript benefit from additional tables or figures, or from improving or removing (some of the) existing ones?</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specific suggestions for improvements, removals, or additions of figures or tables. Please number each suggestion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No</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w:t>
      </w:r>
    </w:p>
    <w:p>
      <w:pPr>
        <w:numPr>
          <w:ilvl w:val="0"/>
          <w:numId w:val="4"/>
        </w:numPr>
        <w:rPr>
          <w:rFonts w:cs="Arial" w:eastAsiaTheme="minorEastAsia"/>
          <w:bCs/>
          <w:color w:val="FF0000"/>
          <w:sz w:val="24"/>
          <w:szCs w:val="24"/>
          <w:lang w:eastAsia="zh-CN"/>
        </w:rPr>
      </w:pPr>
      <w:r>
        <w:rPr>
          <w:rFonts w:cs="Arial" w:eastAsiaTheme="minorEastAsia"/>
          <w:bCs/>
          <w:color w:val="FF0000"/>
          <w:sz w:val="24"/>
          <w:szCs w:val="24"/>
          <w:lang w:eastAsia="zh-CN"/>
        </w:rPr>
        <w:t>There should be at least one table summarizing median and credible intervals of pest proportions in predator diets</w:t>
      </w:r>
      <w:r>
        <w:rPr>
          <w:rFonts w:hint="eastAsia" w:cs="Arial" w:eastAsiaTheme="minorEastAsia"/>
          <w:bCs/>
          <w:color w:val="FF0000"/>
          <w:sz w:val="24"/>
          <w:szCs w:val="24"/>
        </w:rPr>
        <w:t>.</w:t>
      </w:r>
    </w:p>
    <w:p>
      <w:pPr>
        <w:numPr>
          <w:ilvl w:val="0"/>
          <w:numId w:val="4"/>
        </w:numPr>
        <w:rPr>
          <w:rFonts w:cs="Arial" w:eastAsiaTheme="minorEastAsia"/>
          <w:bCs/>
          <w:color w:val="FF0000"/>
          <w:sz w:val="24"/>
          <w:szCs w:val="24"/>
        </w:rPr>
      </w:pPr>
      <w:r>
        <w:rPr>
          <w:rFonts w:cs="Arial" w:eastAsiaTheme="minorEastAsia"/>
          <w:bCs/>
          <w:color w:val="FF0000"/>
          <w:sz w:val="24"/>
          <w:szCs w:val="24"/>
          <w:lang w:eastAsia="zh-CN"/>
        </w:rPr>
        <w:t>Figures from the MixSIAR results should be presented in form of posterior density plots of medians, not linear graphs of means</w:t>
      </w:r>
      <w:r>
        <w:rPr>
          <w:rFonts w:hint="eastAsia" w:cs="Arial" w:eastAsiaTheme="minorEastAsia"/>
          <w:bCs/>
          <w:color w:val="FF0000"/>
          <w:sz w:val="24"/>
          <w:szCs w:val="24"/>
        </w:rPr>
        <w:t>.</w:t>
      </w:r>
    </w:p>
    <w:p>
      <w:pPr>
        <w:numPr>
          <w:ilvl w:val="0"/>
          <w:numId w:val="4"/>
        </w:numPr>
        <w:rPr>
          <w:rFonts w:cs="Arial" w:eastAsiaTheme="minorEastAsia"/>
          <w:bCs/>
          <w:color w:val="FF0000"/>
          <w:sz w:val="24"/>
          <w:szCs w:val="24"/>
        </w:rPr>
      </w:pPr>
      <w:r>
        <w:rPr>
          <w:rFonts w:cs="Arial" w:eastAsiaTheme="minorEastAsia"/>
          <w:bCs/>
          <w:color w:val="FF0000"/>
          <w:sz w:val="24"/>
          <w:szCs w:val="24"/>
          <w:lang w:eastAsia="zh-CN"/>
        </w:rPr>
        <w:t>Therefore tables and figures presenting results in form of means and standard errors should be removed</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5. If applicable, are the interpretation of results and study conclusions supported by the data?</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(if needed) to the author(s) on how to improve, tone down, or expand the study interpretations/conclusions. Please number each suggestion so that the author(s) can more easily respond.</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#1: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 No [X] N/A []</w:t>
      </w:r>
    </w:p>
    <w:p>
      <w:pPr>
        <w:rPr>
          <w:rFonts w:cs="Arial" w:eastAsiaTheme="minorEastAsia"/>
          <w:bCs/>
          <w:color w:val="FF0000"/>
          <w:sz w:val="24"/>
          <w:szCs w:val="24"/>
          <w:lang w:eastAsia="zh-CN"/>
        </w:rPr>
      </w:pPr>
      <w:r>
        <w:rPr>
          <w:rFonts w:cs="Arial" w:eastAsiaTheme="minorEastAsia"/>
          <w:bCs/>
          <w:color w:val="FF0000"/>
          <w:sz w:val="24"/>
          <w:szCs w:val="24"/>
          <w:lang w:eastAsia="zh-CN"/>
        </w:rPr>
        <w:t>Reviewer #2: Mark as appropriate with an X:</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Yes [X] No [] N/A []</w:t>
      </w:r>
    </w:p>
    <w:p>
      <w:pPr>
        <w:rPr>
          <w:rFonts w:cs="Arial" w:eastAsiaTheme="minorEastAsia"/>
          <w:bCs/>
          <w:color w:val="FF0000"/>
          <w:sz w:val="24"/>
          <w:szCs w:val="24"/>
        </w:rPr>
      </w:pPr>
      <w:r>
        <w:rPr>
          <w:rFonts w:cs="Arial" w:eastAsiaTheme="minorEastAsia"/>
          <w:bCs/>
          <w:color w:val="FF0000"/>
          <w:sz w:val="24"/>
          <w:szCs w:val="24"/>
          <w:lang w:eastAsia="zh-CN"/>
        </w:rPr>
        <w:t>Provide further comments here:</w:t>
      </w:r>
      <w:r>
        <w:rPr>
          <w:rFonts w:cs="Arial" w:eastAsiaTheme="minorEastAsia"/>
          <w:bCs/>
          <w:color w:val="FF0000"/>
          <w:sz w:val="24"/>
          <w:szCs w:val="24"/>
          <w:lang w:eastAsia="zh-CN"/>
        </w:rPr>
        <w:br w:type="textWrapping"/>
      </w:r>
      <w:r>
        <w:rPr>
          <w:rFonts w:cs="Arial" w:eastAsiaTheme="minorEastAsia"/>
          <w:bCs/>
          <w:color w:val="FF0000"/>
          <w:sz w:val="24"/>
          <w:szCs w:val="24"/>
          <w:lang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Cs/>
          <w:color w:val="FF0000"/>
          <w:sz w:val="24"/>
          <w:szCs w:val="24"/>
        </w:rPr>
        <w:t>.</w:t>
      </w:r>
    </w:p>
    <w:p>
      <w:pPr>
        <w:numPr>
          <w:ilvl w:val="0"/>
          <w:numId w:val="5"/>
        </w:numPr>
        <w:rPr>
          <w:rFonts w:cs="Arial" w:eastAsiaTheme="minorEastAsia"/>
          <w:bCs/>
          <w:color w:val="FF0000"/>
          <w:sz w:val="24"/>
          <w:szCs w:val="24"/>
          <w:lang w:eastAsia="zh-CN"/>
        </w:rPr>
      </w:pPr>
      <w:r>
        <w:rPr>
          <w:rFonts w:cs="Arial" w:eastAsiaTheme="minorEastAsia"/>
          <w:bCs/>
          <w:color w:val="FF0000"/>
          <w:sz w:val="24"/>
          <w:szCs w:val="24"/>
          <w:lang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Cs/>
          <w:color w:val="FF0000"/>
          <w:sz w:val="24"/>
          <w:szCs w:val="24"/>
        </w:rPr>
        <w:t>.</w:t>
      </w:r>
    </w:p>
    <w:p>
      <w:pPr>
        <w:numPr>
          <w:ilvl w:val="0"/>
          <w:numId w:val="5"/>
        </w:numPr>
        <w:rPr>
          <w:rFonts w:cs="Arial" w:eastAsiaTheme="minorEastAsia"/>
          <w:bCs/>
          <w:color w:val="FF0000"/>
          <w:sz w:val="24"/>
          <w:szCs w:val="24"/>
        </w:rPr>
      </w:pPr>
      <w:r>
        <w:rPr>
          <w:rFonts w:cs="Arial" w:eastAsiaTheme="minorEastAsia"/>
          <w:bCs/>
          <w:color w:val="FF0000"/>
          <w:sz w:val="24"/>
          <w:szCs w:val="24"/>
          <w:lang w:eastAsia="zh-CN"/>
        </w:rPr>
        <w:t xml:space="preserve">Throughout the article, there is need to emphasize that the study was based on two groups of generalist predators only - (spiders </w:t>
      </w:r>
      <w:r>
        <w:rPr>
          <w:rFonts w:hint="eastAsia" w:cs="Arial" w:eastAsiaTheme="minorEastAsia"/>
          <w:bCs/>
          <w:color w:val="FF0000"/>
          <w:sz w:val="24"/>
          <w:szCs w:val="24"/>
        </w:rPr>
        <w:t>a</w:t>
      </w:r>
      <w:r>
        <w:rPr>
          <w:rFonts w:cs="Arial" w:eastAsiaTheme="minorEastAsia"/>
          <w:bCs/>
          <w:color w:val="FF0000"/>
          <w:sz w:val="24"/>
          <w:szCs w:val="24"/>
          <w:lang w:eastAsia="zh-CN"/>
        </w:rPr>
        <w:t>nd ladybeetles), and not make an overarching generalization for all generalist predators</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6. Have the authors clearly emphasized the strengths of their study/theory/methods/argument?</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provide suggestions to the author(s) on how to better emphasize the strengths of their study. Please number each suggestion so that the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Yes</w:t>
      </w:r>
    </w:p>
    <w:p>
      <w:pPr>
        <w:rPr>
          <w:rFonts w:cs="Arial" w:eastAsiaTheme="minorEastAsia"/>
          <w:bCs/>
          <w:color w:val="FF0000"/>
          <w:sz w:val="24"/>
          <w:szCs w:val="24"/>
        </w:rPr>
      </w:pPr>
      <w:r>
        <w:rPr>
          <w:rFonts w:cs="Arial" w:eastAsiaTheme="minorEastAsia"/>
          <w:bCs/>
          <w:color w:val="FF0000"/>
          <w:sz w:val="24"/>
          <w:szCs w:val="24"/>
          <w:lang w:eastAsia="zh-CN"/>
        </w:rPr>
        <w:t>Reviewer #2: In general yes</w:t>
      </w:r>
    </w:p>
    <w:p>
      <w:pPr>
        <w:rPr>
          <w:rFonts w:cs="Arial" w:eastAsiaTheme="minorEastAsia"/>
          <w:bCs/>
          <w:color w:val="FF0000"/>
          <w:sz w:val="24"/>
          <w:szCs w:val="24"/>
        </w:rPr>
      </w:pPr>
      <w:r>
        <w:rPr>
          <w:rFonts w:cs="Arial" w:eastAsiaTheme="minorEastAsia"/>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color w:val="FF0000"/>
          <w:sz w:val="24"/>
          <w:szCs w:val="24"/>
        </w:rPr>
      </w:pPr>
      <w:r>
        <w:rPr>
          <w:rFonts w:cs="Arial" w:eastAsiaTheme="minorEastAsia"/>
          <w:bCs/>
          <w:color w:val="FF0000"/>
          <w:sz w:val="24"/>
          <w:szCs w:val="24"/>
          <w:lang w:eastAsia="zh-CN"/>
        </w:rPr>
        <w:t>7. Have the authors clearly stated the limitations of their study/theory/methods/argument?</w:t>
      </w:r>
      <w:r>
        <w:rPr>
          <w:rFonts w:hint="eastAsia" w:cs="Arial" w:eastAsiaTheme="minorEastAsia"/>
          <w:bCs/>
          <w:color w:val="FF0000"/>
          <w:sz w:val="24"/>
          <w:szCs w:val="24"/>
        </w:rPr>
        <w:t xml:space="preserve"> </w:t>
      </w:r>
      <w:r>
        <w:rPr>
          <w:rFonts w:cs="Arial" w:eastAsiaTheme="minorEastAsia"/>
          <w:bCs/>
          <w:color w:val="FF0000"/>
          <w:sz w:val="24"/>
          <w:szCs w:val="24"/>
          <w:lang w:eastAsia="zh-CN"/>
        </w:rPr>
        <w:t>Please list the limitations that the author(s) need to add or emphasize. Please number each limitation so that author(s) can more easily respond.</w:t>
      </w:r>
    </w:p>
    <w:p>
      <w:pPr>
        <w:rPr>
          <w:rFonts w:cs="Arial" w:eastAsiaTheme="minorEastAsia"/>
          <w:bCs/>
          <w:color w:val="FF0000"/>
          <w:sz w:val="24"/>
          <w:szCs w:val="24"/>
        </w:rPr>
      </w:pPr>
      <w:r>
        <w:rPr>
          <w:rFonts w:cs="Arial" w:eastAsiaTheme="minorEastAsia"/>
          <w:bCs/>
          <w:color w:val="FF0000"/>
          <w:sz w:val="24"/>
          <w:szCs w:val="24"/>
          <w:lang w:eastAsia="zh-CN"/>
        </w:rPr>
        <w:t>Reviewer #1: No</w:t>
      </w:r>
    </w:p>
    <w:p>
      <w:pPr>
        <w:rPr>
          <w:rFonts w:cs="Arial" w:eastAsiaTheme="minorEastAsia"/>
          <w:bCs/>
          <w:color w:val="FF0000"/>
          <w:sz w:val="24"/>
          <w:szCs w:val="24"/>
        </w:rPr>
      </w:pPr>
      <w:r>
        <w:rPr>
          <w:rFonts w:cs="Arial" w:eastAsiaTheme="minorEastAsia"/>
          <w:bCs/>
          <w:color w:val="FF0000"/>
          <w:sz w:val="24"/>
          <w:szCs w:val="24"/>
          <w:lang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it’s better to say that the study did not incorporate assessment of crop damage rates or yield gap data to support implications of pest suppression</w:t>
      </w:r>
      <w:r>
        <w:rPr>
          <w:rFonts w:hint="eastAsia" w:cs="Arial" w:eastAsiaTheme="minorEastAsia"/>
          <w:bCs/>
          <w:color w:val="FF0000"/>
          <w:sz w:val="24"/>
          <w:szCs w:val="24"/>
        </w:rPr>
        <w:t>.</w:t>
      </w:r>
    </w:p>
    <w:p>
      <w:pPr>
        <w:rPr>
          <w:rFonts w:cs="Arial" w:eastAsiaTheme="minorEastAsia"/>
          <w:bCs/>
          <w:color w:val="FF0000"/>
          <w:sz w:val="24"/>
          <w:szCs w:val="24"/>
        </w:rPr>
      </w:pPr>
      <w:r>
        <w:rPr>
          <w:rFonts w:cs="Arial" w:eastAsiaTheme="minorEastAsia"/>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Cs/>
          <w:sz w:val="24"/>
          <w:szCs w:val="24"/>
        </w:rPr>
        <w:t xml:space="preserve"> </w:t>
      </w:r>
      <w:r>
        <w:rPr>
          <w:rFonts w:cs="Arial" w:eastAsiaTheme="minorEastAsia"/>
          <w:bCs/>
          <w:sz w:val="24"/>
          <w:szCs w:val="24"/>
          <w:lang w:eastAsia="zh-CN"/>
        </w:rPr>
        <w:t>Please provide suggestions to the author(s) on how to improve the manuscript structure and flow. Please number each suggestion so that author(s) can more easily respond.</w:t>
      </w:r>
    </w:p>
    <w:p>
      <w:pPr>
        <w:rPr>
          <w:rFonts w:cs="Arial" w:eastAsiaTheme="minorEastAsia"/>
          <w:bCs/>
          <w:sz w:val="24"/>
          <w:szCs w:val="24"/>
        </w:rPr>
      </w:pPr>
      <w:r>
        <w:rPr>
          <w:rFonts w:cs="Arial" w:eastAsiaTheme="minorEastAsia"/>
          <w:bCs/>
          <w:sz w:val="24"/>
          <w:szCs w:val="24"/>
          <w:lang w:eastAsia="zh-CN"/>
        </w:rPr>
        <w:t>Reviewer #1: Yes</w:t>
      </w:r>
    </w:p>
    <w:p>
      <w:pPr>
        <w:rPr>
          <w:rFonts w:cs="Arial" w:eastAsiaTheme="minorEastAsia"/>
          <w:bCs/>
          <w:sz w:val="24"/>
          <w:szCs w:val="24"/>
          <w:lang w:eastAsia="zh-CN"/>
        </w:rPr>
      </w:pPr>
      <w:r>
        <w:rPr>
          <w:rFonts w:cs="Arial" w:eastAsiaTheme="minorEastAsia"/>
          <w:bCs/>
          <w:sz w:val="24"/>
          <w:szCs w:val="24"/>
          <w:lang w:eastAsia="zh-CN"/>
        </w:rPr>
        <w:t>Reviewer #2: Generally no, except for the need to clearly dis-engage or distinguish the study's mail aim/goal from objectives and hypothesis, putting all these in a stand-alone paragraph under Introduction section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 think we can cut the information in the last paragraph of the introduction section (as suggested by reviewer 1) and make our study aims clearer.</w:t>
      </w:r>
    </w:p>
    <w:p>
      <w:pPr>
        <w:rPr>
          <w:rFonts w:cs="Arial" w:eastAsiaTheme="minorEastAsia"/>
          <w:bCs/>
          <w:color w:val="FF0000"/>
          <w:sz w:val="24"/>
          <w:szCs w:val="24"/>
          <w:lang w:eastAsia="zh-CN"/>
        </w:rPr>
      </w:pPr>
    </w:p>
    <w:p>
      <w:pPr>
        <w:rPr>
          <w:rFonts w:cs="Arial" w:eastAsiaTheme="minorEastAsia"/>
          <w:bCs/>
          <w:color w:val="FF0000"/>
          <w:sz w:val="24"/>
          <w:szCs w:val="24"/>
        </w:rPr>
      </w:pPr>
      <w:r>
        <w:rPr>
          <w:rFonts w:cs="Arial" w:eastAsiaTheme="minorEastAsia"/>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cs="Arial" w:eastAsiaTheme="minorEastAsia"/>
          <w:bCs/>
          <w:sz w:val="24"/>
          <w:szCs w:val="24"/>
        </w:rPr>
      </w:pPr>
      <w:r>
        <w:rPr>
          <w:rFonts w:cs="Arial" w:eastAsiaTheme="minorEastAsia"/>
          <w:bCs/>
          <w:sz w:val="24"/>
          <w:szCs w:val="24"/>
          <w:lang w:eastAsia="zh-CN"/>
        </w:rPr>
        <w:t>9. Could the manuscript benefit from language editing?</w:t>
      </w:r>
    </w:p>
    <w:p>
      <w:pPr>
        <w:rPr>
          <w:rFonts w:cs="Arial" w:eastAsiaTheme="minorEastAsia"/>
          <w:bCs/>
          <w:sz w:val="24"/>
          <w:szCs w:val="24"/>
        </w:rPr>
      </w:pPr>
      <w:r>
        <w:rPr>
          <w:rFonts w:cs="Arial" w:eastAsiaTheme="minorEastAsia"/>
          <w:bCs/>
          <w:sz w:val="24"/>
          <w:szCs w:val="24"/>
          <w:lang w:eastAsia="zh-CN"/>
        </w:rPr>
        <w:t>Reviewer #1: No</w:t>
      </w:r>
    </w:p>
    <w:p>
      <w:pPr>
        <w:rPr>
          <w:rFonts w:cs="Arial" w:eastAsiaTheme="minorEastAsia"/>
          <w:bCs/>
          <w:sz w:val="24"/>
          <w:szCs w:val="24"/>
        </w:rPr>
      </w:pPr>
      <w:r>
        <w:rPr>
          <w:rFonts w:cs="Arial" w:eastAsiaTheme="minorEastAsia"/>
          <w:bCs/>
          <w:sz w:val="24"/>
          <w:szCs w:val="24"/>
          <w:lang w:eastAsia="zh-CN"/>
        </w:rPr>
        <w:t>Reviewer #2: No</w:t>
      </w:r>
    </w:p>
    <w:p>
      <w:pPr>
        <w:rPr>
          <w:rFonts w:cs="Arial" w:eastAsiaTheme="minorEastAsia"/>
          <w:b/>
          <w:sz w:val="24"/>
          <w:szCs w:val="24"/>
        </w:rPr>
      </w:pP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rPr>
        <w:t>Reviewer 1's Comments to the Author(s):</w:t>
      </w:r>
    </w:p>
    <w:p>
      <w:pPr>
        <w:rPr>
          <w:rFonts w:cs="Arial" w:eastAsiaTheme="minorEastAsia"/>
          <w:bCs/>
          <w:sz w:val="24"/>
          <w:szCs w:val="24"/>
          <w:lang w:eastAsia="zh-CN"/>
        </w:rPr>
      </w:pPr>
      <w:r>
        <w:rPr>
          <w:rFonts w:cs="Arial"/>
          <w:b/>
          <w:color w:val="000000" w:themeColor="text1"/>
          <w:sz w:val="24"/>
          <w:szCs w:val="24"/>
          <w:u w:val="single"/>
        </w:rPr>
        <w:t>Comment 1</w:t>
      </w:r>
      <w:r>
        <w:rPr>
          <w:rFonts w:cs="Arial"/>
          <w:color w:val="000000" w:themeColor="text1"/>
          <w:sz w:val="24"/>
          <w:szCs w:val="24"/>
        </w:rPr>
        <w:t xml:space="preserve"> &gt; </w:t>
      </w:r>
      <w:r>
        <w:rPr>
          <w:rFonts w:cs="Arial" w:eastAsiaTheme="minorEastAsia"/>
          <w:bCs/>
          <w:color w:val="000000" w:themeColor="text1"/>
          <w:sz w:val="24"/>
          <w:szCs w:val="24"/>
          <w:lang w:eastAsia="zh-CN"/>
        </w:rPr>
        <w:t xml:space="preserve">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 The study investigates an important topic, the design was adequate and the results are sound but </w:t>
      </w:r>
      <w:r>
        <w:rPr>
          <w:rFonts w:cs="Arial" w:eastAsiaTheme="minorEastAsia"/>
          <w:bCs/>
          <w:sz w:val="24"/>
          <w:szCs w:val="24"/>
          <w:lang w:eastAsia="zh-CN"/>
        </w:rPr>
        <w:t>not in current version.</w:t>
      </w:r>
    </w:p>
    <w:p>
      <w:pPr>
        <w:rPr>
          <w:rFonts w:cs="Arial" w:eastAsiaTheme="minorEastAsia"/>
          <w:bCs/>
          <w:sz w:val="24"/>
          <w:szCs w:val="24"/>
          <w:lang w:eastAsia="zh-CN"/>
        </w:rPr>
      </w:pPr>
      <w:r>
        <w:rPr>
          <w:rFonts w:cs="Arial" w:eastAsiaTheme="minorEastAsia"/>
          <w:bCs/>
          <w:sz w:val="24"/>
          <w:szCs w:val="24"/>
          <w:lang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p>
    <w:p>
      <w:pPr>
        <w:rPr>
          <w:rFonts w:cs="Arial" w:eastAsiaTheme="minorEastAsia"/>
          <w:b/>
          <w:sz w:val="24"/>
          <w:szCs w:val="24"/>
        </w:rPr>
      </w:pPr>
      <w:r>
        <w:rPr>
          <w:rFonts w:cs="Arial" w:eastAsiaTheme="minorEastAsia"/>
          <w:bCs/>
          <w:sz w:val="24"/>
          <w:szCs w:val="24"/>
          <w:lang w:eastAsia="zh-CN"/>
        </w:rPr>
        <w:t>In addition I find both Introduction and Discussion excessively long. For example, the first paragraph of Introduction could be omitted as it is too general.</w:t>
      </w:r>
    </w:p>
    <w:p>
      <w:pPr>
        <w:rPr>
          <w:rFonts w:cs="Arial" w:eastAsiaTheme="minorEastAsia"/>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rPr>
        <w:t>Thanks for the comments on our manuscript. Below we address the two concerns raised by the reviewer:</w:t>
      </w:r>
    </w:p>
    <w:p>
      <w:pPr>
        <w:rPr>
          <w:rFonts w:cs="Arial" w:eastAsiaTheme="minorEastAsia"/>
          <w:bCs/>
          <w:sz w:val="24"/>
          <w:szCs w:val="24"/>
        </w:rPr>
      </w:pPr>
      <w:r>
        <w:rPr>
          <w:rFonts w:cs="Arial" w:eastAsiaTheme="minorEastAsia"/>
          <w:bCs/>
          <w:sz w:val="24"/>
          <w:szCs w:val="24"/>
        </w:rPr>
        <w:t>Although stable isotope analysis may not be as precise as molecular methods, it does reveal time-integrated dietary patterns of consumers, which is suitable for the purpose of our study. In fact, stable isotope analysis has long been applied in trophic ecology and relevant methodologies have been developed over the past two decades (</w:t>
      </w:r>
      <w:r>
        <w:rPr>
          <w:rFonts w:cs="Arial" w:eastAsiaTheme="minorEastAsia"/>
          <w:bCs/>
          <w:sz w:val="24"/>
          <w:szCs w:val="24"/>
          <w:lang w:eastAsia="zh-CN"/>
        </w:rPr>
        <w:t>Quinby et al. 2020</w:t>
      </w:r>
      <w:r>
        <w:rPr>
          <w:rFonts w:cs="Arial" w:eastAsiaTheme="minorEastAsia"/>
          <w:bCs/>
          <w:sz w:val="24"/>
          <w:szCs w:val="24"/>
        </w:rPr>
        <w:t xml:space="preserve">). Various studies have made good use of it to quantify predator-prey trophic interactions (e.g., </w:t>
      </w:r>
      <w:r>
        <w:rPr>
          <w:rFonts w:cs="Arial" w:eastAsiaTheme="minorEastAsia"/>
          <w:bCs/>
          <w:sz w:val="24"/>
          <w:szCs w:val="24"/>
          <w:lang w:eastAsia="zh-CN"/>
        </w:rPr>
        <w:t>Blumenthal et al. 2012, Manlick et al. 2019, Carbonell Ellgutter et al. 2020</w:t>
      </w:r>
      <w:r>
        <w:rPr>
          <w:rFonts w:cs="Arial" w:eastAsiaTheme="minorEastAsia"/>
          <w:bCs/>
          <w:sz w:val="24"/>
          <w:szCs w:val="24"/>
        </w:rPr>
        <w:t>), and we feel that our stable isotope approach can provide useful information that helps improve our understandings of this field.</w:t>
      </w:r>
    </w:p>
    <w:p>
      <w:pPr>
        <w:rPr>
          <w:rFonts w:cs="Arial" w:eastAsiaTheme="minorEastAsia"/>
          <w:bCs/>
          <w:sz w:val="24"/>
          <w:szCs w:val="24"/>
        </w:rPr>
      </w:pPr>
      <w:r>
        <w:rPr>
          <w:rFonts w:cs="Arial" w:eastAsiaTheme="minorEastAsia"/>
          <w:bCs/>
          <w:sz w:val="24"/>
          <w:szCs w:val="24"/>
        </w:rPr>
        <w:t xml:space="preserve">We acknowledge that intraguild predation (IGP) is a limitation to our study, and currently it is not possible to quantify IGP using stable isotope mixing models. However, as pointed out in the potential caveats, we argue that IGP may not be a major concern in our study system because rice plants grow as dense clumps and form a complex structure that could reduce IGP. [I think we can briefly mention this limitation earlier in the discussion section and refer readers to the potential caveats for more details.] </w:t>
      </w:r>
    </w:p>
    <w:p>
      <w:pPr>
        <w:rPr>
          <w:rFonts w:cs="Arial" w:eastAsiaTheme="minorEastAsia"/>
          <w:bCs/>
          <w:sz w:val="24"/>
          <w:szCs w:val="24"/>
        </w:rPr>
      </w:pPr>
      <w:r>
        <w:rPr>
          <w:rFonts w:cs="Arial" w:eastAsiaTheme="minorEastAsia"/>
          <w:bCs/>
          <w:sz w:val="24"/>
          <w:szCs w:val="24"/>
        </w:rPr>
        <w:t>[Regarding the length of the introduction and discussion section, I think we can still keep the original information there but reduce the contents to improve the overall readability.]</w:t>
      </w:r>
    </w:p>
    <w:p>
      <w:pPr>
        <w:rPr>
          <w:rFonts w:cs="Arial" w:eastAsiaTheme="minorEastAsia"/>
          <w:bCs/>
          <w:sz w:val="24"/>
          <w:szCs w:val="24"/>
          <w:lang w:eastAsia="zh-CN"/>
        </w:rPr>
      </w:pPr>
      <w:r>
        <w:rPr>
          <w:rFonts w:cs="Arial" w:eastAsiaTheme="minorEastAsia"/>
          <w:bCs/>
          <w:sz w:val="24"/>
          <w:szCs w:val="24"/>
          <w:lang w:eastAsia="zh-CN"/>
        </w:rPr>
        <w:t>References:</w:t>
      </w:r>
    </w:p>
    <w:p>
      <w:pPr>
        <w:ind w:left="540" w:hanging="540"/>
        <w:rPr>
          <w:rFonts w:cs="Arial" w:eastAsiaTheme="minorEastAsia"/>
          <w:bCs/>
          <w:sz w:val="24"/>
          <w:szCs w:val="24"/>
          <w:lang w:eastAsia="zh-CN"/>
        </w:rPr>
      </w:pPr>
      <w:r>
        <w:rPr>
          <w:rFonts w:cs="Arial" w:eastAsiaTheme="minorEastAsia"/>
          <w:bCs/>
          <w:sz w:val="24"/>
          <w:szCs w:val="24"/>
          <w:lang w:eastAsia="zh-CN"/>
        </w:rPr>
        <w:t>Quinby, B. M., Creighton, J. C., &amp; Flaherty, E. A. (2020). Stable isotope ecology in insects: a review. Ecological Entomology, 45(6), 1231-1246.</w:t>
      </w:r>
    </w:p>
    <w:p>
      <w:pPr>
        <w:ind w:left="540" w:hanging="540"/>
        <w:rPr>
          <w:rFonts w:cs="Arial" w:eastAsiaTheme="minorEastAsia"/>
          <w:bCs/>
          <w:sz w:val="24"/>
          <w:szCs w:val="24"/>
          <w:lang w:eastAsia="zh-CN"/>
        </w:rPr>
      </w:pPr>
      <w:r>
        <w:rPr>
          <w:rFonts w:cs="Arial" w:eastAsiaTheme="minorEastAsia"/>
          <w:bCs/>
          <w:sz w:val="24"/>
          <w:szCs w:val="24"/>
          <w:lang w:eastAsia="zh-CN"/>
        </w:rPr>
        <w:t>Blumenthal, S. A., Chritz, K. L., Rothman, J. M., &amp; Cerling, T. E. (2012). Detecting intraannual dietary variability in wild mountain gorillas by stable isotope analysis of feces. Proceedings of the National Academy of Sciences, 109(52), 21277-21282.</w:t>
      </w:r>
    </w:p>
    <w:p>
      <w:pPr>
        <w:ind w:left="540" w:hanging="540"/>
        <w:rPr>
          <w:rFonts w:cs="Arial" w:eastAsiaTheme="minorEastAsia"/>
          <w:bCs/>
          <w:sz w:val="24"/>
          <w:szCs w:val="24"/>
          <w:lang w:eastAsia="zh-CN"/>
        </w:rPr>
      </w:pPr>
      <w:r>
        <w:rPr>
          <w:rFonts w:cs="Arial" w:eastAsiaTheme="minorEastAsia"/>
          <w:bCs/>
          <w:sz w:val="24"/>
          <w:szCs w:val="24"/>
          <w:lang w:eastAsia="zh-CN"/>
        </w:rPr>
        <w:t>Manlick, P. J., Petersen, S. M., Moriarty, K. M., &amp; Pauli, J. N. (2019). Stable isotopes reveal limited Eltonian niche conservatism across carnivore populations. Functional Ecology, 33(2), 335-345.</w:t>
      </w:r>
    </w:p>
    <w:p>
      <w:pPr>
        <w:ind w:left="540" w:hanging="540"/>
        <w:rPr>
          <w:rFonts w:cs="Arial" w:eastAsiaTheme="minorEastAsia"/>
          <w:bCs/>
          <w:sz w:val="24"/>
          <w:szCs w:val="24"/>
          <w:lang w:eastAsia="zh-CN"/>
        </w:rPr>
      </w:pPr>
      <w:r>
        <w:rPr>
          <w:rFonts w:cs="Arial" w:eastAsiaTheme="minorEastAsia"/>
          <w:bCs/>
          <w:sz w:val="24"/>
          <w:szCs w:val="24"/>
          <w:lang w:eastAsia="zh-CN"/>
        </w:rPr>
        <w:t>Carbonell Ellgutter, J. A., Ehrich, D., Killengreen, S. T., Ims, R. A., &amp; Unnsteinsdóttir, E. R. (2020). Dietary variation in Icelandic arctic fox (Vulpes lagopus) over a period of 30 years assessed through stable isotopes. Oecologia, 192, 403-414.</w:t>
      </w:r>
    </w:p>
    <w:p>
      <w:pPr>
        <w:rPr>
          <w:rFonts w:cs="Arial" w:eastAsiaTheme="minorEastAsia"/>
          <w:b/>
          <w:color w:val="FF0000"/>
          <w:sz w:val="24"/>
          <w:szCs w:val="24"/>
          <w:lang w:eastAsia="zh-CN"/>
        </w:rPr>
      </w:pPr>
    </w:p>
    <w:p>
      <w:pPr>
        <w:rPr>
          <w:rFonts w:cs="Arial" w:eastAsiaTheme="minorEastAsia"/>
          <w:b/>
          <w:sz w:val="24"/>
          <w:szCs w:val="24"/>
          <w:lang w:eastAsia="zh-CN"/>
        </w:rPr>
      </w:pPr>
      <w:r>
        <w:rPr>
          <w:rFonts w:cs="Arial" w:eastAsiaTheme="minorEastAsia"/>
          <w:b/>
          <w:sz w:val="24"/>
          <w:szCs w:val="24"/>
          <w:lang w:eastAsia="zh-CN"/>
        </w:rPr>
        <w:t>Specific comments</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Line 18: Rather than biocontrol use Conservation control.</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I think we can use “Conservation biocontrol” instead. </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3</w:t>
      </w:r>
      <w:r>
        <w:rPr>
          <w:rFonts w:cs="Arial"/>
          <w:sz w:val="24"/>
          <w:szCs w:val="24"/>
        </w:rPr>
        <w:t xml:space="preserve"> &gt; </w:t>
      </w:r>
      <w:r>
        <w:rPr>
          <w:rFonts w:cs="Arial" w:eastAsiaTheme="minorEastAsia"/>
          <w:bCs/>
          <w:sz w:val="24"/>
          <w:szCs w:val="24"/>
          <w:lang w:eastAsia="zh-CN"/>
        </w:rPr>
        <w:t>Lines 86-90: To test the hypothesis of consistency is trivial unless there is a reason why generalists as opportunists would switch to a different prey some years.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Therefore,</w:t>
      </w:r>
      <w:r>
        <w:rPr>
          <w:rFonts w:cs="Arial" w:eastAsiaTheme="minorEastAsia"/>
          <w:sz w:val="24"/>
          <w:szCs w:val="24"/>
        </w:rPr>
        <w:t xml:space="preserve"> it would be important to examine the consistency in pest consumption by GAPs </w:t>
      </w:r>
      <w:r>
        <w:rPr>
          <w:rFonts w:cs="Arial" w:eastAsiaTheme="minorEastAsia"/>
          <w:bCs/>
          <w:sz w:val="24"/>
          <w:szCs w:val="24"/>
          <w:lang w:eastAsia="zh-CN"/>
        </w:rPr>
        <w:t xml:space="preserve">to better assess whether these predators can serve as </w:t>
      </w:r>
      <w:r>
        <w:rPr>
          <w:rFonts w:cs="Arial" w:eastAsiaTheme="minorEastAsia"/>
          <w:sz w:val="24"/>
          <w:szCs w:val="24"/>
        </w:rPr>
        <w:t>effective and stable biocontrol agents.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4</w:t>
      </w:r>
      <w:r>
        <w:rPr>
          <w:rFonts w:cs="Arial"/>
          <w:sz w:val="24"/>
          <w:szCs w:val="24"/>
        </w:rPr>
        <w:t xml:space="preserve"> &gt; </w:t>
      </w:r>
      <w:r>
        <w:rPr>
          <w:rFonts w:cs="Arial" w:eastAsiaTheme="minorEastAsia"/>
          <w:bCs/>
          <w:sz w:val="24"/>
          <w:szCs w:val="24"/>
          <w:lang w:eastAsia="zh-CN"/>
        </w:rPr>
        <w:t>Lines 125-128: Repetition of the former text.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Yes, I agree that this part is repetitive of the earlier aims. We can simply remove it or merge it into the previous text.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5</w:t>
      </w:r>
      <w:r>
        <w:rPr>
          <w:rFonts w:cs="Arial"/>
          <w:sz w:val="24"/>
          <w:szCs w:val="24"/>
        </w:rPr>
        <w:t xml:space="preserve"> &gt; </w:t>
      </w:r>
      <w:r>
        <w:rPr>
          <w:rFonts w:cs="Arial" w:eastAsiaTheme="minorEastAsia"/>
          <w:bCs/>
          <w:sz w:val="24"/>
          <w:szCs w:val="24"/>
          <w:lang w:eastAsia="zh-CN"/>
        </w:rPr>
        <w:t>Line 145: I am surprised to read that the conventional farms used only one application of insecticide per season. Is it really true?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 am not sure about this. We probably need to double-check the documents.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Lines 143, 145: Add information when the insecticides were applied.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 am not sure about this. We probably need to double-check the documents.</w:t>
      </w:r>
    </w:p>
    <w:p>
      <w:pPr>
        <w:rPr>
          <w:rFonts w:cs="Arial" w:eastAsiaTheme="minorEastAsia"/>
          <w:bCs/>
          <w:sz w:val="24"/>
          <w:szCs w:val="24"/>
          <w:lang w:eastAsia="zh-CN"/>
        </w:rPr>
      </w:pPr>
      <w:r>
        <w:rPr>
          <w:rFonts w:cs="Arial" w:eastAsiaTheme="minorEastAsia"/>
          <w:bCs/>
          <w:color w:val="FF0000"/>
          <w:sz w:val="24"/>
          <w:szCs w:val="24"/>
          <w:lang w:eastAsia="zh-CN"/>
        </w:rPr>
        <w:br w:type="textWrapping"/>
      </w:r>
      <w:r>
        <w:rPr>
          <w:rFonts w:cs="Arial"/>
          <w:b/>
          <w:sz w:val="24"/>
          <w:szCs w:val="24"/>
          <w:u w:val="single"/>
        </w:rPr>
        <w:t>Comment 7</w:t>
      </w:r>
      <w:r>
        <w:rPr>
          <w:rFonts w:cs="Arial"/>
          <w:sz w:val="24"/>
          <w:szCs w:val="24"/>
        </w:rPr>
        <w:t xml:space="preserve"> &gt; </w:t>
      </w:r>
      <w:r>
        <w:rPr>
          <w:rFonts w:cs="Arial" w:eastAsiaTheme="minorEastAsia"/>
          <w:bCs/>
          <w:sz w:val="24"/>
          <w:szCs w:val="24"/>
          <w:lang w:eastAsia="zh-CN"/>
        </w:rPr>
        <w:t>Line 147: How often sweeping was done? Once per growing stage?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Yes, the sweeping was conducted once per crop stage.</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Line 150: To what taxonomic level identification was performed? And how was it identified?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level of identification depends on the taxa. Most of the rice herbivore species were identified to genus level, whereas tourist herbivores and detritivores were mainly identified to family level (also see Appendix Table S1 for a list of major arthropod families/genera in the each study year). The majority of arthropod samples was identified using insect pest handbooks in Taiwan and Southeast Asia; some samples (mostly diptera species) were sent to a taxonomy lab at the Entomology Department at National Taiwan University for identification.</w:t>
      </w:r>
    </w:p>
    <w:p>
      <w:pPr>
        <w:rPr>
          <w:rFonts w:cs="Arial"/>
          <w:bCs/>
          <w:sz w:val="24"/>
          <w:szCs w:val="24"/>
        </w:rPr>
      </w:pPr>
    </w:p>
    <w:p>
      <w:pPr>
        <w:rPr>
          <w:rFonts w:cs="Arial" w:eastAsiaTheme="minorEastAsia"/>
          <w:bCs/>
          <w:sz w:val="24"/>
          <w:szCs w:val="24"/>
          <w:lang w:eastAsia="zh-CN"/>
        </w:rPr>
      </w:pPr>
      <w:r>
        <w:rPr>
          <w:rFonts w:cs="Arial"/>
          <w:b/>
          <w:sz w:val="24"/>
          <w:szCs w:val="24"/>
          <w:u w:val="single"/>
        </w:rPr>
        <w:t>Comment 9</w:t>
      </w:r>
      <w:r>
        <w:rPr>
          <w:rFonts w:cs="Arial"/>
          <w:sz w:val="24"/>
          <w:szCs w:val="24"/>
        </w:rPr>
        <w:t xml:space="preserve"> &gt; </w:t>
      </w:r>
      <w:r>
        <w:rPr>
          <w:rFonts w:cs="Arial" w:eastAsiaTheme="minorEastAsia"/>
          <w:bCs/>
          <w:sz w:val="24"/>
          <w:szCs w:val="24"/>
          <w:lang w:eastAsia="zh-CN"/>
        </w:rPr>
        <w:t>Line 159: I wonder why there were only 352 predators but 828 prey samples if the study plots were dominated by a single pest species?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arthropod communities during the early crop season were generally more diverse and tended to be dominated by one or a few pest herbivores at late crop stages. Among the 828 prey isotope capsule samples, 66.4% (550 out of 828) were rice herbivores, of which 73.6% (405 out of 550) were planthoppers (Delphacidae/</w:t>
      </w:r>
      <w:r>
        <w:rPr>
          <w:rFonts w:cs="Arial" w:eastAsiaTheme="minorEastAsia"/>
          <w:i/>
          <w:iCs/>
          <w:sz w:val="24"/>
          <w:szCs w:val="24"/>
        </w:rPr>
        <w:t>Nilaparvata</w:t>
      </w:r>
      <w:r>
        <w:rPr>
          <w:rFonts w:cs="Arial" w:eastAsiaTheme="minorEastAsia"/>
          <w:sz w:val="24"/>
          <w:szCs w:val="24"/>
        </w:rPr>
        <w:t>) and leafhoppers (Cicadellidae/</w:t>
      </w:r>
      <w:r>
        <w:rPr>
          <w:rFonts w:cs="Arial" w:eastAsiaTheme="minorEastAsia"/>
          <w:i/>
          <w:iCs/>
          <w:sz w:val="24"/>
          <w:szCs w:val="24"/>
        </w:rPr>
        <w:t>Nephotettix</w:t>
      </w:r>
      <w:r>
        <w:rPr>
          <w:rFonts w:cs="Arial" w:eastAsiaTheme="minorEastAsia"/>
          <w:sz w:val="24"/>
          <w:szCs w:val="24"/>
        </w:rPr>
        <w:t>)</w:t>
      </w:r>
      <w:r>
        <w:rPr>
          <w:rFonts w:cs="Arial" w:eastAsiaTheme="minorEastAsia"/>
          <w:i/>
          <w:iCs/>
          <w:sz w:val="24"/>
          <w:szCs w:val="24"/>
        </w:rPr>
        <w:t xml:space="preserve"> </w:t>
      </w:r>
      <w:r>
        <w:rPr>
          <w:rFonts w:cs="Arial" w:eastAsiaTheme="minorEastAsia"/>
          <w:sz w:val="24"/>
          <w:szCs w:val="24"/>
        </w:rPr>
        <w:t>(Note that a single species can have multiple isotope capsule samples, each of which may contain multiple individuals in order to meet the minimum weight requirement for stable isotope analysis.)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Lines 167-170: Omit definition of guilds.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 agree that we can probably remove this part.</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Line 189: If samples at seedling stage were later omitted why do you earlier say that you collected data at four growing stages?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collect arthropod samples at four crop stages during the first rice season in each study year. Even though the isotope capsule samples at the seedling stage were omitted from our stable isotope mixing model analysis, we still included the data on arthropod abundances in Fig. 3.</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Line 203: How did you estimate the proportion of herbivores? This must have been done by the model. Explain.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data analyses in this study consisted of two stages. First, we ran stable isotope mixing models to estimate the proportions of three prey sources (rice herbivores, tourist herbivores, detritivores) consumed in predators’ diet. Next, we extracted the proportion estimates of rice herbivore consumption and fit beta regression models to examine the relationship between pest consumption by predators and various biotic and abiotic factors.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Lines 264-267: This belongs to Discussion.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 think this part still belongs to the results section but we can move some information to the discussion section.</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p>
    <w:p>
      <w:pPr>
        <w:rPr>
          <w:rFonts w:cs="Arial"/>
          <w:b/>
          <w:sz w:val="24"/>
          <w:szCs w:val="24"/>
          <w:u w:val="single"/>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did provide an explanation for why there was a lack of such association in the last paragraph of section 4.3. “</w:t>
      </w:r>
      <w:r>
        <w:rPr>
          <w:rFonts w:cs="Arial" w:eastAsiaTheme="minorEastAsia"/>
          <w:i/>
          <w:iCs/>
          <w:sz w:val="24"/>
          <w:szCs w:val="24"/>
        </w:rPr>
        <w:t>Factors associated with pest consumption by predators</w:t>
      </w:r>
      <w:r>
        <w:rPr>
          <w:rFonts w:cs="Arial" w:eastAsiaTheme="minorEastAsia"/>
          <w:sz w:val="24"/>
          <w:szCs w:val="24"/>
        </w:rPr>
        <w:t>”. Briefly, there did exist a simple bivariate correlation between the relative abundance of rice herbivores and the proportion of pest consumed by predators. However, the relative abundance of rice herbivores increased over crop stages. When both the relative abundance and crop stage were included in our multiple beta regression models, most of the variations may have been explained by crop stage (which was indeed significant), leading to a non-significant result for the relative abundance.</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Lines 274-294: This is just repetition of results.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 think a summary of key results of our study is still necessary. However, we should be able to trim down this paragraph.</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Lines 331-344: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consistency in pest consumption by predators over years is actually one of the most important findings in our study and we feel that it is worth talking about it in a separate section.</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17</w:t>
      </w:r>
      <w:r>
        <w:rPr>
          <w:rFonts w:cs="Arial"/>
          <w:sz w:val="24"/>
          <w:szCs w:val="24"/>
        </w:rPr>
        <w:t xml:space="preserve"> &gt; </w:t>
      </w:r>
      <w:r>
        <w:rPr>
          <w:rFonts w:cs="Arial" w:eastAsiaTheme="minorEastAsia"/>
          <w:bCs/>
          <w:sz w:val="24"/>
          <w:szCs w:val="24"/>
          <w:lang w:eastAsia="zh-CN"/>
        </w:rPr>
        <w:t>Lines 357-367: This is trivial. Omit it.</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Since we tested the effects of crop stage in our study, it would be logical to discuss it. Although the finding of increasing pest consumption toward later crop states may be expected, we disagree that it is trival as it does provide some implications for agricultural management.</w:t>
      </w:r>
    </w:p>
    <w:p>
      <w:pPr>
        <w:rPr>
          <w:rFonts w:cs="Arial" w:eastAsiaTheme="minorEastAsia"/>
          <w:b/>
          <w:sz w:val="24"/>
          <w:szCs w:val="24"/>
        </w:rPr>
      </w:pPr>
      <w:r>
        <w:rPr>
          <w:rFonts w:cs="Arial" w:eastAsiaTheme="minorEastAsia"/>
          <w:b/>
          <w:sz w:val="24"/>
          <w:szCs w:val="24"/>
        </w:rPr>
        <w:br w:type="page"/>
      </w:r>
    </w:p>
    <w:p>
      <w:pPr>
        <w:rPr>
          <w:rFonts w:cs="Arial" w:eastAsiaTheme="minorEastAsia"/>
          <w:b/>
          <w:sz w:val="24"/>
          <w:szCs w:val="24"/>
        </w:rPr>
      </w:pPr>
      <w:r>
        <w:rPr>
          <w:rFonts w:cs="Arial" w:eastAsiaTheme="minorEastAsia"/>
          <w:b/>
          <w:sz w:val="24"/>
          <w:szCs w:val="24"/>
        </w:rPr>
        <w:t>Reviewer 2's Comments to the Author(s):</w:t>
      </w:r>
    </w:p>
    <w:p>
      <w:pPr>
        <w:rPr>
          <w:rFonts w:cs="Arial" w:eastAsiaTheme="minorEastAsia"/>
          <w:bCs/>
          <w:color w:val="FF0000"/>
          <w:sz w:val="24"/>
          <w:szCs w:val="24"/>
          <w:lang w:eastAsia="zh-CN"/>
        </w:rPr>
      </w:pPr>
      <w:r>
        <w:rPr>
          <w:rFonts w:cs="Arial"/>
          <w:b/>
          <w:color w:val="FF0000"/>
          <w:sz w:val="24"/>
          <w:szCs w:val="24"/>
          <w:u w:val="single"/>
        </w:rPr>
        <w:t>Comment 1</w:t>
      </w:r>
      <w:r>
        <w:rPr>
          <w:rFonts w:cs="Arial"/>
          <w:color w:val="FF0000"/>
          <w:sz w:val="24"/>
          <w:szCs w:val="24"/>
        </w:rPr>
        <w:t xml:space="preserve"> &gt; </w:t>
      </w:r>
      <w:r>
        <w:rPr>
          <w:rFonts w:cs="Arial" w:eastAsiaTheme="minorEastAsia"/>
          <w:bCs/>
          <w:color w:val="FF0000"/>
          <w:sz w:val="24"/>
          <w:szCs w:val="24"/>
          <w:lang w:eastAsia="zh-CN"/>
        </w:rPr>
        <w:t>The study examined rates of consumption of a range of arthropod herbivores (pests) in rice-fields of Taiwan by spiders and lady beetles, by using stable isotopes mixing models 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p>
    <w:p>
      <w:pPr>
        <w:rPr>
          <w:rFonts w:cs="Arial" w:eastAsiaTheme="minorEastAsia"/>
          <w:bCs/>
          <w:color w:val="FF0000"/>
          <w:sz w:val="24"/>
          <w:szCs w:val="24"/>
          <w:lang w:eastAsia="zh-CN"/>
        </w:rPr>
      </w:pPr>
      <w:r>
        <w:rPr>
          <w:rFonts w:cs="Arial" w:eastAsiaTheme="minorEastAsia"/>
          <w:bCs/>
          <w:color w:val="FF0000"/>
          <w:sz w:val="24"/>
          <w:szCs w:val="24"/>
          <w:lang w:eastAsia="zh-CN"/>
        </w:rPr>
        <w:t xml:space="preserve">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 </w:t>
      </w:r>
    </w:p>
    <w:p>
      <w:pPr>
        <w:rPr>
          <w:rFonts w:cs="Arial"/>
          <w:sz w:val="24"/>
          <w:szCs w:val="24"/>
        </w:rPr>
      </w:pPr>
      <w:r>
        <w:rPr>
          <w:rFonts w:cs="Arial" w:eastAsiaTheme="minorEastAsia"/>
          <w:bCs/>
          <w:color w:val="FF0000"/>
          <w:sz w:val="24"/>
          <w:szCs w:val="24"/>
          <w:lang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p>
    <w:p>
      <w:pPr>
        <w:rPr>
          <w:rFonts w:cs="Arial" w:eastAsiaTheme="minorEastAsia"/>
          <w:color w:val="FF0000"/>
          <w:sz w:val="24"/>
          <w:szCs w:val="24"/>
        </w:rPr>
      </w:pPr>
      <w:r>
        <w:rPr>
          <w:rFonts w:cs="Arial" w:eastAsiaTheme="minorEastAsia"/>
          <w:b/>
          <w:color w:val="FF0000"/>
          <w:sz w:val="24"/>
          <w:szCs w:val="24"/>
          <w:u w:val="single"/>
        </w:rPr>
        <w:t>Response</w:t>
      </w:r>
      <w:r>
        <w:rPr>
          <w:rFonts w:cs="Arial" w:eastAsiaTheme="minorEastAsia"/>
          <w:b/>
          <w:color w:val="FF0000"/>
          <w:sz w:val="24"/>
          <w:szCs w:val="24"/>
        </w:rPr>
        <w:t xml:space="preserve"> </w:t>
      </w:r>
      <w:r>
        <w:rPr>
          <w:rFonts w:cs="Arial" w:eastAsiaTheme="minorEastAsia"/>
          <w:color w:val="FF0000"/>
          <w:sz w:val="24"/>
          <w:szCs w:val="24"/>
        </w:rPr>
        <w:t xml:space="preserve">&gt; </w:t>
      </w:r>
    </w:p>
    <w:p>
      <w:pPr>
        <w:rPr>
          <w:rFonts w:cs="Arial" w:eastAsiaTheme="minorEastAsia"/>
          <w:b/>
          <w:sz w:val="24"/>
          <w:szCs w:val="24"/>
        </w:rPr>
      </w:pPr>
    </w:p>
    <w:p>
      <w:pPr>
        <w:rPr>
          <w:rFonts w:cs="Arial" w:eastAsiaTheme="minorEastAsia"/>
          <w:b/>
          <w:sz w:val="24"/>
          <w:szCs w:val="24"/>
          <w:lang w:eastAsia="zh-CN"/>
        </w:rPr>
      </w:pPr>
      <w:r>
        <w:rPr>
          <w:rFonts w:cs="Arial" w:eastAsiaTheme="minorEastAsia"/>
          <w:b/>
          <w:sz w:val="24"/>
          <w:szCs w:val="24"/>
          <w:lang w:eastAsia="zh-CN"/>
        </w:rPr>
        <w:t>Specific comments</w:t>
      </w:r>
    </w:p>
    <w:p>
      <w:pPr>
        <w:rPr>
          <w:rFonts w:cs="Arial" w:eastAsiaTheme="minorEastAsia"/>
          <w:bCs/>
          <w:i/>
          <w:iCs/>
          <w:sz w:val="24"/>
          <w:szCs w:val="24"/>
          <w:lang w:eastAsia="zh-CN"/>
        </w:rPr>
      </w:pPr>
      <w:r>
        <w:rPr>
          <w:rFonts w:cs="Arial" w:eastAsiaTheme="minorEastAsia"/>
          <w:bCs/>
          <w:i/>
          <w:iCs/>
          <w:sz w:val="24"/>
          <w:szCs w:val="24"/>
          <w:lang w:eastAsia="zh-CN"/>
        </w:rPr>
        <w:t>Title</w:t>
      </w:r>
    </w:p>
    <w:p>
      <w:pPr>
        <w:rPr>
          <w:rFonts w:cs="Arial" w:eastAsiaTheme="minorEastAsia"/>
          <w:bCs/>
          <w:sz w:val="24"/>
          <w:szCs w:val="24"/>
          <w:lang w:eastAsia="zh-CN"/>
        </w:rPr>
      </w:pPr>
      <w:r>
        <w:rPr>
          <w:rFonts w:cs="Arial"/>
          <w:b/>
          <w:sz w:val="24"/>
          <w:szCs w:val="24"/>
          <w:u w:val="single"/>
        </w:rPr>
        <w:t>Comment 2</w:t>
      </w:r>
      <w:r>
        <w:rPr>
          <w:rFonts w:cs="Arial"/>
          <w:sz w:val="24"/>
          <w:szCs w:val="24"/>
        </w:rPr>
        <w:t xml:space="preserve"> &gt; </w:t>
      </w:r>
      <w:r>
        <w:rPr>
          <w:rFonts w:cs="Arial" w:eastAsiaTheme="minorEastAsia"/>
          <w:bCs/>
          <w:sz w:val="24"/>
          <w:szCs w:val="24"/>
          <w:lang w:eastAsia="zh-CN"/>
        </w:rPr>
        <w:t>The current title implies that all generalist predators were studied, which is not the case - only spiders and lady beetles were considered. Suggested change: Spiders and lady-beetles consume higher proportions of rice pests at late growth stages regardless of farming system. This is because there were only 2 predator groups examined here: spiders and lady beetles.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Spiders and ladybeetles are the two most abundant arthropod predator groups and thus representative of the generalist predator community in our study system. As a result, we feel that it would be reasonable to keep “generalist arthropod predators” in the title. </w:t>
      </w:r>
      <w:r>
        <w:rPr>
          <w:rFonts w:cs="Arial" w:eastAsiaTheme="minorEastAsia"/>
          <w:bCs/>
          <w:sz w:val="24"/>
          <w:szCs w:val="24"/>
          <w:lang w:eastAsia="zh-CN"/>
        </w:rPr>
        <w:t>In fact, some studies examining</w:t>
      </w:r>
      <w:r>
        <w:rPr>
          <w:rFonts w:cs="Arial" w:eastAsiaTheme="minorEastAsia"/>
          <w:sz w:val="24"/>
          <w:szCs w:val="24"/>
        </w:rPr>
        <w:t xml:space="preserve"> certain groups of arthropod predators also used “generalist predators” in their titles (e.g., </w:t>
      </w:r>
      <w:r>
        <w:rPr>
          <w:rFonts w:cs="Arial" w:eastAsiaTheme="minorEastAsia"/>
          <w:sz w:val="24"/>
          <w:szCs w:val="24"/>
          <w:lang w:eastAsia="zh-CN"/>
        </w:rPr>
        <w:t xml:space="preserve">Roubinet </w:t>
      </w:r>
      <w:r>
        <w:rPr>
          <w:rFonts w:cs="Arial" w:eastAsiaTheme="minorEastAsia"/>
          <w:i/>
          <w:iCs/>
          <w:sz w:val="24"/>
          <w:szCs w:val="24"/>
          <w:lang w:eastAsia="zh-CN"/>
        </w:rPr>
        <w:t>et al</w:t>
      </w:r>
      <w:r>
        <w:rPr>
          <w:rFonts w:cs="Arial" w:eastAsiaTheme="minorEastAsia"/>
          <w:sz w:val="24"/>
          <w:szCs w:val="24"/>
          <w:lang w:eastAsia="zh-CN"/>
        </w:rPr>
        <w:t xml:space="preserve">. 2017 and Staudacher </w:t>
      </w:r>
      <w:r>
        <w:rPr>
          <w:rFonts w:cs="Arial" w:eastAsiaTheme="minorEastAsia"/>
          <w:i/>
          <w:iCs/>
          <w:sz w:val="24"/>
          <w:szCs w:val="24"/>
          <w:lang w:eastAsia="zh-CN"/>
        </w:rPr>
        <w:t>et al</w:t>
      </w:r>
      <w:r>
        <w:rPr>
          <w:rFonts w:cs="Arial" w:eastAsiaTheme="minorEastAsia"/>
          <w:sz w:val="24"/>
          <w:szCs w:val="24"/>
          <w:lang w:eastAsia="zh-CN"/>
        </w:rPr>
        <w:t>. 2018; both focused mainly on spiders and ground beetles</w:t>
      </w:r>
      <w:r>
        <w:rPr>
          <w:rFonts w:cs="Arial" w:eastAsiaTheme="minorEastAsia"/>
          <w:sz w:val="24"/>
          <w:szCs w:val="24"/>
        </w:rPr>
        <w:t>).</w:t>
      </w: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lang w:eastAsia="zh-CN"/>
        </w:rPr>
      </w:pPr>
      <w:r>
        <w:rPr>
          <w:rFonts w:cs="Arial" w:eastAsiaTheme="minorEastAsia"/>
          <w:sz w:val="24"/>
          <w:szCs w:val="24"/>
          <w:lang w:eastAsia="zh-CN"/>
        </w:rPr>
        <w:t>Roubinet, E., Birkhofer, K., Malsher, G., Staudacher, K., Ekbom, B., Traugott, M., &amp; Jonsson, M. (2017). Diet of generalist predators reflects effects of cropping period and farming system on extra‐and intraguild prey. Ecological Applications, 27(4), 1167-1177.</w:t>
      </w:r>
    </w:p>
    <w:p>
      <w:pPr>
        <w:ind w:left="540" w:hanging="540"/>
        <w:rPr>
          <w:rFonts w:cs="Arial" w:eastAsiaTheme="minorEastAsia"/>
          <w:sz w:val="24"/>
          <w:szCs w:val="24"/>
          <w:lang w:eastAsia="zh-CN"/>
        </w:rPr>
      </w:pPr>
      <w:r>
        <w:rPr>
          <w:rFonts w:cs="Arial" w:eastAsiaTheme="minorEastAsia"/>
          <w:sz w:val="24"/>
          <w:szCs w:val="24"/>
          <w:lang w:eastAsia="zh-CN"/>
        </w:rPr>
        <w:t>Staudacher, K., Rennstam Rubbmark, O., Birkhofer, K., Malsher, G., Sint, D., Jonsson, M., &amp; Traugott, M. (2018). Habitat heterogeneity induces rapid changes in the feeding behaviour of generalist arthropod predators. Functional Ecology, 32(3), 809-819.</w:t>
      </w:r>
    </w:p>
    <w:p>
      <w:pPr>
        <w:rPr>
          <w:rFonts w:cs="Arial" w:eastAsiaTheme="minorEastAsia"/>
          <w:color w:val="FF0000"/>
          <w:sz w:val="24"/>
          <w:szCs w:val="24"/>
          <w:lang w:eastAsia="zh-CN"/>
        </w:rPr>
      </w:pPr>
    </w:p>
    <w:p>
      <w:pPr>
        <w:rPr>
          <w:rFonts w:cs="Arial" w:eastAsiaTheme="minorEastAsia"/>
          <w:b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Abstract</w:t>
      </w:r>
    </w:p>
    <w:p>
      <w:pPr>
        <w:rPr>
          <w:rFonts w:cs="Arial" w:eastAsiaTheme="minorEastAsia"/>
          <w:bCs/>
          <w:color w:val="0070C0"/>
          <w:sz w:val="24"/>
          <w:szCs w:val="24"/>
          <w:lang w:eastAsia="zh-CN"/>
        </w:rPr>
      </w:pPr>
      <w:r>
        <w:rPr>
          <w:rFonts w:cs="Arial"/>
          <w:b/>
          <w:color w:val="0070C0"/>
          <w:sz w:val="24"/>
          <w:szCs w:val="24"/>
          <w:u w:val="single"/>
        </w:rPr>
        <w:t>Comment 3</w:t>
      </w:r>
      <w:r>
        <w:rPr>
          <w:rFonts w:cs="Arial"/>
          <w:color w:val="0070C0"/>
          <w:sz w:val="24"/>
          <w:szCs w:val="24"/>
        </w:rPr>
        <w:t xml:space="preserve"> &gt; </w:t>
      </w:r>
      <w:r>
        <w:rPr>
          <w:rFonts w:cs="Arial" w:eastAsiaTheme="minorEastAsia"/>
          <w:bCs/>
          <w:color w:val="0070C0"/>
          <w:sz w:val="24"/>
          <w:szCs w:val="24"/>
          <w:lang w:eastAsia="zh-CN"/>
        </w:rPr>
        <w:t>1. This is generally well summarised, but elements of it and some wordings/sentences will change after some of the results-presentation suggestions are addressed.</w:t>
      </w:r>
    </w:p>
    <w:p>
      <w:pPr>
        <w:rPr>
          <w:rFonts w:cs="Arial" w:eastAsiaTheme="minorEastAsia"/>
          <w:color w:val="0070C0"/>
          <w:sz w:val="24"/>
          <w:szCs w:val="24"/>
        </w:rPr>
      </w:pPr>
      <w:r>
        <w:rPr>
          <w:rFonts w:cs="Arial" w:eastAsiaTheme="minorEastAsia"/>
          <w:b/>
          <w:color w:val="0070C0"/>
          <w:sz w:val="24"/>
          <w:szCs w:val="24"/>
          <w:u w:val="single"/>
        </w:rPr>
        <w:t>Response</w:t>
      </w:r>
      <w:r>
        <w:rPr>
          <w:rFonts w:cs="Arial" w:eastAsiaTheme="minorEastAsia"/>
          <w:b/>
          <w:color w:val="0070C0"/>
          <w:sz w:val="24"/>
          <w:szCs w:val="24"/>
        </w:rPr>
        <w:t xml:space="preserve"> </w:t>
      </w:r>
      <w:r>
        <w:rPr>
          <w:rFonts w:cs="Arial" w:eastAsiaTheme="minorEastAsia"/>
          <w:color w:val="0070C0"/>
          <w:sz w:val="24"/>
          <w:szCs w:val="24"/>
        </w:rPr>
        <w:t>&gt; We have updated the results and discussion based on the updated analyses.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4</w:t>
      </w:r>
      <w:r>
        <w:rPr>
          <w:rFonts w:cs="Arial"/>
          <w:sz w:val="24"/>
          <w:szCs w:val="24"/>
        </w:rPr>
        <w:t xml:space="preserve"> &gt; </w:t>
      </w:r>
      <w:r>
        <w:rPr>
          <w:rFonts w:cs="Arial" w:eastAsiaTheme="minorEastAsia"/>
          <w:bCs/>
          <w:sz w:val="24"/>
          <w:szCs w:val="24"/>
          <w:lang w:eastAsia="zh-CN"/>
        </w:rPr>
        <w:t>2. Also the claim of predators being specialist towards crop maturity is unsupported by the results.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clarified this in the response to comment 24.</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Introduction</w:t>
      </w:r>
    </w:p>
    <w:p>
      <w:pPr>
        <w:rPr>
          <w:rFonts w:cs="Arial" w:eastAsiaTheme="minorEastAsia"/>
          <w:bCs/>
          <w:sz w:val="24"/>
          <w:szCs w:val="24"/>
          <w:lang w:eastAsia="zh-CN"/>
        </w:rPr>
      </w:pPr>
      <w:r>
        <w:rPr>
          <w:rFonts w:cs="Arial"/>
          <w:b/>
          <w:sz w:val="24"/>
          <w:szCs w:val="24"/>
          <w:u w:val="single"/>
        </w:rPr>
        <w:t>Comment 5</w:t>
      </w:r>
      <w:r>
        <w:rPr>
          <w:rFonts w:cs="Arial"/>
          <w:sz w:val="24"/>
          <w:szCs w:val="24"/>
        </w:rPr>
        <w:t xml:space="preserve"> &gt; </w:t>
      </w:r>
      <w:r>
        <w:rPr>
          <w:rFonts w:cs="Arial" w:eastAsiaTheme="minorEastAsia"/>
          <w:bCs/>
          <w:sz w:val="24"/>
          <w:szCs w:val="24"/>
          <w:lang w:eastAsia="zh-CN"/>
        </w:rPr>
        <w:t>1. The objectives stated but are entangles with the overall study goal; these need to be disentangled.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 think we can cut the information in the last paragraph of the introduction section (as suggested by reviewer 1) and make our study aims clearer.</w:t>
      </w:r>
    </w:p>
    <w:p>
      <w:pPr>
        <w:rPr>
          <w:rFonts w:cs="Arial" w:eastAsiaTheme="minorEastAsia"/>
          <w:sz w:val="24"/>
          <w:szCs w:val="24"/>
        </w:rPr>
      </w:pPr>
    </w:p>
    <w:p>
      <w:pPr>
        <w:rPr>
          <w:rFonts w:cs="Arial" w:eastAsiaTheme="minorEastAsia"/>
          <w:bCs/>
          <w:sz w:val="24"/>
          <w:szCs w:val="24"/>
          <w:lang w:eastAsia="zh-CN"/>
        </w:rPr>
      </w:pPr>
      <w:r>
        <w:rPr>
          <w:rFonts w:cs="Arial"/>
          <w:b/>
          <w:sz w:val="24"/>
          <w:szCs w:val="24"/>
          <w:u w:val="single"/>
        </w:rPr>
        <w:t>Comment 6</w:t>
      </w:r>
      <w:r>
        <w:rPr>
          <w:rFonts w:cs="Arial"/>
          <w:sz w:val="24"/>
          <w:szCs w:val="24"/>
        </w:rPr>
        <w:t xml:space="preserve"> &gt; </w:t>
      </w:r>
      <w:r>
        <w:rPr>
          <w:rFonts w:cs="Arial" w:eastAsiaTheme="minorEastAsia"/>
          <w:bCs/>
          <w:sz w:val="24"/>
          <w:szCs w:val="24"/>
          <w:lang w:eastAsia="zh-CN"/>
        </w:rPr>
        <w:t>2. The objectives imply work on generalist arthropods whereas only 2 groups of these (spiders and ladybeetles) were examined; most of the other generalist predators in rice-field systems (ants, ground beetles, earwigs, crickets, predatory bugs) were not part of the study.</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w:t>
      </w:r>
      <w:r>
        <w:rPr>
          <w:rFonts w:cs="Arial" w:eastAsiaTheme="minorEastAsia"/>
          <w:bCs/>
          <w:sz w:val="24"/>
          <w:szCs w:val="24"/>
          <w:lang w:eastAsia="zh-CN"/>
        </w:rPr>
        <w:t>n our study farms, spiders and ladybeetles were the two most abundant predator groups, whereas other predators were rare or even absent in our samples (e.g., we did not have earwigs and ground beetles). Therefore, even though this study only examined spiders and ladybeetles, we feel that our results should still be fairly representative of the rice agroecosystems in Taiwan.</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7</w:t>
      </w:r>
      <w:r>
        <w:rPr>
          <w:rFonts w:cs="Arial"/>
          <w:sz w:val="24"/>
          <w:szCs w:val="24"/>
        </w:rPr>
        <w:t xml:space="preserve"> &gt; </w:t>
      </w:r>
      <w:r>
        <w:rPr>
          <w:rFonts w:cs="Arial" w:eastAsiaTheme="minorEastAsia"/>
          <w:bCs/>
          <w:sz w:val="24"/>
          <w:szCs w:val="24"/>
          <w:lang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 think we can add a bit of our expectations in the last paragraph of the introduction section:</w:t>
      </w:r>
    </w:p>
    <w:p>
      <w:pPr>
        <w:rPr>
          <w:rFonts w:cs="Arial" w:eastAsiaTheme="minorEastAsia"/>
          <w:sz w:val="24"/>
          <w:szCs w:val="24"/>
        </w:rPr>
      </w:pPr>
      <w:r>
        <w:rPr>
          <w:rFonts w:cs="Arial" w:eastAsiaTheme="minorEastAsia"/>
          <w:sz w:val="24"/>
          <w:szCs w:val="24"/>
        </w:rPr>
        <w:t>“We expect that GAPs’ diet composition would differ between organic and conventional farms and vary throughout the crop season as the relative abundances of prey sources changed.”</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8</w:t>
      </w:r>
      <w:r>
        <w:rPr>
          <w:rFonts w:cs="Arial"/>
          <w:sz w:val="24"/>
          <w:szCs w:val="24"/>
        </w:rPr>
        <w:t xml:space="preserve"> &gt; </w:t>
      </w:r>
      <w:r>
        <w:rPr>
          <w:rFonts w:cs="Arial" w:eastAsiaTheme="minorEastAsia"/>
          <w:bCs/>
          <w:sz w:val="24"/>
          <w:szCs w:val="24"/>
          <w:lang w:eastAsia="zh-CN"/>
        </w:rPr>
        <w:t>4. The role of 'years', in my opinion would not make a significant value since the rice agronomic practices do not change much from year to year in the study area (Taiwan). Therefore the crop stages are enough as a time-based parameter.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The opportunistic feeding nature of generalists means that they could potentially shift their diets depending on the biotic and abiotic factors (e.g., climatic conditions), which can vary across years despite the same rice agronomic practices. Therefore, in addition to</w:t>
      </w:r>
      <w:r>
        <w:rPr>
          <w:rFonts w:cs="Arial" w:eastAsiaTheme="minorEastAsia"/>
          <w:sz w:val="24"/>
          <w:szCs w:val="24"/>
        </w:rPr>
        <w:t xml:space="preserve"> the variations in diet compositions of GAPs over crop stages, it would be important to examine the consistency in pest consumption across years</w:t>
      </w:r>
      <w:r>
        <w:rPr>
          <w:rFonts w:cs="Arial" w:eastAsiaTheme="minorEastAsia"/>
          <w:bCs/>
          <w:sz w:val="24"/>
          <w:szCs w:val="24"/>
          <w:lang w:eastAsia="zh-CN"/>
        </w:rPr>
        <w:t xml:space="preserve"> to better assess whether these predators can serve as </w:t>
      </w:r>
      <w:r>
        <w:rPr>
          <w:rFonts w:cs="Arial" w:eastAsiaTheme="minorEastAsia"/>
          <w:sz w:val="24"/>
          <w:szCs w:val="24"/>
        </w:rPr>
        <w:t>effective and stable biocontrol agents.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9</w:t>
      </w:r>
      <w:r>
        <w:rPr>
          <w:rFonts w:cs="Arial"/>
          <w:sz w:val="24"/>
          <w:szCs w:val="24"/>
        </w:rPr>
        <w:t xml:space="preserve"> &gt; </w:t>
      </w:r>
      <w:r>
        <w:rPr>
          <w:rFonts w:cs="Arial" w:eastAsiaTheme="minorEastAsia"/>
          <w:bCs/>
          <w:sz w:val="24"/>
          <w:szCs w:val="24"/>
          <w:lang w:eastAsia="zh-CN"/>
        </w:rPr>
        <w:t>5. There is need to clearly distinguish among overall goal/aim(s), specific objectives, and the study's expectations or working hypotheses. As at now, they seem to be all mixed up towards the end of the introduction section.</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I think we can cut the information in the last paragraph of the introduction section (as suggested by reviewer 1) and make our study aims clearer, and add a bit of our expectations there.</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Methods</w:t>
      </w:r>
    </w:p>
    <w:p>
      <w:pPr>
        <w:rPr>
          <w:rFonts w:cs="Arial" w:eastAsiaTheme="minorEastAsia"/>
          <w:bCs/>
          <w:sz w:val="24"/>
          <w:szCs w:val="24"/>
          <w:lang w:eastAsia="zh-CN"/>
        </w:rPr>
      </w:pPr>
      <w:r>
        <w:rPr>
          <w:rFonts w:cs="Arial"/>
          <w:b/>
          <w:sz w:val="24"/>
          <w:szCs w:val="24"/>
          <w:u w:val="single"/>
        </w:rPr>
        <w:t>Comment 10</w:t>
      </w:r>
      <w:r>
        <w:rPr>
          <w:rFonts w:cs="Arial"/>
          <w:sz w:val="24"/>
          <w:szCs w:val="24"/>
        </w:rPr>
        <w:t xml:space="preserve"> &gt; </w:t>
      </w:r>
      <w:r>
        <w:rPr>
          <w:rFonts w:cs="Arial" w:eastAsiaTheme="minorEastAsia"/>
          <w:bCs/>
          <w:sz w:val="24"/>
          <w:szCs w:val="24"/>
          <w:lang w:eastAsia="zh-CN"/>
        </w:rPr>
        <w:t>1. Three farms in year one and 7 farms each in year 2 and 3 amounts to unbalanced sample size.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Please see our response to comment 19 for more details. </w:t>
      </w:r>
    </w:p>
    <w:p>
      <w:pPr>
        <w:rPr>
          <w:rFonts w:cs="Arial" w:eastAsiaTheme="minorEastAsia"/>
          <w:bCs/>
          <w:sz w:val="24"/>
          <w:szCs w:val="24"/>
          <w:lang w:eastAsia="zh-CN"/>
        </w:rPr>
      </w:pPr>
    </w:p>
    <w:p>
      <w:pPr>
        <w:rPr>
          <w:rFonts w:cs="Arial" w:eastAsiaTheme="minorEastAsia"/>
          <w:bCs/>
          <w:sz w:val="24"/>
          <w:szCs w:val="24"/>
          <w:lang w:eastAsia="zh-CN"/>
        </w:rPr>
      </w:pPr>
      <w:r>
        <w:rPr>
          <w:rFonts w:cs="Arial"/>
          <w:b/>
          <w:sz w:val="24"/>
          <w:szCs w:val="24"/>
          <w:u w:val="single"/>
        </w:rPr>
        <w:t>Comment 11</w:t>
      </w:r>
      <w:r>
        <w:rPr>
          <w:rFonts w:cs="Arial"/>
          <w:sz w:val="24"/>
          <w:szCs w:val="24"/>
        </w:rPr>
        <w:t xml:space="preserve"> &gt; </w:t>
      </w:r>
      <w:r>
        <w:rPr>
          <w:rFonts w:cs="Arial" w:eastAsiaTheme="minorEastAsia"/>
          <w:bCs/>
          <w:sz w:val="24"/>
          <w:szCs w:val="24"/>
          <w:lang w:eastAsia="zh-CN"/>
        </w:rPr>
        <w:t>2. The authors need to more fully and clearly describe how mist-netting as conducted: it's not enough to say this was conducted while walking along ridges, because this implies sampling only insects along the field edges, rendering the collected samples unrepresentative.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have added some details on the sweep-netting in the methods section:</w:t>
      </w:r>
    </w:p>
    <w:p>
      <w:pPr>
        <w:rPr>
          <w:rFonts w:cs="Arial" w:eastAsiaTheme="minorEastAsia"/>
          <w:sz w:val="24"/>
          <w:szCs w:val="24"/>
        </w:rPr>
      </w:pPr>
      <w:r>
        <w:rPr>
          <w:rFonts w:cs="Arial" w:eastAsiaTheme="minorEastAsia"/>
          <w:sz w:val="24"/>
          <w:szCs w:val="24"/>
        </w:rPr>
        <w:t>“At each major rice crop stages (seedling, tillering, flowering, and ripening stage) during the growing season (April - July) in each study year, we collected arthropod samples by walking along two randomly selected farm ridges and sweep-netting (36 cm in diameter with a mesh size of 0.2 × 0.2 mm) the crop canopy 30 times for each ridge.  This allowed us to sample arthropod species inhabiting rice farms (e.g., rice herbivores) as well as those dispersing into the farms from nearby vegetation (e.g., tourist herbivores; see Arthropod trophic guild assignment for more details)</w:t>
      </w:r>
      <w:r>
        <w:rPr>
          <w:rFonts w:eastAsiaTheme="minorEastAsia"/>
          <w:sz w:val="24"/>
          <w:szCs w:val="24"/>
        </w:rPr>
        <w:t>.</w:t>
      </w:r>
      <w:r>
        <w:rPr>
          <w:rFonts w:cs="Arial" w:eastAsiaTheme="minorEastAsia"/>
          <w:sz w:val="24"/>
          <w:szCs w:val="24"/>
        </w:rPr>
        <w:t>”</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12</w:t>
      </w:r>
      <w:r>
        <w:rPr>
          <w:rFonts w:cs="Arial"/>
          <w:sz w:val="24"/>
          <w:szCs w:val="24"/>
        </w:rPr>
        <w:t xml:space="preserve"> &gt; </w:t>
      </w:r>
      <w:r>
        <w:rPr>
          <w:rFonts w:cs="Arial" w:eastAsiaTheme="minorEastAsia"/>
          <w:bCs/>
          <w:sz w:val="24"/>
          <w:szCs w:val="24"/>
          <w:lang w:eastAsia="zh-CN"/>
        </w:rPr>
        <w:t>3. Sweeping for canopy insects also implies that insects on other aerial parts of rice were ignored: not all pests are to be found on rice canopies (under-representation or under-sampling).</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We agree that each sampling method comes with limitations and our sweep-netting might not capture the entire arthropod communities in rice farms. However, we were still able to sample the most important/dominant arthropod prey (brown planthopper and green leafhopper) and predators (</w:t>
      </w:r>
      <w:r>
        <w:rPr>
          <w:rFonts w:eastAsiaTheme="minorEastAsia"/>
          <w:sz w:val="24"/>
          <w:szCs w:val="24"/>
        </w:rPr>
        <w:t>long-jawed orb weaver and ladybeetle</w:t>
      </w:r>
      <w:r>
        <w:rPr>
          <w:rFonts w:cs="Arial" w:eastAsiaTheme="minorEastAsia"/>
          <w:sz w:val="24"/>
          <w:szCs w:val="24"/>
        </w:rPr>
        <w:t>). Therefore, we feel that our samples should be fairly representative of the arthropod communities in our study system.</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13</w:t>
      </w:r>
      <w:r>
        <w:rPr>
          <w:rFonts w:cs="Arial"/>
          <w:sz w:val="24"/>
          <w:szCs w:val="24"/>
        </w:rPr>
        <w:t xml:space="preserve"> &gt; </w:t>
      </w:r>
      <w:r>
        <w:rPr>
          <w:rFonts w:cs="Arial" w:eastAsiaTheme="minorEastAsia"/>
          <w:bCs/>
          <w:sz w:val="24"/>
          <w:szCs w:val="24"/>
          <w:lang w:eastAsia="zh-CN"/>
        </w:rPr>
        <w:t>4. Also how plots were selected for sampling including distance separation between sampled plots, and how this was independent of arthropod movement patterns (to eliminate pseud-replication) will be desirable.</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We have now added some details on the farm selection in the methods section: </w:t>
      </w:r>
    </w:p>
    <w:p>
      <w:pPr>
        <w:rPr>
          <w:rFonts w:cs="Arial" w:eastAsiaTheme="minorEastAsia"/>
          <w:sz w:val="24"/>
          <w:szCs w:val="24"/>
        </w:rPr>
      </w:pPr>
      <w:r>
        <w:rPr>
          <w:rFonts w:cs="Arial" w:eastAsiaTheme="minorEastAsia"/>
          <w:sz w:val="24"/>
          <w:szCs w:val="24"/>
        </w:rPr>
        <w:t>“We collected terrestrial arthropods in paired organic and conventional rice farms in subtropical Taiwan (120.656-120.721 °E; 24.364-24.489 °N) from 2017 to 2019 (three farm pairs in 2017 and seven farm pairs in 2018 and 2019).  The sample sites where each farm pair was located were at least XXX apart from each other to minimize the potential movements of arthropods across farms.  The study farms were 0.2 hectares on average and irrigated with surface water.”</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14</w:t>
      </w:r>
      <w:r>
        <w:rPr>
          <w:rFonts w:cs="Arial"/>
          <w:sz w:val="24"/>
          <w:szCs w:val="24"/>
        </w:rPr>
        <w:t xml:space="preserve"> &gt; </w:t>
      </w:r>
      <w:r>
        <w:rPr>
          <w:rFonts w:cs="Arial" w:eastAsiaTheme="minorEastAsia"/>
          <w:bCs/>
          <w:sz w:val="24"/>
          <w:szCs w:val="24"/>
          <w:lang w:eastAsia="zh-CN"/>
        </w:rPr>
        <w:t>5. It would have been useful if the study assessed the role of some surrounding vegetation on field margins (e.g., on ridges and levees) as a food source alternative to rice, and how it compares to rice as a contributor to pest diets. This is because it could be that the reason predators consume more rice prey in late stages is that at this time, drier conditions and no water support little growth of alternative plants such as on ridges and leaves,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p>
    <w:p>
      <w:pPr>
        <w:rPr>
          <w:rFonts w:cs="Arial" w:eastAsiaTheme="minorEastAsia"/>
          <w:bCs/>
          <w:sz w:val="24"/>
          <w:szCs w:val="24"/>
          <w:lang w:eastAsia="zh-CN"/>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r>
        <w:rPr>
          <w:rFonts w:cs="Arial" w:eastAsiaTheme="minorEastAsia"/>
          <w:bCs/>
          <w:sz w:val="24"/>
          <w:szCs w:val="24"/>
          <w:lang w:eastAsia="zh-CN"/>
        </w:rPr>
        <w:t xml:space="preserve">The vegetation along the farm margins was mainly composed of poaceae species and an Asteraceae species </w:t>
      </w:r>
      <w:r>
        <w:rPr>
          <w:rFonts w:cs="Arial" w:eastAsiaTheme="minorEastAsia"/>
          <w:bCs/>
          <w:i/>
          <w:iCs/>
          <w:sz w:val="24"/>
          <w:szCs w:val="24"/>
          <w:lang w:eastAsia="zh-CN"/>
        </w:rPr>
        <w:t>bidens pilosa</w:t>
      </w:r>
      <w:r>
        <w:rPr>
          <w:rFonts w:cs="Arial" w:eastAsiaTheme="minorEastAsia"/>
          <w:bCs/>
          <w:sz w:val="24"/>
          <w:szCs w:val="24"/>
          <w:lang w:eastAsia="zh-CN"/>
        </w:rPr>
        <w:t>. As the flooding mostly affected the rice plant within the farms, the growth of these surrounding plants was by and large independent of water regime and they persisted over the crop season. It is possible that rice herbivores might have consumed some surrounding plants, but our data show that rice herbivores exhibited carbon isotope signatures more similar to those of rice plant (C</w:t>
      </w:r>
      <w:r>
        <w:rPr>
          <w:rFonts w:cs="Arial" w:eastAsiaTheme="minorEastAsia"/>
          <w:bCs/>
          <w:sz w:val="24"/>
          <w:szCs w:val="24"/>
          <w:vertAlign w:val="subscript"/>
          <w:lang w:eastAsia="zh-CN"/>
        </w:rPr>
        <w:t>3</w:t>
      </w:r>
      <w:r>
        <w:rPr>
          <w:rFonts w:cs="Arial" w:eastAsiaTheme="minorEastAsia"/>
          <w:bCs/>
          <w:sz w:val="24"/>
          <w:szCs w:val="24"/>
          <w:lang w:eastAsia="zh-CN"/>
        </w:rPr>
        <w:t xml:space="preserve"> signals) than tourist herbivores did (which fed primarily on the surrounding vegetation with C</w:t>
      </w:r>
      <w:r>
        <w:rPr>
          <w:rFonts w:cs="Arial" w:eastAsiaTheme="minorEastAsia"/>
          <w:bCs/>
          <w:sz w:val="24"/>
          <w:szCs w:val="24"/>
          <w:vertAlign w:val="subscript"/>
          <w:lang w:eastAsia="zh-CN"/>
        </w:rPr>
        <w:t>4</w:t>
      </w:r>
      <w:r>
        <w:rPr>
          <w:rFonts w:cs="Arial" w:eastAsiaTheme="minorEastAsia"/>
          <w:bCs/>
          <w:sz w:val="24"/>
          <w:szCs w:val="24"/>
          <w:lang w:eastAsia="zh-CN"/>
        </w:rPr>
        <w:t xml:space="preserve"> signals), suggesting that the effects of surrounding vegetation on the feeding of rice herbivores might be relatively minor. Flooding may affect the movements of arthropods within the farms and between the surrounding vegetation and the farms, but in general the flooding and drainage practices followed the crop development, and thus crop stage would be a good proxy for water regime.</w:t>
      </w:r>
    </w:p>
    <w:p>
      <w:pPr>
        <w:rPr>
          <w:rFonts w:cs="Arial" w:eastAsiaTheme="minorEastAsia"/>
          <w:bCs/>
          <w:color w:val="0070C0"/>
          <w:sz w:val="24"/>
          <w:szCs w:val="24"/>
          <w:lang w:eastAsia="zh-CN"/>
        </w:rPr>
      </w:pPr>
      <w:r>
        <w:rPr>
          <w:rFonts w:cs="Arial" w:eastAsiaTheme="minorEastAsia"/>
          <w:bCs/>
          <w:color w:val="0070C0"/>
          <w:sz w:val="24"/>
          <w:szCs w:val="24"/>
          <w:lang w:eastAsia="zh-CN"/>
        </w:rPr>
        <w:t>[Add a stable isotope signature biplot of prey sources and rice plant.]</w:t>
      </w:r>
    </w:p>
    <w:p>
      <w:pPr>
        <w:rPr>
          <w:rFonts w:cs="Arial" w:eastAsiaTheme="minorEastAsia"/>
          <w:bCs/>
          <w:sz w:val="24"/>
          <w:szCs w:val="24"/>
          <w:lang w:eastAsia="zh-CN"/>
        </w:rPr>
      </w:pPr>
    </w:p>
    <w:p>
      <w:pPr>
        <w:rPr>
          <w:rFonts w:cs="Arial" w:eastAsiaTheme="minorEastAsia"/>
          <w:bCs/>
          <w:sz w:val="24"/>
          <w:szCs w:val="24"/>
          <w:lang w:eastAsia="zh-CN"/>
        </w:rPr>
      </w:pPr>
      <w:r>
        <w:rPr>
          <w:rFonts w:cs="Arial"/>
          <w:b/>
          <w:sz w:val="24"/>
          <w:szCs w:val="24"/>
          <w:u w:val="single"/>
        </w:rPr>
        <w:t>Comment 15</w:t>
      </w:r>
      <w:r>
        <w:rPr>
          <w:rFonts w:cs="Arial"/>
          <w:sz w:val="24"/>
          <w:szCs w:val="24"/>
        </w:rPr>
        <w:t xml:space="preserve"> &gt; </w:t>
      </w:r>
      <w:r>
        <w:rPr>
          <w:rFonts w:cs="Arial" w:eastAsiaTheme="minorEastAsia"/>
          <w:bCs/>
          <w:sz w:val="24"/>
          <w:szCs w:val="24"/>
          <w:lang w:eastAsia="zh-CN"/>
        </w:rPr>
        <w:t>6. The role of habitat variables in driving predation rates has been treated very subliminally: not included in the objectives, not thoroughly described in Methods as to how the habitat structure (forest cover, other vegetation on field margins etc) were measured. 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The distance between forest patches and the study farms depended on the site, ranging from less than a hundred to a few hundred meters. In fact, Rusch </w:t>
      </w:r>
      <w:r>
        <w:rPr>
          <w:rFonts w:cs="Arial" w:eastAsiaTheme="minorEastAsia"/>
          <w:i/>
          <w:iCs/>
          <w:sz w:val="24"/>
          <w:szCs w:val="24"/>
        </w:rPr>
        <w:t>et al</w:t>
      </w:r>
      <w:r>
        <w:rPr>
          <w:rFonts w:cs="Arial" w:eastAsiaTheme="minorEastAsia"/>
          <w:sz w:val="24"/>
          <w:szCs w:val="24"/>
        </w:rPr>
        <w:t xml:space="preserve">. (2016) showed that landscape composition within an 1-km radius around the field could affect the level of natural pest control. Another study by Karp </w:t>
      </w:r>
      <w:r>
        <w:rPr>
          <w:rFonts w:cs="Arial" w:eastAsiaTheme="minorEastAsia"/>
          <w:i/>
          <w:iCs/>
          <w:sz w:val="24"/>
          <w:szCs w:val="24"/>
        </w:rPr>
        <w:t>et al</w:t>
      </w:r>
      <w:r>
        <w:rPr>
          <w:rFonts w:cs="Arial" w:eastAsiaTheme="minorEastAsia"/>
          <w:sz w:val="24"/>
          <w:szCs w:val="24"/>
        </w:rPr>
        <w:t>. (2018) even quantified the proportion of various land use types within a 2-km radius of each study site to examine the effect of landscape composition on natural enemy and pest abundances as well as predation rates. Therefore, we feel that quantifying the surrounding forest cover within an 1-km buffer would be a reasonable approach.</w:t>
      </w:r>
    </w:p>
    <w:p>
      <w:pPr>
        <w:rPr>
          <w:rFonts w:hint="default" w:cs="Arial" w:eastAsiaTheme="minorEastAsia"/>
          <w:color w:val="FF0000"/>
          <w:sz w:val="24"/>
          <w:szCs w:val="24"/>
          <w:lang w:val="en-US" w:eastAsia="zh-TW"/>
        </w:rPr>
      </w:pPr>
      <w:r>
        <w:rPr>
          <w:rFonts w:hint="eastAsia" w:cs="Arial" w:eastAsiaTheme="minorEastAsia"/>
          <w:color w:val="FF0000"/>
          <w:sz w:val="24"/>
          <w:szCs w:val="24"/>
          <w:lang w:val="en-US" w:eastAsia="zh-TW"/>
        </w:rPr>
        <w:t>There is no standard for this, and we follow previous studies method.</w:t>
      </w:r>
      <w:bookmarkStart w:id="0" w:name="_GoBack"/>
      <w:bookmarkEnd w:id="0"/>
    </w:p>
    <w:p>
      <w:pPr>
        <w:rPr>
          <w:rFonts w:hint="default" w:cs="Arial" w:eastAsiaTheme="minorEastAsia"/>
          <w:color w:val="FF0000"/>
          <w:sz w:val="24"/>
          <w:szCs w:val="24"/>
          <w:lang w:val="en-US" w:eastAsia="zh-TW"/>
        </w:rPr>
      </w:pPr>
      <w:r>
        <w:rPr>
          <w:rFonts w:hint="eastAsia" w:cs="Arial" w:eastAsiaTheme="minorEastAsia"/>
          <w:color w:val="FF0000"/>
          <w:sz w:val="24"/>
          <w:szCs w:val="24"/>
          <w:lang w:val="en-US" w:eastAsia="zh-TW"/>
        </w:rPr>
        <w:t>We are addressing landscape scale levels, if too close, no forest at all. Indeed, many insect can travel a few hundred meters and so 1-km buffer is not unreasonable.</w:t>
      </w:r>
    </w:p>
    <w:p>
      <w:pPr>
        <w:rPr>
          <w:rFonts w:hint="default" w:cs="Arial" w:eastAsiaTheme="minorEastAsia"/>
          <w:color w:val="FF0000"/>
          <w:sz w:val="24"/>
          <w:szCs w:val="24"/>
          <w:lang w:val="en-US" w:eastAsia="zh-TW"/>
        </w:rPr>
      </w:pP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rPr>
      </w:pPr>
      <w:r>
        <w:rPr>
          <w:rFonts w:cs="Arial" w:eastAsiaTheme="minorEastAsia"/>
          <w:sz w:val="24"/>
          <w:szCs w:val="24"/>
        </w:rPr>
        <w:t>Rusch, A., Chaplin-Kramer, R., Gardiner, M. M., Hawro, V., Holland, J., Landis, D., ... &amp; Bommarco, R. (2016). Agricultural landscape simplification reduces natural pest control: A quantitative synthesis. Agriculture, Ecosystems &amp; Environment, 221, 198-204.</w:t>
      </w:r>
    </w:p>
    <w:p>
      <w:pPr>
        <w:ind w:left="540" w:hanging="540"/>
        <w:rPr>
          <w:rFonts w:cs="Arial" w:eastAsiaTheme="minorEastAsia"/>
          <w:sz w:val="24"/>
          <w:szCs w:val="24"/>
        </w:rPr>
      </w:pPr>
      <w:r>
        <w:rPr>
          <w:rFonts w:cs="Arial" w:eastAsiaTheme="minorEastAsia"/>
          <w:sz w:val="24"/>
          <w:szCs w:val="24"/>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cs="Arial" w:eastAsiaTheme="minorEastAsia"/>
          <w:bCs/>
          <w:i/>
          <w:iCs/>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Analyses</w:t>
      </w:r>
    </w:p>
    <w:p>
      <w:pPr>
        <w:rPr>
          <w:rFonts w:cs="Arial" w:eastAsiaTheme="minorEastAsia"/>
          <w:bCs/>
          <w:sz w:val="24"/>
          <w:szCs w:val="24"/>
          <w:lang w:eastAsia="zh-CN"/>
        </w:rPr>
      </w:pPr>
      <w:r>
        <w:rPr>
          <w:rFonts w:cs="Arial"/>
          <w:b/>
          <w:sz w:val="24"/>
          <w:szCs w:val="24"/>
          <w:u w:val="single"/>
        </w:rPr>
        <w:t>Comment 16</w:t>
      </w:r>
      <w:r>
        <w:rPr>
          <w:rFonts w:cs="Arial"/>
          <w:sz w:val="24"/>
          <w:szCs w:val="24"/>
        </w:rPr>
        <w:t xml:space="preserve"> &gt; </w:t>
      </w:r>
      <w:r>
        <w:rPr>
          <w:rFonts w:cs="Arial" w:eastAsiaTheme="minorEastAsia"/>
          <w:bCs/>
          <w:sz w:val="24"/>
          <w:szCs w:val="24"/>
          <w:lang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omnivores. Finally, omitting crickets as part of detritivores is curious.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best practice in using stable isotope mixing models is to have the number of prey sources not exceeding the number of biotracers plus one. Since there were only two biotracers (carbon and nitrogen) in our study, three prey sources would be suitable for model estimation. Pooling samples at the family or genus level would yield substantially more prey sources, introducing more uncertainties to the diet estimates.</w:t>
      </w:r>
    </w:p>
    <w:p>
      <w:pPr>
        <w:rPr>
          <w:rFonts w:cs="Arial" w:eastAsiaTheme="minorEastAsia"/>
          <w:sz w:val="24"/>
          <w:szCs w:val="24"/>
        </w:rPr>
      </w:pPr>
      <w:r>
        <w:rPr>
          <w:rFonts w:cs="Arial" w:eastAsiaTheme="minorEastAsia"/>
          <w:sz w:val="24"/>
          <w:szCs w:val="24"/>
        </w:rPr>
        <w:t>The assignment of trophic guilds and subsequent pooling of prey sources in our study were based on a combination of dietary information in the literature and k-means clustering of carbon and nitrogen isotope signatures of arthropod samples. This ensures that the isotopic difference among the prey sources and the isotopic similarity within the same source were maximized. Therefore, even though the isotope samples were pooled at the order level, we feel that the three prey sources used in our analyses would be appropriate.</w:t>
      </w:r>
    </w:p>
    <w:p>
      <w:pPr>
        <w:rPr>
          <w:rFonts w:cs="Arial" w:eastAsiaTheme="minorEastAsia"/>
          <w:sz w:val="24"/>
          <w:szCs w:val="24"/>
        </w:rPr>
      </w:pPr>
      <w:r>
        <w:rPr>
          <w:rFonts w:cs="Arial" w:eastAsiaTheme="minorEastAsia"/>
          <w:bCs/>
          <w:sz w:val="24"/>
          <w:szCs w:val="24"/>
          <w:lang w:eastAsia="zh-CN"/>
        </w:rPr>
        <w:t xml:space="preserve">Regarding the grouping of arthropod taxa, grasshoppers and leaf beetles had similar isotope signatures as both groups fed primarily on surrounding vegetation; hemiptera and lepidoptera species also had similar isotope signatures, justifying assigning them in the same trophic guild. In fact, the main Hemiptera species in our study (planthoppers, leafhoppers, and stink bugs) were sap feeders of rice plants. Finally, </w:t>
      </w:r>
      <w:r>
        <w:rPr>
          <w:rFonts w:cs="Arial" w:eastAsiaTheme="minorEastAsia"/>
          <w:sz w:val="24"/>
          <w:szCs w:val="24"/>
        </w:rPr>
        <w:t>there were not many crickets in our field samples, plus their diets were relatively variable, and therefore we have decided to exclude them from our analyses.</w:t>
      </w:r>
    </w:p>
    <w:p>
      <w:pPr>
        <w:rPr>
          <w:rFonts w:cs="Arial" w:eastAsiaTheme="minorEastAsia"/>
          <w:bCs/>
          <w:color w:val="0070C0"/>
          <w:sz w:val="24"/>
          <w:szCs w:val="24"/>
          <w:lang w:eastAsia="zh-CN"/>
        </w:rPr>
      </w:pPr>
      <w:r>
        <w:rPr>
          <w:rFonts w:cs="Arial" w:eastAsiaTheme="minorEastAsia"/>
          <w:bCs/>
          <w:color w:val="0070C0"/>
          <w:sz w:val="24"/>
          <w:szCs w:val="24"/>
          <w:lang w:eastAsia="zh-CN"/>
        </w:rPr>
        <w:t>[Add a stable isotope signature biplot of major arthropod families.]</w:t>
      </w:r>
    </w:p>
    <w:p>
      <w:pPr>
        <w:rPr>
          <w:rFonts w:cs="Arial" w:eastAsiaTheme="minorEastAsia"/>
          <w:bCs/>
          <w:color w:val="0070C0"/>
          <w:sz w:val="24"/>
          <w:szCs w:val="24"/>
          <w:lang w:eastAsia="zh-CN"/>
        </w:rPr>
      </w:pPr>
    </w:p>
    <w:p>
      <w:pPr>
        <w:rPr>
          <w:rFonts w:cs="Arial" w:eastAsiaTheme="minorEastAsia"/>
          <w:bCs/>
          <w:color w:val="0070C0"/>
          <w:sz w:val="24"/>
          <w:szCs w:val="24"/>
          <w:lang w:eastAsia="zh-CN"/>
        </w:rPr>
      </w:pPr>
      <w:r>
        <w:rPr>
          <w:rFonts w:cs="Arial"/>
          <w:b/>
          <w:color w:val="0070C0"/>
          <w:sz w:val="24"/>
          <w:szCs w:val="24"/>
          <w:u w:val="single"/>
        </w:rPr>
        <w:t>Comment 17</w:t>
      </w:r>
      <w:r>
        <w:rPr>
          <w:rFonts w:cs="Arial"/>
          <w:color w:val="0070C0"/>
          <w:sz w:val="24"/>
          <w:szCs w:val="24"/>
        </w:rPr>
        <w:t xml:space="preserve"> &gt; </w:t>
      </w:r>
      <w:r>
        <w:rPr>
          <w:rFonts w:cs="Arial" w:eastAsiaTheme="minorEastAsia"/>
          <w:bCs/>
          <w:color w:val="0070C0"/>
          <w:sz w:val="24"/>
          <w:szCs w:val="24"/>
          <w:lang w:eastAsia="zh-CN"/>
        </w:rPr>
        <w:t>2. Mention is made of beta regression but not probability distribution or link function applied, or whether this was conducted using GLM or GLMM modelling.</w:t>
      </w:r>
    </w:p>
    <w:p>
      <w:pPr>
        <w:rPr>
          <w:rFonts w:cs="Arial" w:eastAsiaTheme="minorEastAsia"/>
          <w:color w:val="0070C0"/>
          <w:sz w:val="24"/>
          <w:szCs w:val="24"/>
        </w:rPr>
      </w:pPr>
      <w:r>
        <w:rPr>
          <w:rFonts w:cs="Arial" w:eastAsiaTheme="minorEastAsia"/>
          <w:b/>
          <w:color w:val="0070C0"/>
          <w:sz w:val="24"/>
          <w:szCs w:val="24"/>
          <w:u w:val="single"/>
        </w:rPr>
        <w:t>Response</w:t>
      </w:r>
      <w:r>
        <w:rPr>
          <w:rFonts w:cs="Arial" w:eastAsiaTheme="minorEastAsia"/>
          <w:b/>
          <w:color w:val="0070C0"/>
          <w:sz w:val="24"/>
          <w:szCs w:val="24"/>
        </w:rPr>
        <w:t xml:space="preserve"> </w:t>
      </w:r>
      <w:r>
        <w:rPr>
          <w:rFonts w:cs="Arial" w:eastAsiaTheme="minorEastAsia"/>
          <w:color w:val="0070C0"/>
          <w:sz w:val="24"/>
          <w:szCs w:val="24"/>
        </w:rPr>
        <w:t xml:space="preserve">&gt; We have now added more details on our data analyses: </w:t>
      </w:r>
    </w:p>
    <w:p>
      <w:pPr>
        <w:rPr>
          <w:rFonts w:cs="Arial" w:eastAsiaTheme="minorEastAsia"/>
          <w:color w:val="0070C0"/>
          <w:sz w:val="24"/>
          <w:szCs w:val="24"/>
        </w:rPr>
      </w:pPr>
      <w:r>
        <w:rPr>
          <w:rFonts w:cs="Arial" w:eastAsiaTheme="minorEastAsia"/>
          <w:color w:val="0070C0"/>
          <w:sz w:val="24"/>
          <w:szCs w:val="24"/>
        </w:rPr>
        <w:t xml:space="preserve">“To examine how local abiotic and biotic factors may affect the pest consumption by GAPs, we fit generalized linear models (GLM) with a beta distribution and a logit link function using the R betareg package </w:t>
      </w:r>
      <w:r>
        <w:rPr>
          <w:rFonts w:cs="Arial" w:eastAsiaTheme="minorEastAsia"/>
          <w:color w:val="0070C0"/>
          <w:sz w:val="24"/>
          <w:szCs w:val="24"/>
        </w:rPr>
        <w:fldChar w:fldCharType="begin"/>
      </w:r>
      <w:r>
        <w:rPr>
          <w:rFonts w:cs="Arial" w:eastAsiaTheme="minorEastAsia"/>
          <w:color w:val="0070C0"/>
          <w:sz w:val="24"/>
          <w:szCs w:val="24"/>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Pr>
          <w:rFonts w:cs="Arial" w:eastAsiaTheme="minorEastAsia"/>
          <w:color w:val="0070C0"/>
          <w:sz w:val="24"/>
          <w:szCs w:val="24"/>
        </w:rPr>
        <w:fldChar w:fldCharType="separate"/>
      </w:r>
      <w:r>
        <w:rPr>
          <w:rFonts w:cs="Arial" w:eastAsiaTheme="minorEastAsia"/>
          <w:color w:val="0070C0"/>
          <w:sz w:val="24"/>
          <w:szCs w:val="24"/>
        </w:rPr>
        <w:t>(Zeileis et al., 2016)</w:t>
      </w:r>
      <w:r>
        <w:rPr>
          <w:rFonts w:cs="Arial" w:eastAsiaTheme="minorEastAsia"/>
          <w:color w:val="0070C0"/>
          <w:sz w:val="24"/>
          <w:szCs w:val="24"/>
        </w:rPr>
        <w:fldChar w:fldCharType="end"/>
      </w:r>
      <w:r>
        <w:rPr>
          <w:rFonts w:cs="Arial" w:eastAsiaTheme="minorEastAsia"/>
          <w:color w:val="0070C0"/>
          <w:sz w:val="24"/>
          <w:szCs w:val="24"/>
        </w:rPr>
        <w:t>, with year, farm type, crop stage, percent forest cover, and the relative abundance of rice herbivores as fixed effects and the proportion of rice herbivores consumed in predators’ diet (median of the posterior distributions from the Bayesian stable isotope mixing models) as the response.”</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18</w:t>
      </w:r>
      <w:r>
        <w:rPr>
          <w:rFonts w:cs="Arial"/>
          <w:sz w:val="24"/>
          <w:szCs w:val="24"/>
        </w:rPr>
        <w:t xml:space="preserve"> &gt; </w:t>
      </w:r>
      <w:r>
        <w:rPr>
          <w:rFonts w:cs="Arial" w:eastAsiaTheme="minorEastAsia"/>
          <w:bCs/>
          <w:sz w:val="24"/>
          <w:szCs w:val="24"/>
          <w:lang w:eastAsia="zh-CN"/>
        </w:rPr>
        <w:t>3. ANOVA procedure is stated to have been applied to analyse some data that were supposedly analysed using beta regression. Why would such repetition be necessary?</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“Anova” function was applied to the beta GLMs to assess the significance of each factor in the model using the likelihood ratio test. It was not used to perform the analysis of variance (not to be confused with the function name).</w:t>
      </w:r>
    </w:p>
    <w:p>
      <w:pPr>
        <w:rPr>
          <w:rFonts w:cs="Arial"/>
          <w:b/>
          <w:color w:val="FF0000"/>
          <w:sz w:val="24"/>
          <w:szCs w:val="24"/>
          <w:u w:val="single"/>
        </w:rPr>
      </w:pPr>
    </w:p>
    <w:p>
      <w:pPr>
        <w:rPr>
          <w:rFonts w:cs="Arial" w:eastAsiaTheme="minorEastAsia"/>
          <w:bCs/>
          <w:color w:val="0070C0"/>
          <w:sz w:val="24"/>
          <w:szCs w:val="24"/>
          <w:lang w:eastAsia="zh-CN"/>
        </w:rPr>
      </w:pPr>
      <w:r>
        <w:rPr>
          <w:rFonts w:cs="Arial"/>
          <w:b/>
          <w:color w:val="0070C0"/>
          <w:sz w:val="24"/>
          <w:szCs w:val="24"/>
          <w:u w:val="single"/>
        </w:rPr>
        <w:t>Comment 19</w:t>
      </w:r>
      <w:r>
        <w:rPr>
          <w:rFonts w:cs="Arial"/>
          <w:color w:val="0070C0"/>
          <w:sz w:val="24"/>
          <w:szCs w:val="24"/>
        </w:rPr>
        <w:t xml:space="preserve"> &gt; </w:t>
      </w:r>
      <w:r>
        <w:rPr>
          <w:rFonts w:cs="Arial" w:eastAsiaTheme="minorEastAsia"/>
          <w:bCs/>
          <w:color w:val="0070C0"/>
          <w:sz w:val="24"/>
          <w:szCs w:val="24"/>
          <w:lang w:eastAsia="zh-CN"/>
        </w:rPr>
        <w:t>4. From the unbalanced sample size 3, 7 and 7 farms) across the three years, assessment of the role of years would have required a statement as to how such imbalance was addressed before analyses were performed in beta regression, e.g., incorporating a Kenward-Roger approximation with an autoregressive data structure, so as to reduce the impact of data heterokedascicity.</w:t>
      </w:r>
    </w:p>
    <w:p>
      <w:pPr>
        <w:rPr>
          <w:rFonts w:cs="Arial"/>
          <w:b/>
          <w:color w:val="0070C0"/>
          <w:sz w:val="24"/>
          <w:szCs w:val="24"/>
          <w:u w:val="single"/>
        </w:rPr>
      </w:pPr>
      <w:r>
        <w:rPr>
          <w:rFonts w:cs="Arial" w:eastAsiaTheme="minorEastAsia"/>
          <w:b/>
          <w:color w:val="0070C0"/>
          <w:sz w:val="24"/>
          <w:szCs w:val="24"/>
          <w:u w:val="single"/>
        </w:rPr>
        <w:t>Response</w:t>
      </w:r>
      <w:r>
        <w:rPr>
          <w:rFonts w:cs="Arial" w:eastAsiaTheme="minorEastAsia"/>
          <w:b/>
          <w:color w:val="0070C0"/>
          <w:sz w:val="24"/>
          <w:szCs w:val="24"/>
        </w:rPr>
        <w:t xml:space="preserve"> </w:t>
      </w:r>
      <w:r>
        <w:rPr>
          <w:rFonts w:cs="Arial" w:eastAsiaTheme="minorEastAsia"/>
          <w:color w:val="0070C0"/>
          <w:sz w:val="24"/>
          <w:szCs w:val="24"/>
        </w:rPr>
        <w:t>&gt; We have now updated our analyses to account for the unbalanced sample size by using weighted regressions based on the numbers of the observations in each year and constructing bootstrap confidence intervals</w:t>
      </w:r>
      <w:r>
        <w:rPr>
          <w:rFonts w:hint="eastAsia" w:cs="Arial" w:eastAsiaTheme="minorEastAsia"/>
          <w:color w:val="0070C0"/>
          <w:sz w:val="24"/>
          <w:szCs w:val="24"/>
        </w:rPr>
        <w:t xml:space="preserve"> for the parameter estimates</w:t>
      </w:r>
      <w:r>
        <w:rPr>
          <w:rFonts w:cs="Arial" w:eastAsiaTheme="minorEastAsia"/>
          <w:color w:val="0070C0"/>
          <w:sz w:val="24"/>
          <w:szCs w:val="24"/>
        </w:rPr>
        <w:t xml:space="preserve"> in place of the original normal confidence intervals.</w:t>
      </w:r>
    </w:p>
    <w:p>
      <w:pPr>
        <w:rPr>
          <w:rFonts w:cs="Arial"/>
          <w:b/>
          <w:sz w:val="24"/>
          <w:szCs w:val="24"/>
          <w:u w:val="single"/>
        </w:rPr>
      </w:pPr>
    </w:p>
    <w:p>
      <w:pPr>
        <w:rPr>
          <w:rFonts w:cs="Arial" w:eastAsiaTheme="minorEastAsia"/>
          <w:bCs/>
          <w:color w:val="0070C0"/>
          <w:sz w:val="24"/>
          <w:szCs w:val="24"/>
          <w:lang w:eastAsia="zh-CN"/>
        </w:rPr>
      </w:pPr>
      <w:r>
        <w:rPr>
          <w:rFonts w:cs="Arial"/>
          <w:b/>
          <w:color w:val="0070C0"/>
          <w:sz w:val="24"/>
          <w:szCs w:val="24"/>
          <w:u w:val="single"/>
        </w:rPr>
        <w:t>Comment 20</w:t>
      </w:r>
      <w:r>
        <w:rPr>
          <w:rFonts w:cs="Arial"/>
          <w:color w:val="0070C0"/>
          <w:sz w:val="24"/>
          <w:szCs w:val="24"/>
        </w:rPr>
        <w:t xml:space="preserve"> &gt; </w:t>
      </w:r>
      <w:r>
        <w:rPr>
          <w:rFonts w:cs="Arial" w:eastAsiaTheme="minorEastAsia"/>
          <w:bCs/>
          <w:color w:val="0070C0"/>
          <w:sz w:val="24"/>
          <w:szCs w:val="24"/>
          <w:lang w:eastAsia="zh-CN"/>
        </w:rPr>
        <w:t>5. It is also not clear whether the interactive influences of the various explanatory factors were performed on mean, medial or other values of food-source proportions from MixSIAR, of from other datasets. This should be clarified.</w:t>
      </w:r>
    </w:p>
    <w:p>
      <w:pPr>
        <w:rPr>
          <w:rFonts w:cs="Arial" w:eastAsiaTheme="minorEastAsia"/>
          <w:color w:val="0070C0"/>
          <w:sz w:val="24"/>
          <w:szCs w:val="24"/>
        </w:rPr>
      </w:pPr>
      <w:r>
        <w:rPr>
          <w:rFonts w:cs="Arial" w:eastAsiaTheme="minorEastAsia"/>
          <w:b/>
          <w:color w:val="0070C0"/>
          <w:sz w:val="24"/>
          <w:szCs w:val="24"/>
          <w:u w:val="single"/>
        </w:rPr>
        <w:t>Response</w:t>
      </w:r>
      <w:r>
        <w:rPr>
          <w:rFonts w:cs="Arial" w:eastAsiaTheme="minorEastAsia"/>
          <w:b/>
          <w:color w:val="0070C0"/>
          <w:sz w:val="24"/>
          <w:szCs w:val="24"/>
        </w:rPr>
        <w:t xml:space="preserve"> </w:t>
      </w:r>
      <w:r>
        <w:rPr>
          <w:rFonts w:cs="Arial" w:eastAsiaTheme="minorEastAsia"/>
          <w:color w:val="0070C0"/>
          <w:sz w:val="24"/>
          <w:szCs w:val="24"/>
        </w:rPr>
        <w:t xml:space="preserve">&gt; We have now added more details on our data analyses: </w:t>
      </w:r>
    </w:p>
    <w:p>
      <w:pPr>
        <w:rPr>
          <w:rFonts w:cs="Arial" w:eastAsiaTheme="minorEastAsia"/>
          <w:color w:val="0070C0"/>
          <w:sz w:val="24"/>
          <w:szCs w:val="24"/>
        </w:rPr>
      </w:pPr>
      <w:r>
        <w:rPr>
          <w:rFonts w:cs="Arial" w:eastAsiaTheme="minorEastAsia"/>
          <w:color w:val="0070C0"/>
          <w:sz w:val="24"/>
          <w:szCs w:val="24"/>
        </w:rPr>
        <w:t xml:space="preserve">“To examine how local abiotic and biotic factors may affect the pest consumption by GAPs, we fit generalized linear models (GLM) with a beta distribution and a logit link function using the R betareg package </w:t>
      </w:r>
      <w:r>
        <w:rPr>
          <w:rFonts w:cs="Arial" w:eastAsiaTheme="minorEastAsia"/>
          <w:color w:val="0070C0"/>
          <w:sz w:val="24"/>
          <w:szCs w:val="24"/>
        </w:rPr>
        <w:fldChar w:fldCharType="begin"/>
      </w:r>
      <w:r>
        <w:rPr>
          <w:rFonts w:cs="Arial" w:eastAsiaTheme="minorEastAsia"/>
          <w:color w:val="0070C0"/>
          <w:sz w:val="24"/>
          <w:szCs w:val="24"/>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Pr>
          <w:rFonts w:cs="Arial" w:eastAsiaTheme="minorEastAsia"/>
          <w:color w:val="0070C0"/>
          <w:sz w:val="24"/>
          <w:szCs w:val="24"/>
        </w:rPr>
        <w:fldChar w:fldCharType="separate"/>
      </w:r>
      <w:r>
        <w:rPr>
          <w:rFonts w:cs="Arial" w:eastAsiaTheme="minorEastAsia"/>
          <w:color w:val="0070C0"/>
          <w:sz w:val="24"/>
          <w:szCs w:val="24"/>
        </w:rPr>
        <w:t>(Zeileis et al., 2016)</w:t>
      </w:r>
      <w:r>
        <w:rPr>
          <w:rFonts w:cs="Arial" w:eastAsiaTheme="minorEastAsia"/>
          <w:color w:val="0070C0"/>
          <w:sz w:val="24"/>
          <w:szCs w:val="24"/>
        </w:rPr>
        <w:fldChar w:fldCharType="end"/>
      </w:r>
      <w:r>
        <w:rPr>
          <w:rFonts w:cs="Arial" w:eastAsiaTheme="minorEastAsia"/>
          <w:color w:val="0070C0"/>
          <w:sz w:val="24"/>
          <w:szCs w:val="24"/>
        </w:rPr>
        <w:t>, with year, farm type, crop stage, percent forest cover, and the relative abundance of rice herbivores as fixed effects and the proportion of rice herbivores consumed in predators’ diet (median of the posterior distributions from the Bayesian stable isotope mixing models) as the response.”</w:t>
      </w:r>
    </w:p>
    <w:p>
      <w:pPr>
        <w:rPr>
          <w:rFonts w:cs="Arial" w:eastAsiaTheme="minorEastAsia"/>
          <w:bCs/>
          <w:i/>
          <w:iCs/>
          <w:color w:val="FF0000"/>
          <w:sz w:val="24"/>
          <w:szCs w:val="24"/>
          <w:lang w:eastAsia="zh-CN"/>
        </w:rPr>
      </w:pPr>
    </w:p>
    <w:p>
      <w:pPr>
        <w:rPr>
          <w:rFonts w:cs="Arial" w:eastAsiaTheme="minorEastAsia"/>
          <w:bCs/>
          <w:i/>
          <w:iCs/>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Results</w:t>
      </w:r>
    </w:p>
    <w:p>
      <w:pPr>
        <w:rPr>
          <w:rFonts w:cs="Arial" w:eastAsiaTheme="minorEastAsia"/>
          <w:bCs/>
          <w:sz w:val="24"/>
          <w:szCs w:val="24"/>
          <w:lang w:eastAsia="zh-CN"/>
        </w:rPr>
      </w:pPr>
      <w:r>
        <w:rPr>
          <w:rFonts w:cs="Arial"/>
          <w:b/>
          <w:sz w:val="24"/>
          <w:szCs w:val="24"/>
          <w:u w:val="single"/>
        </w:rPr>
        <w:t>Comment 21</w:t>
      </w:r>
      <w:r>
        <w:rPr>
          <w:rFonts w:cs="Arial"/>
          <w:sz w:val="24"/>
          <w:szCs w:val="24"/>
        </w:rPr>
        <w:t xml:space="preserve"> &gt; </w:t>
      </w:r>
      <w:r>
        <w:rPr>
          <w:rFonts w:cs="Arial" w:eastAsiaTheme="minorEastAsia"/>
          <w:bCs/>
          <w:sz w:val="24"/>
          <w:szCs w:val="24"/>
          <w:lang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Thanks for the suggestions. We would like to clarify our analyses here:</w:t>
      </w:r>
    </w:p>
    <w:p>
      <w:pPr>
        <w:rPr>
          <w:rFonts w:cs="Arial" w:eastAsiaTheme="minorEastAsia"/>
          <w:sz w:val="24"/>
          <w:szCs w:val="24"/>
        </w:rPr>
      </w:pPr>
      <w:r>
        <w:rPr>
          <w:rFonts w:cs="Arial" w:eastAsiaTheme="minorEastAsia"/>
          <w:sz w:val="24"/>
          <w:szCs w:val="24"/>
        </w:rPr>
        <w:t xml:space="preserve">Our original analyses consisted of two parts: diet estimation using Bayesian stable isotope mixing models and factors associated with pest consumption by predators using GLM beta regressions. In the first part, we estimated the proportions of three prey sources consumed in predators’ diets (spiders only, ladybeetles only, both predators combined) at each crop stage in each individual farm in each study year. In the second part, we extracted the mean dietary proportions from rice herbivores from the posterior distributions returned by the mixing models, and fit weighted GLM beta regressions to examine the effects of various abiotic and biotic factors on rice pest consumption by predators. </w:t>
      </w:r>
    </w:p>
    <w:p>
      <w:pPr>
        <w:rPr>
          <w:rFonts w:cs="Arial" w:eastAsiaTheme="minorEastAsia"/>
          <w:sz w:val="24"/>
          <w:szCs w:val="24"/>
        </w:rPr>
      </w:pPr>
      <w:r>
        <w:rPr>
          <w:rFonts w:cs="Arial" w:eastAsiaTheme="minorEastAsia"/>
          <w:sz w:val="24"/>
          <w:szCs w:val="24"/>
        </w:rPr>
        <w:t>We agree that the diet estimates by Bayesian stable isotope mixing models are often skewed and medians would be a better measure of the posterior distributions than means. In this regard, we have re-fit the beta regressions using posterior medians in place of means and updated the results and discussion accordingly. Overall, the dietary patterns and conclusions were the same as previous ones.</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22</w:t>
      </w:r>
      <w:r>
        <w:rPr>
          <w:rFonts w:cs="Arial"/>
          <w:sz w:val="24"/>
          <w:szCs w:val="24"/>
        </w:rPr>
        <w:t xml:space="preserve"> &gt; </w:t>
      </w:r>
      <w:r>
        <w:rPr>
          <w:rFonts w:cs="Arial" w:eastAsiaTheme="minorEastAsia"/>
          <w:bCs/>
          <w:sz w:val="24"/>
          <w:szCs w:val="24"/>
          <w:lang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p>
    <w:p>
      <w:pPr>
        <w:rPr>
          <w:rFonts w:hint="eastAsia"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w:t>
      </w:r>
    </w:p>
    <w:p>
      <w:pPr>
        <w:rPr>
          <w:rFonts w:cs="Arial" w:eastAsiaTheme="minorEastAsia"/>
          <w:color w:val="FF0000"/>
          <w:sz w:val="24"/>
          <w:szCs w:val="24"/>
        </w:rPr>
      </w:pPr>
      <w:r>
        <w:rPr>
          <w:rFonts w:cs="Arial" w:eastAsiaTheme="minorEastAsia"/>
          <w:color w:val="FF0000"/>
          <w:sz w:val="24"/>
          <w:szCs w:val="24"/>
        </w:rPr>
        <w:t>To show the changes in diet composition of predators over crop stages and across years, we also summarized the median diet estimates in individual farms and present it in the line charts.</w:t>
      </w:r>
      <w:r>
        <w:rPr>
          <w:rFonts w:hint="eastAsia" w:cs="Arial" w:eastAsiaTheme="minorEastAsia"/>
          <w:color w:val="FF0000"/>
          <w:sz w:val="24"/>
          <w:szCs w:val="24"/>
        </w:rPr>
        <w:t xml:space="preserve"> We also updated all the figures and tables after replacing posterior means with posterior medians in our new analyses.</w:t>
      </w:r>
    </w:p>
    <w:p>
      <w:pPr>
        <w:rPr>
          <w:rFonts w:hint="eastAsia" w:cs="Arial" w:eastAsiaTheme="minorEastAsia"/>
          <w:color w:val="FF0000"/>
          <w:sz w:val="24"/>
          <w:szCs w:val="24"/>
        </w:rPr>
      </w:pPr>
      <w:r>
        <w:rPr>
          <w:rFonts w:hint="eastAsia" w:cs="Arial" w:eastAsiaTheme="minorEastAsia"/>
          <w:color w:val="FF0000"/>
          <w:sz w:val="24"/>
          <w:szCs w:val="24"/>
        </w:rPr>
        <w:t>As explained in the response to comment 21, we estimated dietary proportions of predators at each crop stage in each individual farm in each study year. This yielded a total of more than hundreds of posterior density plots. However, w</w:t>
      </w:r>
      <w:r>
        <w:rPr>
          <w:rFonts w:cs="Arial" w:eastAsiaTheme="minorEastAsia"/>
          <w:color w:val="FF0000"/>
          <w:sz w:val="24"/>
          <w:szCs w:val="24"/>
        </w:rPr>
        <w:t xml:space="preserve">e feel that it would not be </w:t>
      </w:r>
      <w:r>
        <w:rPr>
          <w:rFonts w:hint="eastAsia" w:cs="Arial" w:eastAsiaTheme="minorEastAsia"/>
          <w:color w:val="FF0000"/>
          <w:sz w:val="24"/>
          <w:szCs w:val="24"/>
        </w:rPr>
        <w:t xml:space="preserve">meaningful </w:t>
      </w:r>
      <w:r>
        <w:rPr>
          <w:rFonts w:cs="Arial" w:eastAsiaTheme="minorEastAsia"/>
          <w:color w:val="FF0000"/>
          <w:sz w:val="24"/>
          <w:szCs w:val="24"/>
        </w:rPr>
        <w:t>to show all of the</w:t>
      </w:r>
      <w:r>
        <w:rPr>
          <w:rFonts w:hint="eastAsia" w:cs="Arial" w:eastAsiaTheme="minorEastAsia"/>
          <w:color w:val="FF0000"/>
          <w:sz w:val="24"/>
          <w:szCs w:val="24"/>
        </w:rPr>
        <w:t xml:space="preserve">se density plots as we focused on the posterior medians for beta regressions and figure displays. </w:t>
      </w:r>
      <w:r>
        <w:rPr>
          <w:rFonts w:cs="Arial" w:eastAsiaTheme="minorEastAsia"/>
          <w:color w:val="FF0000"/>
          <w:sz w:val="24"/>
          <w:szCs w:val="24"/>
        </w:rPr>
        <w:t xml:space="preserve">That said, we provide an example </w:t>
      </w:r>
      <w:r>
        <w:rPr>
          <w:rFonts w:hint="eastAsia" w:cs="Arial" w:eastAsiaTheme="minorEastAsia"/>
          <w:color w:val="FF0000"/>
          <w:sz w:val="24"/>
          <w:szCs w:val="24"/>
        </w:rPr>
        <w:t>below</w:t>
      </w:r>
      <w:r>
        <w:rPr>
          <w:rFonts w:cs="Arial" w:eastAsiaTheme="minorEastAsia"/>
          <w:color w:val="FF0000"/>
          <w:sz w:val="24"/>
          <w:szCs w:val="24"/>
        </w:rPr>
        <w:t xml:space="preserve"> to showcase the </w:t>
      </w:r>
      <w:r>
        <w:rPr>
          <w:rFonts w:hint="eastAsia" w:cs="Arial" w:eastAsiaTheme="minorEastAsia"/>
          <w:color w:val="FF0000"/>
          <w:sz w:val="24"/>
          <w:szCs w:val="24"/>
        </w:rPr>
        <w:t xml:space="preserve">posterior </w:t>
      </w:r>
      <w:r>
        <w:rPr>
          <w:rFonts w:cs="Arial" w:eastAsiaTheme="minorEastAsia"/>
          <w:color w:val="FF0000"/>
          <w:sz w:val="24"/>
          <w:szCs w:val="24"/>
        </w:rPr>
        <w:t>results</w:t>
      </w:r>
      <w:r>
        <w:rPr>
          <w:rFonts w:hint="eastAsia" w:cs="Arial" w:eastAsiaTheme="minorEastAsia"/>
          <w:color w:val="FF0000"/>
          <w:sz w:val="24"/>
          <w:szCs w:val="24"/>
        </w:rPr>
        <w:t>:</w:t>
      </w:r>
    </w:p>
    <w:p>
      <w:pPr>
        <w:rPr>
          <w:rFonts w:cs="Arial" w:eastAsiaTheme="minorEastAsia"/>
          <w:color w:val="FF0000"/>
          <w:sz w:val="24"/>
          <w:szCs w:val="24"/>
        </w:rPr>
      </w:pPr>
      <w:r>
        <w:rPr>
          <w:rFonts w:cs="Arial" w:eastAsiaTheme="minorEastAsia"/>
          <w:color w:val="FF0000"/>
          <w:sz w:val="24"/>
          <w:szCs w:val="24"/>
        </w:rPr>
        <w:t>[Add the density plots]</w:t>
      </w:r>
    </w:p>
    <w:p>
      <w:pPr>
        <w:rPr>
          <w:rFonts w:cs="Arial"/>
          <w:b/>
          <w:color w:val="FF0000"/>
          <w:sz w:val="24"/>
          <w:szCs w:val="24"/>
          <w:u w:val="single"/>
        </w:rPr>
      </w:pPr>
    </w:p>
    <w:p>
      <w:pPr>
        <w:rPr>
          <w:rFonts w:cs="Arial" w:eastAsiaTheme="minorEastAsia"/>
          <w:bCs/>
          <w:color w:val="0070C0"/>
          <w:sz w:val="24"/>
          <w:szCs w:val="24"/>
          <w:lang w:eastAsia="zh-CN"/>
        </w:rPr>
      </w:pPr>
      <w:r>
        <w:rPr>
          <w:rFonts w:cs="Arial"/>
          <w:b/>
          <w:color w:val="0070C0"/>
          <w:sz w:val="24"/>
          <w:szCs w:val="24"/>
          <w:u w:val="single"/>
        </w:rPr>
        <w:t>Comment 23</w:t>
      </w:r>
      <w:r>
        <w:rPr>
          <w:rFonts w:cs="Arial"/>
          <w:color w:val="0070C0"/>
          <w:sz w:val="24"/>
          <w:szCs w:val="24"/>
        </w:rPr>
        <w:t xml:space="preserve"> &gt; </w:t>
      </w:r>
      <w:r>
        <w:rPr>
          <w:rFonts w:cs="Arial" w:eastAsiaTheme="minorEastAsia"/>
          <w:bCs/>
          <w:color w:val="0070C0"/>
          <w:sz w:val="24"/>
          <w:szCs w:val="24"/>
          <w:lang w:eastAsia="zh-CN"/>
        </w:rPr>
        <w:t>3. After that results change, the patterns and trends in food source contributions to consumer diets will change a lot, the authors will the need to re-write results section.</w:t>
      </w:r>
    </w:p>
    <w:p>
      <w:pPr>
        <w:rPr>
          <w:rFonts w:cs="Arial" w:eastAsiaTheme="minorEastAsia"/>
          <w:color w:val="0070C0"/>
          <w:sz w:val="24"/>
          <w:szCs w:val="24"/>
        </w:rPr>
      </w:pPr>
      <w:r>
        <w:rPr>
          <w:rFonts w:cs="Arial" w:eastAsiaTheme="minorEastAsia"/>
          <w:b/>
          <w:color w:val="0070C0"/>
          <w:sz w:val="24"/>
          <w:szCs w:val="24"/>
          <w:u w:val="single"/>
        </w:rPr>
        <w:t>Response</w:t>
      </w:r>
      <w:r>
        <w:rPr>
          <w:rFonts w:cs="Arial" w:eastAsiaTheme="minorEastAsia"/>
          <w:b/>
          <w:color w:val="0070C0"/>
          <w:sz w:val="24"/>
          <w:szCs w:val="24"/>
        </w:rPr>
        <w:t xml:space="preserve"> </w:t>
      </w:r>
      <w:r>
        <w:rPr>
          <w:rFonts w:cs="Arial" w:eastAsiaTheme="minorEastAsia"/>
          <w:color w:val="0070C0"/>
          <w:sz w:val="24"/>
          <w:szCs w:val="24"/>
        </w:rPr>
        <w:t>&gt; We have updated the results and discussion section based on the new analyses using median proportions. The patterns and conclusions were generally the same as previous ones.</w:t>
      </w:r>
    </w:p>
    <w:p>
      <w:pPr>
        <w:rPr>
          <w:rFonts w:cs="Arial"/>
          <w:b/>
          <w:sz w:val="24"/>
          <w:szCs w:val="24"/>
          <w:u w:val="single"/>
        </w:rPr>
      </w:pPr>
    </w:p>
    <w:p>
      <w:pPr>
        <w:rPr>
          <w:rFonts w:cs="Arial" w:eastAsiaTheme="minorEastAsia"/>
          <w:bCs/>
          <w:sz w:val="24"/>
          <w:szCs w:val="24"/>
          <w:lang w:eastAsia="zh-CN"/>
        </w:rPr>
      </w:pPr>
      <w:r>
        <w:rPr>
          <w:rFonts w:cs="Arial"/>
          <w:b/>
          <w:sz w:val="24"/>
          <w:szCs w:val="24"/>
          <w:u w:val="single"/>
        </w:rPr>
        <w:t>Comment 24</w:t>
      </w:r>
      <w:r>
        <w:rPr>
          <w:rFonts w:cs="Arial"/>
          <w:sz w:val="24"/>
          <w:szCs w:val="24"/>
        </w:rPr>
        <w:t xml:space="preserve"> &gt; </w:t>
      </w:r>
      <w:r>
        <w:rPr>
          <w:rFonts w:cs="Arial" w:eastAsiaTheme="minorEastAsia"/>
          <w:bCs/>
          <w:sz w:val="24"/>
          <w:szCs w:val="24"/>
          <w:lang w:eastAsia="zh-CN"/>
        </w:rPr>
        <w:t xml:space="preserve">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w:t>
      </w:r>
      <w:r>
        <w:rPr>
          <w:rFonts w:hint="eastAsia" w:cs="Arial" w:eastAsiaTheme="minorEastAsia"/>
          <w:bCs/>
          <w:sz w:val="24"/>
          <w:szCs w:val="24"/>
        </w:rPr>
        <w:t xml:space="preserve"> </w:t>
      </w:r>
      <w:r>
        <w:rPr>
          <w:rFonts w:cs="Arial" w:eastAsiaTheme="minorEastAsia"/>
          <w:bCs/>
          <w:sz w:val="24"/>
          <w:szCs w:val="24"/>
        </w:rPr>
        <w:t xml:space="preserve"> </w:t>
      </w:r>
      <w:r>
        <w:rPr>
          <w:rFonts w:cs="Arial" w:eastAsiaTheme="minorEastAsia"/>
          <w:bCs/>
          <w:sz w:val="24"/>
          <w:szCs w:val="24"/>
          <w:lang w:eastAsia="zh-CN"/>
        </w:rPr>
        <w:t>specialization/monophagy).</w:t>
      </w:r>
    </w:p>
    <w:p>
      <w:pPr>
        <w:rPr>
          <w:rFonts w:cs="Arial"/>
          <w:bCs/>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 xml:space="preserve">&gt; Thanks for pointing this out. Yes, the diet of predators in our study </w:t>
      </w:r>
      <w:r>
        <w:rPr>
          <w:rFonts w:cs="Arial"/>
          <w:bCs/>
          <w:sz w:val="24"/>
          <w:szCs w:val="24"/>
        </w:rPr>
        <w:t xml:space="preserve">consisted of various rice herbivore species at late crop stages and thus they were still “generalists” by definition. What we would like to highlight is that these predators functioned as specialists of rice herbivores as a whole trophic guild (i.e., guild-level specialist, not species-level specialist). To avoid the confusion, we have now clarified this in the discussion section: </w:t>
      </w:r>
    </w:p>
    <w:p>
      <w:pPr>
        <w:rPr>
          <w:rFonts w:cs="Arial"/>
          <w:b/>
          <w:sz w:val="24"/>
          <w:szCs w:val="24"/>
          <w:u w:val="single"/>
        </w:rPr>
      </w:pPr>
      <w:r>
        <w:rPr>
          <w:rFonts w:cs="Arial"/>
          <w:bCs/>
          <w:sz w:val="24"/>
          <w:szCs w:val="24"/>
        </w:rPr>
        <w:t>“The results provide not only strong support for using GAPs in sustainable pest management, but also a novel aspect in biocontrol—generalist predators may function as guild-level specialist predators of rice pests during the late crop season.”</w:t>
      </w:r>
    </w:p>
    <w:p>
      <w:pPr>
        <w:rPr>
          <w:rFonts w:cs="Arial"/>
          <w:b/>
          <w:color w:val="FF0000"/>
          <w:sz w:val="24"/>
          <w:szCs w:val="24"/>
          <w:u w:val="single"/>
        </w:rPr>
      </w:pPr>
    </w:p>
    <w:p>
      <w:pPr>
        <w:rPr>
          <w:rFonts w:cs="Arial" w:eastAsiaTheme="minorEastAsia"/>
          <w:bCs/>
          <w:sz w:val="24"/>
          <w:szCs w:val="24"/>
          <w:lang w:eastAsia="zh-CN"/>
        </w:rPr>
      </w:pPr>
      <w:r>
        <w:rPr>
          <w:rFonts w:cs="Arial"/>
          <w:b/>
          <w:sz w:val="24"/>
          <w:szCs w:val="24"/>
          <w:u w:val="single"/>
        </w:rPr>
        <w:t>Comment 25</w:t>
      </w:r>
      <w:r>
        <w:rPr>
          <w:rFonts w:cs="Arial"/>
          <w:sz w:val="24"/>
          <w:szCs w:val="24"/>
        </w:rPr>
        <w:t xml:space="preserve"> &gt; </w:t>
      </w:r>
      <w:r>
        <w:rPr>
          <w:rFonts w:cs="Arial" w:eastAsiaTheme="minorEastAsia"/>
          <w:bCs/>
          <w:sz w:val="24"/>
          <w:szCs w:val="24"/>
          <w:lang w:eastAsia="zh-CN"/>
        </w:rPr>
        <w:t>5. The role of habitat variables in driving predation rates have not been clearly treated in results, so it is not easy to see how they influenced observed predation patterns. They could well be eliminated from the paper.</w:t>
      </w:r>
    </w:p>
    <w:p>
      <w:pPr>
        <w:rPr>
          <w:rFonts w:cs="Arial" w:eastAsiaTheme="minorEastAsia"/>
          <w:sz w:val="24"/>
          <w:szCs w:val="24"/>
        </w:rPr>
      </w:pPr>
      <w:r>
        <w:rPr>
          <w:rFonts w:cs="Arial" w:eastAsiaTheme="minorEastAsia"/>
          <w:b/>
          <w:sz w:val="24"/>
          <w:szCs w:val="24"/>
          <w:u w:val="single"/>
        </w:rPr>
        <w:t>Response</w:t>
      </w:r>
      <w:r>
        <w:rPr>
          <w:rFonts w:cs="Arial" w:eastAsiaTheme="minorEastAsia"/>
          <w:b/>
          <w:sz w:val="24"/>
          <w:szCs w:val="24"/>
        </w:rPr>
        <w:t xml:space="preserve"> </w:t>
      </w:r>
      <w:r>
        <w:rPr>
          <w:rFonts w:cs="Arial" w:eastAsiaTheme="minorEastAsia"/>
          <w:sz w:val="24"/>
          <w:szCs w:val="24"/>
        </w:rPr>
        <w:t>&gt; The effect of percent forest cover on pest consumption by GAPs’ was indeed provided in the subsection “</w:t>
      </w:r>
      <w:r>
        <w:rPr>
          <w:rFonts w:cs="Arial" w:eastAsiaTheme="minorEastAsia"/>
          <w:i/>
          <w:iCs/>
          <w:sz w:val="24"/>
          <w:szCs w:val="24"/>
        </w:rPr>
        <w:t>3.3.  Factors associated with rice herbivore consumption by predators</w:t>
      </w:r>
      <w:r>
        <w:rPr>
          <w:rFonts w:cs="Arial" w:eastAsiaTheme="minorEastAsia"/>
          <w:sz w:val="24"/>
          <w:szCs w:val="24"/>
        </w:rPr>
        <w:t>”.</w:t>
      </w:r>
    </w:p>
    <w:p>
      <w:pPr>
        <w:rPr>
          <w:rFonts w:cs="Arial" w:eastAsiaTheme="minorEastAsia"/>
          <w:bCs/>
          <w:i/>
          <w:iCs/>
          <w:color w:val="FF0000"/>
          <w:sz w:val="24"/>
          <w:szCs w:val="24"/>
          <w:lang w:eastAsia="zh-CN"/>
        </w:rPr>
      </w:pPr>
    </w:p>
    <w:p>
      <w:pPr>
        <w:rPr>
          <w:rFonts w:cs="Arial" w:eastAsiaTheme="minorEastAsia"/>
          <w:bCs/>
          <w:i/>
          <w:iCs/>
          <w:color w:val="FF0000"/>
          <w:sz w:val="24"/>
          <w:szCs w:val="24"/>
          <w:lang w:eastAsia="zh-CN"/>
        </w:rPr>
      </w:pPr>
    </w:p>
    <w:p>
      <w:pPr>
        <w:rPr>
          <w:rFonts w:cs="Arial" w:eastAsiaTheme="minorEastAsia"/>
          <w:bCs/>
          <w:i/>
          <w:iCs/>
          <w:sz w:val="24"/>
          <w:szCs w:val="24"/>
          <w:lang w:eastAsia="zh-CN"/>
        </w:rPr>
      </w:pPr>
      <w:r>
        <w:rPr>
          <w:rFonts w:cs="Arial" w:eastAsiaTheme="minorEastAsia"/>
          <w:bCs/>
          <w:i/>
          <w:iCs/>
          <w:sz w:val="24"/>
          <w:szCs w:val="24"/>
          <w:lang w:eastAsia="zh-CN"/>
        </w:rPr>
        <w:t>Discussion</w:t>
      </w:r>
    </w:p>
    <w:p>
      <w:pPr>
        <w:rPr>
          <w:rFonts w:cs="Arial" w:eastAsiaTheme="minorEastAsia"/>
          <w:bCs/>
          <w:color w:val="0070C0"/>
          <w:sz w:val="24"/>
          <w:szCs w:val="24"/>
          <w:lang w:eastAsia="zh-CN"/>
        </w:rPr>
      </w:pPr>
      <w:r>
        <w:rPr>
          <w:rFonts w:cs="Arial"/>
          <w:b/>
          <w:color w:val="0070C0"/>
          <w:sz w:val="24"/>
          <w:szCs w:val="24"/>
          <w:u w:val="single"/>
        </w:rPr>
        <w:t>Comment 26</w:t>
      </w:r>
      <w:r>
        <w:rPr>
          <w:rFonts w:cs="Arial"/>
          <w:color w:val="0070C0"/>
          <w:sz w:val="24"/>
          <w:szCs w:val="24"/>
        </w:rPr>
        <w:t xml:space="preserve"> &gt; </w:t>
      </w:r>
      <w:r>
        <w:rPr>
          <w:rFonts w:cs="Arial" w:eastAsiaTheme="minorEastAsia"/>
          <w:bCs/>
          <w:color w:val="0070C0"/>
          <w:sz w:val="24"/>
          <w:szCs w:val="24"/>
          <w:lang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cs="Arial" w:eastAsiaTheme="minorEastAsia"/>
          <w:b/>
          <w:color w:val="FF0000"/>
          <w:sz w:val="24"/>
          <w:szCs w:val="24"/>
        </w:rPr>
      </w:pPr>
      <w:r>
        <w:rPr>
          <w:rFonts w:cs="Arial" w:eastAsiaTheme="minorEastAsia"/>
          <w:b/>
          <w:color w:val="0070C0"/>
          <w:sz w:val="24"/>
          <w:szCs w:val="24"/>
          <w:u w:val="single"/>
        </w:rPr>
        <w:t>Response</w:t>
      </w:r>
      <w:r>
        <w:rPr>
          <w:rFonts w:cs="Arial" w:eastAsiaTheme="minorEastAsia"/>
          <w:b/>
          <w:color w:val="0070C0"/>
          <w:sz w:val="24"/>
          <w:szCs w:val="24"/>
        </w:rPr>
        <w:t xml:space="preserve"> </w:t>
      </w:r>
      <w:r>
        <w:rPr>
          <w:rFonts w:cs="Arial" w:eastAsiaTheme="minorEastAsia"/>
          <w:color w:val="0070C0"/>
          <w:sz w:val="24"/>
          <w:szCs w:val="24"/>
        </w:rPr>
        <w:t>&gt; We have updated the discussion section based on the new analyses and results.</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26</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6CE"/>
    <w:rsid w:val="00015A0A"/>
    <w:rsid w:val="00016AC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2E5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248"/>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777BB"/>
    <w:rsid w:val="002858F8"/>
    <w:rsid w:val="00286A9A"/>
    <w:rsid w:val="0028775C"/>
    <w:rsid w:val="00291BAA"/>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E7AA5"/>
    <w:rsid w:val="002F3873"/>
    <w:rsid w:val="002F7CAB"/>
    <w:rsid w:val="00302D83"/>
    <w:rsid w:val="00306149"/>
    <w:rsid w:val="0030664A"/>
    <w:rsid w:val="00312CC2"/>
    <w:rsid w:val="00315610"/>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41B5"/>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09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1E47"/>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497B"/>
    <w:rsid w:val="006D613E"/>
    <w:rsid w:val="006D65C0"/>
    <w:rsid w:val="006D71A1"/>
    <w:rsid w:val="006D73FA"/>
    <w:rsid w:val="006E0220"/>
    <w:rsid w:val="006E32C5"/>
    <w:rsid w:val="006E4477"/>
    <w:rsid w:val="006E5D79"/>
    <w:rsid w:val="006E7104"/>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2FE"/>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56FF"/>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0F1B"/>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63BC2"/>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43C"/>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4D17"/>
    <w:rsid w:val="00E255F2"/>
    <w:rsid w:val="00E318DA"/>
    <w:rsid w:val="00E35070"/>
    <w:rsid w:val="00E37E41"/>
    <w:rsid w:val="00E42B66"/>
    <w:rsid w:val="00E470D4"/>
    <w:rsid w:val="00E472CD"/>
    <w:rsid w:val="00E505A9"/>
    <w:rsid w:val="00E5365E"/>
    <w:rsid w:val="00E53EDD"/>
    <w:rsid w:val="00E5493E"/>
    <w:rsid w:val="00E55630"/>
    <w:rsid w:val="00E577B5"/>
    <w:rsid w:val="00E60D70"/>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10365"/>
    <w:rsid w:val="017B7436"/>
    <w:rsid w:val="018E0D25"/>
    <w:rsid w:val="0194674A"/>
    <w:rsid w:val="019B1E99"/>
    <w:rsid w:val="01D31020"/>
    <w:rsid w:val="01D95F0B"/>
    <w:rsid w:val="020F676D"/>
    <w:rsid w:val="022D7245"/>
    <w:rsid w:val="02755C49"/>
    <w:rsid w:val="029C7664"/>
    <w:rsid w:val="02CB5403"/>
    <w:rsid w:val="02E60AF3"/>
    <w:rsid w:val="030F42DA"/>
    <w:rsid w:val="03137998"/>
    <w:rsid w:val="03573531"/>
    <w:rsid w:val="035D4F33"/>
    <w:rsid w:val="03A87D17"/>
    <w:rsid w:val="03A964DC"/>
    <w:rsid w:val="03B2270E"/>
    <w:rsid w:val="03CF064F"/>
    <w:rsid w:val="03CF75C5"/>
    <w:rsid w:val="03D41080"/>
    <w:rsid w:val="03DB3B26"/>
    <w:rsid w:val="04046574"/>
    <w:rsid w:val="04262466"/>
    <w:rsid w:val="045D6F1D"/>
    <w:rsid w:val="04763EE5"/>
    <w:rsid w:val="04B213C1"/>
    <w:rsid w:val="04C64E6C"/>
    <w:rsid w:val="04F2181E"/>
    <w:rsid w:val="04F437AB"/>
    <w:rsid w:val="051171FD"/>
    <w:rsid w:val="05216546"/>
    <w:rsid w:val="056F72B2"/>
    <w:rsid w:val="05842C8E"/>
    <w:rsid w:val="058663AA"/>
    <w:rsid w:val="05A14F91"/>
    <w:rsid w:val="05A21435"/>
    <w:rsid w:val="05AF064A"/>
    <w:rsid w:val="05BD2794"/>
    <w:rsid w:val="05CC64B2"/>
    <w:rsid w:val="05D33AA6"/>
    <w:rsid w:val="05EF3F4F"/>
    <w:rsid w:val="05FB64DB"/>
    <w:rsid w:val="06155A61"/>
    <w:rsid w:val="064222D0"/>
    <w:rsid w:val="06907A1C"/>
    <w:rsid w:val="06FA74CE"/>
    <w:rsid w:val="071714BF"/>
    <w:rsid w:val="07314DB1"/>
    <w:rsid w:val="075D3719"/>
    <w:rsid w:val="07730ECD"/>
    <w:rsid w:val="07B76CEE"/>
    <w:rsid w:val="081C4DA3"/>
    <w:rsid w:val="081F52C4"/>
    <w:rsid w:val="082411BA"/>
    <w:rsid w:val="082F0F7A"/>
    <w:rsid w:val="085E36D0"/>
    <w:rsid w:val="08633F55"/>
    <w:rsid w:val="08875552"/>
    <w:rsid w:val="08BD6586"/>
    <w:rsid w:val="08CB2A51"/>
    <w:rsid w:val="09056C03"/>
    <w:rsid w:val="09137F54"/>
    <w:rsid w:val="09287EA3"/>
    <w:rsid w:val="09410F65"/>
    <w:rsid w:val="0973310E"/>
    <w:rsid w:val="09C41D73"/>
    <w:rsid w:val="09EC7440"/>
    <w:rsid w:val="0A25198E"/>
    <w:rsid w:val="0A6273E5"/>
    <w:rsid w:val="0A6F565E"/>
    <w:rsid w:val="0A77618A"/>
    <w:rsid w:val="0A785228"/>
    <w:rsid w:val="0B703C02"/>
    <w:rsid w:val="0BB7742C"/>
    <w:rsid w:val="0BBA4FFF"/>
    <w:rsid w:val="0BBA6DAD"/>
    <w:rsid w:val="0BDD087A"/>
    <w:rsid w:val="0BDE0165"/>
    <w:rsid w:val="0C04484A"/>
    <w:rsid w:val="0C40454F"/>
    <w:rsid w:val="0C78199D"/>
    <w:rsid w:val="0C96116A"/>
    <w:rsid w:val="0CA35A93"/>
    <w:rsid w:val="0CC41732"/>
    <w:rsid w:val="0CDE50D7"/>
    <w:rsid w:val="0CF85DA7"/>
    <w:rsid w:val="0D3027B5"/>
    <w:rsid w:val="0D4A7580"/>
    <w:rsid w:val="0D735465"/>
    <w:rsid w:val="0D8D6AA4"/>
    <w:rsid w:val="0DAB000F"/>
    <w:rsid w:val="0E043EA9"/>
    <w:rsid w:val="0E0831CD"/>
    <w:rsid w:val="0E0F1632"/>
    <w:rsid w:val="0E4806A0"/>
    <w:rsid w:val="0E545297"/>
    <w:rsid w:val="0E546814"/>
    <w:rsid w:val="0E99714E"/>
    <w:rsid w:val="0EAA4EB7"/>
    <w:rsid w:val="0EC56195"/>
    <w:rsid w:val="0EC57F43"/>
    <w:rsid w:val="0ED71A24"/>
    <w:rsid w:val="0EE86835"/>
    <w:rsid w:val="0EE91E83"/>
    <w:rsid w:val="0EF54ED7"/>
    <w:rsid w:val="0F0A3BA7"/>
    <w:rsid w:val="0F152C78"/>
    <w:rsid w:val="0F252E43"/>
    <w:rsid w:val="0F762CDA"/>
    <w:rsid w:val="0FB56209"/>
    <w:rsid w:val="100F3B6B"/>
    <w:rsid w:val="10371BE6"/>
    <w:rsid w:val="105C4CA3"/>
    <w:rsid w:val="10882642"/>
    <w:rsid w:val="108D4221"/>
    <w:rsid w:val="109B2896"/>
    <w:rsid w:val="10D736B1"/>
    <w:rsid w:val="10F21C73"/>
    <w:rsid w:val="11056D1C"/>
    <w:rsid w:val="11395D7E"/>
    <w:rsid w:val="11436035"/>
    <w:rsid w:val="1145675F"/>
    <w:rsid w:val="11664401"/>
    <w:rsid w:val="11755C50"/>
    <w:rsid w:val="118934A9"/>
    <w:rsid w:val="119250FE"/>
    <w:rsid w:val="119C7C9F"/>
    <w:rsid w:val="11B06C88"/>
    <w:rsid w:val="11BB27B8"/>
    <w:rsid w:val="126D179E"/>
    <w:rsid w:val="126E3862"/>
    <w:rsid w:val="12707CC2"/>
    <w:rsid w:val="12887C05"/>
    <w:rsid w:val="12B354A9"/>
    <w:rsid w:val="12BE7E65"/>
    <w:rsid w:val="12D22C2E"/>
    <w:rsid w:val="130D1BB8"/>
    <w:rsid w:val="1319085D"/>
    <w:rsid w:val="131C20FB"/>
    <w:rsid w:val="13AB3301"/>
    <w:rsid w:val="13CE33F5"/>
    <w:rsid w:val="13E118F3"/>
    <w:rsid w:val="13E67280"/>
    <w:rsid w:val="141F36D1"/>
    <w:rsid w:val="14340989"/>
    <w:rsid w:val="14382754"/>
    <w:rsid w:val="14D04250"/>
    <w:rsid w:val="14DD7449"/>
    <w:rsid w:val="14E54E9B"/>
    <w:rsid w:val="14E66DB1"/>
    <w:rsid w:val="14EA2B4A"/>
    <w:rsid w:val="152F25BA"/>
    <w:rsid w:val="153D4CD7"/>
    <w:rsid w:val="15BA152B"/>
    <w:rsid w:val="15BA1E98"/>
    <w:rsid w:val="15CA10E6"/>
    <w:rsid w:val="15F1786F"/>
    <w:rsid w:val="161135E8"/>
    <w:rsid w:val="16126F47"/>
    <w:rsid w:val="162177E5"/>
    <w:rsid w:val="162C4310"/>
    <w:rsid w:val="163A371A"/>
    <w:rsid w:val="163B0AEA"/>
    <w:rsid w:val="164F7C10"/>
    <w:rsid w:val="165A54E4"/>
    <w:rsid w:val="16702E8A"/>
    <w:rsid w:val="16783AEC"/>
    <w:rsid w:val="1680360B"/>
    <w:rsid w:val="168C228F"/>
    <w:rsid w:val="16B91693"/>
    <w:rsid w:val="16C21387"/>
    <w:rsid w:val="16D90FBB"/>
    <w:rsid w:val="16DA0303"/>
    <w:rsid w:val="16F45869"/>
    <w:rsid w:val="16F46588"/>
    <w:rsid w:val="16F5044C"/>
    <w:rsid w:val="17280B09"/>
    <w:rsid w:val="173E52F9"/>
    <w:rsid w:val="17412E31"/>
    <w:rsid w:val="17556281"/>
    <w:rsid w:val="178F0FE3"/>
    <w:rsid w:val="17966920"/>
    <w:rsid w:val="17A60298"/>
    <w:rsid w:val="17B31280"/>
    <w:rsid w:val="17E97D5E"/>
    <w:rsid w:val="17EA65DF"/>
    <w:rsid w:val="17FE036B"/>
    <w:rsid w:val="181D0DEF"/>
    <w:rsid w:val="182A1A1E"/>
    <w:rsid w:val="18455C50"/>
    <w:rsid w:val="185C1EE0"/>
    <w:rsid w:val="18FD4118"/>
    <w:rsid w:val="190301C9"/>
    <w:rsid w:val="190F5EC1"/>
    <w:rsid w:val="19102702"/>
    <w:rsid w:val="19112B5C"/>
    <w:rsid w:val="19341F4D"/>
    <w:rsid w:val="194A035E"/>
    <w:rsid w:val="195645B9"/>
    <w:rsid w:val="197113F3"/>
    <w:rsid w:val="199B42D0"/>
    <w:rsid w:val="19BC1F42"/>
    <w:rsid w:val="19C01A32"/>
    <w:rsid w:val="19DD0836"/>
    <w:rsid w:val="19EA4D01"/>
    <w:rsid w:val="19FD67E3"/>
    <w:rsid w:val="1A3B555D"/>
    <w:rsid w:val="1A7C29D8"/>
    <w:rsid w:val="1AA92A3E"/>
    <w:rsid w:val="1AC92E03"/>
    <w:rsid w:val="1AD72ACD"/>
    <w:rsid w:val="1AE41750"/>
    <w:rsid w:val="1B173817"/>
    <w:rsid w:val="1B337EFA"/>
    <w:rsid w:val="1B402F36"/>
    <w:rsid w:val="1B7B1374"/>
    <w:rsid w:val="1BA15893"/>
    <w:rsid w:val="1BA87782"/>
    <w:rsid w:val="1BBC0C21"/>
    <w:rsid w:val="1C3128DA"/>
    <w:rsid w:val="1C6F3B0D"/>
    <w:rsid w:val="1C7374EC"/>
    <w:rsid w:val="1C8D410C"/>
    <w:rsid w:val="1CA7394F"/>
    <w:rsid w:val="1CBC0CB9"/>
    <w:rsid w:val="1CD13316"/>
    <w:rsid w:val="1CF71C0F"/>
    <w:rsid w:val="1D0045D4"/>
    <w:rsid w:val="1D232A04"/>
    <w:rsid w:val="1D271DC8"/>
    <w:rsid w:val="1D4F304D"/>
    <w:rsid w:val="1D9B1475"/>
    <w:rsid w:val="1DA91EAE"/>
    <w:rsid w:val="1DAF24EA"/>
    <w:rsid w:val="1DAF5B89"/>
    <w:rsid w:val="1DC72A3F"/>
    <w:rsid w:val="1DC75A85"/>
    <w:rsid w:val="1DCF0496"/>
    <w:rsid w:val="1E0E5DF8"/>
    <w:rsid w:val="1E0F7F81"/>
    <w:rsid w:val="1E222CBC"/>
    <w:rsid w:val="1E325C8B"/>
    <w:rsid w:val="1E34479D"/>
    <w:rsid w:val="1E4E3AB1"/>
    <w:rsid w:val="1E512E44"/>
    <w:rsid w:val="1E5F5CBE"/>
    <w:rsid w:val="1EBD637C"/>
    <w:rsid w:val="1ECC78DA"/>
    <w:rsid w:val="1F170346"/>
    <w:rsid w:val="1F184345"/>
    <w:rsid w:val="1F2E7B73"/>
    <w:rsid w:val="1F551E15"/>
    <w:rsid w:val="1F687347"/>
    <w:rsid w:val="1F7646A9"/>
    <w:rsid w:val="1F85034A"/>
    <w:rsid w:val="1F884D98"/>
    <w:rsid w:val="1F8915EA"/>
    <w:rsid w:val="1F92453A"/>
    <w:rsid w:val="1FC85AE5"/>
    <w:rsid w:val="1FC9040F"/>
    <w:rsid w:val="1FF10BAD"/>
    <w:rsid w:val="1FFC12EA"/>
    <w:rsid w:val="204855A2"/>
    <w:rsid w:val="20767A6B"/>
    <w:rsid w:val="207D6EF9"/>
    <w:rsid w:val="20A30335"/>
    <w:rsid w:val="20EF41A6"/>
    <w:rsid w:val="21C40A95"/>
    <w:rsid w:val="21F04E7F"/>
    <w:rsid w:val="22505B59"/>
    <w:rsid w:val="225F460C"/>
    <w:rsid w:val="226650A3"/>
    <w:rsid w:val="227C6712"/>
    <w:rsid w:val="22A52D71"/>
    <w:rsid w:val="22B81E40"/>
    <w:rsid w:val="22D12F02"/>
    <w:rsid w:val="22DF73CD"/>
    <w:rsid w:val="23320B42"/>
    <w:rsid w:val="23696C97"/>
    <w:rsid w:val="236D2C2B"/>
    <w:rsid w:val="23767606"/>
    <w:rsid w:val="2392443F"/>
    <w:rsid w:val="23AE25EA"/>
    <w:rsid w:val="23B412A3"/>
    <w:rsid w:val="23B51EDC"/>
    <w:rsid w:val="23CD393C"/>
    <w:rsid w:val="23D74BF4"/>
    <w:rsid w:val="23EB58D4"/>
    <w:rsid w:val="23F175D8"/>
    <w:rsid w:val="24092C07"/>
    <w:rsid w:val="241C01AD"/>
    <w:rsid w:val="24391133"/>
    <w:rsid w:val="243D75AA"/>
    <w:rsid w:val="24423747"/>
    <w:rsid w:val="244D6CC6"/>
    <w:rsid w:val="247E3DD4"/>
    <w:rsid w:val="2493647D"/>
    <w:rsid w:val="24B1541D"/>
    <w:rsid w:val="24D26885"/>
    <w:rsid w:val="24D475AB"/>
    <w:rsid w:val="24FE5B05"/>
    <w:rsid w:val="250F1F0B"/>
    <w:rsid w:val="251964C5"/>
    <w:rsid w:val="25273506"/>
    <w:rsid w:val="252A2238"/>
    <w:rsid w:val="252D1C76"/>
    <w:rsid w:val="253F05F7"/>
    <w:rsid w:val="25456B4C"/>
    <w:rsid w:val="25483BB2"/>
    <w:rsid w:val="25496D80"/>
    <w:rsid w:val="2556504B"/>
    <w:rsid w:val="2569248A"/>
    <w:rsid w:val="25714529"/>
    <w:rsid w:val="258C4EBE"/>
    <w:rsid w:val="25D92115"/>
    <w:rsid w:val="25DC4098"/>
    <w:rsid w:val="264A2E70"/>
    <w:rsid w:val="264F6618"/>
    <w:rsid w:val="266320C3"/>
    <w:rsid w:val="266D6A9E"/>
    <w:rsid w:val="26895B50"/>
    <w:rsid w:val="26A050C5"/>
    <w:rsid w:val="26A96C4F"/>
    <w:rsid w:val="26AB4ECA"/>
    <w:rsid w:val="26E31456"/>
    <w:rsid w:val="26E42195"/>
    <w:rsid w:val="27017EDD"/>
    <w:rsid w:val="274569B5"/>
    <w:rsid w:val="274A6239"/>
    <w:rsid w:val="27676A74"/>
    <w:rsid w:val="277066DA"/>
    <w:rsid w:val="27716366"/>
    <w:rsid w:val="27901611"/>
    <w:rsid w:val="27A95F89"/>
    <w:rsid w:val="27D61843"/>
    <w:rsid w:val="27EA37A1"/>
    <w:rsid w:val="27FE6547"/>
    <w:rsid w:val="285443B9"/>
    <w:rsid w:val="28702875"/>
    <w:rsid w:val="287265EE"/>
    <w:rsid w:val="287E4F92"/>
    <w:rsid w:val="289515CC"/>
    <w:rsid w:val="28AE194D"/>
    <w:rsid w:val="28D453C9"/>
    <w:rsid w:val="28ED4C87"/>
    <w:rsid w:val="291B6C85"/>
    <w:rsid w:val="293324B8"/>
    <w:rsid w:val="29510275"/>
    <w:rsid w:val="2982698E"/>
    <w:rsid w:val="298F405C"/>
    <w:rsid w:val="298F4EE5"/>
    <w:rsid w:val="29BB3FC4"/>
    <w:rsid w:val="29D40E72"/>
    <w:rsid w:val="29D55BDF"/>
    <w:rsid w:val="29DA08EE"/>
    <w:rsid w:val="2A1E3744"/>
    <w:rsid w:val="2A4B0CF7"/>
    <w:rsid w:val="2A930A9D"/>
    <w:rsid w:val="2A992C71"/>
    <w:rsid w:val="2ABB4F98"/>
    <w:rsid w:val="2B2154CC"/>
    <w:rsid w:val="2B77216D"/>
    <w:rsid w:val="2B891766"/>
    <w:rsid w:val="2BB563D7"/>
    <w:rsid w:val="2BD75DE8"/>
    <w:rsid w:val="2BDF6E4C"/>
    <w:rsid w:val="2BE21CDC"/>
    <w:rsid w:val="2BFE0F36"/>
    <w:rsid w:val="2C351E0C"/>
    <w:rsid w:val="2C3B6490"/>
    <w:rsid w:val="2C3D33B6"/>
    <w:rsid w:val="2C4C35F9"/>
    <w:rsid w:val="2C640943"/>
    <w:rsid w:val="2C78619D"/>
    <w:rsid w:val="2C9E3E55"/>
    <w:rsid w:val="2CC729E4"/>
    <w:rsid w:val="2CC77786"/>
    <w:rsid w:val="2CC9146B"/>
    <w:rsid w:val="2D0D2D89"/>
    <w:rsid w:val="2D0D4B37"/>
    <w:rsid w:val="2D355E3C"/>
    <w:rsid w:val="2D3C366E"/>
    <w:rsid w:val="2D6913A6"/>
    <w:rsid w:val="2D76092E"/>
    <w:rsid w:val="2D827DBA"/>
    <w:rsid w:val="2D855015"/>
    <w:rsid w:val="2D855814"/>
    <w:rsid w:val="2D860978"/>
    <w:rsid w:val="2DAB1F6C"/>
    <w:rsid w:val="2DCE6E40"/>
    <w:rsid w:val="2DFA2437"/>
    <w:rsid w:val="2E00469C"/>
    <w:rsid w:val="2E301AD7"/>
    <w:rsid w:val="2E5927C0"/>
    <w:rsid w:val="2E6147AB"/>
    <w:rsid w:val="2E7556A3"/>
    <w:rsid w:val="2E8D7A39"/>
    <w:rsid w:val="2E921798"/>
    <w:rsid w:val="2ED948E7"/>
    <w:rsid w:val="2EED69F4"/>
    <w:rsid w:val="2EF57F78"/>
    <w:rsid w:val="2F3445FD"/>
    <w:rsid w:val="2F5C6564"/>
    <w:rsid w:val="2F631386"/>
    <w:rsid w:val="2F7470EF"/>
    <w:rsid w:val="2F7B4FA2"/>
    <w:rsid w:val="2F810ECF"/>
    <w:rsid w:val="301E5D68"/>
    <w:rsid w:val="30405223"/>
    <w:rsid w:val="304270A6"/>
    <w:rsid w:val="30676C54"/>
    <w:rsid w:val="306F0594"/>
    <w:rsid w:val="30AE6631"/>
    <w:rsid w:val="30DB6CFA"/>
    <w:rsid w:val="30F027A5"/>
    <w:rsid w:val="310B0D65"/>
    <w:rsid w:val="3118764E"/>
    <w:rsid w:val="31250826"/>
    <w:rsid w:val="31454F1C"/>
    <w:rsid w:val="31796C3F"/>
    <w:rsid w:val="317E1D05"/>
    <w:rsid w:val="31837ABD"/>
    <w:rsid w:val="31C32EBE"/>
    <w:rsid w:val="31CA56EC"/>
    <w:rsid w:val="321E0D93"/>
    <w:rsid w:val="32C739DA"/>
    <w:rsid w:val="32E916AB"/>
    <w:rsid w:val="32F26CA9"/>
    <w:rsid w:val="32FB48F5"/>
    <w:rsid w:val="33255FBB"/>
    <w:rsid w:val="33337555"/>
    <w:rsid w:val="33AB32FB"/>
    <w:rsid w:val="33BF137E"/>
    <w:rsid w:val="33C400F4"/>
    <w:rsid w:val="33CE038F"/>
    <w:rsid w:val="33F407FF"/>
    <w:rsid w:val="33F42AD4"/>
    <w:rsid w:val="342235BE"/>
    <w:rsid w:val="343D7A98"/>
    <w:rsid w:val="344A041F"/>
    <w:rsid w:val="34935E6D"/>
    <w:rsid w:val="351277B3"/>
    <w:rsid w:val="352C5D76"/>
    <w:rsid w:val="35753BC1"/>
    <w:rsid w:val="357E162B"/>
    <w:rsid w:val="35BD3753"/>
    <w:rsid w:val="35C5597C"/>
    <w:rsid w:val="36121628"/>
    <w:rsid w:val="361B5ADF"/>
    <w:rsid w:val="36393C03"/>
    <w:rsid w:val="364E3013"/>
    <w:rsid w:val="368C0333"/>
    <w:rsid w:val="369462C9"/>
    <w:rsid w:val="36B129D7"/>
    <w:rsid w:val="36C97D20"/>
    <w:rsid w:val="36CB2CF1"/>
    <w:rsid w:val="36D1172E"/>
    <w:rsid w:val="36D347F2"/>
    <w:rsid w:val="36DD5106"/>
    <w:rsid w:val="36E56B24"/>
    <w:rsid w:val="36F77460"/>
    <w:rsid w:val="36FA437E"/>
    <w:rsid w:val="37117919"/>
    <w:rsid w:val="374E1E1D"/>
    <w:rsid w:val="375810A4"/>
    <w:rsid w:val="379426EC"/>
    <w:rsid w:val="37AB1B1C"/>
    <w:rsid w:val="37D66901"/>
    <w:rsid w:val="382B64B7"/>
    <w:rsid w:val="384146DA"/>
    <w:rsid w:val="384F4367"/>
    <w:rsid w:val="389621B8"/>
    <w:rsid w:val="38A02D03"/>
    <w:rsid w:val="38A722E3"/>
    <w:rsid w:val="38C20BD8"/>
    <w:rsid w:val="38CB0561"/>
    <w:rsid w:val="38CD161E"/>
    <w:rsid w:val="38DA3CDE"/>
    <w:rsid w:val="394D1A8D"/>
    <w:rsid w:val="395F78FD"/>
    <w:rsid w:val="3995692F"/>
    <w:rsid w:val="39C81811"/>
    <w:rsid w:val="39D04805"/>
    <w:rsid w:val="3A5E0035"/>
    <w:rsid w:val="3A704FD8"/>
    <w:rsid w:val="3AAA1C17"/>
    <w:rsid w:val="3AC0768C"/>
    <w:rsid w:val="3ACD1DA9"/>
    <w:rsid w:val="3ADA671F"/>
    <w:rsid w:val="3AE35129"/>
    <w:rsid w:val="3AE8273F"/>
    <w:rsid w:val="3AF41A38"/>
    <w:rsid w:val="3B0F3C6F"/>
    <w:rsid w:val="3B194FEF"/>
    <w:rsid w:val="3B6B3A9C"/>
    <w:rsid w:val="3B7B1805"/>
    <w:rsid w:val="3BC1190E"/>
    <w:rsid w:val="3BC33D0B"/>
    <w:rsid w:val="3BCE7478"/>
    <w:rsid w:val="3BE4693D"/>
    <w:rsid w:val="3BE636CC"/>
    <w:rsid w:val="3BF64543"/>
    <w:rsid w:val="3C4B267E"/>
    <w:rsid w:val="3C771FCD"/>
    <w:rsid w:val="3C850B8E"/>
    <w:rsid w:val="3CA66A25"/>
    <w:rsid w:val="3CA84C67"/>
    <w:rsid w:val="3CC374B1"/>
    <w:rsid w:val="3CF35215"/>
    <w:rsid w:val="3D08071D"/>
    <w:rsid w:val="3D1B504E"/>
    <w:rsid w:val="3D57260A"/>
    <w:rsid w:val="3DDA05E5"/>
    <w:rsid w:val="3DE122D0"/>
    <w:rsid w:val="3E063608"/>
    <w:rsid w:val="3E4F1453"/>
    <w:rsid w:val="3E570308"/>
    <w:rsid w:val="3E8F0ACD"/>
    <w:rsid w:val="3EB017C6"/>
    <w:rsid w:val="3EC314F9"/>
    <w:rsid w:val="3ECF4342"/>
    <w:rsid w:val="3F0F400B"/>
    <w:rsid w:val="3F3E3276"/>
    <w:rsid w:val="3F9F27EB"/>
    <w:rsid w:val="3FC55C17"/>
    <w:rsid w:val="3FD87226"/>
    <w:rsid w:val="3FEE25A6"/>
    <w:rsid w:val="3FF027C2"/>
    <w:rsid w:val="400C2B2B"/>
    <w:rsid w:val="401B4387"/>
    <w:rsid w:val="401F334A"/>
    <w:rsid w:val="40291830"/>
    <w:rsid w:val="402D2B6C"/>
    <w:rsid w:val="40722DB1"/>
    <w:rsid w:val="4080486B"/>
    <w:rsid w:val="40806076"/>
    <w:rsid w:val="4084115C"/>
    <w:rsid w:val="408D0558"/>
    <w:rsid w:val="40CD3D0B"/>
    <w:rsid w:val="40D914A8"/>
    <w:rsid w:val="40DC68A2"/>
    <w:rsid w:val="40EB2F89"/>
    <w:rsid w:val="41601281"/>
    <w:rsid w:val="41AC3523"/>
    <w:rsid w:val="41B806E8"/>
    <w:rsid w:val="41EA0655"/>
    <w:rsid w:val="420936C7"/>
    <w:rsid w:val="422A1A61"/>
    <w:rsid w:val="42380450"/>
    <w:rsid w:val="429B5419"/>
    <w:rsid w:val="42B847B4"/>
    <w:rsid w:val="42B942A5"/>
    <w:rsid w:val="42C14C85"/>
    <w:rsid w:val="42F97BDF"/>
    <w:rsid w:val="43144A19"/>
    <w:rsid w:val="431C38CE"/>
    <w:rsid w:val="432372A6"/>
    <w:rsid w:val="433724B6"/>
    <w:rsid w:val="43484635"/>
    <w:rsid w:val="436003FD"/>
    <w:rsid w:val="436F39FE"/>
    <w:rsid w:val="4381111A"/>
    <w:rsid w:val="438A0837"/>
    <w:rsid w:val="439C7BA4"/>
    <w:rsid w:val="43E97C54"/>
    <w:rsid w:val="44246EDE"/>
    <w:rsid w:val="44450C02"/>
    <w:rsid w:val="44B042CE"/>
    <w:rsid w:val="44BE2E8F"/>
    <w:rsid w:val="44C6179E"/>
    <w:rsid w:val="44DC18EB"/>
    <w:rsid w:val="44FE772F"/>
    <w:rsid w:val="44FF1962"/>
    <w:rsid w:val="45206C1E"/>
    <w:rsid w:val="45312175"/>
    <w:rsid w:val="45415C04"/>
    <w:rsid w:val="45607240"/>
    <w:rsid w:val="4572682B"/>
    <w:rsid w:val="457A3A0A"/>
    <w:rsid w:val="459B7C3D"/>
    <w:rsid w:val="45AF4585"/>
    <w:rsid w:val="45CF177F"/>
    <w:rsid w:val="46077807"/>
    <w:rsid w:val="463902F3"/>
    <w:rsid w:val="464A2500"/>
    <w:rsid w:val="4659298A"/>
    <w:rsid w:val="46690BD8"/>
    <w:rsid w:val="467D28D5"/>
    <w:rsid w:val="467F664E"/>
    <w:rsid w:val="46A55988"/>
    <w:rsid w:val="46A97B1A"/>
    <w:rsid w:val="46DE09BA"/>
    <w:rsid w:val="46F90189"/>
    <w:rsid w:val="47665118"/>
    <w:rsid w:val="47760C1F"/>
    <w:rsid w:val="477729CB"/>
    <w:rsid w:val="478A34FC"/>
    <w:rsid w:val="47C97B1A"/>
    <w:rsid w:val="47CA1B4A"/>
    <w:rsid w:val="47DB5B06"/>
    <w:rsid w:val="47E551D2"/>
    <w:rsid w:val="47FE7A46"/>
    <w:rsid w:val="48021D9D"/>
    <w:rsid w:val="48500A57"/>
    <w:rsid w:val="485B6C46"/>
    <w:rsid w:val="486E063A"/>
    <w:rsid w:val="48742673"/>
    <w:rsid w:val="488C32A4"/>
    <w:rsid w:val="48A87177"/>
    <w:rsid w:val="48C06AA9"/>
    <w:rsid w:val="48E72288"/>
    <w:rsid w:val="48F618EF"/>
    <w:rsid w:val="491C4628"/>
    <w:rsid w:val="4931796E"/>
    <w:rsid w:val="4933371F"/>
    <w:rsid w:val="496E6505"/>
    <w:rsid w:val="49804BB7"/>
    <w:rsid w:val="499A554C"/>
    <w:rsid w:val="49A534E2"/>
    <w:rsid w:val="49EA64D4"/>
    <w:rsid w:val="49F008A8"/>
    <w:rsid w:val="4A1946C3"/>
    <w:rsid w:val="4A301CC2"/>
    <w:rsid w:val="4A467386"/>
    <w:rsid w:val="4A472F03"/>
    <w:rsid w:val="4A5C6A7C"/>
    <w:rsid w:val="4A6E0EB3"/>
    <w:rsid w:val="4A854515"/>
    <w:rsid w:val="4A983A99"/>
    <w:rsid w:val="4ABA3B32"/>
    <w:rsid w:val="4ABC2DB0"/>
    <w:rsid w:val="4AEC002A"/>
    <w:rsid w:val="4B1E0FA9"/>
    <w:rsid w:val="4B1F0062"/>
    <w:rsid w:val="4B2E419E"/>
    <w:rsid w:val="4B7A3887"/>
    <w:rsid w:val="4B963A09"/>
    <w:rsid w:val="4B9C1A50"/>
    <w:rsid w:val="4BA65F76"/>
    <w:rsid w:val="4BDF2047"/>
    <w:rsid w:val="4BE01CBF"/>
    <w:rsid w:val="4C312198"/>
    <w:rsid w:val="4C3E5959"/>
    <w:rsid w:val="4C457C0D"/>
    <w:rsid w:val="4C4A557D"/>
    <w:rsid w:val="4C5E0AB3"/>
    <w:rsid w:val="4C6205A3"/>
    <w:rsid w:val="4C87024A"/>
    <w:rsid w:val="4CA04404"/>
    <w:rsid w:val="4CCF550D"/>
    <w:rsid w:val="4CEB4DF7"/>
    <w:rsid w:val="4D1305C7"/>
    <w:rsid w:val="4D1C122D"/>
    <w:rsid w:val="4D286C25"/>
    <w:rsid w:val="4D2E0486"/>
    <w:rsid w:val="4D911437"/>
    <w:rsid w:val="4D944D11"/>
    <w:rsid w:val="4DAE5A6A"/>
    <w:rsid w:val="4DB208FE"/>
    <w:rsid w:val="4DC40DEA"/>
    <w:rsid w:val="4DC66DD3"/>
    <w:rsid w:val="4DC85683"/>
    <w:rsid w:val="4E4D2E49"/>
    <w:rsid w:val="4E5A129E"/>
    <w:rsid w:val="4E8A3DE2"/>
    <w:rsid w:val="4E9A6104"/>
    <w:rsid w:val="4E9B4517"/>
    <w:rsid w:val="4EAD187E"/>
    <w:rsid w:val="4EF81C72"/>
    <w:rsid w:val="4F147549"/>
    <w:rsid w:val="4F1B0EDE"/>
    <w:rsid w:val="4F2B1180"/>
    <w:rsid w:val="4F3323EA"/>
    <w:rsid w:val="4F5619D0"/>
    <w:rsid w:val="4F5D354E"/>
    <w:rsid w:val="4F675ED1"/>
    <w:rsid w:val="4F964A80"/>
    <w:rsid w:val="4FA93450"/>
    <w:rsid w:val="4FBC53FA"/>
    <w:rsid w:val="50011E81"/>
    <w:rsid w:val="502F5371"/>
    <w:rsid w:val="503A2CAD"/>
    <w:rsid w:val="503B3CEE"/>
    <w:rsid w:val="503E0FBE"/>
    <w:rsid w:val="506E5318"/>
    <w:rsid w:val="50B6080B"/>
    <w:rsid w:val="50C11611"/>
    <w:rsid w:val="512C4CF1"/>
    <w:rsid w:val="51532BB1"/>
    <w:rsid w:val="51581F75"/>
    <w:rsid w:val="51604C6A"/>
    <w:rsid w:val="517A638F"/>
    <w:rsid w:val="51C110C3"/>
    <w:rsid w:val="51DA6087"/>
    <w:rsid w:val="51DA7627"/>
    <w:rsid w:val="51DC4954"/>
    <w:rsid w:val="51FE7EBB"/>
    <w:rsid w:val="52055DFE"/>
    <w:rsid w:val="520B348B"/>
    <w:rsid w:val="521F2A93"/>
    <w:rsid w:val="52270510"/>
    <w:rsid w:val="525827D4"/>
    <w:rsid w:val="52911BE2"/>
    <w:rsid w:val="529214B7"/>
    <w:rsid w:val="52CB49C9"/>
    <w:rsid w:val="531C3187"/>
    <w:rsid w:val="53350BE9"/>
    <w:rsid w:val="53767C1D"/>
    <w:rsid w:val="53C0770E"/>
    <w:rsid w:val="53E53868"/>
    <w:rsid w:val="542A54F9"/>
    <w:rsid w:val="545033D7"/>
    <w:rsid w:val="555E4EC0"/>
    <w:rsid w:val="555E7D76"/>
    <w:rsid w:val="557D4B2E"/>
    <w:rsid w:val="557E2768"/>
    <w:rsid w:val="558A2919"/>
    <w:rsid w:val="55A16DE2"/>
    <w:rsid w:val="55C951EF"/>
    <w:rsid w:val="5604091D"/>
    <w:rsid w:val="5611509C"/>
    <w:rsid w:val="564C28E6"/>
    <w:rsid w:val="566273F2"/>
    <w:rsid w:val="566903DB"/>
    <w:rsid w:val="56756A45"/>
    <w:rsid w:val="56A0286F"/>
    <w:rsid w:val="56AA2565"/>
    <w:rsid w:val="56D61ECB"/>
    <w:rsid w:val="56DC20EA"/>
    <w:rsid w:val="56E37A63"/>
    <w:rsid w:val="56F52014"/>
    <w:rsid w:val="572730E5"/>
    <w:rsid w:val="572A52CC"/>
    <w:rsid w:val="573F2FBC"/>
    <w:rsid w:val="576754C8"/>
    <w:rsid w:val="577E683E"/>
    <w:rsid w:val="578A4E52"/>
    <w:rsid w:val="57B570C2"/>
    <w:rsid w:val="57DE465F"/>
    <w:rsid w:val="57E427B4"/>
    <w:rsid w:val="57FD3392"/>
    <w:rsid w:val="58385F74"/>
    <w:rsid w:val="58725243"/>
    <w:rsid w:val="587324F6"/>
    <w:rsid w:val="58823154"/>
    <w:rsid w:val="589935B4"/>
    <w:rsid w:val="58B75675"/>
    <w:rsid w:val="58B8154B"/>
    <w:rsid w:val="58BA3515"/>
    <w:rsid w:val="58BF0B2C"/>
    <w:rsid w:val="58C46142"/>
    <w:rsid w:val="58D076BF"/>
    <w:rsid w:val="58DA7713"/>
    <w:rsid w:val="592310BA"/>
    <w:rsid w:val="5939268C"/>
    <w:rsid w:val="59465FF6"/>
    <w:rsid w:val="59622821"/>
    <w:rsid w:val="5972012C"/>
    <w:rsid w:val="59850085"/>
    <w:rsid w:val="598633F7"/>
    <w:rsid w:val="59965E6F"/>
    <w:rsid w:val="59F2455A"/>
    <w:rsid w:val="59FD2AB4"/>
    <w:rsid w:val="5A1165EA"/>
    <w:rsid w:val="5A117488"/>
    <w:rsid w:val="5A5C6BCF"/>
    <w:rsid w:val="5A81253D"/>
    <w:rsid w:val="5AAF779E"/>
    <w:rsid w:val="5AB126F6"/>
    <w:rsid w:val="5AB75FC3"/>
    <w:rsid w:val="5ACD0EF5"/>
    <w:rsid w:val="5ACD5802"/>
    <w:rsid w:val="5B0017E9"/>
    <w:rsid w:val="5B0B5E98"/>
    <w:rsid w:val="5B0D2022"/>
    <w:rsid w:val="5B1213E7"/>
    <w:rsid w:val="5B3255E5"/>
    <w:rsid w:val="5B370991"/>
    <w:rsid w:val="5B7C3A17"/>
    <w:rsid w:val="5B922527"/>
    <w:rsid w:val="5B955B74"/>
    <w:rsid w:val="5C384E7D"/>
    <w:rsid w:val="5C5376B6"/>
    <w:rsid w:val="5CBC79AD"/>
    <w:rsid w:val="5CD6194C"/>
    <w:rsid w:val="5CE347F7"/>
    <w:rsid w:val="5CF46CA6"/>
    <w:rsid w:val="5D46048A"/>
    <w:rsid w:val="5D885990"/>
    <w:rsid w:val="5D8F31C2"/>
    <w:rsid w:val="5D915B9D"/>
    <w:rsid w:val="5DE17BF0"/>
    <w:rsid w:val="5DED1C97"/>
    <w:rsid w:val="5DF23751"/>
    <w:rsid w:val="5DF474C9"/>
    <w:rsid w:val="5E32585B"/>
    <w:rsid w:val="5E40270F"/>
    <w:rsid w:val="5E587A58"/>
    <w:rsid w:val="5E6F6B50"/>
    <w:rsid w:val="5E8329A9"/>
    <w:rsid w:val="5E84407F"/>
    <w:rsid w:val="5E9303D4"/>
    <w:rsid w:val="5EBF1885"/>
    <w:rsid w:val="5ED574D6"/>
    <w:rsid w:val="5EEB4459"/>
    <w:rsid w:val="5F427DC1"/>
    <w:rsid w:val="5F543192"/>
    <w:rsid w:val="5F5C5326"/>
    <w:rsid w:val="5FB707AE"/>
    <w:rsid w:val="60093361"/>
    <w:rsid w:val="601C5968"/>
    <w:rsid w:val="607923C2"/>
    <w:rsid w:val="60B56CA5"/>
    <w:rsid w:val="60BD6710"/>
    <w:rsid w:val="60C8366C"/>
    <w:rsid w:val="60FE6800"/>
    <w:rsid w:val="614C629E"/>
    <w:rsid w:val="61E37639"/>
    <w:rsid w:val="61EE3457"/>
    <w:rsid w:val="61F96E5C"/>
    <w:rsid w:val="620B6B90"/>
    <w:rsid w:val="620C4638"/>
    <w:rsid w:val="621D1EC6"/>
    <w:rsid w:val="6220088D"/>
    <w:rsid w:val="62344338"/>
    <w:rsid w:val="623C6124"/>
    <w:rsid w:val="623F679A"/>
    <w:rsid w:val="62803BD5"/>
    <w:rsid w:val="628A3147"/>
    <w:rsid w:val="62B17737"/>
    <w:rsid w:val="62B9215C"/>
    <w:rsid w:val="634B549F"/>
    <w:rsid w:val="63A13CED"/>
    <w:rsid w:val="63BD4768"/>
    <w:rsid w:val="63C90AB0"/>
    <w:rsid w:val="63CE0A79"/>
    <w:rsid w:val="63E418B6"/>
    <w:rsid w:val="63E678B4"/>
    <w:rsid w:val="64025D70"/>
    <w:rsid w:val="642A2765"/>
    <w:rsid w:val="644F7208"/>
    <w:rsid w:val="64A37553"/>
    <w:rsid w:val="64D450D1"/>
    <w:rsid w:val="6502071E"/>
    <w:rsid w:val="650E4988"/>
    <w:rsid w:val="65147BB7"/>
    <w:rsid w:val="65181BC3"/>
    <w:rsid w:val="654A79CF"/>
    <w:rsid w:val="65837903"/>
    <w:rsid w:val="658B5060"/>
    <w:rsid w:val="65AE3E74"/>
    <w:rsid w:val="65CC48C6"/>
    <w:rsid w:val="65DD6A95"/>
    <w:rsid w:val="65FB0F70"/>
    <w:rsid w:val="66000ADF"/>
    <w:rsid w:val="660B2794"/>
    <w:rsid w:val="66560D21"/>
    <w:rsid w:val="666679CF"/>
    <w:rsid w:val="66C832A1"/>
    <w:rsid w:val="66E3632D"/>
    <w:rsid w:val="67053946"/>
    <w:rsid w:val="673F7A07"/>
    <w:rsid w:val="67705E13"/>
    <w:rsid w:val="67871E57"/>
    <w:rsid w:val="679741C7"/>
    <w:rsid w:val="67C16083"/>
    <w:rsid w:val="67C73559"/>
    <w:rsid w:val="67D34322"/>
    <w:rsid w:val="67F7437D"/>
    <w:rsid w:val="683E75F2"/>
    <w:rsid w:val="689306AB"/>
    <w:rsid w:val="68C24AA1"/>
    <w:rsid w:val="691E5B11"/>
    <w:rsid w:val="694649E3"/>
    <w:rsid w:val="694C1F68"/>
    <w:rsid w:val="696A0640"/>
    <w:rsid w:val="69A00505"/>
    <w:rsid w:val="69AD77A9"/>
    <w:rsid w:val="69EA3460"/>
    <w:rsid w:val="6A415844"/>
    <w:rsid w:val="6A602252"/>
    <w:rsid w:val="6AA80A43"/>
    <w:rsid w:val="6ABC5E2E"/>
    <w:rsid w:val="6AD4106C"/>
    <w:rsid w:val="6B160A7F"/>
    <w:rsid w:val="6B243EA1"/>
    <w:rsid w:val="6B2B2F98"/>
    <w:rsid w:val="6B556E30"/>
    <w:rsid w:val="6B833C3B"/>
    <w:rsid w:val="6BA936A1"/>
    <w:rsid w:val="6BAC3191"/>
    <w:rsid w:val="6BC444BC"/>
    <w:rsid w:val="6BEA7038"/>
    <w:rsid w:val="6BEC72DA"/>
    <w:rsid w:val="6BF1329A"/>
    <w:rsid w:val="6C0F54DD"/>
    <w:rsid w:val="6C72264E"/>
    <w:rsid w:val="6C787630"/>
    <w:rsid w:val="6C9854C4"/>
    <w:rsid w:val="6C9A748E"/>
    <w:rsid w:val="6C9F591D"/>
    <w:rsid w:val="6CB2704C"/>
    <w:rsid w:val="6CEB1A97"/>
    <w:rsid w:val="6D2F4E5D"/>
    <w:rsid w:val="6D31100A"/>
    <w:rsid w:val="6D5B6C1D"/>
    <w:rsid w:val="6D650061"/>
    <w:rsid w:val="6D9B34BE"/>
    <w:rsid w:val="6DAA2E3C"/>
    <w:rsid w:val="6DEF6F06"/>
    <w:rsid w:val="6E4A0A40"/>
    <w:rsid w:val="6E5D4CC7"/>
    <w:rsid w:val="6E6B7334"/>
    <w:rsid w:val="6E814937"/>
    <w:rsid w:val="6E9879FD"/>
    <w:rsid w:val="6EA95E94"/>
    <w:rsid w:val="6EBF4F8A"/>
    <w:rsid w:val="6EF32E13"/>
    <w:rsid w:val="6F082B77"/>
    <w:rsid w:val="6F2B6AC3"/>
    <w:rsid w:val="6F5A2F04"/>
    <w:rsid w:val="6FAA5C3A"/>
    <w:rsid w:val="6FD607DD"/>
    <w:rsid w:val="6FE659F4"/>
    <w:rsid w:val="7036571F"/>
    <w:rsid w:val="708244C1"/>
    <w:rsid w:val="70924B4C"/>
    <w:rsid w:val="70D311C0"/>
    <w:rsid w:val="70E0583B"/>
    <w:rsid w:val="70E46F2A"/>
    <w:rsid w:val="70EA0ADF"/>
    <w:rsid w:val="71022453"/>
    <w:rsid w:val="710C6256"/>
    <w:rsid w:val="715C11B6"/>
    <w:rsid w:val="716342F2"/>
    <w:rsid w:val="717621F9"/>
    <w:rsid w:val="717E112C"/>
    <w:rsid w:val="71DC5E53"/>
    <w:rsid w:val="71E068BE"/>
    <w:rsid w:val="71EA65B2"/>
    <w:rsid w:val="720D7BEC"/>
    <w:rsid w:val="7232489D"/>
    <w:rsid w:val="72A5093A"/>
    <w:rsid w:val="72A856AC"/>
    <w:rsid w:val="72C828EF"/>
    <w:rsid w:val="72F378F8"/>
    <w:rsid w:val="73474A6A"/>
    <w:rsid w:val="73AB1BCC"/>
    <w:rsid w:val="73F77193"/>
    <w:rsid w:val="741D7EEB"/>
    <w:rsid w:val="74411998"/>
    <w:rsid w:val="745368A0"/>
    <w:rsid w:val="74771A11"/>
    <w:rsid w:val="747834C0"/>
    <w:rsid w:val="74AA5A49"/>
    <w:rsid w:val="74C4779E"/>
    <w:rsid w:val="74E16250"/>
    <w:rsid w:val="74F96AFB"/>
    <w:rsid w:val="7522395E"/>
    <w:rsid w:val="752913AF"/>
    <w:rsid w:val="75315055"/>
    <w:rsid w:val="7564688B"/>
    <w:rsid w:val="75661A51"/>
    <w:rsid w:val="758F784A"/>
    <w:rsid w:val="759C7879"/>
    <w:rsid w:val="75A6506C"/>
    <w:rsid w:val="75AF3192"/>
    <w:rsid w:val="75B475B6"/>
    <w:rsid w:val="75D833A4"/>
    <w:rsid w:val="763731B7"/>
    <w:rsid w:val="765A3BF9"/>
    <w:rsid w:val="76746FA2"/>
    <w:rsid w:val="767564AC"/>
    <w:rsid w:val="76853B1E"/>
    <w:rsid w:val="768D22BC"/>
    <w:rsid w:val="769F78FF"/>
    <w:rsid w:val="76C27D0D"/>
    <w:rsid w:val="76CF7E18"/>
    <w:rsid w:val="76DB3CC5"/>
    <w:rsid w:val="76E80FFA"/>
    <w:rsid w:val="7705322F"/>
    <w:rsid w:val="774A47DF"/>
    <w:rsid w:val="775B081D"/>
    <w:rsid w:val="7763043E"/>
    <w:rsid w:val="776B2153"/>
    <w:rsid w:val="77AB254F"/>
    <w:rsid w:val="77D0505F"/>
    <w:rsid w:val="77E324D9"/>
    <w:rsid w:val="77E36F02"/>
    <w:rsid w:val="77EF68E0"/>
    <w:rsid w:val="77F2017E"/>
    <w:rsid w:val="77F959B0"/>
    <w:rsid w:val="783C764B"/>
    <w:rsid w:val="786C1451"/>
    <w:rsid w:val="78757AE0"/>
    <w:rsid w:val="78F2687F"/>
    <w:rsid w:val="78F543CA"/>
    <w:rsid w:val="790C3D45"/>
    <w:rsid w:val="790F4D60"/>
    <w:rsid w:val="791F31F5"/>
    <w:rsid w:val="79425135"/>
    <w:rsid w:val="79442DD5"/>
    <w:rsid w:val="79C93FCC"/>
    <w:rsid w:val="79DC3BE6"/>
    <w:rsid w:val="79DE4E5E"/>
    <w:rsid w:val="7A3C7A20"/>
    <w:rsid w:val="7A604576"/>
    <w:rsid w:val="7A6921E6"/>
    <w:rsid w:val="7A7D7BB2"/>
    <w:rsid w:val="7A984502"/>
    <w:rsid w:val="7AD746DB"/>
    <w:rsid w:val="7AEF309B"/>
    <w:rsid w:val="7B061228"/>
    <w:rsid w:val="7B1460D6"/>
    <w:rsid w:val="7B30793B"/>
    <w:rsid w:val="7B3D3E06"/>
    <w:rsid w:val="7B6E0354"/>
    <w:rsid w:val="7B6F1AE6"/>
    <w:rsid w:val="7B911033"/>
    <w:rsid w:val="7B964470"/>
    <w:rsid w:val="7BC10593"/>
    <w:rsid w:val="7BC2430B"/>
    <w:rsid w:val="7C336FB7"/>
    <w:rsid w:val="7C3B6F5D"/>
    <w:rsid w:val="7C817D22"/>
    <w:rsid w:val="7C90081E"/>
    <w:rsid w:val="7C9C221B"/>
    <w:rsid w:val="7CD6659A"/>
    <w:rsid w:val="7D006D58"/>
    <w:rsid w:val="7D112730"/>
    <w:rsid w:val="7D1E3B38"/>
    <w:rsid w:val="7D334955"/>
    <w:rsid w:val="7D416FA7"/>
    <w:rsid w:val="7D4C0002"/>
    <w:rsid w:val="7D513B99"/>
    <w:rsid w:val="7DC459F2"/>
    <w:rsid w:val="7DD24CD9"/>
    <w:rsid w:val="7DE838F9"/>
    <w:rsid w:val="7E3F1C43"/>
    <w:rsid w:val="7E4234E1"/>
    <w:rsid w:val="7E6E17E8"/>
    <w:rsid w:val="7E966D22"/>
    <w:rsid w:val="7E9A7382"/>
    <w:rsid w:val="7EB64B08"/>
    <w:rsid w:val="7EEB5927"/>
    <w:rsid w:val="7F007256"/>
    <w:rsid w:val="7F1046F2"/>
    <w:rsid w:val="7F121106"/>
    <w:rsid w:val="7F1B5F87"/>
    <w:rsid w:val="7F212177"/>
    <w:rsid w:val="7F22523B"/>
    <w:rsid w:val="7F280CAB"/>
    <w:rsid w:val="7F485D15"/>
    <w:rsid w:val="7F851F70"/>
    <w:rsid w:val="7F8D6BC1"/>
    <w:rsid w:val="7FA766FD"/>
    <w:rsid w:val="7FAF4B83"/>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spacing w:line="240" w:lineRule="auto"/>
    </w:pPr>
    <w:rPr>
      <w:sz w:val="20"/>
      <w:szCs w:val="20"/>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頁首 字元"/>
    <w:basedOn w:val="4"/>
    <w:link w:val="10"/>
    <w:qFormat/>
    <w:uiPriority w:val="99"/>
  </w:style>
  <w:style w:type="character" w:customStyle="1" w:styleId="16">
    <w:name w:val="頁尾 字元"/>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22DC-D53E-471E-B158-7183844CF47D}">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26</Pages>
  <Words>6806</Words>
  <Characters>38799</Characters>
  <Lines>323</Lines>
  <Paragraphs>91</Paragraphs>
  <TotalTime>62</TotalTime>
  <ScaleCrop>false</ScaleCrop>
  <LinksUpToDate>false</LinksUpToDate>
  <CharactersWithSpaces>45514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2023-05-15T03:25:52Z</dcterms:modified>
  <cp:revision>1161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