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1"/>
        </w:rPr>
      </w:pPr>
      <w:r>
        <w:rPr>
          <w:rFonts w:hint="eastAsia"/>
          <w:b/>
          <w:bCs/>
          <w:sz w:val="24"/>
          <w:szCs w:val="21"/>
        </w:rPr>
        <w:t>Suggested Reviewers</w:t>
      </w:r>
    </w:p>
    <w:p>
      <w:pPr>
        <w:pStyle w:val="10"/>
        <w:numPr>
          <w:ilvl w:val="0"/>
          <w:numId w:val="1"/>
        </w:numPr>
        <w:ind w:left="360"/>
        <w:jc w:val="left"/>
        <w:rPr>
          <w:sz w:val="24"/>
        </w:rPr>
      </w:pPr>
      <w:r>
        <w:rPr>
          <w:rFonts w:hint="eastAsia"/>
          <w:sz w:val="24"/>
        </w:rPr>
        <w:t>Adrien Rusch:</w:t>
      </w:r>
    </w:p>
    <w:p>
      <w:pPr>
        <w:pStyle w:val="10"/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>Affiliation: Universite de Bordeaux, Bordeaux Sciences Agro, France</w:t>
      </w:r>
    </w:p>
    <w:p>
      <w:pPr>
        <w:pStyle w:val="10"/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 xml:space="preserve">Email: </w:t>
      </w:r>
      <w:r>
        <w:fldChar w:fldCharType="begin"/>
      </w:r>
      <w:r>
        <w:instrText xml:space="preserve"> HYPERLINK "mailto:adrien.rusch@bordeaux.inra.fr" \t "https://www6.bordeaux-aquitaine.inrae.fr/sante-agroecologie-vignoble/Personnel/Chercheurs/Adrien-Rusch/_blank" </w:instrText>
      </w:r>
      <w:r>
        <w:fldChar w:fldCharType="separate"/>
      </w:r>
      <w:r>
        <w:rPr>
          <w:rFonts w:hint="eastAsia"/>
          <w:sz w:val="24"/>
        </w:rPr>
        <w:t>adrien.rusch@bordeaux.inra.fr</w:t>
      </w:r>
      <w:r>
        <w:rPr>
          <w:rFonts w:hint="eastAsia"/>
          <w:sz w:val="24"/>
        </w:rPr>
        <w:fldChar w:fldCharType="end"/>
      </w:r>
    </w:p>
    <w:p>
      <w:pPr>
        <w:pStyle w:val="10"/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 xml:space="preserve">Reason: </w:t>
      </w:r>
      <w:r>
        <w:rPr>
          <w:rFonts w:hint="eastAsia" w:eastAsiaTheme="minorEastAsia"/>
          <w:sz w:val="24"/>
        </w:rPr>
        <w:t xml:space="preserve">Dr. </w:t>
      </w:r>
      <w:r>
        <w:rPr>
          <w:rFonts w:hint="eastAsia"/>
          <w:sz w:val="24"/>
        </w:rPr>
        <w:t>Rusch</w:t>
      </w:r>
      <w:r>
        <w:rPr>
          <w:sz w:val="24"/>
        </w:rPr>
        <w:t xml:space="preserve"> has substantial experience in agroecology and pest control</w:t>
      </w:r>
    </w:p>
    <w:p>
      <w:pPr>
        <w:pStyle w:val="10"/>
        <w:numPr>
          <w:ilvl w:val="0"/>
          <w:numId w:val="2"/>
        </w:numPr>
        <w:jc w:val="left"/>
        <w:rPr>
          <w:sz w:val="24"/>
        </w:rPr>
      </w:pPr>
      <w:r>
        <w:rPr>
          <w:rFonts w:eastAsiaTheme="minorEastAsia"/>
          <w:sz w:val="24"/>
        </w:rPr>
        <w:t>Cited article: Agricultural landscape simplification reduces natural pest control: A quantitative synthesis</w:t>
      </w:r>
    </w:p>
    <w:p>
      <w:pPr>
        <w:pStyle w:val="10"/>
        <w:ind w:left="0"/>
        <w:jc w:val="left"/>
        <w:rPr>
          <w:sz w:val="24"/>
        </w:rPr>
      </w:pPr>
    </w:p>
    <w:p>
      <w:pPr>
        <w:pStyle w:val="10"/>
        <w:numPr>
          <w:ilvl w:val="0"/>
          <w:numId w:val="1"/>
        </w:numPr>
        <w:ind w:left="360"/>
        <w:jc w:val="left"/>
        <w:rPr>
          <w:sz w:val="24"/>
        </w:rPr>
      </w:pPr>
      <w:r>
        <w:rPr>
          <w:sz w:val="24"/>
        </w:rPr>
        <w:t>Elinor Lichtenberg</w:t>
      </w:r>
      <w:r>
        <w:rPr>
          <w:rFonts w:hint="eastAsia"/>
          <w:sz w:val="24"/>
        </w:rPr>
        <w:t>:</w:t>
      </w:r>
    </w:p>
    <w:p>
      <w:pPr>
        <w:pStyle w:val="10"/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 xml:space="preserve">Affiliation: </w:t>
      </w:r>
      <w:r>
        <w:rPr>
          <w:sz w:val="24"/>
        </w:rPr>
        <w:t>Advanced Environmental Research Institute, University of North Texas, USA</w:t>
      </w:r>
    </w:p>
    <w:p>
      <w:pPr>
        <w:pStyle w:val="10"/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 xml:space="preserve">Email: </w:t>
      </w:r>
      <w:r>
        <w:rPr>
          <w:sz w:val="24"/>
        </w:rPr>
        <w:t>elichten@unt.edu</w:t>
      </w:r>
    </w:p>
    <w:p>
      <w:pPr>
        <w:pStyle w:val="10"/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 xml:space="preserve">Reason: </w:t>
      </w:r>
      <w:r>
        <w:rPr>
          <w:rFonts w:hint="eastAsia" w:eastAsiaTheme="minorEastAsia"/>
          <w:sz w:val="24"/>
        </w:rPr>
        <w:t xml:space="preserve">Dr. </w:t>
      </w:r>
      <w:r>
        <w:rPr>
          <w:sz w:val="24"/>
        </w:rPr>
        <w:t>Lichtenberg studies how landscape characteristics affect biodiversity and species interactions</w:t>
      </w:r>
    </w:p>
    <w:p>
      <w:pPr>
        <w:pStyle w:val="10"/>
        <w:numPr>
          <w:ilvl w:val="0"/>
          <w:numId w:val="2"/>
        </w:numPr>
        <w:jc w:val="left"/>
        <w:rPr>
          <w:sz w:val="24"/>
        </w:rPr>
      </w:pPr>
      <w:r>
        <w:rPr>
          <w:rFonts w:eastAsiaTheme="minorEastAsia"/>
          <w:sz w:val="24"/>
        </w:rPr>
        <w:t>Cited article: A global synthesis of the effects of diversified farming systems on arthropod diversity within fields and across agricultural landscapes</w:t>
      </w:r>
    </w:p>
    <w:p>
      <w:pPr>
        <w:pStyle w:val="10"/>
        <w:ind w:left="0"/>
        <w:jc w:val="left"/>
      </w:pPr>
    </w:p>
    <w:p>
      <w:pPr>
        <w:pStyle w:val="10"/>
        <w:numPr>
          <w:ilvl w:val="0"/>
          <w:numId w:val="1"/>
        </w:numPr>
        <w:ind w:left="360"/>
        <w:jc w:val="left"/>
        <w:rPr>
          <w:sz w:val="24"/>
        </w:rPr>
      </w:pPr>
      <w:r>
        <w:rPr>
          <w:sz w:val="24"/>
        </w:rPr>
        <w:t>Zsofia Szendrei</w:t>
      </w:r>
      <w:r>
        <w:rPr>
          <w:rFonts w:hint="eastAsia"/>
          <w:sz w:val="24"/>
        </w:rPr>
        <w:t>:</w:t>
      </w:r>
    </w:p>
    <w:p>
      <w:pPr>
        <w:pStyle w:val="10"/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 xml:space="preserve">Affiliation: </w:t>
      </w:r>
      <w:r>
        <w:rPr>
          <w:sz w:val="24"/>
        </w:rPr>
        <w:t>Department of Entomology, Michigan State University, USA</w:t>
      </w:r>
    </w:p>
    <w:p>
      <w:pPr>
        <w:pStyle w:val="10"/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 xml:space="preserve">Email: </w:t>
      </w:r>
      <w:r>
        <w:rPr>
          <w:sz w:val="24"/>
        </w:rPr>
        <w:t>szendrei@msu.edu</w:t>
      </w:r>
    </w:p>
    <w:p>
      <w:pPr>
        <w:pStyle w:val="10"/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 xml:space="preserve">Reason: </w:t>
      </w:r>
      <w:r>
        <w:rPr>
          <w:rFonts w:hint="eastAsia" w:eastAsiaTheme="minorEastAsia"/>
          <w:sz w:val="24"/>
        </w:rPr>
        <w:t xml:space="preserve">Dr. </w:t>
      </w:r>
      <w:r>
        <w:rPr>
          <w:sz w:val="24"/>
        </w:rPr>
        <w:t>Szendrei is an expert of biological control and arthropod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</w:rPr>
        <w:t>management in agroecosystems</w:t>
      </w:r>
      <w:bookmarkStart w:id="0" w:name="_GoBack"/>
      <w:bookmarkEnd w:id="0"/>
    </w:p>
    <w:p>
      <w:pPr>
        <w:pStyle w:val="10"/>
        <w:numPr>
          <w:ilvl w:val="0"/>
          <w:numId w:val="2"/>
        </w:numPr>
        <w:jc w:val="left"/>
        <w:rPr>
          <w:sz w:val="24"/>
        </w:rPr>
      </w:pPr>
      <w:r>
        <w:rPr>
          <w:rFonts w:eastAsiaTheme="minorEastAsia"/>
          <w:sz w:val="24"/>
        </w:rPr>
        <w:t>Cited article: Biocontrol on the edge: Field margin habitats in asparagus fields influence natural enemy-pest interactions</w:t>
      </w:r>
    </w:p>
    <w:p>
      <w:pPr>
        <w:pStyle w:val="10"/>
        <w:ind w:left="0"/>
        <w:jc w:val="left"/>
      </w:pPr>
    </w:p>
    <w:p>
      <w:pPr>
        <w:pStyle w:val="10"/>
        <w:numPr>
          <w:ilvl w:val="0"/>
          <w:numId w:val="1"/>
        </w:numPr>
        <w:ind w:left="360"/>
        <w:jc w:val="left"/>
        <w:rPr>
          <w:sz w:val="24"/>
        </w:rPr>
      </w:pPr>
      <w:r>
        <w:rPr>
          <w:sz w:val="24"/>
        </w:rPr>
        <w:t>Eve Roubinet</w:t>
      </w:r>
      <w:r>
        <w:rPr>
          <w:rFonts w:hint="eastAsia"/>
          <w:sz w:val="24"/>
        </w:rPr>
        <w:t>:</w:t>
      </w:r>
    </w:p>
    <w:p>
      <w:pPr>
        <w:pStyle w:val="10"/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 xml:space="preserve">Affiliation: </w:t>
      </w:r>
      <w:r>
        <w:rPr>
          <w:sz w:val="24"/>
        </w:rPr>
        <w:t>Department of Ecology, Swedish University of Agricultural Sciences, Sweden</w:t>
      </w:r>
      <w:r>
        <w:rPr>
          <w:rFonts w:hint="eastAsia"/>
          <w:sz w:val="24"/>
        </w:rPr>
        <w:t xml:space="preserve"> </w:t>
      </w:r>
    </w:p>
    <w:p>
      <w:pPr>
        <w:pStyle w:val="10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 xml:space="preserve">Email: </w:t>
      </w:r>
      <w:r>
        <w:rPr>
          <w:sz w:val="24"/>
        </w:rPr>
        <w:t>eve.roubinet@slu.se</w:t>
      </w:r>
    </w:p>
    <w:p>
      <w:pPr>
        <w:pStyle w:val="10"/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 xml:space="preserve">Reason: </w:t>
      </w:r>
      <w:r>
        <w:rPr>
          <w:rFonts w:hint="eastAsia" w:eastAsiaTheme="minorEastAsia"/>
          <w:sz w:val="24"/>
        </w:rPr>
        <w:t xml:space="preserve">Dr. </w:t>
      </w:r>
      <w:r>
        <w:rPr>
          <w:sz w:val="24"/>
        </w:rPr>
        <w:t>Roubinet has substantial experience in trophic interactions between generalist arthropod predators and prey in agroecosystems</w:t>
      </w:r>
    </w:p>
    <w:p>
      <w:pPr>
        <w:pStyle w:val="10"/>
        <w:numPr>
          <w:ilvl w:val="0"/>
          <w:numId w:val="2"/>
        </w:numPr>
        <w:jc w:val="left"/>
        <w:rPr>
          <w:sz w:val="24"/>
        </w:rPr>
      </w:pPr>
      <w:r>
        <w:rPr>
          <w:rFonts w:eastAsiaTheme="minorEastAsia"/>
          <w:sz w:val="24"/>
        </w:rPr>
        <w:t>Cited article: Diet of generalist predators reflects effects of cropping period and farming system on extra- and intraguild prey</w:t>
      </w:r>
    </w:p>
    <w:p>
      <w:pPr>
        <w:pStyle w:val="10"/>
        <w:ind w:left="0"/>
        <w:jc w:val="left"/>
      </w:pPr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522F56"/>
    <w:multiLevelType w:val="multilevel"/>
    <w:tmpl w:val="3D522F5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A6257"/>
    <w:multiLevelType w:val="multilevel"/>
    <w:tmpl w:val="732A625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FB561E"/>
    <w:rsid w:val="000345DA"/>
    <w:rsid w:val="00041DC9"/>
    <w:rsid w:val="000B7745"/>
    <w:rsid w:val="000F66D0"/>
    <w:rsid w:val="00175D5A"/>
    <w:rsid w:val="00190087"/>
    <w:rsid w:val="001C7265"/>
    <w:rsid w:val="00253EE1"/>
    <w:rsid w:val="003421A7"/>
    <w:rsid w:val="00353E13"/>
    <w:rsid w:val="00403A85"/>
    <w:rsid w:val="004536B2"/>
    <w:rsid w:val="004B08CA"/>
    <w:rsid w:val="00500075"/>
    <w:rsid w:val="005007BC"/>
    <w:rsid w:val="0051092B"/>
    <w:rsid w:val="005139CA"/>
    <w:rsid w:val="00544969"/>
    <w:rsid w:val="005573D6"/>
    <w:rsid w:val="005C120F"/>
    <w:rsid w:val="005D2B28"/>
    <w:rsid w:val="005E25FF"/>
    <w:rsid w:val="005E300A"/>
    <w:rsid w:val="005F21EB"/>
    <w:rsid w:val="006B30DE"/>
    <w:rsid w:val="00727844"/>
    <w:rsid w:val="0073634D"/>
    <w:rsid w:val="00771E58"/>
    <w:rsid w:val="007E1C3F"/>
    <w:rsid w:val="0089770B"/>
    <w:rsid w:val="008E5AA0"/>
    <w:rsid w:val="008F5825"/>
    <w:rsid w:val="00900A72"/>
    <w:rsid w:val="00965BC4"/>
    <w:rsid w:val="009A1817"/>
    <w:rsid w:val="009B4FED"/>
    <w:rsid w:val="009B5481"/>
    <w:rsid w:val="009D3E8F"/>
    <w:rsid w:val="009D7B16"/>
    <w:rsid w:val="009E0F9C"/>
    <w:rsid w:val="009F08DE"/>
    <w:rsid w:val="009F3894"/>
    <w:rsid w:val="00A2680B"/>
    <w:rsid w:val="00A77566"/>
    <w:rsid w:val="00AC2F8A"/>
    <w:rsid w:val="00B5279A"/>
    <w:rsid w:val="00B7174E"/>
    <w:rsid w:val="00B82F2B"/>
    <w:rsid w:val="00BF7134"/>
    <w:rsid w:val="00C03106"/>
    <w:rsid w:val="00C3716D"/>
    <w:rsid w:val="00CB6B5E"/>
    <w:rsid w:val="00CF10CD"/>
    <w:rsid w:val="00D76C78"/>
    <w:rsid w:val="00D9667A"/>
    <w:rsid w:val="00DE4FDF"/>
    <w:rsid w:val="00E06F96"/>
    <w:rsid w:val="00E163B9"/>
    <w:rsid w:val="00E24C13"/>
    <w:rsid w:val="00EC77A5"/>
    <w:rsid w:val="00F30314"/>
    <w:rsid w:val="00F83472"/>
    <w:rsid w:val="00FB561E"/>
    <w:rsid w:val="00FC6AD5"/>
    <w:rsid w:val="00FF53C4"/>
    <w:rsid w:val="00FF63E4"/>
    <w:rsid w:val="06930D7E"/>
    <w:rsid w:val="083540AB"/>
    <w:rsid w:val="0B9A1E6F"/>
    <w:rsid w:val="0C3923C8"/>
    <w:rsid w:val="0D2F76E1"/>
    <w:rsid w:val="1E8F66A1"/>
    <w:rsid w:val="22A16F9A"/>
    <w:rsid w:val="230F2196"/>
    <w:rsid w:val="26380E51"/>
    <w:rsid w:val="29BE4222"/>
    <w:rsid w:val="2D0314F6"/>
    <w:rsid w:val="2D8F379E"/>
    <w:rsid w:val="2DBA57E1"/>
    <w:rsid w:val="2E056FF3"/>
    <w:rsid w:val="2F11486B"/>
    <w:rsid w:val="34A118FF"/>
    <w:rsid w:val="353709B0"/>
    <w:rsid w:val="3C6D36C8"/>
    <w:rsid w:val="3D1F046E"/>
    <w:rsid w:val="3D37761D"/>
    <w:rsid w:val="3E3D2DA2"/>
    <w:rsid w:val="4002686B"/>
    <w:rsid w:val="48914148"/>
    <w:rsid w:val="4B111850"/>
    <w:rsid w:val="4B534DAA"/>
    <w:rsid w:val="4CC12DC3"/>
    <w:rsid w:val="527575D7"/>
    <w:rsid w:val="556A1732"/>
    <w:rsid w:val="58B7457C"/>
    <w:rsid w:val="64564329"/>
    <w:rsid w:val="65C54208"/>
    <w:rsid w:val="65F76BD2"/>
    <w:rsid w:val="65FE1D41"/>
    <w:rsid w:val="66AE1BE4"/>
    <w:rsid w:val="675E5306"/>
    <w:rsid w:val="6F286E73"/>
    <w:rsid w:val="6FEB5E64"/>
    <w:rsid w:val="712F7459"/>
    <w:rsid w:val="742C788A"/>
    <w:rsid w:val="79A67B76"/>
    <w:rsid w:val="7B632F7B"/>
    <w:rsid w:val="7C411598"/>
    <w:rsid w:val="7FE3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="DFKai-SB" w:cstheme="minorBidi"/>
      <w:sz w:val="28"/>
      <w:szCs w:val="22"/>
      <w:lang w:val="en-US" w:eastAsia="zh-TW" w:bidi="ar-SA"/>
    </w:rPr>
  </w:style>
  <w:style w:type="paragraph" w:styleId="2">
    <w:name w:val="heading 1"/>
    <w:next w:val="1"/>
    <w:qFormat/>
    <w:uiPriority w:val="9"/>
    <w:pPr>
      <w:spacing w:beforeAutospacing="1" w:afterAutospacing="1"/>
      <w:outlineLvl w:val="0"/>
    </w:pPr>
    <w:rPr>
      <w:rFonts w:hint="eastAsia" w:ascii="SimSun" w:hAnsi="SimSun" w:eastAsia="SimSun" w:cs="Times New Roman"/>
      <w:b/>
      <w:bCs/>
      <w:kern w:val="44"/>
      <w:sz w:val="48"/>
      <w:szCs w:val="48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header"/>
    <w:basedOn w:val="1"/>
    <w:link w:val="11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8">
    <w:name w:val="Hyperlink"/>
    <w:basedOn w:val="4"/>
    <w:unhideWhenUsed/>
    <w:qFormat/>
    <w:uiPriority w:val="99"/>
    <w:rPr>
      <w:color w:val="0000FF" w:themeColor="hyperlink"/>
      <w:u w:val="single"/>
    </w:rPr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4"/>
    <w:link w:val="7"/>
    <w:semiHidden/>
    <w:qFormat/>
    <w:uiPriority w:val="99"/>
  </w:style>
  <w:style w:type="character" w:customStyle="1" w:styleId="12">
    <w:name w:val="Footer Char"/>
    <w:basedOn w:val="4"/>
    <w:link w:val="6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.</Company>
  <Pages>2</Pages>
  <Words>241</Words>
  <Characters>1379</Characters>
  <Lines>11</Lines>
  <Paragraphs>3</Paragraphs>
  <TotalTime>0</TotalTime>
  <ScaleCrop>false</ScaleCrop>
  <LinksUpToDate>false</LinksUpToDate>
  <CharactersWithSpaces>1617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2021-12-03T01:44:00Z</dcterms:created>
  <dc:creator>.</dc:creator>
  <cp:lastModifiedBy>genchanghsu</cp:lastModifiedBy>
  <dcterms:modified xsi:type="dcterms:W3CDTF">2023-01-31T04:29:48Z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E5685A092D35422B8E3ADBE7F761E0A3</vt:lpwstr>
  </property>
</Properties>
</file>