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Summary</w:t>
      </w:r>
    </w:p>
    <w:p>
      <w:pPr>
        <w:numPr>
          <w:ilvl w:val="0"/>
          <w:numId w:val="11"/>
        </w:numPr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Plant-soil microbe interaction</w:t>
      </w:r>
      <w:r>
        <w:rPr>
          <w:rFonts w:hint="eastAsia" w:eastAsia="PMingLiU"/>
          <w:sz w:val="24"/>
          <w:szCs w:val="24"/>
          <w:lang w:eastAsia="zh-TW"/>
        </w:rPr>
        <w:t xml:space="preserve">s, or </w:t>
      </w:r>
      <w:r>
        <w:rPr>
          <w:rFonts w:eastAsia="PMingLiU"/>
          <w:sz w:val="24"/>
          <w:szCs w:val="24"/>
          <w:lang w:eastAsia="zh-TW"/>
        </w:rPr>
        <w:t>plant-soil feedback</w:t>
      </w:r>
      <w:r>
        <w:rPr>
          <w:rFonts w:hint="eastAsia" w:eastAsia="PMingLiU"/>
          <w:sz w:val="24"/>
          <w:szCs w:val="24"/>
          <w:lang w:eastAsia="zh-TW"/>
        </w:rPr>
        <w:t>s</w:t>
      </w:r>
      <w:r>
        <w:rPr>
          <w:rFonts w:eastAsia="PMingLiU"/>
          <w:sz w:val="24"/>
          <w:szCs w:val="24"/>
          <w:lang w:eastAsia="zh-TW"/>
        </w:rPr>
        <w:t xml:space="preserve"> (PSF</w:t>
      </w:r>
      <w:r>
        <w:rPr>
          <w:rFonts w:hint="eastAsia" w:eastAsia="PMingLiU"/>
          <w:sz w:val="24"/>
          <w:szCs w:val="24"/>
          <w:lang w:eastAsia="zh-TW"/>
        </w:rPr>
        <w:t>s</w:t>
      </w:r>
      <w:r>
        <w:rPr>
          <w:rFonts w:eastAsia="PMingLiU"/>
          <w:sz w:val="24"/>
          <w:szCs w:val="24"/>
          <w:lang w:eastAsia="zh-TW"/>
        </w:rPr>
        <w:t>)</w:t>
      </w:r>
      <w:r>
        <w:rPr>
          <w:rFonts w:hint="eastAsia" w:eastAsia="PMingLiU"/>
          <w:sz w:val="24"/>
          <w:szCs w:val="24"/>
          <w:lang w:eastAsia="zh-TW"/>
        </w:rPr>
        <w:t xml:space="preserve">, </w:t>
      </w:r>
      <w:r>
        <w:rPr>
          <w:rFonts w:eastAsia="PMingLiU"/>
          <w:sz w:val="24"/>
          <w:szCs w:val="24"/>
          <w:lang w:eastAsia="zh-TW"/>
        </w:rPr>
        <w:t xml:space="preserve">have profound impacts on </w:t>
      </w:r>
      <w:r>
        <w:rPr>
          <w:rFonts w:hint="eastAsia" w:eastAsia="PMingLiU"/>
          <w:sz w:val="24"/>
          <w:szCs w:val="24"/>
          <w:lang w:eastAsia="zh-TW"/>
        </w:rPr>
        <w:t xml:space="preserve">plant </w:t>
      </w:r>
      <w:r>
        <w:rPr>
          <w:rFonts w:eastAsia="PMingLiU"/>
          <w:sz w:val="24"/>
          <w:szCs w:val="24"/>
          <w:lang w:eastAsia="zh-TW"/>
        </w:rPr>
        <w:t>community</w:t>
      </w:r>
      <w:r>
        <w:rPr>
          <w:rFonts w:hint="eastAsia" w:eastAsia="PMingLiU"/>
          <w:sz w:val="24"/>
          <w:szCs w:val="24"/>
          <w:lang w:eastAsia="zh-TW"/>
        </w:rPr>
        <w:t xml:space="preserve"> dynamics and </w:t>
      </w:r>
      <w:r>
        <w:rPr>
          <w:sz w:val="24"/>
          <w:szCs w:val="24"/>
        </w:rPr>
        <w:t xml:space="preserve">have </w:t>
      </w:r>
      <w:r>
        <w:rPr>
          <w:rFonts w:hint="eastAsia" w:eastAsia="PMingLiU"/>
          <w:sz w:val="24"/>
          <w:szCs w:val="24"/>
          <w:lang w:eastAsia="zh-TW"/>
        </w:rPr>
        <w:t xml:space="preserve">received increasing popularity </w:t>
      </w:r>
      <w:r>
        <w:rPr>
          <w:rFonts w:hint="eastAsia"/>
          <w:sz w:val="24"/>
          <w:szCs w:val="24"/>
        </w:rPr>
        <w:t xml:space="preserve">over </w:t>
      </w:r>
      <w:r>
        <w:rPr>
          <w:rFonts w:hint="eastAsia" w:eastAsia="PMingLiU"/>
          <w:sz w:val="24"/>
          <w:szCs w:val="24"/>
          <w:lang w:eastAsia="zh-TW"/>
        </w:rPr>
        <w:t xml:space="preserve">the past </w:t>
      </w:r>
      <w:r>
        <w:rPr>
          <w:rFonts w:hint="eastAsia"/>
          <w:sz w:val="24"/>
          <w:szCs w:val="24"/>
        </w:rPr>
        <w:t>two decades</w:t>
      </w:r>
      <w:r>
        <w:rPr>
          <w:sz w:val="24"/>
          <w:szCs w:val="24"/>
        </w:rPr>
        <w:t xml:space="preserve">. </w:t>
      </w:r>
    </w:p>
    <w:p>
      <w:pPr>
        <w:numPr>
          <w:ilvl w:val="0"/>
          <w:numId w:val="11"/>
        </w:numPr>
        <w:jc w:val="both"/>
        <w:rPr>
          <w:rFonts w:hint="eastAsia"/>
          <w:sz w:val="24"/>
          <w:szCs w:val="24"/>
        </w:rPr>
      </w:pPr>
      <w:r>
        <w:rPr>
          <w:rFonts w:hint="eastAsia" w:eastAsia="PMingLiU"/>
          <w:sz w:val="24"/>
          <w:szCs w:val="24"/>
          <w:lang w:eastAsia="zh-TW"/>
        </w:rPr>
        <w:t>Most</w:t>
      </w:r>
      <w:r>
        <w:rPr>
          <w:sz w:val="24"/>
          <w:szCs w:val="24"/>
        </w:rPr>
        <w:t xml:space="preserve"> PSF </w:t>
      </w:r>
      <w:r>
        <w:rPr>
          <w:rFonts w:hint="eastAsia" w:eastAsia="PMingLiU"/>
          <w:sz w:val="24"/>
          <w:szCs w:val="24"/>
          <w:lang w:eastAsia="zh-TW"/>
        </w:rPr>
        <w:t xml:space="preserve">experiments assume instantaneous and constant microbial effects over the development of plants without a time lag between soil </w:t>
      </w:r>
      <w:r>
        <w:rPr>
          <w:rFonts w:eastAsia="PMingLiU"/>
          <w:sz w:val="24"/>
          <w:szCs w:val="24"/>
          <w:lang w:eastAsia="zh-TW"/>
        </w:rPr>
        <w:t xml:space="preserve">conditioning and </w:t>
      </w:r>
      <w:r>
        <w:rPr>
          <w:rFonts w:hint="eastAsia" w:eastAsia="PMingLiU"/>
          <w:sz w:val="24"/>
          <w:szCs w:val="24"/>
          <w:lang w:eastAsia="zh-TW"/>
        </w:rPr>
        <w:t xml:space="preserve">plant </w:t>
      </w:r>
      <w:r>
        <w:rPr>
          <w:rFonts w:eastAsia="PMingLiU"/>
          <w:sz w:val="24"/>
          <w:szCs w:val="24"/>
          <w:lang w:eastAsia="zh-TW"/>
        </w:rPr>
        <w:t>response</w:t>
      </w:r>
      <w:r>
        <w:rPr>
          <w:rFonts w:hint="eastAsia" w:eastAsia="PMingLiU"/>
          <w:sz w:val="24"/>
          <w:szCs w:val="24"/>
          <w:lang w:eastAsia="zh-TW"/>
        </w:rPr>
        <w:t>.</w:t>
      </w:r>
    </w:p>
    <w:p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>
        <w:rPr>
          <w:rFonts w:hint="eastAsia" w:eastAsia="PMingLiU"/>
          <w:color w:val="FF0000"/>
          <w:sz w:val="24"/>
          <w:szCs w:val="24"/>
          <w:lang w:eastAsia="zh-TW"/>
        </w:rPr>
        <w:t xml:space="preserve">However, growing studies have begun to </w:t>
      </w:r>
      <w:r>
        <w:rPr>
          <w:rFonts w:eastAsia="PMingLiU"/>
          <w:color w:val="FF0000"/>
          <w:sz w:val="24"/>
          <w:szCs w:val="24"/>
          <w:lang w:eastAsia="zh-TW"/>
        </w:rPr>
        <w:t>recognize</w:t>
      </w:r>
      <w:r>
        <w:rPr>
          <w:rFonts w:hint="eastAsia" w:eastAsia="PMingLiU"/>
          <w:color w:val="FF0000"/>
          <w:sz w:val="24"/>
          <w:szCs w:val="24"/>
          <w:lang w:eastAsia="zh-TW"/>
        </w:rPr>
        <w:t xml:space="preserve"> the importance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 w:eastAsia="PMingLiU"/>
          <w:color w:val="FF0000"/>
          <w:sz w:val="24"/>
          <w:szCs w:val="24"/>
          <w:lang w:eastAsia="zh-TW"/>
        </w:rPr>
        <w:t xml:space="preserve">of </w:t>
      </w:r>
      <w:r>
        <w:rPr>
          <w:color w:val="FF0000"/>
          <w:sz w:val="24"/>
          <w:szCs w:val="24"/>
        </w:rPr>
        <w:t>t</w:t>
      </w:r>
      <w:r>
        <w:rPr>
          <w:rFonts w:hint="eastAsia" w:eastAsia="PMingLiU"/>
          <w:color w:val="FF0000"/>
          <w:sz w:val="24"/>
          <w:szCs w:val="24"/>
          <w:lang w:eastAsia="zh-TW"/>
        </w:rPr>
        <w:t>emporal aspects</w:t>
      </w:r>
      <w:r>
        <w:rPr>
          <w:color w:val="FF0000"/>
          <w:sz w:val="24"/>
          <w:szCs w:val="24"/>
        </w:rPr>
        <w:t xml:space="preserve"> in plant-soil microbe interactions.</w:t>
      </w:r>
    </w:p>
    <w:p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Different duration</w:t>
      </w:r>
      <w:r>
        <w:rPr>
          <w:rFonts w:hint="default"/>
          <w:color w:val="FF0000"/>
          <w:sz w:val="24"/>
          <w:szCs w:val="24"/>
          <w:lang w:val="en-US"/>
        </w:rPr>
        <w:t>s</w:t>
      </w:r>
      <w:r>
        <w:rPr>
          <w:color w:val="FF0000"/>
          <w:sz w:val="24"/>
          <w:szCs w:val="24"/>
        </w:rPr>
        <w:t xml:space="preserve"> of </w:t>
      </w:r>
      <w:r>
        <w:rPr>
          <w:rFonts w:hint="default"/>
          <w:color w:val="FF0000"/>
          <w:sz w:val="24"/>
          <w:szCs w:val="24"/>
          <w:lang w:val="en-US"/>
        </w:rPr>
        <w:t xml:space="preserve">soil </w:t>
      </w:r>
      <w:r>
        <w:rPr>
          <w:color w:val="FF0000"/>
          <w:sz w:val="24"/>
          <w:szCs w:val="24"/>
        </w:rPr>
        <w:t>conditioning and respon</w:t>
      </w:r>
      <w:r>
        <w:rPr>
          <w:rFonts w:hint="default"/>
          <w:color w:val="FF0000"/>
          <w:sz w:val="24"/>
          <w:szCs w:val="24"/>
          <w:lang w:val="en-US"/>
        </w:rPr>
        <w:t>ses</w:t>
      </w:r>
      <w:r>
        <w:rPr>
          <w:color w:val="FF0000"/>
          <w:sz w:val="24"/>
          <w:szCs w:val="24"/>
        </w:rPr>
        <w:t xml:space="preserve"> </w:t>
      </w:r>
      <w:r>
        <w:rPr>
          <w:rFonts w:hint="default"/>
          <w:color w:val="FF0000"/>
          <w:sz w:val="24"/>
          <w:szCs w:val="24"/>
          <w:lang w:val="en-US"/>
        </w:rPr>
        <w:t xml:space="preserve">as well as the timing of interactions throughout plant developmental process </w:t>
      </w:r>
      <w:r>
        <w:rPr>
          <w:color w:val="FF0000"/>
          <w:sz w:val="24"/>
          <w:szCs w:val="24"/>
        </w:rPr>
        <w:t>can yield distinct outcomes of plant growth and biomas</w:t>
      </w:r>
      <w:r>
        <w:rPr>
          <w:rFonts w:hint="eastAsia" w:eastAsia="PMingLiU"/>
          <w:color w:val="FF0000"/>
          <w:sz w:val="24"/>
          <w:szCs w:val="24"/>
          <w:lang w:eastAsia="zh-TW"/>
        </w:rPr>
        <w:t>s</w:t>
      </w:r>
      <w:r>
        <w:rPr>
          <w:rFonts w:hint="default" w:eastAsia="PMingLiU"/>
          <w:color w:val="FF0000"/>
          <w:sz w:val="24"/>
          <w:szCs w:val="24"/>
          <w:lang w:val="en-US" w:eastAsia="zh-TW"/>
        </w:rPr>
        <w:t xml:space="preserve">. </w:t>
      </w:r>
    </w:p>
    <w:p>
      <w:pPr>
        <w:numPr>
          <w:ilvl w:val="0"/>
          <w:numId w:val="11"/>
        </w:numPr>
        <w:jc w:val="both"/>
        <w:rPr>
          <w:rFonts w:hint="default" w:eastAsia="PMingLiU"/>
          <w:color w:val="FF0000"/>
          <w:sz w:val="24"/>
          <w:szCs w:val="24"/>
          <w:lang w:val="en-US" w:eastAsia="zh-TW"/>
        </w:rPr>
      </w:pPr>
      <w:r>
        <w:rPr>
          <w:rFonts w:hint="default" w:eastAsia="PMingLiU"/>
          <w:color w:val="FF0000"/>
          <w:sz w:val="24"/>
          <w:szCs w:val="24"/>
          <w:lang w:val="en-US" w:eastAsia="zh-TW"/>
        </w:rPr>
        <w:t>Moreover, microbial effects can change after plant death.</w:t>
      </w:r>
    </w:p>
    <w:p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bookmarkStart w:id="0" w:name="_GoBack"/>
      <w:bookmarkEnd w:id="0"/>
      <w:r>
        <w:rPr>
          <w:rFonts w:hint="eastAsia" w:eastAsia="PMingLiU"/>
          <w:color w:val="FF0000"/>
          <w:sz w:val="24"/>
          <w:szCs w:val="24"/>
          <w:lang w:eastAsia="zh-TW"/>
        </w:rPr>
        <w:t xml:space="preserve">Besides </w:t>
      </w:r>
      <w:r>
        <w:rPr>
          <w:color w:val="FF0000"/>
          <w:sz w:val="24"/>
          <w:szCs w:val="24"/>
        </w:rPr>
        <w:t xml:space="preserve">biomass-based performance, </w:t>
      </w:r>
      <w:r>
        <w:rPr>
          <w:rFonts w:hint="eastAsia" w:eastAsia="PMingLiU"/>
          <w:color w:val="FF0000"/>
          <w:sz w:val="24"/>
          <w:szCs w:val="24"/>
          <w:lang w:eastAsia="zh-TW"/>
        </w:rPr>
        <w:t>microbial effects</w:t>
      </w:r>
      <w:r>
        <w:rPr>
          <w:color w:val="FF0000"/>
          <w:sz w:val="24"/>
          <w:szCs w:val="24"/>
        </w:rPr>
        <w:t xml:space="preserve"> can have demographic consequences for plants, affecting seed germination rate and timing, seedling survival, and flowering phenology.</w:t>
      </w:r>
    </w:p>
    <w:p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By integrating temporal dimensions of plant-soil microbe interactions and the demographic effects into theoretical models and parameterizing these models with empirical results, we envisage a better prediction of long-term dynamics of plant-soil microbe interactions in natural contexts.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B20E8BC"/>
    <w:multiLevelType w:val="singleLevel"/>
    <w:tmpl w:val="4B20E8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72B90CB6"/>
    <w:rsid w:val="00050A31"/>
    <w:rsid w:val="000716D2"/>
    <w:rsid w:val="00071AAB"/>
    <w:rsid w:val="0008571D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34F0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32DEC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5F1C50"/>
    <w:rsid w:val="006002EB"/>
    <w:rsid w:val="006128EF"/>
    <w:rsid w:val="0061654D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C5473"/>
    <w:rsid w:val="006F2AE3"/>
    <w:rsid w:val="007152D7"/>
    <w:rsid w:val="00715F1E"/>
    <w:rsid w:val="00726A64"/>
    <w:rsid w:val="007333CE"/>
    <w:rsid w:val="00746C14"/>
    <w:rsid w:val="0079249E"/>
    <w:rsid w:val="007C2C59"/>
    <w:rsid w:val="007D17DC"/>
    <w:rsid w:val="00801F23"/>
    <w:rsid w:val="00837632"/>
    <w:rsid w:val="00843AA2"/>
    <w:rsid w:val="0085640F"/>
    <w:rsid w:val="008567AA"/>
    <w:rsid w:val="00892712"/>
    <w:rsid w:val="008A680A"/>
    <w:rsid w:val="008B0BB0"/>
    <w:rsid w:val="008C2BA5"/>
    <w:rsid w:val="008C5B67"/>
    <w:rsid w:val="008E6C4B"/>
    <w:rsid w:val="008F18C0"/>
    <w:rsid w:val="00907648"/>
    <w:rsid w:val="00930FDE"/>
    <w:rsid w:val="00984C93"/>
    <w:rsid w:val="00987CE1"/>
    <w:rsid w:val="0099405C"/>
    <w:rsid w:val="009A27AA"/>
    <w:rsid w:val="009C600F"/>
    <w:rsid w:val="009D223C"/>
    <w:rsid w:val="009D3723"/>
    <w:rsid w:val="009E04F2"/>
    <w:rsid w:val="00A03B7B"/>
    <w:rsid w:val="00A200C9"/>
    <w:rsid w:val="00A250D5"/>
    <w:rsid w:val="00A32F56"/>
    <w:rsid w:val="00A36028"/>
    <w:rsid w:val="00A447D2"/>
    <w:rsid w:val="00A72E43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847DD"/>
    <w:rsid w:val="00CA2C6C"/>
    <w:rsid w:val="00CC0600"/>
    <w:rsid w:val="00CC78AC"/>
    <w:rsid w:val="00CF7953"/>
    <w:rsid w:val="00D07232"/>
    <w:rsid w:val="00D10245"/>
    <w:rsid w:val="00D21BDD"/>
    <w:rsid w:val="00D647AB"/>
    <w:rsid w:val="00D65F07"/>
    <w:rsid w:val="00D92BB7"/>
    <w:rsid w:val="00DA3514"/>
    <w:rsid w:val="00DC76D2"/>
    <w:rsid w:val="00DD30ED"/>
    <w:rsid w:val="00E313F6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814440"/>
    <w:rsid w:val="0BFC1173"/>
    <w:rsid w:val="0E857946"/>
    <w:rsid w:val="148D166A"/>
    <w:rsid w:val="15484F82"/>
    <w:rsid w:val="181C4022"/>
    <w:rsid w:val="1A4A112A"/>
    <w:rsid w:val="1BC55F23"/>
    <w:rsid w:val="1EDC06E7"/>
    <w:rsid w:val="30CF4362"/>
    <w:rsid w:val="38FD48BB"/>
    <w:rsid w:val="3A6A2E43"/>
    <w:rsid w:val="3BC1190E"/>
    <w:rsid w:val="3EFE20DB"/>
    <w:rsid w:val="4343624C"/>
    <w:rsid w:val="443B1596"/>
    <w:rsid w:val="45280D0F"/>
    <w:rsid w:val="458B0897"/>
    <w:rsid w:val="46BE7F72"/>
    <w:rsid w:val="46FA3F5E"/>
    <w:rsid w:val="47A3011A"/>
    <w:rsid w:val="47D71C0C"/>
    <w:rsid w:val="50152C35"/>
    <w:rsid w:val="5A102007"/>
    <w:rsid w:val="5A980769"/>
    <w:rsid w:val="5F175824"/>
    <w:rsid w:val="60684065"/>
    <w:rsid w:val="60A907C0"/>
    <w:rsid w:val="68A453EF"/>
    <w:rsid w:val="72B90CB6"/>
    <w:rsid w:val="75B90985"/>
    <w:rsid w:val="784C1E3F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2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3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4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5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6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57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58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59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0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1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2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3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64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65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66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7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8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9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7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8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9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80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81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3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4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5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6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7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8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9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90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91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92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93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7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8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9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00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01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2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3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4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5">
    <w:name w:val="Dark List Accent 1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6">
    <w:name w:val="Dark List Accent 2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7">
    <w:name w:val="Dark List Accent 3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8">
    <w:name w:val="Dark List Accent 4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9">
    <w:name w:val="Dark List Accent 5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10">
    <w:name w:val="Dark List Accent 6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1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 Accent 1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8">
    <w:name w:val="Colorful List Accent 2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19">
    <w:name w:val="Colorful List Accent 3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0">
    <w:name w:val="Colorful List Accent 4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1">
    <w:name w:val="Colorful List Accent 5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2">
    <w:name w:val="Colorful List Accent 6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2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29">
    <w:name w:val="Light Shading1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230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231">
    <w:name w:val="Light List1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customStyle="1" w:styleId="232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233">
    <w:name w:val="Light Grid1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customStyle="1" w:styleId="234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customStyle="1" w:styleId="235">
    <w:name w:val="Medium Shading 1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36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37">
    <w:name w:val="Medium Shading 21"/>
    <w:basedOn w:val="1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customStyle="1" w:styleId="238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customStyle="1" w:styleId="239">
    <w:name w:val="Medium List 1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customStyle="1" w:styleId="240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customStyle="1" w:styleId="241">
    <w:name w:val="Medium List 2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customStyle="1" w:styleId="242">
    <w:name w:val="Medium Grid 1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customStyle="1" w:styleId="243">
    <w:name w:val="Medium Grid 2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cPr>
        <w:shd w:val="clear" w:color="auto" w:fill="E6E6E6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customStyle="1" w:styleId="244">
    <w:name w:val="Medium Grid 3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customStyle="1" w:styleId="245">
    <w:name w:val="Dark List1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246">
    <w:name w:val="Colorful Shading1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247">
    <w:name w:val="Colorful List1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customStyle="1" w:styleId="248">
    <w:name w:val="Colorful Grid1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/>
      </w:rPr>
      <w:tcPr>
        <w:shd w:val="clear" w:color="auto" w:fill="999999"/>
      </w:tcPr>
    </w:tblStylePr>
    <w:tblStylePr w:type="firstCol">
      <w:rPr>
        <w:color w:val="FFFFFF"/>
      </w:rPr>
      <w:tcPr>
        <w:shd w:val="clear" w:color="auto" w:fill="000000"/>
      </w:tcPr>
    </w:tblStylePr>
    <w:tblStylePr w:type="lastCol">
      <w:rPr>
        <w:color w:val="FFFFFF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168</Words>
  <Characters>958</Characters>
  <Lines>7</Lines>
  <Paragraphs>2</Paragraphs>
  <TotalTime>1</TotalTime>
  <ScaleCrop>false</ScaleCrop>
  <LinksUpToDate>false</LinksUpToDate>
  <CharactersWithSpaces>1124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2023-02-08T04:08:00Z</dcterms:created>
  <dc:creator>genchanghsu</dc:creator>
  <cp:lastModifiedBy>genchanghsu</cp:lastModifiedBy>
  <dcterms:modified xsi:type="dcterms:W3CDTF">2023-02-10T07:22:37Z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A36A1505A5864AD2AF4375D794B87DCB</vt:lpwstr>
  </property>
</Properties>
</file>