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B56AC" w14:paraId="3A738193" w14:textId="77777777" w:rsidTr="00AC0675">
        <w:tc>
          <w:tcPr>
            <w:tcW w:w="9062" w:type="dxa"/>
          </w:tcPr>
          <w:p w14:paraId="243C5AC8" w14:textId="621DA193" w:rsidR="00EB56AC" w:rsidRDefault="00EB56AC" w:rsidP="00AC0675">
            <w:pPr>
              <w:keepLines/>
              <w:jc w:val="center"/>
              <w:rPr>
                <w:rFonts w:eastAsia="Times New Roman"/>
                <w:sz w:val="32"/>
                <w:szCs w:val="32"/>
                <w:lang w:eastAsia="pl-PL"/>
              </w:rPr>
            </w:pPr>
            <w:r>
              <w:br w:type="page"/>
            </w:r>
            <w:r>
              <w:rPr>
                <w:rFonts w:eastAsia="Times New Roman"/>
                <w:noProof/>
                <w:sz w:val="32"/>
                <w:szCs w:val="32"/>
                <w:lang w:eastAsia="pl-PL"/>
              </w:rPr>
              <w:drawing>
                <wp:inline distT="0" distB="0" distL="0" distR="0" wp14:anchorId="2856C367" wp14:editId="23930A9B">
                  <wp:extent cx="3111585" cy="90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oziom-pl-granat-przezroczystos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1585" cy="900000"/>
                          </a:xfrm>
                          <a:prstGeom prst="rect">
                            <a:avLst/>
                          </a:prstGeom>
                        </pic:spPr>
                      </pic:pic>
                    </a:graphicData>
                  </a:graphic>
                </wp:inline>
              </w:drawing>
            </w:r>
          </w:p>
        </w:tc>
      </w:tr>
      <w:tr w:rsidR="00EB56AC" w14:paraId="0C6035DB" w14:textId="77777777" w:rsidTr="00AC0675">
        <w:tc>
          <w:tcPr>
            <w:tcW w:w="9062" w:type="dxa"/>
            <w:shd w:val="clear" w:color="auto" w:fill="002776"/>
          </w:tcPr>
          <w:p w14:paraId="7C3EB2D9" w14:textId="77777777" w:rsidR="00EB56AC" w:rsidRPr="00D6440A" w:rsidRDefault="00EB56AC" w:rsidP="00AC0675">
            <w:pPr>
              <w:keepLines/>
              <w:jc w:val="center"/>
              <w:rPr>
                <w:rFonts w:eastAsia="Times New Roman"/>
                <w:b/>
                <w:sz w:val="32"/>
                <w:szCs w:val="32"/>
                <w:lang w:eastAsia="pl-PL"/>
              </w:rPr>
            </w:pPr>
            <w:r w:rsidRPr="00697E61">
              <w:rPr>
                <w:rFonts w:eastAsia="Times New Roman"/>
                <w:b/>
                <w:color w:val="FFFFFF" w:themeColor="background1"/>
                <w:sz w:val="44"/>
                <w:szCs w:val="32"/>
                <w:lang w:eastAsia="pl-PL"/>
              </w:rPr>
              <w:t>PRACA DYPLOMOWA</w:t>
            </w:r>
          </w:p>
        </w:tc>
      </w:tr>
    </w:tbl>
    <w:p w14:paraId="61FED252" w14:textId="77777777" w:rsidR="00EB56AC" w:rsidRDefault="00EB56AC" w:rsidP="00EB56AC">
      <w:pPr>
        <w:keepLines/>
        <w:spacing w:line="240" w:lineRule="auto"/>
        <w:jc w:val="center"/>
        <w:rPr>
          <w:rFonts w:eastAsia="Times New Roman"/>
          <w:sz w:val="32"/>
          <w:szCs w:val="32"/>
          <w:lang w:eastAsia="pl-PL"/>
        </w:rPr>
      </w:pPr>
    </w:p>
    <w:p w14:paraId="07D783BC" w14:textId="77777777" w:rsidR="00EB56AC" w:rsidRDefault="00EB56AC" w:rsidP="00EB56AC">
      <w:pPr>
        <w:keepLines/>
        <w:spacing w:line="240" w:lineRule="auto"/>
        <w:jc w:val="center"/>
        <w:rPr>
          <w:rFonts w:eastAsia="Times New Roman"/>
          <w:sz w:val="32"/>
          <w:szCs w:val="32"/>
          <w:lang w:eastAsia="pl-PL"/>
        </w:rPr>
      </w:pPr>
    </w:p>
    <w:p w14:paraId="71E58502" w14:textId="77777777" w:rsidR="00EB56AC" w:rsidRPr="00DB0F4A" w:rsidRDefault="00EB56AC" w:rsidP="00EB56AC">
      <w:pPr>
        <w:keepLines/>
        <w:spacing w:line="240" w:lineRule="auto"/>
        <w:jc w:val="center"/>
        <w:rPr>
          <w:rFonts w:eastAsia="Times New Roman"/>
          <w:sz w:val="32"/>
          <w:szCs w:val="32"/>
          <w:lang w:eastAsia="pl-PL"/>
        </w:rPr>
      </w:pPr>
      <w:r w:rsidRPr="00DB0F4A">
        <w:rPr>
          <w:rFonts w:eastAsia="Times New Roman"/>
          <w:sz w:val="32"/>
          <w:szCs w:val="32"/>
          <w:lang w:eastAsia="pl-PL"/>
        </w:rPr>
        <w:t>WYDZIAŁ</w:t>
      </w:r>
    </w:p>
    <w:p w14:paraId="0D2C8308" w14:textId="77777777" w:rsidR="00EB56AC" w:rsidRPr="00DB0F4A" w:rsidRDefault="00EB56AC" w:rsidP="00EB56AC">
      <w:pPr>
        <w:keepLines/>
        <w:spacing w:line="240" w:lineRule="auto"/>
        <w:jc w:val="center"/>
        <w:rPr>
          <w:rFonts w:eastAsia="Times New Roman"/>
          <w:sz w:val="32"/>
          <w:szCs w:val="32"/>
          <w:lang w:eastAsia="pl-PL"/>
        </w:rPr>
      </w:pPr>
      <w:r>
        <w:rPr>
          <w:rFonts w:eastAsia="Times New Roman"/>
          <w:sz w:val="32"/>
          <w:szCs w:val="32"/>
          <w:lang w:eastAsia="pl-PL"/>
        </w:rPr>
        <w:t>BUDOWY MASZYN I INFORMATYKI</w:t>
      </w:r>
    </w:p>
    <w:p w14:paraId="7FAB938F" w14:textId="77777777" w:rsidR="00EB56AC" w:rsidRPr="001E7E6B" w:rsidRDefault="00EB56AC" w:rsidP="00EB56AC">
      <w:pPr>
        <w:keepLines/>
        <w:spacing w:line="240" w:lineRule="auto"/>
        <w:jc w:val="center"/>
        <w:rPr>
          <w:rFonts w:eastAsia="Times New Roman"/>
          <w:i/>
          <w:sz w:val="32"/>
          <w:szCs w:val="32"/>
          <w:lang w:eastAsia="pl-PL"/>
        </w:rPr>
      </w:pPr>
      <w:r w:rsidRPr="001E7E6B">
        <w:rPr>
          <w:rFonts w:eastAsia="Times New Roman"/>
          <w:sz w:val="32"/>
          <w:szCs w:val="32"/>
          <w:lang w:eastAsia="pl-PL"/>
        </w:rPr>
        <w:t xml:space="preserve">KIERUNEK: </w:t>
      </w:r>
      <w:r w:rsidRPr="001E7E6B">
        <w:rPr>
          <w:rFonts w:eastAsia="Times New Roman"/>
          <w:b/>
          <w:sz w:val="32"/>
          <w:szCs w:val="32"/>
          <w:lang w:eastAsia="pl-PL"/>
        </w:rPr>
        <w:t>INFORMATYKA</w:t>
      </w:r>
    </w:p>
    <w:p w14:paraId="7448C3FD" w14:textId="77777777" w:rsidR="00EB56AC" w:rsidRPr="001E7E6B" w:rsidRDefault="00EB56AC" w:rsidP="00EB56AC">
      <w:pPr>
        <w:keepLines/>
        <w:spacing w:line="240" w:lineRule="auto"/>
        <w:jc w:val="center"/>
        <w:rPr>
          <w:rFonts w:eastAsia="Times New Roman"/>
          <w:b/>
          <w:bCs/>
          <w:sz w:val="32"/>
          <w:szCs w:val="32"/>
          <w:lang w:eastAsia="pl-PL"/>
        </w:rPr>
      </w:pPr>
      <w:r w:rsidRPr="001E7E6B">
        <w:rPr>
          <w:rFonts w:eastAsia="Times New Roman"/>
          <w:sz w:val="32"/>
          <w:szCs w:val="32"/>
          <w:lang w:eastAsia="pl-PL"/>
        </w:rPr>
        <w:t xml:space="preserve">SPECJALNOŚĆ: </w:t>
      </w:r>
      <w:r w:rsidRPr="001E7E6B">
        <w:rPr>
          <w:rFonts w:eastAsia="Times New Roman"/>
          <w:b/>
          <w:bCs/>
          <w:sz w:val="32"/>
          <w:szCs w:val="32"/>
          <w:lang w:eastAsia="pl-PL"/>
        </w:rPr>
        <w:t>INŻYNIERIA OPROGRAMOWANIA</w:t>
      </w:r>
    </w:p>
    <w:p w14:paraId="2693C89B" w14:textId="77777777" w:rsidR="00EB56AC" w:rsidRPr="00DB0F4A" w:rsidRDefault="00EB56AC" w:rsidP="00EB56AC">
      <w:pPr>
        <w:keepLines/>
        <w:spacing w:line="240" w:lineRule="auto"/>
        <w:jc w:val="center"/>
        <w:rPr>
          <w:rFonts w:eastAsia="Times New Roman"/>
          <w:sz w:val="28"/>
          <w:szCs w:val="28"/>
          <w:lang w:eastAsia="pl-PL"/>
        </w:rPr>
      </w:pPr>
    </w:p>
    <w:p w14:paraId="0E83BA5A" w14:textId="77777777" w:rsidR="00EB56AC" w:rsidRPr="00DB0F4A" w:rsidRDefault="00EB56AC" w:rsidP="00EB56AC">
      <w:pPr>
        <w:keepLines/>
        <w:spacing w:line="240" w:lineRule="auto"/>
        <w:jc w:val="center"/>
        <w:rPr>
          <w:rFonts w:eastAsia="Times New Roman"/>
          <w:sz w:val="28"/>
          <w:szCs w:val="28"/>
          <w:lang w:eastAsia="pl-PL"/>
        </w:rPr>
      </w:pPr>
    </w:p>
    <w:p w14:paraId="6E90D294" w14:textId="77777777" w:rsidR="00EB56AC" w:rsidRDefault="00EB56AC" w:rsidP="00EB56AC">
      <w:pPr>
        <w:keepLines/>
        <w:spacing w:line="240" w:lineRule="auto"/>
        <w:jc w:val="center"/>
        <w:rPr>
          <w:rFonts w:eastAsia="Times New Roman"/>
          <w:b/>
          <w:sz w:val="32"/>
          <w:szCs w:val="32"/>
          <w:lang w:eastAsia="pl-PL"/>
        </w:rPr>
      </w:pPr>
    </w:p>
    <w:p w14:paraId="44EB6755" w14:textId="77777777" w:rsidR="00EB56AC" w:rsidRPr="007C082D" w:rsidRDefault="00EB56AC" w:rsidP="00EB56AC">
      <w:pPr>
        <w:keepLines/>
        <w:spacing w:line="240" w:lineRule="auto"/>
        <w:jc w:val="center"/>
        <w:rPr>
          <w:rFonts w:eastAsia="Times New Roman"/>
          <w:b/>
          <w:sz w:val="32"/>
          <w:szCs w:val="32"/>
          <w:lang w:eastAsia="pl-PL"/>
        </w:rPr>
      </w:pPr>
    </w:p>
    <w:p w14:paraId="15E8138E" w14:textId="1A622823" w:rsidR="00EB56AC" w:rsidRPr="007C082D" w:rsidRDefault="00202B43" w:rsidP="00EB56AC">
      <w:pPr>
        <w:keepLines/>
        <w:spacing w:line="240" w:lineRule="auto"/>
        <w:jc w:val="center"/>
        <w:rPr>
          <w:rFonts w:eastAsia="Times New Roman"/>
          <w:b/>
          <w:sz w:val="32"/>
          <w:szCs w:val="32"/>
          <w:lang w:eastAsia="pl-PL"/>
        </w:rPr>
      </w:pPr>
      <w:sdt>
        <w:sdtPr>
          <w:rPr>
            <w:rFonts w:eastAsia="Times New Roman"/>
            <w:b/>
            <w:sz w:val="32"/>
            <w:szCs w:val="32"/>
            <w:lang w:eastAsia="pl-PL"/>
          </w:rPr>
          <w:id w:val="-879173767"/>
          <w:placeholder>
            <w:docPart w:val="FD60D25D778A4AD1A52AF992FC0EFD88"/>
          </w:placeholder>
          <w:text/>
        </w:sdtPr>
        <w:sdtEndPr/>
        <w:sdtContent>
          <w:r w:rsidR="00205DE9">
            <w:rPr>
              <w:rFonts w:eastAsia="Times New Roman"/>
              <w:b/>
              <w:sz w:val="32"/>
              <w:szCs w:val="32"/>
              <w:lang w:eastAsia="pl-PL"/>
            </w:rPr>
            <w:t>Adrian Raszka</w:t>
          </w:r>
        </w:sdtContent>
      </w:sdt>
    </w:p>
    <w:p w14:paraId="0342E2BD" w14:textId="77777777" w:rsidR="00EB56AC" w:rsidRPr="00DB0F4A" w:rsidRDefault="00EB56AC" w:rsidP="00EB56AC">
      <w:pPr>
        <w:keepLines/>
        <w:spacing w:line="240" w:lineRule="auto"/>
        <w:jc w:val="center"/>
        <w:rPr>
          <w:rFonts w:eastAsia="Times New Roman"/>
          <w:sz w:val="28"/>
          <w:szCs w:val="28"/>
          <w:lang w:eastAsia="pl-PL"/>
        </w:rPr>
      </w:pPr>
    </w:p>
    <w:p w14:paraId="38013052" w14:textId="7B3E63AA" w:rsidR="00EB56AC" w:rsidRPr="00DB0F4A" w:rsidRDefault="00EB56AC" w:rsidP="00EB56AC">
      <w:pPr>
        <w:keepLines/>
        <w:spacing w:line="240" w:lineRule="auto"/>
        <w:jc w:val="center"/>
        <w:rPr>
          <w:rFonts w:eastAsia="Times New Roman"/>
          <w:szCs w:val="28"/>
          <w:lang w:eastAsia="pl-PL"/>
        </w:rPr>
      </w:pPr>
      <w:r w:rsidRPr="00DB0F4A">
        <w:rPr>
          <w:rFonts w:eastAsia="Times New Roman"/>
          <w:szCs w:val="28"/>
          <w:lang w:eastAsia="pl-PL"/>
        </w:rPr>
        <w:t>nr albumu:</w:t>
      </w:r>
      <w:r>
        <w:rPr>
          <w:rFonts w:eastAsia="Times New Roman"/>
          <w:szCs w:val="28"/>
          <w:lang w:eastAsia="pl-PL"/>
        </w:rPr>
        <w:t xml:space="preserve"> </w:t>
      </w:r>
      <w:r w:rsidR="00205DE9">
        <w:rPr>
          <w:rFonts w:eastAsia="Times New Roman"/>
          <w:szCs w:val="28"/>
          <w:lang w:eastAsia="pl-PL"/>
        </w:rPr>
        <w:t>59117</w:t>
      </w:r>
    </w:p>
    <w:p w14:paraId="20A79475" w14:textId="77777777" w:rsidR="00EB56AC" w:rsidRPr="00DB0F4A" w:rsidRDefault="00EB56AC" w:rsidP="00EB56AC">
      <w:pPr>
        <w:keepLines/>
        <w:spacing w:line="240" w:lineRule="auto"/>
        <w:jc w:val="center"/>
        <w:rPr>
          <w:rFonts w:eastAsia="Times New Roman"/>
          <w:sz w:val="28"/>
          <w:szCs w:val="28"/>
          <w:lang w:eastAsia="pl-PL"/>
        </w:rPr>
      </w:pPr>
    </w:p>
    <w:p w14:paraId="57F70EBD" w14:textId="77777777" w:rsidR="00EB56AC" w:rsidRPr="00DB0F4A" w:rsidRDefault="00EB56AC" w:rsidP="00EB56AC">
      <w:pPr>
        <w:keepLines/>
        <w:spacing w:line="240" w:lineRule="auto"/>
        <w:jc w:val="center"/>
        <w:rPr>
          <w:rFonts w:eastAsia="Times New Roman"/>
          <w:sz w:val="28"/>
          <w:szCs w:val="28"/>
          <w:lang w:eastAsia="pl-PL"/>
        </w:rPr>
      </w:pPr>
    </w:p>
    <w:p w14:paraId="3BFD5861" w14:textId="3C37E9A8" w:rsidR="00EB56AC" w:rsidRPr="00DB0F4A" w:rsidRDefault="00EB56AC" w:rsidP="00EB56AC">
      <w:pPr>
        <w:keepLines/>
        <w:spacing w:line="240" w:lineRule="atLeast"/>
        <w:jc w:val="center"/>
      </w:pPr>
      <w:r w:rsidRPr="00DB0F4A">
        <w:rPr>
          <w:rFonts w:eastAsia="Times New Roman"/>
          <w:sz w:val="28"/>
          <w:szCs w:val="28"/>
          <w:lang w:eastAsia="pl-PL"/>
        </w:rPr>
        <w:t xml:space="preserve">Praca </w:t>
      </w:r>
      <w:r w:rsidR="0034296E">
        <w:rPr>
          <w:rFonts w:eastAsia="Times New Roman"/>
          <w:sz w:val="28"/>
          <w:szCs w:val="28"/>
          <w:lang w:eastAsia="pl-PL"/>
        </w:rPr>
        <w:t>magisterska</w:t>
      </w:r>
    </w:p>
    <w:p w14:paraId="0134546A" w14:textId="77777777" w:rsidR="00EB56AC" w:rsidRPr="00DB0F4A" w:rsidRDefault="00EB56AC" w:rsidP="00EB56AC">
      <w:pPr>
        <w:keepLines/>
        <w:spacing w:line="240" w:lineRule="auto"/>
        <w:jc w:val="center"/>
        <w:rPr>
          <w:rFonts w:eastAsia="Times New Roman"/>
          <w:sz w:val="28"/>
          <w:szCs w:val="28"/>
          <w:lang w:eastAsia="pl-PL"/>
        </w:rPr>
      </w:pPr>
    </w:p>
    <w:p w14:paraId="4F970B72" w14:textId="77777777" w:rsidR="00EB56AC" w:rsidRPr="00727615" w:rsidRDefault="00EB56AC" w:rsidP="00EB56AC">
      <w:pPr>
        <w:keepLines/>
        <w:spacing w:line="240" w:lineRule="auto"/>
        <w:jc w:val="center"/>
        <w:rPr>
          <w:rFonts w:eastAsia="Times New Roman"/>
          <w:b/>
          <w:sz w:val="32"/>
          <w:szCs w:val="32"/>
          <w:lang w:eastAsia="pl-PL"/>
        </w:rPr>
      </w:pPr>
    </w:p>
    <w:p w14:paraId="5850C3D3" w14:textId="77777777" w:rsidR="00451CBF" w:rsidRPr="00451CBF" w:rsidRDefault="00451CBF" w:rsidP="00451CBF">
      <w:pPr>
        <w:keepLines/>
        <w:spacing w:line="240" w:lineRule="auto"/>
        <w:jc w:val="center"/>
        <w:rPr>
          <w:rFonts w:eastAsia="Times New Roman"/>
          <w:b/>
          <w:sz w:val="32"/>
          <w:szCs w:val="32"/>
          <w:lang w:eastAsia="pl-PL"/>
        </w:rPr>
      </w:pPr>
      <w:bookmarkStart w:id="0" w:name="_Hlk147505383"/>
      <w:bookmarkEnd w:id="0"/>
      <w:r w:rsidRPr="00451CBF">
        <w:rPr>
          <w:rFonts w:eastAsia="Times New Roman"/>
          <w:b/>
          <w:sz w:val="32"/>
          <w:szCs w:val="32"/>
          <w:lang w:eastAsia="pl-PL"/>
        </w:rPr>
        <w:t>SYSTEM DO ANALIZY ZDJĘĆ DERMATOLOGICZNYCH</w:t>
      </w:r>
    </w:p>
    <w:p w14:paraId="52667A1E" w14:textId="77777777" w:rsidR="00451CBF" w:rsidRDefault="00451CBF" w:rsidP="00451CBF">
      <w:pPr>
        <w:keepLines/>
        <w:spacing w:line="240" w:lineRule="auto"/>
        <w:jc w:val="center"/>
        <w:rPr>
          <w:rFonts w:eastAsia="Times New Roman"/>
          <w:b/>
          <w:sz w:val="32"/>
          <w:szCs w:val="32"/>
          <w:lang w:eastAsia="pl-PL"/>
        </w:rPr>
      </w:pPr>
      <w:r w:rsidRPr="00451CBF">
        <w:rPr>
          <w:rFonts w:eastAsia="Times New Roman"/>
          <w:b/>
          <w:sz w:val="32"/>
          <w:szCs w:val="32"/>
          <w:lang w:eastAsia="pl-PL"/>
        </w:rPr>
        <w:t>Z UŻYCIEM MODELI CNN I TRANSFORMERA</w:t>
      </w:r>
    </w:p>
    <w:p w14:paraId="1F9B6EC4" w14:textId="7901BAC1" w:rsidR="00EB56AC" w:rsidRPr="00FD3650" w:rsidRDefault="00EB56AC" w:rsidP="00451CBF">
      <w:pPr>
        <w:keepLines/>
        <w:spacing w:line="240" w:lineRule="auto"/>
        <w:jc w:val="center"/>
        <w:rPr>
          <w:sz w:val="18"/>
        </w:rPr>
      </w:pPr>
      <w:r w:rsidRPr="00D6440A">
        <w:rPr>
          <w:rFonts w:eastAsia="Times New Roman"/>
          <w:szCs w:val="28"/>
          <w:lang w:eastAsia="pl-PL"/>
        </w:rPr>
        <w:t xml:space="preserve">Kategoria pracy: </w:t>
      </w:r>
      <w:sdt>
        <w:sdtPr>
          <w:rPr>
            <w:sz w:val="28"/>
            <w:szCs w:val="28"/>
          </w:rPr>
          <w:id w:val="-1964490657"/>
          <w:placeholder>
            <w:docPart w:val="8C026B8422B04EA599713F15397626E4"/>
          </w:placeholder>
          <w:text/>
        </w:sdtPr>
        <w:sdtEndPr/>
        <w:sdtContent>
          <w:r w:rsidR="005B6538">
            <w:rPr>
              <w:sz w:val="28"/>
              <w:szCs w:val="28"/>
            </w:rPr>
            <w:t>projektowa</w:t>
          </w:r>
        </w:sdtContent>
      </w:sdt>
    </w:p>
    <w:p w14:paraId="28F509BB" w14:textId="6BF59FA6" w:rsidR="00EB56AC" w:rsidRPr="007F48A8" w:rsidRDefault="00EB56AC" w:rsidP="00FD3650">
      <w:pPr>
        <w:keepLines/>
        <w:spacing w:line="240" w:lineRule="auto"/>
        <w:jc w:val="center"/>
        <w:rPr>
          <w:rFonts w:eastAsia="Times New Roman"/>
          <w:szCs w:val="24"/>
          <w:lang w:eastAsia="pl-PL"/>
        </w:rPr>
      </w:pPr>
      <w:r w:rsidRPr="00A125F6">
        <w:rPr>
          <w:rFonts w:eastAsia="Times New Roman"/>
          <w:sz w:val="32"/>
          <w:szCs w:val="32"/>
          <w:lang w:eastAsia="pl-PL"/>
        </w:rPr>
        <w:t>Promotor:</w:t>
      </w:r>
      <w:r w:rsidRPr="00A125F6">
        <w:rPr>
          <w:rFonts w:eastAsia="Times New Roman"/>
          <w:szCs w:val="24"/>
          <w:lang w:eastAsia="pl-PL"/>
        </w:rPr>
        <w:t xml:space="preserve"> </w:t>
      </w:r>
      <w:r w:rsidR="00831F4C" w:rsidRPr="00A125F6">
        <w:rPr>
          <w:rFonts w:eastAsia="Times New Roman"/>
          <w:sz w:val="32"/>
          <w:szCs w:val="32"/>
          <w:lang w:eastAsia="pl-PL"/>
        </w:rPr>
        <w:t>D</w:t>
      </w:r>
      <w:r w:rsidRPr="00A125F6">
        <w:rPr>
          <w:rFonts w:eastAsia="Times New Roman"/>
          <w:sz w:val="32"/>
          <w:szCs w:val="32"/>
          <w:lang w:eastAsia="pl-PL"/>
        </w:rPr>
        <w:t xml:space="preserve">r. </w:t>
      </w:r>
      <w:r w:rsidR="00205DE9" w:rsidRPr="007F48A8">
        <w:rPr>
          <w:rFonts w:eastAsia="Times New Roman"/>
          <w:sz w:val="32"/>
          <w:szCs w:val="32"/>
          <w:lang w:eastAsia="pl-PL"/>
        </w:rPr>
        <w:t>Marcin Bernaś</w:t>
      </w:r>
    </w:p>
    <w:p w14:paraId="5B830B12" w14:textId="77777777" w:rsidR="00EB56AC" w:rsidRPr="007F48A8" w:rsidRDefault="00EB56AC" w:rsidP="00EB56AC">
      <w:pPr>
        <w:keepLines/>
        <w:spacing w:line="240" w:lineRule="auto"/>
        <w:ind w:left="4963" w:hanging="4963"/>
        <w:jc w:val="center"/>
        <w:rPr>
          <w:rFonts w:eastAsia="Times New Roman"/>
          <w:sz w:val="32"/>
          <w:szCs w:val="28"/>
          <w:lang w:eastAsia="pl-PL"/>
        </w:rPr>
      </w:pPr>
    </w:p>
    <w:p w14:paraId="4D4C9DF6" w14:textId="77777777" w:rsidR="00EB56AC" w:rsidRPr="007F48A8" w:rsidRDefault="00EB56AC" w:rsidP="00EB56AC">
      <w:pPr>
        <w:keepLines/>
        <w:spacing w:line="240" w:lineRule="auto"/>
        <w:rPr>
          <w:rFonts w:eastAsia="Times New Roman"/>
          <w:sz w:val="28"/>
          <w:szCs w:val="28"/>
          <w:lang w:eastAsia="pl-PL"/>
        </w:rPr>
      </w:pPr>
    </w:p>
    <w:p w14:paraId="0F54B9D7" w14:textId="77777777" w:rsidR="00EB56AC" w:rsidRDefault="00EB56AC" w:rsidP="00EB56AC">
      <w:pPr>
        <w:keepLines/>
        <w:spacing w:line="240" w:lineRule="auto"/>
        <w:rPr>
          <w:rFonts w:eastAsia="Times New Roman"/>
          <w:sz w:val="28"/>
          <w:szCs w:val="28"/>
          <w:lang w:eastAsia="pl-PL"/>
        </w:rPr>
      </w:pPr>
    </w:p>
    <w:p w14:paraId="34CB0444" w14:textId="77777777" w:rsidR="00FD3650" w:rsidRDefault="00FD3650" w:rsidP="00EB56AC">
      <w:pPr>
        <w:keepLines/>
        <w:spacing w:line="240" w:lineRule="auto"/>
        <w:rPr>
          <w:rFonts w:eastAsia="Times New Roman"/>
          <w:sz w:val="28"/>
          <w:szCs w:val="28"/>
          <w:lang w:eastAsia="pl-PL"/>
        </w:rPr>
      </w:pPr>
    </w:p>
    <w:p w14:paraId="3036A215" w14:textId="77777777" w:rsidR="00FD3650" w:rsidRDefault="00FD3650" w:rsidP="00EB56AC">
      <w:pPr>
        <w:keepLines/>
        <w:spacing w:line="240" w:lineRule="auto"/>
        <w:rPr>
          <w:rFonts w:eastAsia="Times New Roman"/>
          <w:sz w:val="28"/>
          <w:szCs w:val="28"/>
          <w:lang w:eastAsia="pl-PL"/>
        </w:rPr>
      </w:pPr>
    </w:p>
    <w:p w14:paraId="5C08BC21" w14:textId="77777777" w:rsidR="00FD3650" w:rsidRDefault="00FD3650" w:rsidP="00EB56AC">
      <w:pPr>
        <w:keepLines/>
        <w:spacing w:line="240" w:lineRule="auto"/>
        <w:rPr>
          <w:rFonts w:eastAsia="Times New Roman"/>
          <w:sz w:val="28"/>
          <w:szCs w:val="28"/>
          <w:lang w:eastAsia="pl-PL"/>
        </w:rPr>
      </w:pPr>
    </w:p>
    <w:p w14:paraId="11249265" w14:textId="77777777" w:rsidR="00FD3650" w:rsidRDefault="00FD3650" w:rsidP="00EB56AC">
      <w:pPr>
        <w:keepLines/>
        <w:spacing w:line="240" w:lineRule="auto"/>
        <w:rPr>
          <w:rFonts w:eastAsia="Times New Roman"/>
          <w:sz w:val="28"/>
          <w:szCs w:val="28"/>
          <w:lang w:eastAsia="pl-PL"/>
        </w:rPr>
      </w:pPr>
    </w:p>
    <w:p w14:paraId="796923CF" w14:textId="77777777" w:rsidR="00FD3650" w:rsidRDefault="00FD3650" w:rsidP="00FD3650">
      <w:pPr>
        <w:keepLines/>
        <w:spacing w:line="240" w:lineRule="auto"/>
        <w:ind w:firstLine="0"/>
        <w:rPr>
          <w:rFonts w:eastAsia="Times New Roman"/>
          <w:sz w:val="28"/>
          <w:szCs w:val="28"/>
          <w:lang w:eastAsia="pl-PL"/>
        </w:rPr>
      </w:pPr>
    </w:p>
    <w:p w14:paraId="0940D6DE" w14:textId="77777777" w:rsidR="00A05778" w:rsidRPr="007F48A8" w:rsidRDefault="00A05778" w:rsidP="00FD3650">
      <w:pPr>
        <w:keepLines/>
        <w:spacing w:line="240" w:lineRule="auto"/>
        <w:ind w:firstLine="0"/>
        <w:rPr>
          <w:rFonts w:eastAsia="Times New Roman"/>
          <w:sz w:val="28"/>
          <w:szCs w:val="28"/>
          <w:lang w:eastAsia="pl-PL"/>
        </w:rPr>
      </w:pPr>
    </w:p>
    <w:p w14:paraId="406A2DEB" w14:textId="77777777" w:rsidR="00EB56AC" w:rsidRPr="007F48A8" w:rsidRDefault="00EB56AC" w:rsidP="00EB56AC">
      <w:pPr>
        <w:keepLines/>
        <w:spacing w:line="240" w:lineRule="auto"/>
        <w:rPr>
          <w:rFonts w:eastAsia="Times New Roman"/>
          <w:sz w:val="28"/>
          <w:szCs w:val="28"/>
          <w:lang w:eastAsia="pl-PL"/>
        </w:rPr>
      </w:pPr>
    </w:p>
    <w:p w14:paraId="44706EC8" w14:textId="1F8467FB" w:rsidR="00EB56AC" w:rsidRPr="00727615" w:rsidRDefault="00EB56AC" w:rsidP="00EB56AC">
      <w:pPr>
        <w:keepLines/>
        <w:spacing w:line="240" w:lineRule="auto"/>
        <w:jc w:val="center"/>
        <w:rPr>
          <w:rFonts w:eastAsia="Times New Roman"/>
          <w:szCs w:val="24"/>
          <w:lang w:eastAsia="pl-PL"/>
        </w:rPr>
      </w:pPr>
      <w:r w:rsidRPr="00727615">
        <w:rPr>
          <w:rFonts w:eastAsia="Times New Roman"/>
          <w:szCs w:val="24"/>
          <w:lang w:eastAsia="pl-PL"/>
        </w:rPr>
        <w:t xml:space="preserve">Bielsko-Biała, r. </w:t>
      </w:r>
      <w:proofErr w:type="spellStart"/>
      <w:r w:rsidRPr="00727615">
        <w:rPr>
          <w:rFonts w:eastAsia="Times New Roman"/>
          <w:szCs w:val="24"/>
          <w:lang w:eastAsia="pl-PL"/>
        </w:rPr>
        <w:t>ak</w:t>
      </w:r>
      <w:proofErr w:type="spellEnd"/>
      <w:r w:rsidRPr="00727615">
        <w:rPr>
          <w:rFonts w:eastAsia="Times New Roman"/>
          <w:szCs w:val="24"/>
          <w:lang w:eastAsia="pl-PL"/>
        </w:rPr>
        <w:t>. 202</w:t>
      </w:r>
      <w:r w:rsidR="00C23D96">
        <w:rPr>
          <w:rFonts w:eastAsia="Times New Roman"/>
          <w:szCs w:val="24"/>
          <w:lang w:eastAsia="pl-PL"/>
        </w:rPr>
        <w:t>5</w:t>
      </w:r>
      <w:r w:rsidRPr="00727615">
        <w:rPr>
          <w:rFonts w:eastAsia="Times New Roman"/>
          <w:szCs w:val="24"/>
          <w:lang w:eastAsia="pl-PL"/>
        </w:rPr>
        <w:t>/202</w:t>
      </w:r>
      <w:r w:rsidR="00C23D96">
        <w:rPr>
          <w:rFonts w:eastAsia="Times New Roman"/>
          <w:szCs w:val="24"/>
          <w:lang w:eastAsia="pl-PL"/>
        </w:rPr>
        <w:t>6</w:t>
      </w:r>
    </w:p>
    <w:p w14:paraId="27F0D409" w14:textId="6C645B4C" w:rsidR="00EB56AC" w:rsidRDefault="00EB56AC"/>
    <w:p w14:paraId="326F33FF" w14:textId="4EE053A6" w:rsidR="004476D0" w:rsidRDefault="007F17E8">
      <w:pPr>
        <w:spacing w:after="160" w:line="259" w:lineRule="auto"/>
        <w:ind w:firstLine="0"/>
        <w:jc w:val="left"/>
        <w:rPr>
          <w:rFonts w:eastAsiaTheme="majorEastAsia" w:cstheme="majorBidi"/>
          <w:b/>
          <w:sz w:val="48"/>
          <w:szCs w:val="32"/>
        </w:rPr>
      </w:pPr>
      <w:r>
        <w:br w:type="page"/>
      </w:r>
    </w:p>
    <w:p w14:paraId="2467074D" w14:textId="1754FCB4" w:rsidR="004476D0" w:rsidRPr="00FA6915" w:rsidRDefault="004476D0" w:rsidP="00FA6915">
      <w:pPr>
        <w:ind w:firstLine="0"/>
        <w:rPr>
          <w:b/>
          <w:bCs/>
          <w:sz w:val="48"/>
          <w:szCs w:val="48"/>
        </w:rPr>
      </w:pPr>
      <w:r w:rsidRPr="00FA6915">
        <w:rPr>
          <w:b/>
          <w:bCs/>
          <w:sz w:val="48"/>
          <w:szCs w:val="48"/>
        </w:rPr>
        <w:lastRenderedPageBreak/>
        <w:t>Spis treści</w:t>
      </w:r>
    </w:p>
    <w:p w14:paraId="310FF91D" w14:textId="77777777" w:rsidR="00FA6915" w:rsidRDefault="00FA6915" w:rsidP="00FA6915">
      <w:pPr>
        <w:ind w:firstLine="0"/>
        <w:rPr>
          <w:b/>
          <w:bCs/>
          <w:sz w:val="44"/>
          <w:szCs w:val="44"/>
        </w:rPr>
      </w:pPr>
    </w:p>
    <w:p w14:paraId="41DC8E06" w14:textId="164F9555" w:rsidR="001E329D" w:rsidRDefault="00371A87">
      <w:pPr>
        <w:pStyle w:val="Spistreci1"/>
        <w:tabs>
          <w:tab w:val="right" w:leader="dot" w:pos="9062"/>
        </w:tabs>
        <w:rPr>
          <w:rFonts w:asciiTheme="minorHAnsi" w:eastAsiaTheme="minorEastAsia" w:hAnsiTheme="minorHAnsi"/>
          <w:b w:val="0"/>
          <w:noProof/>
          <w:color w:val="auto"/>
          <w:szCs w:val="24"/>
          <w:lang w:eastAsia="pl-PL"/>
        </w:rPr>
      </w:pPr>
      <w:r>
        <w:rPr>
          <w:b w:val="0"/>
          <w:bCs/>
          <w:sz w:val="44"/>
          <w:szCs w:val="44"/>
        </w:rPr>
        <w:fldChar w:fldCharType="begin"/>
      </w:r>
      <w:r>
        <w:rPr>
          <w:b w:val="0"/>
          <w:bCs/>
          <w:sz w:val="44"/>
          <w:szCs w:val="44"/>
        </w:rPr>
        <w:instrText xml:space="preserve"> TOC \o "1-3" \h \z \u </w:instrText>
      </w:r>
      <w:r>
        <w:rPr>
          <w:b w:val="0"/>
          <w:bCs/>
          <w:sz w:val="44"/>
          <w:szCs w:val="44"/>
        </w:rPr>
        <w:fldChar w:fldCharType="separate"/>
      </w:r>
      <w:hyperlink w:anchor="_Toc228226882" w:history="1">
        <w:r w:rsidR="001E329D" w:rsidRPr="0053517B">
          <w:rPr>
            <w:rStyle w:val="Hipercze"/>
            <w:noProof/>
          </w:rPr>
          <w:t>Wykaz skrótów i oznaczeń</w:t>
        </w:r>
        <w:r w:rsidR="001E329D">
          <w:rPr>
            <w:noProof/>
            <w:webHidden/>
          </w:rPr>
          <w:tab/>
        </w:r>
        <w:r w:rsidR="001E329D">
          <w:rPr>
            <w:noProof/>
            <w:webHidden/>
          </w:rPr>
          <w:fldChar w:fldCharType="begin"/>
        </w:r>
        <w:r w:rsidR="001E329D">
          <w:rPr>
            <w:noProof/>
            <w:webHidden/>
          </w:rPr>
          <w:instrText xml:space="preserve"> PAGEREF _Toc228226882 \h </w:instrText>
        </w:r>
        <w:r w:rsidR="001E329D">
          <w:rPr>
            <w:noProof/>
            <w:webHidden/>
          </w:rPr>
        </w:r>
        <w:r w:rsidR="001E329D">
          <w:rPr>
            <w:noProof/>
            <w:webHidden/>
          </w:rPr>
          <w:fldChar w:fldCharType="separate"/>
        </w:r>
        <w:r w:rsidR="001E329D">
          <w:rPr>
            <w:noProof/>
            <w:webHidden/>
          </w:rPr>
          <w:t>6</w:t>
        </w:r>
        <w:r w:rsidR="001E329D">
          <w:rPr>
            <w:noProof/>
            <w:webHidden/>
          </w:rPr>
          <w:fldChar w:fldCharType="end"/>
        </w:r>
      </w:hyperlink>
    </w:p>
    <w:p w14:paraId="45416022" w14:textId="291C3140" w:rsidR="001E329D" w:rsidRDefault="001E329D">
      <w:pPr>
        <w:pStyle w:val="Spistreci1"/>
        <w:tabs>
          <w:tab w:val="right" w:leader="dot" w:pos="9062"/>
        </w:tabs>
        <w:rPr>
          <w:rFonts w:asciiTheme="minorHAnsi" w:eastAsiaTheme="minorEastAsia" w:hAnsiTheme="minorHAnsi"/>
          <w:b w:val="0"/>
          <w:noProof/>
          <w:color w:val="auto"/>
          <w:szCs w:val="24"/>
          <w:lang w:eastAsia="pl-PL"/>
        </w:rPr>
      </w:pPr>
      <w:hyperlink w:anchor="_Toc228226883" w:history="1">
        <w:r w:rsidRPr="0053517B">
          <w:rPr>
            <w:rStyle w:val="Hipercze"/>
            <w:noProof/>
          </w:rPr>
          <w:t>Wstęp</w:t>
        </w:r>
        <w:r>
          <w:rPr>
            <w:noProof/>
            <w:webHidden/>
          </w:rPr>
          <w:tab/>
        </w:r>
        <w:r>
          <w:rPr>
            <w:noProof/>
            <w:webHidden/>
          </w:rPr>
          <w:fldChar w:fldCharType="begin"/>
        </w:r>
        <w:r>
          <w:rPr>
            <w:noProof/>
            <w:webHidden/>
          </w:rPr>
          <w:instrText xml:space="preserve"> PAGEREF _Toc228226883 \h </w:instrText>
        </w:r>
        <w:r>
          <w:rPr>
            <w:noProof/>
            <w:webHidden/>
          </w:rPr>
        </w:r>
        <w:r>
          <w:rPr>
            <w:noProof/>
            <w:webHidden/>
          </w:rPr>
          <w:fldChar w:fldCharType="separate"/>
        </w:r>
        <w:r>
          <w:rPr>
            <w:noProof/>
            <w:webHidden/>
          </w:rPr>
          <w:t>8</w:t>
        </w:r>
        <w:r>
          <w:rPr>
            <w:noProof/>
            <w:webHidden/>
          </w:rPr>
          <w:fldChar w:fldCharType="end"/>
        </w:r>
      </w:hyperlink>
    </w:p>
    <w:p w14:paraId="7811DE07" w14:textId="6C9A920B" w:rsidR="001E329D" w:rsidRDefault="001E329D">
      <w:pPr>
        <w:pStyle w:val="Spistreci1"/>
        <w:tabs>
          <w:tab w:val="right" w:leader="dot" w:pos="9062"/>
        </w:tabs>
        <w:rPr>
          <w:rFonts w:asciiTheme="minorHAnsi" w:eastAsiaTheme="minorEastAsia" w:hAnsiTheme="minorHAnsi"/>
          <w:b w:val="0"/>
          <w:noProof/>
          <w:color w:val="auto"/>
          <w:szCs w:val="24"/>
          <w:lang w:eastAsia="pl-PL"/>
        </w:rPr>
      </w:pPr>
      <w:hyperlink w:anchor="_Toc228226884" w:history="1">
        <w:r w:rsidRPr="0053517B">
          <w:rPr>
            <w:rStyle w:val="Hipercze"/>
            <w:noProof/>
          </w:rPr>
          <w:t>Cel</w:t>
        </w:r>
        <w:r>
          <w:rPr>
            <w:noProof/>
            <w:webHidden/>
          </w:rPr>
          <w:tab/>
        </w:r>
        <w:r>
          <w:rPr>
            <w:noProof/>
            <w:webHidden/>
          </w:rPr>
          <w:fldChar w:fldCharType="begin"/>
        </w:r>
        <w:r>
          <w:rPr>
            <w:noProof/>
            <w:webHidden/>
          </w:rPr>
          <w:instrText xml:space="preserve"> PAGEREF _Toc228226884 \h </w:instrText>
        </w:r>
        <w:r>
          <w:rPr>
            <w:noProof/>
            <w:webHidden/>
          </w:rPr>
        </w:r>
        <w:r>
          <w:rPr>
            <w:noProof/>
            <w:webHidden/>
          </w:rPr>
          <w:fldChar w:fldCharType="separate"/>
        </w:r>
        <w:r>
          <w:rPr>
            <w:noProof/>
            <w:webHidden/>
          </w:rPr>
          <w:t>9</w:t>
        </w:r>
        <w:r>
          <w:rPr>
            <w:noProof/>
            <w:webHidden/>
          </w:rPr>
          <w:fldChar w:fldCharType="end"/>
        </w:r>
      </w:hyperlink>
    </w:p>
    <w:p w14:paraId="607F9F0A" w14:textId="6B2BFD8D" w:rsidR="001E329D" w:rsidRDefault="001E329D">
      <w:pPr>
        <w:pStyle w:val="Spistreci1"/>
        <w:tabs>
          <w:tab w:val="right" w:leader="dot" w:pos="9062"/>
        </w:tabs>
        <w:rPr>
          <w:rFonts w:asciiTheme="minorHAnsi" w:eastAsiaTheme="minorEastAsia" w:hAnsiTheme="minorHAnsi"/>
          <w:b w:val="0"/>
          <w:noProof/>
          <w:color w:val="auto"/>
          <w:szCs w:val="24"/>
          <w:lang w:eastAsia="pl-PL"/>
        </w:rPr>
      </w:pPr>
      <w:hyperlink w:anchor="_Toc228226885" w:history="1">
        <w:r w:rsidRPr="0053517B">
          <w:rPr>
            <w:rStyle w:val="Hipercze"/>
            <w:noProof/>
          </w:rPr>
          <w:t>Zakres pracy</w:t>
        </w:r>
        <w:r>
          <w:rPr>
            <w:noProof/>
            <w:webHidden/>
          </w:rPr>
          <w:tab/>
        </w:r>
        <w:r>
          <w:rPr>
            <w:noProof/>
            <w:webHidden/>
          </w:rPr>
          <w:fldChar w:fldCharType="begin"/>
        </w:r>
        <w:r>
          <w:rPr>
            <w:noProof/>
            <w:webHidden/>
          </w:rPr>
          <w:instrText xml:space="preserve"> PAGEREF _Toc228226885 \h </w:instrText>
        </w:r>
        <w:r>
          <w:rPr>
            <w:noProof/>
            <w:webHidden/>
          </w:rPr>
        </w:r>
        <w:r>
          <w:rPr>
            <w:noProof/>
            <w:webHidden/>
          </w:rPr>
          <w:fldChar w:fldCharType="separate"/>
        </w:r>
        <w:r>
          <w:rPr>
            <w:noProof/>
            <w:webHidden/>
          </w:rPr>
          <w:t>10</w:t>
        </w:r>
        <w:r>
          <w:rPr>
            <w:noProof/>
            <w:webHidden/>
          </w:rPr>
          <w:fldChar w:fldCharType="end"/>
        </w:r>
      </w:hyperlink>
    </w:p>
    <w:p w14:paraId="1B051D13" w14:textId="66E49587"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886" w:history="1">
        <w:r w:rsidRPr="0053517B">
          <w:rPr>
            <w:rStyle w:val="Hipercze"/>
            <w:noProof/>
          </w:rPr>
          <w:t>1.</w:t>
        </w:r>
        <w:r>
          <w:rPr>
            <w:rFonts w:asciiTheme="minorHAnsi" w:eastAsiaTheme="minorEastAsia" w:hAnsiTheme="minorHAnsi"/>
            <w:b w:val="0"/>
            <w:noProof/>
            <w:color w:val="auto"/>
            <w:szCs w:val="24"/>
            <w:lang w:eastAsia="pl-PL"/>
          </w:rPr>
          <w:tab/>
        </w:r>
        <w:r w:rsidRPr="0053517B">
          <w:rPr>
            <w:rStyle w:val="Hipercze"/>
            <w:noProof/>
          </w:rPr>
          <w:t>Dermatologia i automatyczna diagnostyka skórna - przegląd literaturowy</w:t>
        </w:r>
        <w:r>
          <w:rPr>
            <w:noProof/>
            <w:webHidden/>
          </w:rPr>
          <w:tab/>
        </w:r>
        <w:r>
          <w:rPr>
            <w:noProof/>
            <w:webHidden/>
          </w:rPr>
          <w:fldChar w:fldCharType="begin"/>
        </w:r>
        <w:r>
          <w:rPr>
            <w:noProof/>
            <w:webHidden/>
          </w:rPr>
          <w:instrText xml:space="preserve"> PAGEREF _Toc228226886 \h </w:instrText>
        </w:r>
        <w:r>
          <w:rPr>
            <w:noProof/>
            <w:webHidden/>
          </w:rPr>
        </w:r>
        <w:r>
          <w:rPr>
            <w:noProof/>
            <w:webHidden/>
          </w:rPr>
          <w:fldChar w:fldCharType="separate"/>
        </w:r>
        <w:r>
          <w:rPr>
            <w:noProof/>
            <w:webHidden/>
          </w:rPr>
          <w:t>11</w:t>
        </w:r>
        <w:r>
          <w:rPr>
            <w:noProof/>
            <w:webHidden/>
          </w:rPr>
          <w:fldChar w:fldCharType="end"/>
        </w:r>
      </w:hyperlink>
    </w:p>
    <w:p w14:paraId="2E391E98" w14:textId="16710798"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887" w:history="1">
        <w:r w:rsidRPr="0053517B">
          <w:rPr>
            <w:rStyle w:val="Hipercze"/>
            <w:noProof/>
          </w:rPr>
          <w:t>1.1</w:t>
        </w:r>
        <w:r>
          <w:rPr>
            <w:rFonts w:asciiTheme="minorHAnsi" w:eastAsiaTheme="minorEastAsia" w:hAnsiTheme="minorHAnsi"/>
            <w:noProof/>
            <w:color w:val="auto"/>
            <w:szCs w:val="24"/>
            <w:lang w:eastAsia="pl-PL"/>
          </w:rPr>
          <w:tab/>
        </w:r>
        <w:r w:rsidRPr="0053517B">
          <w:rPr>
            <w:rStyle w:val="Hipercze"/>
            <w:noProof/>
          </w:rPr>
          <w:t>Skóra jako narząd i jej choroby</w:t>
        </w:r>
        <w:r>
          <w:rPr>
            <w:noProof/>
            <w:webHidden/>
          </w:rPr>
          <w:tab/>
        </w:r>
        <w:r>
          <w:rPr>
            <w:noProof/>
            <w:webHidden/>
          </w:rPr>
          <w:fldChar w:fldCharType="begin"/>
        </w:r>
        <w:r>
          <w:rPr>
            <w:noProof/>
            <w:webHidden/>
          </w:rPr>
          <w:instrText xml:space="preserve"> PAGEREF _Toc228226887 \h </w:instrText>
        </w:r>
        <w:r>
          <w:rPr>
            <w:noProof/>
            <w:webHidden/>
          </w:rPr>
        </w:r>
        <w:r>
          <w:rPr>
            <w:noProof/>
            <w:webHidden/>
          </w:rPr>
          <w:fldChar w:fldCharType="separate"/>
        </w:r>
        <w:r>
          <w:rPr>
            <w:noProof/>
            <w:webHidden/>
          </w:rPr>
          <w:t>11</w:t>
        </w:r>
        <w:r>
          <w:rPr>
            <w:noProof/>
            <w:webHidden/>
          </w:rPr>
          <w:fldChar w:fldCharType="end"/>
        </w:r>
      </w:hyperlink>
    </w:p>
    <w:p w14:paraId="60578C00" w14:textId="0724176A" w:rsidR="001E329D" w:rsidRDefault="001E329D">
      <w:pPr>
        <w:pStyle w:val="Spistreci3"/>
        <w:tabs>
          <w:tab w:val="right" w:leader="dot" w:pos="9062"/>
        </w:tabs>
        <w:rPr>
          <w:rFonts w:asciiTheme="minorHAnsi" w:eastAsiaTheme="minorEastAsia" w:hAnsiTheme="minorHAnsi"/>
          <w:noProof/>
          <w:color w:val="auto"/>
          <w:szCs w:val="24"/>
          <w:lang w:eastAsia="pl-PL"/>
        </w:rPr>
      </w:pPr>
      <w:hyperlink w:anchor="_Toc228226888" w:history="1">
        <w:r w:rsidRPr="0053517B">
          <w:rPr>
            <w:rStyle w:val="Hipercze"/>
            <w:noProof/>
          </w:rPr>
          <w:t>1.1.1 K</w:t>
        </w:r>
        <w:r w:rsidRPr="0053517B">
          <w:rPr>
            <w:rStyle w:val="Hipercze"/>
            <w:bCs/>
            <w:noProof/>
          </w:rPr>
          <w:t>lasyfikacja nowotworów skóry w zbiorze danych</w:t>
        </w:r>
        <w:r>
          <w:rPr>
            <w:noProof/>
            <w:webHidden/>
          </w:rPr>
          <w:tab/>
        </w:r>
        <w:r>
          <w:rPr>
            <w:noProof/>
            <w:webHidden/>
          </w:rPr>
          <w:fldChar w:fldCharType="begin"/>
        </w:r>
        <w:r>
          <w:rPr>
            <w:noProof/>
            <w:webHidden/>
          </w:rPr>
          <w:instrText xml:space="preserve"> PAGEREF _Toc228226888 \h </w:instrText>
        </w:r>
        <w:r>
          <w:rPr>
            <w:noProof/>
            <w:webHidden/>
          </w:rPr>
        </w:r>
        <w:r>
          <w:rPr>
            <w:noProof/>
            <w:webHidden/>
          </w:rPr>
          <w:fldChar w:fldCharType="separate"/>
        </w:r>
        <w:r>
          <w:rPr>
            <w:noProof/>
            <w:webHidden/>
          </w:rPr>
          <w:t>12</w:t>
        </w:r>
        <w:r>
          <w:rPr>
            <w:noProof/>
            <w:webHidden/>
          </w:rPr>
          <w:fldChar w:fldCharType="end"/>
        </w:r>
      </w:hyperlink>
    </w:p>
    <w:p w14:paraId="19A2D397" w14:textId="1CAD5D97"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89" w:history="1">
        <w:r w:rsidRPr="0053517B">
          <w:rPr>
            <w:rStyle w:val="Hipercze"/>
            <w:noProof/>
          </w:rPr>
          <w:t>1.1.2</w:t>
        </w:r>
        <w:r>
          <w:rPr>
            <w:rFonts w:asciiTheme="minorHAnsi" w:eastAsiaTheme="minorEastAsia" w:hAnsiTheme="minorHAnsi"/>
            <w:noProof/>
            <w:color w:val="auto"/>
            <w:szCs w:val="24"/>
            <w:lang w:eastAsia="pl-PL"/>
          </w:rPr>
          <w:tab/>
        </w:r>
        <w:r w:rsidRPr="0053517B">
          <w:rPr>
            <w:rStyle w:val="Hipercze"/>
            <w:bCs/>
            <w:noProof/>
          </w:rPr>
          <w:t>Wirusowe choroby zakaźne z manifestacją skórną</w:t>
        </w:r>
        <w:r>
          <w:rPr>
            <w:noProof/>
            <w:webHidden/>
          </w:rPr>
          <w:tab/>
        </w:r>
        <w:r>
          <w:rPr>
            <w:noProof/>
            <w:webHidden/>
          </w:rPr>
          <w:fldChar w:fldCharType="begin"/>
        </w:r>
        <w:r>
          <w:rPr>
            <w:noProof/>
            <w:webHidden/>
          </w:rPr>
          <w:instrText xml:space="preserve"> PAGEREF _Toc228226889 \h </w:instrText>
        </w:r>
        <w:r>
          <w:rPr>
            <w:noProof/>
            <w:webHidden/>
          </w:rPr>
        </w:r>
        <w:r>
          <w:rPr>
            <w:noProof/>
            <w:webHidden/>
          </w:rPr>
          <w:fldChar w:fldCharType="separate"/>
        </w:r>
        <w:r>
          <w:rPr>
            <w:noProof/>
            <w:webHidden/>
          </w:rPr>
          <w:t>14</w:t>
        </w:r>
        <w:r>
          <w:rPr>
            <w:noProof/>
            <w:webHidden/>
          </w:rPr>
          <w:fldChar w:fldCharType="end"/>
        </w:r>
      </w:hyperlink>
    </w:p>
    <w:p w14:paraId="169BF770" w14:textId="1DEB4C7D"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0" w:history="1">
        <w:r w:rsidRPr="0053517B">
          <w:rPr>
            <w:rStyle w:val="Hipercze"/>
            <w:noProof/>
          </w:rPr>
          <w:t>1.1.3</w:t>
        </w:r>
        <w:r>
          <w:rPr>
            <w:rFonts w:asciiTheme="minorHAnsi" w:eastAsiaTheme="minorEastAsia" w:hAnsiTheme="minorHAnsi"/>
            <w:noProof/>
            <w:color w:val="auto"/>
            <w:szCs w:val="24"/>
            <w:lang w:eastAsia="pl-PL"/>
          </w:rPr>
          <w:tab/>
        </w:r>
        <w:r w:rsidRPr="0053517B">
          <w:rPr>
            <w:rStyle w:val="Hipercze"/>
            <w:bCs/>
            <w:noProof/>
          </w:rPr>
          <w:t>Zmiany łagodne i inne klasy diagnostyczne</w:t>
        </w:r>
        <w:r>
          <w:rPr>
            <w:noProof/>
            <w:webHidden/>
          </w:rPr>
          <w:tab/>
        </w:r>
        <w:r>
          <w:rPr>
            <w:noProof/>
            <w:webHidden/>
          </w:rPr>
          <w:fldChar w:fldCharType="begin"/>
        </w:r>
        <w:r>
          <w:rPr>
            <w:noProof/>
            <w:webHidden/>
          </w:rPr>
          <w:instrText xml:space="preserve"> PAGEREF _Toc228226890 \h </w:instrText>
        </w:r>
        <w:r>
          <w:rPr>
            <w:noProof/>
            <w:webHidden/>
          </w:rPr>
        </w:r>
        <w:r>
          <w:rPr>
            <w:noProof/>
            <w:webHidden/>
          </w:rPr>
          <w:fldChar w:fldCharType="separate"/>
        </w:r>
        <w:r>
          <w:rPr>
            <w:noProof/>
            <w:webHidden/>
          </w:rPr>
          <w:t>16</w:t>
        </w:r>
        <w:r>
          <w:rPr>
            <w:noProof/>
            <w:webHidden/>
          </w:rPr>
          <w:fldChar w:fldCharType="end"/>
        </w:r>
      </w:hyperlink>
    </w:p>
    <w:p w14:paraId="78704446" w14:textId="0A0789C9"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891" w:history="1">
        <w:r w:rsidRPr="0053517B">
          <w:rPr>
            <w:rStyle w:val="Hipercze"/>
            <w:noProof/>
          </w:rPr>
          <w:t>1.2</w:t>
        </w:r>
        <w:r>
          <w:rPr>
            <w:rFonts w:asciiTheme="minorHAnsi" w:eastAsiaTheme="minorEastAsia" w:hAnsiTheme="minorHAnsi"/>
            <w:noProof/>
            <w:color w:val="auto"/>
            <w:szCs w:val="24"/>
            <w:lang w:eastAsia="pl-PL"/>
          </w:rPr>
          <w:tab/>
        </w:r>
        <w:r w:rsidRPr="0053517B">
          <w:rPr>
            <w:rStyle w:val="Hipercze"/>
            <w:bCs/>
            <w:noProof/>
          </w:rPr>
          <w:t>Rola sztucznej inteligencji we wspomaganiu diagnostyki dermatologicznej</w:t>
        </w:r>
        <w:r>
          <w:rPr>
            <w:noProof/>
            <w:webHidden/>
          </w:rPr>
          <w:tab/>
        </w:r>
        <w:r>
          <w:rPr>
            <w:noProof/>
            <w:webHidden/>
          </w:rPr>
          <w:fldChar w:fldCharType="begin"/>
        </w:r>
        <w:r>
          <w:rPr>
            <w:noProof/>
            <w:webHidden/>
          </w:rPr>
          <w:instrText xml:space="preserve"> PAGEREF _Toc228226891 \h </w:instrText>
        </w:r>
        <w:r>
          <w:rPr>
            <w:noProof/>
            <w:webHidden/>
          </w:rPr>
        </w:r>
        <w:r>
          <w:rPr>
            <w:noProof/>
            <w:webHidden/>
          </w:rPr>
          <w:fldChar w:fldCharType="separate"/>
        </w:r>
        <w:r>
          <w:rPr>
            <w:noProof/>
            <w:webHidden/>
          </w:rPr>
          <w:t>17</w:t>
        </w:r>
        <w:r>
          <w:rPr>
            <w:noProof/>
            <w:webHidden/>
          </w:rPr>
          <w:fldChar w:fldCharType="end"/>
        </w:r>
      </w:hyperlink>
    </w:p>
    <w:p w14:paraId="05F8214D" w14:textId="7C48908A"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2" w:history="1">
        <w:r w:rsidRPr="0053517B">
          <w:rPr>
            <w:rStyle w:val="Hipercze"/>
            <w:noProof/>
          </w:rPr>
          <w:t>1.2.1</w:t>
        </w:r>
        <w:r>
          <w:rPr>
            <w:rFonts w:asciiTheme="minorHAnsi" w:eastAsiaTheme="minorEastAsia" w:hAnsiTheme="minorHAnsi"/>
            <w:noProof/>
            <w:color w:val="auto"/>
            <w:szCs w:val="24"/>
            <w:lang w:eastAsia="pl-PL"/>
          </w:rPr>
          <w:tab/>
        </w:r>
        <w:r w:rsidRPr="0053517B">
          <w:rPr>
            <w:rStyle w:val="Hipercze"/>
            <w:noProof/>
          </w:rPr>
          <w:t>Konwolucyjne sieci neuronowe - podstawy teoretyczne</w:t>
        </w:r>
        <w:r>
          <w:rPr>
            <w:noProof/>
            <w:webHidden/>
          </w:rPr>
          <w:tab/>
        </w:r>
        <w:r>
          <w:rPr>
            <w:noProof/>
            <w:webHidden/>
          </w:rPr>
          <w:fldChar w:fldCharType="begin"/>
        </w:r>
        <w:r>
          <w:rPr>
            <w:noProof/>
            <w:webHidden/>
          </w:rPr>
          <w:instrText xml:space="preserve"> PAGEREF _Toc228226892 \h </w:instrText>
        </w:r>
        <w:r>
          <w:rPr>
            <w:noProof/>
            <w:webHidden/>
          </w:rPr>
        </w:r>
        <w:r>
          <w:rPr>
            <w:noProof/>
            <w:webHidden/>
          </w:rPr>
          <w:fldChar w:fldCharType="separate"/>
        </w:r>
        <w:r>
          <w:rPr>
            <w:noProof/>
            <w:webHidden/>
          </w:rPr>
          <w:t>18</w:t>
        </w:r>
        <w:r>
          <w:rPr>
            <w:noProof/>
            <w:webHidden/>
          </w:rPr>
          <w:fldChar w:fldCharType="end"/>
        </w:r>
      </w:hyperlink>
    </w:p>
    <w:p w14:paraId="1B2241CB" w14:textId="0A3FBFED"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3" w:history="1">
        <w:r w:rsidRPr="0053517B">
          <w:rPr>
            <w:rStyle w:val="Hipercze"/>
            <w:noProof/>
          </w:rPr>
          <w:t>1.2.2</w:t>
        </w:r>
        <w:r>
          <w:rPr>
            <w:rFonts w:asciiTheme="minorHAnsi" w:eastAsiaTheme="minorEastAsia" w:hAnsiTheme="minorHAnsi"/>
            <w:noProof/>
            <w:color w:val="auto"/>
            <w:szCs w:val="24"/>
            <w:lang w:eastAsia="pl-PL"/>
          </w:rPr>
          <w:tab/>
        </w:r>
        <w:r w:rsidRPr="0053517B">
          <w:rPr>
            <w:rStyle w:val="Hipercze"/>
            <w:noProof/>
          </w:rPr>
          <w:t>ResNet-50 i połączenia rezydualne</w:t>
        </w:r>
        <w:r>
          <w:rPr>
            <w:noProof/>
            <w:webHidden/>
          </w:rPr>
          <w:tab/>
        </w:r>
        <w:r>
          <w:rPr>
            <w:noProof/>
            <w:webHidden/>
          </w:rPr>
          <w:fldChar w:fldCharType="begin"/>
        </w:r>
        <w:r>
          <w:rPr>
            <w:noProof/>
            <w:webHidden/>
          </w:rPr>
          <w:instrText xml:space="preserve"> PAGEREF _Toc228226893 \h </w:instrText>
        </w:r>
        <w:r>
          <w:rPr>
            <w:noProof/>
            <w:webHidden/>
          </w:rPr>
        </w:r>
        <w:r>
          <w:rPr>
            <w:noProof/>
            <w:webHidden/>
          </w:rPr>
          <w:fldChar w:fldCharType="separate"/>
        </w:r>
        <w:r>
          <w:rPr>
            <w:noProof/>
            <w:webHidden/>
          </w:rPr>
          <w:t>19</w:t>
        </w:r>
        <w:r>
          <w:rPr>
            <w:noProof/>
            <w:webHidden/>
          </w:rPr>
          <w:fldChar w:fldCharType="end"/>
        </w:r>
      </w:hyperlink>
    </w:p>
    <w:p w14:paraId="0C42D2C7" w14:textId="40AFED46"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4" w:history="1">
        <w:r w:rsidRPr="0053517B">
          <w:rPr>
            <w:rStyle w:val="Hipercze"/>
            <w:noProof/>
          </w:rPr>
          <w:t>1.2.3</w:t>
        </w:r>
        <w:r>
          <w:rPr>
            <w:rFonts w:asciiTheme="minorHAnsi" w:eastAsiaTheme="minorEastAsia" w:hAnsiTheme="minorHAnsi"/>
            <w:noProof/>
            <w:color w:val="auto"/>
            <w:szCs w:val="24"/>
            <w:lang w:eastAsia="pl-PL"/>
          </w:rPr>
          <w:tab/>
        </w:r>
        <w:r w:rsidRPr="0053517B">
          <w:rPr>
            <w:rStyle w:val="Hipercze"/>
            <w:noProof/>
          </w:rPr>
          <w:t>MobileNetV3 – architektura mobilna</w:t>
        </w:r>
        <w:r>
          <w:rPr>
            <w:noProof/>
            <w:webHidden/>
          </w:rPr>
          <w:tab/>
        </w:r>
        <w:r>
          <w:rPr>
            <w:noProof/>
            <w:webHidden/>
          </w:rPr>
          <w:fldChar w:fldCharType="begin"/>
        </w:r>
        <w:r>
          <w:rPr>
            <w:noProof/>
            <w:webHidden/>
          </w:rPr>
          <w:instrText xml:space="preserve"> PAGEREF _Toc228226894 \h </w:instrText>
        </w:r>
        <w:r>
          <w:rPr>
            <w:noProof/>
            <w:webHidden/>
          </w:rPr>
        </w:r>
        <w:r>
          <w:rPr>
            <w:noProof/>
            <w:webHidden/>
          </w:rPr>
          <w:fldChar w:fldCharType="separate"/>
        </w:r>
        <w:r>
          <w:rPr>
            <w:noProof/>
            <w:webHidden/>
          </w:rPr>
          <w:t>20</w:t>
        </w:r>
        <w:r>
          <w:rPr>
            <w:noProof/>
            <w:webHidden/>
          </w:rPr>
          <w:fldChar w:fldCharType="end"/>
        </w:r>
      </w:hyperlink>
    </w:p>
    <w:p w14:paraId="7A9CE173" w14:textId="6784C506"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5" w:history="1">
        <w:r w:rsidRPr="0053517B">
          <w:rPr>
            <w:rStyle w:val="Hipercze"/>
            <w:noProof/>
          </w:rPr>
          <w:t>1.2.4</w:t>
        </w:r>
        <w:r>
          <w:rPr>
            <w:rFonts w:asciiTheme="minorHAnsi" w:eastAsiaTheme="minorEastAsia" w:hAnsiTheme="minorHAnsi"/>
            <w:noProof/>
            <w:color w:val="auto"/>
            <w:szCs w:val="24"/>
            <w:lang w:eastAsia="pl-PL"/>
          </w:rPr>
          <w:tab/>
        </w:r>
        <w:r w:rsidRPr="0053517B">
          <w:rPr>
            <w:rStyle w:val="Hipercze"/>
            <w:noProof/>
          </w:rPr>
          <w:t>EfficientNet-B0 – złożone skalowanie</w:t>
        </w:r>
        <w:r>
          <w:rPr>
            <w:noProof/>
            <w:webHidden/>
          </w:rPr>
          <w:tab/>
        </w:r>
        <w:r>
          <w:rPr>
            <w:noProof/>
            <w:webHidden/>
          </w:rPr>
          <w:fldChar w:fldCharType="begin"/>
        </w:r>
        <w:r>
          <w:rPr>
            <w:noProof/>
            <w:webHidden/>
          </w:rPr>
          <w:instrText xml:space="preserve"> PAGEREF _Toc228226895 \h </w:instrText>
        </w:r>
        <w:r>
          <w:rPr>
            <w:noProof/>
            <w:webHidden/>
          </w:rPr>
        </w:r>
        <w:r>
          <w:rPr>
            <w:noProof/>
            <w:webHidden/>
          </w:rPr>
          <w:fldChar w:fldCharType="separate"/>
        </w:r>
        <w:r>
          <w:rPr>
            <w:noProof/>
            <w:webHidden/>
          </w:rPr>
          <w:t>21</w:t>
        </w:r>
        <w:r>
          <w:rPr>
            <w:noProof/>
            <w:webHidden/>
          </w:rPr>
          <w:fldChar w:fldCharType="end"/>
        </w:r>
      </w:hyperlink>
    </w:p>
    <w:p w14:paraId="6F81EBB7" w14:textId="425891AF"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6" w:history="1">
        <w:r w:rsidRPr="0053517B">
          <w:rPr>
            <w:rStyle w:val="Hipercze"/>
            <w:noProof/>
          </w:rPr>
          <w:t>1.2.5</w:t>
        </w:r>
        <w:r>
          <w:rPr>
            <w:rFonts w:asciiTheme="minorHAnsi" w:eastAsiaTheme="minorEastAsia" w:hAnsiTheme="minorHAnsi"/>
            <w:noProof/>
            <w:color w:val="auto"/>
            <w:szCs w:val="24"/>
            <w:lang w:eastAsia="pl-PL"/>
          </w:rPr>
          <w:tab/>
        </w:r>
        <w:r w:rsidRPr="0053517B">
          <w:rPr>
            <w:rStyle w:val="Hipercze"/>
            <w:noProof/>
          </w:rPr>
          <w:t>Transformer wizyjny - podstawy teoretyczne</w:t>
        </w:r>
        <w:r>
          <w:rPr>
            <w:noProof/>
            <w:webHidden/>
          </w:rPr>
          <w:tab/>
        </w:r>
        <w:r>
          <w:rPr>
            <w:noProof/>
            <w:webHidden/>
          </w:rPr>
          <w:fldChar w:fldCharType="begin"/>
        </w:r>
        <w:r>
          <w:rPr>
            <w:noProof/>
            <w:webHidden/>
          </w:rPr>
          <w:instrText xml:space="preserve"> PAGEREF _Toc228226896 \h </w:instrText>
        </w:r>
        <w:r>
          <w:rPr>
            <w:noProof/>
            <w:webHidden/>
          </w:rPr>
        </w:r>
        <w:r>
          <w:rPr>
            <w:noProof/>
            <w:webHidden/>
          </w:rPr>
          <w:fldChar w:fldCharType="separate"/>
        </w:r>
        <w:r>
          <w:rPr>
            <w:noProof/>
            <w:webHidden/>
          </w:rPr>
          <w:t>22</w:t>
        </w:r>
        <w:r>
          <w:rPr>
            <w:noProof/>
            <w:webHidden/>
          </w:rPr>
          <w:fldChar w:fldCharType="end"/>
        </w:r>
      </w:hyperlink>
    </w:p>
    <w:p w14:paraId="663CBDE5" w14:textId="70C29CA4"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897" w:history="1">
        <w:r w:rsidRPr="0053517B">
          <w:rPr>
            <w:rStyle w:val="Hipercze"/>
            <w:noProof/>
            <w:lang w:val="en-US"/>
          </w:rPr>
          <w:t>1.2.6</w:t>
        </w:r>
        <w:r>
          <w:rPr>
            <w:rFonts w:asciiTheme="minorHAnsi" w:eastAsiaTheme="minorEastAsia" w:hAnsiTheme="minorHAnsi"/>
            <w:noProof/>
            <w:color w:val="auto"/>
            <w:szCs w:val="24"/>
            <w:lang w:eastAsia="pl-PL"/>
          </w:rPr>
          <w:tab/>
        </w:r>
        <w:r w:rsidRPr="0053517B">
          <w:rPr>
            <w:rStyle w:val="Hipercze"/>
            <w:noProof/>
            <w:lang w:val="en-US"/>
          </w:rPr>
          <w:t>Vision Transformer (ViT-B/16) – mechanizm samoatencji</w:t>
        </w:r>
        <w:r>
          <w:rPr>
            <w:noProof/>
            <w:webHidden/>
          </w:rPr>
          <w:tab/>
        </w:r>
        <w:r>
          <w:rPr>
            <w:noProof/>
            <w:webHidden/>
          </w:rPr>
          <w:fldChar w:fldCharType="begin"/>
        </w:r>
        <w:r>
          <w:rPr>
            <w:noProof/>
            <w:webHidden/>
          </w:rPr>
          <w:instrText xml:space="preserve"> PAGEREF _Toc228226897 \h </w:instrText>
        </w:r>
        <w:r>
          <w:rPr>
            <w:noProof/>
            <w:webHidden/>
          </w:rPr>
        </w:r>
        <w:r>
          <w:rPr>
            <w:noProof/>
            <w:webHidden/>
          </w:rPr>
          <w:fldChar w:fldCharType="separate"/>
        </w:r>
        <w:r>
          <w:rPr>
            <w:noProof/>
            <w:webHidden/>
          </w:rPr>
          <w:t>23</w:t>
        </w:r>
        <w:r>
          <w:rPr>
            <w:noProof/>
            <w:webHidden/>
          </w:rPr>
          <w:fldChar w:fldCharType="end"/>
        </w:r>
      </w:hyperlink>
    </w:p>
    <w:p w14:paraId="434DE21E" w14:textId="225FD2A7"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898" w:history="1">
        <w:r w:rsidRPr="0053517B">
          <w:rPr>
            <w:rStyle w:val="Hipercze"/>
            <w:noProof/>
          </w:rPr>
          <w:t>2.</w:t>
        </w:r>
        <w:r>
          <w:rPr>
            <w:rFonts w:asciiTheme="minorHAnsi" w:eastAsiaTheme="minorEastAsia" w:hAnsiTheme="minorHAnsi"/>
            <w:b w:val="0"/>
            <w:noProof/>
            <w:color w:val="auto"/>
            <w:szCs w:val="24"/>
            <w:lang w:eastAsia="pl-PL"/>
          </w:rPr>
          <w:tab/>
        </w:r>
        <w:r w:rsidRPr="0053517B">
          <w:rPr>
            <w:rStyle w:val="Hipercze"/>
            <w:noProof/>
          </w:rPr>
          <w:t>Projekt</w:t>
        </w:r>
        <w:r>
          <w:rPr>
            <w:noProof/>
            <w:webHidden/>
          </w:rPr>
          <w:tab/>
        </w:r>
        <w:r>
          <w:rPr>
            <w:noProof/>
            <w:webHidden/>
          </w:rPr>
          <w:fldChar w:fldCharType="begin"/>
        </w:r>
        <w:r>
          <w:rPr>
            <w:noProof/>
            <w:webHidden/>
          </w:rPr>
          <w:instrText xml:space="preserve"> PAGEREF _Toc228226898 \h </w:instrText>
        </w:r>
        <w:r>
          <w:rPr>
            <w:noProof/>
            <w:webHidden/>
          </w:rPr>
        </w:r>
        <w:r>
          <w:rPr>
            <w:noProof/>
            <w:webHidden/>
          </w:rPr>
          <w:fldChar w:fldCharType="separate"/>
        </w:r>
        <w:r>
          <w:rPr>
            <w:noProof/>
            <w:webHidden/>
          </w:rPr>
          <w:t>25</w:t>
        </w:r>
        <w:r>
          <w:rPr>
            <w:noProof/>
            <w:webHidden/>
          </w:rPr>
          <w:fldChar w:fldCharType="end"/>
        </w:r>
      </w:hyperlink>
    </w:p>
    <w:p w14:paraId="1DE87044" w14:textId="7B49C9DE" w:rsidR="001E329D" w:rsidRDefault="001E329D">
      <w:pPr>
        <w:pStyle w:val="Spistreci2"/>
        <w:tabs>
          <w:tab w:val="right" w:leader="dot" w:pos="9062"/>
        </w:tabs>
        <w:rPr>
          <w:rFonts w:asciiTheme="minorHAnsi" w:eastAsiaTheme="minorEastAsia" w:hAnsiTheme="minorHAnsi"/>
          <w:noProof/>
          <w:color w:val="auto"/>
          <w:szCs w:val="24"/>
          <w:lang w:eastAsia="pl-PL"/>
        </w:rPr>
      </w:pPr>
      <w:hyperlink w:anchor="_Toc228226899" w:history="1">
        <w:r w:rsidRPr="0053517B">
          <w:rPr>
            <w:rStyle w:val="Hipercze"/>
            <w:noProof/>
          </w:rPr>
          <w:t>2.1 Charakterystyka środowiska i stosu technologicznego</w:t>
        </w:r>
        <w:r>
          <w:rPr>
            <w:noProof/>
            <w:webHidden/>
          </w:rPr>
          <w:tab/>
        </w:r>
        <w:r>
          <w:rPr>
            <w:noProof/>
            <w:webHidden/>
          </w:rPr>
          <w:fldChar w:fldCharType="begin"/>
        </w:r>
        <w:r>
          <w:rPr>
            <w:noProof/>
            <w:webHidden/>
          </w:rPr>
          <w:instrText xml:space="preserve"> PAGEREF _Toc228226899 \h </w:instrText>
        </w:r>
        <w:r>
          <w:rPr>
            <w:noProof/>
            <w:webHidden/>
          </w:rPr>
        </w:r>
        <w:r>
          <w:rPr>
            <w:noProof/>
            <w:webHidden/>
          </w:rPr>
          <w:fldChar w:fldCharType="separate"/>
        </w:r>
        <w:r>
          <w:rPr>
            <w:noProof/>
            <w:webHidden/>
          </w:rPr>
          <w:t>25</w:t>
        </w:r>
        <w:r>
          <w:rPr>
            <w:noProof/>
            <w:webHidden/>
          </w:rPr>
          <w:fldChar w:fldCharType="end"/>
        </w:r>
      </w:hyperlink>
    </w:p>
    <w:p w14:paraId="7927B299" w14:textId="163FC3C1" w:rsidR="001E329D" w:rsidRDefault="001E329D">
      <w:pPr>
        <w:pStyle w:val="Spistreci2"/>
        <w:tabs>
          <w:tab w:val="right" w:leader="dot" w:pos="9062"/>
        </w:tabs>
        <w:rPr>
          <w:rFonts w:asciiTheme="minorHAnsi" w:eastAsiaTheme="minorEastAsia" w:hAnsiTheme="minorHAnsi"/>
          <w:noProof/>
          <w:color w:val="auto"/>
          <w:szCs w:val="24"/>
          <w:lang w:eastAsia="pl-PL"/>
        </w:rPr>
      </w:pPr>
      <w:hyperlink w:anchor="_Toc228226900" w:history="1">
        <w:r w:rsidRPr="0053517B">
          <w:rPr>
            <w:rStyle w:val="Hipercze"/>
            <w:noProof/>
          </w:rPr>
          <w:t>2.2 Przygotowanie danych</w:t>
        </w:r>
        <w:r>
          <w:rPr>
            <w:noProof/>
            <w:webHidden/>
          </w:rPr>
          <w:tab/>
        </w:r>
        <w:r>
          <w:rPr>
            <w:noProof/>
            <w:webHidden/>
          </w:rPr>
          <w:fldChar w:fldCharType="begin"/>
        </w:r>
        <w:r>
          <w:rPr>
            <w:noProof/>
            <w:webHidden/>
          </w:rPr>
          <w:instrText xml:space="preserve"> PAGEREF _Toc228226900 \h </w:instrText>
        </w:r>
        <w:r>
          <w:rPr>
            <w:noProof/>
            <w:webHidden/>
          </w:rPr>
        </w:r>
        <w:r>
          <w:rPr>
            <w:noProof/>
            <w:webHidden/>
          </w:rPr>
          <w:fldChar w:fldCharType="separate"/>
        </w:r>
        <w:r>
          <w:rPr>
            <w:noProof/>
            <w:webHidden/>
          </w:rPr>
          <w:t>26</w:t>
        </w:r>
        <w:r>
          <w:rPr>
            <w:noProof/>
            <w:webHidden/>
          </w:rPr>
          <w:fldChar w:fldCharType="end"/>
        </w:r>
      </w:hyperlink>
    </w:p>
    <w:p w14:paraId="02FB85E1" w14:textId="32C303E9" w:rsidR="001E329D" w:rsidRDefault="001E329D">
      <w:pPr>
        <w:pStyle w:val="Spistreci2"/>
        <w:tabs>
          <w:tab w:val="right" w:leader="dot" w:pos="9062"/>
        </w:tabs>
        <w:rPr>
          <w:rFonts w:asciiTheme="minorHAnsi" w:eastAsiaTheme="minorEastAsia" w:hAnsiTheme="minorHAnsi"/>
          <w:noProof/>
          <w:color w:val="auto"/>
          <w:szCs w:val="24"/>
          <w:lang w:eastAsia="pl-PL"/>
        </w:rPr>
      </w:pPr>
      <w:hyperlink w:anchor="_Toc228226901" w:history="1">
        <w:r w:rsidRPr="0053517B">
          <w:rPr>
            <w:rStyle w:val="Hipercze"/>
            <w:noProof/>
          </w:rPr>
          <w:t>2.3 Podział danych oraz techniki przetwarzania wstępnego</w:t>
        </w:r>
        <w:r>
          <w:rPr>
            <w:noProof/>
            <w:webHidden/>
          </w:rPr>
          <w:tab/>
        </w:r>
        <w:r>
          <w:rPr>
            <w:noProof/>
            <w:webHidden/>
          </w:rPr>
          <w:fldChar w:fldCharType="begin"/>
        </w:r>
        <w:r>
          <w:rPr>
            <w:noProof/>
            <w:webHidden/>
          </w:rPr>
          <w:instrText xml:space="preserve"> PAGEREF _Toc228226901 \h </w:instrText>
        </w:r>
        <w:r>
          <w:rPr>
            <w:noProof/>
            <w:webHidden/>
          </w:rPr>
        </w:r>
        <w:r>
          <w:rPr>
            <w:noProof/>
            <w:webHidden/>
          </w:rPr>
          <w:fldChar w:fldCharType="separate"/>
        </w:r>
        <w:r>
          <w:rPr>
            <w:noProof/>
            <w:webHidden/>
          </w:rPr>
          <w:t>27</w:t>
        </w:r>
        <w:r>
          <w:rPr>
            <w:noProof/>
            <w:webHidden/>
          </w:rPr>
          <w:fldChar w:fldCharType="end"/>
        </w:r>
      </w:hyperlink>
    </w:p>
    <w:p w14:paraId="064BCA9B" w14:textId="237B9A81" w:rsidR="001E329D" w:rsidRDefault="001E329D">
      <w:pPr>
        <w:pStyle w:val="Spistreci2"/>
        <w:tabs>
          <w:tab w:val="right" w:leader="dot" w:pos="9062"/>
        </w:tabs>
        <w:rPr>
          <w:rFonts w:asciiTheme="minorHAnsi" w:eastAsiaTheme="minorEastAsia" w:hAnsiTheme="minorHAnsi"/>
          <w:noProof/>
          <w:color w:val="auto"/>
          <w:szCs w:val="24"/>
          <w:lang w:eastAsia="pl-PL"/>
        </w:rPr>
      </w:pPr>
      <w:hyperlink w:anchor="_Toc228226902" w:history="1">
        <w:r w:rsidRPr="0053517B">
          <w:rPr>
            <w:rStyle w:val="Hipercze"/>
            <w:noProof/>
          </w:rPr>
          <w:t>2.4 Parametry treningu</w:t>
        </w:r>
        <w:r>
          <w:rPr>
            <w:noProof/>
            <w:webHidden/>
          </w:rPr>
          <w:tab/>
        </w:r>
        <w:r>
          <w:rPr>
            <w:noProof/>
            <w:webHidden/>
          </w:rPr>
          <w:fldChar w:fldCharType="begin"/>
        </w:r>
        <w:r>
          <w:rPr>
            <w:noProof/>
            <w:webHidden/>
          </w:rPr>
          <w:instrText xml:space="preserve"> PAGEREF _Toc228226902 \h </w:instrText>
        </w:r>
        <w:r>
          <w:rPr>
            <w:noProof/>
            <w:webHidden/>
          </w:rPr>
        </w:r>
        <w:r>
          <w:rPr>
            <w:noProof/>
            <w:webHidden/>
          </w:rPr>
          <w:fldChar w:fldCharType="separate"/>
        </w:r>
        <w:r>
          <w:rPr>
            <w:noProof/>
            <w:webHidden/>
          </w:rPr>
          <w:t>29</w:t>
        </w:r>
        <w:r>
          <w:rPr>
            <w:noProof/>
            <w:webHidden/>
          </w:rPr>
          <w:fldChar w:fldCharType="end"/>
        </w:r>
      </w:hyperlink>
    </w:p>
    <w:p w14:paraId="24A842D3" w14:textId="3F36AD64" w:rsidR="001E329D" w:rsidRDefault="001E329D">
      <w:pPr>
        <w:pStyle w:val="Spistreci2"/>
        <w:tabs>
          <w:tab w:val="right" w:leader="dot" w:pos="9062"/>
        </w:tabs>
        <w:rPr>
          <w:rFonts w:asciiTheme="minorHAnsi" w:eastAsiaTheme="minorEastAsia" w:hAnsiTheme="minorHAnsi"/>
          <w:noProof/>
          <w:color w:val="auto"/>
          <w:szCs w:val="24"/>
          <w:lang w:eastAsia="pl-PL"/>
        </w:rPr>
      </w:pPr>
      <w:hyperlink w:anchor="_Toc228226903" w:history="1">
        <w:r w:rsidRPr="0053517B">
          <w:rPr>
            <w:rStyle w:val="Hipercze"/>
            <w:noProof/>
          </w:rPr>
          <w:t>2.5 Architektura własnego modelu CNN</w:t>
        </w:r>
        <w:r>
          <w:rPr>
            <w:noProof/>
            <w:webHidden/>
          </w:rPr>
          <w:tab/>
        </w:r>
        <w:r>
          <w:rPr>
            <w:noProof/>
            <w:webHidden/>
          </w:rPr>
          <w:fldChar w:fldCharType="begin"/>
        </w:r>
        <w:r>
          <w:rPr>
            <w:noProof/>
            <w:webHidden/>
          </w:rPr>
          <w:instrText xml:space="preserve"> PAGEREF _Toc228226903 \h </w:instrText>
        </w:r>
        <w:r>
          <w:rPr>
            <w:noProof/>
            <w:webHidden/>
          </w:rPr>
        </w:r>
        <w:r>
          <w:rPr>
            <w:noProof/>
            <w:webHidden/>
          </w:rPr>
          <w:fldChar w:fldCharType="separate"/>
        </w:r>
        <w:r>
          <w:rPr>
            <w:noProof/>
            <w:webHidden/>
          </w:rPr>
          <w:t>30</w:t>
        </w:r>
        <w:r>
          <w:rPr>
            <w:noProof/>
            <w:webHidden/>
          </w:rPr>
          <w:fldChar w:fldCharType="end"/>
        </w:r>
      </w:hyperlink>
    </w:p>
    <w:p w14:paraId="6618710E" w14:textId="2827DB78" w:rsidR="001E329D" w:rsidRDefault="001E329D">
      <w:pPr>
        <w:pStyle w:val="Spistreci2"/>
        <w:tabs>
          <w:tab w:val="right" w:leader="dot" w:pos="9062"/>
        </w:tabs>
        <w:rPr>
          <w:rFonts w:asciiTheme="minorHAnsi" w:eastAsiaTheme="minorEastAsia" w:hAnsiTheme="minorHAnsi"/>
          <w:noProof/>
          <w:color w:val="auto"/>
          <w:szCs w:val="24"/>
          <w:lang w:eastAsia="pl-PL"/>
        </w:rPr>
      </w:pPr>
      <w:hyperlink w:anchor="_Toc228226904" w:history="1">
        <w:r w:rsidRPr="0053517B">
          <w:rPr>
            <w:rStyle w:val="Hipercze"/>
            <w:noProof/>
          </w:rPr>
          <w:t>2.6 Wizualizacja decyzji modelu za pomocą GRAD-CAM</w:t>
        </w:r>
        <w:r>
          <w:rPr>
            <w:noProof/>
            <w:webHidden/>
          </w:rPr>
          <w:tab/>
        </w:r>
        <w:r>
          <w:rPr>
            <w:noProof/>
            <w:webHidden/>
          </w:rPr>
          <w:fldChar w:fldCharType="begin"/>
        </w:r>
        <w:r>
          <w:rPr>
            <w:noProof/>
            <w:webHidden/>
          </w:rPr>
          <w:instrText xml:space="preserve"> PAGEREF _Toc228226904 \h </w:instrText>
        </w:r>
        <w:r>
          <w:rPr>
            <w:noProof/>
            <w:webHidden/>
          </w:rPr>
        </w:r>
        <w:r>
          <w:rPr>
            <w:noProof/>
            <w:webHidden/>
          </w:rPr>
          <w:fldChar w:fldCharType="separate"/>
        </w:r>
        <w:r>
          <w:rPr>
            <w:noProof/>
            <w:webHidden/>
          </w:rPr>
          <w:t>31</w:t>
        </w:r>
        <w:r>
          <w:rPr>
            <w:noProof/>
            <w:webHidden/>
          </w:rPr>
          <w:fldChar w:fldCharType="end"/>
        </w:r>
      </w:hyperlink>
    </w:p>
    <w:p w14:paraId="52B623ED" w14:textId="5DCCB754"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905" w:history="1">
        <w:r w:rsidRPr="0053517B">
          <w:rPr>
            <w:rStyle w:val="Hipercze"/>
            <w:noProof/>
          </w:rPr>
          <w:t>3.</w:t>
        </w:r>
        <w:r>
          <w:rPr>
            <w:rFonts w:asciiTheme="minorHAnsi" w:eastAsiaTheme="minorEastAsia" w:hAnsiTheme="minorHAnsi"/>
            <w:b w:val="0"/>
            <w:noProof/>
            <w:color w:val="auto"/>
            <w:szCs w:val="24"/>
            <w:lang w:eastAsia="pl-PL"/>
          </w:rPr>
          <w:tab/>
        </w:r>
        <w:r w:rsidRPr="0053517B">
          <w:rPr>
            <w:rStyle w:val="Hipercze"/>
            <w:noProof/>
          </w:rPr>
          <w:t>Implementacja</w:t>
        </w:r>
        <w:r>
          <w:rPr>
            <w:noProof/>
            <w:webHidden/>
          </w:rPr>
          <w:tab/>
        </w:r>
        <w:r>
          <w:rPr>
            <w:noProof/>
            <w:webHidden/>
          </w:rPr>
          <w:fldChar w:fldCharType="begin"/>
        </w:r>
        <w:r>
          <w:rPr>
            <w:noProof/>
            <w:webHidden/>
          </w:rPr>
          <w:instrText xml:space="preserve"> PAGEREF _Toc228226905 \h </w:instrText>
        </w:r>
        <w:r>
          <w:rPr>
            <w:noProof/>
            <w:webHidden/>
          </w:rPr>
        </w:r>
        <w:r>
          <w:rPr>
            <w:noProof/>
            <w:webHidden/>
          </w:rPr>
          <w:fldChar w:fldCharType="separate"/>
        </w:r>
        <w:r>
          <w:rPr>
            <w:noProof/>
            <w:webHidden/>
          </w:rPr>
          <w:t>34</w:t>
        </w:r>
        <w:r>
          <w:rPr>
            <w:noProof/>
            <w:webHidden/>
          </w:rPr>
          <w:fldChar w:fldCharType="end"/>
        </w:r>
      </w:hyperlink>
    </w:p>
    <w:p w14:paraId="308D2A98" w14:textId="0D8F3F8F"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06" w:history="1">
        <w:r w:rsidRPr="0053517B">
          <w:rPr>
            <w:rStyle w:val="Hipercze"/>
            <w:noProof/>
          </w:rPr>
          <w:t>3.1</w:t>
        </w:r>
        <w:r>
          <w:rPr>
            <w:rFonts w:asciiTheme="minorHAnsi" w:eastAsiaTheme="minorEastAsia" w:hAnsiTheme="minorHAnsi"/>
            <w:noProof/>
            <w:color w:val="auto"/>
            <w:szCs w:val="24"/>
            <w:lang w:eastAsia="pl-PL"/>
          </w:rPr>
          <w:tab/>
        </w:r>
        <w:r w:rsidRPr="0053517B">
          <w:rPr>
            <w:rStyle w:val="Hipercze"/>
            <w:noProof/>
          </w:rPr>
          <w:t>Struktura projektu i modułowość</w:t>
        </w:r>
        <w:r>
          <w:rPr>
            <w:noProof/>
            <w:webHidden/>
          </w:rPr>
          <w:tab/>
        </w:r>
        <w:r>
          <w:rPr>
            <w:noProof/>
            <w:webHidden/>
          </w:rPr>
          <w:fldChar w:fldCharType="begin"/>
        </w:r>
        <w:r>
          <w:rPr>
            <w:noProof/>
            <w:webHidden/>
          </w:rPr>
          <w:instrText xml:space="preserve"> PAGEREF _Toc228226906 \h </w:instrText>
        </w:r>
        <w:r>
          <w:rPr>
            <w:noProof/>
            <w:webHidden/>
          </w:rPr>
        </w:r>
        <w:r>
          <w:rPr>
            <w:noProof/>
            <w:webHidden/>
          </w:rPr>
          <w:fldChar w:fldCharType="separate"/>
        </w:r>
        <w:r>
          <w:rPr>
            <w:noProof/>
            <w:webHidden/>
          </w:rPr>
          <w:t>34</w:t>
        </w:r>
        <w:r>
          <w:rPr>
            <w:noProof/>
            <w:webHidden/>
          </w:rPr>
          <w:fldChar w:fldCharType="end"/>
        </w:r>
      </w:hyperlink>
    </w:p>
    <w:p w14:paraId="32A7C77C" w14:textId="70B7CC02"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07" w:history="1">
        <w:r w:rsidRPr="0053517B">
          <w:rPr>
            <w:rStyle w:val="Hipercze"/>
            <w:noProof/>
          </w:rPr>
          <w:t>3.1.1</w:t>
        </w:r>
        <w:r>
          <w:rPr>
            <w:rFonts w:asciiTheme="minorHAnsi" w:eastAsiaTheme="minorEastAsia" w:hAnsiTheme="minorHAnsi"/>
            <w:noProof/>
            <w:color w:val="auto"/>
            <w:szCs w:val="24"/>
            <w:lang w:eastAsia="pl-PL"/>
          </w:rPr>
          <w:tab/>
        </w:r>
        <w:r w:rsidRPr="0053517B">
          <w:rPr>
            <w:rStyle w:val="Hipercze"/>
            <w:noProof/>
          </w:rPr>
          <w:t>Środowisko treningowe</w:t>
        </w:r>
        <w:r>
          <w:rPr>
            <w:noProof/>
            <w:webHidden/>
          </w:rPr>
          <w:tab/>
        </w:r>
        <w:r>
          <w:rPr>
            <w:noProof/>
            <w:webHidden/>
          </w:rPr>
          <w:fldChar w:fldCharType="begin"/>
        </w:r>
        <w:r>
          <w:rPr>
            <w:noProof/>
            <w:webHidden/>
          </w:rPr>
          <w:instrText xml:space="preserve"> PAGEREF _Toc228226907 \h </w:instrText>
        </w:r>
        <w:r>
          <w:rPr>
            <w:noProof/>
            <w:webHidden/>
          </w:rPr>
        </w:r>
        <w:r>
          <w:rPr>
            <w:noProof/>
            <w:webHidden/>
          </w:rPr>
          <w:fldChar w:fldCharType="separate"/>
        </w:r>
        <w:r>
          <w:rPr>
            <w:noProof/>
            <w:webHidden/>
          </w:rPr>
          <w:t>35</w:t>
        </w:r>
        <w:r>
          <w:rPr>
            <w:noProof/>
            <w:webHidden/>
          </w:rPr>
          <w:fldChar w:fldCharType="end"/>
        </w:r>
      </w:hyperlink>
    </w:p>
    <w:p w14:paraId="699CB7B6" w14:textId="4A4471BB"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08" w:history="1">
        <w:r w:rsidRPr="0053517B">
          <w:rPr>
            <w:rStyle w:val="Hipercze"/>
            <w:noProof/>
          </w:rPr>
          <w:t>3.1.2</w:t>
        </w:r>
        <w:r>
          <w:rPr>
            <w:rFonts w:asciiTheme="minorHAnsi" w:eastAsiaTheme="minorEastAsia" w:hAnsiTheme="minorHAnsi"/>
            <w:noProof/>
            <w:color w:val="auto"/>
            <w:szCs w:val="24"/>
            <w:lang w:eastAsia="pl-PL"/>
          </w:rPr>
          <w:tab/>
        </w:r>
        <w:r w:rsidRPr="0053517B">
          <w:rPr>
            <w:rStyle w:val="Hipercze"/>
            <w:noProof/>
          </w:rPr>
          <w:t>Architektura warstwy serwerowej</w:t>
        </w:r>
        <w:r>
          <w:rPr>
            <w:noProof/>
            <w:webHidden/>
          </w:rPr>
          <w:tab/>
        </w:r>
        <w:r>
          <w:rPr>
            <w:noProof/>
            <w:webHidden/>
          </w:rPr>
          <w:fldChar w:fldCharType="begin"/>
        </w:r>
        <w:r>
          <w:rPr>
            <w:noProof/>
            <w:webHidden/>
          </w:rPr>
          <w:instrText xml:space="preserve"> PAGEREF _Toc228226908 \h </w:instrText>
        </w:r>
        <w:r>
          <w:rPr>
            <w:noProof/>
            <w:webHidden/>
          </w:rPr>
        </w:r>
        <w:r>
          <w:rPr>
            <w:noProof/>
            <w:webHidden/>
          </w:rPr>
          <w:fldChar w:fldCharType="separate"/>
        </w:r>
        <w:r>
          <w:rPr>
            <w:noProof/>
            <w:webHidden/>
          </w:rPr>
          <w:t>35</w:t>
        </w:r>
        <w:r>
          <w:rPr>
            <w:noProof/>
            <w:webHidden/>
          </w:rPr>
          <w:fldChar w:fldCharType="end"/>
        </w:r>
      </w:hyperlink>
    </w:p>
    <w:p w14:paraId="3C40AEE3" w14:textId="302D5AC4"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09" w:history="1">
        <w:r w:rsidRPr="0053517B">
          <w:rPr>
            <w:rStyle w:val="Hipercze"/>
            <w:noProof/>
          </w:rPr>
          <w:t>3.1.3</w:t>
        </w:r>
        <w:r>
          <w:rPr>
            <w:rFonts w:asciiTheme="minorHAnsi" w:eastAsiaTheme="minorEastAsia" w:hAnsiTheme="minorHAnsi"/>
            <w:noProof/>
            <w:color w:val="auto"/>
            <w:szCs w:val="24"/>
            <w:lang w:eastAsia="pl-PL"/>
          </w:rPr>
          <w:tab/>
        </w:r>
        <w:r w:rsidRPr="0053517B">
          <w:rPr>
            <w:rStyle w:val="Hipercze"/>
            <w:noProof/>
          </w:rPr>
          <w:t>Architektura warstwy klienta</w:t>
        </w:r>
        <w:r>
          <w:rPr>
            <w:noProof/>
            <w:webHidden/>
          </w:rPr>
          <w:tab/>
        </w:r>
        <w:r>
          <w:rPr>
            <w:noProof/>
            <w:webHidden/>
          </w:rPr>
          <w:fldChar w:fldCharType="begin"/>
        </w:r>
        <w:r>
          <w:rPr>
            <w:noProof/>
            <w:webHidden/>
          </w:rPr>
          <w:instrText xml:space="preserve"> PAGEREF _Toc228226909 \h </w:instrText>
        </w:r>
        <w:r>
          <w:rPr>
            <w:noProof/>
            <w:webHidden/>
          </w:rPr>
        </w:r>
        <w:r>
          <w:rPr>
            <w:noProof/>
            <w:webHidden/>
          </w:rPr>
          <w:fldChar w:fldCharType="separate"/>
        </w:r>
        <w:r>
          <w:rPr>
            <w:noProof/>
            <w:webHidden/>
          </w:rPr>
          <w:t>35</w:t>
        </w:r>
        <w:r>
          <w:rPr>
            <w:noProof/>
            <w:webHidden/>
          </w:rPr>
          <w:fldChar w:fldCharType="end"/>
        </w:r>
      </w:hyperlink>
    </w:p>
    <w:p w14:paraId="18821847" w14:textId="32A6B9A5"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10" w:history="1">
        <w:r w:rsidRPr="0053517B">
          <w:rPr>
            <w:rStyle w:val="Hipercze"/>
            <w:noProof/>
          </w:rPr>
          <w:t>3.1.4</w:t>
        </w:r>
        <w:r>
          <w:rPr>
            <w:rFonts w:asciiTheme="minorHAnsi" w:eastAsiaTheme="minorEastAsia" w:hAnsiTheme="minorHAnsi"/>
            <w:noProof/>
            <w:color w:val="auto"/>
            <w:szCs w:val="24"/>
            <w:lang w:eastAsia="pl-PL"/>
          </w:rPr>
          <w:tab/>
        </w:r>
        <w:r w:rsidRPr="0053517B">
          <w:rPr>
            <w:rStyle w:val="Hipercze"/>
            <w:noProof/>
          </w:rPr>
          <w:t>Warstwa persystencji</w:t>
        </w:r>
        <w:r>
          <w:rPr>
            <w:noProof/>
            <w:webHidden/>
          </w:rPr>
          <w:tab/>
        </w:r>
        <w:r>
          <w:rPr>
            <w:noProof/>
            <w:webHidden/>
          </w:rPr>
          <w:fldChar w:fldCharType="begin"/>
        </w:r>
        <w:r>
          <w:rPr>
            <w:noProof/>
            <w:webHidden/>
          </w:rPr>
          <w:instrText xml:space="preserve"> PAGEREF _Toc228226910 \h </w:instrText>
        </w:r>
        <w:r>
          <w:rPr>
            <w:noProof/>
            <w:webHidden/>
          </w:rPr>
        </w:r>
        <w:r>
          <w:rPr>
            <w:noProof/>
            <w:webHidden/>
          </w:rPr>
          <w:fldChar w:fldCharType="separate"/>
        </w:r>
        <w:r>
          <w:rPr>
            <w:noProof/>
            <w:webHidden/>
          </w:rPr>
          <w:t>36</w:t>
        </w:r>
        <w:r>
          <w:rPr>
            <w:noProof/>
            <w:webHidden/>
          </w:rPr>
          <w:fldChar w:fldCharType="end"/>
        </w:r>
      </w:hyperlink>
    </w:p>
    <w:p w14:paraId="51EA1F27" w14:textId="6B033626"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11" w:history="1">
        <w:r w:rsidRPr="0053517B">
          <w:rPr>
            <w:rStyle w:val="Hipercze"/>
            <w:noProof/>
          </w:rPr>
          <w:t>3.1.5</w:t>
        </w:r>
        <w:r>
          <w:rPr>
            <w:rFonts w:asciiTheme="minorHAnsi" w:eastAsiaTheme="minorEastAsia" w:hAnsiTheme="minorHAnsi"/>
            <w:noProof/>
            <w:color w:val="auto"/>
            <w:szCs w:val="24"/>
            <w:lang w:eastAsia="pl-PL"/>
          </w:rPr>
          <w:tab/>
        </w:r>
        <w:r w:rsidRPr="0053517B">
          <w:rPr>
            <w:rStyle w:val="Hipercze"/>
            <w:noProof/>
          </w:rPr>
          <w:t>Użyte biblioteki</w:t>
        </w:r>
        <w:r>
          <w:rPr>
            <w:noProof/>
            <w:webHidden/>
          </w:rPr>
          <w:tab/>
        </w:r>
        <w:r>
          <w:rPr>
            <w:noProof/>
            <w:webHidden/>
          </w:rPr>
          <w:fldChar w:fldCharType="begin"/>
        </w:r>
        <w:r>
          <w:rPr>
            <w:noProof/>
            <w:webHidden/>
          </w:rPr>
          <w:instrText xml:space="preserve"> PAGEREF _Toc228226911 \h </w:instrText>
        </w:r>
        <w:r>
          <w:rPr>
            <w:noProof/>
            <w:webHidden/>
          </w:rPr>
        </w:r>
        <w:r>
          <w:rPr>
            <w:noProof/>
            <w:webHidden/>
          </w:rPr>
          <w:fldChar w:fldCharType="separate"/>
        </w:r>
        <w:r>
          <w:rPr>
            <w:noProof/>
            <w:webHidden/>
          </w:rPr>
          <w:t>37</w:t>
        </w:r>
        <w:r>
          <w:rPr>
            <w:noProof/>
            <w:webHidden/>
          </w:rPr>
          <w:fldChar w:fldCharType="end"/>
        </w:r>
      </w:hyperlink>
    </w:p>
    <w:p w14:paraId="1DBA0053" w14:textId="642E9F57"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12" w:history="1">
        <w:r w:rsidRPr="0053517B">
          <w:rPr>
            <w:rStyle w:val="Hipercze"/>
            <w:noProof/>
          </w:rPr>
          <w:t>3.2</w:t>
        </w:r>
        <w:r>
          <w:rPr>
            <w:rFonts w:asciiTheme="minorHAnsi" w:eastAsiaTheme="minorEastAsia" w:hAnsiTheme="minorHAnsi"/>
            <w:noProof/>
            <w:color w:val="auto"/>
            <w:szCs w:val="24"/>
            <w:lang w:eastAsia="pl-PL"/>
          </w:rPr>
          <w:tab/>
        </w:r>
        <w:r w:rsidRPr="0053517B">
          <w:rPr>
            <w:rStyle w:val="Hipercze"/>
            <w:noProof/>
          </w:rPr>
          <w:t>Architektura systemu i przepływ danych</w:t>
        </w:r>
        <w:r>
          <w:rPr>
            <w:noProof/>
            <w:webHidden/>
          </w:rPr>
          <w:tab/>
        </w:r>
        <w:r>
          <w:rPr>
            <w:noProof/>
            <w:webHidden/>
          </w:rPr>
          <w:fldChar w:fldCharType="begin"/>
        </w:r>
        <w:r>
          <w:rPr>
            <w:noProof/>
            <w:webHidden/>
          </w:rPr>
          <w:instrText xml:space="preserve"> PAGEREF _Toc228226912 \h </w:instrText>
        </w:r>
        <w:r>
          <w:rPr>
            <w:noProof/>
            <w:webHidden/>
          </w:rPr>
        </w:r>
        <w:r>
          <w:rPr>
            <w:noProof/>
            <w:webHidden/>
          </w:rPr>
          <w:fldChar w:fldCharType="separate"/>
        </w:r>
        <w:r>
          <w:rPr>
            <w:noProof/>
            <w:webHidden/>
          </w:rPr>
          <w:t>39</w:t>
        </w:r>
        <w:r>
          <w:rPr>
            <w:noProof/>
            <w:webHidden/>
          </w:rPr>
          <w:fldChar w:fldCharType="end"/>
        </w:r>
      </w:hyperlink>
    </w:p>
    <w:p w14:paraId="03AB2BE0" w14:textId="009130F4"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13" w:history="1">
        <w:r w:rsidRPr="0053517B">
          <w:rPr>
            <w:rStyle w:val="Hipercze"/>
            <w:noProof/>
          </w:rPr>
          <w:t>3.3</w:t>
        </w:r>
        <w:r>
          <w:rPr>
            <w:rFonts w:asciiTheme="minorHAnsi" w:eastAsiaTheme="minorEastAsia" w:hAnsiTheme="minorHAnsi"/>
            <w:noProof/>
            <w:color w:val="auto"/>
            <w:szCs w:val="24"/>
            <w:lang w:eastAsia="pl-PL"/>
          </w:rPr>
          <w:tab/>
        </w:r>
        <w:r w:rsidRPr="0053517B">
          <w:rPr>
            <w:rStyle w:val="Hipercze"/>
            <w:noProof/>
          </w:rPr>
          <w:t>Zbiór danych i przygotowanie materiału badawczego</w:t>
        </w:r>
        <w:r>
          <w:rPr>
            <w:noProof/>
            <w:webHidden/>
          </w:rPr>
          <w:tab/>
        </w:r>
        <w:r>
          <w:rPr>
            <w:noProof/>
            <w:webHidden/>
          </w:rPr>
          <w:fldChar w:fldCharType="begin"/>
        </w:r>
        <w:r>
          <w:rPr>
            <w:noProof/>
            <w:webHidden/>
          </w:rPr>
          <w:instrText xml:space="preserve"> PAGEREF _Toc228226913 \h </w:instrText>
        </w:r>
        <w:r>
          <w:rPr>
            <w:noProof/>
            <w:webHidden/>
          </w:rPr>
        </w:r>
        <w:r>
          <w:rPr>
            <w:noProof/>
            <w:webHidden/>
          </w:rPr>
          <w:fldChar w:fldCharType="separate"/>
        </w:r>
        <w:r>
          <w:rPr>
            <w:noProof/>
            <w:webHidden/>
          </w:rPr>
          <w:t>40</w:t>
        </w:r>
        <w:r>
          <w:rPr>
            <w:noProof/>
            <w:webHidden/>
          </w:rPr>
          <w:fldChar w:fldCharType="end"/>
        </w:r>
      </w:hyperlink>
    </w:p>
    <w:p w14:paraId="58BEDAEF" w14:textId="3BEE520F"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14" w:history="1">
        <w:r w:rsidRPr="0053517B">
          <w:rPr>
            <w:rStyle w:val="Hipercze"/>
            <w:noProof/>
          </w:rPr>
          <w:t>3.4</w:t>
        </w:r>
        <w:r>
          <w:rPr>
            <w:rFonts w:asciiTheme="minorHAnsi" w:eastAsiaTheme="minorEastAsia" w:hAnsiTheme="minorHAnsi"/>
            <w:noProof/>
            <w:color w:val="auto"/>
            <w:szCs w:val="24"/>
            <w:lang w:eastAsia="pl-PL"/>
          </w:rPr>
          <w:tab/>
        </w:r>
        <w:r w:rsidRPr="0053517B">
          <w:rPr>
            <w:rStyle w:val="Hipercze"/>
            <w:noProof/>
          </w:rPr>
          <w:t>Środowisko treningowe i konfiguracja eksperymentów</w:t>
        </w:r>
        <w:r>
          <w:rPr>
            <w:noProof/>
            <w:webHidden/>
          </w:rPr>
          <w:tab/>
        </w:r>
        <w:r>
          <w:rPr>
            <w:noProof/>
            <w:webHidden/>
          </w:rPr>
          <w:fldChar w:fldCharType="begin"/>
        </w:r>
        <w:r>
          <w:rPr>
            <w:noProof/>
            <w:webHidden/>
          </w:rPr>
          <w:instrText xml:space="preserve"> PAGEREF _Toc228226914 \h </w:instrText>
        </w:r>
        <w:r>
          <w:rPr>
            <w:noProof/>
            <w:webHidden/>
          </w:rPr>
        </w:r>
        <w:r>
          <w:rPr>
            <w:noProof/>
            <w:webHidden/>
          </w:rPr>
          <w:fldChar w:fldCharType="separate"/>
        </w:r>
        <w:r>
          <w:rPr>
            <w:noProof/>
            <w:webHidden/>
          </w:rPr>
          <w:t>42</w:t>
        </w:r>
        <w:r>
          <w:rPr>
            <w:noProof/>
            <w:webHidden/>
          </w:rPr>
          <w:fldChar w:fldCharType="end"/>
        </w:r>
      </w:hyperlink>
    </w:p>
    <w:p w14:paraId="2CE1E342" w14:textId="5AAD8E2B"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15" w:history="1">
        <w:r w:rsidRPr="0053517B">
          <w:rPr>
            <w:rStyle w:val="Hipercze"/>
            <w:noProof/>
          </w:rPr>
          <w:t>3.5</w:t>
        </w:r>
        <w:r>
          <w:rPr>
            <w:rFonts w:asciiTheme="minorHAnsi" w:eastAsiaTheme="minorEastAsia" w:hAnsiTheme="minorHAnsi"/>
            <w:noProof/>
            <w:color w:val="auto"/>
            <w:szCs w:val="24"/>
            <w:lang w:eastAsia="pl-PL"/>
          </w:rPr>
          <w:tab/>
        </w:r>
        <w:r w:rsidRPr="0053517B">
          <w:rPr>
            <w:rStyle w:val="Hipercze"/>
            <w:noProof/>
          </w:rPr>
          <w:t>Implementacja i adaptacja architektur sieciowych</w:t>
        </w:r>
        <w:r>
          <w:rPr>
            <w:noProof/>
            <w:webHidden/>
          </w:rPr>
          <w:tab/>
        </w:r>
        <w:r>
          <w:rPr>
            <w:noProof/>
            <w:webHidden/>
          </w:rPr>
          <w:fldChar w:fldCharType="begin"/>
        </w:r>
        <w:r>
          <w:rPr>
            <w:noProof/>
            <w:webHidden/>
          </w:rPr>
          <w:instrText xml:space="preserve"> PAGEREF _Toc228226915 \h </w:instrText>
        </w:r>
        <w:r>
          <w:rPr>
            <w:noProof/>
            <w:webHidden/>
          </w:rPr>
        </w:r>
        <w:r>
          <w:rPr>
            <w:noProof/>
            <w:webHidden/>
          </w:rPr>
          <w:fldChar w:fldCharType="separate"/>
        </w:r>
        <w:r>
          <w:rPr>
            <w:noProof/>
            <w:webHidden/>
          </w:rPr>
          <w:t>43</w:t>
        </w:r>
        <w:r>
          <w:rPr>
            <w:noProof/>
            <w:webHidden/>
          </w:rPr>
          <w:fldChar w:fldCharType="end"/>
        </w:r>
      </w:hyperlink>
    </w:p>
    <w:p w14:paraId="70D82C0C" w14:textId="15181523"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16" w:history="1">
        <w:r w:rsidRPr="0053517B">
          <w:rPr>
            <w:rStyle w:val="Hipercze"/>
            <w:noProof/>
          </w:rPr>
          <w:t>3.5.1</w:t>
        </w:r>
        <w:r>
          <w:rPr>
            <w:rFonts w:asciiTheme="minorHAnsi" w:eastAsiaTheme="minorEastAsia" w:hAnsiTheme="minorHAnsi"/>
            <w:noProof/>
            <w:color w:val="auto"/>
            <w:szCs w:val="24"/>
            <w:lang w:eastAsia="pl-PL"/>
          </w:rPr>
          <w:tab/>
        </w:r>
        <w:r w:rsidRPr="0053517B">
          <w:rPr>
            <w:rStyle w:val="Hipercze"/>
            <w:noProof/>
          </w:rPr>
          <w:t>Custom CNN</w:t>
        </w:r>
        <w:r>
          <w:rPr>
            <w:noProof/>
            <w:webHidden/>
          </w:rPr>
          <w:tab/>
        </w:r>
        <w:r>
          <w:rPr>
            <w:noProof/>
            <w:webHidden/>
          </w:rPr>
          <w:fldChar w:fldCharType="begin"/>
        </w:r>
        <w:r>
          <w:rPr>
            <w:noProof/>
            <w:webHidden/>
          </w:rPr>
          <w:instrText xml:space="preserve"> PAGEREF _Toc228226916 \h </w:instrText>
        </w:r>
        <w:r>
          <w:rPr>
            <w:noProof/>
            <w:webHidden/>
          </w:rPr>
        </w:r>
        <w:r>
          <w:rPr>
            <w:noProof/>
            <w:webHidden/>
          </w:rPr>
          <w:fldChar w:fldCharType="separate"/>
        </w:r>
        <w:r>
          <w:rPr>
            <w:noProof/>
            <w:webHidden/>
          </w:rPr>
          <w:t>43</w:t>
        </w:r>
        <w:r>
          <w:rPr>
            <w:noProof/>
            <w:webHidden/>
          </w:rPr>
          <w:fldChar w:fldCharType="end"/>
        </w:r>
      </w:hyperlink>
    </w:p>
    <w:p w14:paraId="301EB6BB" w14:textId="1CF73016"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17" w:history="1">
        <w:r w:rsidRPr="0053517B">
          <w:rPr>
            <w:rStyle w:val="Hipercze"/>
            <w:noProof/>
          </w:rPr>
          <w:t>3.5.2</w:t>
        </w:r>
        <w:r>
          <w:rPr>
            <w:rFonts w:asciiTheme="minorHAnsi" w:eastAsiaTheme="minorEastAsia" w:hAnsiTheme="minorHAnsi"/>
            <w:noProof/>
            <w:color w:val="auto"/>
            <w:szCs w:val="24"/>
            <w:lang w:eastAsia="pl-PL"/>
          </w:rPr>
          <w:tab/>
        </w:r>
        <w:r w:rsidRPr="0053517B">
          <w:rPr>
            <w:rStyle w:val="Hipercze"/>
            <w:noProof/>
          </w:rPr>
          <w:t>ResNet-50</w:t>
        </w:r>
        <w:r>
          <w:rPr>
            <w:noProof/>
            <w:webHidden/>
          </w:rPr>
          <w:tab/>
        </w:r>
        <w:r>
          <w:rPr>
            <w:noProof/>
            <w:webHidden/>
          </w:rPr>
          <w:fldChar w:fldCharType="begin"/>
        </w:r>
        <w:r>
          <w:rPr>
            <w:noProof/>
            <w:webHidden/>
          </w:rPr>
          <w:instrText xml:space="preserve"> PAGEREF _Toc228226917 \h </w:instrText>
        </w:r>
        <w:r>
          <w:rPr>
            <w:noProof/>
            <w:webHidden/>
          </w:rPr>
        </w:r>
        <w:r>
          <w:rPr>
            <w:noProof/>
            <w:webHidden/>
          </w:rPr>
          <w:fldChar w:fldCharType="separate"/>
        </w:r>
        <w:r>
          <w:rPr>
            <w:noProof/>
            <w:webHidden/>
          </w:rPr>
          <w:t>44</w:t>
        </w:r>
        <w:r>
          <w:rPr>
            <w:noProof/>
            <w:webHidden/>
          </w:rPr>
          <w:fldChar w:fldCharType="end"/>
        </w:r>
      </w:hyperlink>
    </w:p>
    <w:p w14:paraId="2554ECD7" w14:textId="6021542A"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18" w:history="1">
        <w:r w:rsidRPr="0053517B">
          <w:rPr>
            <w:rStyle w:val="Hipercze"/>
            <w:noProof/>
          </w:rPr>
          <w:t>3.5.3</w:t>
        </w:r>
        <w:r>
          <w:rPr>
            <w:rFonts w:asciiTheme="minorHAnsi" w:eastAsiaTheme="minorEastAsia" w:hAnsiTheme="minorHAnsi"/>
            <w:noProof/>
            <w:color w:val="auto"/>
            <w:szCs w:val="24"/>
            <w:lang w:eastAsia="pl-PL"/>
          </w:rPr>
          <w:tab/>
        </w:r>
        <w:r w:rsidRPr="0053517B">
          <w:rPr>
            <w:rStyle w:val="Hipercze"/>
            <w:noProof/>
          </w:rPr>
          <w:t>MobileNetV3-Large</w:t>
        </w:r>
        <w:r>
          <w:rPr>
            <w:noProof/>
            <w:webHidden/>
          </w:rPr>
          <w:tab/>
        </w:r>
        <w:r>
          <w:rPr>
            <w:noProof/>
            <w:webHidden/>
          </w:rPr>
          <w:fldChar w:fldCharType="begin"/>
        </w:r>
        <w:r>
          <w:rPr>
            <w:noProof/>
            <w:webHidden/>
          </w:rPr>
          <w:instrText xml:space="preserve"> PAGEREF _Toc228226918 \h </w:instrText>
        </w:r>
        <w:r>
          <w:rPr>
            <w:noProof/>
            <w:webHidden/>
          </w:rPr>
        </w:r>
        <w:r>
          <w:rPr>
            <w:noProof/>
            <w:webHidden/>
          </w:rPr>
          <w:fldChar w:fldCharType="separate"/>
        </w:r>
        <w:r>
          <w:rPr>
            <w:noProof/>
            <w:webHidden/>
          </w:rPr>
          <w:t>44</w:t>
        </w:r>
        <w:r>
          <w:rPr>
            <w:noProof/>
            <w:webHidden/>
          </w:rPr>
          <w:fldChar w:fldCharType="end"/>
        </w:r>
      </w:hyperlink>
    </w:p>
    <w:p w14:paraId="460EC3D4" w14:textId="0BBFFE17"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19" w:history="1">
        <w:r w:rsidRPr="0053517B">
          <w:rPr>
            <w:rStyle w:val="Hipercze"/>
            <w:noProof/>
          </w:rPr>
          <w:t>3.5.4</w:t>
        </w:r>
        <w:r>
          <w:rPr>
            <w:rFonts w:asciiTheme="minorHAnsi" w:eastAsiaTheme="minorEastAsia" w:hAnsiTheme="minorHAnsi"/>
            <w:noProof/>
            <w:color w:val="auto"/>
            <w:szCs w:val="24"/>
            <w:lang w:eastAsia="pl-PL"/>
          </w:rPr>
          <w:tab/>
        </w:r>
        <w:r w:rsidRPr="0053517B">
          <w:rPr>
            <w:rStyle w:val="Hipercze"/>
            <w:noProof/>
          </w:rPr>
          <w:t>EfficientNet-B0</w:t>
        </w:r>
        <w:r>
          <w:rPr>
            <w:noProof/>
            <w:webHidden/>
          </w:rPr>
          <w:tab/>
        </w:r>
        <w:r>
          <w:rPr>
            <w:noProof/>
            <w:webHidden/>
          </w:rPr>
          <w:fldChar w:fldCharType="begin"/>
        </w:r>
        <w:r>
          <w:rPr>
            <w:noProof/>
            <w:webHidden/>
          </w:rPr>
          <w:instrText xml:space="preserve"> PAGEREF _Toc228226919 \h </w:instrText>
        </w:r>
        <w:r>
          <w:rPr>
            <w:noProof/>
            <w:webHidden/>
          </w:rPr>
        </w:r>
        <w:r>
          <w:rPr>
            <w:noProof/>
            <w:webHidden/>
          </w:rPr>
          <w:fldChar w:fldCharType="separate"/>
        </w:r>
        <w:r>
          <w:rPr>
            <w:noProof/>
            <w:webHidden/>
          </w:rPr>
          <w:t>44</w:t>
        </w:r>
        <w:r>
          <w:rPr>
            <w:noProof/>
            <w:webHidden/>
          </w:rPr>
          <w:fldChar w:fldCharType="end"/>
        </w:r>
      </w:hyperlink>
    </w:p>
    <w:p w14:paraId="3F7B800C" w14:textId="51B54611"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20" w:history="1">
        <w:r w:rsidRPr="0053517B">
          <w:rPr>
            <w:rStyle w:val="Hipercze"/>
            <w:noProof/>
            <w:lang w:val="en-US"/>
          </w:rPr>
          <w:t>3.5.5</w:t>
        </w:r>
        <w:r>
          <w:rPr>
            <w:rFonts w:asciiTheme="minorHAnsi" w:eastAsiaTheme="minorEastAsia" w:hAnsiTheme="minorHAnsi"/>
            <w:noProof/>
            <w:color w:val="auto"/>
            <w:szCs w:val="24"/>
            <w:lang w:eastAsia="pl-PL"/>
          </w:rPr>
          <w:tab/>
        </w:r>
        <w:r w:rsidRPr="0053517B">
          <w:rPr>
            <w:rStyle w:val="Hipercze"/>
            <w:noProof/>
            <w:lang w:val="en-US"/>
          </w:rPr>
          <w:t>Vision Transformer (ViT-B/16)</w:t>
        </w:r>
        <w:r>
          <w:rPr>
            <w:noProof/>
            <w:webHidden/>
          </w:rPr>
          <w:tab/>
        </w:r>
        <w:r>
          <w:rPr>
            <w:noProof/>
            <w:webHidden/>
          </w:rPr>
          <w:fldChar w:fldCharType="begin"/>
        </w:r>
        <w:r>
          <w:rPr>
            <w:noProof/>
            <w:webHidden/>
          </w:rPr>
          <w:instrText xml:space="preserve"> PAGEREF _Toc228226920 \h </w:instrText>
        </w:r>
        <w:r>
          <w:rPr>
            <w:noProof/>
            <w:webHidden/>
          </w:rPr>
        </w:r>
        <w:r>
          <w:rPr>
            <w:noProof/>
            <w:webHidden/>
          </w:rPr>
          <w:fldChar w:fldCharType="separate"/>
        </w:r>
        <w:r>
          <w:rPr>
            <w:noProof/>
            <w:webHidden/>
          </w:rPr>
          <w:t>44</w:t>
        </w:r>
        <w:r>
          <w:rPr>
            <w:noProof/>
            <w:webHidden/>
          </w:rPr>
          <w:fldChar w:fldCharType="end"/>
        </w:r>
      </w:hyperlink>
    </w:p>
    <w:p w14:paraId="7FEC12A3" w14:textId="6D39013A"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21" w:history="1">
        <w:r w:rsidRPr="0053517B">
          <w:rPr>
            <w:rStyle w:val="Hipercze"/>
            <w:noProof/>
          </w:rPr>
          <w:t>3.6</w:t>
        </w:r>
        <w:r>
          <w:rPr>
            <w:rFonts w:asciiTheme="minorHAnsi" w:eastAsiaTheme="minorEastAsia" w:hAnsiTheme="minorHAnsi"/>
            <w:noProof/>
            <w:color w:val="auto"/>
            <w:szCs w:val="24"/>
            <w:lang w:eastAsia="pl-PL"/>
          </w:rPr>
          <w:tab/>
        </w:r>
        <w:r w:rsidRPr="0053517B">
          <w:rPr>
            <w:rStyle w:val="Hipercze"/>
            <w:noProof/>
          </w:rPr>
          <w:t>Implementacja testu odporności modeli na lekkie zniekształcenia zdjęć</w:t>
        </w:r>
        <w:r>
          <w:rPr>
            <w:noProof/>
            <w:webHidden/>
          </w:rPr>
          <w:tab/>
        </w:r>
        <w:r>
          <w:rPr>
            <w:noProof/>
            <w:webHidden/>
          </w:rPr>
          <w:fldChar w:fldCharType="begin"/>
        </w:r>
        <w:r>
          <w:rPr>
            <w:noProof/>
            <w:webHidden/>
          </w:rPr>
          <w:instrText xml:space="preserve"> PAGEREF _Toc228226921 \h </w:instrText>
        </w:r>
        <w:r>
          <w:rPr>
            <w:noProof/>
            <w:webHidden/>
          </w:rPr>
        </w:r>
        <w:r>
          <w:rPr>
            <w:noProof/>
            <w:webHidden/>
          </w:rPr>
          <w:fldChar w:fldCharType="separate"/>
        </w:r>
        <w:r>
          <w:rPr>
            <w:noProof/>
            <w:webHidden/>
          </w:rPr>
          <w:t>45</w:t>
        </w:r>
        <w:r>
          <w:rPr>
            <w:noProof/>
            <w:webHidden/>
          </w:rPr>
          <w:fldChar w:fldCharType="end"/>
        </w:r>
      </w:hyperlink>
    </w:p>
    <w:p w14:paraId="1E9405F5" w14:textId="40E5A35E"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22" w:history="1">
        <w:r w:rsidRPr="0053517B">
          <w:rPr>
            <w:rStyle w:val="Hipercze"/>
            <w:noProof/>
          </w:rPr>
          <w:t>3.7</w:t>
        </w:r>
        <w:r>
          <w:rPr>
            <w:rFonts w:asciiTheme="minorHAnsi" w:eastAsiaTheme="minorEastAsia" w:hAnsiTheme="minorHAnsi"/>
            <w:noProof/>
            <w:color w:val="auto"/>
            <w:szCs w:val="24"/>
            <w:lang w:eastAsia="pl-PL"/>
          </w:rPr>
          <w:tab/>
        </w:r>
        <w:r w:rsidRPr="0053517B">
          <w:rPr>
            <w:rStyle w:val="Hipercze"/>
            <w:noProof/>
          </w:rPr>
          <w:t>Implementacja mechanizmu Grad-CAM i generowa-nia map aktywacji</w:t>
        </w:r>
        <w:r>
          <w:rPr>
            <w:noProof/>
            <w:webHidden/>
          </w:rPr>
          <w:tab/>
        </w:r>
        <w:r>
          <w:rPr>
            <w:noProof/>
            <w:webHidden/>
          </w:rPr>
          <w:fldChar w:fldCharType="begin"/>
        </w:r>
        <w:r>
          <w:rPr>
            <w:noProof/>
            <w:webHidden/>
          </w:rPr>
          <w:instrText xml:space="preserve"> PAGEREF _Toc228226922 \h </w:instrText>
        </w:r>
        <w:r>
          <w:rPr>
            <w:noProof/>
            <w:webHidden/>
          </w:rPr>
        </w:r>
        <w:r>
          <w:rPr>
            <w:noProof/>
            <w:webHidden/>
          </w:rPr>
          <w:fldChar w:fldCharType="separate"/>
        </w:r>
        <w:r>
          <w:rPr>
            <w:noProof/>
            <w:webHidden/>
          </w:rPr>
          <w:t>46</w:t>
        </w:r>
        <w:r>
          <w:rPr>
            <w:noProof/>
            <w:webHidden/>
          </w:rPr>
          <w:fldChar w:fldCharType="end"/>
        </w:r>
      </w:hyperlink>
    </w:p>
    <w:p w14:paraId="2FB53C88" w14:textId="0C2DFFB3"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23" w:history="1">
        <w:r w:rsidRPr="0053517B">
          <w:rPr>
            <w:rStyle w:val="Hipercze"/>
            <w:noProof/>
          </w:rPr>
          <w:t>3.8</w:t>
        </w:r>
        <w:r>
          <w:rPr>
            <w:rFonts w:asciiTheme="minorHAnsi" w:eastAsiaTheme="minorEastAsia" w:hAnsiTheme="minorHAnsi"/>
            <w:noProof/>
            <w:color w:val="auto"/>
            <w:szCs w:val="24"/>
            <w:lang w:eastAsia="pl-PL"/>
          </w:rPr>
          <w:tab/>
        </w:r>
        <w:r w:rsidRPr="0053517B">
          <w:rPr>
            <w:rStyle w:val="Hipercze"/>
            <w:noProof/>
          </w:rPr>
          <w:t>Implementacja systemu ensemble i mechanizmu głosowania</w:t>
        </w:r>
        <w:r>
          <w:rPr>
            <w:noProof/>
            <w:webHidden/>
          </w:rPr>
          <w:tab/>
        </w:r>
        <w:r>
          <w:rPr>
            <w:noProof/>
            <w:webHidden/>
          </w:rPr>
          <w:fldChar w:fldCharType="begin"/>
        </w:r>
        <w:r>
          <w:rPr>
            <w:noProof/>
            <w:webHidden/>
          </w:rPr>
          <w:instrText xml:space="preserve"> PAGEREF _Toc228226923 \h </w:instrText>
        </w:r>
        <w:r>
          <w:rPr>
            <w:noProof/>
            <w:webHidden/>
          </w:rPr>
        </w:r>
        <w:r>
          <w:rPr>
            <w:noProof/>
            <w:webHidden/>
          </w:rPr>
          <w:fldChar w:fldCharType="separate"/>
        </w:r>
        <w:r>
          <w:rPr>
            <w:noProof/>
            <w:webHidden/>
          </w:rPr>
          <w:t>48</w:t>
        </w:r>
        <w:r>
          <w:rPr>
            <w:noProof/>
            <w:webHidden/>
          </w:rPr>
          <w:fldChar w:fldCharType="end"/>
        </w:r>
      </w:hyperlink>
    </w:p>
    <w:p w14:paraId="56DFED8B" w14:textId="1ECE13DF"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24" w:history="1">
        <w:r w:rsidRPr="0053517B">
          <w:rPr>
            <w:rStyle w:val="Hipercze"/>
            <w:noProof/>
          </w:rPr>
          <w:t>3.9</w:t>
        </w:r>
        <w:r>
          <w:rPr>
            <w:rFonts w:asciiTheme="minorHAnsi" w:eastAsiaTheme="minorEastAsia" w:hAnsiTheme="minorHAnsi"/>
            <w:noProof/>
            <w:color w:val="auto"/>
            <w:szCs w:val="24"/>
            <w:lang w:eastAsia="pl-PL"/>
          </w:rPr>
          <w:tab/>
        </w:r>
        <w:r w:rsidRPr="0053517B">
          <w:rPr>
            <w:rStyle w:val="Hipercze"/>
            <w:noProof/>
          </w:rPr>
          <w:t>Interfejs użytkownika</w:t>
        </w:r>
        <w:r>
          <w:rPr>
            <w:noProof/>
            <w:webHidden/>
          </w:rPr>
          <w:tab/>
        </w:r>
        <w:r>
          <w:rPr>
            <w:noProof/>
            <w:webHidden/>
          </w:rPr>
          <w:fldChar w:fldCharType="begin"/>
        </w:r>
        <w:r>
          <w:rPr>
            <w:noProof/>
            <w:webHidden/>
          </w:rPr>
          <w:instrText xml:space="preserve"> PAGEREF _Toc228226924 \h </w:instrText>
        </w:r>
        <w:r>
          <w:rPr>
            <w:noProof/>
            <w:webHidden/>
          </w:rPr>
        </w:r>
        <w:r>
          <w:rPr>
            <w:noProof/>
            <w:webHidden/>
          </w:rPr>
          <w:fldChar w:fldCharType="separate"/>
        </w:r>
        <w:r>
          <w:rPr>
            <w:noProof/>
            <w:webHidden/>
          </w:rPr>
          <w:t>49</w:t>
        </w:r>
        <w:r>
          <w:rPr>
            <w:noProof/>
            <w:webHidden/>
          </w:rPr>
          <w:fldChar w:fldCharType="end"/>
        </w:r>
      </w:hyperlink>
    </w:p>
    <w:p w14:paraId="67A8D9EA" w14:textId="560E283A"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25" w:history="1">
        <w:r w:rsidRPr="0053517B">
          <w:rPr>
            <w:rStyle w:val="Hipercze"/>
            <w:noProof/>
          </w:rPr>
          <w:t>3.9.1</w:t>
        </w:r>
        <w:r>
          <w:rPr>
            <w:rFonts w:asciiTheme="minorHAnsi" w:eastAsiaTheme="minorEastAsia" w:hAnsiTheme="minorHAnsi"/>
            <w:noProof/>
            <w:color w:val="auto"/>
            <w:szCs w:val="24"/>
            <w:lang w:eastAsia="pl-PL"/>
          </w:rPr>
          <w:tab/>
        </w:r>
        <w:r w:rsidRPr="0053517B">
          <w:rPr>
            <w:rStyle w:val="Hipercze"/>
            <w:noProof/>
          </w:rPr>
          <w:t>Zakładka skaner</w:t>
        </w:r>
        <w:r>
          <w:rPr>
            <w:noProof/>
            <w:webHidden/>
          </w:rPr>
          <w:tab/>
        </w:r>
        <w:r>
          <w:rPr>
            <w:noProof/>
            <w:webHidden/>
          </w:rPr>
          <w:fldChar w:fldCharType="begin"/>
        </w:r>
        <w:r>
          <w:rPr>
            <w:noProof/>
            <w:webHidden/>
          </w:rPr>
          <w:instrText xml:space="preserve"> PAGEREF _Toc228226925 \h </w:instrText>
        </w:r>
        <w:r>
          <w:rPr>
            <w:noProof/>
            <w:webHidden/>
          </w:rPr>
        </w:r>
        <w:r>
          <w:rPr>
            <w:noProof/>
            <w:webHidden/>
          </w:rPr>
          <w:fldChar w:fldCharType="separate"/>
        </w:r>
        <w:r>
          <w:rPr>
            <w:noProof/>
            <w:webHidden/>
          </w:rPr>
          <w:t>50</w:t>
        </w:r>
        <w:r>
          <w:rPr>
            <w:noProof/>
            <w:webHidden/>
          </w:rPr>
          <w:fldChar w:fldCharType="end"/>
        </w:r>
      </w:hyperlink>
    </w:p>
    <w:p w14:paraId="53BCDFD7" w14:textId="002FF150"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26" w:history="1">
        <w:r w:rsidRPr="0053517B">
          <w:rPr>
            <w:rStyle w:val="Hipercze"/>
            <w:noProof/>
          </w:rPr>
          <w:t>3.9.2</w:t>
        </w:r>
        <w:r>
          <w:rPr>
            <w:rFonts w:asciiTheme="minorHAnsi" w:eastAsiaTheme="minorEastAsia" w:hAnsiTheme="minorHAnsi"/>
            <w:noProof/>
            <w:color w:val="auto"/>
            <w:szCs w:val="24"/>
            <w:lang w:eastAsia="pl-PL"/>
          </w:rPr>
          <w:tab/>
        </w:r>
        <w:r w:rsidRPr="0053517B">
          <w:rPr>
            <w:rStyle w:val="Hipercze"/>
            <w:noProof/>
          </w:rPr>
          <w:t>Zakładka historia</w:t>
        </w:r>
        <w:r>
          <w:rPr>
            <w:noProof/>
            <w:webHidden/>
          </w:rPr>
          <w:tab/>
        </w:r>
        <w:r>
          <w:rPr>
            <w:noProof/>
            <w:webHidden/>
          </w:rPr>
          <w:fldChar w:fldCharType="begin"/>
        </w:r>
        <w:r>
          <w:rPr>
            <w:noProof/>
            <w:webHidden/>
          </w:rPr>
          <w:instrText xml:space="preserve"> PAGEREF _Toc228226926 \h </w:instrText>
        </w:r>
        <w:r>
          <w:rPr>
            <w:noProof/>
            <w:webHidden/>
          </w:rPr>
        </w:r>
        <w:r>
          <w:rPr>
            <w:noProof/>
            <w:webHidden/>
          </w:rPr>
          <w:fldChar w:fldCharType="separate"/>
        </w:r>
        <w:r>
          <w:rPr>
            <w:noProof/>
            <w:webHidden/>
          </w:rPr>
          <w:t>54</w:t>
        </w:r>
        <w:r>
          <w:rPr>
            <w:noProof/>
            <w:webHidden/>
          </w:rPr>
          <w:fldChar w:fldCharType="end"/>
        </w:r>
      </w:hyperlink>
    </w:p>
    <w:p w14:paraId="0FE42249" w14:textId="777CE0C9"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27" w:history="1">
        <w:r w:rsidRPr="0053517B">
          <w:rPr>
            <w:rStyle w:val="Hipercze"/>
            <w:noProof/>
          </w:rPr>
          <w:t>3.9.3</w:t>
        </w:r>
        <w:r>
          <w:rPr>
            <w:rFonts w:asciiTheme="minorHAnsi" w:eastAsiaTheme="minorEastAsia" w:hAnsiTheme="minorHAnsi"/>
            <w:noProof/>
            <w:color w:val="auto"/>
            <w:szCs w:val="24"/>
            <w:lang w:eastAsia="pl-PL"/>
          </w:rPr>
          <w:tab/>
        </w:r>
        <w:r w:rsidRPr="0053517B">
          <w:rPr>
            <w:rStyle w:val="Hipercze"/>
            <w:noProof/>
          </w:rPr>
          <w:t>Zakładka „Kamera na żywo”</w:t>
        </w:r>
        <w:r>
          <w:rPr>
            <w:noProof/>
            <w:webHidden/>
          </w:rPr>
          <w:tab/>
        </w:r>
        <w:r>
          <w:rPr>
            <w:noProof/>
            <w:webHidden/>
          </w:rPr>
          <w:fldChar w:fldCharType="begin"/>
        </w:r>
        <w:r>
          <w:rPr>
            <w:noProof/>
            <w:webHidden/>
          </w:rPr>
          <w:instrText xml:space="preserve"> PAGEREF _Toc228226927 \h </w:instrText>
        </w:r>
        <w:r>
          <w:rPr>
            <w:noProof/>
            <w:webHidden/>
          </w:rPr>
        </w:r>
        <w:r>
          <w:rPr>
            <w:noProof/>
            <w:webHidden/>
          </w:rPr>
          <w:fldChar w:fldCharType="separate"/>
        </w:r>
        <w:r>
          <w:rPr>
            <w:noProof/>
            <w:webHidden/>
          </w:rPr>
          <w:t>55</w:t>
        </w:r>
        <w:r>
          <w:rPr>
            <w:noProof/>
            <w:webHidden/>
          </w:rPr>
          <w:fldChar w:fldCharType="end"/>
        </w:r>
      </w:hyperlink>
    </w:p>
    <w:p w14:paraId="3E040291" w14:textId="0110931E"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28" w:history="1">
        <w:r w:rsidRPr="0053517B">
          <w:rPr>
            <w:rStyle w:val="Hipercze"/>
            <w:noProof/>
          </w:rPr>
          <w:t>3.9.4</w:t>
        </w:r>
        <w:r>
          <w:rPr>
            <w:rFonts w:asciiTheme="minorHAnsi" w:eastAsiaTheme="minorEastAsia" w:hAnsiTheme="minorHAnsi"/>
            <w:noProof/>
            <w:color w:val="auto"/>
            <w:szCs w:val="24"/>
            <w:lang w:eastAsia="pl-PL"/>
          </w:rPr>
          <w:tab/>
        </w:r>
        <w:r w:rsidRPr="0053517B">
          <w:rPr>
            <w:rStyle w:val="Hipercze"/>
            <w:noProof/>
          </w:rPr>
          <w:t>Zakładka „Mapa ciała”</w:t>
        </w:r>
        <w:r>
          <w:rPr>
            <w:noProof/>
            <w:webHidden/>
          </w:rPr>
          <w:tab/>
        </w:r>
        <w:r>
          <w:rPr>
            <w:noProof/>
            <w:webHidden/>
          </w:rPr>
          <w:fldChar w:fldCharType="begin"/>
        </w:r>
        <w:r>
          <w:rPr>
            <w:noProof/>
            <w:webHidden/>
          </w:rPr>
          <w:instrText xml:space="preserve"> PAGEREF _Toc228226928 \h </w:instrText>
        </w:r>
        <w:r>
          <w:rPr>
            <w:noProof/>
            <w:webHidden/>
          </w:rPr>
        </w:r>
        <w:r>
          <w:rPr>
            <w:noProof/>
            <w:webHidden/>
          </w:rPr>
          <w:fldChar w:fldCharType="separate"/>
        </w:r>
        <w:r>
          <w:rPr>
            <w:noProof/>
            <w:webHidden/>
          </w:rPr>
          <w:t>59</w:t>
        </w:r>
        <w:r>
          <w:rPr>
            <w:noProof/>
            <w:webHidden/>
          </w:rPr>
          <w:fldChar w:fldCharType="end"/>
        </w:r>
      </w:hyperlink>
    </w:p>
    <w:p w14:paraId="3AE3496C" w14:textId="3A6E0AC9"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29" w:history="1">
        <w:r w:rsidRPr="0053517B">
          <w:rPr>
            <w:rStyle w:val="Hipercze"/>
            <w:noProof/>
          </w:rPr>
          <w:t>3.9.5</w:t>
        </w:r>
        <w:r>
          <w:rPr>
            <w:rFonts w:asciiTheme="minorHAnsi" w:eastAsiaTheme="minorEastAsia" w:hAnsiTheme="minorHAnsi"/>
            <w:noProof/>
            <w:color w:val="auto"/>
            <w:szCs w:val="24"/>
            <w:lang w:eastAsia="pl-PL"/>
          </w:rPr>
          <w:tab/>
        </w:r>
        <w:r w:rsidRPr="0053517B">
          <w:rPr>
            <w:rStyle w:val="Hipercze"/>
            <w:noProof/>
          </w:rPr>
          <w:t>Zakładka „Informacje”</w:t>
        </w:r>
        <w:r>
          <w:rPr>
            <w:noProof/>
            <w:webHidden/>
          </w:rPr>
          <w:tab/>
        </w:r>
        <w:r>
          <w:rPr>
            <w:noProof/>
            <w:webHidden/>
          </w:rPr>
          <w:fldChar w:fldCharType="begin"/>
        </w:r>
        <w:r>
          <w:rPr>
            <w:noProof/>
            <w:webHidden/>
          </w:rPr>
          <w:instrText xml:space="preserve"> PAGEREF _Toc228226929 \h </w:instrText>
        </w:r>
        <w:r>
          <w:rPr>
            <w:noProof/>
            <w:webHidden/>
          </w:rPr>
        </w:r>
        <w:r>
          <w:rPr>
            <w:noProof/>
            <w:webHidden/>
          </w:rPr>
          <w:fldChar w:fldCharType="separate"/>
        </w:r>
        <w:r>
          <w:rPr>
            <w:noProof/>
            <w:webHidden/>
          </w:rPr>
          <w:t>59</w:t>
        </w:r>
        <w:r>
          <w:rPr>
            <w:noProof/>
            <w:webHidden/>
          </w:rPr>
          <w:fldChar w:fldCharType="end"/>
        </w:r>
      </w:hyperlink>
    </w:p>
    <w:p w14:paraId="3C84786B" w14:textId="6DCC4251"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30" w:history="1">
        <w:r w:rsidRPr="0053517B">
          <w:rPr>
            <w:rStyle w:val="Hipercze"/>
            <w:noProof/>
          </w:rPr>
          <w:t>3.9.6</w:t>
        </w:r>
        <w:r>
          <w:rPr>
            <w:rFonts w:asciiTheme="minorHAnsi" w:eastAsiaTheme="minorEastAsia" w:hAnsiTheme="minorHAnsi"/>
            <w:noProof/>
            <w:color w:val="auto"/>
            <w:szCs w:val="24"/>
            <w:lang w:eastAsia="pl-PL"/>
          </w:rPr>
          <w:tab/>
        </w:r>
        <w:r w:rsidRPr="0053517B">
          <w:rPr>
            <w:rStyle w:val="Hipercze"/>
            <w:noProof/>
          </w:rPr>
          <w:t>Ustawienia</w:t>
        </w:r>
        <w:r>
          <w:rPr>
            <w:noProof/>
            <w:webHidden/>
          </w:rPr>
          <w:tab/>
        </w:r>
        <w:r>
          <w:rPr>
            <w:noProof/>
            <w:webHidden/>
          </w:rPr>
          <w:fldChar w:fldCharType="begin"/>
        </w:r>
        <w:r>
          <w:rPr>
            <w:noProof/>
            <w:webHidden/>
          </w:rPr>
          <w:instrText xml:space="preserve"> PAGEREF _Toc228226930 \h </w:instrText>
        </w:r>
        <w:r>
          <w:rPr>
            <w:noProof/>
            <w:webHidden/>
          </w:rPr>
        </w:r>
        <w:r>
          <w:rPr>
            <w:noProof/>
            <w:webHidden/>
          </w:rPr>
          <w:fldChar w:fldCharType="separate"/>
        </w:r>
        <w:r>
          <w:rPr>
            <w:noProof/>
            <w:webHidden/>
          </w:rPr>
          <w:t>59</w:t>
        </w:r>
        <w:r>
          <w:rPr>
            <w:noProof/>
            <w:webHidden/>
          </w:rPr>
          <w:fldChar w:fldCharType="end"/>
        </w:r>
      </w:hyperlink>
    </w:p>
    <w:p w14:paraId="410C85F3" w14:textId="6C1FD76D"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931" w:history="1">
        <w:r w:rsidRPr="0053517B">
          <w:rPr>
            <w:rStyle w:val="Hipercze"/>
            <w:noProof/>
          </w:rPr>
          <w:t>4.</w:t>
        </w:r>
        <w:r>
          <w:rPr>
            <w:rFonts w:asciiTheme="minorHAnsi" w:eastAsiaTheme="minorEastAsia" w:hAnsiTheme="minorHAnsi"/>
            <w:b w:val="0"/>
            <w:noProof/>
            <w:color w:val="auto"/>
            <w:szCs w:val="24"/>
            <w:lang w:eastAsia="pl-PL"/>
          </w:rPr>
          <w:tab/>
        </w:r>
        <w:r w:rsidRPr="0053517B">
          <w:rPr>
            <w:rStyle w:val="Hipercze"/>
            <w:noProof/>
          </w:rPr>
          <w:t>Wyniki eksperymentów i analiza porównawcza</w:t>
        </w:r>
        <w:r>
          <w:rPr>
            <w:noProof/>
            <w:webHidden/>
          </w:rPr>
          <w:tab/>
        </w:r>
        <w:r>
          <w:rPr>
            <w:noProof/>
            <w:webHidden/>
          </w:rPr>
          <w:fldChar w:fldCharType="begin"/>
        </w:r>
        <w:r>
          <w:rPr>
            <w:noProof/>
            <w:webHidden/>
          </w:rPr>
          <w:instrText xml:space="preserve"> PAGEREF _Toc228226931 \h </w:instrText>
        </w:r>
        <w:r>
          <w:rPr>
            <w:noProof/>
            <w:webHidden/>
          </w:rPr>
        </w:r>
        <w:r>
          <w:rPr>
            <w:noProof/>
            <w:webHidden/>
          </w:rPr>
          <w:fldChar w:fldCharType="separate"/>
        </w:r>
        <w:r>
          <w:rPr>
            <w:noProof/>
            <w:webHidden/>
          </w:rPr>
          <w:t>61</w:t>
        </w:r>
        <w:r>
          <w:rPr>
            <w:noProof/>
            <w:webHidden/>
          </w:rPr>
          <w:fldChar w:fldCharType="end"/>
        </w:r>
      </w:hyperlink>
    </w:p>
    <w:p w14:paraId="187B9665" w14:textId="1CCDB56F"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32" w:history="1">
        <w:r w:rsidRPr="0053517B">
          <w:rPr>
            <w:rStyle w:val="Hipercze"/>
            <w:noProof/>
          </w:rPr>
          <w:t>4.1</w:t>
        </w:r>
        <w:r>
          <w:rPr>
            <w:rFonts w:asciiTheme="minorHAnsi" w:eastAsiaTheme="minorEastAsia" w:hAnsiTheme="minorHAnsi"/>
            <w:noProof/>
            <w:color w:val="auto"/>
            <w:szCs w:val="24"/>
            <w:lang w:eastAsia="pl-PL"/>
          </w:rPr>
          <w:tab/>
        </w:r>
        <w:r w:rsidRPr="0053517B">
          <w:rPr>
            <w:rStyle w:val="Hipercze"/>
            <w:noProof/>
          </w:rPr>
          <w:t>Metodyka oceny modeli</w:t>
        </w:r>
        <w:r>
          <w:rPr>
            <w:noProof/>
            <w:webHidden/>
          </w:rPr>
          <w:tab/>
        </w:r>
        <w:r>
          <w:rPr>
            <w:noProof/>
            <w:webHidden/>
          </w:rPr>
          <w:fldChar w:fldCharType="begin"/>
        </w:r>
        <w:r>
          <w:rPr>
            <w:noProof/>
            <w:webHidden/>
          </w:rPr>
          <w:instrText xml:space="preserve"> PAGEREF _Toc228226932 \h </w:instrText>
        </w:r>
        <w:r>
          <w:rPr>
            <w:noProof/>
            <w:webHidden/>
          </w:rPr>
        </w:r>
        <w:r>
          <w:rPr>
            <w:noProof/>
            <w:webHidden/>
          </w:rPr>
          <w:fldChar w:fldCharType="separate"/>
        </w:r>
        <w:r>
          <w:rPr>
            <w:noProof/>
            <w:webHidden/>
          </w:rPr>
          <w:t>61</w:t>
        </w:r>
        <w:r>
          <w:rPr>
            <w:noProof/>
            <w:webHidden/>
          </w:rPr>
          <w:fldChar w:fldCharType="end"/>
        </w:r>
      </w:hyperlink>
    </w:p>
    <w:p w14:paraId="58454F5F" w14:textId="5A587CD2"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33" w:history="1">
        <w:r w:rsidRPr="0053517B">
          <w:rPr>
            <w:rStyle w:val="Hipercze"/>
            <w:noProof/>
          </w:rPr>
          <w:t>4.2</w:t>
        </w:r>
        <w:r>
          <w:rPr>
            <w:rFonts w:asciiTheme="minorHAnsi" w:eastAsiaTheme="minorEastAsia" w:hAnsiTheme="minorHAnsi"/>
            <w:noProof/>
            <w:color w:val="auto"/>
            <w:szCs w:val="24"/>
            <w:lang w:eastAsia="pl-PL"/>
          </w:rPr>
          <w:tab/>
        </w:r>
        <w:r w:rsidRPr="0053517B">
          <w:rPr>
            <w:rStyle w:val="Hipercze"/>
            <w:noProof/>
          </w:rPr>
          <w:t>Wyniki treningu i krzywe uczenia</w:t>
        </w:r>
        <w:r>
          <w:rPr>
            <w:noProof/>
            <w:webHidden/>
          </w:rPr>
          <w:tab/>
        </w:r>
        <w:r>
          <w:rPr>
            <w:noProof/>
            <w:webHidden/>
          </w:rPr>
          <w:fldChar w:fldCharType="begin"/>
        </w:r>
        <w:r>
          <w:rPr>
            <w:noProof/>
            <w:webHidden/>
          </w:rPr>
          <w:instrText xml:space="preserve"> PAGEREF _Toc228226933 \h </w:instrText>
        </w:r>
        <w:r>
          <w:rPr>
            <w:noProof/>
            <w:webHidden/>
          </w:rPr>
        </w:r>
        <w:r>
          <w:rPr>
            <w:noProof/>
            <w:webHidden/>
          </w:rPr>
          <w:fldChar w:fldCharType="separate"/>
        </w:r>
        <w:r>
          <w:rPr>
            <w:noProof/>
            <w:webHidden/>
          </w:rPr>
          <w:t>62</w:t>
        </w:r>
        <w:r>
          <w:rPr>
            <w:noProof/>
            <w:webHidden/>
          </w:rPr>
          <w:fldChar w:fldCharType="end"/>
        </w:r>
      </w:hyperlink>
    </w:p>
    <w:p w14:paraId="7602CF91" w14:textId="555FC988"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34" w:history="1">
        <w:r w:rsidRPr="0053517B">
          <w:rPr>
            <w:rStyle w:val="Hipercze"/>
            <w:noProof/>
          </w:rPr>
          <w:t>4.3</w:t>
        </w:r>
        <w:r>
          <w:rPr>
            <w:rFonts w:asciiTheme="minorHAnsi" w:eastAsiaTheme="minorEastAsia" w:hAnsiTheme="minorHAnsi"/>
            <w:noProof/>
            <w:color w:val="auto"/>
            <w:szCs w:val="24"/>
            <w:lang w:eastAsia="pl-PL"/>
          </w:rPr>
          <w:tab/>
        </w:r>
        <w:r w:rsidRPr="0053517B">
          <w:rPr>
            <w:rStyle w:val="Hipercze"/>
            <w:noProof/>
          </w:rPr>
          <w:t>Porównanie skuteczności klasyfikacji</w:t>
        </w:r>
        <w:r>
          <w:rPr>
            <w:noProof/>
            <w:webHidden/>
          </w:rPr>
          <w:tab/>
        </w:r>
        <w:r>
          <w:rPr>
            <w:noProof/>
            <w:webHidden/>
          </w:rPr>
          <w:fldChar w:fldCharType="begin"/>
        </w:r>
        <w:r>
          <w:rPr>
            <w:noProof/>
            <w:webHidden/>
          </w:rPr>
          <w:instrText xml:space="preserve"> PAGEREF _Toc228226934 \h </w:instrText>
        </w:r>
        <w:r>
          <w:rPr>
            <w:noProof/>
            <w:webHidden/>
          </w:rPr>
        </w:r>
        <w:r>
          <w:rPr>
            <w:noProof/>
            <w:webHidden/>
          </w:rPr>
          <w:fldChar w:fldCharType="separate"/>
        </w:r>
        <w:r>
          <w:rPr>
            <w:noProof/>
            <w:webHidden/>
          </w:rPr>
          <w:t>64</w:t>
        </w:r>
        <w:r>
          <w:rPr>
            <w:noProof/>
            <w:webHidden/>
          </w:rPr>
          <w:fldChar w:fldCharType="end"/>
        </w:r>
      </w:hyperlink>
    </w:p>
    <w:p w14:paraId="64E1E8A2" w14:textId="1AD52A73"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35" w:history="1">
        <w:r w:rsidRPr="0053517B">
          <w:rPr>
            <w:rStyle w:val="Hipercze"/>
            <w:noProof/>
          </w:rPr>
          <w:t>4.4</w:t>
        </w:r>
        <w:r>
          <w:rPr>
            <w:rFonts w:asciiTheme="minorHAnsi" w:eastAsiaTheme="minorEastAsia" w:hAnsiTheme="minorHAnsi"/>
            <w:noProof/>
            <w:color w:val="auto"/>
            <w:szCs w:val="24"/>
            <w:lang w:eastAsia="pl-PL"/>
          </w:rPr>
          <w:tab/>
        </w:r>
        <w:r w:rsidRPr="0053517B">
          <w:rPr>
            <w:rStyle w:val="Hipercze"/>
            <w:noProof/>
          </w:rPr>
          <w:t>Macierze pomyłek</w:t>
        </w:r>
        <w:r>
          <w:rPr>
            <w:noProof/>
            <w:webHidden/>
          </w:rPr>
          <w:tab/>
        </w:r>
        <w:r>
          <w:rPr>
            <w:noProof/>
            <w:webHidden/>
          </w:rPr>
          <w:fldChar w:fldCharType="begin"/>
        </w:r>
        <w:r>
          <w:rPr>
            <w:noProof/>
            <w:webHidden/>
          </w:rPr>
          <w:instrText xml:space="preserve"> PAGEREF _Toc228226935 \h </w:instrText>
        </w:r>
        <w:r>
          <w:rPr>
            <w:noProof/>
            <w:webHidden/>
          </w:rPr>
        </w:r>
        <w:r>
          <w:rPr>
            <w:noProof/>
            <w:webHidden/>
          </w:rPr>
          <w:fldChar w:fldCharType="separate"/>
        </w:r>
        <w:r>
          <w:rPr>
            <w:noProof/>
            <w:webHidden/>
          </w:rPr>
          <w:t>65</w:t>
        </w:r>
        <w:r>
          <w:rPr>
            <w:noProof/>
            <w:webHidden/>
          </w:rPr>
          <w:fldChar w:fldCharType="end"/>
        </w:r>
      </w:hyperlink>
    </w:p>
    <w:p w14:paraId="49A66B8A" w14:textId="30EC9877"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36" w:history="1">
        <w:r w:rsidRPr="0053517B">
          <w:rPr>
            <w:rStyle w:val="Hipercze"/>
            <w:noProof/>
          </w:rPr>
          <w:t>4.4.1</w:t>
        </w:r>
        <w:r>
          <w:rPr>
            <w:rFonts w:asciiTheme="minorHAnsi" w:eastAsiaTheme="minorEastAsia" w:hAnsiTheme="minorHAnsi"/>
            <w:noProof/>
            <w:color w:val="auto"/>
            <w:szCs w:val="24"/>
            <w:lang w:eastAsia="pl-PL"/>
          </w:rPr>
          <w:tab/>
        </w:r>
        <w:r w:rsidRPr="0053517B">
          <w:rPr>
            <w:rStyle w:val="Hipercze"/>
            <w:noProof/>
          </w:rPr>
          <w:t>Custom CNN</w:t>
        </w:r>
        <w:r>
          <w:rPr>
            <w:noProof/>
            <w:webHidden/>
          </w:rPr>
          <w:tab/>
        </w:r>
        <w:r>
          <w:rPr>
            <w:noProof/>
            <w:webHidden/>
          </w:rPr>
          <w:fldChar w:fldCharType="begin"/>
        </w:r>
        <w:r>
          <w:rPr>
            <w:noProof/>
            <w:webHidden/>
          </w:rPr>
          <w:instrText xml:space="preserve"> PAGEREF _Toc228226936 \h </w:instrText>
        </w:r>
        <w:r>
          <w:rPr>
            <w:noProof/>
            <w:webHidden/>
          </w:rPr>
        </w:r>
        <w:r>
          <w:rPr>
            <w:noProof/>
            <w:webHidden/>
          </w:rPr>
          <w:fldChar w:fldCharType="separate"/>
        </w:r>
        <w:r>
          <w:rPr>
            <w:noProof/>
            <w:webHidden/>
          </w:rPr>
          <w:t>65</w:t>
        </w:r>
        <w:r>
          <w:rPr>
            <w:noProof/>
            <w:webHidden/>
          </w:rPr>
          <w:fldChar w:fldCharType="end"/>
        </w:r>
      </w:hyperlink>
    </w:p>
    <w:p w14:paraId="10785B10" w14:textId="7CC3A1E7"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37" w:history="1">
        <w:r w:rsidRPr="0053517B">
          <w:rPr>
            <w:rStyle w:val="Hipercze"/>
            <w:noProof/>
          </w:rPr>
          <w:t>4.4.2</w:t>
        </w:r>
        <w:r>
          <w:rPr>
            <w:rFonts w:asciiTheme="minorHAnsi" w:eastAsiaTheme="minorEastAsia" w:hAnsiTheme="minorHAnsi"/>
            <w:noProof/>
            <w:color w:val="auto"/>
            <w:szCs w:val="24"/>
            <w:lang w:eastAsia="pl-PL"/>
          </w:rPr>
          <w:tab/>
        </w:r>
        <w:r w:rsidRPr="0053517B">
          <w:rPr>
            <w:rStyle w:val="Hipercze"/>
            <w:noProof/>
          </w:rPr>
          <w:t>ResNet50</w:t>
        </w:r>
        <w:r>
          <w:rPr>
            <w:noProof/>
            <w:webHidden/>
          </w:rPr>
          <w:tab/>
        </w:r>
        <w:r>
          <w:rPr>
            <w:noProof/>
            <w:webHidden/>
          </w:rPr>
          <w:fldChar w:fldCharType="begin"/>
        </w:r>
        <w:r>
          <w:rPr>
            <w:noProof/>
            <w:webHidden/>
          </w:rPr>
          <w:instrText xml:space="preserve"> PAGEREF _Toc228226937 \h </w:instrText>
        </w:r>
        <w:r>
          <w:rPr>
            <w:noProof/>
            <w:webHidden/>
          </w:rPr>
        </w:r>
        <w:r>
          <w:rPr>
            <w:noProof/>
            <w:webHidden/>
          </w:rPr>
          <w:fldChar w:fldCharType="separate"/>
        </w:r>
        <w:r>
          <w:rPr>
            <w:noProof/>
            <w:webHidden/>
          </w:rPr>
          <w:t>66</w:t>
        </w:r>
        <w:r>
          <w:rPr>
            <w:noProof/>
            <w:webHidden/>
          </w:rPr>
          <w:fldChar w:fldCharType="end"/>
        </w:r>
      </w:hyperlink>
    </w:p>
    <w:p w14:paraId="744A24B0" w14:textId="0FDDBF49"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38" w:history="1">
        <w:r w:rsidRPr="0053517B">
          <w:rPr>
            <w:rStyle w:val="Hipercze"/>
            <w:noProof/>
          </w:rPr>
          <w:t>4.4.3</w:t>
        </w:r>
        <w:r>
          <w:rPr>
            <w:rFonts w:asciiTheme="minorHAnsi" w:eastAsiaTheme="minorEastAsia" w:hAnsiTheme="minorHAnsi"/>
            <w:noProof/>
            <w:color w:val="auto"/>
            <w:szCs w:val="24"/>
            <w:lang w:eastAsia="pl-PL"/>
          </w:rPr>
          <w:tab/>
        </w:r>
        <w:r w:rsidRPr="0053517B">
          <w:rPr>
            <w:rStyle w:val="Hipercze"/>
            <w:noProof/>
          </w:rPr>
          <w:t>MobileNetV3-Large</w:t>
        </w:r>
        <w:r>
          <w:rPr>
            <w:noProof/>
            <w:webHidden/>
          </w:rPr>
          <w:tab/>
        </w:r>
        <w:r>
          <w:rPr>
            <w:noProof/>
            <w:webHidden/>
          </w:rPr>
          <w:fldChar w:fldCharType="begin"/>
        </w:r>
        <w:r>
          <w:rPr>
            <w:noProof/>
            <w:webHidden/>
          </w:rPr>
          <w:instrText xml:space="preserve"> PAGEREF _Toc228226938 \h </w:instrText>
        </w:r>
        <w:r>
          <w:rPr>
            <w:noProof/>
            <w:webHidden/>
          </w:rPr>
        </w:r>
        <w:r>
          <w:rPr>
            <w:noProof/>
            <w:webHidden/>
          </w:rPr>
          <w:fldChar w:fldCharType="separate"/>
        </w:r>
        <w:r>
          <w:rPr>
            <w:noProof/>
            <w:webHidden/>
          </w:rPr>
          <w:t>67</w:t>
        </w:r>
        <w:r>
          <w:rPr>
            <w:noProof/>
            <w:webHidden/>
          </w:rPr>
          <w:fldChar w:fldCharType="end"/>
        </w:r>
      </w:hyperlink>
    </w:p>
    <w:p w14:paraId="5B6E76C3" w14:textId="24778F83"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39" w:history="1">
        <w:r w:rsidRPr="0053517B">
          <w:rPr>
            <w:rStyle w:val="Hipercze"/>
            <w:noProof/>
            <w:lang w:val="en-US"/>
          </w:rPr>
          <w:t>4.4.4</w:t>
        </w:r>
        <w:r>
          <w:rPr>
            <w:rFonts w:asciiTheme="minorHAnsi" w:eastAsiaTheme="minorEastAsia" w:hAnsiTheme="minorHAnsi"/>
            <w:noProof/>
            <w:color w:val="auto"/>
            <w:szCs w:val="24"/>
            <w:lang w:eastAsia="pl-PL"/>
          </w:rPr>
          <w:tab/>
        </w:r>
        <w:r w:rsidRPr="0053517B">
          <w:rPr>
            <w:rStyle w:val="Hipercze"/>
            <w:noProof/>
            <w:lang w:val="en-US"/>
          </w:rPr>
          <w:t>Vision Transformer (ViT-B/16)</w:t>
        </w:r>
        <w:r>
          <w:rPr>
            <w:noProof/>
            <w:webHidden/>
          </w:rPr>
          <w:tab/>
        </w:r>
        <w:r>
          <w:rPr>
            <w:noProof/>
            <w:webHidden/>
          </w:rPr>
          <w:fldChar w:fldCharType="begin"/>
        </w:r>
        <w:r>
          <w:rPr>
            <w:noProof/>
            <w:webHidden/>
          </w:rPr>
          <w:instrText xml:space="preserve"> PAGEREF _Toc228226939 \h </w:instrText>
        </w:r>
        <w:r>
          <w:rPr>
            <w:noProof/>
            <w:webHidden/>
          </w:rPr>
        </w:r>
        <w:r>
          <w:rPr>
            <w:noProof/>
            <w:webHidden/>
          </w:rPr>
          <w:fldChar w:fldCharType="separate"/>
        </w:r>
        <w:r>
          <w:rPr>
            <w:noProof/>
            <w:webHidden/>
          </w:rPr>
          <w:t>68</w:t>
        </w:r>
        <w:r>
          <w:rPr>
            <w:noProof/>
            <w:webHidden/>
          </w:rPr>
          <w:fldChar w:fldCharType="end"/>
        </w:r>
      </w:hyperlink>
    </w:p>
    <w:p w14:paraId="37CEF660" w14:textId="5E3F9369" w:rsidR="001E329D" w:rsidRDefault="001E329D">
      <w:pPr>
        <w:pStyle w:val="Spistreci3"/>
        <w:tabs>
          <w:tab w:val="left" w:pos="1920"/>
          <w:tab w:val="right" w:leader="dot" w:pos="9062"/>
        </w:tabs>
        <w:rPr>
          <w:rFonts w:asciiTheme="minorHAnsi" w:eastAsiaTheme="minorEastAsia" w:hAnsiTheme="minorHAnsi"/>
          <w:noProof/>
          <w:color w:val="auto"/>
          <w:szCs w:val="24"/>
          <w:lang w:eastAsia="pl-PL"/>
        </w:rPr>
      </w:pPr>
      <w:hyperlink w:anchor="_Toc228226940" w:history="1">
        <w:r w:rsidRPr="0053517B">
          <w:rPr>
            <w:rStyle w:val="Hipercze"/>
            <w:noProof/>
            <w:lang w:val="en-US"/>
          </w:rPr>
          <w:t>4.4.5</w:t>
        </w:r>
        <w:r>
          <w:rPr>
            <w:rFonts w:asciiTheme="minorHAnsi" w:eastAsiaTheme="minorEastAsia" w:hAnsiTheme="minorHAnsi"/>
            <w:noProof/>
            <w:color w:val="auto"/>
            <w:szCs w:val="24"/>
            <w:lang w:eastAsia="pl-PL"/>
          </w:rPr>
          <w:tab/>
        </w:r>
        <w:r w:rsidRPr="0053517B">
          <w:rPr>
            <w:rStyle w:val="Hipercze"/>
            <w:noProof/>
            <w:lang w:val="en-US"/>
          </w:rPr>
          <w:t>EfficientNet-B0</w:t>
        </w:r>
        <w:r>
          <w:rPr>
            <w:noProof/>
            <w:webHidden/>
          </w:rPr>
          <w:tab/>
        </w:r>
        <w:r>
          <w:rPr>
            <w:noProof/>
            <w:webHidden/>
          </w:rPr>
          <w:fldChar w:fldCharType="begin"/>
        </w:r>
        <w:r>
          <w:rPr>
            <w:noProof/>
            <w:webHidden/>
          </w:rPr>
          <w:instrText xml:space="preserve"> PAGEREF _Toc228226940 \h </w:instrText>
        </w:r>
        <w:r>
          <w:rPr>
            <w:noProof/>
            <w:webHidden/>
          </w:rPr>
        </w:r>
        <w:r>
          <w:rPr>
            <w:noProof/>
            <w:webHidden/>
          </w:rPr>
          <w:fldChar w:fldCharType="separate"/>
        </w:r>
        <w:r>
          <w:rPr>
            <w:noProof/>
            <w:webHidden/>
          </w:rPr>
          <w:t>69</w:t>
        </w:r>
        <w:r>
          <w:rPr>
            <w:noProof/>
            <w:webHidden/>
          </w:rPr>
          <w:fldChar w:fldCharType="end"/>
        </w:r>
      </w:hyperlink>
    </w:p>
    <w:p w14:paraId="19CE8B0F" w14:textId="4FAE1B03"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41" w:history="1">
        <w:r w:rsidRPr="0053517B">
          <w:rPr>
            <w:rStyle w:val="Hipercze"/>
            <w:noProof/>
          </w:rPr>
          <w:t>4.5</w:t>
        </w:r>
        <w:r>
          <w:rPr>
            <w:rFonts w:asciiTheme="minorHAnsi" w:eastAsiaTheme="minorEastAsia" w:hAnsiTheme="minorHAnsi"/>
            <w:noProof/>
            <w:color w:val="auto"/>
            <w:szCs w:val="24"/>
            <w:lang w:eastAsia="pl-PL"/>
          </w:rPr>
          <w:tab/>
        </w:r>
        <w:r w:rsidRPr="0053517B">
          <w:rPr>
            <w:rStyle w:val="Hipercze"/>
            <w:noProof/>
          </w:rPr>
          <w:t>Test w odpornościach i zakłóceniach</w:t>
        </w:r>
        <w:r>
          <w:rPr>
            <w:noProof/>
            <w:webHidden/>
          </w:rPr>
          <w:tab/>
        </w:r>
        <w:r>
          <w:rPr>
            <w:noProof/>
            <w:webHidden/>
          </w:rPr>
          <w:fldChar w:fldCharType="begin"/>
        </w:r>
        <w:r>
          <w:rPr>
            <w:noProof/>
            <w:webHidden/>
          </w:rPr>
          <w:instrText xml:space="preserve"> PAGEREF _Toc228226941 \h </w:instrText>
        </w:r>
        <w:r>
          <w:rPr>
            <w:noProof/>
            <w:webHidden/>
          </w:rPr>
        </w:r>
        <w:r>
          <w:rPr>
            <w:noProof/>
            <w:webHidden/>
          </w:rPr>
          <w:fldChar w:fldCharType="separate"/>
        </w:r>
        <w:r>
          <w:rPr>
            <w:noProof/>
            <w:webHidden/>
          </w:rPr>
          <w:t>70</w:t>
        </w:r>
        <w:r>
          <w:rPr>
            <w:noProof/>
            <w:webHidden/>
          </w:rPr>
          <w:fldChar w:fldCharType="end"/>
        </w:r>
      </w:hyperlink>
    </w:p>
    <w:p w14:paraId="23B96B2F" w14:textId="25F81642" w:rsidR="001E329D" w:rsidRDefault="001E329D">
      <w:pPr>
        <w:pStyle w:val="Spistreci2"/>
        <w:tabs>
          <w:tab w:val="left" w:pos="1680"/>
          <w:tab w:val="right" w:leader="dot" w:pos="9062"/>
        </w:tabs>
        <w:rPr>
          <w:rFonts w:asciiTheme="minorHAnsi" w:eastAsiaTheme="minorEastAsia" w:hAnsiTheme="minorHAnsi"/>
          <w:noProof/>
          <w:color w:val="auto"/>
          <w:szCs w:val="24"/>
          <w:lang w:eastAsia="pl-PL"/>
        </w:rPr>
      </w:pPr>
      <w:hyperlink w:anchor="_Toc228226942" w:history="1">
        <w:r w:rsidRPr="0053517B">
          <w:rPr>
            <w:rStyle w:val="Hipercze"/>
            <w:noProof/>
          </w:rPr>
          <w:t>4.6</w:t>
        </w:r>
        <w:r>
          <w:rPr>
            <w:rFonts w:asciiTheme="minorHAnsi" w:eastAsiaTheme="minorEastAsia" w:hAnsiTheme="minorHAnsi"/>
            <w:noProof/>
            <w:color w:val="auto"/>
            <w:szCs w:val="24"/>
            <w:lang w:eastAsia="pl-PL"/>
          </w:rPr>
          <w:tab/>
        </w:r>
        <w:r w:rsidRPr="0053517B">
          <w:rPr>
            <w:rStyle w:val="Hipercze"/>
            <w:noProof/>
          </w:rPr>
          <w:t>Szybkość działania modeli</w:t>
        </w:r>
        <w:r>
          <w:rPr>
            <w:noProof/>
            <w:webHidden/>
          </w:rPr>
          <w:tab/>
        </w:r>
        <w:r>
          <w:rPr>
            <w:noProof/>
            <w:webHidden/>
          </w:rPr>
          <w:fldChar w:fldCharType="begin"/>
        </w:r>
        <w:r>
          <w:rPr>
            <w:noProof/>
            <w:webHidden/>
          </w:rPr>
          <w:instrText xml:space="preserve"> PAGEREF _Toc228226942 \h </w:instrText>
        </w:r>
        <w:r>
          <w:rPr>
            <w:noProof/>
            <w:webHidden/>
          </w:rPr>
        </w:r>
        <w:r>
          <w:rPr>
            <w:noProof/>
            <w:webHidden/>
          </w:rPr>
          <w:fldChar w:fldCharType="separate"/>
        </w:r>
        <w:r>
          <w:rPr>
            <w:noProof/>
            <w:webHidden/>
          </w:rPr>
          <w:t>72</w:t>
        </w:r>
        <w:r>
          <w:rPr>
            <w:noProof/>
            <w:webHidden/>
          </w:rPr>
          <w:fldChar w:fldCharType="end"/>
        </w:r>
      </w:hyperlink>
    </w:p>
    <w:p w14:paraId="1B51AE69" w14:textId="3011C5D0"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943" w:history="1">
        <w:r w:rsidRPr="0053517B">
          <w:rPr>
            <w:rStyle w:val="Hipercze"/>
            <w:noProof/>
          </w:rPr>
          <w:t>5.</w:t>
        </w:r>
        <w:r>
          <w:rPr>
            <w:rFonts w:asciiTheme="minorHAnsi" w:eastAsiaTheme="minorEastAsia" w:hAnsiTheme="minorHAnsi"/>
            <w:b w:val="0"/>
            <w:noProof/>
            <w:color w:val="auto"/>
            <w:szCs w:val="24"/>
            <w:lang w:eastAsia="pl-PL"/>
          </w:rPr>
          <w:tab/>
        </w:r>
        <w:r w:rsidRPr="0053517B">
          <w:rPr>
            <w:rStyle w:val="Hipercze"/>
            <w:noProof/>
          </w:rPr>
          <w:t>Podsumowanie</w:t>
        </w:r>
        <w:r>
          <w:rPr>
            <w:noProof/>
            <w:webHidden/>
          </w:rPr>
          <w:tab/>
        </w:r>
        <w:r>
          <w:rPr>
            <w:noProof/>
            <w:webHidden/>
          </w:rPr>
          <w:fldChar w:fldCharType="begin"/>
        </w:r>
        <w:r>
          <w:rPr>
            <w:noProof/>
            <w:webHidden/>
          </w:rPr>
          <w:instrText xml:space="preserve"> PAGEREF _Toc228226943 \h </w:instrText>
        </w:r>
        <w:r>
          <w:rPr>
            <w:noProof/>
            <w:webHidden/>
          </w:rPr>
        </w:r>
        <w:r>
          <w:rPr>
            <w:noProof/>
            <w:webHidden/>
          </w:rPr>
          <w:fldChar w:fldCharType="separate"/>
        </w:r>
        <w:r>
          <w:rPr>
            <w:noProof/>
            <w:webHidden/>
          </w:rPr>
          <w:t>76</w:t>
        </w:r>
        <w:r>
          <w:rPr>
            <w:noProof/>
            <w:webHidden/>
          </w:rPr>
          <w:fldChar w:fldCharType="end"/>
        </w:r>
      </w:hyperlink>
    </w:p>
    <w:p w14:paraId="279CBECC" w14:textId="57851E63"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944" w:history="1">
        <w:r w:rsidRPr="0053517B">
          <w:rPr>
            <w:rStyle w:val="Hipercze"/>
            <w:noProof/>
          </w:rPr>
          <w:t>6.</w:t>
        </w:r>
        <w:r>
          <w:rPr>
            <w:rFonts w:asciiTheme="minorHAnsi" w:eastAsiaTheme="minorEastAsia" w:hAnsiTheme="minorHAnsi"/>
            <w:b w:val="0"/>
            <w:noProof/>
            <w:color w:val="auto"/>
            <w:szCs w:val="24"/>
            <w:lang w:eastAsia="pl-PL"/>
          </w:rPr>
          <w:tab/>
        </w:r>
        <w:r w:rsidRPr="0053517B">
          <w:rPr>
            <w:rStyle w:val="Hipercze"/>
            <w:noProof/>
          </w:rPr>
          <w:t>Bibliografia</w:t>
        </w:r>
        <w:r>
          <w:rPr>
            <w:noProof/>
            <w:webHidden/>
          </w:rPr>
          <w:tab/>
        </w:r>
        <w:r>
          <w:rPr>
            <w:noProof/>
            <w:webHidden/>
          </w:rPr>
          <w:fldChar w:fldCharType="begin"/>
        </w:r>
        <w:r>
          <w:rPr>
            <w:noProof/>
            <w:webHidden/>
          </w:rPr>
          <w:instrText xml:space="preserve"> PAGEREF _Toc228226944 \h </w:instrText>
        </w:r>
        <w:r>
          <w:rPr>
            <w:noProof/>
            <w:webHidden/>
          </w:rPr>
        </w:r>
        <w:r>
          <w:rPr>
            <w:noProof/>
            <w:webHidden/>
          </w:rPr>
          <w:fldChar w:fldCharType="separate"/>
        </w:r>
        <w:r>
          <w:rPr>
            <w:noProof/>
            <w:webHidden/>
          </w:rPr>
          <w:t>77</w:t>
        </w:r>
        <w:r>
          <w:rPr>
            <w:noProof/>
            <w:webHidden/>
          </w:rPr>
          <w:fldChar w:fldCharType="end"/>
        </w:r>
      </w:hyperlink>
    </w:p>
    <w:p w14:paraId="43506AFB" w14:textId="70C7D28A"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945" w:history="1">
        <w:r w:rsidRPr="0053517B">
          <w:rPr>
            <w:rStyle w:val="Hipercze"/>
            <w:noProof/>
          </w:rPr>
          <w:t>7.</w:t>
        </w:r>
        <w:r>
          <w:rPr>
            <w:rFonts w:asciiTheme="minorHAnsi" w:eastAsiaTheme="minorEastAsia" w:hAnsiTheme="minorHAnsi"/>
            <w:b w:val="0"/>
            <w:noProof/>
            <w:color w:val="auto"/>
            <w:szCs w:val="24"/>
            <w:lang w:eastAsia="pl-PL"/>
          </w:rPr>
          <w:tab/>
        </w:r>
        <w:r w:rsidRPr="0053517B">
          <w:rPr>
            <w:rStyle w:val="Hipercze"/>
            <w:noProof/>
          </w:rPr>
          <w:t>Spis rysunków</w:t>
        </w:r>
        <w:r>
          <w:rPr>
            <w:noProof/>
            <w:webHidden/>
          </w:rPr>
          <w:tab/>
        </w:r>
        <w:r>
          <w:rPr>
            <w:noProof/>
            <w:webHidden/>
          </w:rPr>
          <w:fldChar w:fldCharType="begin"/>
        </w:r>
        <w:r>
          <w:rPr>
            <w:noProof/>
            <w:webHidden/>
          </w:rPr>
          <w:instrText xml:space="preserve"> PAGEREF _Toc228226945 \h </w:instrText>
        </w:r>
        <w:r>
          <w:rPr>
            <w:noProof/>
            <w:webHidden/>
          </w:rPr>
        </w:r>
        <w:r>
          <w:rPr>
            <w:noProof/>
            <w:webHidden/>
          </w:rPr>
          <w:fldChar w:fldCharType="separate"/>
        </w:r>
        <w:r>
          <w:rPr>
            <w:noProof/>
            <w:webHidden/>
          </w:rPr>
          <w:t>79</w:t>
        </w:r>
        <w:r>
          <w:rPr>
            <w:noProof/>
            <w:webHidden/>
          </w:rPr>
          <w:fldChar w:fldCharType="end"/>
        </w:r>
      </w:hyperlink>
    </w:p>
    <w:p w14:paraId="7F24F4F9" w14:textId="36379714" w:rsidR="001E329D" w:rsidRDefault="001E329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226946" w:history="1">
        <w:r w:rsidRPr="0053517B">
          <w:rPr>
            <w:rStyle w:val="Hipercze"/>
            <w:noProof/>
          </w:rPr>
          <w:t>8.</w:t>
        </w:r>
        <w:r>
          <w:rPr>
            <w:rFonts w:asciiTheme="minorHAnsi" w:eastAsiaTheme="minorEastAsia" w:hAnsiTheme="minorHAnsi"/>
            <w:b w:val="0"/>
            <w:noProof/>
            <w:color w:val="auto"/>
            <w:szCs w:val="24"/>
            <w:lang w:eastAsia="pl-PL"/>
          </w:rPr>
          <w:tab/>
        </w:r>
        <w:r w:rsidRPr="0053517B">
          <w:rPr>
            <w:rStyle w:val="Hipercze"/>
            <w:noProof/>
          </w:rPr>
          <w:t>Spis tabel</w:t>
        </w:r>
        <w:r>
          <w:rPr>
            <w:noProof/>
            <w:webHidden/>
          </w:rPr>
          <w:tab/>
        </w:r>
        <w:r>
          <w:rPr>
            <w:noProof/>
            <w:webHidden/>
          </w:rPr>
          <w:fldChar w:fldCharType="begin"/>
        </w:r>
        <w:r>
          <w:rPr>
            <w:noProof/>
            <w:webHidden/>
          </w:rPr>
          <w:instrText xml:space="preserve"> PAGEREF _Toc228226946 \h </w:instrText>
        </w:r>
        <w:r>
          <w:rPr>
            <w:noProof/>
            <w:webHidden/>
          </w:rPr>
        </w:r>
        <w:r>
          <w:rPr>
            <w:noProof/>
            <w:webHidden/>
          </w:rPr>
          <w:fldChar w:fldCharType="separate"/>
        </w:r>
        <w:r>
          <w:rPr>
            <w:noProof/>
            <w:webHidden/>
          </w:rPr>
          <w:t>81</w:t>
        </w:r>
        <w:r>
          <w:rPr>
            <w:noProof/>
            <w:webHidden/>
          </w:rPr>
          <w:fldChar w:fldCharType="end"/>
        </w:r>
      </w:hyperlink>
    </w:p>
    <w:p w14:paraId="13B0305D" w14:textId="47D6F3D6" w:rsidR="00FA6915" w:rsidRPr="00FA6915" w:rsidRDefault="00371A87" w:rsidP="00FA6915">
      <w:pPr>
        <w:ind w:firstLine="0"/>
        <w:rPr>
          <w:b/>
          <w:bCs/>
          <w:sz w:val="44"/>
          <w:szCs w:val="44"/>
        </w:rPr>
      </w:pPr>
      <w:r>
        <w:rPr>
          <w:b/>
          <w:bCs/>
          <w:sz w:val="44"/>
          <w:szCs w:val="44"/>
        </w:rPr>
        <w:fldChar w:fldCharType="end"/>
      </w:r>
    </w:p>
    <w:p w14:paraId="395B98F6" w14:textId="77777777" w:rsidR="00AE7ED0" w:rsidRPr="00AE7ED0" w:rsidRDefault="00AE7ED0" w:rsidP="00AE7ED0">
      <w:pPr>
        <w:ind w:firstLine="0"/>
      </w:pPr>
    </w:p>
    <w:p w14:paraId="39B2B19F" w14:textId="77777777" w:rsidR="004476D0" w:rsidRDefault="004476D0">
      <w:pPr>
        <w:spacing w:after="160" w:line="259" w:lineRule="auto"/>
        <w:ind w:firstLine="0"/>
        <w:jc w:val="left"/>
        <w:rPr>
          <w:rFonts w:eastAsiaTheme="majorEastAsia" w:cstheme="majorBidi"/>
          <w:b/>
          <w:sz w:val="48"/>
          <w:szCs w:val="32"/>
        </w:rPr>
      </w:pPr>
      <w:r>
        <w:br w:type="page"/>
      </w:r>
    </w:p>
    <w:p w14:paraId="5C8D3353" w14:textId="7A44BA0F" w:rsidR="00776BE3" w:rsidRDefault="00F2588A" w:rsidP="009E4B5A">
      <w:pPr>
        <w:pStyle w:val="Nagwek1"/>
        <w:numPr>
          <w:ilvl w:val="0"/>
          <w:numId w:val="0"/>
        </w:numPr>
      </w:pPr>
      <w:bookmarkStart w:id="1" w:name="_Hlk168851852"/>
      <w:bookmarkStart w:id="2" w:name="_Toc228226882"/>
      <w:r w:rsidRPr="00F2588A">
        <w:lastRenderedPageBreak/>
        <w:t>Wykaz skrótów i oznaczeń</w:t>
      </w:r>
      <w:bookmarkEnd w:id="2"/>
    </w:p>
    <w:p w14:paraId="59497EB6" w14:textId="0918725D" w:rsidR="00712E00" w:rsidRPr="003C5F51" w:rsidRDefault="00712E00" w:rsidP="00712E00">
      <w:pPr>
        <w:pStyle w:val="Akapitzlist"/>
        <w:numPr>
          <w:ilvl w:val="0"/>
          <w:numId w:val="32"/>
        </w:numPr>
      </w:pPr>
      <w:r w:rsidRPr="003C5F51">
        <w:t>AI (</w:t>
      </w:r>
      <w:proofErr w:type="spellStart"/>
      <w:r w:rsidRPr="003C5F51">
        <w:t>Artificial</w:t>
      </w:r>
      <w:proofErr w:type="spellEnd"/>
      <w:r w:rsidRPr="003C5F51">
        <w:t xml:space="preserve"> </w:t>
      </w:r>
      <w:proofErr w:type="spellStart"/>
      <w:r w:rsidRPr="003C5F51">
        <w:t>Intelligence</w:t>
      </w:r>
      <w:proofErr w:type="spellEnd"/>
      <w:r w:rsidRPr="003C5F51">
        <w:t xml:space="preserve">) </w:t>
      </w:r>
      <w:r w:rsidR="00C12FBE" w:rsidRPr="003C5F51">
        <w:t>-</w:t>
      </w:r>
      <w:r w:rsidRPr="003C5F51">
        <w:t xml:space="preserve"> sztuczna inteligencja; ogólna dziedzina informatyki obejmująca systemy symulujące ludzką inteligencję.</w:t>
      </w:r>
    </w:p>
    <w:p w14:paraId="3D49F5E8" w14:textId="62BD0127" w:rsidR="009347D1" w:rsidRPr="003C5F51" w:rsidRDefault="009347D1" w:rsidP="009347D1">
      <w:pPr>
        <w:pStyle w:val="Akapitzlist"/>
        <w:numPr>
          <w:ilvl w:val="0"/>
          <w:numId w:val="32"/>
        </w:numPr>
      </w:pPr>
      <w:r w:rsidRPr="003C5F51">
        <w:t>CNN (</w:t>
      </w:r>
      <w:proofErr w:type="spellStart"/>
      <w:r w:rsidRPr="003C5F51">
        <w:t>Convolutional</w:t>
      </w:r>
      <w:proofErr w:type="spellEnd"/>
      <w:r w:rsidRPr="003C5F51">
        <w:t xml:space="preserve"> </w:t>
      </w:r>
      <w:proofErr w:type="spellStart"/>
      <w:r w:rsidRPr="003C5F51">
        <w:t>Neural</w:t>
      </w:r>
      <w:proofErr w:type="spellEnd"/>
      <w:r w:rsidRPr="003C5F51">
        <w:t xml:space="preserve"> Network) </w:t>
      </w:r>
      <w:r w:rsidR="00C12FBE" w:rsidRPr="003C5F51">
        <w:t>-</w:t>
      </w:r>
      <w:r w:rsidRPr="003C5F51">
        <w:t xml:space="preserve"> </w:t>
      </w:r>
      <w:proofErr w:type="spellStart"/>
      <w:r w:rsidRPr="003C5F51">
        <w:t>konwolucyjna</w:t>
      </w:r>
      <w:proofErr w:type="spellEnd"/>
      <w:r w:rsidRPr="003C5F51">
        <w:t xml:space="preserve"> sieć neuronowa; klasa sieci głębokiego uczenia specjalizowana do analizy obrazów.</w:t>
      </w:r>
    </w:p>
    <w:p w14:paraId="596B8F29" w14:textId="6E7E2187" w:rsidR="009347D1" w:rsidRPr="003C5F51" w:rsidRDefault="009347D1" w:rsidP="009347D1">
      <w:pPr>
        <w:pStyle w:val="Akapitzlist"/>
        <w:numPr>
          <w:ilvl w:val="0"/>
          <w:numId w:val="32"/>
        </w:numPr>
      </w:pPr>
      <w:proofErr w:type="spellStart"/>
      <w:r w:rsidRPr="003C5F51">
        <w:t>ViT</w:t>
      </w:r>
      <w:proofErr w:type="spellEnd"/>
      <w:r w:rsidRPr="003C5F51">
        <w:t xml:space="preserve"> (</w:t>
      </w:r>
      <w:proofErr w:type="spellStart"/>
      <w:r w:rsidRPr="003C5F51">
        <w:t>Vision</w:t>
      </w:r>
      <w:proofErr w:type="spellEnd"/>
      <w:r w:rsidRPr="003C5F51">
        <w:t xml:space="preserve"> Transformer) </w:t>
      </w:r>
      <w:r w:rsidR="00C12FBE" w:rsidRPr="003C5F51">
        <w:t>-</w:t>
      </w:r>
      <w:r w:rsidRPr="003C5F51">
        <w:t xml:space="preserve"> </w:t>
      </w:r>
      <w:proofErr w:type="spellStart"/>
      <w:r w:rsidRPr="003C5F51">
        <w:t>transformerowa</w:t>
      </w:r>
      <w:proofErr w:type="spellEnd"/>
      <w:r w:rsidRPr="003C5F51">
        <w:t xml:space="preserve"> architektura sieci neuronowej adaptowana do analizy obrazów.</w:t>
      </w:r>
    </w:p>
    <w:p w14:paraId="0E5FF57C" w14:textId="16B39B71" w:rsidR="009347D1" w:rsidRPr="003C5F51" w:rsidRDefault="009347D1" w:rsidP="009347D1">
      <w:pPr>
        <w:pStyle w:val="Akapitzlist"/>
        <w:numPr>
          <w:ilvl w:val="0"/>
          <w:numId w:val="32"/>
        </w:numPr>
      </w:pPr>
      <w:r w:rsidRPr="003C5F51">
        <w:t xml:space="preserve">MobileNetV3 </w:t>
      </w:r>
      <w:r w:rsidR="00C12FBE" w:rsidRPr="003C5F51">
        <w:t>-</w:t>
      </w:r>
      <w:r w:rsidRPr="003C5F51">
        <w:t xml:space="preserve"> lekka architektura CNN zoptymalizowana pod urządzenia mobilne.</w:t>
      </w:r>
    </w:p>
    <w:p w14:paraId="12594481" w14:textId="1F2DAF6F" w:rsidR="009347D1" w:rsidRPr="003C5F51" w:rsidRDefault="009347D1" w:rsidP="009347D1">
      <w:pPr>
        <w:pStyle w:val="Akapitzlist"/>
        <w:numPr>
          <w:ilvl w:val="0"/>
          <w:numId w:val="32"/>
        </w:numPr>
      </w:pPr>
      <w:r w:rsidRPr="003C5F51">
        <w:t xml:space="preserve">ResNet-50 </w:t>
      </w:r>
      <w:r w:rsidR="00C12FBE" w:rsidRPr="003C5F51">
        <w:t>-</w:t>
      </w:r>
      <w:r w:rsidRPr="003C5F51">
        <w:t xml:space="preserve"> sieć rezydualna o 50 warstwach, bazująca na połączeniach skip </w:t>
      </w:r>
      <w:proofErr w:type="spellStart"/>
      <w:r w:rsidRPr="003C5F51">
        <w:t>connections</w:t>
      </w:r>
      <w:proofErr w:type="spellEnd"/>
      <w:r w:rsidRPr="003C5F51">
        <w:t>.</w:t>
      </w:r>
    </w:p>
    <w:p w14:paraId="05A5D405" w14:textId="18E776AA" w:rsidR="009347D1" w:rsidRPr="003C5F51" w:rsidRDefault="009347D1" w:rsidP="009347D1">
      <w:pPr>
        <w:pStyle w:val="Akapitzlist"/>
        <w:numPr>
          <w:ilvl w:val="0"/>
          <w:numId w:val="32"/>
        </w:numPr>
      </w:pPr>
      <w:r w:rsidRPr="003C5F51">
        <w:t xml:space="preserve">EfficientNet-B0 </w:t>
      </w:r>
      <w:r w:rsidR="00C12FBE" w:rsidRPr="003C5F51">
        <w:t>-</w:t>
      </w:r>
      <w:r w:rsidRPr="003C5F51">
        <w:t xml:space="preserve"> architektura CNN ze złożonym skalowaniem głębokości, szerokości i rozdzielczości.</w:t>
      </w:r>
    </w:p>
    <w:p w14:paraId="45C37E69" w14:textId="03186CA7" w:rsidR="009347D1" w:rsidRPr="003C5F51" w:rsidRDefault="009347D1" w:rsidP="009347D1">
      <w:pPr>
        <w:pStyle w:val="Akapitzlist"/>
        <w:numPr>
          <w:ilvl w:val="0"/>
          <w:numId w:val="32"/>
        </w:numPr>
      </w:pPr>
      <w:r w:rsidRPr="003C5F51">
        <w:t>Grad-CAM (Gradient-</w:t>
      </w:r>
      <w:proofErr w:type="spellStart"/>
      <w:r w:rsidRPr="003C5F51">
        <w:t>weighted</w:t>
      </w:r>
      <w:proofErr w:type="spellEnd"/>
      <w:r w:rsidRPr="003C5F51">
        <w:t xml:space="preserve"> Class </w:t>
      </w:r>
      <w:proofErr w:type="spellStart"/>
      <w:r w:rsidRPr="003C5F51">
        <w:t>Activation</w:t>
      </w:r>
      <w:proofErr w:type="spellEnd"/>
      <w:r w:rsidRPr="003C5F51">
        <w:t xml:space="preserve"> </w:t>
      </w:r>
      <w:proofErr w:type="spellStart"/>
      <w:r w:rsidRPr="003C5F51">
        <w:t>Mapping</w:t>
      </w:r>
      <w:proofErr w:type="spellEnd"/>
      <w:r w:rsidRPr="003C5F51">
        <w:t xml:space="preserve">) </w:t>
      </w:r>
      <w:r w:rsidR="00C12FBE" w:rsidRPr="003C5F51">
        <w:t>-</w:t>
      </w:r>
      <w:r w:rsidRPr="003C5F51">
        <w:t xml:space="preserve"> metoda wizualizacji obszarów decyzyjnych sieci CNN.</w:t>
      </w:r>
    </w:p>
    <w:p w14:paraId="77D55DA1" w14:textId="016DB423" w:rsidR="009347D1" w:rsidRPr="003C5F51" w:rsidRDefault="009347D1" w:rsidP="009347D1">
      <w:pPr>
        <w:pStyle w:val="Akapitzlist"/>
        <w:numPr>
          <w:ilvl w:val="0"/>
          <w:numId w:val="32"/>
        </w:numPr>
      </w:pPr>
      <w:r w:rsidRPr="003C5F51">
        <w:t xml:space="preserve">GPU (Graphics Processing Unit) </w:t>
      </w:r>
      <w:r w:rsidR="00C12FBE" w:rsidRPr="003C5F51">
        <w:t>-</w:t>
      </w:r>
      <w:r w:rsidRPr="003C5F51">
        <w:t xml:space="preserve"> procesor graficzny; używany do akceleracji obliczeń macierzowych w głębokim uczeniu.</w:t>
      </w:r>
    </w:p>
    <w:p w14:paraId="4F75E15F" w14:textId="5A39D762" w:rsidR="009347D1" w:rsidRPr="003C5F51" w:rsidRDefault="009347D1" w:rsidP="009347D1">
      <w:pPr>
        <w:pStyle w:val="Akapitzlist"/>
        <w:numPr>
          <w:ilvl w:val="0"/>
          <w:numId w:val="32"/>
        </w:numPr>
      </w:pPr>
      <w:r w:rsidRPr="003C5F51">
        <w:t>CUDA (</w:t>
      </w:r>
      <w:proofErr w:type="spellStart"/>
      <w:r w:rsidRPr="003C5F51">
        <w:t>Compute</w:t>
      </w:r>
      <w:proofErr w:type="spellEnd"/>
      <w:r w:rsidRPr="003C5F51">
        <w:t xml:space="preserve"> </w:t>
      </w:r>
      <w:proofErr w:type="spellStart"/>
      <w:r w:rsidRPr="003C5F51">
        <w:t>Unified</w:t>
      </w:r>
      <w:proofErr w:type="spellEnd"/>
      <w:r w:rsidRPr="003C5F51">
        <w:t xml:space="preserve"> Device Architecture) </w:t>
      </w:r>
      <w:r w:rsidR="00C12FBE" w:rsidRPr="003C5F51">
        <w:t>-</w:t>
      </w:r>
      <w:r w:rsidRPr="003C5F51">
        <w:t xml:space="preserve"> platforma programowania równoległego firmy NVIDIA; umożliwia wykonywanie obliczeń AI na kartach graficznych.</w:t>
      </w:r>
    </w:p>
    <w:p w14:paraId="7853EB53" w14:textId="5A09F66C" w:rsidR="009347D1" w:rsidRPr="003C5F51" w:rsidRDefault="009347D1" w:rsidP="009347D1">
      <w:pPr>
        <w:pStyle w:val="Akapitzlist"/>
        <w:numPr>
          <w:ilvl w:val="0"/>
          <w:numId w:val="32"/>
        </w:numPr>
      </w:pPr>
      <w:r w:rsidRPr="003C5F51">
        <w:t xml:space="preserve">CPU (Central Processing Unit) </w:t>
      </w:r>
      <w:r w:rsidR="00C12FBE" w:rsidRPr="003C5F51">
        <w:t>-</w:t>
      </w:r>
      <w:r w:rsidRPr="003C5F51">
        <w:t xml:space="preserve"> procesor centralny; używany do inferencji w przypadku braku obsługiwanej karty graficznej.</w:t>
      </w:r>
    </w:p>
    <w:p w14:paraId="4677CBFC" w14:textId="3598DD4B" w:rsidR="009347D1" w:rsidRPr="003C5F51" w:rsidRDefault="009347D1" w:rsidP="009347D1">
      <w:pPr>
        <w:pStyle w:val="Akapitzlist"/>
        <w:numPr>
          <w:ilvl w:val="0"/>
          <w:numId w:val="32"/>
        </w:numPr>
        <w:rPr>
          <w:lang w:val="en-US"/>
        </w:rPr>
      </w:pPr>
      <w:r w:rsidRPr="003C5F51">
        <w:rPr>
          <w:lang w:val="en-US"/>
        </w:rPr>
        <w:t xml:space="preserve">HAM10000 </w:t>
      </w:r>
      <w:r w:rsidR="00C12FBE" w:rsidRPr="003C5F51">
        <w:rPr>
          <w:lang w:val="en-US"/>
        </w:rPr>
        <w:t>-</w:t>
      </w:r>
      <w:r w:rsidRPr="003C5F51">
        <w:rPr>
          <w:lang w:val="en-US"/>
        </w:rPr>
        <w:t xml:space="preserve"> Human Against Machine with 10 000 training images; </w:t>
      </w:r>
      <w:proofErr w:type="spellStart"/>
      <w:r w:rsidRPr="003C5F51">
        <w:rPr>
          <w:lang w:val="en-US"/>
        </w:rPr>
        <w:t>duży</w:t>
      </w:r>
      <w:proofErr w:type="spellEnd"/>
      <w:r w:rsidRPr="003C5F51">
        <w:rPr>
          <w:lang w:val="en-US"/>
        </w:rPr>
        <w:t xml:space="preserve"> </w:t>
      </w:r>
      <w:proofErr w:type="spellStart"/>
      <w:r w:rsidRPr="003C5F51">
        <w:rPr>
          <w:lang w:val="en-US"/>
        </w:rPr>
        <w:t>zbiór</w:t>
      </w:r>
      <w:proofErr w:type="spellEnd"/>
      <w:r w:rsidRPr="003C5F51">
        <w:rPr>
          <w:lang w:val="en-US"/>
        </w:rPr>
        <w:t xml:space="preserve"> </w:t>
      </w:r>
      <w:proofErr w:type="spellStart"/>
      <w:r w:rsidRPr="003C5F51">
        <w:rPr>
          <w:lang w:val="en-US"/>
        </w:rPr>
        <w:t>zdjęć</w:t>
      </w:r>
      <w:proofErr w:type="spellEnd"/>
      <w:r w:rsidRPr="003C5F51">
        <w:rPr>
          <w:lang w:val="en-US"/>
        </w:rPr>
        <w:t xml:space="preserve"> </w:t>
      </w:r>
      <w:proofErr w:type="spellStart"/>
      <w:r w:rsidRPr="003C5F51">
        <w:rPr>
          <w:lang w:val="en-US"/>
        </w:rPr>
        <w:t>dermoskopowych</w:t>
      </w:r>
      <w:proofErr w:type="spellEnd"/>
      <w:r w:rsidRPr="003C5F51">
        <w:rPr>
          <w:lang w:val="en-US"/>
        </w:rPr>
        <w:t>.</w:t>
      </w:r>
    </w:p>
    <w:p w14:paraId="7CD94DB2" w14:textId="744AC0A1" w:rsidR="009347D1" w:rsidRPr="003C5F51" w:rsidRDefault="009347D1" w:rsidP="009347D1">
      <w:pPr>
        <w:pStyle w:val="Akapitzlist"/>
        <w:numPr>
          <w:ilvl w:val="0"/>
          <w:numId w:val="32"/>
        </w:numPr>
      </w:pPr>
      <w:r w:rsidRPr="003C5F51">
        <w:t xml:space="preserve">MSLDv2.0 </w:t>
      </w:r>
      <w:r w:rsidR="00C12FBE" w:rsidRPr="003C5F51">
        <w:t xml:space="preserve">- </w:t>
      </w:r>
      <w:proofErr w:type="spellStart"/>
      <w:r w:rsidRPr="003C5F51">
        <w:t>Monkeypox</w:t>
      </w:r>
      <w:proofErr w:type="spellEnd"/>
      <w:r w:rsidRPr="003C5F51">
        <w:t xml:space="preserve"> Skin </w:t>
      </w:r>
      <w:proofErr w:type="spellStart"/>
      <w:r w:rsidRPr="003C5F51">
        <w:t>Lesion</w:t>
      </w:r>
      <w:proofErr w:type="spellEnd"/>
      <w:r w:rsidRPr="003C5F51">
        <w:t xml:space="preserve"> </w:t>
      </w:r>
      <w:proofErr w:type="spellStart"/>
      <w:r w:rsidRPr="003C5F51">
        <w:t>Dataset</w:t>
      </w:r>
      <w:proofErr w:type="spellEnd"/>
      <w:r w:rsidRPr="003C5F51">
        <w:t xml:space="preserve"> v2.0; zbiór zdjęć zmian skórnych chorób zakaźnych.</w:t>
      </w:r>
    </w:p>
    <w:p w14:paraId="3786ACFC" w14:textId="7DE3D379" w:rsidR="009347D1" w:rsidRPr="003C5F51" w:rsidRDefault="009347D1" w:rsidP="009347D1">
      <w:pPr>
        <w:pStyle w:val="Akapitzlist"/>
        <w:numPr>
          <w:ilvl w:val="0"/>
          <w:numId w:val="32"/>
        </w:numPr>
      </w:pPr>
      <w:r w:rsidRPr="003C5F51">
        <w:t xml:space="preserve">API (Application Programming Interface) </w:t>
      </w:r>
      <w:r w:rsidR="00C12FBE" w:rsidRPr="003C5F51">
        <w:t>-</w:t>
      </w:r>
      <w:r w:rsidRPr="003C5F51">
        <w:t xml:space="preserve"> interfejs programowania aplikacji; zbiór protokołów komunikacji między komponentami oprogramowania.</w:t>
      </w:r>
    </w:p>
    <w:p w14:paraId="44A71B2F" w14:textId="3BE3E35A" w:rsidR="009347D1" w:rsidRPr="003C5F51" w:rsidRDefault="009347D1" w:rsidP="009347D1">
      <w:pPr>
        <w:pStyle w:val="Akapitzlist"/>
        <w:numPr>
          <w:ilvl w:val="0"/>
          <w:numId w:val="32"/>
        </w:numPr>
      </w:pPr>
      <w:r w:rsidRPr="003C5F51">
        <w:t>REST (</w:t>
      </w:r>
      <w:proofErr w:type="spellStart"/>
      <w:r w:rsidRPr="003C5F51">
        <w:t>Representational</w:t>
      </w:r>
      <w:proofErr w:type="spellEnd"/>
      <w:r w:rsidRPr="003C5F51">
        <w:t xml:space="preserve"> </w:t>
      </w:r>
      <w:proofErr w:type="spellStart"/>
      <w:r w:rsidRPr="003C5F51">
        <w:t>State</w:t>
      </w:r>
      <w:proofErr w:type="spellEnd"/>
      <w:r w:rsidRPr="003C5F51">
        <w:t xml:space="preserve"> Transfer) </w:t>
      </w:r>
      <w:r w:rsidR="00C12FBE" w:rsidRPr="003C5F51">
        <w:t>-</w:t>
      </w:r>
      <w:r w:rsidRPr="003C5F51">
        <w:t xml:space="preserve"> styl architektury oprogramowania dla usług sieciowych.</w:t>
      </w:r>
    </w:p>
    <w:p w14:paraId="56436BCC" w14:textId="4FBF77A2" w:rsidR="009347D1" w:rsidRDefault="009347D1" w:rsidP="009347D1">
      <w:pPr>
        <w:pStyle w:val="Akapitzlist"/>
        <w:numPr>
          <w:ilvl w:val="0"/>
          <w:numId w:val="32"/>
        </w:numPr>
      </w:pPr>
      <w:r w:rsidRPr="003C5F51">
        <w:t>MVVM (Model-</w:t>
      </w:r>
      <w:proofErr w:type="spellStart"/>
      <w:r w:rsidRPr="003C5F51">
        <w:t>View</w:t>
      </w:r>
      <w:proofErr w:type="spellEnd"/>
      <w:r w:rsidRPr="003C5F51">
        <w:t>-</w:t>
      </w:r>
      <w:proofErr w:type="spellStart"/>
      <w:r w:rsidRPr="003C5F51">
        <w:t>ViewModel</w:t>
      </w:r>
      <w:proofErr w:type="spellEnd"/>
      <w:r w:rsidRPr="003C5F51">
        <w:t xml:space="preserve">) </w:t>
      </w:r>
      <w:r w:rsidR="00C12FBE" w:rsidRPr="003C5F51">
        <w:t>-</w:t>
      </w:r>
      <w:r w:rsidRPr="003C5F51">
        <w:t xml:space="preserve"> wzorzec projektowy stosowany w interfejsach użytkownika.</w:t>
      </w:r>
    </w:p>
    <w:p w14:paraId="73FA90E8" w14:textId="01CD788D" w:rsidR="00FD2F82" w:rsidRDefault="00FD2F82" w:rsidP="00FD2F82">
      <w:pPr>
        <w:pStyle w:val="Akapitzlist"/>
        <w:numPr>
          <w:ilvl w:val="0"/>
          <w:numId w:val="32"/>
        </w:numPr>
      </w:pPr>
      <w:r>
        <w:lastRenderedPageBreak/>
        <w:t>F1-score - miara jakości modelu klasyfikacyjnego będąca średnią harmoniczną precyzji i czułości.</w:t>
      </w:r>
    </w:p>
    <w:p w14:paraId="6E9619CD" w14:textId="33898292" w:rsidR="00FD2F82" w:rsidRDefault="00FD2F82" w:rsidP="00FD2F82">
      <w:pPr>
        <w:pStyle w:val="Akapitzlist"/>
        <w:numPr>
          <w:ilvl w:val="0"/>
          <w:numId w:val="32"/>
        </w:numPr>
      </w:pPr>
      <w:r>
        <w:t>Transfer learning (uczenie transferowe) - technika ponownego wykorzystania wag modelu wytrenowanego na dużym zbiorze danych do nowego zadania.</w:t>
      </w:r>
    </w:p>
    <w:p w14:paraId="0F68C1B1" w14:textId="6B740D29" w:rsidR="00FD2F82" w:rsidRDefault="00FD2F82" w:rsidP="00FD2F82">
      <w:pPr>
        <w:pStyle w:val="Akapitzlist"/>
        <w:numPr>
          <w:ilvl w:val="0"/>
          <w:numId w:val="32"/>
        </w:numPr>
      </w:pPr>
      <w:proofErr w:type="spellStart"/>
      <w:r>
        <w:t>Early</w:t>
      </w:r>
      <w:proofErr w:type="spellEnd"/>
      <w:r>
        <w:t xml:space="preserve"> </w:t>
      </w:r>
      <w:proofErr w:type="spellStart"/>
      <w:r>
        <w:t>stopping</w:t>
      </w:r>
      <w:proofErr w:type="spellEnd"/>
      <w:r>
        <w:t xml:space="preserve"> - mechanizm przerywania treningu po wykryciu braku poprawy na zbiorze walidacyjnym.</w:t>
      </w:r>
    </w:p>
    <w:p w14:paraId="40DB4C49" w14:textId="602911F9" w:rsidR="00FD2F82" w:rsidRDefault="00FD2F82" w:rsidP="00FD2F82">
      <w:pPr>
        <w:pStyle w:val="Akapitzlist"/>
        <w:numPr>
          <w:ilvl w:val="0"/>
          <w:numId w:val="32"/>
        </w:numPr>
      </w:pPr>
      <w:proofErr w:type="spellStart"/>
      <w:r>
        <w:t>Overfitting</w:t>
      </w:r>
      <w:proofErr w:type="spellEnd"/>
      <w:r>
        <w:t xml:space="preserve">(przeuczenie) </w:t>
      </w:r>
      <w:r w:rsidR="00C10A0C">
        <w:t>–</w:t>
      </w:r>
      <w:r>
        <w:t xml:space="preserve"> sytuacja</w:t>
      </w:r>
      <w:r w:rsidR="00C10A0C">
        <w:t>,</w:t>
      </w:r>
      <w:r>
        <w:t xml:space="preserve"> gdy model osiąga wysoką dokładność </w:t>
      </w:r>
      <w:proofErr w:type="gramStart"/>
      <w:r>
        <w:t>treningową</w:t>
      </w:r>
      <w:proofErr w:type="gramEnd"/>
      <w:r>
        <w:t xml:space="preserve"> lecz słabą generalizację.</w:t>
      </w:r>
    </w:p>
    <w:p w14:paraId="57076202" w14:textId="2F5ACD07" w:rsidR="00FD2F82" w:rsidRDefault="00FD2F82" w:rsidP="00FD2F82">
      <w:pPr>
        <w:pStyle w:val="Akapitzlist"/>
        <w:numPr>
          <w:ilvl w:val="0"/>
          <w:numId w:val="32"/>
        </w:numPr>
      </w:pPr>
      <w:proofErr w:type="spellStart"/>
      <w:r>
        <w:t>WeightedRandomSampler</w:t>
      </w:r>
      <w:proofErr w:type="spellEnd"/>
      <w:r>
        <w:t xml:space="preserve"> - technika próbkowania ważonego używana do wyrównywania nierównowagi klas w mini-</w:t>
      </w:r>
      <w:proofErr w:type="spellStart"/>
      <w:r>
        <w:t>batch</w:t>
      </w:r>
      <w:proofErr w:type="spellEnd"/>
      <w:r>
        <w:t>.</w:t>
      </w:r>
    </w:p>
    <w:p w14:paraId="7779F9E7" w14:textId="77777777" w:rsidR="00FD2F82" w:rsidRDefault="00FD2F82" w:rsidP="00FD2F82">
      <w:pPr>
        <w:pStyle w:val="Akapitzlist"/>
        <w:ind w:firstLine="0"/>
      </w:pPr>
    </w:p>
    <w:p w14:paraId="2E4ECABD" w14:textId="77777777" w:rsidR="00FD2F82" w:rsidRDefault="00FD2F82" w:rsidP="00FD2F82">
      <w:pPr>
        <w:pStyle w:val="Akapitzlist"/>
        <w:ind w:firstLine="0"/>
      </w:pPr>
    </w:p>
    <w:p w14:paraId="5070CF22" w14:textId="77777777" w:rsidR="00FD2F82" w:rsidRDefault="00FD2F82" w:rsidP="00FD2F82">
      <w:pPr>
        <w:pStyle w:val="Akapitzlist"/>
        <w:ind w:firstLine="0"/>
      </w:pPr>
    </w:p>
    <w:p w14:paraId="7B4F8CF7" w14:textId="77777777" w:rsidR="00FD2F82" w:rsidRDefault="00FD2F82" w:rsidP="00FD2F82">
      <w:pPr>
        <w:pStyle w:val="Akapitzlist"/>
        <w:ind w:firstLine="0"/>
      </w:pPr>
    </w:p>
    <w:p w14:paraId="64E170B6" w14:textId="77777777" w:rsidR="00FD2F82" w:rsidRDefault="00FD2F82" w:rsidP="00FD2F82">
      <w:pPr>
        <w:pStyle w:val="Akapitzlist"/>
        <w:ind w:firstLine="0"/>
      </w:pPr>
    </w:p>
    <w:p w14:paraId="22C4D388" w14:textId="77777777" w:rsidR="00FD2F82" w:rsidRDefault="00FD2F82" w:rsidP="00FD2F82">
      <w:pPr>
        <w:pStyle w:val="Akapitzlist"/>
        <w:ind w:firstLine="0"/>
      </w:pPr>
    </w:p>
    <w:p w14:paraId="69C07028" w14:textId="77777777" w:rsidR="00FD2F82" w:rsidRDefault="00FD2F82" w:rsidP="00FD2F82">
      <w:pPr>
        <w:pStyle w:val="Akapitzlist"/>
        <w:ind w:firstLine="0"/>
      </w:pPr>
    </w:p>
    <w:p w14:paraId="6CB0BDCC" w14:textId="77777777" w:rsidR="00FD2F82" w:rsidRDefault="00FD2F82" w:rsidP="00FD2F82">
      <w:pPr>
        <w:pStyle w:val="Akapitzlist"/>
        <w:ind w:firstLine="0"/>
      </w:pPr>
    </w:p>
    <w:p w14:paraId="4206B5F0" w14:textId="77777777" w:rsidR="00FD2F82" w:rsidRDefault="00FD2F82" w:rsidP="00FD2F82">
      <w:pPr>
        <w:pStyle w:val="Akapitzlist"/>
        <w:ind w:firstLine="0"/>
      </w:pPr>
    </w:p>
    <w:p w14:paraId="0F81560E" w14:textId="77777777" w:rsidR="00FD2F82" w:rsidRDefault="00FD2F82" w:rsidP="00FD2F82">
      <w:pPr>
        <w:pStyle w:val="Akapitzlist"/>
        <w:ind w:firstLine="0"/>
      </w:pPr>
    </w:p>
    <w:p w14:paraId="779B080A" w14:textId="77777777" w:rsidR="00FD2F82" w:rsidRDefault="00FD2F82" w:rsidP="00FD2F82">
      <w:pPr>
        <w:pStyle w:val="Akapitzlist"/>
        <w:ind w:firstLine="0"/>
      </w:pPr>
    </w:p>
    <w:p w14:paraId="68CD3270" w14:textId="77777777" w:rsidR="00FD2F82" w:rsidRDefault="00FD2F82" w:rsidP="00FD2F82">
      <w:pPr>
        <w:pStyle w:val="Akapitzlist"/>
        <w:ind w:firstLine="0"/>
      </w:pPr>
    </w:p>
    <w:p w14:paraId="75E7C44C" w14:textId="77777777" w:rsidR="00FD2F82" w:rsidRDefault="00FD2F82" w:rsidP="00FD2F82">
      <w:pPr>
        <w:pStyle w:val="Akapitzlist"/>
        <w:ind w:firstLine="0"/>
      </w:pPr>
    </w:p>
    <w:p w14:paraId="7D556DA6" w14:textId="77777777" w:rsidR="00FD2F82" w:rsidRDefault="00FD2F82" w:rsidP="00FD2F82">
      <w:pPr>
        <w:pStyle w:val="Akapitzlist"/>
        <w:ind w:firstLine="0"/>
      </w:pPr>
    </w:p>
    <w:p w14:paraId="606F876C" w14:textId="77777777" w:rsidR="00FD2F82" w:rsidRDefault="00FD2F82" w:rsidP="00FD2F82">
      <w:pPr>
        <w:pStyle w:val="Akapitzlist"/>
        <w:ind w:firstLine="0"/>
      </w:pPr>
    </w:p>
    <w:p w14:paraId="0D757453" w14:textId="77777777" w:rsidR="00FD2F82" w:rsidRPr="003C5F51" w:rsidRDefault="00FD2F82" w:rsidP="00FD2F82">
      <w:pPr>
        <w:pStyle w:val="Akapitzlist"/>
        <w:ind w:firstLine="0"/>
      </w:pPr>
    </w:p>
    <w:p w14:paraId="64BDAF2F" w14:textId="693CCCE4" w:rsidR="000242C2" w:rsidRDefault="000242C2" w:rsidP="009E4B5A">
      <w:pPr>
        <w:pStyle w:val="Nagwek1"/>
        <w:numPr>
          <w:ilvl w:val="0"/>
          <w:numId w:val="0"/>
        </w:numPr>
      </w:pPr>
      <w:bookmarkStart w:id="3" w:name="_Toc228226883"/>
      <w:r w:rsidRPr="000242C2">
        <w:lastRenderedPageBreak/>
        <w:t>Wstęp</w:t>
      </w:r>
      <w:bookmarkEnd w:id="3"/>
    </w:p>
    <w:p w14:paraId="471A4A54" w14:textId="11DEC977" w:rsidR="00A2023E" w:rsidRDefault="00A2023E" w:rsidP="00A2023E">
      <w:r w:rsidRPr="00A2023E">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14:paraId="35B089D2" w14:textId="77777777" w:rsidR="00117326" w:rsidRPr="00A2023E" w:rsidRDefault="00117326" w:rsidP="00A2023E"/>
    <w:p w14:paraId="56A242C5" w14:textId="77777777" w:rsidR="00A2023E" w:rsidRDefault="00A2023E" w:rsidP="00A2023E">
      <w:r w:rsidRPr="00A2023E">
        <w:t xml:space="preserve">Standardowy proces diagnostyczny w dermatologii opiera się na subiektywnej ocenie wizualnej, wspomaganej zazwyczaj techniką </w:t>
      </w:r>
      <w:proofErr w:type="spellStart"/>
      <w:r w:rsidRPr="00A2023E">
        <w:t>dermoskopową</w:t>
      </w:r>
      <w:proofErr w:type="spellEnd"/>
      <w:r w:rsidRPr="00A2023E">
        <w:t>.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14:paraId="3DDC6F6B" w14:textId="77777777" w:rsidR="00117326" w:rsidRPr="00A2023E" w:rsidRDefault="00117326" w:rsidP="00A2023E"/>
    <w:p w14:paraId="29E859A2" w14:textId="77777777" w:rsidR="00A2023E" w:rsidRDefault="00A2023E" w:rsidP="00A2023E">
      <w:r w:rsidRPr="00A2023E">
        <w:t>Paradygmat automatyzacji analizy obrazów medycznych uległ radykalnej zmianie wraz z upowszechnieniem metod głębokiego uczenia (</w:t>
      </w:r>
      <w:proofErr w:type="spellStart"/>
      <w:r w:rsidRPr="00A2023E">
        <w:rPr>
          <w:i/>
          <w:iCs/>
        </w:rPr>
        <w:t>deep</w:t>
      </w:r>
      <w:proofErr w:type="spellEnd"/>
      <w:r w:rsidRPr="00A2023E">
        <w:rPr>
          <w:i/>
          <w:iCs/>
        </w:rPr>
        <w:t xml:space="preserve"> learning</w:t>
      </w:r>
      <w:r w:rsidRPr="00A2023E">
        <w:t xml:space="preserve">). Momentem przełomowym była publikacja </w:t>
      </w:r>
      <w:proofErr w:type="spellStart"/>
      <w:r w:rsidRPr="00A2023E">
        <w:t>Esteva</w:t>
      </w:r>
      <w:proofErr w:type="spellEnd"/>
      <w:r w:rsidRPr="00A2023E">
        <w:t xml:space="preserve">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14:paraId="7E1517FA" w14:textId="77777777" w:rsidR="00117326" w:rsidRPr="00A2023E" w:rsidRDefault="00117326" w:rsidP="00A2023E"/>
    <w:p w14:paraId="15D6F7A6" w14:textId="529953AD" w:rsidR="00A2023E" w:rsidRDefault="00A2023E" w:rsidP="008A4BB5">
      <w:r w:rsidRPr="00A2023E">
        <w:t>Niniejsza praca magisterska stawia sobie za cel projekt oraz implementację kompleksowego systemu informatycznego do wspomagania diagnostyki zmian skórnych. W ramach przeprowadzonych prac opracowano rozwiązanie bazujące na komitecie decyzyjnym (</w:t>
      </w:r>
      <w:r w:rsidRPr="00A2023E">
        <w:rPr>
          <w:i/>
          <w:iCs/>
        </w:rPr>
        <w:t>ensemble learning</w:t>
      </w:r>
      <w:r w:rsidRPr="00A2023E">
        <w:t xml:space="preserve">), łączącym potencjał klasycznych sieci </w:t>
      </w:r>
      <w:proofErr w:type="spellStart"/>
      <w:r w:rsidRPr="00A2023E">
        <w:t>konwolucyjnych</w:t>
      </w:r>
      <w:proofErr w:type="spellEnd"/>
      <w:r w:rsidRPr="00A2023E">
        <w:t xml:space="preserve"> oraz nowoczesnych modeli </w:t>
      </w:r>
      <w:proofErr w:type="spellStart"/>
      <w:r w:rsidRPr="00A2023E">
        <w:t>transformerowych</w:t>
      </w:r>
      <w:proofErr w:type="spellEnd"/>
      <w:r w:rsidRPr="00A2023E">
        <w:t>. System zaprojektowano tak, aby nie tylko klasyfikował jednostki chorobowe, ale również dostarczał narzędzi interpretowalnych dla użytkownika oraz umożliwiał monitorowanie historii badań pacjenta</w:t>
      </w:r>
      <w:r w:rsidR="005B3EEB">
        <w:t>.</w:t>
      </w:r>
    </w:p>
    <w:p w14:paraId="13AB02FB" w14:textId="1EF095E9" w:rsidR="000242C2" w:rsidRDefault="00A0758F" w:rsidP="001A245D">
      <w:pPr>
        <w:pStyle w:val="Nagwek1"/>
        <w:numPr>
          <w:ilvl w:val="0"/>
          <w:numId w:val="0"/>
        </w:numPr>
      </w:pPr>
      <w:bookmarkStart w:id="4" w:name="_Toc228226884"/>
      <w:r>
        <w:lastRenderedPageBreak/>
        <w:t>C</w:t>
      </w:r>
      <w:r w:rsidR="000242C2">
        <w:t>el</w:t>
      </w:r>
      <w:bookmarkEnd w:id="4"/>
    </w:p>
    <w:p w14:paraId="558D6757" w14:textId="73ABDC34" w:rsidR="00395EAC" w:rsidRDefault="00907000" w:rsidP="001632F0">
      <w:r w:rsidRPr="00907000">
        <w:t>Celem pracy jest zaprojektowanie, implementacja i ewaluacja systemu komputerowego do automatycznej klasyfikacji zmian skórnych i chorób zakaźnych manifestujących się zmianami dermatologicznymi, z zastosowaniem modeli głębokiego uczenia.</w:t>
      </w:r>
    </w:p>
    <w:p w14:paraId="5150FFAC" w14:textId="77777777" w:rsidR="00395EAC" w:rsidRDefault="00395EAC" w:rsidP="160A67AC">
      <w:pPr>
        <w:ind w:firstLine="567"/>
        <w:rPr>
          <w:b/>
          <w:bCs/>
        </w:rPr>
      </w:pPr>
    </w:p>
    <w:p w14:paraId="1D37B0BC" w14:textId="77777777" w:rsidR="00395EAC" w:rsidRDefault="00395EAC" w:rsidP="160A67AC">
      <w:pPr>
        <w:ind w:firstLine="567"/>
        <w:rPr>
          <w:b/>
          <w:bCs/>
        </w:rPr>
      </w:pPr>
    </w:p>
    <w:p w14:paraId="6BBA8314" w14:textId="77777777" w:rsidR="00395EAC" w:rsidRDefault="00395EAC" w:rsidP="160A67AC">
      <w:pPr>
        <w:ind w:firstLine="567"/>
        <w:rPr>
          <w:b/>
          <w:bCs/>
        </w:rPr>
      </w:pPr>
    </w:p>
    <w:p w14:paraId="503901A8" w14:textId="77777777" w:rsidR="00395EAC" w:rsidRDefault="00395EAC" w:rsidP="160A67AC">
      <w:pPr>
        <w:ind w:firstLine="567"/>
        <w:rPr>
          <w:b/>
          <w:bCs/>
        </w:rPr>
      </w:pPr>
    </w:p>
    <w:p w14:paraId="700AA08A" w14:textId="77777777" w:rsidR="00395EAC" w:rsidRDefault="00395EAC" w:rsidP="160A67AC">
      <w:pPr>
        <w:ind w:firstLine="567"/>
        <w:rPr>
          <w:b/>
          <w:bCs/>
        </w:rPr>
      </w:pPr>
    </w:p>
    <w:p w14:paraId="2725C50B" w14:textId="77777777" w:rsidR="00395EAC" w:rsidRDefault="00395EAC" w:rsidP="160A67AC">
      <w:pPr>
        <w:ind w:firstLine="567"/>
        <w:rPr>
          <w:b/>
          <w:bCs/>
        </w:rPr>
      </w:pPr>
    </w:p>
    <w:p w14:paraId="2BF44680" w14:textId="77777777" w:rsidR="00395EAC" w:rsidRDefault="00395EAC" w:rsidP="160A67AC">
      <w:pPr>
        <w:ind w:firstLine="567"/>
        <w:rPr>
          <w:b/>
          <w:bCs/>
        </w:rPr>
      </w:pPr>
    </w:p>
    <w:p w14:paraId="4812DF8F" w14:textId="77777777" w:rsidR="00395EAC" w:rsidRDefault="00395EAC" w:rsidP="160A67AC">
      <w:pPr>
        <w:ind w:firstLine="567"/>
        <w:rPr>
          <w:b/>
          <w:bCs/>
        </w:rPr>
      </w:pPr>
    </w:p>
    <w:p w14:paraId="7260C747" w14:textId="77777777" w:rsidR="00395EAC" w:rsidRDefault="00395EAC" w:rsidP="160A67AC">
      <w:pPr>
        <w:ind w:firstLine="567"/>
        <w:rPr>
          <w:b/>
          <w:bCs/>
        </w:rPr>
      </w:pPr>
    </w:p>
    <w:p w14:paraId="2DC30B51" w14:textId="77777777" w:rsidR="00395EAC" w:rsidRDefault="00395EAC" w:rsidP="160A67AC">
      <w:pPr>
        <w:ind w:firstLine="567"/>
        <w:rPr>
          <w:b/>
          <w:bCs/>
        </w:rPr>
      </w:pPr>
    </w:p>
    <w:p w14:paraId="4A7A3432" w14:textId="77777777" w:rsidR="00395EAC" w:rsidRDefault="00395EAC" w:rsidP="160A67AC">
      <w:pPr>
        <w:ind w:firstLine="567"/>
        <w:rPr>
          <w:b/>
          <w:bCs/>
        </w:rPr>
      </w:pPr>
    </w:p>
    <w:p w14:paraId="73D22FCD" w14:textId="77777777" w:rsidR="00395EAC" w:rsidRDefault="00395EAC" w:rsidP="160A67AC">
      <w:pPr>
        <w:ind w:firstLine="567"/>
        <w:rPr>
          <w:b/>
          <w:bCs/>
        </w:rPr>
      </w:pPr>
    </w:p>
    <w:p w14:paraId="23B6AD52" w14:textId="77777777" w:rsidR="00395EAC" w:rsidRDefault="00395EAC" w:rsidP="160A67AC">
      <w:pPr>
        <w:ind w:firstLine="567"/>
        <w:rPr>
          <w:b/>
          <w:bCs/>
        </w:rPr>
      </w:pPr>
    </w:p>
    <w:p w14:paraId="212A578D" w14:textId="77777777" w:rsidR="001901BC" w:rsidRDefault="001901BC" w:rsidP="160A67AC">
      <w:pPr>
        <w:ind w:firstLine="567"/>
        <w:rPr>
          <w:b/>
          <w:bCs/>
        </w:rPr>
      </w:pPr>
    </w:p>
    <w:p w14:paraId="3237AE21" w14:textId="77777777" w:rsidR="001901BC" w:rsidRDefault="001901BC" w:rsidP="160A67AC">
      <w:pPr>
        <w:ind w:firstLine="567"/>
        <w:rPr>
          <w:b/>
          <w:bCs/>
        </w:rPr>
      </w:pPr>
    </w:p>
    <w:p w14:paraId="16A372AF" w14:textId="77777777" w:rsidR="00580281" w:rsidRDefault="00580281" w:rsidP="160A67AC">
      <w:pPr>
        <w:ind w:firstLine="567"/>
        <w:rPr>
          <w:b/>
          <w:bCs/>
        </w:rPr>
      </w:pPr>
    </w:p>
    <w:p w14:paraId="3EC5808F" w14:textId="77777777" w:rsidR="00580281" w:rsidRDefault="00580281" w:rsidP="160A67AC">
      <w:pPr>
        <w:ind w:firstLine="567"/>
        <w:rPr>
          <w:b/>
          <w:bCs/>
        </w:rPr>
      </w:pPr>
    </w:p>
    <w:p w14:paraId="702C7119" w14:textId="77777777" w:rsidR="001901BC" w:rsidRDefault="001901BC" w:rsidP="160A67AC">
      <w:pPr>
        <w:ind w:firstLine="567"/>
        <w:rPr>
          <w:b/>
          <w:bCs/>
        </w:rPr>
      </w:pPr>
    </w:p>
    <w:p w14:paraId="1F9EEA15" w14:textId="77777777" w:rsidR="00395EAC" w:rsidRDefault="00395EAC" w:rsidP="160A67AC">
      <w:pPr>
        <w:ind w:firstLine="567"/>
        <w:rPr>
          <w:b/>
          <w:bCs/>
        </w:rPr>
      </w:pPr>
    </w:p>
    <w:p w14:paraId="77759FA2" w14:textId="77777777" w:rsidR="00395EAC" w:rsidRPr="00B22797" w:rsidRDefault="00395EAC" w:rsidP="160A67AC">
      <w:pPr>
        <w:ind w:firstLine="567"/>
        <w:rPr>
          <w:rFonts w:eastAsia="Times New Roman" w:cs="Times New Roman"/>
          <w:szCs w:val="24"/>
        </w:rPr>
      </w:pPr>
    </w:p>
    <w:p w14:paraId="31ACB0BC" w14:textId="7BADC38B" w:rsidR="00580281" w:rsidRDefault="00477600" w:rsidP="00580281">
      <w:pPr>
        <w:pStyle w:val="Nagwek1"/>
        <w:numPr>
          <w:ilvl w:val="0"/>
          <w:numId w:val="0"/>
        </w:numPr>
      </w:pPr>
      <w:bookmarkStart w:id="5" w:name="_Toc228226885"/>
      <w:r>
        <w:lastRenderedPageBreak/>
        <w:t>Z</w:t>
      </w:r>
      <w:r w:rsidR="00580281">
        <w:t>akres pracy</w:t>
      </w:r>
      <w:bookmarkEnd w:id="5"/>
    </w:p>
    <w:p w14:paraId="3CB63815" w14:textId="50021CD8" w:rsidR="00FC0501" w:rsidRPr="00FC0501" w:rsidRDefault="00FC0501" w:rsidP="002B206D">
      <w:pPr>
        <w:pStyle w:val="Akapitzlist"/>
        <w:numPr>
          <w:ilvl w:val="0"/>
          <w:numId w:val="33"/>
        </w:numPr>
      </w:pPr>
      <w:r w:rsidRPr="00FC0501">
        <w:t xml:space="preserve">Przeprowadzenie analizy literaturowej dotyczącej: dermatologii klinicznej i nowotworów skóry, głębokiego uczenia w klasyfikacji obrazów medycznych, </w:t>
      </w:r>
      <w:proofErr w:type="spellStart"/>
      <w:r w:rsidRPr="00FC0501">
        <w:t>architektur</w:t>
      </w:r>
      <w:proofErr w:type="spellEnd"/>
      <w:r w:rsidRPr="00FC0501">
        <w:t xml:space="preserve"> CNN i </w:t>
      </w:r>
      <w:proofErr w:type="spellStart"/>
      <w:r w:rsidRPr="00FC0501">
        <w:t>ViT</w:t>
      </w:r>
      <w:proofErr w:type="spellEnd"/>
      <w:r w:rsidRPr="00FC0501">
        <w:t>.</w:t>
      </w:r>
    </w:p>
    <w:p w14:paraId="4EA1228F" w14:textId="6AB78E4E" w:rsidR="00FC0501" w:rsidRPr="00FC0501" w:rsidRDefault="00FC0501" w:rsidP="002B206D">
      <w:pPr>
        <w:pStyle w:val="Akapitzlist"/>
        <w:numPr>
          <w:ilvl w:val="0"/>
          <w:numId w:val="33"/>
        </w:numPr>
      </w:pPr>
      <w:r w:rsidRPr="00FC0501">
        <w:t xml:space="preserve">Wybór i przygotowanie zbioru danych (Skin </w:t>
      </w:r>
      <w:proofErr w:type="spellStart"/>
      <w:r w:rsidRPr="00FC0501">
        <w:t>Lesions</w:t>
      </w:r>
      <w:proofErr w:type="spellEnd"/>
      <w:r w:rsidRPr="00FC0501">
        <w:t xml:space="preserve"> </w:t>
      </w:r>
      <w:proofErr w:type="spellStart"/>
      <w:r w:rsidRPr="00FC0501">
        <w:t>Dataset</w:t>
      </w:r>
      <w:proofErr w:type="spellEnd"/>
      <w:r w:rsidRPr="00FC0501">
        <w:t>).</w:t>
      </w:r>
    </w:p>
    <w:p w14:paraId="0F2A4890" w14:textId="118D74A5" w:rsidR="00FC0501" w:rsidRPr="00FC0501" w:rsidRDefault="00FC0501" w:rsidP="002B206D">
      <w:pPr>
        <w:pStyle w:val="Akapitzlist"/>
        <w:numPr>
          <w:ilvl w:val="0"/>
          <w:numId w:val="33"/>
        </w:numPr>
      </w:pPr>
      <w:r w:rsidRPr="00FC0501">
        <w:t xml:space="preserve">Implementacja notatnika </w:t>
      </w:r>
      <w:proofErr w:type="spellStart"/>
      <w:r w:rsidRPr="00FC0501">
        <w:t>Jupyter</w:t>
      </w:r>
      <w:proofErr w:type="spellEnd"/>
      <w:r w:rsidRPr="00FC0501">
        <w:t xml:space="preserve"> do treningu i ewaluacji pięciu modeli klasyfikacyjnych na platformie </w:t>
      </w:r>
      <w:proofErr w:type="spellStart"/>
      <w:r w:rsidRPr="00FC0501">
        <w:t>Kaggle</w:t>
      </w:r>
      <w:proofErr w:type="spellEnd"/>
      <w:r w:rsidRPr="00FC0501">
        <w:t>.</w:t>
      </w:r>
    </w:p>
    <w:p w14:paraId="2E1D566D" w14:textId="52E63749" w:rsidR="00FC0501" w:rsidRPr="00FC0501" w:rsidRDefault="00FC0501" w:rsidP="002B206D">
      <w:pPr>
        <w:pStyle w:val="Akapitzlist"/>
        <w:numPr>
          <w:ilvl w:val="0"/>
          <w:numId w:val="33"/>
        </w:numPr>
      </w:pPr>
      <w:r w:rsidRPr="00FC0501">
        <w:t>Implementacja mechanizmu Grad-CAM i testu odporności modeli (szum Gaussowski, rozmycie).</w:t>
      </w:r>
    </w:p>
    <w:p w14:paraId="4FC309A0" w14:textId="36894E58" w:rsidR="00FC0501" w:rsidRPr="00FC0501" w:rsidRDefault="00FC0501" w:rsidP="002B206D">
      <w:pPr>
        <w:pStyle w:val="Akapitzlist"/>
        <w:numPr>
          <w:ilvl w:val="0"/>
          <w:numId w:val="33"/>
        </w:numPr>
      </w:pPr>
      <w:r w:rsidRPr="00FC0501">
        <w:t xml:space="preserve">Projekt i implementacja </w:t>
      </w:r>
      <w:proofErr w:type="spellStart"/>
      <w:r w:rsidRPr="00FC0501">
        <w:t>back</w:t>
      </w:r>
      <w:proofErr w:type="spellEnd"/>
      <w:r w:rsidRPr="00FC0501">
        <w:t xml:space="preserve">-endu w </w:t>
      </w:r>
      <w:proofErr w:type="spellStart"/>
      <w:r w:rsidRPr="00FC0501">
        <w:t>Python</w:t>
      </w:r>
      <w:proofErr w:type="spellEnd"/>
      <w:r w:rsidRPr="00FC0501">
        <w:t>/</w:t>
      </w:r>
      <w:proofErr w:type="spellStart"/>
      <w:r w:rsidRPr="00FC0501">
        <w:t>Streamlit</w:t>
      </w:r>
      <w:proofErr w:type="spellEnd"/>
      <w:r w:rsidRPr="00FC0501">
        <w:t xml:space="preserve"> oraz REST API.</w:t>
      </w:r>
    </w:p>
    <w:p w14:paraId="4C2691C3" w14:textId="2C1CB982" w:rsidR="00FC0501" w:rsidRPr="008A4BB5" w:rsidRDefault="00FC0501" w:rsidP="002B206D">
      <w:pPr>
        <w:pStyle w:val="Akapitzlist"/>
        <w:numPr>
          <w:ilvl w:val="0"/>
          <w:numId w:val="33"/>
        </w:numPr>
        <w:rPr>
          <w:lang w:val="en-US"/>
        </w:rPr>
      </w:pPr>
      <w:r w:rsidRPr="008A4BB5">
        <w:rPr>
          <w:lang w:val="en-US"/>
        </w:rPr>
        <w:t xml:space="preserve">Projekt </w:t>
      </w:r>
      <w:proofErr w:type="spellStart"/>
      <w:r w:rsidRPr="008A4BB5">
        <w:rPr>
          <w:lang w:val="en-US"/>
        </w:rPr>
        <w:t>i</w:t>
      </w:r>
      <w:proofErr w:type="spellEnd"/>
      <w:r w:rsidRPr="008A4BB5">
        <w:rPr>
          <w:lang w:val="en-US"/>
        </w:rPr>
        <w:t xml:space="preserve"> </w:t>
      </w:r>
      <w:proofErr w:type="spellStart"/>
      <w:r w:rsidRPr="008A4BB5">
        <w:rPr>
          <w:lang w:val="en-US"/>
        </w:rPr>
        <w:t>implementacja</w:t>
      </w:r>
      <w:proofErr w:type="spellEnd"/>
      <w:r w:rsidRPr="008A4BB5">
        <w:rPr>
          <w:lang w:val="en-US"/>
        </w:rPr>
        <w:t xml:space="preserve"> front-</w:t>
      </w:r>
      <w:proofErr w:type="spellStart"/>
      <w:r w:rsidRPr="008A4BB5">
        <w:rPr>
          <w:lang w:val="en-US"/>
        </w:rPr>
        <w:t>endu</w:t>
      </w:r>
      <w:proofErr w:type="spellEnd"/>
      <w:r w:rsidRPr="008A4BB5">
        <w:rPr>
          <w:lang w:val="en-US"/>
        </w:rPr>
        <w:t xml:space="preserve"> w React/TypeScript/Tailwind CSS/</w:t>
      </w:r>
      <w:proofErr w:type="spellStart"/>
      <w:r w:rsidRPr="008A4BB5">
        <w:rPr>
          <w:lang w:val="en-US"/>
        </w:rPr>
        <w:t>shadcn-ui</w:t>
      </w:r>
      <w:proofErr w:type="spellEnd"/>
      <w:r w:rsidRPr="008A4BB5">
        <w:rPr>
          <w:lang w:val="en-US"/>
        </w:rPr>
        <w:t>.</w:t>
      </w:r>
    </w:p>
    <w:p w14:paraId="2C25343A" w14:textId="7C9AE5C8" w:rsidR="00FC0501" w:rsidRPr="00FC0501" w:rsidRDefault="00FC0501" w:rsidP="002B206D">
      <w:pPr>
        <w:pStyle w:val="Akapitzlist"/>
        <w:numPr>
          <w:ilvl w:val="0"/>
          <w:numId w:val="33"/>
        </w:numPr>
      </w:pPr>
      <w:r w:rsidRPr="00FC0501">
        <w:t>Integracja funkcjonalności: mapa ciała, historia badań, panel kamery.</w:t>
      </w:r>
    </w:p>
    <w:p w14:paraId="08F327D8" w14:textId="5EF5DAA3" w:rsidR="00A0758F" w:rsidRDefault="00FC0501" w:rsidP="002B206D">
      <w:pPr>
        <w:pStyle w:val="Akapitzlist"/>
        <w:numPr>
          <w:ilvl w:val="0"/>
          <w:numId w:val="33"/>
        </w:numPr>
      </w:pPr>
      <w:r w:rsidRPr="00FC0501">
        <w:t>Analiza wyników, dyskusja i wnioski końcowe.</w:t>
      </w:r>
    </w:p>
    <w:p w14:paraId="3C53D1EB" w14:textId="77777777" w:rsidR="009D6D0C" w:rsidRDefault="009D6D0C" w:rsidP="009D6D0C"/>
    <w:p w14:paraId="67B2DE5F" w14:textId="77777777" w:rsidR="002B206D" w:rsidRDefault="002B206D" w:rsidP="009D6D0C"/>
    <w:p w14:paraId="3B940B42" w14:textId="77777777" w:rsidR="002B206D" w:rsidRDefault="002B206D" w:rsidP="009D6D0C"/>
    <w:p w14:paraId="21C2EECD" w14:textId="77777777" w:rsidR="002B206D" w:rsidRDefault="002B206D" w:rsidP="009D6D0C"/>
    <w:p w14:paraId="4D3B57A6" w14:textId="77777777" w:rsidR="009D6D0C" w:rsidRDefault="009D6D0C" w:rsidP="009D6D0C"/>
    <w:p w14:paraId="25FED44D" w14:textId="77777777" w:rsidR="009D6D0C" w:rsidRDefault="009D6D0C" w:rsidP="009D6D0C"/>
    <w:p w14:paraId="10A75F02" w14:textId="77777777" w:rsidR="009D6D0C" w:rsidRDefault="009D6D0C" w:rsidP="009D6D0C"/>
    <w:p w14:paraId="1B248ECE" w14:textId="77777777" w:rsidR="009D6D0C" w:rsidRPr="00B22797" w:rsidRDefault="009D6D0C" w:rsidP="009D6D0C"/>
    <w:p w14:paraId="78E86C7E" w14:textId="270D86D2" w:rsidR="00DE6D68" w:rsidRDefault="00B52F65" w:rsidP="00547614">
      <w:pPr>
        <w:pStyle w:val="Nagwek1"/>
      </w:pPr>
      <w:bookmarkStart w:id="6" w:name="_Toc228226886"/>
      <w:r w:rsidRPr="00B52F65">
        <w:lastRenderedPageBreak/>
        <w:t xml:space="preserve">Dermatologia i automatyczna diagnostyka skórna </w:t>
      </w:r>
      <w:r>
        <w:t>-</w:t>
      </w:r>
      <w:r w:rsidRPr="00B52F65">
        <w:t xml:space="preserve"> przegląd literaturowy</w:t>
      </w:r>
      <w:bookmarkEnd w:id="6"/>
    </w:p>
    <w:p w14:paraId="72D1665F" w14:textId="7AC94EB3" w:rsidR="00952193" w:rsidRPr="00556F31" w:rsidRDefault="003103EA" w:rsidP="00DF56A9">
      <w:r w:rsidRPr="003103EA">
        <w:t xml:space="preserve">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t>
      </w:r>
      <w:proofErr w:type="spellStart"/>
      <w:r w:rsidRPr="003103EA">
        <w:t>wyjaśnialności</w:t>
      </w:r>
      <w:proofErr w:type="spellEnd"/>
      <w:r w:rsidRPr="003103EA">
        <w:t xml:space="preserve"> predykcji</w:t>
      </w:r>
      <w:r w:rsidR="009B0CEF" w:rsidRPr="009B0CEF">
        <w:t>.</w:t>
      </w:r>
    </w:p>
    <w:p w14:paraId="14F2B74A" w14:textId="24ADD3A1" w:rsidR="00B940B3" w:rsidRDefault="004C473A" w:rsidP="00987C56">
      <w:pPr>
        <w:pStyle w:val="Nagwek2"/>
        <w:numPr>
          <w:ilvl w:val="1"/>
          <w:numId w:val="9"/>
        </w:numPr>
      </w:pPr>
      <w:bookmarkStart w:id="7" w:name="_Toc228226887"/>
      <w:r w:rsidRPr="004C473A">
        <w:t>Skóra jako narząd i jej choroby</w:t>
      </w:r>
      <w:bookmarkEnd w:id="7"/>
    </w:p>
    <w:p w14:paraId="218F7AA6" w14:textId="77AA8847" w:rsidR="003A55C2" w:rsidRDefault="003A55C2" w:rsidP="003A55C2">
      <w:pPr>
        <w:pStyle w:val="Akapitzlist"/>
        <w:ind w:left="450" w:firstLine="0"/>
        <w:jc w:val="left"/>
      </w:pPr>
      <w: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w:t>
      </w:r>
      <w:proofErr w:type="spellStart"/>
      <w:r>
        <w:t>epidermis</w:t>
      </w:r>
      <w:proofErr w:type="spellEnd"/>
      <w:r>
        <w:t>), skóry właściwej (</w:t>
      </w:r>
      <w:proofErr w:type="spellStart"/>
      <w:r>
        <w:t>dermis</w:t>
      </w:r>
      <w:proofErr w:type="spellEnd"/>
      <w:r>
        <w:t>) i tkanki podskórnej (</w:t>
      </w:r>
      <w:proofErr w:type="spellStart"/>
      <w:r>
        <w:t>hypodermis</w:t>
      </w:r>
      <w:proofErr w:type="spellEnd"/>
      <w:r>
        <w:t xml:space="preserve">). W obrębie naskórka zlokalizowane są </w:t>
      </w:r>
      <w:proofErr w:type="spellStart"/>
      <w:r>
        <w:t>melanocyty</w:t>
      </w:r>
      <w:proofErr w:type="spellEnd"/>
      <w:r>
        <w:t xml:space="preserve"> – komórki produkujące melaninę, odpowiedzialne za ubarwienie skóry i ochronę przed promieniowaniem UV.</w:t>
      </w:r>
    </w:p>
    <w:p w14:paraId="1210189B" w14:textId="77777777" w:rsidR="00FA42F4" w:rsidRDefault="00FA42F4" w:rsidP="003A55C2">
      <w:pPr>
        <w:pStyle w:val="Akapitzlist"/>
        <w:ind w:left="450" w:firstLine="0"/>
        <w:jc w:val="left"/>
      </w:pPr>
    </w:p>
    <w:p w14:paraId="1860E87B" w14:textId="77777777" w:rsidR="003A55C2" w:rsidRDefault="003A55C2" w:rsidP="003A55C2">
      <w:pPr>
        <w:pStyle w:val="Akapitzlist"/>
        <w:ind w:left="450" w:firstLine="0"/>
        <w:jc w:val="left"/>
      </w:pPr>
      <w:r>
        <w:t xml:space="preserve">Choroby skóry można klasyfikować ze względu na przyczynę (zakaźne, nowotworowe, autoimmunologiczne, alergiczne) lub na morfologię zmian. Z punktu widzenia niniejszej pracy najistotniejsze są: nowotwory złośliwe i łagodne wywodzące się z </w:t>
      </w:r>
      <w:proofErr w:type="spellStart"/>
      <w:r>
        <w:t>melanocytów</w:t>
      </w:r>
      <w:proofErr w:type="spellEnd"/>
      <w:r>
        <w:t xml:space="preserve"> i </w:t>
      </w:r>
      <w:proofErr w:type="spellStart"/>
      <w:r>
        <w:t>keratynocytów</w:t>
      </w:r>
      <w:proofErr w:type="spellEnd"/>
      <w:r>
        <w:t xml:space="preserve"> oraz choroby zakaźne z charakterystycznym obrazem skórnym. Diagnostyka dermatologiczna bazuje na ocenie zmian pierwotnych (plama, grudka, pęcherzyk, </w:t>
      </w:r>
      <w:r>
        <w:lastRenderedPageBreak/>
        <w:t>krosta, guzek) i wtórnych (nadżerka, owrzodzenie, blizna, łuska), a jej jakość zależy od doświadczenia klinicznego badającego.</w:t>
      </w:r>
    </w:p>
    <w:p w14:paraId="74E9C667" w14:textId="74434004" w:rsidR="009B0CEF" w:rsidRDefault="003A55C2" w:rsidP="003A55C2">
      <w:pPr>
        <w:pStyle w:val="Akapitzlist"/>
        <w:ind w:left="450" w:firstLine="0"/>
        <w:jc w:val="left"/>
      </w:pPr>
      <w:r>
        <w:t xml:space="preserve">Kliniczne rozpoznanie zmian </w:t>
      </w:r>
      <w:proofErr w:type="spellStart"/>
      <w:r>
        <w:t>melanocytarnych</w:t>
      </w:r>
      <w:proofErr w:type="spellEnd"/>
      <w:r>
        <w:t xml:space="preserve"> opiera się na regule ABCDE: asymetria kształtu (</w:t>
      </w:r>
      <w:proofErr w:type="spellStart"/>
      <w:r>
        <w:t>Asymmetry</w:t>
      </w:r>
      <w:proofErr w:type="spellEnd"/>
      <w:r>
        <w:t>), nieregularne brzegi (</w:t>
      </w:r>
      <w:proofErr w:type="spellStart"/>
      <w:r>
        <w:t>Border</w:t>
      </w:r>
      <w:proofErr w:type="spellEnd"/>
      <w:r>
        <w:t>), niejednorodne zabarwienie (</w:t>
      </w:r>
      <w:proofErr w:type="spellStart"/>
      <w:r>
        <w:t>Color</w:t>
      </w:r>
      <w:proofErr w:type="spellEnd"/>
      <w:r>
        <w:t>), średnica &gt; 6 mm (</w:t>
      </w:r>
      <w:proofErr w:type="spellStart"/>
      <w:r>
        <w:t>Diameter</w:t>
      </w:r>
      <w:proofErr w:type="spellEnd"/>
      <w:r>
        <w:t>) i ewolucja (</w:t>
      </w:r>
      <w:proofErr w:type="spellStart"/>
      <w:r>
        <w:t>Evolution</w:t>
      </w:r>
      <w:proofErr w:type="spellEnd"/>
      <w:r>
        <w:t xml:space="preserve">) – zmiana rozmiaru, kształtu lub barwy w czasie. Reguła ta, choć powszechnie stosowana w praktyce lekarza pierwszego kontaktu, ma ograniczoną czułość i swoistość, szczególnie w odniesieniu do </w:t>
      </w:r>
      <w:proofErr w:type="spellStart"/>
      <w:r>
        <w:t>czerniakopodobnych</w:t>
      </w:r>
      <w:proofErr w:type="spellEnd"/>
      <w:r>
        <w:t xml:space="preserve"> zmian łagodnych oraz wczesnych czerniaków. Stąd potrzeba narzędzi wspomagających diagnostykę</w:t>
      </w:r>
      <w:r w:rsidR="009B0CEF" w:rsidRPr="005362E6">
        <w:t>.</w:t>
      </w:r>
    </w:p>
    <w:p w14:paraId="5CD697F9" w14:textId="13DD038A" w:rsidR="00D62A07" w:rsidRPr="00FE0479" w:rsidRDefault="00D62A07" w:rsidP="00913730">
      <w:pPr>
        <w:pStyle w:val="Nagwek3"/>
        <w:numPr>
          <w:ilvl w:val="0"/>
          <w:numId w:val="0"/>
        </w:numPr>
        <w:rPr>
          <w:bCs/>
        </w:rPr>
      </w:pPr>
      <w:bookmarkStart w:id="8" w:name="_Toc228226888"/>
      <w:r>
        <w:t>1.1.</w:t>
      </w:r>
      <w:r w:rsidR="00FE0479">
        <w:t>1</w:t>
      </w:r>
      <w:r>
        <w:t xml:space="preserve"> </w:t>
      </w:r>
      <w:r w:rsidR="00FE0479">
        <w:t>K</w:t>
      </w:r>
      <w:r w:rsidR="00FE0479" w:rsidRPr="008C1C84">
        <w:rPr>
          <w:bCs/>
        </w:rPr>
        <w:t>lasyfikacja nowotworów skóry w zbiorze danych</w:t>
      </w:r>
      <w:bookmarkEnd w:id="8"/>
    </w:p>
    <w:p w14:paraId="720B498B" w14:textId="04F20CD6" w:rsidR="00897874" w:rsidRDefault="00897874" w:rsidP="00897874">
      <w:r>
        <w:t>Spośród 14 klas obecnych w zbiorze danych niniejszej pracy, cztery dotyczą zmian o charakterze nowotworowym lub przedrakowym:</w:t>
      </w:r>
    </w:p>
    <w:p w14:paraId="6CB07B99" w14:textId="77777777" w:rsidR="00FE0479" w:rsidRDefault="00FE0479" w:rsidP="00897874"/>
    <w:p w14:paraId="361147DE" w14:textId="6CBB1FBC" w:rsidR="00897874" w:rsidRDefault="00897874" w:rsidP="00897874">
      <w:r>
        <w:t xml:space="preserve">Melanoma (czerniak złośliwy) jest nowotworem wywodzącym się z </w:t>
      </w:r>
      <w:proofErr w:type="spellStart"/>
      <w:r>
        <w:t>melanocytów</w:t>
      </w:r>
      <w:proofErr w:type="spellEnd"/>
      <w:r>
        <w:t xml:space="preserve">. Stanowi jedynie ok. 4% wszystkich nowotworów skóry, lecz odpowiada za ponad 80% zgonów z ich powodu. Agresywny wzrost i wczesna zdolność do tworzenia przerzutów drogą krwionośną i chłonną sprawiają, że wczesna diagnoza jest warunkiem skutecznego leczenia. </w:t>
      </w:r>
      <w:proofErr w:type="spellStart"/>
      <w:r>
        <w:t>Dermoskopowo</w:t>
      </w:r>
      <w:proofErr w:type="spellEnd"/>
      <w:r>
        <w:t xml:space="preserve"> czerniak wykazuje nieregularną sieć barwnikową, wsteczną regresję, atypowe struktury naczyniowe i nierównomierną dystrybucję pigmentu</w:t>
      </w:r>
      <w:sdt>
        <w:sdtPr>
          <w:id w:val="1631358830"/>
          <w:citation/>
        </w:sdtPr>
        <w:sdtContent>
          <w:r w:rsidR="008B2681">
            <w:fldChar w:fldCharType="begin"/>
          </w:r>
          <w:r w:rsidR="008B2681">
            <w:instrText xml:space="preserve"> CITATION Dua21 \l 1045 </w:instrText>
          </w:r>
          <w:r w:rsidR="008B2681">
            <w:fldChar w:fldCharType="separate"/>
          </w:r>
          <w:r w:rsidR="008B2681">
            <w:rPr>
              <w:noProof/>
            </w:rPr>
            <w:t xml:space="preserve"> </w:t>
          </w:r>
          <w:r w:rsidR="008B2681" w:rsidRPr="008B2681">
            <w:rPr>
              <w:noProof/>
            </w:rPr>
            <w:t>[1]</w:t>
          </w:r>
          <w:r w:rsidR="008B2681">
            <w:fldChar w:fldCharType="end"/>
          </w:r>
        </w:sdtContent>
      </w:sdt>
      <w:r>
        <w:t>. W zbiorze testowym klasa ta liczyła 453 próbki, co czyni ją jedną z trudniejszych do klasyfikacji.</w:t>
      </w:r>
    </w:p>
    <w:p w14:paraId="33D9E5D0" w14:textId="2013657F" w:rsidR="003C61BC" w:rsidRDefault="00861428" w:rsidP="00861428">
      <w:pPr>
        <w:keepNext/>
        <w:jc w:val="center"/>
      </w:pPr>
      <w:r>
        <w:rPr>
          <w:noProof/>
        </w:rPr>
        <w:drawing>
          <wp:inline distT="0" distB="0" distL="0" distR="0" wp14:anchorId="23298FAE" wp14:editId="1951A7FA">
            <wp:extent cx="4137660" cy="2103120"/>
            <wp:effectExtent l="0" t="0" r="0" b="0"/>
            <wp:docPr id="143754723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7230" name="Obraz 1437547230"/>
                    <pic:cNvPicPr/>
                  </pic:nvPicPr>
                  <pic:blipFill>
                    <a:blip r:embed="rId12">
                      <a:extLst>
                        <a:ext uri="{28A0092B-C50C-407E-A947-70E740481C1C}">
                          <a14:useLocalDpi xmlns:a14="http://schemas.microsoft.com/office/drawing/2010/main" val="0"/>
                        </a:ext>
                      </a:extLst>
                    </a:blip>
                    <a:stretch>
                      <a:fillRect/>
                    </a:stretch>
                  </pic:blipFill>
                  <pic:spPr>
                    <a:xfrm>
                      <a:off x="0" y="0"/>
                      <a:ext cx="4137660" cy="2103120"/>
                    </a:xfrm>
                    <a:prstGeom prst="rect">
                      <a:avLst/>
                    </a:prstGeom>
                  </pic:spPr>
                </pic:pic>
              </a:graphicData>
            </a:graphic>
          </wp:inline>
        </w:drawing>
      </w:r>
    </w:p>
    <w:p w14:paraId="1984249C" w14:textId="64E2C34C" w:rsidR="00FD12A3" w:rsidRDefault="003C61BC" w:rsidP="00FA42F4">
      <w:pPr>
        <w:pStyle w:val="Legenda"/>
      </w:pPr>
      <w:bookmarkStart w:id="9" w:name="_Ref228207447"/>
      <w:bookmarkStart w:id="10" w:name="_Toc228225184"/>
      <w:r>
        <w:t xml:space="preserve">Rysunek </w:t>
      </w:r>
      <w:fldSimple w:instr=" SEQ Rysunek \* ARABIC ">
        <w:r w:rsidR="00C958F1">
          <w:rPr>
            <w:noProof/>
          </w:rPr>
          <w:t>1</w:t>
        </w:r>
      </w:fldSimple>
      <w:bookmarkEnd w:id="9"/>
      <w:r>
        <w:t xml:space="preserve"> </w:t>
      </w:r>
      <w:r w:rsidRPr="00BC0ED5">
        <w:t>Czerniak</w:t>
      </w:r>
      <w:bookmarkEnd w:id="10"/>
    </w:p>
    <w:p w14:paraId="0CA7F687" w14:textId="77777777" w:rsidR="00861428" w:rsidRDefault="00861428" w:rsidP="00897874"/>
    <w:p w14:paraId="4FFED88E" w14:textId="7E9747BC" w:rsidR="00897874" w:rsidRDefault="00897874" w:rsidP="00897874">
      <w:proofErr w:type="spellStart"/>
      <w:r>
        <w:lastRenderedPageBreak/>
        <w:t>Basal</w:t>
      </w:r>
      <w:proofErr w:type="spellEnd"/>
      <w:r>
        <w:t xml:space="preserve"> </w:t>
      </w:r>
      <w:proofErr w:type="spellStart"/>
      <w:r>
        <w:t>cell</w:t>
      </w:r>
      <w:proofErr w:type="spellEnd"/>
      <w:r>
        <w:t xml:space="preserve"> carcinoma (rak </w:t>
      </w:r>
      <w:proofErr w:type="spellStart"/>
      <w:r>
        <w:t>podstawnokomórkowy</w:t>
      </w:r>
      <w:proofErr w:type="spellEnd"/>
      <w:r>
        <w:t>, BCC) jest najczęstszym nowotworem złośliwym u człowieka – odpowiada za ok. 75% wszystkich raków skóry. Wywodzi się z komórek podstawnych naskórka. Mimo złośliwego charakteru rzadko daje przerzuty odległe</w:t>
      </w:r>
      <w:r w:rsidR="008A55EF">
        <w:t xml:space="preserve">, </w:t>
      </w:r>
      <w:r>
        <w:t xml:space="preserve">nieleczony powoduje jednak miejscowe zniszczenie tkanek. </w:t>
      </w:r>
      <w:proofErr w:type="spellStart"/>
      <w:r>
        <w:t>Dermoskopowo</w:t>
      </w:r>
      <w:proofErr w:type="spellEnd"/>
      <w:r>
        <w:t xml:space="preserve"> charakteryzuje się obecnością drzewkowatych naczyń, </w:t>
      </w:r>
      <w:proofErr w:type="spellStart"/>
      <w:r>
        <w:t>blobów</w:t>
      </w:r>
      <w:proofErr w:type="spellEnd"/>
      <w:r>
        <w:t xml:space="preserve"> barwnikowych i obszarów liściowych</w:t>
      </w:r>
      <w:sdt>
        <w:sdtPr>
          <w:id w:val="1761403604"/>
          <w:citation/>
        </w:sdtPr>
        <w:sdtContent>
          <w:r w:rsidR="00356B32">
            <w:fldChar w:fldCharType="begin"/>
          </w:r>
          <w:r w:rsidR="00356B32">
            <w:instrText xml:space="preserve"> CITATION Ofe21 \l 1045 </w:instrText>
          </w:r>
          <w:r w:rsidR="00356B32">
            <w:fldChar w:fldCharType="separate"/>
          </w:r>
          <w:r w:rsidR="00356B32">
            <w:rPr>
              <w:noProof/>
            </w:rPr>
            <w:t xml:space="preserve"> </w:t>
          </w:r>
          <w:r w:rsidR="00356B32" w:rsidRPr="00356B32">
            <w:rPr>
              <w:noProof/>
            </w:rPr>
            <w:t>[2]</w:t>
          </w:r>
          <w:r w:rsidR="00356B32">
            <w:fldChar w:fldCharType="end"/>
          </w:r>
        </w:sdtContent>
      </w:sdt>
      <w:r>
        <w:t>.</w:t>
      </w:r>
    </w:p>
    <w:p w14:paraId="38AF67DA" w14:textId="1A0BD8C4" w:rsidR="00A85918" w:rsidRDefault="00D87C92" w:rsidP="00A85918">
      <w:pPr>
        <w:keepNext/>
        <w:jc w:val="center"/>
      </w:pPr>
      <w:r>
        <w:rPr>
          <w:noProof/>
        </w:rPr>
        <w:drawing>
          <wp:inline distT="0" distB="0" distL="0" distR="0" wp14:anchorId="538789EE" wp14:editId="7769C7C9">
            <wp:extent cx="4869180" cy="3566160"/>
            <wp:effectExtent l="0" t="0" r="7620" b="0"/>
            <wp:docPr id="148597469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74696" name="Obraz 1485974696"/>
                    <pic:cNvPicPr/>
                  </pic:nvPicPr>
                  <pic:blipFill>
                    <a:blip r:embed="rId13">
                      <a:extLst>
                        <a:ext uri="{28A0092B-C50C-407E-A947-70E740481C1C}">
                          <a14:useLocalDpi xmlns:a14="http://schemas.microsoft.com/office/drawing/2010/main" val="0"/>
                        </a:ext>
                      </a:extLst>
                    </a:blip>
                    <a:stretch>
                      <a:fillRect/>
                    </a:stretch>
                  </pic:blipFill>
                  <pic:spPr>
                    <a:xfrm>
                      <a:off x="0" y="0"/>
                      <a:ext cx="4869180" cy="3566160"/>
                    </a:xfrm>
                    <a:prstGeom prst="rect">
                      <a:avLst/>
                    </a:prstGeom>
                  </pic:spPr>
                </pic:pic>
              </a:graphicData>
            </a:graphic>
          </wp:inline>
        </w:drawing>
      </w:r>
    </w:p>
    <w:p w14:paraId="449415D3" w14:textId="31FEADB7" w:rsidR="00FD12A3" w:rsidRDefault="00A85918" w:rsidP="00FA42F4">
      <w:pPr>
        <w:pStyle w:val="Legenda"/>
      </w:pPr>
      <w:bookmarkStart w:id="11" w:name="_Toc228225185"/>
      <w:r>
        <w:t xml:space="preserve">Rysunek </w:t>
      </w:r>
      <w:fldSimple w:instr=" SEQ Rysunek \* ARABIC ">
        <w:r w:rsidR="00C958F1">
          <w:rPr>
            <w:noProof/>
          </w:rPr>
          <w:t>2</w:t>
        </w:r>
      </w:fldSimple>
      <w:r>
        <w:t xml:space="preserve"> </w:t>
      </w:r>
      <w:r w:rsidRPr="00350CD5">
        <w:t xml:space="preserve">Rak </w:t>
      </w:r>
      <w:proofErr w:type="spellStart"/>
      <w:r w:rsidRPr="00350CD5">
        <w:t>podstawnokomórkowy</w:t>
      </w:r>
      <w:proofErr w:type="spellEnd"/>
      <w:r w:rsidRPr="00350CD5">
        <w:t>, BCC</w:t>
      </w:r>
      <w:bookmarkEnd w:id="11"/>
    </w:p>
    <w:p w14:paraId="687B63DC" w14:textId="5A399ECD" w:rsidR="00FD12A3" w:rsidRDefault="00897874" w:rsidP="00FD12A3">
      <w:proofErr w:type="spellStart"/>
      <w:r>
        <w:t>Squamous</w:t>
      </w:r>
      <w:proofErr w:type="spellEnd"/>
      <w:r>
        <w:t xml:space="preserve"> </w:t>
      </w:r>
      <w:proofErr w:type="spellStart"/>
      <w:r>
        <w:t>cell</w:t>
      </w:r>
      <w:proofErr w:type="spellEnd"/>
      <w:r>
        <w:t xml:space="preserve"> carcinoma (rak płaskonabłonkowy, SCC) jest drugim co do częstości nowotworem złośliwym skóry. Wywodzi się z </w:t>
      </w:r>
      <w:proofErr w:type="spellStart"/>
      <w:r>
        <w:t>keratynocytów</w:t>
      </w:r>
      <w:proofErr w:type="spellEnd"/>
      <w:r>
        <w:t xml:space="preserve"> warstwy kolczystej naskórka. Cechuje się wyższym potencjałem przerzutowym niż BCC. Często pojawia się na podłożu </w:t>
      </w:r>
      <w:proofErr w:type="spellStart"/>
      <w:r>
        <w:t>actinic</w:t>
      </w:r>
      <w:proofErr w:type="spellEnd"/>
      <w:r>
        <w:t xml:space="preserve"> </w:t>
      </w:r>
      <w:proofErr w:type="spellStart"/>
      <w:r>
        <w:t>keratosis</w:t>
      </w:r>
      <w:proofErr w:type="spellEnd"/>
      <w:r>
        <w:t xml:space="preserve"> (rogowacenia słonecznego), które uznawane jest za zmianę przedrakową.</w:t>
      </w:r>
    </w:p>
    <w:p w14:paraId="192A5558" w14:textId="75F300E4" w:rsidR="00CE24B7" w:rsidRDefault="00D87C92" w:rsidP="00CE24B7">
      <w:pPr>
        <w:keepNext/>
        <w:jc w:val="center"/>
      </w:pPr>
      <w:r>
        <w:rPr>
          <w:noProof/>
        </w:rPr>
        <w:lastRenderedPageBreak/>
        <w:drawing>
          <wp:inline distT="0" distB="0" distL="0" distR="0" wp14:anchorId="06762830" wp14:editId="35C88503">
            <wp:extent cx="4221480" cy="2362200"/>
            <wp:effectExtent l="0" t="0" r="7620" b="0"/>
            <wp:docPr id="16941908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817" name="Obraz 1694190817"/>
                    <pic:cNvPicPr/>
                  </pic:nvPicPr>
                  <pic:blipFill>
                    <a:blip r:embed="rId14">
                      <a:extLst>
                        <a:ext uri="{28A0092B-C50C-407E-A947-70E740481C1C}">
                          <a14:useLocalDpi xmlns:a14="http://schemas.microsoft.com/office/drawing/2010/main" val="0"/>
                        </a:ext>
                      </a:extLst>
                    </a:blip>
                    <a:stretch>
                      <a:fillRect/>
                    </a:stretch>
                  </pic:blipFill>
                  <pic:spPr>
                    <a:xfrm>
                      <a:off x="0" y="0"/>
                      <a:ext cx="4221480" cy="2362200"/>
                    </a:xfrm>
                    <a:prstGeom prst="rect">
                      <a:avLst/>
                    </a:prstGeom>
                  </pic:spPr>
                </pic:pic>
              </a:graphicData>
            </a:graphic>
          </wp:inline>
        </w:drawing>
      </w:r>
    </w:p>
    <w:p w14:paraId="181A2D38" w14:textId="62223C60" w:rsidR="00376A53" w:rsidRDefault="00CE24B7" w:rsidP="00FA42F4">
      <w:pPr>
        <w:pStyle w:val="Legenda"/>
      </w:pPr>
      <w:bookmarkStart w:id="12" w:name="_Toc228225186"/>
      <w:r>
        <w:t xml:space="preserve">Rysunek </w:t>
      </w:r>
      <w:fldSimple w:instr=" SEQ Rysunek \* ARABIC ">
        <w:r w:rsidR="00C958F1">
          <w:rPr>
            <w:noProof/>
          </w:rPr>
          <w:t>3</w:t>
        </w:r>
      </w:fldSimple>
      <w:r>
        <w:t xml:space="preserve"> </w:t>
      </w:r>
      <w:r w:rsidRPr="0027119E">
        <w:t>Rak płaskonabłonkowy</w:t>
      </w:r>
      <w:bookmarkEnd w:id="12"/>
    </w:p>
    <w:p w14:paraId="49FC71FD" w14:textId="263F79DD" w:rsidR="00824118" w:rsidRDefault="00897874" w:rsidP="00824118">
      <w:pPr>
        <w:keepNext/>
        <w:ind w:firstLine="708"/>
        <w:jc w:val="left"/>
        <w:rPr>
          <w:noProof/>
        </w:rPr>
      </w:pPr>
      <w:proofErr w:type="spellStart"/>
      <w:r>
        <w:t>Actinic</w:t>
      </w:r>
      <w:proofErr w:type="spellEnd"/>
      <w:r>
        <w:t xml:space="preserve"> </w:t>
      </w:r>
      <w:proofErr w:type="spellStart"/>
      <w:r>
        <w:t>keratoses</w:t>
      </w:r>
      <w:proofErr w:type="spellEnd"/>
      <w:r>
        <w:t xml:space="preserve"> (rogowacenie słoneczne, AK) to zmiana </w:t>
      </w:r>
      <w:proofErr w:type="spellStart"/>
      <w:r>
        <w:t>przednowotworowa</w:t>
      </w:r>
      <w:proofErr w:type="spellEnd"/>
      <w:r>
        <w:t>, klasyczna sekwencja UV-uszkodzenie DNA-mutacja w genie TP53. Nieleczone AK może przekształcić się w SCC w ok. 5–10% przypadków. Klinicznie objawia się jako szorstka, łuszcząca się zmiana na skórze przewlekle eksponowanej na słońce.</w:t>
      </w:r>
      <w:r w:rsidR="00376A53" w:rsidRPr="00376A53">
        <w:rPr>
          <w:noProof/>
        </w:rPr>
        <w:t xml:space="preserve"> </w:t>
      </w:r>
    </w:p>
    <w:p w14:paraId="576FD32B" w14:textId="4D411883" w:rsidR="00E917DC" w:rsidRDefault="00824118" w:rsidP="00E917DC">
      <w:pPr>
        <w:keepNext/>
        <w:jc w:val="center"/>
      </w:pPr>
      <w:r>
        <w:rPr>
          <w:noProof/>
        </w:rPr>
        <w:drawing>
          <wp:inline distT="0" distB="0" distL="0" distR="0" wp14:anchorId="555642DD" wp14:editId="72CCAD2B">
            <wp:extent cx="3817620" cy="2644140"/>
            <wp:effectExtent l="0" t="0" r="0" b="3810"/>
            <wp:docPr id="1481037233"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37233" name="Obraz 1481037233"/>
                    <pic:cNvPicPr/>
                  </pic:nvPicPr>
                  <pic:blipFill>
                    <a:blip r:embed="rId15">
                      <a:extLst>
                        <a:ext uri="{28A0092B-C50C-407E-A947-70E740481C1C}">
                          <a14:useLocalDpi xmlns:a14="http://schemas.microsoft.com/office/drawing/2010/main" val="0"/>
                        </a:ext>
                      </a:extLst>
                    </a:blip>
                    <a:stretch>
                      <a:fillRect/>
                    </a:stretch>
                  </pic:blipFill>
                  <pic:spPr>
                    <a:xfrm>
                      <a:off x="0" y="0"/>
                      <a:ext cx="3817620" cy="2644140"/>
                    </a:xfrm>
                    <a:prstGeom prst="rect">
                      <a:avLst/>
                    </a:prstGeom>
                  </pic:spPr>
                </pic:pic>
              </a:graphicData>
            </a:graphic>
          </wp:inline>
        </w:drawing>
      </w:r>
    </w:p>
    <w:p w14:paraId="26DC15AD" w14:textId="25585370" w:rsidR="009B0CEF" w:rsidRDefault="00E917DC" w:rsidP="00E917DC">
      <w:pPr>
        <w:pStyle w:val="Legenda"/>
      </w:pPr>
      <w:bookmarkStart w:id="13" w:name="_Toc228225187"/>
      <w:r>
        <w:t xml:space="preserve">Rysunek </w:t>
      </w:r>
      <w:fldSimple w:instr=" SEQ Rysunek \* ARABIC ">
        <w:r w:rsidR="00C958F1">
          <w:rPr>
            <w:noProof/>
          </w:rPr>
          <w:t>4</w:t>
        </w:r>
      </w:fldSimple>
      <w:r>
        <w:t xml:space="preserve"> </w:t>
      </w:r>
      <w:r w:rsidRPr="00D2201C">
        <w:t>Rogowacenie słoneczne</w:t>
      </w:r>
      <w:bookmarkEnd w:id="13"/>
    </w:p>
    <w:p w14:paraId="5E1A9438" w14:textId="46D63235" w:rsidR="009B0CEF" w:rsidRDefault="00FE0479" w:rsidP="00913730">
      <w:pPr>
        <w:pStyle w:val="Nagwek3"/>
        <w:numPr>
          <w:ilvl w:val="2"/>
          <w:numId w:val="40"/>
        </w:numPr>
      </w:pPr>
      <w:r>
        <w:rPr>
          <w:bCs/>
        </w:rPr>
        <w:t xml:space="preserve"> </w:t>
      </w:r>
      <w:bookmarkStart w:id="14" w:name="_Toc228226889"/>
      <w:r w:rsidR="00C36AFC" w:rsidRPr="00C36AFC">
        <w:rPr>
          <w:bCs/>
        </w:rPr>
        <w:t>Wirusowe choroby zakaźne z manifestacją skórną</w:t>
      </w:r>
      <w:bookmarkEnd w:id="14"/>
    </w:p>
    <w:p w14:paraId="5FD4E4C5" w14:textId="7FB15EEC" w:rsidR="00B5643D" w:rsidRDefault="00B5643D" w:rsidP="00B5643D">
      <w:r w:rsidRPr="00B5643D">
        <w:t>Zbiór MSLDv2.0 wprowadził do zestawu danych klasy chorób zakaźnych, których wspólną cechą jest charakterystyczny obraz skórny. Jest to szczególnie aktualne w kontekście globalnego zagrożenia epidemicznego.</w:t>
      </w:r>
    </w:p>
    <w:p w14:paraId="026CC697" w14:textId="77777777" w:rsidR="00B5643D" w:rsidRPr="00B5643D" w:rsidRDefault="00B5643D" w:rsidP="00B5643D"/>
    <w:p w14:paraId="055946F7" w14:textId="77777777" w:rsidR="00B5643D" w:rsidRDefault="00B5643D" w:rsidP="00B5643D">
      <w:proofErr w:type="spellStart"/>
      <w:r w:rsidRPr="00B5643D">
        <w:lastRenderedPageBreak/>
        <w:t>Monkeypox</w:t>
      </w:r>
      <w:proofErr w:type="spellEnd"/>
      <w:r w:rsidRPr="00B5643D">
        <w:t xml:space="preserve"> (małpia ospa) – choroba </w:t>
      </w:r>
      <w:proofErr w:type="spellStart"/>
      <w:r w:rsidRPr="00B5643D">
        <w:t>zoonotyczna</w:t>
      </w:r>
      <w:proofErr w:type="spellEnd"/>
      <w:r w:rsidRPr="00B5643D">
        <w:t xml:space="preserve"> wywoływana przez wirusa z rodziny </w:t>
      </w:r>
      <w:proofErr w:type="spellStart"/>
      <w:r w:rsidRPr="00B5643D">
        <w:t>Poxviridae</w:t>
      </w:r>
      <w:proofErr w:type="spellEnd"/>
      <w:r w:rsidRPr="00B5643D">
        <w:t>,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14:paraId="7FFDC14F" w14:textId="4E944898" w:rsidR="009756D0" w:rsidRDefault="00824118" w:rsidP="009756D0">
      <w:pPr>
        <w:keepNext/>
        <w:jc w:val="center"/>
      </w:pPr>
      <w:r>
        <w:rPr>
          <w:noProof/>
        </w:rPr>
        <w:drawing>
          <wp:inline distT="0" distB="0" distL="0" distR="0" wp14:anchorId="29B1D3D9" wp14:editId="5203FE17">
            <wp:extent cx="2133600" cy="2133600"/>
            <wp:effectExtent l="0" t="0" r="0" b="0"/>
            <wp:docPr id="153283535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35354" name="Obraz 1532835354"/>
                    <pic:cNvPicPr/>
                  </pic:nvPicPr>
                  <pic:blipFill>
                    <a:blip r:embed="rId16">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25A620ED" w14:textId="7083F586" w:rsidR="00B5643D" w:rsidRPr="00B5643D" w:rsidRDefault="009756D0" w:rsidP="00824118">
      <w:pPr>
        <w:pStyle w:val="Legenda"/>
      </w:pPr>
      <w:bookmarkStart w:id="15" w:name="_Toc228225188"/>
      <w:r>
        <w:t xml:space="preserve">Rysunek </w:t>
      </w:r>
      <w:fldSimple w:instr=" SEQ Rysunek \* ARABIC ">
        <w:r w:rsidR="00C958F1">
          <w:rPr>
            <w:noProof/>
          </w:rPr>
          <w:t>5</w:t>
        </w:r>
      </w:fldSimple>
      <w:r>
        <w:t xml:space="preserve"> </w:t>
      </w:r>
      <w:r w:rsidRPr="00AD48EE">
        <w:t>: Ospa małpia</w:t>
      </w:r>
      <w:bookmarkEnd w:id="15"/>
    </w:p>
    <w:p w14:paraId="4D042CB3" w14:textId="6232DBD2" w:rsidR="00B5643D" w:rsidRDefault="00B5643D" w:rsidP="00B5643D">
      <w:proofErr w:type="spellStart"/>
      <w:r w:rsidRPr="00B5643D">
        <w:t>Chickenpox</w:t>
      </w:r>
      <w:proofErr w:type="spellEnd"/>
      <w:r w:rsidRPr="00B5643D">
        <w:t xml:space="preserve"> (ospa wietrzna) – choroba wywoływana przez wirus </w:t>
      </w:r>
      <w:proofErr w:type="spellStart"/>
      <w:r w:rsidRPr="00B5643D">
        <w:t>Varicella</w:t>
      </w:r>
      <w:proofErr w:type="spellEnd"/>
      <w:r w:rsidRPr="00B5643D">
        <w:t>-Zoster (VZV), przenoszona drogą kropelkową. Charakteryzuje się polimorfizmem wykwitów skórnych – na tym samym obszarze ciała obecne są jednocześnie plamy, grudki, pęcherzyki i strupy (tzw. "rozgwieżdżone niebo"). Zmiany pojawiają się kolejnymi "rzutami" przez 3</w:t>
      </w:r>
      <w:r w:rsidR="001B27F6">
        <w:t>-</w:t>
      </w:r>
      <w:r w:rsidRPr="00B5643D">
        <w:t>5 dni.</w:t>
      </w:r>
    </w:p>
    <w:p w14:paraId="1DF3332A" w14:textId="2F645305" w:rsidR="00496115" w:rsidRDefault="00824118" w:rsidP="004746CA">
      <w:pPr>
        <w:keepNext/>
        <w:jc w:val="center"/>
      </w:pPr>
      <w:r>
        <w:rPr>
          <w:noProof/>
        </w:rPr>
        <w:drawing>
          <wp:inline distT="0" distB="0" distL="0" distR="0" wp14:anchorId="36D1B378" wp14:editId="2CCA1B32">
            <wp:extent cx="2133600" cy="2133600"/>
            <wp:effectExtent l="0" t="0" r="0" b="0"/>
            <wp:docPr id="1964594475"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94475" name="Obraz 1964594475"/>
                    <pic:cNvPicPr/>
                  </pic:nvPicPr>
                  <pic:blipFill>
                    <a:blip r:embed="rId17">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3A4FE385" w14:textId="60821EE9" w:rsidR="00B5643D" w:rsidRPr="00B5643D" w:rsidRDefault="00496115" w:rsidP="004746CA">
      <w:pPr>
        <w:pStyle w:val="Legenda"/>
      </w:pPr>
      <w:bookmarkStart w:id="16" w:name="_Toc228225189"/>
      <w:r>
        <w:t xml:space="preserve">Rysunek </w:t>
      </w:r>
      <w:fldSimple w:instr=" SEQ Rysunek \* ARABIC ">
        <w:r w:rsidR="00C958F1">
          <w:rPr>
            <w:noProof/>
          </w:rPr>
          <w:t>6</w:t>
        </w:r>
      </w:fldSimple>
      <w:r>
        <w:t xml:space="preserve"> </w:t>
      </w:r>
      <w:r w:rsidRPr="009B4CE6">
        <w:t>Ospa wietrzna</w:t>
      </w:r>
      <w:bookmarkEnd w:id="16"/>
    </w:p>
    <w:p w14:paraId="23F187EA" w14:textId="77777777" w:rsidR="004746CA" w:rsidRDefault="004746CA" w:rsidP="00B5643D"/>
    <w:p w14:paraId="55443531" w14:textId="77777777" w:rsidR="004746CA" w:rsidRDefault="004746CA" w:rsidP="00B5643D"/>
    <w:p w14:paraId="3433A6FF" w14:textId="03F7D21C" w:rsidR="00B5643D" w:rsidRDefault="00B5643D" w:rsidP="00B5643D">
      <w:proofErr w:type="spellStart"/>
      <w:r w:rsidRPr="00B5643D">
        <w:lastRenderedPageBreak/>
        <w:t>Measles</w:t>
      </w:r>
      <w:proofErr w:type="spellEnd"/>
      <w:r w:rsidRPr="00B5643D">
        <w:t xml:space="preserve"> (odra) – choroba wirusowa (wirus RNA z rodziny </w:t>
      </w:r>
      <w:proofErr w:type="spellStart"/>
      <w:r w:rsidRPr="00B5643D">
        <w:t>Paramyxoviridae</w:t>
      </w:r>
      <w:proofErr w:type="spellEnd"/>
      <w:r w:rsidRPr="00B5643D">
        <w:t xml:space="preserve">) przenoszona drogą kropelkową, o podstawowej liczbie reprodukcji R0 = 12–18. Charakterystyczną zmianą są plamisto-grudkowe wykwity rozpoczynające się za uszami i obejmujące stopniowo całe ciało, poprzedzone objawem </w:t>
      </w:r>
      <w:proofErr w:type="spellStart"/>
      <w:r w:rsidRPr="00B5643D">
        <w:t>Koplika</w:t>
      </w:r>
      <w:proofErr w:type="spellEnd"/>
      <w:r w:rsidRPr="00B5643D">
        <w:t xml:space="preserve"> (białe plamki na błonie śluzowej policzków).</w:t>
      </w:r>
    </w:p>
    <w:p w14:paraId="18117C01" w14:textId="479D08D9" w:rsidR="00A706A6" w:rsidRDefault="004746CA" w:rsidP="00A706A6">
      <w:pPr>
        <w:keepNext/>
        <w:jc w:val="center"/>
      </w:pPr>
      <w:r>
        <w:rPr>
          <w:noProof/>
        </w:rPr>
        <w:drawing>
          <wp:inline distT="0" distB="0" distL="0" distR="0" wp14:anchorId="6E694086" wp14:editId="7EC44C54">
            <wp:extent cx="2133600" cy="2133600"/>
            <wp:effectExtent l="0" t="0" r="0" b="0"/>
            <wp:docPr id="111969219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92194" name="Obraz 1119692194"/>
                    <pic:cNvPicPr/>
                  </pic:nvPicPr>
                  <pic:blipFill>
                    <a:blip r:embed="rId18">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7560232A" w14:textId="68DF43FC" w:rsidR="00B5643D" w:rsidRPr="00B5643D" w:rsidRDefault="00A706A6" w:rsidP="00FA42F4">
      <w:pPr>
        <w:pStyle w:val="Legenda"/>
      </w:pPr>
      <w:bookmarkStart w:id="17" w:name="_Toc228225190"/>
      <w:r>
        <w:t xml:space="preserve">Rysunek </w:t>
      </w:r>
      <w:fldSimple w:instr=" SEQ Rysunek \* ARABIC ">
        <w:r w:rsidR="00C958F1">
          <w:rPr>
            <w:noProof/>
          </w:rPr>
          <w:t>7</w:t>
        </w:r>
      </w:fldSimple>
      <w:r>
        <w:t xml:space="preserve"> </w:t>
      </w:r>
      <w:r w:rsidRPr="000B436B">
        <w:t xml:space="preserve">: Odra </w:t>
      </w:r>
      <w:bookmarkEnd w:id="17"/>
    </w:p>
    <w:p w14:paraId="232BD30E" w14:textId="57A568C6" w:rsidR="00EF51C3" w:rsidRDefault="00B5643D" w:rsidP="00B5643D">
      <w:proofErr w:type="spellStart"/>
      <w:r w:rsidRPr="00B5643D">
        <w:t>Cowpox</w:t>
      </w:r>
      <w:proofErr w:type="spellEnd"/>
      <w:r w:rsidRPr="00B5643D">
        <w:t xml:space="preserve"> i HFMD (choroba dłoni, stóp i jamy ustnej) to kolejne choroby zakaźne z wyraźnymi zmianami skórnymi: </w:t>
      </w:r>
      <w:proofErr w:type="spellStart"/>
      <w:r w:rsidRPr="00B5643D">
        <w:t>cowpox</w:t>
      </w:r>
      <w:proofErr w:type="spellEnd"/>
      <w:r w:rsidRPr="00B5643D">
        <w:t xml:space="preserve"> charakteryzuje się owrzodzeniami z krwotoczno-ropną zawartością, a HFMD – drobnymi pęcherzykami na dłoniach, stopach i w jamie ustnej, wywoływanymi przez </w:t>
      </w:r>
      <w:proofErr w:type="spellStart"/>
      <w:r w:rsidRPr="00B5643D">
        <w:t>Enterovirus</w:t>
      </w:r>
      <w:proofErr w:type="spellEnd"/>
      <w:r w:rsidRPr="00B5643D">
        <w:t xml:space="preserve"> 71 lub </w:t>
      </w:r>
      <w:proofErr w:type="spellStart"/>
      <w:r w:rsidRPr="00B5643D">
        <w:t>Coxsackievirus</w:t>
      </w:r>
      <w:proofErr w:type="spellEnd"/>
      <w:r w:rsidRPr="00B5643D">
        <w:t xml:space="preserve"> A16.</w:t>
      </w:r>
    </w:p>
    <w:p w14:paraId="1985C07F" w14:textId="70EA25BF" w:rsidR="0018440D" w:rsidRDefault="00D7431A" w:rsidP="0018440D">
      <w:pPr>
        <w:keepNext/>
        <w:jc w:val="center"/>
      </w:pPr>
      <w:r>
        <w:rPr>
          <w:noProof/>
        </w:rPr>
        <w:drawing>
          <wp:inline distT="0" distB="0" distL="0" distR="0" wp14:anchorId="61B70187" wp14:editId="67252249">
            <wp:extent cx="1743075" cy="1743075"/>
            <wp:effectExtent l="0" t="0" r="9525" b="9525"/>
            <wp:docPr id="50114335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43359" name="Obraz 501143359"/>
                    <pic:cNvPicPr/>
                  </pic:nvPicPr>
                  <pic:blipFill>
                    <a:blip r:embed="rId19">
                      <a:extLst>
                        <a:ext uri="{28A0092B-C50C-407E-A947-70E740481C1C}">
                          <a14:useLocalDpi xmlns:a14="http://schemas.microsoft.com/office/drawing/2010/main" val="0"/>
                        </a:ext>
                      </a:extLst>
                    </a:blip>
                    <a:stretch>
                      <a:fillRect/>
                    </a:stretch>
                  </pic:blipFill>
                  <pic:spPr>
                    <a:xfrm>
                      <a:off x="0" y="0"/>
                      <a:ext cx="1743075" cy="1743075"/>
                    </a:xfrm>
                    <a:prstGeom prst="rect">
                      <a:avLst/>
                    </a:prstGeom>
                  </pic:spPr>
                </pic:pic>
              </a:graphicData>
            </a:graphic>
          </wp:inline>
        </w:drawing>
      </w:r>
    </w:p>
    <w:p w14:paraId="1AC9AE50" w14:textId="426967A6" w:rsidR="00390292" w:rsidRDefault="0018440D" w:rsidP="0018440D">
      <w:pPr>
        <w:pStyle w:val="Legenda"/>
      </w:pPr>
      <w:bookmarkStart w:id="18" w:name="_Toc228225191"/>
      <w:r>
        <w:t xml:space="preserve">Rysunek </w:t>
      </w:r>
      <w:fldSimple w:instr=" SEQ Rysunek \* ARABIC ">
        <w:r w:rsidR="00C958F1">
          <w:rPr>
            <w:noProof/>
          </w:rPr>
          <w:t>8</w:t>
        </w:r>
      </w:fldSimple>
      <w:r>
        <w:t xml:space="preserve"> </w:t>
      </w:r>
      <w:r w:rsidRPr="009B2C6A">
        <w:t>: HFMD</w:t>
      </w:r>
      <w:bookmarkEnd w:id="18"/>
    </w:p>
    <w:p w14:paraId="0ACB8104" w14:textId="37A3E138" w:rsidR="00EF51C3" w:rsidRDefault="00290DC6" w:rsidP="00913730">
      <w:pPr>
        <w:pStyle w:val="Nagwek3"/>
        <w:numPr>
          <w:ilvl w:val="2"/>
          <w:numId w:val="40"/>
        </w:numPr>
      </w:pPr>
      <w:r>
        <w:rPr>
          <w:bCs/>
        </w:rPr>
        <w:t xml:space="preserve"> </w:t>
      </w:r>
      <w:bookmarkStart w:id="19" w:name="_Toc228226890"/>
      <w:r w:rsidR="00F4414F" w:rsidRPr="00F4414F">
        <w:rPr>
          <w:bCs/>
        </w:rPr>
        <w:t>Zmiany łagodne i inne klasy diagnostyczne</w:t>
      </w:r>
      <w:bookmarkEnd w:id="19"/>
    </w:p>
    <w:p w14:paraId="298ECAB4" w14:textId="22922C43" w:rsidR="00B06C6F" w:rsidRDefault="00B06C6F" w:rsidP="00B06C6F">
      <w:proofErr w:type="spellStart"/>
      <w:r w:rsidRPr="00B06C6F">
        <w:t>Melanocytic</w:t>
      </w:r>
      <w:proofErr w:type="spellEnd"/>
      <w:r w:rsidRPr="00B06C6F">
        <w:t xml:space="preserve"> </w:t>
      </w:r>
      <w:proofErr w:type="spellStart"/>
      <w:r w:rsidRPr="00B06C6F">
        <w:t>nevi</w:t>
      </w:r>
      <w:proofErr w:type="spellEnd"/>
      <w:r w:rsidRPr="00B06C6F">
        <w:t xml:space="preserve"> (znamiona </w:t>
      </w:r>
      <w:proofErr w:type="spellStart"/>
      <w:r w:rsidRPr="00B06C6F">
        <w:t>melanocytarne</w:t>
      </w:r>
      <w:proofErr w:type="spellEnd"/>
      <w:r w:rsidRPr="00B06C6F">
        <w:t xml:space="preserve">) to łagodne proliferacje </w:t>
      </w:r>
      <w:proofErr w:type="spellStart"/>
      <w:r w:rsidRPr="00B06C6F">
        <w:t>melanocytów</w:t>
      </w:r>
      <w:proofErr w:type="spellEnd"/>
      <w:r w:rsidRPr="00B06C6F">
        <w:t xml:space="preserve">, potocznie zwane "pieprzykami". Stanowią najliczniejszą klasę w zbiorze danych (1288 próbek testowych), co odzwierciedla ich częstość w populacji. Klinicznie i </w:t>
      </w:r>
      <w:proofErr w:type="spellStart"/>
      <w:r w:rsidRPr="00B06C6F">
        <w:t>dermoskopowo</w:t>
      </w:r>
      <w:proofErr w:type="spellEnd"/>
      <w:r w:rsidRPr="00B06C6F">
        <w:t xml:space="preserve"> mogą być trudne do odróżnienia od wczesnego czerniaka </w:t>
      </w:r>
      <w:r w:rsidR="00D549F7">
        <w:t>(</w:t>
      </w:r>
      <w:r w:rsidRPr="00B06C6F">
        <w:t xml:space="preserve">błąd melanoma ↔ </w:t>
      </w:r>
      <w:proofErr w:type="spellStart"/>
      <w:r w:rsidRPr="00B06C6F">
        <w:t>nevi</w:t>
      </w:r>
      <w:proofErr w:type="spellEnd"/>
      <w:r w:rsidR="00D549F7">
        <w:t>)</w:t>
      </w:r>
      <w:r w:rsidRPr="00B06C6F">
        <w:t xml:space="preserve"> jest najczęstszym błędem klasyfikacyjnym we wszystkich badanych modelach.</w:t>
      </w:r>
    </w:p>
    <w:p w14:paraId="5407AE3C" w14:textId="2EA4995A" w:rsidR="00507F62" w:rsidRDefault="00D7431A" w:rsidP="00507F62">
      <w:pPr>
        <w:keepNext/>
        <w:jc w:val="center"/>
      </w:pPr>
      <w:r>
        <w:rPr>
          <w:noProof/>
        </w:rPr>
        <w:lastRenderedPageBreak/>
        <w:drawing>
          <wp:inline distT="0" distB="0" distL="0" distR="0" wp14:anchorId="7B9BE4A3" wp14:editId="5F341E36">
            <wp:extent cx="3764280" cy="2499360"/>
            <wp:effectExtent l="0" t="0" r="7620" b="0"/>
            <wp:docPr id="155637004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0042" name="Obraz 15563700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64280" cy="2499360"/>
                    </a:xfrm>
                    <a:prstGeom prst="rect">
                      <a:avLst/>
                    </a:prstGeom>
                  </pic:spPr>
                </pic:pic>
              </a:graphicData>
            </a:graphic>
          </wp:inline>
        </w:drawing>
      </w:r>
    </w:p>
    <w:p w14:paraId="31AFD467" w14:textId="51059BBA" w:rsidR="00B06C6F" w:rsidRPr="00B06C6F" w:rsidRDefault="00507F62" w:rsidP="00507F62">
      <w:pPr>
        <w:pStyle w:val="Legenda"/>
      </w:pPr>
      <w:bookmarkStart w:id="20" w:name="_Toc228225192"/>
      <w:r>
        <w:t xml:space="preserve">Rysunek </w:t>
      </w:r>
      <w:fldSimple w:instr=" SEQ Rysunek \* ARABIC ">
        <w:r w:rsidR="00C958F1">
          <w:rPr>
            <w:noProof/>
          </w:rPr>
          <w:t>9</w:t>
        </w:r>
      </w:fldSimple>
      <w:r>
        <w:t xml:space="preserve"> </w:t>
      </w:r>
      <w:r w:rsidRPr="00E74329">
        <w:t xml:space="preserve">Znamiona </w:t>
      </w:r>
      <w:proofErr w:type="spellStart"/>
      <w:r w:rsidRPr="00E74329">
        <w:t>melanocytarne</w:t>
      </w:r>
      <w:bookmarkEnd w:id="20"/>
      <w:proofErr w:type="spellEnd"/>
    </w:p>
    <w:p w14:paraId="660334DA" w14:textId="77777777" w:rsidR="00B06C6F" w:rsidRPr="00B06C6F" w:rsidRDefault="00B06C6F" w:rsidP="00B06C6F">
      <w:proofErr w:type="spellStart"/>
      <w:r w:rsidRPr="00B06C6F">
        <w:t>Benign</w:t>
      </w:r>
      <w:proofErr w:type="spellEnd"/>
      <w:r w:rsidRPr="00B06C6F">
        <w:t xml:space="preserve"> </w:t>
      </w:r>
      <w:proofErr w:type="spellStart"/>
      <w:r w:rsidRPr="00B06C6F">
        <w:t>keratosis-like</w:t>
      </w:r>
      <w:proofErr w:type="spellEnd"/>
      <w:r w:rsidRPr="00B06C6F">
        <w:t xml:space="preserve"> </w:t>
      </w:r>
      <w:proofErr w:type="spellStart"/>
      <w:r w:rsidRPr="00B06C6F">
        <w:t>lesions</w:t>
      </w:r>
      <w:proofErr w:type="spellEnd"/>
      <w:r w:rsidRPr="00B06C6F">
        <w:t xml:space="preserve"> (łagodne zmiany </w:t>
      </w:r>
      <w:proofErr w:type="spellStart"/>
      <w:r w:rsidRPr="00B06C6F">
        <w:t>keratozopodobne</w:t>
      </w:r>
      <w:proofErr w:type="spellEnd"/>
      <w:r w:rsidRPr="00B06C6F">
        <w:t xml:space="preserve">) to heterogenna kategoria obejmująca zmiany z proliferacją </w:t>
      </w:r>
      <w:proofErr w:type="spellStart"/>
      <w:r w:rsidRPr="00B06C6F">
        <w:t>keratynocytów</w:t>
      </w:r>
      <w:proofErr w:type="spellEnd"/>
      <w:r w:rsidRPr="00B06C6F">
        <w:t xml:space="preserve"> o łagodnym charakterze. </w:t>
      </w:r>
      <w:proofErr w:type="spellStart"/>
      <w:r w:rsidRPr="00B06C6F">
        <w:t>Dermatofibroma</w:t>
      </w:r>
      <w:proofErr w:type="spellEnd"/>
      <w:r w:rsidRPr="00B06C6F">
        <w:t xml:space="preserve"> (włókniak skóry) to łagodny guz </w:t>
      </w:r>
      <w:proofErr w:type="spellStart"/>
      <w:r w:rsidRPr="00B06C6F">
        <w:t>fibroblastyczny</w:t>
      </w:r>
      <w:proofErr w:type="spellEnd"/>
      <w:r w:rsidRPr="00B06C6F">
        <w:t xml:space="preserve"> podskórnej tkanki łącznej, charakteryzujący się objawem "</w:t>
      </w:r>
      <w:proofErr w:type="spellStart"/>
      <w:r w:rsidRPr="00B06C6F">
        <w:t>dołeczkowania</w:t>
      </w:r>
      <w:proofErr w:type="spellEnd"/>
      <w:r w:rsidRPr="00B06C6F">
        <w:t xml:space="preserve">" i specyficzną strukturą w </w:t>
      </w:r>
      <w:proofErr w:type="spellStart"/>
      <w:r w:rsidRPr="00B06C6F">
        <w:t>dermoskopii</w:t>
      </w:r>
      <w:proofErr w:type="spellEnd"/>
      <w:r w:rsidRPr="00B06C6F">
        <w:t xml:space="preserve">. </w:t>
      </w:r>
      <w:proofErr w:type="spellStart"/>
      <w:r w:rsidRPr="00B06C6F">
        <w:t>Vascular</w:t>
      </w:r>
      <w:proofErr w:type="spellEnd"/>
      <w:r w:rsidRPr="00B06C6F">
        <w:t xml:space="preserve"> </w:t>
      </w:r>
      <w:proofErr w:type="spellStart"/>
      <w:r w:rsidRPr="00B06C6F">
        <w:t>lesions</w:t>
      </w:r>
      <w:proofErr w:type="spellEnd"/>
      <w:r w:rsidRPr="00B06C6F">
        <w:t xml:space="preserve"> (zmiany naczyniowe) to zróżnicowana grupa zmian o podłożu naczyniowym, w tym naczyniaki i pajączki naczyniowe.</w:t>
      </w:r>
    </w:p>
    <w:p w14:paraId="4B256E94" w14:textId="2991B798" w:rsidR="00B940B3" w:rsidRDefault="00720769" w:rsidP="00290DC6">
      <w:pPr>
        <w:pStyle w:val="Nagwek2"/>
        <w:numPr>
          <w:ilvl w:val="1"/>
          <w:numId w:val="40"/>
        </w:numPr>
      </w:pPr>
      <w:bookmarkStart w:id="21" w:name="_Toc228226891"/>
      <w:r w:rsidRPr="00720769">
        <w:rPr>
          <w:bCs/>
        </w:rPr>
        <w:t>Rola sztucznej inteligencji we wspomaganiu diagnostyki dermatologicznej</w:t>
      </w:r>
      <w:bookmarkEnd w:id="21"/>
    </w:p>
    <w:p w14:paraId="235F2E26" w14:textId="129B4127" w:rsidR="003915B6" w:rsidRDefault="00451F28" w:rsidP="003915B6">
      <w:r>
        <w:t xml:space="preserve">Przed </w:t>
      </w:r>
      <w:bookmarkStart w:id="22" w:name="_Hlk168852068"/>
      <w:r w:rsidR="003915B6" w:rsidRPr="003915B6">
        <w:t xml:space="preserve">Przełomowa praca </w:t>
      </w:r>
      <w:proofErr w:type="spellStart"/>
      <w:r w:rsidR="003915B6" w:rsidRPr="003915B6">
        <w:t>Esteva</w:t>
      </w:r>
      <w:proofErr w:type="spellEnd"/>
      <w:r w:rsidR="003915B6" w:rsidRPr="003915B6">
        <w:t xml:space="preserve"> i in. z 2017 roku</w:t>
      </w:r>
      <w:sdt>
        <w:sdtPr>
          <w:id w:val="472874701"/>
          <w:citation/>
        </w:sdtPr>
        <w:sdtContent>
          <w:r w:rsidR="001D1AA4">
            <w:fldChar w:fldCharType="begin"/>
          </w:r>
          <w:r w:rsidR="001D1AA4">
            <w:instrText xml:space="preserve"> CITATION Est17 \l 1045 </w:instrText>
          </w:r>
          <w:r w:rsidR="001D1AA4">
            <w:fldChar w:fldCharType="separate"/>
          </w:r>
          <w:r w:rsidR="001D1AA4">
            <w:rPr>
              <w:noProof/>
            </w:rPr>
            <w:t xml:space="preserve"> </w:t>
          </w:r>
          <w:r w:rsidR="001D1AA4" w:rsidRPr="001D1AA4">
            <w:rPr>
              <w:noProof/>
            </w:rPr>
            <w:t>[3]</w:t>
          </w:r>
          <w:r w:rsidR="001D1AA4">
            <w:fldChar w:fldCharType="end"/>
          </w:r>
        </w:sdtContent>
      </w:sdt>
      <w:r w:rsidR="003915B6" w:rsidRPr="003915B6">
        <w:t xml:space="preserve"> wykazała, że sieć InceptionV3 wytrenowana na 129 450 zdjęciach zmian skórnych w 2032 klasach diagnostycznych osiąga czułość i swoistość na poziomie dermatologów-specjalistów w rozróżnianiu czerniaka od znamion </w:t>
      </w:r>
      <w:proofErr w:type="spellStart"/>
      <w:r w:rsidR="003915B6" w:rsidRPr="003915B6">
        <w:t>melanocytarnych</w:t>
      </w:r>
      <w:proofErr w:type="spellEnd"/>
      <w:r w:rsidR="003915B6" w:rsidRPr="003915B6">
        <w:t xml:space="preserve">. Wyniki te zapoczątkowały erę systematycznych badań nad zastosowaniem AI w dermatologii, co znalazło odzwierciedlenie w lawinowym wzroście liczby publikacji i konkursów klasyfikacyjnych (m.in. coroczne challenge ISIC – International Skin </w:t>
      </w:r>
      <w:proofErr w:type="spellStart"/>
      <w:r w:rsidR="003915B6" w:rsidRPr="003915B6">
        <w:t>Imaging</w:t>
      </w:r>
      <w:proofErr w:type="spellEnd"/>
      <w:r w:rsidR="003915B6" w:rsidRPr="003915B6">
        <w:t xml:space="preserve"> Collaboration).</w:t>
      </w:r>
    </w:p>
    <w:p w14:paraId="4C9DE638" w14:textId="77777777" w:rsidR="0068157E" w:rsidRPr="003915B6" w:rsidRDefault="0068157E" w:rsidP="003915B6"/>
    <w:p w14:paraId="157A2A1F" w14:textId="77777777" w:rsidR="003915B6" w:rsidRDefault="003915B6" w:rsidP="003915B6">
      <w:r w:rsidRPr="003915B6">
        <w:t xml:space="preserve">Kluczowymi wyzwaniami w tym obszarze pozostają: (1) </w:t>
      </w:r>
      <w:proofErr w:type="spellStart"/>
      <w:r w:rsidRPr="003915B6">
        <w:t>interpretowalnność</w:t>
      </w:r>
      <w:proofErr w:type="spellEnd"/>
      <w:r w:rsidRPr="003915B6">
        <w:t xml:space="preserve"> decyzji modelu – w kontekście medycznym niezbędne jest uzasadnienie predykcji, co adresują metody XAI takie jak Grad-CAM; (2) nierównowaga klas – w zbiorach dermatologicznych klasy </w:t>
      </w:r>
      <w:r w:rsidRPr="003915B6">
        <w:lastRenderedPageBreak/>
        <w:t xml:space="preserve">złośliwe są z reguły mniej liczne niż łagodne, co wymaga specjalnych technik próbkowania i warunków oceny; (3) różnorodność aparatury – jakość zdjęć </w:t>
      </w:r>
      <w:proofErr w:type="spellStart"/>
      <w:r w:rsidRPr="003915B6">
        <w:t>dermoskopowych</w:t>
      </w:r>
      <w:proofErr w:type="spellEnd"/>
      <w:r w:rsidRPr="003915B6">
        <w:t xml:space="preserve"> zależy od sprzętu i warunków wykonania, co obniża generalizację modeli.</w:t>
      </w:r>
    </w:p>
    <w:p w14:paraId="75F5011F" w14:textId="77777777" w:rsidR="003915B6" w:rsidRPr="003915B6" w:rsidRDefault="003915B6" w:rsidP="003915B6"/>
    <w:p w14:paraId="578F92F4" w14:textId="17EC6FCA" w:rsidR="004D6F15" w:rsidRDefault="003915B6" w:rsidP="004D6F15">
      <w:r w:rsidRPr="003915B6">
        <w:t xml:space="preserve">Dostępność wielomodalnych zbiorów danych, takich jak ISIC 2020 Challenge </w:t>
      </w:r>
      <w:proofErr w:type="spellStart"/>
      <w:r w:rsidRPr="003915B6">
        <w:t>Dataset</w:t>
      </w:r>
      <w:proofErr w:type="spellEnd"/>
      <w:r w:rsidRPr="003915B6">
        <w:t xml:space="preserve"> (33 000 zdjęć) czy HAM10000</w:t>
      </w:r>
      <w:sdt>
        <w:sdtPr>
          <w:id w:val="371277310"/>
          <w:citation/>
        </w:sdtPr>
        <w:sdtContent>
          <w:r w:rsidR="008D4231">
            <w:fldChar w:fldCharType="begin"/>
          </w:r>
          <w:r w:rsidR="008D4231">
            <w:instrText xml:space="preserve"> CITATION Tsc18 \l 1045 </w:instrText>
          </w:r>
          <w:r w:rsidR="008D4231">
            <w:fldChar w:fldCharType="separate"/>
          </w:r>
          <w:r w:rsidR="008D4231">
            <w:rPr>
              <w:noProof/>
            </w:rPr>
            <w:t xml:space="preserve"> </w:t>
          </w:r>
          <w:r w:rsidR="008D4231" w:rsidRPr="008D4231">
            <w:rPr>
              <w:noProof/>
            </w:rPr>
            <w:t>[3]</w:t>
          </w:r>
          <w:r w:rsidR="008D4231">
            <w:fldChar w:fldCharType="end"/>
          </w:r>
        </w:sdtContent>
      </w:sdt>
      <w:r w:rsidRPr="003915B6">
        <w:t xml:space="preserve">, umożliwiła trening modeli na skalę wcześniej nieosiągalną. Równoległy rozwój </w:t>
      </w:r>
      <w:proofErr w:type="spellStart"/>
      <w:r w:rsidRPr="003915B6">
        <w:t>architektur</w:t>
      </w:r>
      <w:proofErr w:type="spellEnd"/>
      <w:r w:rsidRPr="003915B6">
        <w:t xml:space="preserve"> sieci neuronowych, od </w:t>
      </w:r>
      <w:proofErr w:type="spellStart"/>
      <w:r w:rsidRPr="003915B6">
        <w:t>AlexNet</w:t>
      </w:r>
      <w:proofErr w:type="spellEnd"/>
      <w:r w:rsidRPr="003915B6">
        <w:t xml:space="preserve"> przez VGG, </w:t>
      </w:r>
      <w:proofErr w:type="spellStart"/>
      <w:r w:rsidRPr="003915B6">
        <w:t>ResNet</w:t>
      </w:r>
      <w:proofErr w:type="spellEnd"/>
      <w:r w:rsidRPr="003915B6">
        <w:t xml:space="preserve">, </w:t>
      </w:r>
      <w:proofErr w:type="spellStart"/>
      <w:r w:rsidRPr="003915B6">
        <w:t>EfficientNet</w:t>
      </w:r>
      <w:proofErr w:type="spellEnd"/>
      <w:r w:rsidRPr="003915B6">
        <w:t xml:space="preserve"> po </w:t>
      </w:r>
      <w:proofErr w:type="spellStart"/>
      <w:r w:rsidRPr="003915B6">
        <w:t>Vision</w:t>
      </w:r>
      <w:proofErr w:type="spellEnd"/>
      <w:r w:rsidRPr="003915B6">
        <w:t xml:space="preserve"> Transformer, systematycznie podnosiło poprzeczkę klasyfikacyjną w obrazowaniu medycznym.</w:t>
      </w:r>
      <w:bookmarkEnd w:id="1"/>
    </w:p>
    <w:p w14:paraId="199DE114" w14:textId="481D7EC5" w:rsidR="004D6F15" w:rsidRDefault="004D6F15" w:rsidP="00DA6867">
      <w:pPr>
        <w:pStyle w:val="Nagwek3"/>
        <w:numPr>
          <w:ilvl w:val="2"/>
          <w:numId w:val="41"/>
        </w:numPr>
      </w:pPr>
      <w:bookmarkStart w:id="23" w:name="_Toc228226892"/>
      <w:proofErr w:type="spellStart"/>
      <w:r w:rsidRPr="004D6F15">
        <w:t>Konwolucyjne</w:t>
      </w:r>
      <w:proofErr w:type="spellEnd"/>
      <w:r w:rsidRPr="004D6F15">
        <w:t xml:space="preserve"> sieci neuronowe </w:t>
      </w:r>
      <w:r w:rsidR="001E26E2">
        <w:t>-</w:t>
      </w:r>
      <w:r w:rsidRPr="004D6F15">
        <w:t xml:space="preserve"> podstawy teoretyczne</w:t>
      </w:r>
      <w:bookmarkEnd w:id="23"/>
    </w:p>
    <w:p w14:paraId="6E82B4EE" w14:textId="4253946D" w:rsidR="004D6F15" w:rsidRDefault="004D6F15" w:rsidP="004D6F15">
      <w:pPr>
        <w:ind w:firstLine="0"/>
      </w:pPr>
      <w:proofErr w:type="spellStart"/>
      <w:r w:rsidRPr="004B44FD">
        <w:t>Konwolucyjna</w:t>
      </w:r>
      <w:proofErr w:type="spellEnd"/>
      <w:r w:rsidRPr="004B44FD">
        <w:t xml:space="preserve"> sieć neuronowa (CNN) to klasa sieci głębokiego uczenia inspirowana organizacją kory wzrokowej ssaków. Zaproponowana przez </w:t>
      </w:r>
      <w:proofErr w:type="spellStart"/>
      <w:r w:rsidRPr="004B44FD">
        <w:t>LeCuna</w:t>
      </w:r>
      <w:proofErr w:type="spellEnd"/>
      <w:r w:rsidRPr="004B44FD">
        <w:t xml:space="preserve"> i in. w 1989 roku</w:t>
      </w:r>
      <w:sdt>
        <w:sdtPr>
          <w:id w:val="-1793205887"/>
          <w:citation/>
        </w:sdtPr>
        <w:sdtContent>
          <w:r w:rsidR="00BE0B3D">
            <w:fldChar w:fldCharType="begin"/>
          </w:r>
          <w:r w:rsidR="00BE0B3D">
            <w:instrText xml:space="preserve"> CITATION LeC15 \l 1045 </w:instrText>
          </w:r>
          <w:r w:rsidR="00BE0B3D">
            <w:fldChar w:fldCharType="separate"/>
          </w:r>
          <w:r w:rsidR="00BE0B3D">
            <w:rPr>
              <w:noProof/>
            </w:rPr>
            <w:t xml:space="preserve"> </w:t>
          </w:r>
          <w:r w:rsidR="00BE0B3D" w:rsidRPr="00BE0B3D">
            <w:rPr>
              <w:noProof/>
            </w:rPr>
            <w:t>[5]</w:t>
          </w:r>
          <w:r w:rsidR="00BE0B3D">
            <w:fldChar w:fldCharType="end"/>
          </w:r>
        </w:sdtContent>
      </w:sdt>
      <w:r w:rsidRPr="004B44FD">
        <w:t xml:space="preserve">, zyskała powszechne uznanie po sukcesie </w:t>
      </w:r>
      <w:proofErr w:type="spellStart"/>
      <w:r w:rsidRPr="004B44FD">
        <w:t>AlexNet</w:t>
      </w:r>
      <w:proofErr w:type="spellEnd"/>
      <w:r w:rsidRPr="004B44FD">
        <w:t xml:space="preserve"> w konkursie </w:t>
      </w:r>
      <w:proofErr w:type="spellStart"/>
      <w:r w:rsidRPr="004B44FD">
        <w:t>ImageNet</w:t>
      </w:r>
      <w:proofErr w:type="spellEnd"/>
      <w:r w:rsidRPr="004B44FD">
        <w:t xml:space="preserve"> </w:t>
      </w:r>
      <w:proofErr w:type="spellStart"/>
      <w:r w:rsidRPr="004B44FD">
        <w:t>Large</w:t>
      </w:r>
      <w:proofErr w:type="spellEnd"/>
      <w:r w:rsidRPr="004B44FD">
        <w:t xml:space="preserve"> </w:t>
      </w:r>
      <w:proofErr w:type="spellStart"/>
      <w:r w:rsidRPr="004B44FD">
        <w:t>Scale</w:t>
      </w:r>
      <w:proofErr w:type="spellEnd"/>
      <w:r w:rsidRPr="004B44FD">
        <w:t xml:space="preserve"> Visual </w:t>
      </w:r>
      <w:proofErr w:type="spellStart"/>
      <w:r w:rsidRPr="004B44FD">
        <w:t>Recognition</w:t>
      </w:r>
      <w:proofErr w:type="spellEnd"/>
      <w:r w:rsidRPr="004B44FD">
        <w:t xml:space="preserve"> Challenge (ILSVRC) w 2012 roku, gdzie obniżyła wskaźnik błędu top-5 z 26% do 15%.</w:t>
      </w:r>
    </w:p>
    <w:p w14:paraId="27641290" w14:textId="77777777" w:rsidR="004D6F15" w:rsidRPr="004B44FD" w:rsidRDefault="004D6F15" w:rsidP="004D6F15">
      <w:pPr>
        <w:ind w:firstLine="0"/>
      </w:pPr>
    </w:p>
    <w:p w14:paraId="4528DAC8" w14:textId="77777777" w:rsidR="004D6F15" w:rsidRDefault="004D6F15" w:rsidP="004D6F15">
      <w:pPr>
        <w:ind w:firstLine="0"/>
      </w:pPr>
      <w:r w:rsidRPr="004B44FD">
        <w:t xml:space="preserve">Podstawowym budulcem CNN jest warstwa </w:t>
      </w:r>
      <w:proofErr w:type="spellStart"/>
      <w:r w:rsidRPr="004B44FD">
        <w:t>konwolucyjna</w:t>
      </w:r>
      <w:proofErr w:type="spellEnd"/>
      <w:r w:rsidRPr="004B44FD">
        <w:t xml:space="preserve">. Składa się ona z zestawu konfigurowalnych filtrów (jąder </w:t>
      </w:r>
      <w:proofErr w:type="spellStart"/>
      <w:r w:rsidRPr="004B44FD">
        <w:t>konwolucji</w:t>
      </w:r>
      <w:proofErr w:type="spellEnd"/>
      <w:r w:rsidRPr="004B44FD">
        <w:t xml:space="preserve">), które przesuwa się po wejściowej mapie cech, obliczając lokalne iloczyny skalarne. Każdy filtr uczy się wykrywać określony wzorzec – na niskich warstwach są to proste cechy (krawędzie, naroża, barwy), na wyższych – struktury złożone (tekstury, wzorce, obiekty). Kluczową właściwością CNN jest dzielenie wag (ang. </w:t>
      </w:r>
      <w:proofErr w:type="spellStart"/>
      <w:r w:rsidRPr="004B44FD">
        <w:t>weight</w:t>
      </w:r>
      <w:proofErr w:type="spellEnd"/>
      <w:r w:rsidRPr="004B44FD">
        <w:t xml:space="preserve"> </w:t>
      </w:r>
      <w:proofErr w:type="spellStart"/>
      <w:r w:rsidRPr="004B44FD">
        <w:t>sharing</w:t>
      </w:r>
      <w:proofErr w:type="spellEnd"/>
      <w:r w:rsidRPr="004B44FD">
        <w:t>) identyczny filtr stosowany jest w każdej pozycji obrazu, co drastycznie redukuje liczbę parametrów w stosunku do w pełni połączonej sieci.</w:t>
      </w:r>
    </w:p>
    <w:p w14:paraId="4B5DF489" w14:textId="77777777" w:rsidR="004D6F15" w:rsidRPr="004B44FD" w:rsidRDefault="004D6F15" w:rsidP="004D6F15">
      <w:pPr>
        <w:ind w:firstLine="0"/>
      </w:pPr>
    </w:p>
    <w:p w14:paraId="6E7B095A" w14:textId="77777777" w:rsidR="004D6F15" w:rsidRDefault="004D6F15" w:rsidP="004D6F15">
      <w:pPr>
        <w:ind w:firstLine="0"/>
      </w:pPr>
      <w:r w:rsidRPr="004B44FD">
        <w:t xml:space="preserve">Warstwy łączące (ang. </w:t>
      </w:r>
      <w:proofErr w:type="spellStart"/>
      <w:r w:rsidRPr="004B44FD">
        <w:t>pooling</w:t>
      </w:r>
      <w:proofErr w:type="spellEnd"/>
      <w:r w:rsidRPr="004B44FD">
        <w:t xml:space="preserve">) redukują przestrzenny rozmiar map cech: </w:t>
      </w:r>
      <w:proofErr w:type="spellStart"/>
      <w:r w:rsidRPr="004B44FD">
        <w:t>MaxPool</w:t>
      </w:r>
      <w:proofErr w:type="spellEnd"/>
      <w:r w:rsidRPr="004B44FD">
        <w:t xml:space="preserve"> wybiera maksymalną wartość w oknie, </w:t>
      </w:r>
      <w:proofErr w:type="spellStart"/>
      <w:r w:rsidRPr="004B44FD">
        <w:t>AveragePool</w:t>
      </w:r>
      <w:proofErr w:type="spellEnd"/>
      <w:r w:rsidRPr="004B44FD">
        <w:t xml:space="preserve"> oblicza średnią. Global </w:t>
      </w:r>
      <w:proofErr w:type="spellStart"/>
      <w:r w:rsidRPr="004B44FD">
        <w:t>Average</w:t>
      </w:r>
      <w:proofErr w:type="spellEnd"/>
      <w:r w:rsidRPr="004B44FD">
        <w:t xml:space="preserve"> </w:t>
      </w:r>
      <w:proofErr w:type="spellStart"/>
      <w:r w:rsidRPr="004B44FD">
        <w:t>Pooling</w:t>
      </w:r>
      <w:proofErr w:type="spellEnd"/>
      <w:r w:rsidRPr="004B44FD">
        <w:t xml:space="preserve"> (GAP) zastępuje tradycyjne spłaszczenie mapy cech przed klasyfikatorem, uśredniając każdą mapę cech do jednej liczby </w:t>
      </w:r>
      <w:r>
        <w:t>co</w:t>
      </w:r>
      <w:r w:rsidRPr="004B44FD">
        <w:t xml:space="preserve"> redukuje liczbę parametrów i zmniejsza ryzyko przeuczenia. Normalizacja wsadowa (</w:t>
      </w:r>
      <w:proofErr w:type="spellStart"/>
      <w:r w:rsidRPr="004B44FD">
        <w:t>Batch</w:t>
      </w:r>
      <w:proofErr w:type="spellEnd"/>
      <w:r w:rsidRPr="004B44FD">
        <w:t xml:space="preserve"> </w:t>
      </w:r>
      <w:proofErr w:type="spellStart"/>
      <w:r w:rsidRPr="004B44FD">
        <w:t>Normalization</w:t>
      </w:r>
      <w:proofErr w:type="spellEnd"/>
      <w:r w:rsidRPr="004B44FD">
        <w:t xml:space="preserve">) stabilizuje rozkład aktywacji i przyspiesza trenowanie. Funkcja aktywacji </w:t>
      </w:r>
      <w:proofErr w:type="spellStart"/>
      <w:r w:rsidRPr="004B44FD">
        <w:t>ReLU</w:t>
      </w:r>
      <w:proofErr w:type="spellEnd"/>
      <w:r w:rsidRPr="004B44FD">
        <w:t xml:space="preserve"> (</w:t>
      </w:r>
      <w:proofErr w:type="spellStart"/>
      <w:r w:rsidRPr="004B44FD">
        <w:t>Rectified</w:t>
      </w:r>
      <w:proofErr w:type="spellEnd"/>
      <w:r w:rsidRPr="004B44FD">
        <w:t xml:space="preserve"> </w:t>
      </w:r>
      <w:proofErr w:type="spellStart"/>
      <w:r w:rsidRPr="004B44FD">
        <w:t>Linear</w:t>
      </w:r>
      <w:proofErr w:type="spellEnd"/>
      <w:r w:rsidRPr="004B44FD">
        <w:t xml:space="preserve"> Unit), f(x) = </w:t>
      </w:r>
      <w:proofErr w:type="gramStart"/>
      <w:r w:rsidRPr="004B44FD">
        <w:t>max(</w:t>
      </w:r>
      <w:proofErr w:type="gramEnd"/>
      <w:r w:rsidRPr="004B44FD">
        <w:t xml:space="preserve">0, x), wprowadza nieliniowość i jest obliczeniowo wydajna. </w:t>
      </w:r>
      <w:proofErr w:type="spellStart"/>
      <w:r w:rsidRPr="004B44FD">
        <w:t>Dropout</w:t>
      </w:r>
      <w:proofErr w:type="spellEnd"/>
      <w:r w:rsidRPr="004B44FD">
        <w:t xml:space="preserve"> losowo zeruje wybrane neurony podczas treningu, wymuszając budowanie nadmiarowych reprezentacji.</w:t>
      </w:r>
    </w:p>
    <w:p w14:paraId="16E4AB48" w14:textId="77777777" w:rsidR="0068068D" w:rsidRDefault="00F24518" w:rsidP="0068068D">
      <w:pPr>
        <w:keepNext/>
        <w:ind w:firstLine="0"/>
        <w:jc w:val="center"/>
      </w:pPr>
      <w:r>
        <w:rPr>
          <w:noProof/>
        </w:rPr>
        <w:lastRenderedPageBreak/>
        <w:drawing>
          <wp:inline distT="0" distB="0" distL="0" distR="0" wp14:anchorId="16A2C670" wp14:editId="7DA368E3">
            <wp:extent cx="3811270" cy="1480820"/>
            <wp:effectExtent l="0" t="0" r="0" b="0"/>
            <wp:docPr id="3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26"/>
                    <pic:cNvPicPr>
                      <a:picLocks noChangeAspect="1" noChangeArrowheads="1"/>
                    </pic:cNvPicPr>
                  </pic:nvPicPr>
                  <pic:blipFill>
                    <a:blip r:embed="rId21"/>
                    <a:stretch>
                      <a:fillRect/>
                    </a:stretch>
                  </pic:blipFill>
                  <pic:spPr bwMode="auto">
                    <a:xfrm>
                      <a:off x="0" y="0"/>
                      <a:ext cx="3811270" cy="1480820"/>
                    </a:xfrm>
                    <a:prstGeom prst="rect">
                      <a:avLst/>
                    </a:prstGeom>
                    <a:noFill/>
                  </pic:spPr>
                </pic:pic>
              </a:graphicData>
            </a:graphic>
          </wp:inline>
        </w:drawing>
      </w:r>
    </w:p>
    <w:p w14:paraId="465197DF" w14:textId="171A4323" w:rsidR="00F24518" w:rsidRPr="00FA5471" w:rsidRDefault="0068068D" w:rsidP="0068068D">
      <w:pPr>
        <w:pStyle w:val="Legenda"/>
        <w:rPr>
          <w:lang w:val="en-US"/>
        </w:rPr>
      </w:pPr>
      <w:bookmarkStart w:id="24" w:name="_Toc228225193"/>
      <w:proofErr w:type="spellStart"/>
      <w:r w:rsidRPr="00FA5471">
        <w:rPr>
          <w:lang w:val="en-US"/>
        </w:rPr>
        <w:t>Rysunek</w:t>
      </w:r>
      <w:proofErr w:type="spellEnd"/>
      <w:r w:rsidRPr="00FA5471">
        <w:rPr>
          <w:lang w:val="en-US"/>
        </w:rPr>
        <w:t xml:space="preserve"> </w:t>
      </w:r>
      <w:r>
        <w:fldChar w:fldCharType="begin"/>
      </w:r>
      <w:r w:rsidRPr="00FA5471">
        <w:rPr>
          <w:lang w:val="en-US"/>
        </w:rPr>
        <w:instrText xml:space="preserve"> SEQ Rysunek \* ARABIC </w:instrText>
      </w:r>
      <w:r>
        <w:fldChar w:fldCharType="separate"/>
      </w:r>
      <w:r w:rsidR="00C958F1">
        <w:rPr>
          <w:noProof/>
          <w:lang w:val="en-US"/>
        </w:rPr>
        <w:t>10</w:t>
      </w:r>
      <w:r>
        <w:fldChar w:fldCharType="end"/>
      </w:r>
      <w:r w:rsidRPr="00FA5471">
        <w:rPr>
          <w:lang w:val="en-US"/>
        </w:rPr>
        <w:t xml:space="preserve"> CNN jak </w:t>
      </w:r>
      <w:proofErr w:type="spellStart"/>
      <w:r w:rsidRPr="00FA5471">
        <w:rPr>
          <w:lang w:val="en-US"/>
        </w:rPr>
        <w:t>działa</w:t>
      </w:r>
      <w:proofErr w:type="spellEnd"/>
      <w:r w:rsidRPr="00FA5471">
        <w:rPr>
          <w:lang w:val="en-US"/>
        </w:rPr>
        <w:t>? (</w:t>
      </w:r>
      <w:proofErr w:type="spellStart"/>
      <w:r w:rsidRPr="00FA5471">
        <w:rPr>
          <w:lang w:val="en-US"/>
        </w:rPr>
        <w:t>Źródło</w:t>
      </w:r>
      <w:proofErr w:type="spellEnd"/>
      <w:r w:rsidRPr="00FA5471">
        <w:rPr>
          <w:lang w:val="en-US"/>
        </w:rPr>
        <w:t xml:space="preserve"> Decoding CNNs: A Beginner’s Guide to Convolutional Neural Networks and their Applications)</w:t>
      </w:r>
      <w:bookmarkEnd w:id="24"/>
    </w:p>
    <w:p w14:paraId="32A5AB14" w14:textId="2CECF982" w:rsidR="00C356CA" w:rsidRDefault="00E32653" w:rsidP="00FA5471">
      <w:pPr>
        <w:pStyle w:val="Nagwek3"/>
        <w:numPr>
          <w:ilvl w:val="2"/>
          <w:numId w:val="41"/>
        </w:numPr>
      </w:pPr>
      <w:bookmarkStart w:id="25" w:name="_Toc228226893"/>
      <w:r w:rsidRPr="00E32653">
        <w:t>ResNet-50 i połączenia rezydualne</w:t>
      </w:r>
      <w:bookmarkEnd w:id="25"/>
    </w:p>
    <w:p w14:paraId="374C09A5" w14:textId="18B25675" w:rsidR="002A2E57" w:rsidRDefault="002A2E57" w:rsidP="00D67BB7">
      <w:pPr>
        <w:ind w:firstLine="0"/>
      </w:pPr>
      <w:r>
        <w:t xml:space="preserve">Model </w:t>
      </w:r>
      <w:proofErr w:type="spellStart"/>
      <w:r>
        <w:t>ResNet</w:t>
      </w:r>
      <w:proofErr w:type="spellEnd"/>
      <w:r>
        <w:t xml:space="preserve"> (</w:t>
      </w:r>
      <w:proofErr w:type="spellStart"/>
      <w:r>
        <w:t>Residual</w:t>
      </w:r>
      <w:proofErr w:type="spellEnd"/>
      <w:r>
        <w:t xml:space="preserve"> Network), zaproponowany przez He i in. w 2016 roku </w:t>
      </w:r>
      <w:sdt>
        <w:sdtPr>
          <w:id w:val="-998567431"/>
          <w:citation/>
        </w:sdtPr>
        <w:sdtContent>
          <w:r w:rsidR="00AB0588">
            <w:fldChar w:fldCharType="begin"/>
          </w:r>
          <w:r w:rsidR="00AB0588">
            <w:instrText xml:space="preserve"> CITATION HeK16 \l 1045 </w:instrText>
          </w:r>
          <w:r w:rsidR="00AB0588">
            <w:fldChar w:fldCharType="separate"/>
          </w:r>
          <w:r w:rsidR="00AB0588" w:rsidRPr="00AB0588">
            <w:rPr>
              <w:noProof/>
            </w:rPr>
            <w:t>[5]</w:t>
          </w:r>
          <w:r w:rsidR="00AB0588">
            <w:fldChar w:fldCharType="end"/>
          </w:r>
        </w:sdtContent>
      </w:sdt>
      <w:r>
        <w:t xml:space="preserve">, rozwiązuje fundamentalny problem zanikającego gradientu w bardzo głębokich sieciach neuronowych poprzez wprowadzenie tzw. połączeń rezydualnych (ang. skip </w:t>
      </w:r>
      <w:proofErr w:type="spellStart"/>
      <w:r>
        <w:t>connections</w:t>
      </w:r>
      <w:proofErr w:type="spellEnd"/>
      <w:r>
        <w:t xml:space="preserve"> lub </w:t>
      </w:r>
      <w:proofErr w:type="spellStart"/>
      <w:r>
        <w:t>shortcut</w:t>
      </w:r>
      <w:proofErr w:type="spellEnd"/>
      <w:r>
        <w:t xml:space="preserve"> </w:t>
      </w:r>
      <w:proofErr w:type="spellStart"/>
      <w:r>
        <w:t>connections</w:t>
      </w:r>
      <w:proofErr w:type="spellEnd"/>
      <w:r>
        <w:t>). Zamiast uczyć się bezpośredniego odwzorowania H(x), blok rezydualny uczy się residuum F(x) = H(x) − x, co sprawia, że propagacja gradientu odbywa się bezpośrednio przez połączenie skrótowe:</w:t>
      </w:r>
    </w:p>
    <w:p w14:paraId="7B1ABF9A" w14:textId="77777777" w:rsidR="002A2E57" w:rsidRDefault="002A2E57" w:rsidP="002A2E57"/>
    <w:p w14:paraId="38C16ECB" w14:textId="0EAF27C3" w:rsidR="002A2E57" w:rsidRPr="00B62A76" w:rsidRDefault="00202B43" w:rsidP="00B62A76">
      <w:pPr>
        <w:jc w:val="center"/>
        <w:rPr>
          <w:rFonts w:eastAsiaTheme="minorEastAsia"/>
        </w:rPr>
      </w:pPr>
      <m:oMathPara>
        <m:oMath>
          <m:f>
            <m:fPr>
              <m:ctrlPr>
                <w:rPr>
                  <w:rFonts w:ascii="Cambria Math" w:hAnsi="Cambria Math"/>
                </w:rPr>
              </m:ctrlPr>
            </m:fPr>
            <m:num>
              <m:r>
                <w:rPr>
                  <w:rFonts w:ascii="Cambria Math" w:hAnsi="Cambria Math"/>
                </w:rPr>
                <m:t>∂L</m:t>
              </m:r>
            </m:num>
            <m:den>
              <m:r>
                <w:rPr>
                  <w:rFonts w:ascii="Cambria Math" w:hAnsi="Cambria Math"/>
                </w:rPr>
                <m:t>∂x</m:t>
              </m:r>
            </m:den>
          </m:f>
          <m:r>
            <m:rPr>
              <m:lit/>
              <m:nor/>
            </m:rPr>
            <m:t>=</m:t>
          </m:r>
          <m:f>
            <m:fPr>
              <m:ctrlPr>
                <w:rPr>
                  <w:rFonts w:ascii="Cambria Math" w:hAnsi="Cambria Math"/>
                </w:rPr>
              </m:ctrlPr>
            </m:fPr>
            <m:num>
              <m:r>
                <w:rPr>
                  <w:rFonts w:ascii="Cambria Math" w:hAnsi="Cambria Math"/>
                </w:rPr>
                <m:t>∂L</m:t>
              </m:r>
            </m:num>
            <m:den>
              <m:r>
                <w:rPr>
                  <w:rFonts w:ascii="Cambria Math" w:hAnsi="Cambria Math"/>
                </w:rPr>
                <m:t>∂H</m:t>
              </m:r>
              <m:d>
                <m:dPr>
                  <m:ctrlPr>
                    <w:rPr>
                      <w:rFonts w:ascii="Cambria Math" w:hAnsi="Cambria Math"/>
                    </w:rPr>
                  </m:ctrlPr>
                </m:dPr>
                <m:e>
                  <m:r>
                    <w:rPr>
                      <w:rFonts w:ascii="Cambria Math" w:hAnsi="Cambria Math"/>
                    </w:rPr>
                    <m:t>1</m:t>
                  </m:r>
                  <m:r>
                    <m:rPr>
                      <m:lit/>
                      <m:nor/>
                    </m:rPr>
                    <m:t>+</m:t>
                  </m:r>
                  <m:f>
                    <m:fPr>
                      <m:ctrlPr>
                        <w:rPr>
                          <w:rFonts w:ascii="Cambria Math" w:hAnsi="Cambria Math"/>
                        </w:rPr>
                      </m:ctrlPr>
                    </m:fPr>
                    <m:num>
                      <m:r>
                        <w:rPr>
                          <w:rFonts w:ascii="Cambria Math" w:hAnsi="Cambria Math"/>
                        </w:rPr>
                        <m:t>∂F</m:t>
                      </m:r>
                    </m:num>
                    <m:den>
                      <m:r>
                        <w:rPr>
                          <w:rFonts w:ascii="Cambria Math" w:hAnsi="Cambria Math"/>
                        </w:rPr>
                        <m:t>∂x</m:t>
                      </m:r>
                    </m:den>
                  </m:f>
                </m:e>
              </m:d>
            </m:den>
          </m:f>
        </m:oMath>
      </m:oMathPara>
    </w:p>
    <w:p w14:paraId="6FC4331E" w14:textId="70952FE4" w:rsidR="002A2E57" w:rsidRDefault="002A2E57" w:rsidP="00B62A76">
      <w:pPr>
        <w:ind w:firstLine="708"/>
      </w:pPr>
      <w:r>
        <w:t xml:space="preserve">Architektura składa się z czterech głównych grup bloków </w:t>
      </w:r>
      <w:proofErr w:type="spellStart"/>
      <w:r>
        <w:t>konwolucyjnych</w:t>
      </w:r>
      <w:proofErr w:type="spellEnd"/>
      <w:r>
        <w:t xml:space="preserve">, nazywanych </w:t>
      </w:r>
      <w:proofErr w:type="spellStart"/>
      <w:r>
        <w:t>stage’ami</w:t>
      </w:r>
      <w:proofErr w:type="spellEnd"/>
      <w:r>
        <w:t xml:space="preserve">. Każdy blok zawiera po trzy bloki typu </w:t>
      </w:r>
      <w:proofErr w:type="spellStart"/>
      <w:r>
        <w:t>bottleneck</w:t>
      </w:r>
      <w:proofErr w:type="spellEnd"/>
      <w:r>
        <w:t xml:space="preserve">. Blok </w:t>
      </w:r>
      <w:proofErr w:type="spellStart"/>
      <w:r>
        <w:t>bottleneck</w:t>
      </w:r>
      <w:proofErr w:type="spellEnd"/>
      <w:r>
        <w:t xml:space="preserve"> działa w następujący sposób: najpierw redukuje wymiarowość kanałów za pomocą taniej </w:t>
      </w:r>
      <w:proofErr w:type="spellStart"/>
      <w:r>
        <w:t>konwolucji</w:t>
      </w:r>
      <w:proofErr w:type="spellEnd"/>
      <w:r>
        <w:t xml:space="preserve"> 1×1, następnie wykonuje właściwe przetwarzanie przestrzenne za pomocą </w:t>
      </w:r>
      <w:proofErr w:type="spellStart"/>
      <w:r>
        <w:t>konwolucji</w:t>
      </w:r>
      <w:proofErr w:type="spellEnd"/>
      <w:r>
        <w:t xml:space="preserve"> 3×3, a na końcu przywraca pierwotną liczbę kanałów kolejną </w:t>
      </w:r>
      <w:proofErr w:type="spellStart"/>
      <w:r>
        <w:t>konwolucją</w:t>
      </w:r>
      <w:proofErr w:type="spellEnd"/>
      <w:r>
        <w:t xml:space="preserve"> 1×1. Dzięki takiemu rozwiązaniu liczba parametrów w bloku jest około trzykrotnie mniejsza niż w przypadku klasycznego bloku resztkowego o tej samej głębokości.</w:t>
      </w:r>
    </w:p>
    <w:p w14:paraId="11C154C3" w14:textId="77777777" w:rsidR="00B62A76" w:rsidRDefault="00B62A76" w:rsidP="00B62A76">
      <w:pPr>
        <w:ind w:firstLine="708"/>
      </w:pPr>
    </w:p>
    <w:p w14:paraId="1711F859" w14:textId="54E9E9C7" w:rsidR="002A2E57" w:rsidRDefault="002A2E57" w:rsidP="002A2E57">
      <w:r>
        <w:t xml:space="preserve">Cały model ResNet-50 liczy około 25,6 miliona parametrów. W badaniach niniejszej pracy wykorzystano wersję wstępnie wytrenowaną na zbiorze </w:t>
      </w:r>
      <w:proofErr w:type="spellStart"/>
      <w:r>
        <w:t>ImageNet</w:t>
      </w:r>
      <w:proofErr w:type="spellEnd"/>
      <w:r>
        <w:t>, który zawiera ponad 1,28 miliona obrazów należących do 1000 klas.</w:t>
      </w:r>
    </w:p>
    <w:p w14:paraId="32A88EF9" w14:textId="77777777" w:rsidR="00B43DB3" w:rsidRDefault="003B421E" w:rsidP="006E373C">
      <w:pPr>
        <w:keepNext/>
      </w:pPr>
      <w:r>
        <w:rPr>
          <w:noProof/>
        </w:rPr>
        <w:lastRenderedPageBreak/>
        <w:drawing>
          <wp:inline distT="0" distB="0" distL="0" distR="0" wp14:anchorId="2DA3EDCA" wp14:editId="570411B9">
            <wp:extent cx="5320146" cy="1631315"/>
            <wp:effectExtent l="0" t="0" r="0" b="6985"/>
            <wp:docPr id="37"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5"/>
                    <pic:cNvPicPr>
                      <a:picLocks noChangeAspect="1" noChangeArrowheads="1"/>
                    </pic:cNvPicPr>
                  </pic:nvPicPr>
                  <pic:blipFill>
                    <a:blip r:embed="rId22"/>
                    <a:stretch>
                      <a:fillRect/>
                    </a:stretch>
                  </pic:blipFill>
                  <pic:spPr bwMode="auto">
                    <a:xfrm>
                      <a:off x="0" y="0"/>
                      <a:ext cx="5343073" cy="1638345"/>
                    </a:xfrm>
                    <a:prstGeom prst="rect">
                      <a:avLst/>
                    </a:prstGeom>
                    <a:noFill/>
                  </pic:spPr>
                </pic:pic>
              </a:graphicData>
            </a:graphic>
          </wp:inline>
        </w:drawing>
      </w:r>
    </w:p>
    <w:p w14:paraId="3BAEA113" w14:textId="38098AB8" w:rsidR="003B421E" w:rsidRDefault="00B43DB3" w:rsidP="00B43DB3">
      <w:pPr>
        <w:pStyle w:val="Legenda"/>
      </w:pPr>
      <w:bookmarkStart w:id="26" w:name="_Toc228225194"/>
      <w:r>
        <w:t xml:space="preserve">Rysunek </w:t>
      </w:r>
      <w:fldSimple w:instr=" SEQ Rysunek \* ARABIC ">
        <w:r w:rsidR="00C958F1">
          <w:rPr>
            <w:noProof/>
          </w:rPr>
          <w:t>11</w:t>
        </w:r>
      </w:fldSimple>
      <w:r>
        <w:t xml:space="preserve"> </w:t>
      </w:r>
      <w:r w:rsidRPr="005C3721">
        <w:t>ResNet50 (Źródło https://blog.devgenius.io/resnet50-6b42934db431)</w:t>
      </w:r>
      <w:bookmarkEnd w:id="26"/>
    </w:p>
    <w:p w14:paraId="30B7F73D" w14:textId="3F3D8BE2" w:rsidR="00B62A76" w:rsidRDefault="00B62A76" w:rsidP="00DA6867">
      <w:pPr>
        <w:pStyle w:val="Nagwek3"/>
        <w:numPr>
          <w:ilvl w:val="2"/>
          <w:numId w:val="41"/>
        </w:numPr>
      </w:pPr>
      <w:bookmarkStart w:id="27" w:name="_Toc228226894"/>
      <w:r w:rsidRPr="00B62A76">
        <w:t>MobileNetV3 – architektura mobilna</w:t>
      </w:r>
      <w:bookmarkEnd w:id="27"/>
    </w:p>
    <w:p w14:paraId="16E4B178" w14:textId="2DD64046" w:rsidR="003E366B" w:rsidRDefault="003E366B" w:rsidP="003E366B">
      <w:pPr>
        <w:rPr>
          <w:rFonts w:eastAsia="Calibri" w:cs="Arial"/>
        </w:rPr>
      </w:pPr>
      <w:r w:rsidRPr="003E366B">
        <w:rPr>
          <w:rFonts w:eastAsia="Calibri" w:cs="Arial"/>
        </w:rPr>
        <w:t xml:space="preserve">MobileNetV3, zaproponowany przez Howarda i współpracowników w 2019 roku </w:t>
      </w:r>
      <w:sdt>
        <w:sdtPr>
          <w:rPr>
            <w:rFonts w:eastAsia="Calibri" w:cs="Arial"/>
          </w:rPr>
          <w:id w:val="1448728973"/>
          <w:citation/>
        </w:sdtPr>
        <w:sdtContent>
          <w:r w:rsidR="0033036F">
            <w:rPr>
              <w:rFonts w:eastAsia="Calibri" w:cs="Arial"/>
            </w:rPr>
            <w:fldChar w:fldCharType="begin"/>
          </w:r>
          <w:r w:rsidR="0033036F">
            <w:rPr>
              <w:rFonts w:eastAsia="Calibri" w:cs="Arial"/>
            </w:rPr>
            <w:instrText xml:space="preserve"> CITATION How19 \l 1045 </w:instrText>
          </w:r>
          <w:r w:rsidR="0033036F">
            <w:rPr>
              <w:rFonts w:eastAsia="Calibri" w:cs="Arial"/>
            </w:rPr>
            <w:fldChar w:fldCharType="separate"/>
          </w:r>
          <w:r w:rsidR="0033036F" w:rsidRPr="0033036F">
            <w:rPr>
              <w:rFonts w:eastAsia="Calibri" w:cs="Arial"/>
              <w:noProof/>
            </w:rPr>
            <w:t>[6]</w:t>
          </w:r>
          <w:r w:rsidR="0033036F">
            <w:rPr>
              <w:rFonts w:eastAsia="Calibri" w:cs="Arial"/>
            </w:rPr>
            <w:fldChar w:fldCharType="end"/>
          </w:r>
        </w:sdtContent>
      </w:sdt>
      <w:r w:rsidRPr="003E366B">
        <w:rPr>
          <w:rFonts w:eastAsia="Calibri" w:cs="Arial"/>
        </w:rPr>
        <w:t xml:space="preserve">, stanowi połączenie kilku kluczowych rozwiązań. Bazuje na odwróconych blokach rezydualnych z liniowym </w:t>
      </w:r>
      <w:proofErr w:type="spellStart"/>
      <w:r w:rsidRPr="003E366B">
        <w:rPr>
          <w:rFonts w:eastAsia="Calibri" w:cs="Arial"/>
        </w:rPr>
        <w:t>bottleneckiem</w:t>
      </w:r>
      <w:proofErr w:type="spellEnd"/>
      <w:r w:rsidRPr="003E366B">
        <w:rPr>
          <w:rFonts w:eastAsia="Calibri" w:cs="Arial"/>
        </w:rPr>
        <w:t xml:space="preserve"> znanych z MobileNetV2, do których dodano bloki uwagi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xml:space="preserve"> (SE) oraz elementy architektury odkryte automatycznie za pomocą </w:t>
      </w:r>
      <w:proofErr w:type="spellStart"/>
      <w:r w:rsidRPr="003E366B">
        <w:rPr>
          <w:rFonts w:eastAsia="Calibri" w:cs="Arial"/>
        </w:rPr>
        <w:t>Neural</w:t>
      </w:r>
      <w:proofErr w:type="spellEnd"/>
      <w:r w:rsidRPr="003E366B">
        <w:rPr>
          <w:rFonts w:eastAsia="Calibri" w:cs="Arial"/>
        </w:rPr>
        <w:t xml:space="preserve"> Architecture </w:t>
      </w:r>
      <w:proofErr w:type="spellStart"/>
      <w:r w:rsidRPr="003E366B">
        <w:rPr>
          <w:rFonts w:eastAsia="Calibri" w:cs="Arial"/>
        </w:rPr>
        <w:t>Search</w:t>
      </w:r>
      <w:proofErr w:type="spellEnd"/>
      <w:r w:rsidRPr="003E366B">
        <w:rPr>
          <w:rFonts w:eastAsia="Calibri" w:cs="Arial"/>
        </w:rPr>
        <w:t xml:space="preserve"> (NAS).</w:t>
      </w:r>
    </w:p>
    <w:p w14:paraId="57982819" w14:textId="77777777" w:rsidR="003E366B" w:rsidRPr="003E366B" w:rsidRDefault="003E366B" w:rsidP="003E366B">
      <w:pPr>
        <w:rPr>
          <w:rFonts w:eastAsia="Calibri" w:cs="Arial"/>
        </w:rPr>
      </w:pPr>
    </w:p>
    <w:p w14:paraId="5E7912FF" w14:textId="6EB80836" w:rsidR="003E366B" w:rsidRDefault="003E366B" w:rsidP="003E366B">
      <w:pPr>
        <w:rPr>
          <w:rFonts w:eastAsia="Calibri" w:cs="Arial"/>
        </w:rPr>
      </w:pPr>
      <w:r w:rsidRPr="003E366B">
        <w:rPr>
          <w:rFonts w:eastAsia="Calibri" w:cs="Arial"/>
        </w:rPr>
        <w:t xml:space="preserve">Najważniejsze cechy modelu to przede wszystkim </w:t>
      </w:r>
      <w:proofErr w:type="spellStart"/>
      <w:r w:rsidRPr="003E366B">
        <w:rPr>
          <w:rFonts w:eastAsia="Calibri" w:cs="Arial"/>
        </w:rPr>
        <w:t>konwolucje</w:t>
      </w:r>
      <w:proofErr w:type="spellEnd"/>
      <w:r w:rsidRPr="003E366B">
        <w:rPr>
          <w:rFonts w:eastAsia="Calibri" w:cs="Arial"/>
        </w:rPr>
        <w:t xml:space="preserve"> </w:t>
      </w:r>
      <w:proofErr w:type="spellStart"/>
      <w:r w:rsidRPr="003E366B">
        <w:rPr>
          <w:rFonts w:eastAsia="Calibri" w:cs="Arial"/>
        </w:rPr>
        <w:t>separowalne</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(składające się z </w:t>
      </w:r>
      <w:proofErr w:type="spellStart"/>
      <w:r w:rsidRPr="003E366B">
        <w:rPr>
          <w:rFonts w:eastAsia="Calibri" w:cs="Arial"/>
        </w:rPr>
        <w:t>konwolucji</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3×3 oraz </w:t>
      </w:r>
      <w:proofErr w:type="spellStart"/>
      <w:r w:rsidRPr="003E366B">
        <w:rPr>
          <w:rFonts w:eastAsia="Calibri" w:cs="Arial"/>
        </w:rPr>
        <w:t>pointwise</w:t>
      </w:r>
      <w:proofErr w:type="spellEnd"/>
      <w:r w:rsidRPr="003E366B">
        <w:rPr>
          <w:rFonts w:eastAsia="Calibri" w:cs="Arial"/>
        </w:rPr>
        <w:t xml:space="preserve"> 1×1), które pozwalają zmniejszyć liczbę operacji obliczeniowych nawet 8–9-krotnie w porównaniu z klasycznymi </w:t>
      </w:r>
      <w:proofErr w:type="spellStart"/>
      <w:r w:rsidRPr="003E366B">
        <w:rPr>
          <w:rFonts w:eastAsia="Calibri" w:cs="Arial"/>
        </w:rPr>
        <w:t>konwolucjami</w:t>
      </w:r>
      <w:proofErr w:type="spellEnd"/>
      <w:r w:rsidRPr="003E366B">
        <w:rPr>
          <w:rFonts w:eastAsia="Calibri" w:cs="Arial"/>
        </w:rPr>
        <w:t xml:space="preserve">. Kolejnym istotnym elementem jest mechanizm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który wprowadza uwagę kanałową – model uczy się automatycznie ważenia poszczególnych kanałów mapy cech. Warto również zwrócić uwagę na aktywację h-</w:t>
      </w:r>
      <w:proofErr w:type="spellStart"/>
      <w:r w:rsidRPr="003E366B">
        <w:rPr>
          <w:rFonts w:eastAsia="Calibri" w:cs="Arial"/>
        </w:rPr>
        <w:t>swish</w:t>
      </w:r>
      <w:proofErr w:type="spellEnd"/>
      <w:r w:rsidRPr="003E366B">
        <w:rPr>
          <w:rFonts w:eastAsia="Calibri" w:cs="Arial"/>
        </w:rPr>
        <w:t xml:space="preserve">, zdefiniowaną jako </w:t>
      </w:r>
      <m:oMath>
        <m:f>
          <m:fPr>
            <m:ctrlPr>
              <w:rPr>
                <w:rFonts w:ascii="Cambria Math" w:hAnsi="Cambria Math"/>
              </w:rPr>
            </m:ctrlPr>
          </m:fPr>
          <m:num>
            <m:r>
              <w:rPr>
                <w:rFonts w:ascii="Cambria Math" w:hAnsi="Cambria Math"/>
              </w:rPr>
              <m:t>x⋅ReLU6</m:t>
            </m:r>
            <m:d>
              <m:dPr>
                <m:ctrlPr>
                  <w:rPr>
                    <w:rFonts w:ascii="Cambria Math" w:hAnsi="Cambria Math"/>
                  </w:rPr>
                </m:ctrlPr>
              </m:dPr>
              <m:e>
                <m:r>
                  <w:rPr>
                    <w:rFonts w:ascii="Cambria Math" w:hAnsi="Cambria Math"/>
                  </w:rPr>
                  <m:t>x+3</m:t>
                </m:r>
              </m:e>
            </m:d>
          </m:num>
          <m:den>
            <m:r>
              <w:rPr>
                <w:rFonts w:ascii="Cambria Math" w:hAnsi="Cambria Math"/>
              </w:rPr>
              <m:t>6</m:t>
            </m:r>
          </m:den>
        </m:f>
      </m:oMath>
      <w:r w:rsidR="00A32B4C">
        <w:t>​,</w:t>
      </w:r>
      <w:r w:rsidRPr="003E366B">
        <w:rPr>
          <w:rFonts w:eastAsia="Calibri" w:cs="Arial"/>
        </w:rPr>
        <w:t xml:space="preserve"> która jest znacznie tańsza obliczeniowo od oryginalnej funkcji </w:t>
      </w:r>
      <w:proofErr w:type="spellStart"/>
      <w:r w:rsidRPr="003E366B">
        <w:rPr>
          <w:rFonts w:eastAsia="Calibri" w:cs="Arial"/>
        </w:rPr>
        <w:t>swish</w:t>
      </w:r>
      <w:proofErr w:type="spellEnd"/>
      <w:r w:rsidRPr="003E366B">
        <w:rPr>
          <w:rFonts w:eastAsia="Calibri" w:cs="Arial"/>
        </w:rPr>
        <w:t>, przy jednoczesnym zachowaniu dobrej wydajności.</w:t>
      </w:r>
    </w:p>
    <w:p w14:paraId="5C152BAA" w14:textId="77777777" w:rsidR="003E366B" w:rsidRPr="003E366B" w:rsidRDefault="003E366B" w:rsidP="003E366B">
      <w:pPr>
        <w:rPr>
          <w:rFonts w:eastAsia="Calibri" w:cs="Arial"/>
        </w:rPr>
      </w:pPr>
    </w:p>
    <w:p w14:paraId="25B98570" w14:textId="65DAA8A3" w:rsidR="00D67BB7" w:rsidRDefault="003E366B" w:rsidP="003E366B">
      <w:pPr>
        <w:rPr>
          <w:rFonts w:eastAsia="Calibri" w:cs="Arial"/>
        </w:rPr>
      </w:pPr>
      <w:r w:rsidRPr="003E366B">
        <w:rPr>
          <w:rFonts w:eastAsia="Calibri" w:cs="Arial"/>
        </w:rPr>
        <w:t xml:space="preserve">Wersja </w:t>
      </w:r>
      <w:proofErr w:type="spellStart"/>
      <w:r w:rsidRPr="003E366B">
        <w:rPr>
          <w:rFonts w:eastAsia="Calibri" w:cs="Arial"/>
        </w:rPr>
        <w:t>Large</w:t>
      </w:r>
      <w:proofErr w:type="spellEnd"/>
      <w:r w:rsidRPr="003E366B">
        <w:rPr>
          <w:rFonts w:eastAsia="Calibri" w:cs="Arial"/>
        </w:rPr>
        <w:t xml:space="preserve"> modelu MobileNetV3 zawiera około 5,4 miliona parametrów. W niniejszej pracy wykorzystano wariant wstępnie wytrenowany na zbiorze </w:t>
      </w:r>
      <w:proofErr w:type="spellStart"/>
      <w:r w:rsidRPr="003E366B">
        <w:rPr>
          <w:rFonts w:eastAsia="Calibri" w:cs="Arial"/>
        </w:rPr>
        <w:t>ImageNet</w:t>
      </w:r>
      <w:proofErr w:type="spellEnd"/>
      <w:r w:rsidRPr="003E366B">
        <w:rPr>
          <w:rFonts w:eastAsia="Calibri" w:cs="Arial"/>
        </w:rPr>
        <w:t xml:space="preserve">, dostępny domyślnie w bibliotece </w:t>
      </w:r>
      <w:proofErr w:type="spellStart"/>
      <w:r w:rsidRPr="003E366B">
        <w:rPr>
          <w:rFonts w:eastAsia="Calibri" w:cs="Arial"/>
        </w:rPr>
        <w:t>PyTorch</w:t>
      </w:r>
      <w:proofErr w:type="spellEnd"/>
      <w:r w:rsidRPr="003E366B">
        <w:rPr>
          <w:rFonts w:eastAsia="Calibri" w:cs="Arial"/>
        </w:rPr>
        <w:t>.</w:t>
      </w:r>
    </w:p>
    <w:p w14:paraId="063824AC" w14:textId="77777777" w:rsidR="002C2061" w:rsidRDefault="0054363B" w:rsidP="002C2061">
      <w:pPr>
        <w:keepNext/>
        <w:jc w:val="center"/>
      </w:pPr>
      <w:r>
        <w:rPr>
          <w:noProof/>
        </w:rPr>
        <w:lastRenderedPageBreak/>
        <w:drawing>
          <wp:inline distT="0" distB="0" distL="0" distR="0" wp14:anchorId="69A123B6" wp14:editId="56054E2B">
            <wp:extent cx="4939007" cy="2050415"/>
            <wp:effectExtent l="0" t="0" r="0" b="6985"/>
            <wp:docPr id="40"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24"/>
                    <pic:cNvPicPr>
                      <a:picLocks noChangeAspect="1" noChangeArrowheads="1"/>
                    </pic:cNvPicPr>
                  </pic:nvPicPr>
                  <pic:blipFill>
                    <a:blip r:embed="rId23"/>
                    <a:stretch>
                      <a:fillRect/>
                    </a:stretch>
                  </pic:blipFill>
                  <pic:spPr bwMode="auto">
                    <a:xfrm>
                      <a:off x="0" y="0"/>
                      <a:ext cx="4952307" cy="2055936"/>
                    </a:xfrm>
                    <a:prstGeom prst="rect">
                      <a:avLst/>
                    </a:prstGeom>
                    <a:noFill/>
                  </pic:spPr>
                </pic:pic>
              </a:graphicData>
            </a:graphic>
          </wp:inline>
        </w:drawing>
      </w:r>
    </w:p>
    <w:p w14:paraId="056DE05B" w14:textId="0E206CD2" w:rsidR="0054363B" w:rsidRDefault="002C2061" w:rsidP="002C2061">
      <w:pPr>
        <w:pStyle w:val="Legenda"/>
        <w:rPr>
          <w:rFonts w:cs="Arial"/>
        </w:rPr>
      </w:pPr>
      <w:bookmarkStart w:id="28" w:name="_Toc228225195"/>
      <w:r>
        <w:t xml:space="preserve">Rysunek </w:t>
      </w:r>
      <w:fldSimple w:instr=" SEQ Rysunek \* ARABIC ">
        <w:r w:rsidR="00C958F1">
          <w:rPr>
            <w:noProof/>
          </w:rPr>
          <w:t>12</w:t>
        </w:r>
      </w:fldSimple>
      <w:r>
        <w:t xml:space="preserve"> </w:t>
      </w:r>
      <w:r w:rsidRPr="00D61FBF">
        <w:t>MobileNetV3 (Źródło https://pytorch.org/blog/torchvision-mobilenet-v3-implementation/)</w:t>
      </w:r>
      <w:bookmarkEnd w:id="28"/>
    </w:p>
    <w:p w14:paraId="33873FB4" w14:textId="54B2917C" w:rsidR="00B30EAE" w:rsidRDefault="00B30EAE" w:rsidP="00DA6867">
      <w:pPr>
        <w:pStyle w:val="Nagwek3"/>
        <w:numPr>
          <w:ilvl w:val="2"/>
          <w:numId w:val="41"/>
        </w:numPr>
      </w:pPr>
      <w:bookmarkStart w:id="29" w:name="_Toc228226895"/>
      <w:r w:rsidRPr="00B30EAE">
        <w:t>EfficientNet-B0 – złożone skalowanie</w:t>
      </w:r>
      <w:bookmarkEnd w:id="29"/>
    </w:p>
    <w:p w14:paraId="103CFC94" w14:textId="7A917348" w:rsidR="00B9499D" w:rsidRDefault="00B9499D" w:rsidP="00B9499D">
      <w:proofErr w:type="spellStart"/>
      <w:r>
        <w:t>EfficientNet</w:t>
      </w:r>
      <w:proofErr w:type="spellEnd"/>
      <w:r>
        <w:t xml:space="preserve">, zaproponowany przez Tana i Le w 2019 roku </w:t>
      </w:r>
      <w:sdt>
        <w:sdtPr>
          <w:id w:val="-1425865005"/>
          <w:citation/>
        </w:sdtPr>
        <w:sdtContent>
          <w:r w:rsidR="00DB7CD5">
            <w:fldChar w:fldCharType="begin"/>
          </w:r>
          <w:r w:rsidR="00DB7CD5">
            <w:instrText xml:space="preserve"> CITATION Tan19 \l 1045 </w:instrText>
          </w:r>
          <w:r w:rsidR="00DB7CD5">
            <w:fldChar w:fldCharType="separate"/>
          </w:r>
          <w:r w:rsidR="00DB7CD5" w:rsidRPr="00DB7CD5">
            <w:rPr>
              <w:noProof/>
            </w:rPr>
            <w:t>[7]</w:t>
          </w:r>
          <w:r w:rsidR="00DB7CD5">
            <w:fldChar w:fldCharType="end"/>
          </w:r>
        </w:sdtContent>
      </w:sdt>
      <w:r>
        <w:t xml:space="preserve">, wprowadza koncepcję </w:t>
      </w:r>
      <w:proofErr w:type="spellStart"/>
      <w:r>
        <w:t>złożo-nego</w:t>
      </w:r>
      <w:proofErr w:type="spellEnd"/>
      <w:r>
        <w:t xml:space="preserve"> skalowania (</w:t>
      </w:r>
      <w:proofErr w:type="spellStart"/>
      <w:r>
        <w:t>compound</w:t>
      </w:r>
      <w:proofErr w:type="spellEnd"/>
      <w:r>
        <w:t xml:space="preserve"> </w:t>
      </w:r>
      <w:proofErr w:type="spellStart"/>
      <w:r>
        <w:t>scaling</w:t>
      </w:r>
      <w:proofErr w:type="spellEnd"/>
      <w:r>
        <w:t>). Zamiast zwiększać tylko jeden wymiar sieci, autorzy proponują równoczesne i proporcjonalne skalowanie głębokości, szerokości oraz rozdziel-</w:t>
      </w:r>
      <w:proofErr w:type="spellStart"/>
      <w:r>
        <w:t>czości</w:t>
      </w:r>
      <w:proofErr w:type="spellEnd"/>
      <w:r>
        <w:t xml:space="preserve"> obrazu wejściowego. Proces ten jest sterowany empirycznie wyznaczonym </w:t>
      </w:r>
      <w:proofErr w:type="spellStart"/>
      <w:r>
        <w:t>współ</w:t>
      </w:r>
      <w:proofErr w:type="spellEnd"/>
      <w:r>
        <w:t xml:space="preserve">-czynnikiem φ, dzięki czemu powstała cała rodzina modeli B0–B7 o różnym poziomie </w:t>
      </w:r>
      <w:proofErr w:type="spellStart"/>
      <w:r>
        <w:t>złożo-ności</w:t>
      </w:r>
      <w:proofErr w:type="spellEnd"/>
      <w:r>
        <w:t xml:space="preserve"> obliczeniowej.</w:t>
      </w:r>
    </w:p>
    <w:p w14:paraId="4E0DC272" w14:textId="77777777" w:rsidR="00B9499D" w:rsidRDefault="00B9499D" w:rsidP="00B9499D"/>
    <w:p w14:paraId="0EB263F4" w14:textId="77777777" w:rsidR="00B9499D" w:rsidRDefault="00B9499D" w:rsidP="00B9499D">
      <w:r>
        <w:t xml:space="preserve">Bazowy wariant EfficientNet-B0 składa się z sekwencji siedmiu bloków </w:t>
      </w:r>
      <w:proofErr w:type="spellStart"/>
      <w:r>
        <w:t>MBConv</w:t>
      </w:r>
      <w:proofErr w:type="spellEnd"/>
      <w:r>
        <w:t xml:space="preserve"> (Mobile </w:t>
      </w:r>
      <w:proofErr w:type="spellStart"/>
      <w:r>
        <w:t>Inverted</w:t>
      </w:r>
      <w:proofErr w:type="spellEnd"/>
      <w:r>
        <w:t xml:space="preserve"> </w:t>
      </w:r>
      <w:proofErr w:type="spellStart"/>
      <w:r>
        <w:t>Bottleneck</w:t>
      </w:r>
      <w:proofErr w:type="spellEnd"/>
      <w:r>
        <w:t xml:space="preserve"> </w:t>
      </w:r>
      <w:proofErr w:type="spellStart"/>
      <w:r>
        <w:t>Convolution</w:t>
      </w:r>
      <w:proofErr w:type="spellEnd"/>
      <w:r>
        <w:t xml:space="preserve">), które różnią się między sobą parametrami ekspansji oraz rozmiarami jąder </w:t>
      </w:r>
      <w:proofErr w:type="spellStart"/>
      <w:r>
        <w:t>konwolucyjnych</w:t>
      </w:r>
      <w:proofErr w:type="spellEnd"/>
      <w:r>
        <w:t>. Mimo stosunkowo niewielkiej liczby parametrów (około 5,3 miliona) model osiąga bardzo dobrą wydajność dzięki znacznie efektywniejszemu wyko-</w:t>
      </w:r>
      <w:proofErr w:type="spellStart"/>
      <w:r>
        <w:t>rzystaniu</w:t>
      </w:r>
      <w:proofErr w:type="spellEnd"/>
      <w:r>
        <w:t xml:space="preserve"> zasobów w porównaniu z wcześniejszymi </w:t>
      </w:r>
      <w:proofErr w:type="spellStart"/>
      <w:r>
        <w:t>architekturami</w:t>
      </w:r>
      <w:proofErr w:type="spellEnd"/>
      <w:r>
        <w:t>.</w:t>
      </w:r>
    </w:p>
    <w:p w14:paraId="17F62B0B" w14:textId="77777777" w:rsidR="00B9499D" w:rsidRDefault="00B9499D" w:rsidP="00B9499D"/>
    <w:p w14:paraId="2ABE8D84" w14:textId="773D6C26" w:rsidR="00B9499D" w:rsidRDefault="00B9499D" w:rsidP="00B9499D">
      <w:r>
        <w:t>W niniejszej pracy wykorzystano właśnie wariant B0, który ze względu na korzystny stosunek dokładności do złożoności obliczeniowej dobrze sprawdza się w zadaniach klasyfikacji obrazów medycznych.</w:t>
      </w:r>
    </w:p>
    <w:p w14:paraId="587770E9" w14:textId="77777777" w:rsidR="00157A27" w:rsidRDefault="00C03667" w:rsidP="00157A27">
      <w:pPr>
        <w:keepNext/>
        <w:jc w:val="center"/>
      </w:pPr>
      <w:r>
        <w:rPr>
          <w:noProof/>
        </w:rPr>
        <w:lastRenderedPageBreak/>
        <w:drawing>
          <wp:inline distT="0" distB="0" distL="0" distR="0" wp14:anchorId="21B496F9" wp14:editId="28109AE3">
            <wp:extent cx="3617595" cy="1630680"/>
            <wp:effectExtent l="0" t="0" r="0" b="0"/>
            <wp:docPr id="43"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27"/>
                    <pic:cNvPicPr>
                      <a:picLocks noChangeAspect="1" noChangeArrowheads="1"/>
                    </pic:cNvPicPr>
                  </pic:nvPicPr>
                  <pic:blipFill>
                    <a:blip r:embed="rId24"/>
                    <a:stretch>
                      <a:fillRect/>
                    </a:stretch>
                  </pic:blipFill>
                  <pic:spPr bwMode="auto">
                    <a:xfrm>
                      <a:off x="0" y="0"/>
                      <a:ext cx="3617595" cy="1630680"/>
                    </a:xfrm>
                    <a:prstGeom prst="rect">
                      <a:avLst/>
                    </a:prstGeom>
                    <a:noFill/>
                  </pic:spPr>
                </pic:pic>
              </a:graphicData>
            </a:graphic>
          </wp:inline>
        </w:drawing>
      </w:r>
    </w:p>
    <w:p w14:paraId="37D93A5B" w14:textId="65AB35D6" w:rsidR="00B9499D" w:rsidRDefault="00157A27" w:rsidP="00157A27">
      <w:pPr>
        <w:pStyle w:val="Legenda"/>
      </w:pPr>
      <w:bookmarkStart w:id="30" w:name="_Toc228225196"/>
      <w:r>
        <w:t xml:space="preserve">Rysunek </w:t>
      </w:r>
      <w:fldSimple w:instr=" SEQ Rysunek \* ARABIC ">
        <w:r w:rsidR="00C958F1">
          <w:rPr>
            <w:noProof/>
          </w:rPr>
          <w:t>13</w:t>
        </w:r>
      </w:fldSimple>
      <w:r>
        <w:t xml:space="preserve"> </w:t>
      </w:r>
      <w:proofErr w:type="spellStart"/>
      <w:r w:rsidRPr="00B72C0E">
        <w:t>EfficientNet</w:t>
      </w:r>
      <w:proofErr w:type="spellEnd"/>
      <w:r w:rsidRPr="00B72C0E">
        <w:t xml:space="preserve"> architektura (Źródło https://viso.ai/deep-learning/efficientnet/)</w:t>
      </w:r>
      <w:bookmarkEnd w:id="30"/>
    </w:p>
    <w:p w14:paraId="189742EE" w14:textId="4207CD8C" w:rsidR="00906E6F" w:rsidRDefault="001E26E2" w:rsidP="001E26E2">
      <w:pPr>
        <w:pStyle w:val="Nagwek3"/>
        <w:numPr>
          <w:ilvl w:val="2"/>
          <w:numId w:val="41"/>
        </w:numPr>
      </w:pPr>
      <w:bookmarkStart w:id="31" w:name="_Toc228226896"/>
      <w:r>
        <w:t>Transformer wizyjny</w:t>
      </w:r>
      <w:r w:rsidR="00906E6F" w:rsidRPr="004D6F15">
        <w:t xml:space="preserve"> </w:t>
      </w:r>
      <w:r>
        <w:t>-</w:t>
      </w:r>
      <w:r w:rsidR="00906E6F" w:rsidRPr="004D6F15">
        <w:t xml:space="preserve"> podstawy teoretyczne</w:t>
      </w:r>
      <w:bookmarkEnd w:id="31"/>
    </w:p>
    <w:p w14:paraId="41B3FA38" w14:textId="2811634C" w:rsidR="00AC4904" w:rsidRDefault="00AC4904" w:rsidP="00AC4904">
      <w:proofErr w:type="spellStart"/>
      <w:r>
        <w:t>Vision</w:t>
      </w:r>
      <w:proofErr w:type="spellEnd"/>
      <w:r>
        <w:t xml:space="preserve"> Transformer (</w:t>
      </w:r>
      <w:proofErr w:type="spellStart"/>
      <w:r>
        <w:t>ViT</w:t>
      </w:r>
      <w:proofErr w:type="spellEnd"/>
      <w:r>
        <w:t xml:space="preserve">) stanowi przełom w wizji komputerowej, przenosząc architekturę transformatorową, pierwotnie opracowaną dla przetwarzania języka naturalnego (NLP), bezpośrednio do dziedziny analizy obrazów cyfrowych. Koncepcja ta, zaprezentowana przez </w:t>
      </w:r>
      <w:proofErr w:type="spellStart"/>
      <w:r>
        <w:t>Dosovitskiy’ego</w:t>
      </w:r>
      <w:proofErr w:type="spellEnd"/>
      <w:r>
        <w:t xml:space="preserve"> i in. w 2020 roku w pracy pt. „</w:t>
      </w:r>
      <w:proofErr w:type="spellStart"/>
      <w:r>
        <w:t>An</w:t>
      </w:r>
      <w:proofErr w:type="spellEnd"/>
      <w:r>
        <w:t xml:space="preserve"> Image </w:t>
      </w:r>
      <w:proofErr w:type="spellStart"/>
      <w:r>
        <w:t>is</w:t>
      </w:r>
      <w:proofErr w:type="spellEnd"/>
      <w:r>
        <w:t xml:space="preserve"> </w:t>
      </w:r>
      <w:proofErr w:type="spellStart"/>
      <w:r>
        <w:t>Worth</w:t>
      </w:r>
      <w:proofErr w:type="spellEnd"/>
      <w:r>
        <w:t xml:space="preserve"> 16x16 </w:t>
      </w:r>
      <w:proofErr w:type="spellStart"/>
      <w:r>
        <w:t>Words</w:t>
      </w:r>
      <w:proofErr w:type="spellEnd"/>
      <w:r>
        <w:t>”</w:t>
      </w:r>
      <w:sdt>
        <w:sdtPr>
          <w:id w:val="-638183380"/>
          <w:citation/>
        </w:sdtPr>
        <w:sdtContent>
          <w:r w:rsidR="00BF22CF">
            <w:fldChar w:fldCharType="begin"/>
          </w:r>
          <w:r w:rsidR="00BF22CF">
            <w:instrText xml:space="preserve"> CITATION Dos20 \l 1045 </w:instrText>
          </w:r>
          <w:r w:rsidR="00BF22CF">
            <w:fldChar w:fldCharType="separate"/>
          </w:r>
          <w:r w:rsidR="00BF22CF">
            <w:rPr>
              <w:noProof/>
            </w:rPr>
            <w:t xml:space="preserve"> </w:t>
          </w:r>
          <w:r w:rsidR="00BF22CF" w:rsidRPr="00BF22CF">
            <w:rPr>
              <w:noProof/>
            </w:rPr>
            <w:t>[5]</w:t>
          </w:r>
          <w:r w:rsidR="00BF22CF">
            <w:fldChar w:fldCharType="end"/>
          </w:r>
        </w:sdtContent>
      </w:sdt>
      <w:r>
        <w:t xml:space="preserve">, podważyła dotychczasową dominację warstw </w:t>
      </w:r>
      <w:proofErr w:type="spellStart"/>
      <w:r>
        <w:t>konwolucyjnych</w:t>
      </w:r>
      <w:proofErr w:type="spellEnd"/>
      <w:r>
        <w:t xml:space="preserve">. Autorzy wykazali, że mechanizm </w:t>
      </w:r>
      <w:proofErr w:type="spellStart"/>
      <w:r>
        <w:t>samoatencji</w:t>
      </w:r>
      <w:proofErr w:type="spellEnd"/>
      <w:r>
        <w:t xml:space="preserve"> (ang. </w:t>
      </w:r>
      <w:proofErr w:type="spellStart"/>
      <w:r>
        <w:t>self-attention</w:t>
      </w:r>
      <w:proofErr w:type="spellEnd"/>
      <w:r>
        <w:t>) może skutecznie uczyć się reprezentacji wizualnych, osiągając wyniki porównywalne lub lepsze od klasycznych sieci CNN, pod warunkiem dostępu do odpowiednio dużych zbiorów danych treningowych.</w:t>
      </w:r>
    </w:p>
    <w:p w14:paraId="2BDFBF8A" w14:textId="77777777" w:rsidR="00AC4904" w:rsidRDefault="00AC4904" w:rsidP="00AC4904"/>
    <w:p w14:paraId="59E305CC" w14:textId="3BCAC39C" w:rsidR="00AC4904" w:rsidRDefault="00AC4904" w:rsidP="00A76256">
      <w:r>
        <w:t xml:space="preserve">Proces przetwarzania w </w:t>
      </w:r>
      <w:proofErr w:type="spellStart"/>
      <w:r>
        <w:t>ViT</w:t>
      </w:r>
      <w:proofErr w:type="spellEnd"/>
      <w:r>
        <w:t xml:space="preserve"> zaczyna się od podziału obrazu wejściowego na siatkę płatów (ang. </w:t>
      </w:r>
      <w:proofErr w:type="spellStart"/>
      <w:r>
        <w:t>patches</w:t>
      </w:r>
      <w:proofErr w:type="spellEnd"/>
      <w:r>
        <w:t>) o stałym rozmiarze (np. 16</w:t>
      </w:r>
      <w:r w:rsidR="00A76256">
        <w:t xml:space="preserve"> na </w:t>
      </w:r>
      <w:r>
        <w:t>16</w:t>
      </w:r>
      <w:r w:rsidR="00A76256">
        <w:t xml:space="preserve"> </w:t>
      </w:r>
      <w:r>
        <w:t xml:space="preserve">pikseli). Każdy płat jest następnie spłaszczany do wektora i rzutowany liniowo do niższej wymiarowości, tworząc tzw. </w:t>
      </w:r>
      <w:proofErr w:type="spellStart"/>
      <w:r>
        <w:t>tokeny</w:t>
      </w:r>
      <w:proofErr w:type="spellEnd"/>
      <w:r>
        <w:t xml:space="preserve"> wizualne. Ponieważ mechanizm atencji jest z natury niewrażliwy na kolejność elementów w sekwencji, do </w:t>
      </w:r>
      <w:proofErr w:type="spellStart"/>
      <w:r>
        <w:t>tokenów</w:t>
      </w:r>
      <w:proofErr w:type="spellEnd"/>
      <w:r>
        <w:t xml:space="preserve"> dodawane są zanurzenia pozycyjne (ang. </w:t>
      </w:r>
      <w:proofErr w:type="spellStart"/>
      <w:r>
        <w:t>positional</w:t>
      </w:r>
      <w:proofErr w:type="spellEnd"/>
      <w:r>
        <w:t xml:space="preserve"> </w:t>
      </w:r>
      <w:proofErr w:type="spellStart"/>
      <w:r>
        <w:t>embeddings</w:t>
      </w:r>
      <w:proofErr w:type="spellEnd"/>
      <w:r>
        <w:t xml:space="preserve">). Dostarczają one sieci niezbędnych informacji o przestrzennym rozmieszczeniu fragmentów obrazu względem siebie. Na wzór modeli językowych typu BERT, do sekwencji dołączany jest również specjalny, uczony </w:t>
      </w:r>
      <w:proofErr w:type="spellStart"/>
      <w:r>
        <w:t>token</w:t>
      </w:r>
      <w:proofErr w:type="spellEnd"/>
      <w:r>
        <w:t xml:space="preserve"> klasyfikacyjny (ang. </w:t>
      </w:r>
      <w:proofErr w:type="spellStart"/>
      <w:r>
        <w:t>class</w:t>
      </w:r>
      <w:proofErr w:type="spellEnd"/>
      <w:r>
        <w:t xml:space="preserve"> </w:t>
      </w:r>
      <w:proofErr w:type="spellStart"/>
      <w:r>
        <w:t>token</w:t>
      </w:r>
      <w:proofErr w:type="spellEnd"/>
      <w:r>
        <w:t>), którego stan na wyjściu służy do generowania ostatecznej predykcji.</w:t>
      </w:r>
    </w:p>
    <w:p w14:paraId="7B0F493D" w14:textId="77777777" w:rsidR="00A76256" w:rsidRDefault="00A76256" w:rsidP="00A76256"/>
    <w:p w14:paraId="61EFFB37" w14:textId="75623B39" w:rsidR="00B9499D" w:rsidRDefault="00AC4904" w:rsidP="00AC4904">
      <w:r>
        <w:t xml:space="preserve">Sercem </w:t>
      </w:r>
      <w:proofErr w:type="spellStart"/>
      <w:r>
        <w:t>ViT</w:t>
      </w:r>
      <w:proofErr w:type="spellEnd"/>
      <w:r>
        <w:t xml:space="preserve"> jest koder transformatora, składający się z naprzemiennych warstw wielogłowicowej </w:t>
      </w:r>
      <w:proofErr w:type="spellStart"/>
      <w:r>
        <w:t>samoatencji</w:t>
      </w:r>
      <w:proofErr w:type="spellEnd"/>
      <w:r>
        <w:t xml:space="preserve"> (ang. Multi-</w:t>
      </w:r>
      <w:proofErr w:type="spellStart"/>
      <w:r>
        <w:t>Head</w:t>
      </w:r>
      <w:proofErr w:type="spellEnd"/>
      <w:r>
        <w:t xml:space="preserve"> </w:t>
      </w:r>
      <w:proofErr w:type="spellStart"/>
      <w:r>
        <w:t>Self-Attention</w:t>
      </w:r>
      <w:proofErr w:type="spellEnd"/>
      <w:r>
        <w:t xml:space="preserve">, MHSA) oraz bloków sieci w pełni połączonych (MLP). W przeciwieństwie do CNN, które operują na lokalnych sąsiedztwach pikseli, mechanizm MHSA pozwala modelowi na wychwytywanie globalnych zależności dalekosiężnych (ang. </w:t>
      </w:r>
      <w:proofErr w:type="spellStart"/>
      <w:r>
        <w:t>long-range</w:t>
      </w:r>
      <w:proofErr w:type="spellEnd"/>
      <w:r>
        <w:t xml:space="preserve"> </w:t>
      </w:r>
      <w:proofErr w:type="spellStart"/>
      <w:r>
        <w:t>dependencies</w:t>
      </w:r>
      <w:proofErr w:type="spellEnd"/>
      <w:r>
        <w:t xml:space="preserve">) już na najniższych warstwach architektury. </w:t>
      </w:r>
      <w:proofErr w:type="spellStart"/>
      <w:r>
        <w:t>ViT</w:t>
      </w:r>
      <w:proofErr w:type="spellEnd"/>
      <w:r>
        <w:t xml:space="preserve"> </w:t>
      </w:r>
      <w:r>
        <w:lastRenderedPageBreak/>
        <w:t xml:space="preserve">charakteryzuje się jednak znacznie mniejszym indukcyjnym obciążeniem (ang. </w:t>
      </w:r>
      <w:proofErr w:type="spellStart"/>
      <w:r>
        <w:t>inductive</w:t>
      </w:r>
      <w:proofErr w:type="spellEnd"/>
      <w:r>
        <w:t xml:space="preserve"> </w:t>
      </w:r>
      <w:proofErr w:type="spellStart"/>
      <w:r>
        <w:t>bias</w:t>
      </w:r>
      <w:proofErr w:type="spellEnd"/>
      <w:r>
        <w:t xml:space="preserve">) niż sieci </w:t>
      </w:r>
      <w:proofErr w:type="spellStart"/>
      <w:r>
        <w:t>konwolucyjne</w:t>
      </w:r>
      <w:proofErr w:type="spellEnd"/>
      <w:r>
        <w:t xml:space="preserve"> – nie posiada on wbudowanych założeń o lokalności cech czy translacyjnej </w:t>
      </w:r>
      <w:proofErr w:type="spellStart"/>
      <w:r>
        <w:t>ekwiwariancji</w:t>
      </w:r>
      <w:proofErr w:type="spellEnd"/>
      <w:r>
        <w:t xml:space="preserve">. Z tego powodu modele te wykazują duży apetyt na dane (ang. data </w:t>
      </w:r>
      <w:proofErr w:type="spellStart"/>
      <w:r>
        <w:t>hunger</w:t>
      </w:r>
      <w:proofErr w:type="spellEnd"/>
      <w:r>
        <w:t>), wymagając wstępnego trenowania na potężnych korpusach, takich jak ImageNet-21k lub JFT-300M, aby w pełni wykorzystać swój potencjał w zadaniach klasyfikacji medycznej.</w:t>
      </w:r>
    </w:p>
    <w:p w14:paraId="74BE1F52" w14:textId="59A24075" w:rsidR="00527907" w:rsidRDefault="0091005F" w:rsidP="00D40D03">
      <w:pPr>
        <w:pStyle w:val="Nagwek3"/>
        <w:numPr>
          <w:ilvl w:val="2"/>
          <w:numId w:val="41"/>
        </w:numPr>
        <w:rPr>
          <w:lang w:val="en-US"/>
        </w:rPr>
      </w:pPr>
      <w:bookmarkStart w:id="32" w:name="_Toc228226897"/>
      <w:r w:rsidRPr="0091005F">
        <w:rPr>
          <w:lang w:val="en-US"/>
        </w:rPr>
        <w:t>Vision Transformer (</w:t>
      </w:r>
      <w:proofErr w:type="spellStart"/>
      <w:r w:rsidRPr="0091005F">
        <w:rPr>
          <w:lang w:val="en-US"/>
        </w:rPr>
        <w:t>ViT</w:t>
      </w:r>
      <w:proofErr w:type="spellEnd"/>
      <w:r w:rsidRPr="0091005F">
        <w:rPr>
          <w:lang w:val="en-US"/>
        </w:rPr>
        <w:t xml:space="preserve">-B/16) – </w:t>
      </w:r>
      <w:proofErr w:type="spellStart"/>
      <w:r w:rsidRPr="0091005F">
        <w:rPr>
          <w:lang w:val="en-US"/>
        </w:rPr>
        <w:t>mechanizm</w:t>
      </w:r>
      <w:proofErr w:type="spellEnd"/>
      <w:r w:rsidRPr="0091005F">
        <w:rPr>
          <w:lang w:val="en-US"/>
        </w:rPr>
        <w:t xml:space="preserve"> </w:t>
      </w:r>
      <w:proofErr w:type="spellStart"/>
      <w:r w:rsidRPr="0091005F">
        <w:rPr>
          <w:lang w:val="en-US"/>
        </w:rPr>
        <w:t>samoatencji</w:t>
      </w:r>
      <w:bookmarkEnd w:id="32"/>
      <w:proofErr w:type="spellEnd"/>
    </w:p>
    <w:p w14:paraId="6E1A654C" w14:textId="4E66B85E" w:rsidR="00305392" w:rsidRDefault="00305392" w:rsidP="00305392">
      <w:r>
        <w:t xml:space="preserve">Model </w:t>
      </w:r>
      <w:proofErr w:type="spellStart"/>
      <w:r>
        <w:t>ViT</w:t>
      </w:r>
      <w:proofErr w:type="spellEnd"/>
      <w:r>
        <w:t xml:space="preserve">-B/16 wykorzystany w badaniach to wariant „Base” (stąd litera B) z podziałem na płaty o rozmiarze 16×16 pikseli. Wybór tego konkretnego rozmiaru płata (ang. </w:t>
      </w:r>
      <w:proofErr w:type="spellStart"/>
      <w:r>
        <w:t>patch</w:t>
      </w:r>
      <w:proofErr w:type="spellEnd"/>
      <w:r>
        <w:t xml:space="preserve"> </w:t>
      </w:r>
      <w:proofErr w:type="spellStart"/>
      <w:r>
        <w:t>size</w:t>
      </w:r>
      <w:proofErr w:type="spellEnd"/>
      <w:r>
        <w:t xml:space="preserv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w:t>
      </w:r>
      <w:proofErr w:type="spellStart"/>
      <w:r>
        <w:t>hidden</w:t>
      </w:r>
      <w:proofErr w:type="spellEnd"/>
      <w:r>
        <w:t xml:space="preserve"> </w:t>
      </w:r>
      <w:proofErr w:type="spellStart"/>
      <w:r>
        <w:t>size</w:t>
      </w:r>
      <w:proofErr w:type="spellEnd"/>
      <w:r>
        <w:t>).</w:t>
      </w:r>
    </w:p>
    <w:p w14:paraId="1DFFDD16" w14:textId="77777777" w:rsidR="00305392" w:rsidRDefault="00305392" w:rsidP="00305392"/>
    <w:p w14:paraId="05AD1411" w14:textId="77777777" w:rsidR="00305392" w:rsidRDefault="00305392" w:rsidP="00305392">
      <w:r>
        <w:t>Kluczowym elementem wariantu B/16 jest zastosowanie wielogłowicowej atencji (ang. Multi-</w:t>
      </w:r>
      <w:proofErr w:type="spellStart"/>
      <w:r>
        <w:t>Head</w:t>
      </w:r>
      <w:proofErr w:type="spellEnd"/>
      <w:r>
        <w:t xml:space="preserve"> </w:t>
      </w:r>
      <w:proofErr w:type="spellStart"/>
      <w:r>
        <w:t>Attention</w:t>
      </w:r>
      <w:proofErr w:type="spellEnd"/>
      <w:r>
        <w:t>)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14:paraId="2ABE4843" w14:textId="77777777" w:rsidR="00305392" w:rsidRDefault="00305392" w:rsidP="00305392"/>
    <w:p w14:paraId="7389D030" w14:textId="66CAF5DF" w:rsidR="002F3690" w:rsidRDefault="00305392" w:rsidP="00305392">
      <w:r>
        <w:t xml:space="preserve">W niniejszym projekcie model </w:t>
      </w:r>
      <w:proofErr w:type="spellStart"/>
      <w:r>
        <w:t>ViT</w:t>
      </w:r>
      <w:proofErr w:type="spellEnd"/>
      <w:r>
        <w:t>-B/16</w:t>
      </w:r>
      <w:sdt>
        <w:sdtPr>
          <w:id w:val="1635454568"/>
          <w:citation/>
        </w:sdtPr>
        <w:sdtContent>
          <w:r w:rsidR="00AB78CE">
            <w:fldChar w:fldCharType="begin"/>
          </w:r>
          <w:r w:rsidR="00AB78CE">
            <w:instrText xml:space="preserve"> CITATION Dos20 \l 1045 </w:instrText>
          </w:r>
          <w:r w:rsidR="00AB78CE">
            <w:fldChar w:fldCharType="separate"/>
          </w:r>
          <w:r w:rsidR="00AB78CE">
            <w:rPr>
              <w:noProof/>
            </w:rPr>
            <w:t xml:space="preserve"> </w:t>
          </w:r>
          <w:r w:rsidR="00AB78CE" w:rsidRPr="00AB78CE">
            <w:rPr>
              <w:noProof/>
            </w:rPr>
            <w:t>[5]</w:t>
          </w:r>
          <w:r w:rsidR="00AB78CE">
            <w:fldChar w:fldCharType="end"/>
          </w:r>
        </w:sdtContent>
      </w:sdt>
      <w: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14:paraId="52EA7D04" w14:textId="77777777" w:rsidR="00A35CDC" w:rsidRDefault="00A35CDC" w:rsidP="00305392"/>
    <w:p w14:paraId="6112AA8B" w14:textId="77777777" w:rsidR="00350BA3" w:rsidRDefault="00ED0DC9" w:rsidP="00350BA3">
      <w:pPr>
        <w:keepNext/>
        <w:ind w:firstLine="0"/>
        <w:jc w:val="center"/>
      </w:pPr>
      <w:r>
        <w:rPr>
          <w:noProof/>
        </w:rPr>
        <w:lastRenderedPageBreak/>
        <w:drawing>
          <wp:inline distT="0" distB="0" distL="0" distR="0" wp14:anchorId="3781CA1C" wp14:editId="09336579">
            <wp:extent cx="4256405" cy="1996440"/>
            <wp:effectExtent l="0" t="0" r="0" b="0"/>
            <wp:docPr id="46"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28"/>
                    <pic:cNvPicPr>
                      <a:picLocks noChangeAspect="1" noChangeArrowheads="1"/>
                    </pic:cNvPicPr>
                  </pic:nvPicPr>
                  <pic:blipFill>
                    <a:blip r:embed="rId25"/>
                    <a:stretch>
                      <a:fillRect/>
                    </a:stretch>
                  </pic:blipFill>
                  <pic:spPr bwMode="auto">
                    <a:xfrm>
                      <a:off x="0" y="0"/>
                      <a:ext cx="4256405" cy="1996440"/>
                    </a:xfrm>
                    <a:prstGeom prst="rect">
                      <a:avLst/>
                    </a:prstGeom>
                    <a:noFill/>
                  </pic:spPr>
                </pic:pic>
              </a:graphicData>
            </a:graphic>
          </wp:inline>
        </w:drawing>
      </w:r>
    </w:p>
    <w:p w14:paraId="680AAB15" w14:textId="6DF5CE45" w:rsidR="00A35CDC" w:rsidRDefault="00350BA3" w:rsidP="00350BA3">
      <w:pPr>
        <w:pStyle w:val="Legenda"/>
      </w:pPr>
      <w:bookmarkStart w:id="33" w:name="_Toc228225197"/>
      <w:r>
        <w:t xml:space="preserve">Rysunek </w:t>
      </w:r>
      <w:fldSimple w:instr=" SEQ Rysunek \* ARABIC ">
        <w:r w:rsidR="00C958F1">
          <w:rPr>
            <w:noProof/>
          </w:rPr>
          <w:t>14</w:t>
        </w:r>
      </w:fldSimple>
      <w:r>
        <w:t xml:space="preserve"> </w:t>
      </w:r>
      <w:proofErr w:type="spellStart"/>
      <w:r w:rsidRPr="00893F14">
        <w:t>Vision</w:t>
      </w:r>
      <w:proofErr w:type="spellEnd"/>
      <w:r w:rsidRPr="00893F14">
        <w:t xml:space="preserve"> Transformer - Jak działa? (Źródło https://sh-tsang.medium.com/review-vision-transformer-vit-406568603de0)</w:t>
      </w:r>
      <w:bookmarkEnd w:id="33"/>
    </w:p>
    <w:p w14:paraId="1B25B026" w14:textId="77777777" w:rsidR="00A35CDC" w:rsidRDefault="00A35CDC" w:rsidP="00305392"/>
    <w:p w14:paraId="612E3321" w14:textId="77777777" w:rsidR="00A35CDC" w:rsidRDefault="00A35CDC" w:rsidP="00305392"/>
    <w:p w14:paraId="4E19CCCE" w14:textId="77777777" w:rsidR="00A35CDC" w:rsidRDefault="00A35CDC" w:rsidP="00305392"/>
    <w:p w14:paraId="571BB1EC" w14:textId="77777777" w:rsidR="00A35CDC" w:rsidRDefault="00A35CDC" w:rsidP="00305392"/>
    <w:p w14:paraId="72124063" w14:textId="77777777" w:rsidR="005D1E48" w:rsidRDefault="005D1E48" w:rsidP="00305392"/>
    <w:p w14:paraId="5B6670F5" w14:textId="77777777" w:rsidR="005D1E48" w:rsidRDefault="005D1E48" w:rsidP="00305392"/>
    <w:p w14:paraId="4FB461B6" w14:textId="77777777" w:rsidR="005D1E48" w:rsidRDefault="005D1E48" w:rsidP="00305392"/>
    <w:p w14:paraId="0F0BB89E" w14:textId="77777777" w:rsidR="005D1E48" w:rsidRDefault="005D1E48" w:rsidP="00305392"/>
    <w:p w14:paraId="1AD67063" w14:textId="77777777" w:rsidR="005D1E48" w:rsidRDefault="005D1E48" w:rsidP="00305392"/>
    <w:p w14:paraId="019BA686" w14:textId="77777777" w:rsidR="005D1E48" w:rsidRDefault="005D1E48" w:rsidP="00305392"/>
    <w:p w14:paraId="5929FCD1" w14:textId="77777777" w:rsidR="005D1E48" w:rsidRDefault="005D1E48" w:rsidP="00305392"/>
    <w:p w14:paraId="100D4FAF" w14:textId="77777777" w:rsidR="005D1E48" w:rsidRDefault="005D1E48" w:rsidP="00305392"/>
    <w:p w14:paraId="216E3EA2" w14:textId="77777777" w:rsidR="005D1E48" w:rsidRDefault="005D1E48" w:rsidP="00305392"/>
    <w:p w14:paraId="181FDD75" w14:textId="77777777" w:rsidR="00A35CDC" w:rsidRDefault="00A35CDC" w:rsidP="00305392"/>
    <w:p w14:paraId="70DB5495" w14:textId="77777777" w:rsidR="00A35CDC" w:rsidRDefault="00A35CDC" w:rsidP="00305392"/>
    <w:p w14:paraId="77952445" w14:textId="77777777" w:rsidR="00A35CDC" w:rsidRPr="002F3690" w:rsidRDefault="00A35CDC" w:rsidP="00350BA3">
      <w:pPr>
        <w:ind w:firstLine="0"/>
      </w:pPr>
    </w:p>
    <w:p w14:paraId="2C44B1B4" w14:textId="66FA81FF" w:rsidR="00A0758F" w:rsidRDefault="00BF0A3D" w:rsidP="00547614">
      <w:pPr>
        <w:pStyle w:val="Nagwek1"/>
      </w:pPr>
      <w:bookmarkStart w:id="34" w:name="_Toc228226898"/>
      <w:r>
        <w:lastRenderedPageBreak/>
        <w:t>Projekt</w:t>
      </w:r>
      <w:bookmarkEnd w:id="34"/>
    </w:p>
    <w:p w14:paraId="142E9D6F" w14:textId="2215BC56" w:rsidR="008A776E" w:rsidRDefault="008A776E" w:rsidP="008A776E">
      <w:bookmarkStart w:id="35" w:name="_Toc137420675"/>
      <w:r>
        <w:t>W tym rozdziale zostaną zdefiniowane założenia realizacji projektu, tzn. co i jak ma zostać wykonane w ramach części praktycznej pracy.</w:t>
      </w:r>
    </w:p>
    <w:p w14:paraId="55DEB89F" w14:textId="77777777" w:rsidR="008A776E" w:rsidRDefault="008A776E" w:rsidP="008A776E"/>
    <w:p w14:paraId="5B5A6039" w14:textId="77777777" w:rsidR="008A776E" w:rsidRDefault="008A776E" w:rsidP="005163FB">
      <w:pPr>
        <w:ind w:firstLine="0"/>
      </w:pPr>
      <w:r>
        <w:t>Zaprojektowany i wykonany zostanie system informatyczny wspomagający klasyfikację zmian skórnych, wykorzystujący modele głębokiego uczenia (</w:t>
      </w:r>
      <w:proofErr w:type="spellStart"/>
      <w:r>
        <w:t>Deep</w:t>
      </w:r>
      <w:proofErr w:type="spellEnd"/>
      <w:r>
        <w:t xml:space="preserve"> Learning). System będzie uwzględniać cztery główne elementy:</w:t>
      </w:r>
    </w:p>
    <w:p w14:paraId="352A4DB0" w14:textId="77777777" w:rsidR="008A776E" w:rsidRDefault="008A776E" w:rsidP="008A1A5C">
      <w:pPr>
        <w:pStyle w:val="Akapitzlist"/>
        <w:numPr>
          <w:ilvl w:val="0"/>
          <w:numId w:val="44"/>
        </w:numPr>
      </w:pPr>
      <w:r>
        <w:t xml:space="preserve">Wielomodelową analizę obrazu – wytrenowanie i porównanie pięciu </w:t>
      </w:r>
      <w:proofErr w:type="spellStart"/>
      <w:r>
        <w:t>architektur</w:t>
      </w:r>
      <w:proofErr w:type="spellEnd"/>
      <w:r>
        <w:t xml:space="preserve">: ResNet50, EfficientNet-B0, </w:t>
      </w:r>
      <w:proofErr w:type="spellStart"/>
      <w:r>
        <w:t>Vision</w:t>
      </w:r>
      <w:proofErr w:type="spellEnd"/>
      <w:r>
        <w:t xml:space="preserve"> Transformer (</w:t>
      </w:r>
      <w:proofErr w:type="spellStart"/>
      <w:r>
        <w:t>ViT</w:t>
      </w:r>
      <w:proofErr w:type="spellEnd"/>
      <w:r>
        <w:t xml:space="preserve">-B/16), MobileNetV3 oraz autorskiej sieci </w:t>
      </w:r>
      <w:proofErr w:type="spellStart"/>
      <w:r>
        <w:t>Custom</w:t>
      </w:r>
      <w:proofErr w:type="spellEnd"/>
      <w:r>
        <w:t xml:space="preserve"> CNN,</w:t>
      </w:r>
    </w:p>
    <w:p w14:paraId="32F330C1" w14:textId="77777777" w:rsidR="008A776E" w:rsidRDefault="008A776E" w:rsidP="008A1A5C">
      <w:pPr>
        <w:pStyle w:val="Akapitzlist"/>
        <w:numPr>
          <w:ilvl w:val="0"/>
          <w:numId w:val="44"/>
        </w:numPr>
      </w:pPr>
      <w:r>
        <w:t>Elastyczną akwizycję danych – możliwość wgrania zdjęcia z dysku lub bezpośredniego połączenia z telefonem w celu wykonania i przesłania fotografii,</w:t>
      </w:r>
    </w:p>
    <w:p w14:paraId="36A23175" w14:textId="77777777" w:rsidR="008A776E" w:rsidRDefault="008A776E" w:rsidP="008A1A5C">
      <w:pPr>
        <w:pStyle w:val="Akapitzlist"/>
        <w:numPr>
          <w:ilvl w:val="0"/>
          <w:numId w:val="44"/>
        </w:numPr>
      </w:pPr>
      <w:proofErr w:type="spellStart"/>
      <w:r>
        <w:t>Wyjaśnialność</w:t>
      </w:r>
      <w:proofErr w:type="spellEnd"/>
      <w:r>
        <w:t xml:space="preserve"> predykcji (XAI) – prezentację wyników w formie prawdopodobieństwa oraz generowanie map Grad-CAM, wskazujących obszary, na których skupił się model,</w:t>
      </w:r>
    </w:p>
    <w:p w14:paraId="57D002CB" w14:textId="1AB6E1FA" w:rsidR="008A1A5C" w:rsidRDefault="008A776E" w:rsidP="005163FB">
      <w:pPr>
        <w:pStyle w:val="Akapitzlist"/>
        <w:numPr>
          <w:ilvl w:val="0"/>
          <w:numId w:val="44"/>
        </w:numPr>
      </w:pPr>
      <w:proofErr w:type="spellStart"/>
      <w:r>
        <w:t>Kontekstualizację</w:t>
      </w:r>
      <w:proofErr w:type="spellEnd"/>
      <w:r>
        <w:t xml:space="preserve"> badania – możliwość prowadzenia historii badań oraz przypisanie zdjęcia do konkretnej lokalizacji na ciele użytkownika (wybór miejsca na schemacie anatomicznym).</w:t>
      </w:r>
    </w:p>
    <w:p w14:paraId="34C539BC" w14:textId="084E80C7" w:rsidR="00720EFB" w:rsidRDefault="008A776E" w:rsidP="00B85230">
      <w:pPr>
        <w:ind w:firstLine="0"/>
      </w:pPr>
      <w:r>
        <w:t>Szczegóły techniczne i funkcjonalne zdefiniowane zostaną w następnych podrozdziałach.</w:t>
      </w:r>
    </w:p>
    <w:p w14:paraId="27D9429B" w14:textId="04796D81" w:rsidR="00720EFB" w:rsidRDefault="00720EFB" w:rsidP="00842EB3">
      <w:pPr>
        <w:pStyle w:val="Nagwek2"/>
        <w:numPr>
          <w:ilvl w:val="0"/>
          <w:numId w:val="0"/>
        </w:numPr>
      </w:pPr>
      <w:bookmarkStart w:id="36" w:name="_Toc228226899"/>
      <w:r>
        <w:t xml:space="preserve">2.1 </w:t>
      </w:r>
      <w:r w:rsidRPr="00720EFB">
        <w:t>Charakterystyka środowiska</w:t>
      </w:r>
      <w:r w:rsidR="009870D6">
        <w:t xml:space="preserve"> i stosu</w:t>
      </w:r>
      <w:r w:rsidR="00AC1AEF">
        <w:t xml:space="preserve"> technologicznego</w:t>
      </w:r>
      <w:bookmarkEnd w:id="36"/>
    </w:p>
    <w:p w14:paraId="4523F65C" w14:textId="41CAFF54" w:rsidR="009870D6" w:rsidRDefault="00C41B32" w:rsidP="009870D6">
      <w:proofErr w:type="spellStart"/>
      <w:r>
        <w:t>D</w:t>
      </w:r>
      <w:r w:rsidR="009870D6">
        <w:t>Wybór</w:t>
      </w:r>
      <w:proofErr w:type="spellEnd"/>
      <w:r w:rsidR="009870D6">
        <w:t xml:space="preserve"> technologii został podyktowany koniecznością zapewnienia wysokiej wydajności obliczeniowej w fazie trenowania modeli oraz </w:t>
      </w:r>
      <w:proofErr w:type="spellStart"/>
      <w:r w:rsidR="009870D6">
        <w:t>responsywności</w:t>
      </w:r>
      <w:proofErr w:type="spellEnd"/>
      <w:r w:rsidR="009870D6">
        <w:t xml:space="preserve"> interfejsu w fazie produkcyjnej.</w:t>
      </w:r>
    </w:p>
    <w:p w14:paraId="0FAEFF51" w14:textId="77777777" w:rsidR="009870D6" w:rsidRDefault="009870D6" w:rsidP="009870D6">
      <w:pPr>
        <w:pStyle w:val="Akapitzlist"/>
        <w:numPr>
          <w:ilvl w:val="0"/>
          <w:numId w:val="50"/>
        </w:numPr>
      </w:pPr>
      <w:r>
        <w:t xml:space="preserve">Środowisko obliczeniowe: Proces uczenia oraz eksperymenty z </w:t>
      </w:r>
      <w:proofErr w:type="spellStart"/>
      <w:r>
        <w:t>architekturami</w:t>
      </w:r>
      <w:proofErr w:type="spellEnd"/>
      <w:r>
        <w:t xml:space="preserve"> sieciowymi przeprowadzono w środowisku </w:t>
      </w:r>
      <w:proofErr w:type="spellStart"/>
      <w:r>
        <w:t>Kaggle</w:t>
      </w:r>
      <w:proofErr w:type="spellEnd"/>
      <w:r>
        <w:t xml:space="preserve">. Wykorzystanie tej platformy pozwoliło na dostęp do akceleratorów graficznych (GPU </w:t>
      </w:r>
      <w:proofErr w:type="spellStart"/>
      <w:r>
        <w:t>Nvidia</w:t>
      </w:r>
      <w:proofErr w:type="spellEnd"/>
      <w:r>
        <w:t xml:space="preserve"> Tesla), co było niezbędne przy optymalizacji złożonych modeli, takich jak </w:t>
      </w:r>
      <w:proofErr w:type="spellStart"/>
      <w:r>
        <w:t>Vision</w:t>
      </w:r>
      <w:proofErr w:type="spellEnd"/>
      <w:r>
        <w:t xml:space="preserve"> Transformer czy </w:t>
      </w:r>
      <w:proofErr w:type="spellStart"/>
      <w:r>
        <w:t>EfficientNet</w:t>
      </w:r>
      <w:proofErr w:type="spellEnd"/>
      <w:r>
        <w:t>.</w:t>
      </w:r>
    </w:p>
    <w:p w14:paraId="47857C60" w14:textId="77777777" w:rsidR="009870D6" w:rsidRDefault="009870D6" w:rsidP="009870D6">
      <w:pPr>
        <w:pStyle w:val="Akapitzlist"/>
        <w:numPr>
          <w:ilvl w:val="0"/>
          <w:numId w:val="50"/>
        </w:numPr>
      </w:pPr>
      <w:r>
        <w:lastRenderedPageBreak/>
        <w:t xml:space="preserve">Język i biblioteki ML: Głównym narzędziem implementacyjnym jest język </w:t>
      </w:r>
      <w:proofErr w:type="spellStart"/>
      <w:r>
        <w:t>Python</w:t>
      </w:r>
      <w:proofErr w:type="spellEnd"/>
      <w:r>
        <w:t xml:space="preserve"> wraz z </w:t>
      </w:r>
      <w:proofErr w:type="spellStart"/>
      <w:r>
        <w:t>frameworkiem</w:t>
      </w:r>
      <w:proofErr w:type="spellEnd"/>
      <w:r>
        <w:t xml:space="preserve"> </w:t>
      </w:r>
      <w:proofErr w:type="spellStart"/>
      <w:r>
        <w:t>PyTorch</w:t>
      </w:r>
      <w:proofErr w:type="spellEnd"/>
      <w:r>
        <w:t xml:space="preserve">. Wybór </w:t>
      </w:r>
      <w:proofErr w:type="spellStart"/>
      <w:r>
        <w:t>PyTorcha</w:t>
      </w:r>
      <w:proofErr w:type="spellEnd"/>
      <w:r>
        <w:t xml:space="preserve"> wynika z jego elastyczności w definiowaniu własnych warstw sieci (</w:t>
      </w:r>
      <w:proofErr w:type="spellStart"/>
      <w:r>
        <w:t>Custom</w:t>
      </w:r>
      <w:proofErr w:type="spellEnd"/>
      <w:r>
        <w:t xml:space="preserve"> CNN) oraz doskonałego wsparcia dla mechanizmów </w:t>
      </w:r>
      <w:proofErr w:type="spellStart"/>
      <w:r>
        <w:t>wyjaśnialności</w:t>
      </w:r>
      <w:proofErr w:type="spellEnd"/>
      <w:r>
        <w:t xml:space="preserve"> modeli (XAI).</w:t>
      </w:r>
    </w:p>
    <w:p w14:paraId="67014052" w14:textId="77777777" w:rsidR="009870D6" w:rsidRDefault="009870D6" w:rsidP="009870D6">
      <w:pPr>
        <w:pStyle w:val="Akapitzlist"/>
        <w:numPr>
          <w:ilvl w:val="0"/>
          <w:numId w:val="50"/>
        </w:numPr>
      </w:pPr>
      <w:proofErr w:type="spellStart"/>
      <w:r>
        <w:t>Backend</w:t>
      </w:r>
      <w:proofErr w:type="spellEnd"/>
      <w:r>
        <w:t xml:space="preserve">: Logika serwerowa została oparta na </w:t>
      </w:r>
      <w:proofErr w:type="spellStart"/>
      <w:r>
        <w:t>frameworku</w:t>
      </w:r>
      <w:proofErr w:type="spellEnd"/>
      <w:r>
        <w:t xml:space="preserve"> </w:t>
      </w:r>
      <w:proofErr w:type="spellStart"/>
      <w:r>
        <w:t>FastAPI</w:t>
      </w:r>
      <w:proofErr w:type="spellEnd"/>
      <w:r>
        <w:t xml:space="preserve">. Zdecydowano się na to rozwiązanie ze względu na natywną obsługę asynchroniczności oraz łatwość serwowania predykcji z modeli ML. </w:t>
      </w:r>
      <w:proofErr w:type="spellStart"/>
      <w:r>
        <w:t>Backend</w:t>
      </w:r>
      <w:proofErr w:type="spellEnd"/>
      <w:r>
        <w:t xml:space="preserve"> odpowiada nie tylko za klasyfikację, ale również za zarządzanie bazą danych </w:t>
      </w:r>
      <w:proofErr w:type="spellStart"/>
      <w:r>
        <w:t>SQLite</w:t>
      </w:r>
      <w:proofErr w:type="spellEnd"/>
      <w:r>
        <w:t>, w której przechowywana jest historia badań, dane użytkowników oraz współrzędne anatomiczne wykonanych zdjęć.</w:t>
      </w:r>
    </w:p>
    <w:p w14:paraId="2833B319" w14:textId="4259E444" w:rsidR="00B66445" w:rsidRDefault="009870D6" w:rsidP="009870D6">
      <w:pPr>
        <w:pStyle w:val="Akapitzlist"/>
        <w:numPr>
          <w:ilvl w:val="0"/>
          <w:numId w:val="50"/>
        </w:numPr>
      </w:pPr>
      <w:proofErr w:type="spellStart"/>
      <w:r>
        <w:t>Frontend</w:t>
      </w:r>
      <w:proofErr w:type="spellEnd"/>
      <w:r>
        <w:t xml:space="preserve">: Interfejs użytkownika zrealizowano w technologii </w:t>
      </w:r>
      <w:proofErr w:type="spellStart"/>
      <w:r>
        <w:t>React</w:t>
      </w:r>
      <w:proofErr w:type="spellEnd"/>
      <w:r>
        <w:t xml:space="preserve">. Pozwala ona na stworzenie dynamicznej aplikacji typu SPA (Single </w:t>
      </w:r>
      <w:proofErr w:type="spellStart"/>
      <w:r>
        <w:t>Page</w:t>
      </w:r>
      <w:proofErr w:type="spellEnd"/>
      <w:r>
        <w:t xml:space="preserve"> Application), która umożliwia bezpośredni dostęp do aparatu urządzenia, interaktywny wybór miejsca badania na schemacie ciała oraz personalizację interfejsu (zmiana motywów graficznych i wersji językowej).</w:t>
      </w:r>
    </w:p>
    <w:p w14:paraId="7E55304D" w14:textId="257FD362" w:rsidR="00AA4799" w:rsidRDefault="00AA4799" w:rsidP="00AA4799">
      <w:pPr>
        <w:pStyle w:val="Nagwek2"/>
        <w:numPr>
          <w:ilvl w:val="0"/>
          <w:numId w:val="0"/>
        </w:numPr>
      </w:pPr>
      <w:bookmarkStart w:id="37" w:name="_Toc228226900"/>
      <w:r>
        <w:t>2.</w:t>
      </w:r>
      <w:r w:rsidR="00BA0D2C">
        <w:t>2</w:t>
      </w:r>
      <w:r>
        <w:t xml:space="preserve"> </w:t>
      </w:r>
      <w:r w:rsidR="005269BB" w:rsidRPr="005269BB">
        <w:t>Przygotowanie danych</w:t>
      </w:r>
      <w:bookmarkEnd w:id="37"/>
    </w:p>
    <w:p w14:paraId="7B3BA6D2" w14:textId="77777777" w:rsidR="008410D1" w:rsidRDefault="008410D1" w:rsidP="008410D1">
      <w:pPr>
        <w:ind w:firstLine="0"/>
      </w:pPr>
      <w:r>
        <w:t xml:space="preserve">Podstawę empiryczną niniejszej pracy stanowi zbiór danych Skin </w:t>
      </w:r>
      <w:proofErr w:type="spellStart"/>
      <w:r>
        <w:t>Lesions</w:t>
      </w:r>
      <w:proofErr w:type="spellEnd"/>
      <w:r>
        <w:t xml:space="preserve"> </w:t>
      </w:r>
      <w:proofErr w:type="spellStart"/>
      <w:r>
        <w:t>Dataset</w:t>
      </w:r>
      <w:proofErr w:type="spellEnd"/>
      <w:r>
        <w:t xml:space="preserve">, będący wynikiem fuzji dwóch uznanych w literaturze przedmiotu repozytoriów: HAM10000 (Human </w:t>
      </w:r>
      <w:proofErr w:type="spellStart"/>
      <w:r>
        <w:t>Against</w:t>
      </w:r>
      <w:proofErr w:type="spellEnd"/>
      <w:r>
        <w:t xml:space="preserve"> Machine with 10 000 </w:t>
      </w:r>
      <w:proofErr w:type="spellStart"/>
      <w:r>
        <w:t>training</w:t>
      </w:r>
      <w:proofErr w:type="spellEnd"/>
      <w:r>
        <w:t xml:space="preserve"> </w:t>
      </w:r>
      <w:proofErr w:type="spellStart"/>
      <w:r>
        <w:t>images</w:t>
      </w:r>
      <w:proofErr w:type="spellEnd"/>
      <w:r>
        <w:t>) [1] oraz MSLDv2.0 (</w:t>
      </w:r>
      <w:proofErr w:type="spellStart"/>
      <w:r>
        <w:t>Monkeypox</w:t>
      </w:r>
      <w:proofErr w:type="spellEnd"/>
      <w:r>
        <w:t xml:space="preserve"> Skin </w:t>
      </w:r>
      <w:proofErr w:type="spellStart"/>
      <w:r>
        <w:t>Lesion</w:t>
      </w:r>
      <w:proofErr w:type="spellEnd"/>
      <w:r>
        <w:t xml:space="preserve"> </w:t>
      </w:r>
      <w:proofErr w:type="spellStart"/>
      <w:r>
        <w:t>Dataset</w:t>
      </w:r>
      <w:proofErr w:type="spellEnd"/>
      <w:r>
        <w:t xml:space="preserve">) [8]. Połączenie to miało na celu zwiększenie różnorodności przypadków klinicznych oraz poprawę zdolności </w:t>
      </w:r>
      <w:proofErr w:type="spellStart"/>
      <w:r>
        <w:t>generalizacyjnych</w:t>
      </w:r>
      <w:proofErr w:type="spellEnd"/>
      <w:r>
        <w:t xml:space="preserve"> modelu poprzez uwzględnienie szerszego spektrum jednostek chorobowych.</w:t>
      </w:r>
    </w:p>
    <w:p w14:paraId="3EA95256" w14:textId="77777777" w:rsidR="008410D1" w:rsidRDefault="008410D1" w:rsidP="008410D1">
      <w:pPr>
        <w:ind w:firstLine="0"/>
      </w:pPr>
    </w:p>
    <w:p w14:paraId="3A7BB555" w14:textId="744E1FFD" w:rsidR="008410D1" w:rsidRDefault="008410D1" w:rsidP="008410D1">
      <w:pPr>
        <w:ind w:firstLine="0"/>
      </w:pPr>
      <w:r>
        <w:t>Pierwszy z komponentów, zbiór HAM10000</w:t>
      </w:r>
      <w:sdt>
        <w:sdtPr>
          <w:id w:val="2094207205"/>
          <w:citation/>
        </w:sdtPr>
        <w:sdtContent>
          <w:r w:rsidR="00032C7C">
            <w:fldChar w:fldCharType="begin"/>
          </w:r>
          <w:r w:rsidR="00032C7C">
            <w:instrText xml:space="preserve"> CITATION Tsc18 \l 1045 </w:instrText>
          </w:r>
          <w:r w:rsidR="00032C7C">
            <w:fldChar w:fldCharType="separate"/>
          </w:r>
          <w:r w:rsidR="00032C7C">
            <w:rPr>
              <w:noProof/>
            </w:rPr>
            <w:t xml:space="preserve"> </w:t>
          </w:r>
          <w:r w:rsidR="00032C7C" w:rsidRPr="00032C7C">
            <w:rPr>
              <w:noProof/>
            </w:rPr>
            <w:t>[3]</w:t>
          </w:r>
          <w:r w:rsidR="00032C7C">
            <w:fldChar w:fldCharType="end"/>
          </w:r>
        </w:sdtContent>
      </w:sdt>
      <w:r>
        <w:t xml:space="preserve">, opracowany przez zespół </w:t>
      </w:r>
      <w:proofErr w:type="spellStart"/>
      <w:r>
        <w:t>Tschandla</w:t>
      </w:r>
      <w:proofErr w:type="spellEnd"/>
      <w:r>
        <w:t xml:space="preserve"> w 2018 roku, stanowi standard w badaniach nad automatyczną diagnostyką dermatologiczną. Dane te zostały pozyskane z trzech ośrodków klinicznych: Departamentu Dermatologii Uniwersytetu Medycznego w Wiedniu (Austria), </w:t>
      </w:r>
      <w:proofErr w:type="spellStart"/>
      <w:r>
        <w:t>Hospital</w:t>
      </w:r>
      <w:proofErr w:type="spellEnd"/>
      <w:r>
        <w:t xml:space="preserve"> </w:t>
      </w:r>
      <w:proofErr w:type="spellStart"/>
      <w:r>
        <w:t>Clínic</w:t>
      </w:r>
      <w:proofErr w:type="spellEnd"/>
      <w:r>
        <w:t xml:space="preserve"> de Barcelona (Hiszpania) oraz z anonimowych placówek w ramach projektu MSK. Zbiór ten dostarcza wysokiej jakości obrazów </w:t>
      </w:r>
      <w:proofErr w:type="spellStart"/>
      <w:r>
        <w:t>dermoskopowych</w:t>
      </w:r>
      <w:proofErr w:type="spellEnd"/>
      <w:r>
        <w:t xml:space="preserve"> obejmujących siedem podstawowych kategorii zmian skórnych, w tym zmiany łagodne i nowotworowe.</w:t>
      </w:r>
    </w:p>
    <w:p w14:paraId="6229A83E" w14:textId="77777777" w:rsidR="008410D1" w:rsidRDefault="008410D1" w:rsidP="008410D1">
      <w:pPr>
        <w:ind w:firstLine="0"/>
      </w:pPr>
    </w:p>
    <w:p w14:paraId="77C49756" w14:textId="08C81DB8" w:rsidR="007E27B1" w:rsidRDefault="008410D1" w:rsidP="008410D1">
      <w:pPr>
        <w:ind w:firstLine="0"/>
      </w:pPr>
      <w:r>
        <w:lastRenderedPageBreak/>
        <w:t>Drugi komponent, MSLDv2.0</w:t>
      </w:r>
      <w:sdt>
        <w:sdtPr>
          <w:id w:val="-2100713878"/>
          <w:citation/>
        </w:sdtPr>
        <w:sdtContent>
          <w:r w:rsidR="001E7722">
            <w:fldChar w:fldCharType="begin"/>
          </w:r>
          <w:r w:rsidR="001E7722">
            <w:instrText xml:space="preserve"> CITATION Ali23 \l 1045 </w:instrText>
          </w:r>
          <w:r w:rsidR="001E7722">
            <w:fldChar w:fldCharType="separate"/>
          </w:r>
          <w:r w:rsidR="001E7722">
            <w:rPr>
              <w:noProof/>
            </w:rPr>
            <w:t xml:space="preserve"> </w:t>
          </w:r>
          <w:r w:rsidR="001E7722" w:rsidRPr="001E7722">
            <w:rPr>
              <w:noProof/>
            </w:rPr>
            <w:t>[9]</w:t>
          </w:r>
          <w:r w:rsidR="001E7722">
            <w:fldChar w:fldCharType="end"/>
          </w:r>
        </w:sdtContent>
      </w:sdt>
      <w:r>
        <w:t xml:space="preserve">,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w:t>
      </w:r>
      <w:proofErr w:type="spellStart"/>
      <w:r>
        <w:t>algorithmic</w:t>
      </w:r>
      <w:proofErr w:type="spellEnd"/>
      <w:r>
        <w:t xml:space="preserve"> </w:t>
      </w:r>
      <w:proofErr w:type="spellStart"/>
      <w:r>
        <w:t>bias</w:t>
      </w:r>
      <w:proofErr w:type="spellEnd"/>
      <w:r>
        <w:t>) wynikającego z różnic w pigmentacji skóry.</w:t>
      </w:r>
    </w:p>
    <w:p w14:paraId="0F93EA4D" w14:textId="77777777" w:rsidR="00924DDE" w:rsidRDefault="00924DDE" w:rsidP="008410D1">
      <w:pPr>
        <w:ind w:firstLine="0"/>
      </w:pPr>
    </w:p>
    <w:p w14:paraId="00512A1B" w14:textId="0A2BCD06" w:rsidR="007603FA" w:rsidRDefault="00924DDE" w:rsidP="00924DDE">
      <w:pPr>
        <w:ind w:firstLine="0"/>
      </w:pPr>
      <w: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14:paraId="1E56D4D2" w14:textId="77777777" w:rsidR="00924DDE" w:rsidRDefault="00924DDE" w:rsidP="00924DDE">
      <w:pPr>
        <w:pStyle w:val="Akapitzlist"/>
        <w:numPr>
          <w:ilvl w:val="0"/>
          <w:numId w:val="47"/>
        </w:numPr>
      </w:pPr>
      <w:r>
        <w:t>Zbiór treningowy, wykorzystywany do optymalizacji wag modelu,</w:t>
      </w:r>
    </w:p>
    <w:p w14:paraId="042F3457" w14:textId="77777777" w:rsidR="00924DDE" w:rsidRDefault="00924DDE" w:rsidP="00924DDE">
      <w:pPr>
        <w:pStyle w:val="Akapitzlist"/>
        <w:numPr>
          <w:ilvl w:val="0"/>
          <w:numId w:val="47"/>
        </w:numPr>
      </w:pPr>
      <w:r>
        <w:t>Zbiór testowy, obejmujący 3 674 obrazy (ok. 20% całości), służący do końcowej oceny skuteczności klasyfikacji.</w:t>
      </w:r>
    </w:p>
    <w:p w14:paraId="384D56EE" w14:textId="77777777" w:rsidR="007603FA" w:rsidRDefault="007603FA" w:rsidP="007603FA">
      <w:pPr>
        <w:ind w:firstLine="0"/>
      </w:pPr>
    </w:p>
    <w:p w14:paraId="07BAE9ED" w14:textId="21F7A77D" w:rsidR="00924DDE" w:rsidRDefault="00924DDE" w:rsidP="00924DDE">
      <w:pPr>
        <w:ind w:firstLine="0"/>
      </w:pPr>
      <w:r>
        <w:t xml:space="preserve">Szczegółowa struktura zbioru testowego oraz liczebność poszczególnych klas zostały zestawione w rozdziale 5, w sekcji poświęconej wynikom eksperymentalnym i raportom klasyfikacyjnym. Wykorzystanie tak sformułowanego zbioru danych, pochodzącego z platformy </w:t>
      </w:r>
      <w:proofErr w:type="spellStart"/>
      <w:r>
        <w:t>Kaggle</w:t>
      </w:r>
      <w:proofErr w:type="spellEnd"/>
      <w:r>
        <w:t>, pozwala na zachowanie powtarzalności badań przy jednoczesnym zachowaniu wysokiej różnorodności materiału zdjęciowego.</w:t>
      </w:r>
    </w:p>
    <w:p w14:paraId="432A285F" w14:textId="755AB843" w:rsidR="00DD28C8" w:rsidRDefault="00DD28C8" w:rsidP="00DD28C8">
      <w:pPr>
        <w:pStyle w:val="Nagwek2"/>
        <w:numPr>
          <w:ilvl w:val="0"/>
          <w:numId w:val="0"/>
        </w:numPr>
      </w:pPr>
      <w:bookmarkStart w:id="38" w:name="_Toc228226901"/>
      <w:r>
        <w:t xml:space="preserve">2.3 </w:t>
      </w:r>
      <w:r w:rsidR="00992402" w:rsidRPr="00992402">
        <w:t>Podział danych oraz techniki przetwarzania wstępnego</w:t>
      </w:r>
      <w:bookmarkEnd w:id="38"/>
    </w:p>
    <w:p w14:paraId="39574AE6" w14:textId="77777777" w:rsidR="008605B2" w:rsidRDefault="008605B2" w:rsidP="008605B2">
      <w:r>
        <w:t xml:space="preserve">W procesie przygotowania eksperymentu zbiór danych został podzielony na trzy rozłączne podzbiory: treningowy, walidacyjny oraz testowy. Kluczowym wyzwaniem na tym etapie prac była znaczna nierównowaga liczebna poszczególnych klas. Przykładowo, klasa </w:t>
      </w:r>
      <w:proofErr w:type="spellStart"/>
      <w:r>
        <w:t>Melanocytic</w:t>
      </w:r>
      <w:proofErr w:type="spellEnd"/>
      <w:r>
        <w:t xml:space="preserve"> </w:t>
      </w:r>
      <w:proofErr w:type="spellStart"/>
      <w:r>
        <w:t>nevi</w:t>
      </w:r>
      <w:proofErr w:type="spellEnd"/>
      <w:r>
        <w:t xml:space="preserve"> jest reprezentowana przez około sześciokrotnie większą liczbę próbek niż klasa </w:t>
      </w:r>
      <w:proofErr w:type="spellStart"/>
      <w:r>
        <w:t>Dermatofibroma</w:t>
      </w:r>
      <w:proofErr w:type="spellEnd"/>
      <w:r>
        <w:t>. Taka dysproporcja mogłaby prowadzić do obciążenia modelu i faworyzowania klas większościowych, co w diagnostyce medycznej jest zjawiskiem niepożądanym, gdyż mogłoby skutkować błędnym rozpoznawaniem rzadszych, a potencjalnie groźnych zmian.</w:t>
      </w:r>
    </w:p>
    <w:p w14:paraId="023596BE" w14:textId="77777777" w:rsidR="008605B2" w:rsidRDefault="008605B2" w:rsidP="008605B2"/>
    <w:p w14:paraId="64E13856" w14:textId="77777777" w:rsidR="008605B2" w:rsidRDefault="008605B2" w:rsidP="008605B2">
      <w:r>
        <w:t xml:space="preserve">W celu zniwelowania problemu nierównomiernego rozkładu klas zastosowano technikę ważonego losowania próbek. Mechanizm ten opiera się na przypisaniu każdemu obrazowi wagi, która jest odwrotnie proporcjonalna do liczności klasy, do której dany obraz przynależy. </w:t>
      </w:r>
      <w:r>
        <w:lastRenderedPageBreak/>
        <w:t>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14:paraId="4B6AE24E" w14:textId="77777777" w:rsidR="008605B2" w:rsidRDefault="008605B2" w:rsidP="008605B2"/>
    <w:p w14:paraId="2F3B32D4" w14:textId="11D87639" w:rsidR="008605B2" w:rsidRDefault="008605B2" w:rsidP="008605B2">
      <w:r>
        <w:t xml:space="preserve">Wstępne przetwarzanie danych obejmowało ujednolicenie wymiarów wszystkich obrazów do rozdzielczości 224 na 224 piksele, co jest standardem dla większości nowoczesnych </w:t>
      </w:r>
      <w:proofErr w:type="spellStart"/>
      <w:r>
        <w:t>architektur</w:t>
      </w:r>
      <w:proofErr w:type="spellEnd"/>
      <w:r>
        <w:t xml:space="preserve"> splotowych sieci neuronowych. Dodatkowo przeprowadzono normalizację wartości pikseli z wykorzystaniem statystyk zbioru </w:t>
      </w:r>
      <w:proofErr w:type="spellStart"/>
      <w:r>
        <w:t>ImageNet</w:t>
      </w:r>
      <w:proofErr w:type="spellEnd"/>
      <w:r>
        <w:t>, stosując średnią oraz odchylenie standardowe dla kanałów RGB. Aby zwiększyć zdolność modelu do generalizacji i ograniczyć ryzyko nadmiernego dopasowania do danych treningowych, zastosowano techniki augmentacji</w:t>
      </w:r>
      <w:sdt>
        <w:sdtPr>
          <w:id w:val="160903637"/>
          <w:citation/>
        </w:sdtPr>
        <w:sdtContent>
          <w:r w:rsidR="00D57F18">
            <w:fldChar w:fldCharType="begin"/>
          </w:r>
          <w:r w:rsidR="00D57F18">
            <w:instrText xml:space="preserve"> CITATION Sho19 \l 1045 </w:instrText>
          </w:r>
          <w:r w:rsidR="00D57F18">
            <w:fldChar w:fldCharType="separate"/>
          </w:r>
          <w:r w:rsidR="00D57F18">
            <w:rPr>
              <w:noProof/>
            </w:rPr>
            <w:t xml:space="preserve"> </w:t>
          </w:r>
          <w:r w:rsidR="00D57F18" w:rsidRPr="00D57F18">
            <w:rPr>
              <w:noProof/>
            </w:rPr>
            <w:t>[11]</w:t>
          </w:r>
          <w:r w:rsidR="00D57F18">
            <w:fldChar w:fldCharType="end"/>
          </w:r>
        </w:sdtContent>
      </w:sdt>
      <w:r>
        <w:t>. W skład potoku transformacji weszły losowe obroty, odbicia lustrzane, modyfikacje parametrów jasności, kontrastu oraz nasycenia, a także losowe przycięcia obrazów.</w:t>
      </w:r>
    </w:p>
    <w:p w14:paraId="537EB832" w14:textId="77777777" w:rsidR="008605B2" w:rsidRDefault="008605B2" w:rsidP="008605B2"/>
    <w:p w14:paraId="080E84CA" w14:textId="583A9E22" w:rsidR="00E24D27" w:rsidRPr="00E24D27" w:rsidRDefault="00332B10" w:rsidP="008605B2">
      <w:r>
        <w:fldChar w:fldCharType="begin"/>
      </w:r>
      <w:r>
        <w:instrText xml:space="preserve"> REF _Ref225605038 \h </w:instrText>
      </w:r>
      <w:r>
        <w:fldChar w:fldCharType="separate"/>
      </w:r>
      <w:r w:rsidR="00335B8F">
        <w:t xml:space="preserve">Tabela </w:t>
      </w:r>
      <w:r w:rsidR="00335B8F">
        <w:rPr>
          <w:noProof/>
        </w:rPr>
        <w:t>1</w:t>
      </w:r>
      <w:r>
        <w:fldChar w:fldCharType="end"/>
      </w:r>
      <w:r w:rsidR="00E0266B">
        <w:fldChar w:fldCharType="begin"/>
      </w:r>
      <w:r w:rsidR="00E0266B">
        <w:instrText xml:space="preserve"> REF _Ref225604959 \h </w:instrText>
      </w:r>
      <w:r w:rsidR="00E0266B">
        <w:fldChar w:fldCharType="separate"/>
      </w:r>
      <w:r w:rsidR="00335B8F">
        <w:t xml:space="preserve">Tabela </w:t>
      </w:r>
      <w:r w:rsidR="00335B8F">
        <w:rPr>
          <w:noProof/>
        </w:rPr>
        <w:t>1</w:t>
      </w:r>
      <w:r w:rsidR="00335B8F">
        <w:t xml:space="preserve"> Liczba próbek w zbiorze testowym dla poszczególnych klas</w:t>
      </w:r>
      <w:r w:rsidR="00E0266B">
        <w:fldChar w:fldCharType="end"/>
      </w:r>
      <w:r>
        <w:t xml:space="preserve"> p</w:t>
      </w:r>
      <w:r w:rsidR="008605B2">
        <w:t>rezentuje szczegółowe zestawienie liczby próbek w zbiorze testowym, który stanowi 20 procent całkowitego wolumenu danych. Zbiór ten pozostał nienaruszony podczas procesu trenowania i służył wyłącznie do finalnej weryfikacji skuteczności klasyfikacji.</w:t>
      </w:r>
    </w:p>
    <w:p w14:paraId="24E07FE4" w14:textId="6026C522" w:rsidR="004751FA" w:rsidRDefault="004751FA" w:rsidP="004751FA">
      <w:pPr>
        <w:pStyle w:val="Legenda"/>
      </w:pPr>
      <w:bookmarkStart w:id="39" w:name="_Ref225605038"/>
      <w:bookmarkStart w:id="40" w:name="_Ref225604959"/>
      <w:bookmarkStart w:id="41" w:name="_Toc228224276"/>
      <w:r>
        <w:t xml:space="preserve">Tabela </w:t>
      </w:r>
      <w:fldSimple w:instr=" SEQ Tabela \* ARABIC ">
        <w:r w:rsidR="00DB3638">
          <w:rPr>
            <w:noProof/>
          </w:rPr>
          <w:t>1</w:t>
        </w:r>
      </w:fldSimple>
      <w:bookmarkEnd w:id="39"/>
      <w:r>
        <w:t xml:space="preserve"> Liczba próbek w zbiorze testowym dla poszczególnych klas</w:t>
      </w:r>
      <w:bookmarkEnd w:id="40"/>
      <w:bookmarkEnd w:id="41"/>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4"/>
        <w:gridCol w:w="1977"/>
        <w:gridCol w:w="1977"/>
      </w:tblGrid>
      <w:tr w:rsidR="00D2774E" w:rsidRPr="00D2774E" w14:paraId="7EA65230" w14:textId="77777777" w:rsidTr="00C35A87">
        <w:tc>
          <w:tcPr>
            <w:tcW w:w="4834"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2B24B52" w14:textId="77777777" w:rsidR="00D2774E" w:rsidRPr="00D2774E" w:rsidRDefault="00D2774E" w:rsidP="00D2774E">
            <w:pPr>
              <w:ind w:firstLine="0"/>
            </w:pPr>
            <w:r w:rsidRPr="00D2774E">
              <w:rPr>
                <w:b/>
                <w:bCs/>
              </w:rPr>
              <w:t>Klasa</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D006998" w14:textId="77777777" w:rsidR="00D2774E" w:rsidRPr="00D2774E" w:rsidRDefault="00D2774E" w:rsidP="00D2774E">
            <w:pPr>
              <w:ind w:firstLine="0"/>
            </w:pPr>
            <w:r w:rsidRPr="00D2774E">
              <w:rPr>
                <w:b/>
                <w:bCs/>
              </w:rPr>
              <w:t>Próbki testowe</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43DFE022" w14:textId="3DEDF2F5" w:rsidR="00D2774E" w:rsidRPr="00D2774E" w:rsidRDefault="00660005" w:rsidP="00D2774E">
            <w:pPr>
              <w:ind w:firstLine="0"/>
            </w:pPr>
            <w:r>
              <w:rPr>
                <w:b/>
                <w:bCs/>
              </w:rPr>
              <w:t xml:space="preserve">Procent </w:t>
            </w:r>
            <w:r w:rsidR="00D2774E" w:rsidRPr="00D2774E">
              <w:rPr>
                <w:b/>
                <w:bCs/>
              </w:rPr>
              <w:t>zbioru testowego</w:t>
            </w:r>
          </w:p>
        </w:tc>
      </w:tr>
      <w:tr w:rsidR="00D2774E" w:rsidRPr="00D2774E" w14:paraId="445BF37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DABF379" w14:textId="77777777" w:rsidR="00D2774E" w:rsidRPr="00D2774E" w:rsidRDefault="00D2774E" w:rsidP="00D2774E">
            <w:pPr>
              <w:ind w:firstLine="0"/>
            </w:pPr>
            <w:proofErr w:type="spellStart"/>
            <w:r w:rsidRPr="00D2774E">
              <w:t>Actinic</w:t>
            </w:r>
            <w:proofErr w:type="spellEnd"/>
            <w:r w:rsidRPr="00D2774E">
              <w:t xml:space="preserve"> </w:t>
            </w:r>
            <w:proofErr w:type="spellStart"/>
            <w:r w:rsidRPr="00D2774E">
              <w:t>keratoses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8A8427F" w14:textId="77777777" w:rsidR="00D2774E" w:rsidRPr="00D2774E" w:rsidRDefault="00D2774E" w:rsidP="00D2774E">
            <w:pPr>
              <w:ind w:firstLine="0"/>
            </w:pPr>
            <w:r w:rsidRPr="00D2774E">
              <w:t>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0BDE4C" w14:textId="77777777" w:rsidR="00D2774E" w:rsidRPr="00D2774E" w:rsidRDefault="00D2774E" w:rsidP="00D2774E">
            <w:pPr>
              <w:ind w:firstLine="0"/>
            </w:pPr>
            <w:r w:rsidRPr="00D2774E">
              <w:t>2.4%</w:t>
            </w:r>
          </w:p>
        </w:tc>
      </w:tr>
      <w:tr w:rsidR="00D2774E" w:rsidRPr="00D2774E" w14:paraId="62304DB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698A8C7" w14:textId="77777777" w:rsidR="00D2774E" w:rsidRPr="00D2774E" w:rsidRDefault="00D2774E" w:rsidP="00D2774E">
            <w:pPr>
              <w:ind w:firstLine="0"/>
            </w:pPr>
            <w:proofErr w:type="spellStart"/>
            <w:r w:rsidRPr="00D2774E">
              <w:t>Basal</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8F8DC4" w14:textId="77777777" w:rsidR="00D2774E" w:rsidRPr="00D2774E" w:rsidRDefault="00D2774E" w:rsidP="00D2774E">
            <w:pPr>
              <w:ind w:firstLine="0"/>
            </w:pPr>
            <w:r w:rsidRPr="00D2774E">
              <w:t>333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E903E" w14:textId="77777777" w:rsidR="00D2774E" w:rsidRPr="00D2774E" w:rsidRDefault="00D2774E" w:rsidP="00D2774E">
            <w:pPr>
              <w:ind w:firstLine="0"/>
            </w:pPr>
            <w:r w:rsidRPr="00D2774E">
              <w:t>9.1%</w:t>
            </w:r>
          </w:p>
        </w:tc>
      </w:tr>
      <w:tr w:rsidR="00D2774E" w:rsidRPr="00D2774E" w14:paraId="5EA57F1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221A830" w14:textId="77777777" w:rsidR="00D2774E" w:rsidRPr="00D2774E" w:rsidRDefault="00D2774E" w:rsidP="00D2774E">
            <w:pPr>
              <w:ind w:firstLine="0"/>
            </w:pPr>
            <w:proofErr w:type="spellStart"/>
            <w:r w:rsidRPr="00D2774E">
              <w:t>Benign</w:t>
            </w:r>
            <w:proofErr w:type="spellEnd"/>
            <w:r w:rsidRPr="00D2774E">
              <w:t xml:space="preserve"> </w:t>
            </w:r>
            <w:proofErr w:type="spellStart"/>
            <w:r w:rsidRPr="00D2774E">
              <w:t>keratosis-like</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03E2350" w14:textId="77777777" w:rsidR="00D2774E" w:rsidRPr="00D2774E" w:rsidRDefault="00D2774E" w:rsidP="00D2774E">
            <w:pPr>
              <w:ind w:firstLine="0"/>
            </w:pPr>
            <w:r w:rsidRPr="00D2774E">
              <w:t>263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ADD80DD" w14:textId="77777777" w:rsidR="00D2774E" w:rsidRPr="00D2774E" w:rsidRDefault="00D2774E" w:rsidP="00D2774E">
            <w:pPr>
              <w:ind w:firstLine="0"/>
            </w:pPr>
            <w:r w:rsidRPr="00D2774E">
              <w:t>7.2%</w:t>
            </w:r>
          </w:p>
        </w:tc>
      </w:tr>
      <w:tr w:rsidR="00D2774E" w:rsidRPr="00D2774E" w14:paraId="752E7E2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E098946" w14:textId="77777777" w:rsidR="00D2774E" w:rsidRPr="00D2774E" w:rsidRDefault="00D2774E" w:rsidP="00D2774E">
            <w:pPr>
              <w:ind w:firstLine="0"/>
            </w:pPr>
            <w:proofErr w:type="spellStart"/>
            <w:r w:rsidRPr="00D2774E">
              <w:t>Chickenpox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E3F5D5" w14:textId="77777777" w:rsidR="00D2774E" w:rsidRPr="00D2774E" w:rsidRDefault="00D2774E" w:rsidP="00D2774E">
            <w:pPr>
              <w:ind w:firstLine="0"/>
            </w:pPr>
            <w:r w:rsidRPr="00D2774E">
              <w:t>113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A5AB716" w14:textId="77777777" w:rsidR="00D2774E" w:rsidRPr="00D2774E" w:rsidRDefault="00D2774E" w:rsidP="00D2774E">
            <w:pPr>
              <w:ind w:firstLine="0"/>
            </w:pPr>
            <w:r w:rsidRPr="00D2774E">
              <w:t>3.1%</w:t>
            </w:r>
          </w:p>
        </w:tc>
      </w:tr>
      <w:tr w:rsidR="00D2774E" w:rsidRPr="00D2774E" w14:paraId="7C9C35C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A9F8EF" w14:textId="77777777" w:rsidR="00D2774E" w:rsidRPr="00D2774E" w:rsidRDefault="00D2774E" w:rsidP="00D2774E">
            <w:pPr>
              <w:ind w:firstLine="0"/>
            </w:pPr>
            <w:proofErr w:type="spellStart"/>
            <w:r w:rsidRPr="00D2774E">
              <w:t>Cowpox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ABF91CF" w14:textId="77777777" w:rsidR="00D2774E" w:rsidRPr="00D2774E" w:rsidRDefault="00D2774E" w:rsidP="00D2774E">
            <w:pPr>
              <w:ind w:firstLine="0"/>
            </w:pPr>
            <w:r w:rsidRPr="00D2774E">
              <w:t>99</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24999C1" w14:textId="77777777" w:rsidR="00D2774E" w:rsidRPr="00D2774E" w:rsidRDefault="00D2774E" w:rsidP="00D2774E">
            <w:pPr>
              <w:ind w:firstLine="0"/>
            </w:pPr>
            <w:r w:rsidRPr="00D2774E">
              <w:t>2.7%</w:t>
            </w:r>
          </w:p>
        </w:tc>
      </w:tr>
      <w:tr w:rsidR="00D2774E" w:rsidRPr="00D2774E" w14:paraId="01FE48AA"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FC85476" w14:textId="77777777" w:rsidR="00D2774E" w:rsidRPr="00D2774E" w:rsidRDefault="00D2774E" w:rsidP="00D2774E">
            <w:pPr>
              <w:ind w:firstLine="0"/>
            </w:pPr>
            <w:proofErr w:type="spellStart"/>
            <w:r w:rsidRPr="00D2774E">
              <w:t>Dermatofibroma</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5CF0D6" w14:textId="77777777" w:rsidR="00D2774E" w:rsidRPr="00D2774E" w:rsidRDefault="00D2774E" w:rsidP="00D2774E">
            <w:pPr>
              <w:ind w:firstLine="0"/>
            </w:pPr>
            <w:r w:rsidRPr="00D2774E">
              <w:t>25</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F8FFD88" w14:textId="77777777" w:rsidR="00D2774E" w:rsidRPr="00D2774E" w:rsidRDefault="00D2774E" w:rsidP="00D2774E">
            <w:pPr>
              <w:ind w:firstLine="0"/>
            </w:pPr>
            <w:r w:rsidRPr="00D2774E">
              <w:t>0.7%</w:t>
            </w:r>
          </w:p>
        </w:tc>
      </w:tr>
      <w:tr w:rsidR="00D2774E" w:rsidRPr="00D2774E" w14:paraId="2CDCE4F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657C9" w14:textId="77777777" w:rsidR="00D2774E" w:rsidRPr="00D2774E" w:rsidRDefault="00D2774E" w:rsidP="00D2774E">
            <w:pPr>
              <w:ind w:firstLine="0"/>
            </w:pPr>
            <w:r w:rsidRPr="00D2774E">
              <w:t>HFMD</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6D26C13" w14:textId="77777777" w:rsidR="00D2774E" w:rsidRPr="00D2774E" w:rsidRDefault="00D2774E" w:rsidP="00D2774E">
            <w:pPr>
              <w:ind w:firstLine="0"/>
            </w:pPr>
            <w:r w:rsidRPr="00D2774E">
              <w:t>242</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188EC44" w14:textId="77777777" w:rsidR="00D2774E" w:rsidRPr="00D2774E" w:rsidRDefault="00D2774E" w:rsidP="00D2774E">
            <w:pPr>
              <w:ind w:firstLine="0"/>
            </w:pPr>
            <w:r w:rsidRPr="00D2774E">
              <w:t>6.6%</w:t>
            </w:r>
          </w:p>
        </w:tc>
      </w:tr>
      <w:tr w:rsidR="00D2774E" w:rsidRPr="00D2774E" w14:paraId="39B6333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1489FBD" w14:textId="77777777" w:rsidR="00D2774E" w:rsidRPr="00D2774E" w:rsidRDefault="00D2774E" w:rsidP="00D2774E">
            <w:pPr>
              <w:ind w:firstLine="0"/>
            </w:pPr>
            <w:proofErr w:type="spellStart"/>
            <w:r w:rsidRPr="00D2774E">
              <w:t>Healthy</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24DE7D" w14:textId="77777777" w:rsidR="00D2774E" w:rsidRPr="00D2774E" w:rsidRDefault="00D2774E" w:rsidP="00D2774E">
            <w:pPr>
              <w:ind w:firstLine="0"/>
            </w:pPr>
            <w:r w:rsidRPr="00D2774E">
              <w:t>171</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3785088" w14:textId="77777777" w:rsidR="00D2774E" w:rsidRPr="00D2774E" w:rsidRDefault="00D2774E" w:rsidP="00D2774E">
            <w:pPr>
              <w:ind w:firstLine="0"/>
            </w:pPr>
            <w:r w:rsidRPr="00D2774E">
              <w:t>4.7%</w:t>
            </w:r>
          </w:p>
        </w:tc>
      </w:tr>
      <w:tr w:rsidR="00D2774E" w:rsidRPr="00D2774E" w14:paraId="362008AF"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D6CB13" w14:textId="77777777" w:rsidR="00D2774E" w:rsidRPr="00D2774E" w:rsidRDefault="00D2774E" w:rsidP="00D2774E">
            <w:pPr>
              <w:ind w:firstLine="0"/>
            </w:pPr>
            <w:proofErr w:type="spellStart"/>
            <w:r w:rsidRPr="00D2774E">
              <w:lastRenderedPageBreak/>
              <w:t>Measles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395D6F" w14:textId="77777777" w:rsidR="00D2774E" w:rsidRPr="00D2774E" w:rsidRDefault="00D2774E" w:rsidP="00D2774E">
            <w:pPr>
              <w:ind w:firstLine="0"/>
            </w:pPr>
            <w:r w:rsidRPr="00D2774E">
              <w:t>83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7C25ABE" w14:textId="77777777" w:rsidR="00D2774E" w:rsidRPr="00D2774E" w:rsidRDefault="00D2774E" w:rsidP="00D2774E">
            <w:pPr>
              <w:ind w:firstLine="0"/>
            </w:pPr>
            <w:r w:rsidRPr="00D2774E">
              <w:t>2.3%</w:t>
            </w:r>
          </w:p>
        </w:tc>
      </w:tr>
      <w:tr w:rsidR="00D2774E" w:rsidRPr="00D2774E" w14:paraId="469819F1"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5F9FD5E" w14:textId="77777777" w:rsidR="00D2774E" w:rsidRPr="00D2774E" w:rsidRDefault="00D2774E" w:rsidP="00D2774E">
            <w:pPr>
              <w:ind w:firstLine="0"/>
            </w:pPr>
            <w:proofErr w:type="spellStart"/>
            <w:r w:rsidRPr="00D2774E">
              <w:t>Melanocytic</w:t>
            </w:r>
            <w:proofErr w:type="spellEnd"/>
            <w:r w:rsidRPr="00D2774E">
              <w:t xml:space="preserve"> </w:t>
            </w:r>
            <w:proofErr w:type="spellStart"/>
            <w:r w:rsidRPr="00D2774E">
              <w:t>nevi</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2799FD1" w14:textId="77777777" w:rsidR="00D2774E" w:rsidRPr="00D2774E" w:rsidRDefault="00D2774E" w:rsidP="00D2774E">
            <w:pPr>
              <w:ind w:firstLine="0"/>
            </w:pPr>
            <w:r w:rsidRPr="00D2774E">
              <w:t>1288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EF4F641" w14:textId="77777777" w:rsidR="00D2774E" w:rsidRPr="00D2774E" w:rsidRDefault="00D2774E" w:rsidP="00D2774E">
            <w:pPr>
              <w:ind w:firstLine="0"/>
            </w:pPr>
            <w:r w:rsidRPr="00D2774E">
              <w:t>35.1%</w:t>
            </w:r>
          </w:p>
        </w:tc>
      </w:tr>
      <w:tr w:rsidR="00D2774E" w:rsidRPr="00D2774E" w14:paraId="5137B38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2815FB" w14:textId="77777777" w:rsidR="00D2774E" w:rsidRPr="00D2774E" w:rsidRDefault="00D2774E" w:rsidP="00D2774E">
            <w:pPr>
              <w:ind w:firstLine="0"/>
            </w:pPr>
            <w:r w:rsidRPr="00D2774E">
              <w:t>Melanoma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0E01973" w14:textId="77777777" w:rsidR="00D2774E" w:rsidRPr="00D2774E" w:rsidRDefault="00D2774E" w:rsidP="00D2774E">
            <w:pPr>
              <w:ind w:firstLine="0"/>
            </w:pPr>
            <w:r w:rsidRPr="00D2774E">
              <w:t>453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3D0D65" w14:textId="77777777" w:rsidR="00D2774E" w:rsidRPr="00D2774E" w:rsidRDefault="00D2774E" w:rsidP="00D2774E">
            <w:pPr>
              <w:ind w:firstLine="0"/>
            </w:pPr>
            <w:r w:rsidRPr="00D2774E">
              <w:t>12.3%</w:t>
            </w:r>
          </w:p>
        </w:tc>
      </w:tr>
      <w:tr w:rsidR="00D2774E" w:rsidRPr="00D2774E" w14:paraId="5AE283C4"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0EE5791" w14:textId="77777777" w:rsidR="00D2774E" w:rsidRPr="00D2774E" w:rsidRDefault="00D2774E" w:rsidP="00D2774E">
            <w:pPr>
              <w:ind w:firstLine="0"/>
            </w:pPr>
            <w:proofErr w:type="spellStart"/>
            <w:r w:rsidRPr="00D2774E">
              <w:t>Monkeypox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2A2519C" w14:textId="77777777" w:rsidR="00D2774E" w:rsidRPr="00D2774E" w:rsidRDefault="00D2774E" w:rsidP="00D2774E">
            <w:pPr>
              <w:ind w:firstLine="0"/>
            </w:pPr>
            <w:r w:rsidRPr="00D2774E">
              <w:t>426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82191C9" w14:textId="77777777" w:rsidR="00D2774E" w:rsidRPr="00D2774E" w:rsidRDefault="00D2774E" w:rsidP="00D2774E">
            <w:pPr>
              <w:ind w:firstLine="0"/>
            </w:pPr>
            <w:r w:rsidRPr="00D2774E">
              <w:t>11.6%</w:t>
            </w:r>
          </w:p>
        </w:tc>
      </w:tr>
      <w:tr w:rsidR="00D2774E" w:rsidRPr="00D2774E" w14:paraId="05BA726B"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EE5D570" w14:textId="77777777" w:rsidR="00D2774E" w:rsidRPr="00D2774E" w:rsidRDefault="00D2774E" w:rsidP="00D2774E">
            <w:pPr>
              <w:ind w:firstLine="0"/>
            </w:pPr>
            <w:proofErr w:type="spellStart"/>
            <w:r w:rsidRPr="00D2774E">
              <w:t>Squamous</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239FE5C" w14:textId="77777777" w:rsidR="00D2774E" w:rsidRPr="00D2774E" w:rsidRDefault="00D2774E" w:rsidP="00D2774E">
            <w:pPr>
              <w:ind w:firstLine="0"/>
            </w:pPr>
            <w:r w:rsidRPr="00D2774E">
              <w:t>64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5DFCCA3" w14:textId="77777777" w:rsidR="00D2774E" w:rsidRPr="00D2774E" w:rsidRDefault="00D2774E" w:rsidP="00D2774E">
            <w:pPr>
              <w:ind w:firstLine="0"/>
            </w:pPr>
            <w:r w:rsidRPr="00D2774E">
              <w:t>1.7%</w:t>
            </w:r>
          </w:p>
        </w:tc>
      </w:tr>
      <w:tr w:rsidR="00D2774E" w:rsidRPr="00D2774E" w14:paraId="52E645D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C4273F" w14:textId="77777777" w:rsidR="00D2774E" w:rsidRPr="00D2774E" w:rsidRDefault="00D2774E" w:rsidP="00D2774E">
            <w:pPr>
              <w:ind w:firstLine="0"/>
            </w:pPr>
            <w:proofErr w:type="spellStart"/>
            <w:r w:rsidRPr="00D2774E">
              <w:t>Vascular</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C227473" w14:textId="77777777" w:rsidR="00D2774E" w:rsidRPr="00D2774E" w:rsidRDefault="00D2774E" w:rsidP="00D2774E">
            <w:pPr>
              <w:ind w:firstLine="0"/>
            </w:pPr>
            <w:r w:rsidRPr="00D2774E">
              <w:t>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DA5472" w14:textId="77777777" w:rsidR="00D2774E" w:rsidRPr="00D2774E" w:rsidRDefault="00D2774E" w:rsidP="00D2774E">
            <w:pPr>
              <w:ind w:firstLine="0"/>
            </w:pPr>
            <w:r w:rsidRPr="00D2774E">
              <w:t>0.7%</w:t>
            </w:r>
          </w:p>
        </w:tc>
      </w:tr>
      <w:tr w:rsidR="00D2774E" w:rsidRPr="00D2774E" w14:paraId="5ECF056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71264A8" w14:textId="77777777" w:rsidR="00D2774E" w:rsidRPr="00D2774E" w:rsidRDefault="00D2774E" w:rsidP="00D2774E">
            <w:pPr>
              <w:ind w:firstLine="0"/>
            </w:pPr>
            <w:r w:rsidRPr="00D2774E">
              <w:rPr>
                <w:b/>
                <w:bCs/>
              </w:rPr>
              <w:t>RAZEM</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7AC69A2" w14:textId="77777777" w:rsidR="00D2774E" w:rsidRPr="00D2774E" w:rsidRDefault="00D2774E" w:rsidP="00D2774E">
            <w:pPr>
              <w:ind w:firstLine="0"/>
            </w:pPr>
            <w:r w:rsidRPr="00D2774E">
              <w:rPr>
                <w:b/>
                <w:bCs/>
              </w:rPr>
              <w:t>3 674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C5D3535" w14:textId="77777777" w:rsidR="00D2774E" w:rsidRPr="00D2774E" w:rsidRDefault="00D2774E" w:rsidP="00D2774E">
            <w:pPr>
              <w:ind w:firstLine="0"/>
            </w:pPr>
            <w:r w:rsidRPr="00D2774E">
              <w:rPr>
                <w:b/>
                <w:bCs/>
              </w:rPr>
              <w:t>100%</w:t>
            </w:r>
          </w:p>
        </w:tc>
      </w:tr>
    </w:tbl>
    <w:p w14:paraId="795770DA" w14:textId="11624B3E" w:rsidR="00487230" w:rsidRDefault="00C35A87" w:rsidP="006B1C28">
      <w:pPr>
        <w:pStyle w:val="Nagwek2"/>
        <w:numPr>
          <w:ilvl w:val="0"/>
          <w:numId w:val="0"/>
        </w:numPr>
      </w:pPr>
      <w:bookmarkStart w:id="42" w:name="_Toc228226902"/>
      <w:r>
        <w:t>2.</w:t>
      </w:r>
      <w:r w:rsidR="00487230">
        <w:t>4</w:t>
      </w:r>
      <w:r>
        <w:t xml:space="preserve"> Parametry treningu</w:t>
      </w:r>
      <w:bookmarkEnd w:id="42"/>
    </w:p>
    <w:p w14:paraId="2A91418D" w14:textId="77777777" w:rsidR="00487230" w:rsidRDefault="00487230" w:rsidP="00487230">
      <w:pPr>
        <w:ind w:firstLine="0"/>
      </w:pPr>
      <w: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14:paraId="5C85B235" w14:textId="77777777" w:rsidR="00487230" w:rsidRDefault="00487230" w:rsidP="00487230">
      <w:pPr>
        <w:ind w:firstLine="0"/>
      </w:pPr>
    </w:p>
    <w:p w14:paraId="218C767F" w14:textId="77777777" w:rsidR="00487230" w:rsidRDefault="00487230" w:rsidP="00487230">
      <w:pPr>
        <w:ind w:firstLine="0"/>
      </w:pPr>
      <w: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14:paraId="23357693" w14:textId="77777777" w:rsidR="00487230" w:rsidRDefault="00487230" w:rsidP="00487230">
      <w:pPr>
        <w:ind w:firstLine="0"/>
      </w:pPr>
    </w:p>
    <w:p w14:paraId="4865EB1F" w14:textId="24AAA96D" w:rsidR="00DD28C8" w:rsidRDefault="00487230" w:rsidP="00487230">
      <w:pPr>
        <w:ind w:firstLine="0"/>
      </w:pPr>
      <w: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14:paraId="473DE220" w14:textId="41F8EC08" w:rsidR="003F3770" w:rsidRDefault="003F3770" w:rsidP="003F3770">
      <w:pPr>
        <w:pStyle w:val="Nagwek2"/>
        <w:numPr>
          <w:ilvl w:val="0"/>
          <w:numId w:val="0"/>
        </w:numPr>
      </w:pPr>
      <w:bookmarkStart w:id="43" w:name="_Toc228226903"/>
      <w:r>
        <w:lastRenderedPageBreak/>
        <w:t>2.5 Architektura własnego modelu CNN</w:t>
      </w:r>
      <w:bookmarkEnd w:id="43"/>
    </w:p>
    <w:p w14:paraId="1434CCFE" w14:textId="77777777" w:rsidR="003F263B" w:rsidRDefault="003F263B" w:rsidP="003F263B">
      <w:r w:rsidRPr="003F263B">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14:paraId="6F83A642" w14:textId="77777777" w:rsidR="003F263B" w:rsidRPr="003F263B" w:rsidRDefault="003F263B" w:rsidP="003F263B"/>
    <w:p w14:paraId="48A8E9A4" w14:textId="77777777" w:rsidR="003F263B" w:rsidRDefault="003F263B" w:rsidP="003F263B">
      <w:r w:rsidRPr="003F263B">
        <w:t xml:space="preserve">Struktura zaproponowanej sieci składa się z czterech bloków splotowych ułożonych sekwencyjnie. Każdy z tych bloków zawiera dwuwymiarową warstwę </w:t>
      </w:r>
      <w:proofErr w:type="spellStart"/>
      <w:r w:rsidRPr="003F263B">
        <w:t>konwolucyjną</w:t>
      </w:r>
      <w:proofErr w:type="spellEnd"/>
      <w:r w:rsidRPr="003F263B">
        <w:t xml:space="preserve">, po której następuje operacja normalizacji wsadowej. Ma ona na celu przyspieszenie procesu zbieżności oraz stabilizację uczenia. Bezpośrednio po niej zastosowano funkcję aktywacji typu </w:t>
      </w:r>
      <w:proofErr w:type="spellStart"/>
      <w:r w:rsidRPr="003F263B">
        <w:t>ReLU</w:t>
      </w:r>
      <w:proofErr w:type="spellEnd"/>
      <w:r w:rsidRPr="003F263B">
        <w:t xml:space="preserve"> oraz warstwę </w:t>
      </w:r>
      <w:proofErr w:type="spellStart"/>
      <w:r w:rsidRPr="003F263B">
        <w:t>podpróbkowania</w:t>
      </w:r>
      <w:proofErr w:type="spellEnd"/>
      <w:r w:rsidRPr="003F263B">
        <w:t xml:space="preserve">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14:paraId="30B32BB2" w14:textId="77777777" w:rsidR="003F263B" w:rsidRPr="003F263B" w:rsidRDefault="003F263B" w:rsidP="003F263B"/>
    <w:p w14:paraId="1318095B" w14:textId="77777777" w:rsidR="003F263B" w:rsidRDefault="003F263B" w:rsidP="003F263B">
      <w:r w:rsidRPr="003F263B">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14:paraId="6A20AD67" w14:textId="77777777" w:rsidR="003F263B" w:rsidRPr="003F263B" w:rsidRDefault="003F263B" w:rsidP="003F263B"/>
    <w:p w14:paraId="1C2B9432" w14:textId="77777777" w:rsidR="003F263B" w:rsidRPr="003F263B" w:rsidRDefault="003F263B" w:rsidP="003F263B">
      <w:r w:rsidRPr="003F263B">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14:paraId="697FBC05" w14:textId="3F6B38F1" w:rsidR="003F263B" w:rsidRPr="003F263B" w:rsidRDefault="00C147A2" w:rsidP="003F263B">
      <w:r>
        <w:rPr>
          <w:noProof/>
        </w:rPr>
        <w:lastRenderedPageBreak/>
        <w:drawing>
          <wp:inline distT="0" distB="0" distL="0" distR="0" wp14:anchorId="0F743D8F" wp14:editId="0E230329">
            <wp:extent cx="5760368" cy="6798733"/>
            <wp:effectExtent l="0" t="0" r="0" b="0"/>
            <wp:docPr id="41696582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29"/>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5772286" cy="6812799"/>
                    </a:xfrm>
                    <a:prstGeom prst="rect">
                      <a:avLst/>
                    </a:prstGeom>
                    <a:noFill/>
                  </pic:spPr>
                </pic:pic>
              </a:graphicData>
            </a:graphic>
          </wp:inline>
        </w:drawing>
      </w:r>
    </w:p>
    <w:p w14:paraId="63DAB1EF" w14:textId="7EAD9B46" w:rsidR="003749BC" w:rsidRDefault="003749BC" w:rsidP="003749BC">
      <w:pPr>
        <w:keepNext/>
        <w:ind w:firstLine="0"/>
      </w:pPr>
    </w:p>
    <w:p w14:paraId="14765F71" w14:textId="6605958B" w:rsidR="003F3770" w:rsidRDefault="003749BC" w:rsidP="003749BC">
      <w:pPr>
        <w:pStyle w:val="Legenda"/>
      </w:pPr>
      <w:bookmarkStart w:id="44" w:name="_Toc228225198"/>
      <w:r>
        <w:t xml:space="preserve">Rysunek </w:t>
      </w:r>
      <w:fldSimple w:instr=" SEQ Rysunek \* ARABIC ">
        <w:r w:rsidR="00C958F1">
          <w:rPr>
            <w:noProof/>
          </w:rPr>
          <w:t>15</w:t>
        </w:r>
      </w:fldSimple>
      <w:r>
        <w:t xml:space="preserve"> </w:t>
      </w:r>
      <w:r w:rsidRPr="000520A4">
        <w:t>CNN - architektura modelu</w:t>
      </w:r>
      <w:bookmarkEnd w:id="44"/>
    </w:p>
    <w:p w14:paraId="0AE65309" w14:textId="40015766" w:rsidR="006847C1" w:rsidRDefault="006847C1" w:rsidP="006847C1">
      <w:pPr>
        <w:pStyle w:val="Nagwek2"/>
        <w:numPr>
          <w:ilvl w:val="0"/>
          <w:numId w:val="0"/>
        </w:numPr>
      </w:pPr>
      <w:bookmarkStart w:id="45" w:name="_Toc228226904"/>
      <w:r>
        <w:t xml:space="preserve">2.6 </w:t>
      </w:r>
      <w:r w:rsidR="008941F7">
        <w:t>Wizualizacja decyzji modelu za pomocą GRAD-CAM</w:t>
      </w:r>
      <w:bookmarkEnd w:id="45"/>
    </w:p>
    <w:p w14:paraId="6F60E4ED" w14:textId="3AF85A01" w:rsidR="00982EDC" w:rsidRDefault="00982EDC" w:rsidP="00982EDC">
      <w:r w:rsidRPr="00982EDC">
        <w:t xml:space="preserve">Ważnym aspektem oceny działania głębokich sieci neuronowych, szczególnie w zastosowaniach medycznych, jest zrozumienie procesów decyzyjnych zachodzących wewnątrz </w:t>
      </w:r>
      <w:r w:rsidRPr="00982EDC">
        <w:lastRenderedPageBreak/>
        <w:t>modelu. W niniejszej pracy do tego celu wykorzystano metodę Gradient-</w:t>
      </w:r>
      <w:proofErr w:type="spellStart"/>
      <w:r w:rsidRPr="00982EDC">
        <w:t>weighted</w:t>
      </w:r>
      <w:proofErr w:type="spellEnd"/>
      <w:r w:rsidRPr="00982EDC">
        <w:t xml:space="preserve"> Class </w:t>
      </w:r>
      <w:proofErr w:type="spellStart"/>
      <w:r w:rsidRPr="00982EDC">
        <w:t>Activation</w:t>
      </w:r>
      <w:proofErr w:type="spellEnd"/>
      <w:r w:rsidRPr="00982EDC">
        <w:t xml:space="preserve"> </w:t>
      </w:r>
      <w:proofErr w:type="spellStart"/>
      <w:r w:rsidRPr="00982EDC">
        <w:t>Mapping</w:t>
      </w:r>
      <w:proofErr w:type="spellEnd"/>
      <w:r w:rsidRPr="00982EDC">
        <w:t>, opracowaną</w:t>
      </w:r>
      <w:sdt>
        <w:sdtPr>
          <w:id w:val="-684138895"/>
          <w:citation/>
        </w:sdtPr>
        <w:sdtContent>
          <w:r w:rsidR="00AA7146">
            <w:fldChar w:fldCharType="begin"/>
          </w:r>
          <w:r w:rsidR="00AA7146">
            <w:instrText xml:space="preserve"> CITATION Sel17 \l 1045 </w:instrText>
          </w:r>
          <w:r w:rsidR="00AA7146">
            <w:fldChar w:fldCharType="separate"/>
          </w:r>
          <w:r w:rsidR="00AA7146">
            <w:rPr>
              <w:noProof/>
            </w:rPr>
            <w:t xml:space="preserve"> </w:t>
          </w:r>
          <w:r w:rsidR="00AA7146" w:rsidRPr="00AA7146">
            <w:rPr>
              <w:noProof/>
            </w:rPr>
            <w:t>[9]</w:t>
          </w:r>
          <w:r w:rsidR="00AA7146">
            <w:fldChar w:fldCharType="end"/>
          </w:r>
        </w:sdtContent>
      </w:sdt>
      <w:r w:rsidRPr="00982EDC">
        <w:t xml:space="preserve"> przez zespół </w:t>
      </w:r>
      <w:proofErr w:type="spellStart"/>
      <w:r w:rsidRPr="00982EDC">
        <w:t>Selvaraju</w:t>
      </w:r>
      <w:proofErr w:type="spellEnd"/>
      <w:r w:rsidRPr="00982EDC">
        <w:t xml:space="preserve">. Technika ta pozwala na generowanie wizualnych map aktywacji, które wskazują konkretne obszary obrazu wejściowego mające największy wpływ na końcowy wynik klasyfikacji. Z punktu widzenia diagnostyki dermatologicznej jest to narzędzie kluczowe, ponieważ umożliwia </w:t>
      </w:r>
      <w:proofErr w:type="gramStart"/>
      <w:r w:rsidRPr="00982EDC">
        <w:t>weryfikację,</w:t>
      </w:r>
      <w:proofErr w:type="gramEnd"/>
      <w:r w:rsidRPr="00982EDC">
        <w:t xml:space="preserve"> czy model poprawnie identyfikuje cechy kliniczne, takie jak asymetryczne granice czerniaka czy nieregularne struktury naczyniowe w raku </w:t>
      </w:r>
      <w:proofErr w:type="spellStart"/>
      <w:r w:rsidRPr="00982EDC">
        <w:t>podstawnokomórkowym</w:t>
      </w:r>
      <w:proofErr w:type="spellEnd"/>
      <w:r w:rsidRPr="00982EDC">
        <w:t xml:space="preserve">. Pozwala to również wykluczyć sytuacje, w których algorytm podejmuje decyzję na podstawie artefaktów tła, do których należą włosy, odblaski żelu </w:t>
      </w:r>
      <w:proofErr w:type="spellStart"/>
      <w:r w:rsidRPr="00982EDC">
        <w:t>dermatoskopowego</w:t>
      </w:r>
      <w:proofErr w:type="spellEnd"/>
      <w:r w:rsidRPr="00982EDC">
        <w:t xml:space="preserve"> czy oznaczenia skali linijki.</w:t>
      </w:r>
    </w:p>
    <w:p w14:paraId="799CFF85" w14:textId="77777777" w:rsidR="00982EDC" w:rsidRPr="00982EDC" w:rsidRDefault="00982EDC" w:rsidP="00982EDC"/>
    <w:p w14:paraId="733B43EB" w14:textId="77777777" w:rsidR="00982EDC" w:rsidRPr="00982EDC" w:rsidRDefault="00982EDC" w:rsidP="00982EDC">
      <w:r w:rsidRPr="00982EDC">
        <w:t xml:space="preserve">Działanie algorytmu opiera się na analizie przepływu gradientów klasy docelowej do ostatniej warstwy </w:t>
      </w:r>
      <w:proofErr w:type="spellStart"/>
      <w:r w:rsidRPr="00982EDC">
        <w:t>konwolucyjnej</w:t>
      </w:r>
      <w:proofErr w:type="spellEnd"/>
      <w:r w:rsidRPr="00982EDC">
        <w:t xml:space="preserve">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w:t>
      </w:r>
      <w:proofErr w:type="spellStart"/>
      <w:r w:rsidRPr="00982EDC">
        <w:t>sumacja</w:t>
      </w:r>
      <w:proofErr w:type="spellEnd"/>
      <w:r w:rsidRPr="00982EDC">
        <w:t xml:space="preserve">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14:paraId="68840FD9" w14:textId="77777777" w:rsidR="00982EDC" w:rsidRDefault="00982EDC" w:rsidP="00982EDC">
      <w:pPr>
        <w:ind w:firstLine="0"/>
      </w:pPr>
    </w:p>
    <w:p w14:paraId="3EE81120" w14:textId="2F190685" w:rsidR="005D4424" w:rsidRDefault="00982EDC" w:rsidP="006B2B9A">
      <w:pPr>
        <w:ind w:firstLine="0"/>
      </w:pPr>
      <w:r w:rsidRPr="00982EDC">
        <w:t>Matematyczny opis powyższej procedury przedstawiają poniższe zależności:</w:t>
      </w:r>
    </w:p>
    <w:p w14:paraId="3EB15161" w14:textId="77777777" w:rsidR="006B2B9A" w:rsidRDefault="006B2B9A" w:rsidP="006B2B9A">
      <w:pPr>
        <w:ind w:firstLine="0"/>
      </w:pPr>
    </w:p>
    <w:p w14:paraId="52A1E4CE" w14:textId="13E2DB98" w:rsidR="0057494A" w:rsidRDefault="0057494A" w:rsidP="0057494A">
      <w:pPr>
        <w:pStyle w:val="Legenda"/>
      </w:pPr>
      <w:r>
        <w:t xml:space="preserve">Równanie </w:t>
      </w:r>
      <w:fldSimple w:instr=" SEQ Równanie \* ARABIC ">
        <w:r w:rsidR="00335B8F">
          <w:rPr>
            <w:noProof/>
          </w:rPr>
          <w:t>1</w:t>
        </w:r>
      </w:fldSimple>
      <w:r>
        <w:t xml:space="preserve"> </w:t>
      </w:r>
      <w:r w:rsidRPr="000B4653">
        <w:t>Współczynnik ważenia mapy cech w metodzie Grad-CAM</w:t>
      </w:r>
    </w:p>
    <w:p w14:paraId="27D38675" w14:textId="77777777" w:rsidR="0057494A" w:rsidRDefault="00202B43"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r>
            <m:rPr>
              <m:lit/>
              <m:nor/>
            </m:rPr>
            <m:t>=</m:t>
          </m:r>
          <m:f>
            <m:fPr>
              <m:ctrlPr>
                <w:rPr>
                  <w:rFonts w:ascii="Cambria Math" w:hAnsi="Cambria Math"/>
                </w:rPr>
              </m:ctrlPr>
            </m:fPr>
            <m:num>
              <m:r>
                <w:rPr>
                  <w:rFonts w:ascii="Cambria Math" w:hAnsi="Cambria Math"/>
                </w:rPr>
                <m:t>1</m:t>
              </m:r>
            </m:num>
            <m:den>
              <m:r>
                <w:rPr>
                  <w:rFonts w:ascii="Cambria Math" w:hAnsi="Cambria Math"/>
                </w:rPr>
                <m:t>Z</m:t>
              </m:r>
            </m:den>
          </m:f>
          <m:nary>
            <m:naryPr>
              <m:chr m:val="∑"/>
              <m:supHide m:val="1"/>
              <m:ctrlPr>
                <w:rPr>
                  <w:rFonts w:ascii="Cambria Math" w:hAnsi="Cambria Math"/>
                </w:rPr>
              </m:ctrlPr>
            </m:naryPr>
            <m:sub>
              <m:r>
                <w:rPr>
                  <w:rFonts w:ascii="Cambria Math" w:hAnsi="Cambria Math"/>
                </w:rPr>
                <m:t>i</m:t>
              </m:r>
            </m:sub>
            <m:sup/>
            <m:e>
              <m:nary>
                <m:naryPr>
                  <m:chr m:val="∑"/>
                  <m:supHide m:val="1"/>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rPr>
                          </m:ctrlPr>
                        </m:sSubSupPr>
                        <m:e>
                          <m:r>
                            <w:rPr>
                              <w:rFonts w:ascii="Cambria Math" w:hAnsi="Cambria Math"/>
                            </w:rPr>
                            <m:t>A</m:t>
                          </m:r>
                        </m:e>
                        <m:sub>
                          <m:d>
                            <m:dPr>
                              <m:begChr m:val="{"/>
                              <m:endChr m:val="}"/>
                              <m:ctrlPr>
                                <w:rPr>
                                  <w:rFonts w:ascii="Cambria Math" w:hAnsi="Cambria Math"/>
                                </w:rPr>
                              </m:ctrlPr>
                            </m:dPr>
                            <m:e>
                              <m:r>
                                <w:rPr>
                                  <w:rFonts w:ascii="Cambria Math" w:hAnsi="Cambria Math"/>
                                </w:rPr>
                                <m:t>ij</m:t>
                              </m:r>
                            </m:e>
                          </m:d>
                        </m:sub>
                        <m:sup>
                          <m:r>
                            <w:rPr>
                              <w:rFonts w:ascii="Cambria Math" w:hAnsi="Cambria Math"/>
                            </w:rPr>
                            <m:t>k</m:t>
                          </m:r>
                        </m:sup>
                      </m:sSubSup>
                    </m:den>
                  </m:f>
                </m:e>
              </m:nary>
            </m:e>
          </m:nary>
        </m:oMath>
      </m:oMathPara>
    </w:p>
    <w:p w14:paraId="106B9728" w14:textId="59AB561F" w:rsidR="0057494A" w:rsidRDefault="0057494A" w:rsidP="0057494A">
      <w:pPr>
        <w:pStyle w:val="Legenda"/>
      </w:pPr>
      <w:r>
        <w:t xml:space="preserve">Równanie </w:t>
      </w:r>
      <w:fldSimple w:instr=" SEQ Równanie \* ARABIC ">
        <w:r w:rsidR="00335B8F">
          <w:rPr>
            <w:noProof/>
          </w:rPr>
          <w:t>2</w:t>
        </w:r>
      </w:fldSimple>
      <w:r>
        <w:t xml:space="preserve"> Mapa aktywacji klasy w metodzie Grad-CAM</w:t>
      </w:r>
    </w:p>
    <w:p w14:paraId="0A928106" w14:textId="77777777" w:rsidR="0057494A" w:rsidRDefault="00202B43"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L</m:t>
              </m:r>
            </m:e>
            <m:sub>
              <m:d>
                <m:dPr>
                  <m:begChr m:val="{"/>
                  <m:endChr m:val="}"/>
                  <m:ctrlPr>
                    <w:rPr>
                      <w:rFonts w:ascii="Cambria Math" w:hAnsi="Cambria Math"/>
                    </w:rPr>
                  </m:ctrlPr>
                </m:dPr>
                <m:e>
                  <m:r>
                    <w:rPr>
                      <w:rFonts w:ascii="Cambria Math" w:hAnsi="Cambria Math"/>
                    </w:rPr>
                    <m:t>Grad</m:t>
                  </m:r>
                  <m:r>
                    <m:rPr>
                      <m:lit/>
                      <m:nor/>
                    </m:rPr>
                    <m:t>-</m:t>
                  </m:r>
                  <m:r>
                    <w:rPr>
                      <w:rFonts w:ascii="Cambria Math" w:hAnsi="Cambria Math"/>
                    </w:rPr>
                    <m:t>CAM</m:t>
                  </m:r>
                </m:e>
              </m:d>
            </m:sub>
            <m:sup>
              <m:r>
                <w:rPr>
                  <w:rFonts w:ascii="Cambria Math" w:hAnsi="Cambria Math"/>
                </w:rPr>
                <m:t>c</m:t>
              </m:r>
            </m:sup>
          </m:sSubSup>
          <m:r>
            <m:rPr>
              <m:lit/>
              <m:nor/>
            </m:rPr>
            <m:t>=</m:t>
          </m:r>
          <m:r>
            <w:rPr>
              <w:rFonts w:ascii="Cambria Math" w:hAnsi="Cambria Math"/>
            </w:rPr>
            <m:t>ReLU</m:t>
          </m:r>
          <m:d>
            <m:dPr>
              <m:ctrlPr>
                <w:rPr>
                  <w:rFonts w:ascii="Cambria Math" w:hAnsi="Cambria Math"/>
                </w:rPr>
              </m:ctrlPr>
            </m:dPr>
            <m:e>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rPr>
                      </m:ctrlPr>
                    </m:sSupPr>
                    <m:e>
                      <m:r>
                        <w:rPr>
                          <w:rFonts w:ascii="Cambria Math" w:hAnsi="Cambria Math"/>
                        </w:rPr>
                        <m:t>A</m:t>
                      </m:r>
                    </m:e>
                    <m:sup>
                      <m:r>
                        <w:rPr>
                          <w:rFonts w:ascii="Cambria Math" w:hAnsi="Cambria Math"/>
                        </w:rPr>
                        <m:t>k</m:t>
                      </m:r>
                    </m:sup>
                  </m:sSup>
                </m:e>
              </m:nary>
            </m:e>
          </m:d>
        </m:oMath>
      </m:oMathPara>
    </w:p>
    <w:p w14:paraId="608DDDCD" w14:textId="5FD5A28C" w:rsidR="0057494A" w:rsidRDefault="00CA2E82" w:rsidP="006B2B9A">
      <w:pPr>
        <w:ind w:firstLine="0"/>
      </w:pPr>
      <w:r w:rsidRPr="00CA2E82">
        <w:t>W powyższych równaniach przyjęto następujące oznaczenia zmiennych:</w:t>
      </w:r>
    </w:p>
    <w:p w14:paraId="5153F9CB" w14:textId="5813E543" w:rsidR="00CA2E82" w:rsidRPr="00FC4C89" w:rsidRDefault="00202B43" w:rsidP="0042561C">
      <w:pPr>
        <w:pStyle w:val="Akapitzlist"/>
        <w:numPr>
          <w:ilvl w:val="0"/>
          <w:numId w:val="48"/>
        </w:numPr>
        <w:rPr>
          <w:rFonts w:eastAsiaTheme="minorEastAsia"/>
        </w:rPr>
      </w:pPr>
      <m:oMath>
        <m:sSup>
          <m:sSupPr>
            <m:ctrlPr>
              <w:rPr>
                <w:rFonts w:ascii="Cambria Math" w:hAnsi="Cambria Math"/>
                <w:i/>
              </w:rPr>
            </m:ctrlPr>
          </m:sSupPr>
          <m:e>
            <m:r>
              <w:rPr>
                <w:rFonts w:ascii="Cambria Math" w:hAnsi="Cambria Math"/>
              </w:rPr>
              <m:t>y</m:t>
            </m:r>
          </m:e>
          <m:sup>
            <m:r>
              <w:rPr>
                <w:rFonts w:ascii="Cambria Math" w:hAnsi="Cambria Math"/>
              </w:rPr>
              <m:t>c</m:t>
            </m:r>
          </m:sup>
        </m:sSup>
      </m:oMath>
      <w:r w:rsidR="00BE0D02">
        <w:rPr>
          <w:rFonts w:eastAsiaTheme="minorEastAsia"/>
        </w:rPr>
        <w:t xml:space="preserve"> </w:t>
      </w:r>
      <w:r w:rsidR="00FC4C89" w:rsidRPr="00FC4C89">
        <w:rPr>
          <w:rFonts w:eastAsiaTheme="minorEastAsia"/>
        </w:rPr>
        <w:t>oznacza wynik surowy (</w:t>
      </w:r>
      <w:proofErr w:type="spellStart"/>
      <w:r w:rsidR="00FC4C89" w:rsidRPr="00FC4C89">
        <w:rPr>
          <w:rFonts w:eastAsiaTheme="minorEastAsia"/>
        </w:rPr>
        <w:t>logit</w:t>
      </w:r>
      <w:proofErr w:type="spellEnd"/>
      <w:r w:rsidR="00FC4C89" w:rsidRPr="00FC4C89">
        <w:rPr>
          <w:rFonts w:eastAsiaTheme="minorEastAsia"/>
        </w:rPr>
        <w:t>) uzyskany przez sieć dla analizowanej klasy</w:t>
      </w:r>
      <w:r w:rsidR="00FC4C89">
        <w:rPr>
          <w:rFonts w:eastAsiaTheme="minorEastAsia"/>
        </w:rPr>
        <w:t xml:space="preserve"> </w:t>
      </w:r>
      <m:oMath>
        <m:r>
          <w:rPr>
            <w:rFonts w:ascii="Cambria Math" w:eastAsiaTheme="minorEastAsia" w:hAnsi="Cambria Math"/>
          </w:rPr>
          <m:t>c</m:t>
        </m:r>
      </m:oMath>
    </w:p>
    <w:p w14:paraId="242B52AA" w14:textId="524FFE69" w:rsidR="00FC4C89" w:rsidRPr="00FC4C89" w:rsidRDefault="00202B43" w:rsidP="0042561C">
      <w:pPr>
        <w:pStyle w:val="Akapitzlist"/>
        <w:numPr>
          <w:ilvl w:val="0"/>
          <w:numId w:val="48"/>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oMath>
      <w:r w:rsidR="00FC4C89">
        <w:rPr>
          <w:rFonts w:eastAsiaTheme="minorEastAsia"/>
        </w:rPr>
        <w:t xml:space="preserve"> </w:t>
      </w:r>
      <w:r w:rsidR="00A54126">
        <w:rPr>
          <w:rFonts w:eastAsiaTheme="minorEastAsia"/>
        </w:rPr>
        <w:t xml:space="preserve"> </w:t>
      </w:r>
      <w:r w:rsidR="00A54126" w:rsidRPr="00A54126">
        <w:rPr>
          <w:rFonts w:eastAsiaTheme="minorEastAsia"/>
        </w:rPr>
        <w:t>reprezentuje aktywację</w:t>
      </w:r>
      <w:r w:rsidR="00A54126">
        <w:rPr>
          <w:rFonts w:eastAsiaTheme="minorEastAsia"/>
        </w:rPr>
        <w:t xml:space="preserve"> k-tej </w:t>
      </w:r>
      <w:r w:rsidR="00A54126" w:rsidRPr="00A54126">
        <w:rPr>
          <w:rFonts w:eastAsiaTheme="minorEastAsia"/>
        </w:rPr>
        <w:t>mapy cech w ostatniej warstwie splotowej.</w:t>
      </w:r>
    </w:p>
    <w:p w14:paraId="2CBE905E" w14:textId="70F412BD" w:rsidR="00FC4C89" w:rsidRPr="00A54126" w:rsidRDefault="00A54126" w:rsidP="0042561C">
      <w:pPr>
        <w:pStyle w:val="Akapitzlist"/>
        <w:numPr>
          <w:ilvl w:val="0"/>
          <w:numId w:val="48"/>
        </w:numPr>
        <w:rPr>
          <w:rFonts w:eastAsiaTheme="minorEastAsia"/>
        </w:rPr>
      </w:pPr>
      <m:oMath>
        <m:r>
          <w:rPr>
            <w:rFonts w:ascii="Cambria Math" w:eastAsiaTheme="minorEastAsia" w:hAnsi="Cambria Math"/>
          </w:rPr>
          <w:lastRenderedPageBreak/>
          <m:t>i</m:t>
        </m:r>
      </m:oMath>
      <w:r>
        <w:rPr>
          <w:rFonts w:eastAsiaTheme="minorEastAsia"/>
        </w:rPr>
        <w:t xml:space="preserve"> oraz </w:t>
      </w:r>
      <m:oMath>
        <m:r>
          <w:rPr>
            <w:rFonts w:ascii="Cambria Math" w:eastAsiaTheme="minorEastAsia" w:hAnsi="Cambria Math"/>
          </w:rPr>
          <m:t>j</m:t>
        </m:r>
      </m:oMath>
      <w:r w:rsidR="00EE1A00">
        <w:rPr>
          <w:rFonts w:eastAsiaTheme="minorEastAsia"/>
        </w:rPr>
        <w:t xml:space="preserve"> </w:t>
      </w:r>
      <w:r w:rsidR="00EE1A00" w:rsidRPr="00EE1A00">
        <w:rPr>
          <w:rFonts w:eastAsiaTheme="minorEastAsia"/>
        </w:rPr>
        <w:t> to współrzędne przestrzenne pikseli w obrębie mapy cech.</w:t>
      </w:r>
    </w:p>
    <w:p w14:paraId="4B9435BA" w14:textId="26D5B027" w:rsidR="00A54126" w:rsidRPr="00A54126" w:rsidRDefault="00EE1A00" w:rsidP="0042561C">
      <w:pPr>
        <w:pStyle w:val="Akapitzlist"/>
        <w:numPr>
          <w:ilvl w:val="0"/>
          <w:numId w:val="48"/>
        </w:numPr>
        <w:rPr>
          <w:rFonts w:eastAsiaTheme="minorEastAsia"/>
        </w:rPr>
      </w:pPr>
      <m:oMath>
        <m:r>
          <w:rPr>
            <w:rFonts w:ascii="Cambria Math" w:eastAsiaTheme="minorEastAsia" w:hAnsi="Cambria Math"/>
          </w:rPr>
          <m:t>Z</m:t>
        </m:r>
      </m:oMath>
      <w:r>
        <w:rPr>
          <w:rFonts w:eastAsiaTheme="minorEastAsia"/>
        </w:rPr>
        <w:t xml:space="preserve"> </w:t>
      </w:r>
      <w:r w:rsidRPr="00EE1A00">
        <w:rPr>
          <w:rFonts w:eastAsiaTheme="minorEastAsia"/>
        </w:rPr>
        <w:t>określa całkowitą liczbę pikseli w mapie aktywacji, co wynika z operacji uśredniania.</w:t>
      </w:r>
    </w:p>
    <w:p w14:paraId="72B4993F" w14:textId="2477D343" w:rsidR="00BE0D02" w:rsidRPr="002A06DF" w:rsidRDefault="00202B43" w:rsidP="0042561C">
      <w:pPr>
        <w:pStyle w:val="Akapitzlist"/>
        <w:numPr>
          <w:ilvl w:val="0"/>
          <w:numId w:val="48"/>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oMath>
      <w:r w:rsidR="00B04345">
        <w:rPr>
          <w:rFonts w:eastAsiaTheme="minorEastAsia"/>
        </w:rPr>
        <w:t xml:space="preserve"> </w:t>
      </w:r>
      <w:r w:rsidR="00B04345" w:rsidRPr="00B04345">
        <w:rPr>
          <w:rFonts w:eastAsiaTheme="minorEastAsia"/>
        </w:rPr>
        <w:t>stanowi wagę przypisaną</w:t>
      </w:r>
      <w:r w:rsidR="00B04345">
        <w:rPr>
          <w:rFonts w:eastAsiaTheme="minorEastAsia"/>
        </w:rPr>
        <w:t xml:space="preserve"> k-tej </w:t>
      </w:r>
      <w:r w:rsidR="00B04345" w:rsidRPr="00B04345">
        <w:rPr>
          <w:rFonts w:eastAsiaTheme="minorEastAsia"/>
        </w:rPr>
        <w:t>mapie cech dla klasy</w:t>
      </w:r>
      <w:r w:rsidR="00B04345">
        <w:rPr>
          <w:rFonts w:eastAsiaTheme="minorEastAsia"/>
        </w:rPr>
        <w:t xml:space="preserve"> </w:t>
      </w:r>
      <m:oMath>
        <m:r>
          <w:rPr>
            <w:rFonts w:ascii="Cambria Math" w:eastAsiaTheme="minorEastAsia" w:hAnsi="Cambria Math"/>
          </w:rPr>
          <m:t>c</m:t>
        </m:r>
      </m:oMath>
      <w:r w:rsidR="00B04345">
        <w:rPr>
          <w:rFonts w:eastAsiaTheme="minorEastAsia"/>
        </w:rPr>
        <w:t xml:space="preserve">, </w:t>
      </w:r>
      <w:r w:rsidR="00B04345" w:rsidRPr="00B04345">
        <w:rPr>
          <w:rFonts w:eastAsiaTheme="minorEastAsia"/>
        </w:rPr>
        <w:t>określającą jej istotność.</w:t>
      </w:r>
    </w:p>
    <w:p w14:paraId="28806CC9" w14:textId="77777777" w:rsidR="00CD59BA" w:rsidRDefault="001D2AE1" w:rsidP="00CD59BA">
      <w:pPr>
        <w:keepNext/>
        <w:ind w:left="360" w:firstLine="0"/>
      </w:pPr>
      <m:oMath>
        <m:r>
          <w:rPr>
            <w:rFonts w:ascii="Cambria Math" w:eastAsiaTheme="minorEastAsia" w:hAnsi="Cambria Math"/>
          </w:rPr>
          <m:t>ReLU</m:t>
        </m:r>
      </m:oMath>
      <w:r w:rsidR="00C17205">
        <w:rPr>
          <w:rFonts w:ascii="Cambria Math" w:eastAsiaTheme="minorEastAsia" w:hAnsi="Cambria Math"/>
          <w:i/>
        </w:rPr>
        <w:t xml:space="preserve"> </w:t>
      </w:r>
      <w:r w:rsidR="00C17205" w:rsidRPr="00C17205">
        <w:rPr>
          <w:rFonts w:ascii="Cambria Math" w:eastAsiaTheme="minorEastAsia" w:hAnsi="Cambria Math"/>
          <w:iCs/>
        </w:rPr>
        <w:t>to funkcja aktywacji odcinająca wartości mniejsze od zera, co pozwala na uwzględnienie wyłącznie cech wspierających decyzję o przynależności do danej klasy.</w:t>
      </w:r>
      <w:r w:rsidR="00CD59BA" w:rsidRPr="00CD59BA">
        <w:rPr>
          <w:noProof/>
        </w:rPr>
        <w:t xml:space="preserve"> </w:t>
      </w:r>
    </w:p>
    <w:p w14:paraId="00C7B448" w14:textId="746B1680" w:rsidR="00451228" w:rsidRPr="00CD59BA" w:rsidRDefault="00CD59BA" w:rsidP="00151E3F">
      <w:pPr>
        <w:pStyle w:val="Legenda"/>
      </w:pPr>
      <w:bookmarkStart w:id="46" w:name="_Toc228225199"/>
      <w:r>
        <w:rPr>
          <w:noProof/>
        </w:rPr>
        <w:drawing>
          <wp:inline distT="0" distB="0" distL="0" distR="0" wp14:anchorId="290B6F21" wp14:editId="45AB0D18">
            <wp:extent cx="5760720" cy="2373630"/>
            <wp:effectExtent l="0" t="0" r="0" b="7620"/>
            <wp:docPr id="52"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0"/>
                    <pic:cNvPicPr>
                      <a:picLocks noChangeAspect="1" noChangeArrowheads="1"/>
                    </pic:cNvPicPr>
                  </pic:nvPicPr>
                  <pic:blipFill>
                    <a:blip r:embed="rId28"/>
                    <a:stretch>
                      <a:fillRect/>
                    </a:stretch>
                  </pic:blipFill>
                  <pic:spPr bwMode="auto">
                    <a:xfrm>
                      <a:off x="0" y="0"/>
                      <a:ext cx="5760720" cy="2373630"/>
                    </a:xfrm>
                    <a:prstGeom prst="rect">
                      <a:avLst/>
                    </a:prstGeom>
                    <a:noFill/>
                  </pic:spPr>
                </pic:pic>
              </a:graphicData>
            </a:graphic>
          </wp:inline>
        </w:drawing>
      </w:r>
      <w:r w:rsidRPr="00CD59BA">
        <w:t xml:space="preserve"> </w:t>
      </w:r>
      <w:r>
        <w:t xml:space="preserve">Rysunek </w:t>
      </w:r>
      <w:fldSimple w:instr=" SEQ Rysunek \* ARABIC ">
        <w:r w:rsidR="00C958F1">
          <w:rPr>
            <w:noProof/>
          </w:rPr>
          <w:t>16</w:t>
        </w:r>
      </w:fldSimple>
      <w:r>
        <w:t xml:space="preserve"> </w:t>
      </w:r>
      <w:r w:rsidRPr="00132F60">
        <w:t xml:space="preserve">Z lewej strony oryginalne zdjęcie pacjenta z </w:t>
      </w:r>
      <w:r>
        <w:t>Krowianką</w:t>
      </w:r>
      <w:r w:rsidRPr="00132F60">
        <w:t>, po lewej GRAD-CAM mod</w:t>
      </w:r>
      <w:r>
        <w:t>elu</w:t>
      </w:r>
      <w:r w:rsidRPr="00132F60">
        <w:t xml:space="preserve"> mobilNetV3</w:t>
      </w:r>
      <w:r>
        <w:t>,</w:t>
      </w:r>
      <w:r w:rsidRPr="00132F60">
        <w:t xml:space="preserve"> </w:t>
      </w:r>
      <w:proofErr w:type="gramStart"/>
      <w:r w:rsidRPr="00132F60">
        <w:t>pokazujący</w:t>
      </w:r>
      <w:proofErr w:type="gramEnd"/>
      <w:r w:rsidRPr="00132F60">
        <w:t xml:space="preserve"> gdzie skupił największą uwagę podczas oceny.</w:t>
      </w:r>
      <w:bookmarkEnd w:id="46"/>
    </w:p>
    <w:bookmarkEnd w:id="22"/>
    <w:bookmarkEnd w:id="35"/>
    <w:p w14:paraId="15C4A73E" w14:textId="77777777" w:rsidR="00151E3F" w:rsidRDefault="00151E3F">
      <w:pPr>
        <w:spacing w:after="160" w:line="259" w:lineRule="auto"/>
        <w:ind w:firstLine="0"/>
        <w:jc w:val="left"/>
        <w:rPr>
          <w:rFonts w:eastAsiaTheme="majorEastAsia" w:cstheme="majorBidi"/>
          <w:b/>
          <w:sz w:val="48"/>
          <w:szCs w:val="32"/>
        </w:rPr>
      </w:pPr>
      <w:r>
        <w:br w:type="page"/>
      </w:r>
    </w:p>
    <w:p w14:paraId="1B61EEFC" w14:textId="270C166A" w:rsidR="000A57AA" w:rsidRPr="0099779C" w:rsidRDefault="000A57AA" w:rsidP="0099779C">
      <w:pPr>
        <w:pStyle w:val="Nagwek1"/>
      </w:pPr>
      <w:bookmarkStart w:id="47" w:name="_Toc228226905"/>
      <w:r w:rsidRPr="0099779C">
        <w:lastRenderedPageBreak/>
        <w:t>Implementacja</w:t>
      </w:r>
      <w:bookmarkEnd w:id="47"/>
    </w:p>
    <w:p w14:paraId="10F7E358" w14:textId="75DC856F" w:rsidR="00F462C8" w:rsidRDefault="00F462C8" w:rsidP="00F462C8">
      <w: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w:t>
      </w:r>
      <w:proofErr w:type="spellStart"/>
      <w:r>
        <w:t>Deep</w:t>
      </w:r>
      <w:proofErr w:type="spellEnd"/>
      <w:r>
        <w:t xml:space="preserve"> Learning) z przystępnym i responsywnym interfejsem użytkownika.</w:t>
      </w:r>
    </w:p>
    <w:p w14:paraId="10D96995" w14:textId="77777777" w:rsidR="00F462C8" w:rsidRDefault="00F462C8" w:rsidP="000A0391">
      <w:pPr>
        <w:ind w:firstLine="0"/>
      </w:pPr>
      <w:r>
        <w:t>Proces budowy systemu został podzielony na trzy kluczowe obszary:</w:t>
      </w:r>
    </w:p>
    <w:p w14:paraId="7FB43EF5" w14:textId="77777777" w:rsidR="00F462C8" w:rsidRDefault="00F462C8" w:rsidP="000A0391">
      <w:pPr>
        <w:pStyle w:val="Akapitzlist"/>
        <w:numPr>
          <w:ilvl w:val="0"/>
          <w:numId w:val="51"/>
        </w:numPr>
      </w:pPr>
      <w:r>
        <w:t xml:space="preserve">Moduł analityczny (AI </w:t>
      </w:r>
      <w:proofErr w:type="spellStart"/>
      <w:r>
        <w:t>Core</w:t>
      </w:r>
      <w:proofErr w:type="spellEnd"/>
      <w:r>
        <w:t xml:space="preserve">): Obejmujący definicję </w:t>
      </w:r>
      <w:proofErr w:type="spellStart"/>
      <w:r>
        <w:t>architektur</w:t>
      </w:r>
      <w:proofErr w:type="spellEnd"/>
      <w:r>
        <w:t xml:space="preserve"> sieciowych w środowisku </w:t>
      </w:r>
      <w:proofErr w:type="spellStart"/>
      <w:r>
        <w:t>PyTorch</w:t>
      </w:r>
      <w:proofErr w:type="spellEnd"/>
      <w:r>
        <w:t>, proces ich douczania (fine-</w:t>
      </w:r>
      <w:proofErr w:type="spellStart"/>
      <w:r>
        <w:t>tuning</w:t>
      </w:r>
      <w:proofErr w:type="spellEnd"/>
      <w:r>
        <w:t xml:space="preserve">) oraz implementację algorytmów </w:t>
      </w:r>
      <w:proofErr w:type="spellStart"/>
      <w:r>
        <w:t>wyjaśnialności</w:t>
      </w:r>
      <w:proofErr w:type="spellEnd"/>
      <w:r>
        <w:t xml:space="preserve"> (Grad-CAM).</w:t>
      </w:r>
    </w:p>
    <w:p w14:paraId="40E0484C" w14:textId="77777777" w:rsidR="00F462C8" w:rsidRDefault="00F462C8" w:rsidP="000A0391">
      <w:pPr>
        <w:pStyle w:val="Akapitzlist"/>
        <w:numPr>
          <w:ilvl w:val="0"/>
          <w:numId w:val="51"/>
        </w:numPr>
      </w:pPr>
      <w:r>
        <w:t>Warstwa serwerowa (</w:t>
      </w:r>
      <w:proofErr w:type="spellStart"/>
      <w:r>
        <w:t>Backend</w:t>
      </w:r>
      <w:proofErr w:type="spellEnd"/>
      <w:r>
        <w:t xml:space="preserve">): Zrealizowana w </w:t>
      </w:r>
      <w:proofErr w:type="spellStart"/>
      <w:r>
        <w:t>frameworku</w:t>
      </w:r>
      <w:proofErr w:type="spellEnd"/>
      <w:r>
        <w:t xml:space="preserve"> </w:t>
      </w:r>
      <w:proofErr w:type="spellStart"/>
      <w:r>
        <w:t>FastAPI</w:t>
      </w:r>
      <w:proofErr w:type="spellEnd"/>
      <w:r>
        <w:t>, pełniąca rolę pośrednika między modelami matematycznymi a aplikacją końcową.</w:t>
      </w:r>
    </w:p>
    <w:p w14:paraId="62D977D4" w14:textId="72EA99E6" w:rsidR="000A0391" w:rsidRDefault="00F462C8" w:rsidP="00DA135E">
      <w:pPr>
        <w:pStyle w:val="Akapitzlist"/>
        <w:numPr>
          <w:ilvl w:val="0"/>
          <w:numId w:val="51"/>
        </w:numPr>
      </w:pPr>
      <w:r>
        <w:t>Warstwa prezentacji (</w:t>
      </w:r>
      <w:proofErr w:type="spellStart"/>
      <w:r>
        <w:t>Frontend</w:t>
      </w:r>
      <w:proofErr w:type="spellEnd"/>
      <w:r>
        <w:t xml:space="preserve">): Stworzona w technologii </w:t>
      </w:r>
      <w:proofErr w:type="spellStart"/>
      <w:r>
        <w:t>React</w:t>
      </w:r>
      <w:proofErr w:type="spellEnd"/>
      <w:r>
        <w:t>, umożliwiająca interakcję z systemem, obsługę aparatu oraz wizualizację wyników diagnostycznych.</w:t>
      </w:r>
    </w:p>
    <w:p w14:paraId="467F0AE8" w14:textId="27F7F7F3" w:rsidR="000A57AA" w:rsidRPr="000A57AA" w:rsidRDefault="00F462C8" w:rsidP="00F462C8">
      <w: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w:t>
      </w:r>
      <w:proofErr w:type="spellStart"/>
      <w:r>
        <w:t>Clean</w:t>
      </w:r>
      <w:proofErr w:type="spellEnd"/>
      <w:r>
        <w:t xml:space="preserve"> </w:t>
      </w:r>
      <w:proofErr w:type="spellStart"/>
      <w:r>
        <w:t>Code</w:t>
      </w:r>
      <w:proofErr w:type="spellEnd"/>
      <w:r>
        <w:t>) oraz wzorcami projektowymi, co zapewnia łatwą rozbudowę systemu w przyszłości.</w:t>
      </w:r>
    </w:p>
    <w:p w14:paraId="12EB6181" w14:textId="63E9E329" w:rsidR="00AA5996" w:rsidRDefault="00AA198E" w:rsidP="00987C56">
      <w:pPr>
        <w:pStyle w:val="Nagwek2"/>
        <w:numPr>
          <w:ilvl w:val="1"/>
          <w:numId w:val="22"/>
        </w:numPr>
      </w:pPr>
      <w:bookmarkStart w:id="48" w:name="_Toc137420687"/>
      <w:bookmarkStart w:id="49" w:name="_Toc228226906"/>
      <w:r w:rsidRPr="00AA198E">
        <w:t>Struktura projektu i modułowość</w:t>
      </w:r>
      <w:bookmarkEnd w:id="49"/>
    </w:p>
    <w:p w14:paraId="64B2F5EC" w14:textId="77777777" w:rsidR="008D253D" w:rsidRDefault="007F48A8" w:rsidP="00DC1FDA">
      <w:pPr>
        <w:rPr>
          <w:noProof/>
        </w:rPr>
      </w:pPr>
      <w:r w:rsidRPr="007F48A8">
        <w:t>Gra zawiera dwie mapy o wymiarach 250x250</w:t>
      </w:r>
      <w:r w:rsidR="008845F9">
        <w:t xml:space="preserve"> jednostek</w:t>
      </w:r>
      <w:r w:rsidRPr="007F48A8">
        <w:t xml:space="preserve">: "Las" i "Księżyc". Każda z nich jest unikalna i zawiera różne elementy środowiska. Mapa "Las" obejmuje drzewa, trawę, jeziora, góry i różne tekstury, tworząc zróżnicowany teren. Mapa "Księżyc" przedstawia powierzchnię z kratery, skałami, piaskiem księżycowym, jeziorami lawy i księżycowymi górami. Na obu mapach rozmieszczono </w:t>
      </w:r>
      <w:r w:rsidR="00AC245B">
        <w:t>wzmocnienia</w:t>
      </w:r>
      <w:r w:rsidRPr="007F48A8">
        <w:t xml:space="preserve"> oraz złoża masy, które wpływają na mechanikę gry. Każda z map posiada zaimplementowany cykl dnia i nocy, który dynamicznie zmienia oświetlenie i atmosferę, wpływając na widoczność i strategię gracza.</w:t>
      </w:r>
      <w:r w:rsidR="001D3488" w:rsidRPr="001D3488">
        <w:rPr>
          <w:noProof/>
        </w:rPr>
        <w:t xml:space="preserve"> </w:t>
      </w:r>
    </w:p>
    <w:p w14:paraId="76391DD9" w14:textId="6887AED5" w:rsidR="008D253D" w:rsidRDefault="00A33804" w:rsidP="00A33804">
      <w:pPr>
        <w:pStyle w:val="Nagwek3"/>
        <w:numPr>
          <w:ilvl w:val="2"/>
          <w:numId w:val="22"/>
        </w:numPr>
      </w:pPr>
      <w:bookmarkStart w:id="50" w:name="_Toc228226907"/>
      <w:r w:rsidRPr="00A33804">
        <w:lastRenderedPageBreak/>
        <w:t xml:space="preserve">Środowisko </w:t>
      </w:r>
      <w:r w:rsidR="0025251D">
        <w:t>treningowe</w:t>
      </w:r>
      <w:bookmarkEnd w:id="50"/>
    </w:p>
    <w:p w14:paraId="68A7E141" w14:textId="77777777" w:rsidR="0025251D" w:rsidRDefault="0025251D" w:rsidP="0025251D">
      <w:pPr>
        <w:ind w:firstLine="0"/>
      </w:pPr>
      <w:r>
        <w:t xml:space="preserve">Proces badawczy i treningowy został odizolowany od głównej aplikacji. Wykorzystanie środowiska </w:t>
      </w:r>
      <w:proofErr w:type="spellStart"/>
      <w:r>
        <w:t>Kaggle</w:t>
      </w:r>
      <w:proofErr w:type="spellEnd"/>
      <w:r>
        <w:t xml:space="preserve"> pozwoliło na:</w:t>
      </w:r>
    </w:p>
    <w:p w14:paraId="0B796CF5" w14:textId="77777777" w:rsidR="0025251D" w:rsidRDefault="0025251D" w:rsidP="0025251D">
      <w:pPr>
        <w:pStyle w:val="Akapitzlist"/>
        <w:numPr>
          <w:ilvl w:val="0"/>
          <w:numId w:val="53"/>
        </w:numPr>
      </w:pPr>
      <w:r>
        <w:t>Przeprowadzenie czyszczenia i augmentacji danych w izolowanym kontenerze.</w:t>
      </w:r>
    </w:p>
    <w:p w14:paraId="4C55AD86" w14:textId="77777777" w:rsidR="0025251D" w:rsidRDefault="0025251D" w:rsidP="0025251D">
      <w:pPr>
        <w:pStyle w:val="Akapitzlist"/>
        <w:numPr>
          <w:ilvl w:val="0"/>
          <w:numId w:val="53"/>
        </w:numPr>
      </w:pPr>
      <w:r>
        <w:t xml:space="preserve">Wykorzystanie akceleracji GPU do trenowania pięciu różnych </w:t>
      </w:r>
      <w:proofErr w:type="spellStart"/>
      <w:r>
        <w:t>architektur</w:t>
      </w:r>
      <w:proofErr w:type="spellEnd"/>
      <w:r>
        <w:t xml:space="preserve"> sieciowych.</w:t>
      </w:r>
    </w:p>
    <w:p w14:paraId="1EE0A951" w14:textId="29D9A27B" w:rsidR="008D253D" w:rsidRDefault="0025251D" w:rsidP="007D1364">
      <w:pPr>
        <w:pStyle w:val="Akapitzlist"/>
        <w:numPr>
          <w:ilvl w:val="0"/>
          <w:numId w:val="53"/>
        </w:numPr>
      </w:pPr>
      <w:r>
        <w:t xml:space="preserve">Eksport wytrenowanych wag modeli do </w:t>
      </w:r>
      <w:proofErr w:type="gramStart"/>
      <w:r>
        <w:t>formatu .</w:t>
      </w:r>
      <w:proofErr w:type="spellStart"/>
      <w:r>
        <w:t>pth</w:t>
      </w:r>
      <w:proofErr w:type="spellEnd"/>
      <w:proofErr w:type="gramEnd"/>
      <w:r>
        <w:t xml:space="preserve">, które następnie zostały zaimplementowane w warstwie produkcyjnej </w:t>
      </w:r>
      <w:proofErr w:type="spellStart"/>
      <w:r>
        <w:t>backendu</w:t>
      </w:r>
      <w:proofErr w:type="spellEnd"/>
      <w:r>
        <w:t>.</w:t>
      </w:r>
    </w:p>
    <w:p w14:paraId="0EE60443" w14:textId="7A464ECA" w:rsidR="00662574" w:rsidRDefault="007D1364" w:rsidP="00662574">
      <w:pPr>
        <w:pStyle w:val="Nagwek3"/>
        <w:numPr>
          <w:ilvl w:val="2"/>
          <w:numId w:val="22"/>
        </w:numPr>
      </w:pPr>
      <w:bookmarkStart w:id="51" w:name="_Toc228226908"/>
      <w:r w:rsidRPr="007D1364">
        <w:t>Architektura warstwy serwerowej</w:t>
      </w:r>
      <w:bookmarkEnd w:id="51"/>
    </w:p>
    <w:p w14:paraId="7B78E587" w14:textId="77777777" w:rsidR="007D1364" w:rsidRDefault="007D1364" w:rsidP="007D1364">
      <w:pPr>
        <w:ind w:firstLine="0"/>
        <w:rPr>
          <w:noProof/>
        </w:rPr>
      </w:pPr>
      <w:r>
        <w:rPr>
          <w:noProof/>
        </w:rPr>
        <w:t>Backend aplikacji został ustrukturyzowany w sposób modularny, co odzwierciedla katalog backend/app. Zastosowano podział na logiczne pakiety, co minimalizuje powiązania (ang. coupling) między modułami:</w:t>
      </w:r>
    </w:p>
    <w:p w14:paraId="680A644D" w14:textId="77777777" w:rsidR="007D1364" w:rsidRDefault="007D1364" w:rsidP="007D1364">
      <w:pPr>
        <w:pStyle w:val="Akapitzlist"/>
        <w:numPr>
          <w:ilvl w:val="0"/>
          <w:numId w:val="55"/>
        </w:numPr>
        <w:rPr>
          <w:noProof/>
        </w:rPr>
      </w:pPr>
      <w:r>
        <w:rPr>
          <w:noProof/>
        </w:rPr>
        <w:t>api/: Zawiera definicje punktów końcowych (routes) oraz zależności (deps.py). Moduł ten odpowiada za obsługę żądań HTTP i walidację danych wejściowych.</w:t>
      </w:r>
    </w:p>
    <w:p w14:paraId="71B6CC57" w14:textId="77777777" w:rsidR="007D1364" w:rsidRDefault="007D1364" w:rsidP="007D1364">
      <w:pPr>
        <w:pStyle w:val="Akapitzlist"/>
        <w:numPr>
          <w:ilvl w:val="0"/>
          <w:numId w:val="55"/>
        </w:numPr>
        <w:rPr>
          <w:noProof/>
        </w:rPr>
      </w:pPr>
      <w:r>
        <w:rPr>
          <w:noProof/>
        </w:rPr>
        <w:t>core/: Miejsce konfiguracji globalnej aplikacji (config.py), obsługi wyjątków oraz logowania zdarzeń. Zapewnia spójne działanie systemu niezależnie od środowiska.</w:t>
      </w:r>
    </w:p>
    <w:p w14:paraId="0CCA14CD" w14:textId="77777777" w:rsidR="007D1364" w:rsidRDefault="007D1364" w:rsidP="007D1364">
      <w:pPr>
        <w:pStyle w:val="Akapitzlist"/>
        <w:numPr>
          <w:ilvl w:val="0"/>
          <w:numId w:val="55"/>
        </w:numPr>
        <w:rPr>
          <w:noProof/>
        </w:rPr>
      </w:pPr>
      <w:r>
        <w:rPr>
          <w:noProof/>
        </w:rPr>
        <w:t>ml/: Kluczowy moduł zawierający definicje architektur sieciowych oraz logikę ładowania wag modeli. To tutaj odbywa się właściwa inferencja i generowanie map Grad-CAM.</w:t>
      </w:r>
    </w:p>
    <w:p w14:paraId="3F8CC53A" w14:textId="77777777" w:rsidR="007D1364" w:rsidRDefault="007D1364" w:rsidP="007D1364">
      <w:pPr>
        <w:pStyle w:val="Akapitzlist"/>
        <w:numPr>
          <w:ilvl w:val="0"/>
          <w:numId w:val="55"/>
        </w:numPr>
        <w:rPr>
          <w:noProof/>
        </w:rPr>
      </w:pPr>
      <w:r>
        <w:rPr>
          <w:noProof/>
        </w:rPr>
        <w:t>db/: Warstwa dostępu do danych, odpowiedzialna za komunikację z bazą SQLite (skinscanner.db). Przechowuje ona historię badań i metadane użytkowników.</w:t>
      </w:r>
    </w:p>
    <w:p w14:paraId="16772A39" w14:textId="77777777" w:rsidR="007D1364" w:rsidRDefault="007D1364" w:rsidP="007D1364">
      <w:pPr>
        <w:pStyle w:val="Akapitzlist"/>
        <w:numPr>
          <w:ilvl w:val="0"/>
          <w:numId w:val="55"/>
        </w:numPr>
        <w:rPr>
          <w:noProof/>
        </w:rPr>
      </w:pPr>
      <w:r>
        <w:rPr>
          <w:noProof/>
        </w:rPr>
        <w:t>schemas/: Definicje modeli Pydantic, które zapewniają ścisłe typowanie danych przesyłanych w formacie JSON między klientem a serwerem.</w:t>
      </w:r>
    </w:p>
    <w:p w14:paraId="5841FAA3" w14:textId="749B929D" w:rsidR="008D253D" w:rsidRDefault="007D1364" w:rsidP="007D1364">
      <w:pPr>
        <w:pStyle w:val="Akapitzlist"/>
        <w:numPr>
          <w:ilvl w:val="0"/>
          <w:numId w:val="55"/>
        </w:numPr>
        <w:rPr>
          <w:noProof/>
        </w:rPr>
      </w:pPr>
      <w:r>
        <w:rPr>
          <w:noProof/>
        </w:rPr>
        <w:t>services/: Warstwa logiki biznesowej, która agreguje funkcjonalności z modułów ML i bazy danych, dostarczając gotowe dane do warstwy API.</w:t>
      </w:r>
    </w:p>
    <w:p w14:paraId="4B8E756D" w14:textId="6881B34F" w:rsidR="00B46F9D" w:rsidRDefault="00047813" w:rsidP="00047813">
      <w:pPr>
        <w:pStyle w:val="Nagwek3"/>
        <w:numPr>
          <w:ilvl w:val="2"/>
          <w:numId w:val="22"/>
        </w:numPr>
      </w:pPr>
      <w:bookmarkStart w:id="52" w:name="_Toc228226909"/>
      <w:r w:rsidRPr="00047813">
        <w:t>Architektura warstwy klienta</w:t>
      </w:r>
      <w:bookmarkEnd w:id="52"/>
    </w:p>
    <w:p w14:paraId="10447687" w14:textId="77777777" w:rsidR="00E84E9F" w:rsidRDefault="00E84E9F" w:rsidP="00E84E9F">
      <w:pPr>
        <w:ind w:firstLine="0"/>
        <w:rPr>
          <w:noProof/>
        </w:rPr>
      </w:pPr>
      <w:r>
        <w:rPr>
          <w:noProof/>
        </w:rPr>
        <w:t>Frontend został zbudowany z wykorzystaniem narzędzia Vite, co zapewnia szybkie budowanie aplikacji i nowoczesne podejście do modułowości JavaScript. Struktura katalogu frontend/src opiera się na komponentach funkcyjnych:</w:t>
      </w:r>
    </w:p>
    <w:p w14:paraId="2D83E3AC" w14:textId="77777777" w:rsidR="00E84E9F" w:rsidRDefault="00E84E9F" w:rsidP="00E84E9F">
      <w:pPr>
        <w:pStyle w:val="Akapitzlist"/>
        <w:numPr>
          <w:ilvl w:val="0"/>
          <w:numId w:val="57"/>
        </w:numPr>
        <w:rPr>
          <w:noProof/>
        </w:rPr>
      </w:pPr>
      <w:r>
        <w:rPr>
          <w:noProof/>
        </w:rPr>
        <w:t>components/: Reużywalne elementy interfejsu (np. przyciski, modale, widżety kamery).</w:t>
      </w:r>
    </w:p>
    <w:p w14:paraId="37C21407" w14:textId="77777777" w:rsidR="00E84E9F" w:rsidRDefault="00E84E9F" w:rsidP="00E84E9F">
      <w:pPr>
        <w:pStyle w:val="Akapitzlist"/>
        <w:numPr>
          <w:ilvl w:val="0"/>
          <w:numId w:val="57"/>
        </w:numPr>
        <w:rPr>
          <w:noProof/>
        </w:rPr>
      </w:pPr>
      <w:r>
        <w:rPr>
          <w:noProof/>
        </w:rPr>
        <w:lastRenderedPageBreak/>
        <w:t>pages/: Główne widoki aplikacji, takie jak ekran diagnostyczny, historia badań czy schemat anatomiczny.</w:t>
      </w:r>
    </w:p>
    <w:p w14:paraId="2B872284" w14:textId="77777777" w:rsidR="00E84E9F" w:rsidRDefault="00E84E9F" w:rsidP="00E84E9F">
      <w:pPr>
        <w:pStyle w:val="Akapitzlist"/>
        <w:numPr>
          <w:ilvl w:val="0"/>
          <w:numId w:val="57"/>
        </w:numPr>
        <w:rPr>
          <w:noProof/>
        </w:rPr>
      </w:pPr>
      <w:r>
        <w:rPr>
          <w:noProof/>
        </w:rPr>
        <w:t>hooks/: Autorskie haki Reactowe, izolujące logikę (np. obsługę aparatu czy komunikację z API) od warstwy wizualnej.</w:t>
      </w:r>
    </w:p>
    <w:p w14:paraId="7A43F0D9" w14:textId="77777777" w:rsidR="00E84E9F" w:rsidRDefault="00E84E9F" w:rsidP="00E84E9F">
      <w:pPr>
        <w:pStyle w:val="Akapitzlist"/>
        <w:numPr>
          <w:ilvl w:val="0"/>
          <w:numId w:val="57"/>
        </w:numPr>
        <w:rPr>
          <w:noProof/>
        </w:rPr>
      </w:pPr>
      <w:r>
        <w:rPr>
          <w:noProof/>
        </w:rPr>
        <w:t>api/: Centralny moduł obsługujący zapytania asynchroniczne do backendu, zapewniający spójną strukturę przesyłania zdjęć.</w:t>
      </w:r>
    </w:p>
    <w:p w14:paraId="1B7BBF4D" w14:textId="77777777" w:rsidR="00E84E9F" w:rsidRDefault="00E84E9F" w:rsidP="00E84E9F">
      <w:pPr>
        <w:pStyle w:val="Akapitzlist"/>
        <w:numPr>
          <w:ilvl w:val="0"/>
          <w:numId w:val="57"/>
        </w:numPr>
        <w:rPr>
          <w:noProof/>
        </w:rPr>
      </w:pPr>
      <w:r>
        <w:rPr>
          <w:noProof/>
        </w:rPr>
        <w:t>store/: Zarządzanie stanem globalnym aplikacji (np. dane aktualnej sesji, wyniki ostatniego badania).</w:t>
      </w:r>
    </w:p>
    <w:p w14:paraId="7566BA39" w14:textId="77777777" w:rsidR="00E84E9F" w:rsidRDefault="00E84E9F" w:rsidP="00E84E9F">
      <w:pPr>
        <w:pStyle w:val="Akapitzlist"/>
        <w:numPr>
          <w:ilvl w:val="0"/>
          <w:numId w:val="57"/>
        </w:numPr>
        <w:rPr>
          <w:noProof/>
        </w:rPr>
      </w:pPr>
      <w:r>
        <w:rPr>
          <w:noProof/>
        </w:rPr>
        <w:t>i18n/: Moduł internacjonalizacji, umożliwiający łatwą zmianę języka interfejsu.</w:t>
      </w:r>
    </w:p>
    <w:p w14:paraId="422CCBAD" w14:textId="010300F7" w:rsidR="00B46F9D" w:rsidRDefault="00E84E9F" w:rsidP="00E84E9F">
      <w:pPr>
        <w:pStyle w:val="Akapitzlist"/>
        <w:numPr>
          <w:ilvl w:val="0"/>
          <w:numId w:val="57"/>
        </w:numPr>
        <w:rPr>
          <w:noProof/>
        </w:rPr>
      </w:pPr>
      <w:r>
        <w:rPr>
          <w:noProof/>
        </w:rPr>
        <w:t>types/: Definicje interfejsów TypeScript, które odzwierciedlają schematy z backendu, eliminując błędy niezgodności danych na etapie kompilacji.</w:t>
      </w:r>
    </w:p>
    <w:p w14:paraId="0976219F" w14:textId="5200DF0F" w:rsidR="00E84E9F" w:rsidRDefault="00886E80" w:rsidP="00886E80">
      <w:pPr>
        <w:pStyle w:val="Nagwek3"/>
        <w:numPr>
          <w:ilvl w:val="2"/>
          <w:numId w:val="22"/>
        </w:numPr>
      </w:pPr>
      <w:bookmarkStart w:id="53" w:name="_Toc228226910"/>
      <w:r w:rsidRPr="00886E80">
        <w:t xml:space="preserve">Warstwa </w:t>
      </w:r>
      <w:proofErr w:type="spellStart"/>
      <w:r w:rsidRPr="00886E80">
        <w:t>persystencji</w:t>
      </w:r>
      <w:bookmarkEnd w:id="53"/>
      <w:proofErr w:type="spellEnd"/>
    </w:p>
    <w:p w14:paraId="18526F86" w14:textId="6436FA63" w:rsidR="00886E80" w:rsidRPr="00886E80" w:rsidRDefault="00886E80" w:rsidP="00886E80">
      <w:r w:rsidRPr="00886E80">
        <w:t xml:space="preserve">Jako silnik bazy danych wybrano </w:t>
      </w:r>
      <w:proofErr w:type="spellStart"/>
      <w:r w:rsidRPr="00886E80">
        <w:t>SQLite</w:t>
      </w:r>
      <w:proofErr w:type="spellEnd"/>
      <w:r w:rsidRPr="00886E80">
        <w:t xml:space="preserve">. Jest to rozwiązanie </w:t>
      </w:r>
      <w:proofErr w:type="spellStart"/>
      <w:r w:rsidRPr="00886E80">
        <w:t>bezserwerowe</w:t>
      </w:r>
      <w:proofErr w:type="spellEnd"/>
      <w:r w:rsidRPr="00886E80">
        <w:t>,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r w:rsidR="00181306">
        <w:t xml:space="preserve"> </w:t>
      </w:r>
      <w:r w:rsidR="00A85B3C">
        <w:t>(</w:t>
      </w:r>
      <w:r w:rsidR="00D8617A">
        <w:fldChar w:fldCharType="begin"/>
      </w:r>
      <w:r w:rsidR="00D8617A">
        <w:instrText xml:space="preserve"> REF _Ref225790753 \h </w:instrText>
      </w:r>
      <w:r w:rsidR="00D8617A">
        <w:fldChar w:fldCharType="separate"/>
      </w:r>
      <w:r w:rsidR="00335B8F">
        <w:t xml:space="preserve">Rysunek </w:t>
      </w:r>
      <w:r w:rsidR="00335B8F">
        <w:rPr>
          <w:noProof/>
        </w:rPr>
        <w:t>17</w:t>
      </w:r>
      <w:r w:rsidR="00D8617A">
        <w:fldChar w:fldCharType="end"/>
      </w:r>
      <w:r w:rsidR="00A85B3C">
        <w:t>)</w:t>
      </w:r>
      <w:r w:rsidRPr="00886E80">
        <w:t>.</w:t>
      </w:r>
    </w:p>
    <w:p w14:paraId="22F65F3B" w14:textId="77777777" w:rsidR="00900327" w:rsidRDefault="001D3488" w:rsidP="00900327">
      <w:pPr>
        <w:keepNext/>
        <w:jc w:val="center"/>
      </w:pPr>
      <w:r w:rsidRPr="001D3488">
        <w:rPr>
          <w:noProof/>
        </w:rPr>
        <w:lastRenderedPageBreak/>
        <w:drawing>
          <wp:inline distT="0" distB="0" distL="0" distR="0" wp14:anchorId="1835C5A1" wp14:editId="274D9DFB">
            <wp:extent cx="5613400" cy="5935133"/>
            <wp:effectExtent l="0" t="0" r="6350" b="8890"/>
            <wp:docPr id="1996437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37756" name=""/>
                    <pic:cNvPicPr/>
                  </pic:nvPicPr>
                  <pic:blipFill>
                    <a:blip r:embed="rId29"/>
                    <a:stretch>
                      <a:fillRect/>
                    </a:stretch>
                  </pic:blipFill>
                  <pic:spPr>
                    <a:xfrm>
                      <a:off x="0" y="0"/>
                      <a:ext cx="5617471" cy="5939437"/>
                    </a:xfrm>
                    <a:prstGeom prst="rect">
                      <a:avLst/>
                    </a:prstGeom>
                  </pic:spPr>
                </pic:pic>
              </a:graphicData>
            </a:graphic>
          </wp:inline>
        </w:drawing>
      </w:r>
    </w:p>
    <w:p w14:paraId="39101B81" w14:textId="472336BD" w:rsidR="00DC1FDA" w:rsidRDefault="00900327" w:rsidP="00900327">
      <w:pPr>
        <w:pStyle w:val="Legenda"/>
      </w:pPr>
      <w:bookmarkStart w:id="54" w:name="_Ref225790753"/>
      <w:bookmarkStart w:id="55" w:name="_Ref225790746"/>
      <w:bookmarkStart w:id="56" w:name="_Toc228225200"/>
      <w:r>
        <w:t xml:space="preserve">Rysunek </w:t>
      </w:r>
      <w:fldSimple w:instr=" SEQ Rysunek \* ARABIC ">
        <w:r w:rsidR="00C958F1">
          <w:rPr>
            <w:noProof/>
          </w:rPr>
          <w:t>17</w:t>
        </w:r>
      </w:fldSimple>
      <w:bookmarkEnd w:id="54"/>
      <w:r>
        <w:t xml:space="preserve"> Model bazy danych</w:t>
      </w:r>
      <w:bookmarkEnd w:id="55"/>
      <w:bookmarkEnd w:id="56"/>
    </w:p>
    <w:p w14:paraId="675950A3" w14:textId="0809FCF5" w:rsidR="00BF6BDD" w:rsidRDefault="00BF6BDD" w:rsidP="00BF6BDD">
      <w:pPr>
        <w:pStyle w:val="Nagwek3"/>
        <w:numPr>
          <w:ilvl w:val="2"/>
          <w:numId w:val="22"/>
        </w:numPr>
      </w:pPr>
      <w:bookmarkStart w:id="57" w:name="_Toc228226911"/>
      <w:r>
        <w:t>Użyte biblioteki</w:t>
      </w:r>
      <w:bookmarkEnd w:id="57"/>
    </w:p>
    <w:p w14:paraId="06F3645D" w14:textId="3DD0667A" w:rsidR="00BF6BDD" w:rsidRDefault="00293C41" w:rsidP="00BF6BDD">
      <w:pPr>
        <w:ind w:firstLine="0"/>
      </w:pPr>
      <w:r w:rsidRPr="00293C41">
        <w:t xml:space="preserve">W celu realizacji założonych funkcjonalności systemu, wykorzystano ekosystem bibliotek języka </w:t>
      </w:r>
      <w:proofErr w:type="spellStart"/>
      <w:r w:rsidRPr="00293C41">
        <w:t>Python</w:t>
      </w:r>
      <w:proofErr w:type="spellEnd"/>
      <w:r w:rsidRPr="00293C41">
        <w:t xml:space="preserve"> oraz środowiska JavaScript, które stanowią standard w dziedzinie inżynierii oprogramowania i uczenia maszynowego.</w:t>
      </w:r>
    </w:p>
    <w:p w14:paraId="04EBC746" w14:textId="77777777" w:rsidR="00364C09" w:rsidRDefault="00364C09" w:rsidP="00364C09">
      <w:pPr>
        <w:pStyle w:val="Akapitzlist"/>
        <w:numPr>
          <w:ilvl w:val="0"/>
          <w:numId w:val="59"/>
        </w:numPr>
      </w:pPr>
      <w:proofErr w:type="spellStart"/>
      <w:r>
        <w:t>PyTorch</w:t>
      </w:r>
      <w:proofErr w:type="spellEnd"/>
      <w:r>
        <w:t xml:space="preserve"> (</w:t>
      </w:r>
      <w:proofErr w:type="spellStart"/>
      <w:r>
        <w:t>torch</w:t>
      </w:r>
      <w:proofErr w:type="spellEnd"/>
      <w:r>
        <w:t xml:space="preserve">): Główny </w:t>
      </w:r>
      <w:proofErr w:type="spellStart"/>
      <w:r>
        <w:t>framework</w:t>
      </w:r>
      <w:proofErr w:type="spellEnd"/>
      <w:r>
        <w:t xml:space="preserve"> wykorzystany do budowy, trenowania i inferencji modeli głębokiego uczenia. Wybór </w:t>
      </w:r>
      <w:proofErr w:type="spellStart"/>
      <w:r>
        <w:t>PyTorcha</w:t>
      </w:r>
      <w:proofErr w:type="spellEnd"/>
      <w:r>
        <w:t xml:space="preserve"> podyktowany był jego dynamicznym grafem obliczeniowym oraz szerokim wsparciem dla badań naukowych, co ułatwiło implementację autorskiej architektury </w:t>
      </w:r>
      <w:proofErr w:type="spellStart"/>
      <w:r>
        <w:t>Custom</w:t>
      </w:r>
      <w:proofErr w:type="spellEnd"/>
      <w:r>
        <w:t xml:space="preserve"> CNN.</w:t>
      </w:r>
    </w:p>
    <w:p w14:paraId="64488438" w14:textId="77777777" w:rsidR="00364C09" w:rsidRDefault="00364C09" w:rsidP="00364C09">
      <w:pPr>
        <w:pStyle w:val="Akapitzlist"/>
        <w:numPr>
          <w:ilvl w:val="0"/>
          <w:numId w:val="59"/>
        </w:numPr>
      </w:pPr>
      <w:proofErr w:type="spellStart"/>
      <w:r>
        <w:lastRenderedPageBreak/>
        <w:t>Torchvision</w:t>
      </w:r>
      <w:proofErr w:type="spellEnd"/>
      <w:r>
        <w:t xml:space="preserve">: Biblioteka pomocnicza dla </w:t>
      </w:r>
      <w:proofErr w:type="spellStart"/>
      <w:r>
        <w:t>PyTorch</w:t>
      </w:r>
      <w:proofErr w:type="spellEnd"/>
      <w:r>
        <w:t>, która dostarczyła gotowe architektury modeli (</w:t>
      </w:r>
      <w:proofErr w:type="spellStart"/>
      <w:r>
        <w:t>ResNet</w:t>
      </w:r>
      <w:proofErr w:type="spellEnd"/>
      <w:r>
        <w:t xml:space="preserve">, </w:t>
      </w:r>
      <w:proofErr w:type="spellStart"/>
      <w:r>
        <w:t>EfficientNet</w:t>
      </w:r>
      <w:proofErr w:type="spellEnd"/>
      <w:r>
        <w:t xml:space="preserve">, </w:t>
      </w:r>
      <w:proofErr w:type="spellStart"/>
      <w:r>
        <w:t>MobileNet</w:t>
      </w:r>
      <w:proofErr w:type="spellEnd"/>
      <w:r>
        <w:t>) oraz zaawansowane algorytmy transformacji obrazu, wykorzystane w procesie augmentacji danych.</w:t>
      </w:r>
    </w:p>
    <w:p w14:paraId="4D055699" w14:textId="77777777" w:rsidR="00364C09" w:rsidRDefault="00364C09" w:rsidP="00364C09">
      <w:pPr>
        <w:pStyle w:val="Akapitzlist"/>
        <w:numPr>
          <w:ilvl w:val="0"/>
          <w:numId w:val="59"/>
        </w:numPr>
      </w:pPr>
      <w:r>
        <w:t>Grad-</w:t>
      </w:r>
      <w:proofErr w:type="spellStart"/>
      <w:r>
        <w:t>cam</w:t>
      </w:r>
      <w:proofErr w:type="spellEnd"/>
      <w:r>
        <w:t xml:space="preserve">: Kluczowa biblioteka z punktu widzenia medycznego aspektu pracy. Umożliwiła ona implementację mechanizmów </w:t>
      </w:r>
      <w:proofErr w:type="spellStart"/>
      <w:r>
        <w:t>wyjaśnialnej</w:t>
      </w:r>
      <w:proofErr w:type="spellEnd"/>
      <w:r>
        <w:t xml:space="preserve"> sztucznej inteligencji (XAI), generując mapy aktywacji, które wskazują obszary obrazu determinujące decyzję modelu.</w:t>
      </w:r>
    </w:p>
    <w:p w14:paraId="60D807E4" w14:textId="77777777" w:rsidR="00364C09" w:rsidRDefault="00364C09" w:rsidP="00364C09">
      <w:pPr>
        <w:pStyle w:val="Akapitzlist"/>
        <w:numPr>
          <w:ilvl w:val="0"/>
          <w:numId w:val="59"/>
        </w:numPr>
      </w:pPr>
      <w:proofErr w:type="spellStart"/>
      <w:r>
        <w:t>OpenCV</w:t>
      </w:r>
      <w:proofErr w:type="spellEnd"/>
      <w:r>
        <w:t xml:space="preserve"> (</w:t>
      </w:r>
      <w:proofErr w:type="spellStart"/>
      <w:r>
        <w:t>opencv-python</w:t>
      </w:r>
      <w:proofErr w:type="spellEnd"/>
      <w:r>
        <w:t xml:space="preserve">) &amp; </w:t>
      </w:r>
      <w:proofErr w:type="spellStart"/>
      <w:r>
        <w:t>Pillow</w:t>
      </w:r>
      <w:proofErr w:type="spellEnd"/>
      <w:r>
        <w:t xml:space="preserve">: Zestaw narzędzi do niskopoziomowego przetwarzania obrazów. </w:t>
      </w:r>
      <w:proofErr w:type="spellStart"/>
      <w:r>
        <w:t>OpenCV</w:t>
      </w:r>
      <w:proofErr w:type="spellEnd"/>
      <w:r>
        <w:t xml:space="preserve"> wykorzystano do nakładania map ciepła na zdjęcia oryginalne oraz do obsługi strumienia wideo, natomiast </w:t>
      </w:r>
      <w:proofErr w:type="spellStart"/>
      <w:r>
        <w:t>Pillow</w:t>
      </w:r>
      <w:proofErr w:type="spellEnd"/>
      <w:r>
        <w:t xml:space="preserve"> posłużyło do podstawowych operacji na formatach plików graficznych.</w:t>
      </w:r>
    </w:p>
    <w:p w14:paraId="64B991B7" w14:textId="5AB3ADA3" w:rsidR="00364C09" w:rsidRDefault="00364C09" w:rsidP="00364C09">
      <w:pPr>
        <w:pStyle w:val="Akapitzlist"/>
        <w:numPr>
          <w:ilvl w:val="0"/>
          <w:numId w:val="59"/>
        </w:numPr>
      </w:pPr>
      <w:proofErr w:type="spellStart"/>
      <w:r>
        <w:t>NumPy</w:t>
      </w:r>
      <w:proofErr w:type="spellEnd"/>
      <w:r>
        <w:t>: Biblioteka do obliczeń macierzowych, stanowiąca fundament dla wszystkich operacji na wagach sieci oraz reprezentacji obrazów w formie numerycznej.</w:t>
      </w:r>
    </w:p>
    <w:p w14:paraId="13CDDF19" w14:textId="77777777" w:rsidR="00364C09" w:rsidRDefault="00364C09" w:rsidP="00364C09">
      <w:pPr>
        <w:pStyle w:val="Akapitzlist"/>
        <w:numPr>
          <w:ilvl w:val="0"/>
          <w:numId w:val="59"/>
        </w:numPr>
      </w:pPr>
      <w:proofErr w:type="spellStart"/>
      <w:r>
        <w:t>FastAPI</w:t>
      </w:r>
      <w:proofErr w:type="spellEnd"/>
      <w:r>
        <w:t xml:space="preserve">: Nowoczesny </w:t>
      </w:r>
      <w:proofErr w:type="spellStart"/>
      <w:r>
        <w:t>framework</w:t>
      </w:r>
      <w:proofErr w:type="spellEnd"/>
      <w:r>
        <w:t xml:space="preserve"> webowy wykorzystany do budowy interfejsu API. Wybrano go ze względu na natywne wsparcie dla asynchroniczności (</w:t>
      </w:r>
      <w:proofErr w:type="spellStart"/>
      <w:r>
        <w:t>async</w:t>
      </w:r>
      <w:proofErr w:type="spellEnd"/>
      <w:r>
        <w:t>/</w:t>
      </w:r>
      <w:proofErr w:type="spellStart"/>
      <w:r>
        <w:t>await</w:t>
      </w:r>
      <w:proofErr w:type="spellEnd"/>
      <w:r>
        <w:t>), co pozwala na wydajną obsługę żądań klasyfikacji bez blokowania zasobów serwera.</w:t>
      </w:r>
    </w:p>
    <w:p w14:paraId="5BF4825E" w14:textId="77777777" w:rsidR="00364C09" w:rsidRDefault="00364C09" w:rsidP="00364C09">
      <w:pPr>
        <w:pStyle w:val="Akapitzlist"/>
        <w:numPr>
          <w:ilvl w:val="0"/>
          <w:numId w:val="59"/>
        </w:numPr>
      </w:pPr>
      <w:proofErr w:type="spellStart"/>
      <w:r>
        <w:t>SQLAlchemy</w:t>
      </w:r>
      <w:proofErr w:type="spellEnd"/>
      <w:r>
        <w:t xml:space="preserve">: Warstwa abstrakcji bazy danych (ORM), która umożliwiła zarządzanie bazą </w:t>
      </w:r>
      <w:proofErr w:type="spellStart"/>
      <w:r>
        <w:t>SQLite</w:t>
      </w:r>
      <w:proofErr w:type="spellEnd"/>
      <w:r>
        <w:t xml:space="preserve"> w sposób obiektowy. Dzięki niej zaimplementowano moduł historii badań, zapewniając spójność danych między sesjami użytkownika.</w:t>
      </w:r>
    </w:p>
    <w:p w14:paraId="0D5A890C" w14:textId="4E3A4A81" w:rsidR="00364C09" w:rsidRDefault="00364C09" w:rsidP="00364C09">
      <w:pPr>
        <w:pStyle w:val="Akapitzlist"/>
        <w:numPr>
          <w:ilvl w:val="0"/>
          <w:numId w:val="59"/>
        </w:numPr>
      </w:pPr>
      <w:proofErr w:type="spellStart"/>
      <w:r>
        <w:t>Pydantic</w:t>
      </w:r>
      <w:proofErr w:type="spellEnd"/>
      <w:r>
        <w:t xml:space="preserve"> (</w:t>
      </w:r>
      <w:proofErr w:type="spellStart"/>
      <w:r>
        <w:t>pydantic-settings</w:t>
      </w:r>
      <w:proofErr w:type="spellEnd"/>
      <w:r>
        <w:t>): Biblioteka wykorzystana do walidacji danych wejściowych oraz zarządzania konfiguracją systemu (zmienne środowiskowe), co zwiększyło bezpieczeństwo i odporność aplikacji na błędne dane.</w:t>
      </w:r>
    </w:p>
    <w:p w14:paraId="5D0C775D" w14:textId="77777777" w:rsidR="00364C09" w:rsidRDefault="00364C09" w:rsidP="00364C09">
      <w:pPr>
        <w:pStyle w:val="Akapitzlist"/>
        <w:numPr>
          <w:ilvl w:val="0"/>
          <w:numId w:val="59"/>
        </w:numPr>
      </w:pPr>
      <w:proofErr w:type="spellStart"/>
      <w:r>
        <w:t>React</w:t>
      </w:r>
      <w:proofErr w:type="spellEnd"/>
      <w:r>
        <w:t xml:space="preserve"> &amp; </w:t>
      </w:r>
      <w:proofErr w:type="spellStart"/>
      <w:r>
        <w:t>TypeScript</w:t>
      </w:r>
      <w:proofErr w:type="spellEnd"/>
      <w:r>
        <w:t xml:space="preserve">: Główna biblioteka budowy interfejsu. Zastosowanie </w:t>
      </w:r>
      <w:proofErr w:type="spellStart"/>
      <w:r>
        <w:t>TypeScriptu</w:t>
      </w:r>
      <w:proofErr w:type="spellEnd"/>
      <w:r>
        <w:t xml:space="preserve"> pozwoliło na wprowadzenie silnego typowania, co było kluczowe przy przesyłaniu złożonych obiektów diagnostycznych między </w:t>
      </w:r>
      <w:proofErr w:type="spellStart"/>
      <w:r>
        <w:t>frontendem</w:t>
      </w:r>
      <w:proofErr w:type="spellEnd"/>
      <w:r>
        <w:t xml:space="preserve"> a </w:t>
      </w:r>
      <w:proofErr w:type="spellStart"/>
      <w:r>
        <w:t>backendem</w:t>
      </w:r>
      <w:proofErr w:type="spellEnd"/>
      <w:r>
        <w:t>.</w:t>
      </w:r>
    </w:p>
    <w:p w14:paraId="424C1602" w14:textId="77777777" w:rsidR="00364C09" w:rsidRDefault="00364C09" w:rsidP="00364C09">
      <w:pPr>
        <w:pStyle w:val="Akapitzlist"/>
        <w:numPr>
          <w:ilvl w:val="0"/>
          <w:numId w:val="59"/>
        </w:numPr>
      </w:pPr>
      <w:proofErr w:type="spellStart"/>
      <w:r>
        <w:t>Zustand</w:t>
      </w:r>
      <w:proofErr w:type="spellEnd"/>
      <w:r>
        <w:t>: Lekki system zarządzania stanem aplikacji, wykorzystany do przechowywania wyników bieżącej analizy oraz ustawień użytkownika (np. motyw graficzny, język).</w:t>
      </w:r>
    </w:p>
    <w:p w14:paraId="7BF521CA" w14:textId="77777777" w:rsidR="00364C09" w:rsidRDefault="00364C09" w:rsidP="00364C09">
      <w:pPr>
        <w:pStyle w:val="Akapitzlist"/>
        <w:numPr>
          <w:ilvl w:val="0"/>
          <w:numId w:val="59"/>
        </w:numPr>
      </w:pPr>
      <w:proofErr w:type="spellStart"/>
      <w:r>
        <w:t>TanStack</w:t>
      </w:r>
      <w:proofErr w:type="spellEnd"/>
      <w:r>
        <w:t xml:space="preserve"> Query (</w:t>
      </w:r>
      <w:proofErr w:type="spellStart"/>
      <w:r>
        <w:t>React</w:t>
      </w:r>
      <w:proofErr w:type="spellEnd"/>
      <w:r>
        <w:t xml:space="preserve"> Query): Narzędzie do obsługi asynchronicznych zapytań do API. Zapewnia ono automatyczne zarządzanie stanem ładowania (</w:t>
      </w:r>
      <w:proofErr w:type="spellStart"/>
      <w:r>
        <w:t>loading</w:t>
      </w:r>
      <w:proofErr w:type="spellEnd"/>
      <w:r>
        <w:t xml:space="preserve"> </w:t>
      </w:r>
      <w:proofErr w:type="spellStart"/>
      <w:r>
        <w:t>state</w:t>
      </w:r>
      <w:proofErr w:type="spellEnd"/>
      <w:r>
        <w:t>) oraz buforowanie wyników, co znacząco poprawiło komfort użytkowania aplikacji (UX).</w:t>
      </w:r>
    </w:p>
    <w:p w14:paraId="273D74FD" w14:textId="061E4523" w:rsidR="00364C09" w:rsidRPr="00BF6BDD" w:rsidRDefault="00364C09" w:rsidP="00364C09">
      <w:pPr>
        <w:pStyle w:val="Akapitzlist"/>
        <w:numPr>
          <w:ilvl w:val="0"/>
          <w:numId w:val="59"/>
        </w:numPr>
      </w:pPr>
      <w:proofErr w:type="spellStart"/>
      <w:r>
        <w:t>Tailwind</w:t>
      </w:r>
      <w:proofErr w:type="spellEnd"/>
      <w:r>
        <w:t xml:space="preserve"> CSS: Framework CSS wykorzystany do stworzenia responsywnego interfejsu użytkownika (RWD), zapewniającego poprawną prezentację schematów anatomicznych zarówno na komputerach, jak i urządzeniach mobilnych.</w:t>
      </w:r>
    </w:p>
    <w:p w14:paraId="15D6AA8B" w14:textId="77777777" w:rsidR="00BF6BDD" w:rsidRDefault="00BF6BDD" w:rsidP="00BF6BDD">
      <w:pPr>
        <w:pStyle w:val="Legenda"/>
        <w:jc w:val="both"/>
      </w:pPr>
    </w:p>
    <w:p w14:paraId="56253CC2" w14:textId="527AEED4" w:rsidR="003C2057" w:rsidRDefault="00112EB0" w:rsidP="00BF6BDD">
      <w:pPr>
        <w:pStyle w:val="Nagwek2"/>
        <w:numPr>
          <w:ilvl w:val="1"/>
          <w:numId w:val="22"/>
        </w:numPr>
      </w:pPr>
      <w:bookmarkStart w:id="58" w:name="_Toc228226912"/>
      <w:r w:rsidRPr="00112EB0">
        <w:t>Architektura systemu i przepływ danych</w:t>
      </w:r>
      <w:bookmarkEnd w:id="58"/>
    </w:p>
    <w:p w14:paraId="5401BEA2" w14:textId="1437AE5B" w:rsidR="00E92E4F" w:rsidRDefault="00E92E4F" w:rsidP="00E92E4F">
      <w:r>
        <w:t>System został zaprojektowany w modelu klient-serwer, gdzie kluczowym aspektem jest separacja ciężkich obliczeń AI od lekkiego interfejsu użytkownika. Przepływ danych w aplikacji przebiega w następujących etapach:</w:t>
      </w:r>
    </w:p>
    <w:p w14:paraId="61FB244B" w14:textId="77777777" w:rsidR="00E92E4F" w:rsidRDefault="00E92E4F" w:rsidP="00E92E4F">
      <w:pPr>
        <w:pStyle w:val="Akapitzlist"/>
        <w:numPr>
          <w:ilvl w:val="0"/>
          <w:numId w:val="60"/>
        </w:numPr>
      </w:pPr>
      <w:r>
        <w:t>Akwizycja i przygotowanie: Użytkownik pozyskuje obraz (</w:t>
      </w:r>
      <w:proofErr w:type="spellStart"/>
      <w:r>
        <w:t>upload</w:t>
      </w:r>
      <w:proofErr w:type="spellEnd"/>
      <w:r>
        <w:t xml:space="preserve">, kamera live lub </w:t>
      </w:r>
      <w:proofErr w:type="spellStart"/>
      <w:r>
        <w:t>stream</w:t>
      </w:r>
      <w:proofErr w:type="spellEnd"/>
      <w:r>
        <w:t xml:space="preserve"> z telefonu). Przed wysyłką obraz jest kadrowany w przeglądarce (</w:t>
      </w:r>
      <w:proofErr w:type="spellStart"/>
      <w:r>
        <w:t>Crop</w:t>
      </w:r>
      <w:proofErr w:type="spellEnd"/>
      <w:r>
        <w:t xml:space="preserve"> </w:t>
      </w:r>
      <w:proofErr w:type="spellStart"/>
      <w:r>
        <w:t>tool</w:t>
      </w:r>
      <w:proofErr w:type="spellEnd"/>
      <w:r>
        <w:t>), co redukuje szum informacyjny i zmniejsza rozmiar przesyłanego pliku.</w:t>
      </w:r>
    </w:p>
    <w:p w14:paraId="7AAC2A1C" w14:textId="77777777" w:rsidR="00E92E4F" w:rsidRDefault="00E92E4F" w:rsidP="00E92E4F">
      <w:pPr>
        <w:pStyle w:val="Akapitzlist"/>
        <w:numPr>
          <w:ilvl w:val="0"/>
          <w:numId w:val="60"/>
        </w:numPr>
      </w:pPr>
      <w:r>
        <w:t xml:space="preserve">Żądanie API: Obraz w formie binarnej trafia do </w:t>
      </w:r>
      <w:proofErr w:type="spellStart"/>
      <w:r>
        <w:t>endpointu</w:t>
      </w:r>
      <w:proofErr w:type="spellEnd"/>
      <w:r>
        <w:t xml:space="preserve"> /</w:t>
      </w:r>
      <w:proofErr w:type="spellStart"/>
      <w:r>
        <w:t>predict</w:t>
      </w:r>
      <w:proofErr w:type="spellEnd"/>
      <w:r>
        <w:t xml:space="preserve"> w </w:t>
      </w:r>
      <w:proofErr w:type="spellStart"/>
      <w:r>
        <w:t>FastAPI</w:t>
      </w:r>
      <w:proofErr w:type="spellEnd"/>
      <w:r>
        <w:t>.</w:t>
      </w:r>
    </w:p>
    <w:p w14:paraId="39D85E59" w14:textId="77777777" w:rsidR="00E92E4F" w:rsidRDefault="00E92E4F" w:rsidP="00E92E4F">
      <w:pPr>
        <w:pStyle w:val="Akapitzlist"/>
        <w:numPr>
          <w:ilvl w:val="0"/>
          <w:numId w:val="60"/>
        </w:numPr>
      </w:pPr>
      <w:r>
        <w:t xml:space="preserve">Przetwarzanie i Inferencja: </w:t>
      </w:r>
      <w:proofErr w:type="spellStart"/>
      <w:r>
        <w:t>Backend</w:t>
      </w:r>
      <w:proofErr w:type="spellEnd"/>
      <w:r>
        <w:t xml:space="preserve"> normalizuje zdjęcie i przekazuje je do zespołu pięciu modeli (Ensemble). Każdy model generuje niezależną predykcję oraz mapę aktywacji Grad-CAM.</w:t>
      </w:r>
    </w:p>
    <w:p w14:paraId="34C5CC8F" w14:textId="32CB1B62" w:rsidR="00813BC5" w:rsidRDefault="00E92E4F" w:rsidP="00E92E4F">
      <w:pPr>
        <w:pStyle w:val="Akapitzlist"/>
        <w:numPr>
          <w:ilvl w:val="0"/>
          <w:numId w:val="60"/>
        </w:numPr>
      </w:pPr>
      <w:proofErr w:type="spellStart"/>
      <w:r>
        <w:t>Persystencja</w:t>
      </w:r>
      <w:proofErr w:type="spellEnd"/>
      <w:r>
        <w:t xml:space="preserve"> i Odpowiedź: Wyniki (diagnoza, pewność, </w:t>
      </w:r>
      <w:proofErr w:type="spellStart"/>
      <w:r>
        <w:t>heatmapy</w:t>
      </w:r>
      <w:proofErr w:type="spellEnd"/>
      <w:r>
        <w:t xml:space="preserve">) są zapisywane w bazie </w:t>
      </w:r>
      <w:proofErr w:type="spellStart"/>
      <w:r>
        <w:t>SQLite</w:t>
      </w:r>
      <w:proofErr w:type="spellEnd"/>
      <w:r>
        <w:t xml:space="preserve">, a następnie zwracane do </w:t>
      </w:r>
      <w:proofErr w:type="spellStart"/>
      <w:r>
        <w:t>frontendu</w:t>
      </w:r>
      <w:proofErr w:type="spellEnd"/>
      <w:r>
        <w:t xml:space="preserve"> w formacie JSON.</w:t>
      </w:r>
    </w:p>
    <w:p w14:paraId="285610B0" w14:textId="77777777" w:rsidR="00586F87" w:rsidRDefault="00586F87" w:rsidP="00586F87"/>
    <w:p w14:paraId="09FA2009" w14:textId="4193D86E" w:rsidR="00586F87" w:rsidRDefault="00FC09E2" w:rsidP="00586F87">
      <w:pPr>
        <w:keepNext/>
        <w:jc w:val="center"/>
      </w:pPr>
      <w:r w:rsidRPr="00FC09E2">
        <w:rPr>
          <w:noProof/>
        </w:rPr>
        <w:lastRenderedPageBreak/>
        <w:drawing>
          <wp:inline distT="0" distB="0" distL="0" distR="0" wp14:anchorId="4CCFE818" wp14:editId="44EFE0E7">
            <wp:extent cx="5760720" cy="5330825"/>
            <wp:effectExtent l="0" t="0" r="0" b="3175"/>
            <wp:docPr id="177577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7951" name=""/>
                    <pic:cNvPicPr/>
                  </pic:nvPicPr>
                  <pic:blipFill>
                    <a:blip r:embed="rId30"/>
                    <a:stretch>
                      <a:fillRect/>
                    </a:stretch>
                  </pic:blipFill>
                  <pic:spPr>
                    <a:xfrm>
                      <a:off x="0" y="0"/>
                      <a:ext cx="5760720" cy="5330825"/>
                    </a:xfrm>
                    <a:prstGeom prst="rect">
                      <a:avLst/>
                    </a:prstGeom>
                  </pic:spPr>
                </pic:pic>
              </a:graphicData>
            </a:graphic>
          </wp:inline>
        </w:drawing>
      </w:r>
    </w:p>
    <w:p w14:paraId="5BABAD0B" w14:textId="35586802" w:rsidR="00586F87" w:rsidRPr="00FC276B" w:rsidRDefault="00586F87" w:rsidP="00586F87">
      <w:pPr>
        <w:pStyle w:val="Legenda"/>
      </w:pPr>
      <w:bookmarkStart w:id="59" w:name="_Toc228225201"/>
      <w:r>
        <w:t xml:space="preserve">Rysunek </w:t>
      </w:r>
      <w:fldSimple w:instr=" SEQ Rysunek \* ARABIC ">
        <w:r w:rsidR="00C958F1">
          <w:rPr>
            <w:noProof/>
          </w:rPr>
          <w:t>18</w:t>
        </w:r>
      </w:fldSimple>
      <w:r>
        <w:t xml:space="preserve"> </w:t>
      </w:r>
      <w:r w:rsidR="001272ED" w:rsidRPr="001272ED">
        <w:t>Schemat przepływu danych</w:t>
      </w:r>
      <w:bookmarkEnd w:id="59"/>
    </w:p>
    <w:p w14:paraId="7516E272" w14:textId="77777777" w:rsidR="00586F87" w:rsidRPr="00813BC5" w:rsidRDefault="00586F87" w:rsidP="00586F87">
      <w:pPr>
        <w:ind w:firstLine="0"/>
      </w:pPr>
    </w:p>
    <w:p w14:paraId="5F199B06" w14:textId="47103F8E" w:rsidR="00E97FFA" w:rsidRDefault="000A247C" w:rsidP="00BF6BDD">
      <w:pPr>
        <w:pStyle w:val="Nagwek2"/>
        <w:numPr>
          <w:ilvl w:val="1"/>
          <w:numId w:val="22"/>
        </w:numPr>
      </w:pPr>
      <w:bookmarkStart w:id="60" w:name="_Toc228226913"/>
      <w:r>
        <w:t>Zb</w:t>
      </w:r>
      <w:r w:rsidR="00335B8F">
        <w:t>iór danych i przygotowanie materiału badawczego</w:t>
      </w:r>
      <w:bookmarkEnd w:id="60"/>
    </w:p>
    <w:p w14:paraId="4B6A5461" w14:textId="14DC7D6D" w:rsidR="00AB0F01" w:rsidRDefault="00AB0F01" w:rsidP="00AB0F01">
      <w:r>
        <w:t xml:space="preserve">Do treningu oraz ewaluacji opracowanych modeli wykorzystano publicznie dostępny zbiór Skin </w:t>
      </w:r>
      <w:proofErr w:type="spellStart"/>
      <w:r>
        <w:t>Lesions</w:t>
      </w:r>
      <w:proofErr w:type="spellEnd"/>
      <w:r>
        <w:t xml:space="preserve"> </w:t>
      </w:r>
      <w:proofErr w:type="spellStart"/>
      <w:r>
        <w:t>Classification</w:t>
      </w:r>
      <w:proofErr w:type="spellEnd"/>
      <w:r>
        <w:t xml:space="preserve"> </w:t>
      </w:r>
      <w:proofErr w:type="spellStart"/>
      <w:r>
        <w:t>Dataset</w:t>
      </w:r>
      <w:proofErr w:type="spellEnd"/>
      <w:r>
        <w:t>. Zbiór ten obejmuje około 29 000 obrazów derma-</w:t>
      </w:r>
      <w:proofErr w:type="spellStart"/>
      <w:r>
        <w:t>tologicznych</w:t>
      </w:r>
      <w:proofErr w:type="spellEnd"/>
      <w:r>
        <w:t xml:space="preserve"> sklasyfikowanych w 14 kategoriach. Tak szeroki zakres klas sprawia, że zbiór obejmuje zarówno schorzenia łagodne i zakaźne, jak i zmiany o charakterze nowotworowym, co czyni zadanie klasyfikacji szczególnie wymagającym.</w:t>
      </w:r>
    </w:p>
    <w:p w14:paraId="4933F6AA" w14:textId="3E41E5FE" w:rsidR="00AB0F01" w:rsidRDefault="00AB0F01" w:rsidP="00AB0F01">
      <w:r>
        <w:lastRenderedPageBreak/>
        <w:t xml:space="preserve">Istotnym wyzwaniem podczas pracy z tym zbiorem był znaczący brak równowagi klas. Najliczniej reprezentowaną kategorią są znamiona </w:t>
      </w:r>
      <w:proofErr w:type="spellStart"/>
      <w:r>
        <w:t>melanocytarne</w:t>
      </w:r>
      <w:proofErr w:type="spellEnd"/>
      <w:r>
        <w:t xml:space="preserve"> liczące ponad 10 000 przykładów, podczas gdy włókniak skóry zawiera jedynie 193 obrazy</w:t>
      </w:r>
      <w:r w:rsidR="009136A5">
        <w:t xml:space="preserve"> (</w:t>
      </w:r>
      <w:r w:rsidR="006171E6">
        <w:fldChar w:fldCharType="begin"/>
      </w:r>
      <w:r w:rsidR="006171E6">
        <w:instrText xml:space="preserve"> REF _Ref228207578 \h </w:instrText>
      </w:r>
      <w:r w:rsidR="006171E6">
        <w:fldChar w:fldCharType="separate"/>
      </w:r>
      <w:r w:rsidR="006171E6">
        <w:t xml:space="preserve">Tabela </w:t>
      </w:r>
      <w:r w:rsidR="006171E6">
        <w:rPr>
          <w:noProof/>
        </w:rPr>
        <w:t>2</w:t>
      </w:r>
      <w:r w:rsidR="006171E6">
        <w:fldChar w:fldCharType="end"/>
      </w:r>
      <w:r w:rsidR="009136A5">
        <w:t>)</w:t>
      </w:r>
      <w:r>
        <w:t xml:space="preserve">. Podobna dysproporcja dotyczy również kilku innych klas, co w standardowych warunkach treningu prowadziłoby do systematycznego faworyzowania klas większościowych przez model. Aby temu przeciw-działać, zastosowano ważone losowanie próbek za pomocą mechanizmu </w:t>
      </w:r>
      <w:proofErr w:type="spellStart"/>
      <w:r>
        <w:t>WeightedRandomSampler</w:t>
      </w:r>
      <w:proofErr w:type="spellEnd"/>
      <w:r>
        <w:t>. Każdej próbce treningowej przypisano wagę odwrotnie proporcjonalną do liczebności jej klasy, dzięki czemu w kolejnych epokach model stykał się z przykładami rzadkich klas równie często jak z klasami dominującymi.</w:t>
      </w:r>
    </w:p>
    <w:p w14:paraId="0838A64E" w14:textId="0C7C54DA" w:rsidR="004C6398" w:rsidRDefault="00AB0F01" w:rsidP="00AB0F01">
      <w:r>
        <w:t xml:space="preserve">Przed przystąpieniem do treningu przeprowadzono </w:t>
      </w:r>
      <w:proofErr w:type="spellStart"/>
      <w:r>
        <w:t>preprocessing</w:t>
      </w:r>
      <w:proofErr w:type="spellEnd"/>
      <w:r>
        <w:t xml:space="preserve"> danych. Wszystkie obrazy zostały przeskalowane do rozmiaru 224x224 pikseli, a następnie znormalizowane z użyciem wartości średniej i odchylenia standardowego wyznaczonych na zbiorze </w:t>
      </w:r>
      <w:proofErr w:type="spellStart"/>
      <w:r>
        <w:t>ImageNet</w:t>
      </w:r>
      <w:proofErr w:type="spellEnd"/>
      <w:r>
        <w:t>, co jest standardową praktyką przy stosowaniu uczenia transferowego. W celu zwiększenia różnorodności materiału treningowego i ograniczenia zjawiska przeuczenia zastosowano augmentację danych</w:t>
      </w:r>
      <w:sdt>
        <w:sdtPr>
          <w:id w:val="1745212293"/>
          <w:citation/>
        </w:sdtPr>
        <w:sdtContent>
          <w:r w:rsidR="00185D65">
            <w:fldChar w:fldCharType="begin"/>
          </w:r>
          <w:r w:rsidR="00185D65">
            <w:instrText xml:space="preserve"> CITATION Sho19 \l 1045 </w:instrText>
          </w:r>
          <w:r w:rsidR="00185D65">
            <w:fldChar w:fldCharType="separate"/>
          </w:r>
          <w:r w:rsidR="00C10A0C">
            <w:rPr>
              <w:noProof/>
            </w:rPr>
            <w:t xml:space="preserve"> </w:t>
          </w:r>
          <w:r w:rsidR="00C10A0C" w:rsidRPr="00C10A0C">
            <w:rPr>
              <w:noProof/>
            </w:rPr>
            <w:t>[11]</w:t>
          </w:r>
          <w:r w:rsidR="00185D65">
            <w:fldChar w:fldCharType="end"/>
          </w:r>
        </w:sdtContent>
      </w:sdt>
      <w:r>
        <w:t xml:space="preserve">. Obejmowała ona losowe odbicia poziome i pionowe, obroty o losowy kąt do 30 stopni, a także modyfikację jasności, kontrastu i nasycenia barw za pomocą transformacji </w:t>
      </w:r>
      <w:proofErr w:type="spellStart"/>
      <w:r>
        <w:t>ColorJitter</w:t>
      </w:r>
      <w:proofErr w:type="spellEnd"/>
      <w:r>
        <w:t>.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r w:rsidR="004C6398">
        <w:t>.</w:t>
      </w:r>
    </w:p>
    <w:p w14:paraId="7CED0553" w14:textId="26A10581" w:rsidR="00FA2EA2" w:rsidRDefault="00FA2EA2" w:rsidP="00FA2EA2">
      <w:pPr>
        <w:pStyle w:val="Legenda"/>
      </w:pPr>
      <w:bookmarkStart w:id="61" w:name="_Ref228207578"/>
      <w:bookmarkStart w:id="62" w:name="_Toc228224277"/>
      <w:r>
        <w:t xml:space="preserve">Tabela </w:t>
      </w:r>
      <w:fldSimple w:instr=" SEQ Tabela \* ARABIC ">
        <w:r w:rsidR="00DB3638">
          <w:rPr>
            <w:noProof/>
          </w:rPr>
          <w:t>2</w:t>
        </w:r>
      </w:fldSimple>
      <w:bookmarkEnd w:id="61"/>
      <w:r>
        <w:t xml:space="preserve"> Klasy wraz z ilością zdjęć</w:t>
      </w:r>
      <w:bookmarkEnd w:id="62"/>
    </w:p>
    <w:tbl>
      <w:tblPr>
        <w:tblW w:w="9067" w:type="dxa"/>
        <w:tblInd w:w="55" w:type="dxa"/>
        <w:tblLayout w:type="fixed"/>
        <w:tblCellMar>
          <w:top w:w="55" w:type="dxa"/>
          <w:left w:w="55" w:type="dxa"/>
          <w:bottom w:w="55" w:type="dxa"/>
          <w:right w:w="55" w:type="dxa"/>
        </w:tblCellMar>
        <w:tblLook w:val="04A0" w:firstRow="1" w:lastRow="0" w:firstColumn="1" w:lastColumn="0" w:noHBand="0" w:noVBand="1"/>
      </w:tblPr>
      <w:tblGrid>
        <w:gridCol w:w="505"/>
        <w:gridCol w:w="4031"/>
        <w:gridCol w:w="2266"/>
        <w:gridCol w:w="2265"/>
      </w:tblGrid>
      <w:tr w:rsidR="00655543" w14:paraId="55902B31" w14:textId="77777777" w:rsidTr="000E377E">
        <w:tc>
          <w:tcPr>
            <w:tcW w:w="505" w:type="dxa"/>
            <w:tcBorders>
              <w:top w:val="single" w:sz="4" w:space="0" w:color="000000"/>
              <w:left w:val="single" w:sz="4" w:space="0" w:color="000000"/>
              <w:bottom w:val="single" w:sz="4" w:space="0" w:color="000000"/>
            </w:tcBorders>
          </w:tcPr>
          <w:p w14:paraId="2236E4F8" w14:textId="4A756A44" w:rsidR="00655543" w:rsidRDefault="00440466" w:rsidP="000E377E">
            <w:pPr>
              <w:pStyle w:val="Zawartotabeli"/>
              <w:ind w:firstLine="0"/>
            </w:pPr>
            <w:r>
              <w:t xml:space="preserve">  </w:t>
            </w:r>
            <w:r w:rsidR="00655543">
              <w:t>#</w:t>
            </w:r>
          </w:p>
        </w:tc>
        <w:tc>
          <w:tcPr>
            <w:tcW w:w="4031" w:type="dxa"/>
            <w:tcBorders>
              <w:top w:val="single" w:sz="4" w:space="0" w:color="000000"/>
              <w:left w:val="single" w:sz="4" w:space="0" w:color="000000"/>
              <w:bottom w:val="single" w:sz="4" w:space="0" w:color="000000"/>
            </w:tcBorders>
          </w:tcPr>
          <w:p w14:paraId="2EFAC042" w14:textId="77777777" w:rsidR="00655543" w:rsidRDefault="00655543" w:rsidP="000E377E">
            <w:pPr>
              <w:pStyle w:val="Zawartotabeli"/>
              <w:ind w:firstLine="0"/>
            </w:pPr>
            <w:r>
              <w:t>Nazwa polska</w:t>
            </w:r>
          </w:p>
        </w:tc>
        <w:tc>
          <w:tcPr>
            <w:tcW w:w="2266" w:type="dxa"/>
            <w:tcBorders>
              <w:top w:val="single" w:sz="4" w:space="0" w:color="000000"/>
              <w:left w:val="single" w:sz="4" w:space="0" w:color="000000"/>
              <w:bottom w:val="single" w:sz="4" w:space="0" w:color="000000"/>
            </w:tcBorders>
          </w:tcPr>
          <w:p w14:paraId="64AE665C" w14:textId="77777777" w:rsidR="00655543" w:rsidRDefault="00655543" w:rsidP="000E377E">
            <w:pPr>
              <w:pStyle w:val="Zawartotabeli"/>
              <w:ind w:firstLine="0"/>
            </w:pPr>
            <w: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14:paraId="1199D514" w14:textId="77777777" w:rsidR="00655543" w:rsidRDefault="00655543" w:rsidP="000E377E">
            <w:pPr>
              <w:pStyle w:val="Zawartotabeli"/>
              <w:ind w:firstLine="0"/>
            </w:pPr>
            <w:r>
              <w:t>Liczba obrazów</w:t>
            </w:r>
          </w:p>
        </w:tc>
      </w:tr>
      <w:tr w:rsidR="00655543" w14:paraId="1069919F" w14:textId="77777777" w:rsidTr="000E377E">
        <w:tc>
          <w:tcPr>
            <w:tcW w:w="505" w:type="dxa"/>
            <w:tcBorders>
              <w:left w:val="single" w:sz="4" w:space="0" w:color="000000"/>
              <w:bottom w:val="single" w:sz="4" w:space="0" w:color="000000"/>
            </w:tcBorders>
          </w:tcPr>
          <w:p w14:paraId="16D5E938" w14:textId="77777777" w:rsidR="00655543" w:rsidRDefault="00655543" w:rsidP="000E377E">
            <w:pPr>
              <w:pStyle w:val="Zawartotabeli"/>
              <w:ind w:firstLine="0"/>
              <w:jc w:val="center"/>
            </w:pPr>
            <w:r>
              <w:t>1</w:t>
            </w:r>
          </w:p>
        </w:tc>
        <w:tc>
          <w:tcPr>
            <w:tcW w:w="4031" w:type="dxa"/>
            <w:tcBorders>
              <w:left w:val="single" w:sz="4" w:space="0" w:color="000000"/>
              <w:bottom w:val="single" w:sz="4" w:space="0" w:color="000000"/>
            </w:tcBorders>
          </w:tcPr>
          <w:p w14:paraId="2760CAD5" w14:textId="77777777" w:rsidR="00655543" w:rsidRDefault="00655543" w:rsidP="000E377E">
            <w:pPr>
              <w:pStyle w:val="Zawartotabeli"/>
              <w:ind w:firstLine="0"/>
            </w:pPr>
            <w:r>
              <w:t xml:space="preserve">Znamiona </w:t>
            </w:r>
            <w:proofErr w:type="spellStart"/>
            <w:r>
              <w:t>melanocytarne</w:t>
            </w:r>
            <w:proofErr w:type="spellEnd"/>
          </w:p>
        </w:tc>
        <w:tc>
          <w:tcPr>
            <w:tcW w:w="2266" w:type="dxa"/>
            <w:tcBorders>
              <w:left w:val="single" w:sz="4" w:space="0" w:color="000000"/>
              <w:bottom w:val="single" w:sz="4" w:space="0" w:color="000000"/>
            </w:tcBorders>
          </w:tcPr>
          <w:p w14:paraId="47521DC7" w14:textId="77777777" w:rsidR="00655543" w:rsidRDefault="00655543" w:rsidP="000E377E">
            <w:pPr>
              <w:pStyle w:val="Zawartotabeli"/>
              <w:ind w:firstLine="0"/>
            </w:pPr>
            <w:proofErr w:type="spellStart"/>
            <w:r>
              <w:t>Melanocytic</w:t>
            </w:r>
            <w:proofErr w:type="spellEnd"/>
            <w:r>
              <w:t xml:space="preserve"> </w:t>
            </w:r>
            <w:proofErr w:type="spellStart"/>
            <w:r>
              <w:t>nevi</w:t>
            </w:r>
            <w:proofErr w:type="spellEnd"/>
          </w:p>
        </w:tc>
        <w:tc>
          <w:tcPr>
            <w:tcW w:w="2265" w:type="dxa"/>
            <w:tcBorders>
              <w:left w:val="single" w:sz="4" w:space="0" w:color="000000"/>
              <w:bottom w:val="single" w:sz="4" w:space="0" w:color="000000"/>
              <w:right w:val="single" w:sz="4" w:space="0" w:color="000000"/>
            </w:tcBorders>
          </w:tcPr>
          <w:p w14:paraId="344D3150" w14:textId="77777777" w:rsidR="00655543" w:rsidRDefault="00655543" w:rsidP="000E377E">
            <w:pPr>
              <w:pStyle w:val="Zawartotabeli"/>
              <w:ind w:firstLine="0"/>
            </w:pPr>
            <w:r>
              <w:t>10 300</w:t>
            </w:r>
          </w:p>
        </w:tc>
      </w:tr>
      <w:tr w:rsidR="00655543" w14:paraId="301090C4" w14:textId="77777777" w:rsidTr="000E377E">
        <w:tc>
          <w:tcPr>
            <w:tcW w:w="505" w:type="dxa"/>
            <w:tcBorders>
              <w:left w:val="single" w:sz="4" w:space="0" w:color="000000"/>
              <w:bottom w:val="single" w:sz="4" w:space="0" w:color="000000"/>
            </w:tcBorders>
          </w:tcPr>
          <w:p w14:paraId="3D044625" w14:textId="77777777" w:rsidR="00655543" w:rsidRDefault="00655543" w:rsidP="000E377E">
            <w:pPr>
              <w:pStyle w:val="Zawartotabeli"/>
              <w:ind w:firstLine="0"/>
              <w:jc w:val="center"/>
            </w:pPr>
            <w:r>
              <w:t>2</w:t>
            </w:r>
          </w:p>
        </w:tc>
        <w:tc>
          <w:tcPr>
            <w:tcW w:w="4031" w:type="dxa"/>
            <w:tcBorders>
              <w:left w:val="single" w:sz="4" w:space="0" w:color="000000"/>
              <w:bottom w:val="single" w:sz="4" w:space="0" w:color="000000"/>
            </w:tcBorders>
          </w:tcPr>
          <w:p w14:paraId="6803DAEC" w14:textId="77777777" w:rsidR="00655543" w:rsidRDefault="00655543" w:rsidP="000E377E">
            <w:pPr>
              <w:pStyle w:val="Zawartotabeli"/>
              <w:ind w:firstLine="0"/>
            </w:pPr>
            <w:r>
              <w:t>Czerniak złośliwy</w:t>
            </w:r>
          </w:p>
        </w:tc>
        <w:tc>
          <w:tcPr>
            <w:tcW w:w="2266" w:type="dxa"/>
            <w:tcBorders>
              <w:left w:val="single" w:sz="4" w:space="0" w:color="000000"/>
              <w:bottom w:val="single" w:sz="4" w:space="0" w:color="000000"/>
            </w:tcBorders>
          </w:tcPr>
          <w:p w14:paraId="76F275A2" w14:textId="77777777" w:rsidR="00655543" w:rsidRDefault="00655543" w:rsidP="000E377E">
            <w:pPr>
              <w:pStyle w:val="Zawartotabeli"/>
              <w:ind w:firstLine="0"/>
              <w:rPr>
                <w:color w:val="000000"/>
                <w:szCs w:val="24"/>
              </w:rPr>
            </w:pPr>
            <w:r>
              <w:rPr>
                <w:color w:val="000000"/>
                <w:szCs w:val="24"/>
              </w:rPr>
              <w:t>Melanoma</w:t>
            </w:r>
          </w:p>
        </w:tc>
        <w:tc>
          <w:tcPr>
            <w:tcW w:w="2265" w:type="dxa"/>
            <w:tcBorders>
              <w:left w:val="single" w:sz="4" w:space="0" w:color="000000"/>
              <w:bottom w:val="single" w:sz="4" w:space="0" w:color="000000"/>
              <w:right w:val="single" w:sz="4" w:space="0" w:color="000000"/>
            </w:tcBorders>
          </w:tcPr>
          <w:p w14:paraId="4E97C941" w14:textId="77777777" w:rsidR="00655543" w:rsidRDefault="00655543" w:rsidP="000E377E">
            <w:pPr>
              <w:pStyle w:val="Zawartotabeli"/>
              <w:ind w:firstLine="0"/>
            </w:pPr>
            <w:r>
              <w:t>3617</w:t>
            </w:r>
          </w:p>
        </w:tc>
      </w:tr>
      <w:tr w:rsidR="00655543" w14:paraId="3C2936FE" w14:textId="77777777" w:rsidTr="000E377E">
        <w:tc>
          <w:tcPr>
            <w:tcW w:w="505" w:type="dxa"/>
            <w:tcBorders>
              <w:left w:val="single" w:sz="4" w:space="0" w:color="000000"/>
              <w:bottom w:val="single" w:sz="4" w:space="0" w:color="000000"/>
            </w:tcBorders>
          </w:tcPr>
          <w:p w14:paraId="068E73FE" w14:textId="77777777" w:rsidR="00655543" w:rsidRDefault="00655543" w:rsidP="000E377E">
            <w:pPr>
              <w:pStyle w:val="Zawartotabeli"/>
              <w:ind w:firstLine="0"/>
              <w:jc w:val="center"/>
            </w:pPr>
            <w:r>
              <w:t>3</w:t>
            </w:r>
          </w:p>
        </w:tc>
        <w:tc>
          <w:tcPr>
            <w:tcW w:w="4031" w:type="dxa"/>
            <w:tcBorders>
              <w:left w:val="single" w:sz="4" w:space="0" w:color="000000"/>
              <w:bottom w:val="single" w:sz="4" w:space="0" w:color="000000"/>
            </w:tcBorders>
          </w:tcPr>
          <w:p w14:paraId="22048103" w14:textId="77777777" w:rsidR="00655543" w:rsidRDefault="00655543" w:rsidP="000E377E">
            <w:pPr>
              <w:pStyle w:val="Zawartotabeli"/>
              <w:ind w:firstLine="0"/>
            </w:pPr>
            <w:r>
              <w:t>Małpia ospa</w:t>
            </w:r>
          </w:p>
        </w:tc>
        <w:tc>
          <w:tcPr>
            <w:tcW w:w="2266" w:type="dxa"/>
            <w:tcBorders>
              <w:left w:val="single" w:sz="4" w:space="0" w:color="000000"/>
              <w:bottom w:val="single" w:sz="4" w:space="0" w:color="000000"/>
            </w:tcBorders>
          </w:tcPr>
          <w:p w14:paraId="21D60A3D" w14:textId="77777777" w:rsidR="00655543" w:rsidRDefault="00655543" w:rsidP="000E377E">
            <w:pPr>
              <w:pStyle w:val="Zawartotabeli"/>
              <w:ind w:firstLine="0"/>
            </w:pPr>
            <w:proofErr w:type="spellStart"/>
            <w:r>
              <w:t>Monkeypox</w:t>
            </w:r>
            <w:proofErr w:type="spellEnd"/>
          </w:p>
        </w:tc>
        <w:tc>
          <w:tcPr>
            <w:tcW w:w="2265" w:type="dxa"/>
            <w:tcBorders>
              <w:left w:val="single" w:sz="4" w:space="0" w:color="000000"/>
              <w:bottom w:val="single" w:sz="4" w:space="0" w:color="000000"/>
              <w:right w:val="single" w:sz="4" w:space="0" w:color="000000"/>
            </w:tcBorders>
          </w:tcPr>
          <w:p w14:paraId="2B5377D7" w14:textId="77777777" w:rsidR="00655543" w:rsidRDefault="00655543" w:rsidP="000E377E">
            <w:pPr>
              <w:pStyle w:val="Zawartotabeli"/>
              <w:ind w:firstLine="0"/>
            </w:pPr>
            <w:r>
              <w:t>3408</w:t>
            </w:r>
          </w:p>
        </w:tc>
      </w:tr>
      <w:tr w:rsidR="00655543" w14:paraId="458E3554" w14:textId="77777777" w:rsidTr="000E377E">
        <w:tc>
          <w:tcPr>
            <w:tcW w:w="505" w:type="dxa"/>
            <w:tcBorders>
              <w:left w:val="single" w:sz="4" w:space="0" w:color="000000"/>
              <w:bottom w:val="single" w:sz="4" w:space="0" w:color="000000"/>
            </w:tcBorders>
          </w:tcPr>
          <w:p w14:paraId="142F777B" w14:textId="77777777" w:rsidR="00655543" w:rsidRDefault="00655543" w:rsidP="000E377E">
            <w:pPr>
              <w:pStyle w:val="Zawartotabeli"/>
              <w:ind w:firstLine="0"/>
              <w:jc w:val="center"/>
            </w:pPr>
            <w:r>
              <w:t>4</w:t>
            </w:r>
          </w:p>
        </w:tc>
        <w:tc>
          <w:tcPr>
            <w:tcW w:w="4031" w:type="dxa"/>
            <w:tcBorders>
              <w:left w:val="single" w:sz="4" w:space="0" w:color="000000"/>
              <w:bottom w:val="single" w:sz="4" w:space="0" w:color="000000"/>
            </w:tcBorders>
          </w:tcPr>
          <w:p w14:paraId="7C076EEA" w14:textId="77777777" w:rsidR="00655543" w:rsidRDefault="00655543" w:rsidP="000E377E">
            <w:pPr>
              <w:pStyle w:val="Zawartotabeli"/>
              <w:ind w:firstLine="0"/>
            </w:pPr>
            <w:r>
              <w:t xml:space="preserve">Rak </w:t>
            </w:r>
            <w:proofErr w:type="spellStart"/>
            <w:r>
              <w:t>podstawnokomórkowy</w:t>
            </w:r>
            <w:proofErr w:type="spellEnd"/>
          </w:p>
        </w:tc>
        <w:tc>
          <w:tcPr>
            <w:tcW w:w="2266" w:type="dxa"/>
            <w:tcBorders>
              <w:left w:val="single" w:sz="4" w:space="0" w:color="000000"/>
              <w:bottom w:val="single" w:sz="4" w:space="0" w:color="000000"/>
            </w:tcBorders>
          </w:tcPr>
          <w:p w14:paraId="443700EB" w14:textId="77777777" w:rsidR="00655543" w:rsidRDefault="00655543" w:rsidP="000E377E">
            <w:pPr>
              <w:pStyle w:val="Zawartotabeli"/>
              <w:ind w:firstLine="0"/>
            </w:pPr>
            <w:proofErr w:type="spellStart"/>
            <w:r>
              <w:t>Basal</w:t>
            </w:r>
            <w:proofErr w:type="spellEnd"/>
            <w:r>
              <w:t xml:space="preserve"> </w:t>
            </w:r>
            <w:proofErr w:type="spellStart"/>
            <w:r>
              <w:t>cell</w:t>
            </w:r>
            <w:proofErr w:type="spellEnd"/>
            <w:r>
              <w:t xml:space="preserve"> carcinoma</w:t>
            </w:r>
          </w:p>
        </w:tc>
        <w:tc>
          <w:tcPr>
            <w:tcW w:w="2265" w:type="dxa"/>
            <w:tcBorders>
              <w:left w:val="single" w:sz="4" w:space="0" w:color="000000"/>
              <w:bottom w:val="single" w:sz="4" w:space="0" w:color="000000"/>
              <w:right w:val="single" w:sz="4" w:space="0" w:color="000000"/>
            </w:tcBorders>
          </w:tcPr>
          <w:p w14:paraId="0D2AFF3B" w14:textId="77777777" w:rsidR="00655543" w:rsidRDefault="00655543" w:rsidP="000E377E">
            <w:pPr>
              <w:pStyle w:val="Zawartotabeli"/>
              <w:ind w:firstLine="0"/>
            </w:pPr>
            <w:r>
              <w:t>2658</w:t>
            </w:r>
          </w:p>
        </w:tc>
      </w:tr>
      <w:tr w:rsidR="00655543" w14:paraId="089D7174" w14:textId="77777777" w:rsidTr="000E377E">
        <w:tc>
          <w:tcPr>
            <w:tcW w:w="505" w:type="dxa"/>
            <w:tcBorders>
              <w:left w:val="single" w:sz="4" w:space="0" w:color="000000"/>
              <w:bottom w:val="single" w:sz="4" w:space="0" w:color="000000"/>
            </w:tcBorders>
          </w:tcPr>
          <w:p w14:paraId="7BA0A883" w14:textId="77777777" w:rsidR="00655543" w:rsidRDefault="00655543" w:rsidP="000E377E">
            <w:pPr>
              <w:pStyle w:val="Zawartotabeli"/>
              <w:ind w:firstLine="0"/>
              <w:jc w:val="center"/>
            </w:pPr>
            <w:r>
              <w:t>5</w:t>
            </w:r>
          </w:p>
        </w:tc>
        <w:tc>
          <w:tcPr>
            <w:tcW w:w="4031" w:type="dxa"/>
            <w:tcBorders>
              <w:left w:val="single" w:sz="4" w:space="0" w:color="000000"/>
              <w:bottom w:val="single" w:sz="4" w:space="0" w:color="000000"/>
            </w:tcBorders>
          </w:tcPr>
          <w:p w14:paraId="5D6D90FD" w14:textId="77777777" w:rsidR="00655543" w:rsidRDefault="00655543" w:rsidP="000E377E">
            <w:pPr>
              <w:pStyle w:val="Zawartotabeli"/>
              <w:ind w:firstLine="0"/>
            </w:pPr>
            <w:r>
              <w:t>Łagodne zmiany rogowaciejące</w:t>
            </w:r>
          </w:p>
        </w:tc>
        <w:tc>
          <w:tcPr>
            <w:tcW w:w="2266" w:type="dxa"/>
            <w:tcBorders>
              <w:left w:val="single" w:sz="4" w:space="0" w:color="000000"/>
              <w:bottom w:val="single" w:sz="4" w:space="0" w:color="000000"/>
            </w:tcBorders>
          </w:tcPr>
          <w:p w14:paraId="4F602D39" w14:textId="77777777" w:rsidR="00655543" w:rsidRDefault="00655543" w:rsidP="000E377E">
            <w:pPr>
              <w:pStyle w:val="Zawartotabeli"/>
              <w:ind w:firstLine="0"/>
            </w:pPr>
            <w:proofErr w:type="spellStart"/>
            <w:r>
              <w:t>Benign</w:t>
            </w:r>
            <w:proofErr w:type="spellEnd"/>
            <w:r>
              <w:t xml:space="preserve"> </w:t>
            </w:r>
            <w:proofErr w:type="spellStart"/>
            <w:r>
              <w:t>keratosis-like</w:t>
            </w:r>
            <w:proofErr w:type="spellEnd"/>
            <w:r>
              <w:t xml:space="preserve"> </w:t>
            </w:r>
            <w:proofErr w:type="spellStart"/>
            <w:r>
              <w:t>lesions</w:t>
            </w:r>
            <w:proofErr w:type="spellEnd"/>
          </w:p>
        </w:tc>
        <w:tc>
          <w:tcPr>
            <w:tcW w:w="2265" w:type="dxa"/>
            <w:tcBorders>
              <w:left w:val="single" w:sz="4" w:space="0" w:color="000000"/>
              <w:bottom w:val="single" w:sz="4" w:space="0" w:color="000000"/>
              <w:right w:val="single" w:sz="4" w:space="0" w:color="000000"/>
            </w:tcBorders>
          </w:tcPr>
          <w:p w14:paraId="37B3D274" w14:textId="77777777" w:rsidR="00655543" w:rsidRDefault="00655543" w:rsidP="000E377E">
            <w:pPr>
              <w:pStyle w:val="Zawartotabeli"/>
              <w:ind w:firstLine="0"/>
            </w:pPr>
            <w:r>
              <w:t>2099</w:t>
            </w:r>
          </w:p>
        </w:tc>
      </w:tr>
      <w:tr w:rsidR="00655543" w14:paraId="53BBB603" w14:textId="77777777" w:rsidTr="000E377E">
        <w:tc>
          <w:tcPr>
            <w:tcW w:w="505" w:type="dxa"/>
            <w:tcBorders>
              <w:left w:val="single" w:sz="4" w:space="0" w:color="000000"/>
              <w:bottom w:val="single" w:sz="4" w:space="0" w:color="000000"/>
            </w:tcBorders>
          </w:tcPr>
          <w:p w14:paraId="1B16234B" w14:textId="77777777" w:rsidR="00655543" w:rsidRDefault="00655543" w:rsidP="000E377E">
            <w:pPr>
              <w:pStyle w:val="Zawartotabeli"/>
              <w:ind w:firstLine="0"/>
              <w:jc w:val="center"/>
            </w:pPr>
            <w:r>
              <w:lastRenderedPageBreak/>
              <w:t>6</w:t>
            </w:r>
          </w:p>
        </w:tc>
        <w:tc>
          <w:tcPr>
            <w:tcW w:w="4031" w:type="dxa"/>
            <w:tcBorders>
              <w:left w:val="single" w:sz="4" w:space="0" w:color="000000"/>
              <w:bottom w:val="single" w:sz="4" w:space="0" w:color="000000"/>
            </w:tcBorders>
          </w:tcPr>
          <w:p w14:paraId="3B54B7E8" w14:textId="77777777" w:rsidR="00655543" w:rsidRDefault="00655543" w:rsidP="000E377E">
            <w:pPr>
              <w:pStyle w:val="Zawartotabeli"/>
              <w:ind w:firstLine="0"/>
            </w:pPr>
            <w:r>
              <w:t>Choroba dłoni, stóp i ust</w:t>
            </w:r>
          </w:p>
        </w:tc>
        <w:tc>
          <w:tcPr>
            <w:tcW w:w="2266" w:type="dxa"/>
            <w:tcBorders>
              <w:left w:val="single" w:sz="4" w:space="0" w:color="000000"/>
              <w:bottom w:val="single" w:sz="4" w:space="0" w:color="000000"/>
            </w:tcBorders>
          </w:tcPr>
          <w:p w14:paraId="3C2019F2" w14:textId="77777777" w:rsidR="00655543" w:rsidRDefault="00655543" w:rsidP="000E377E">
            <w:pPr>
              <w:pStyle w:val="Zawartotabeli"/>
              <w:ind w:firstLine="0"/>
            </w:pPr>
            <w:r>
              <w:t>HFMD</w:t>
            </w:r>
          </w:p>
        </w:tc>
        <w:tc>
          <w:tcPr>
            <w:tcW w:w="2265" w:type="dxa"/>
            <w:tcBorders>
              <w:left w:val="single" w:sz="4" w:space="0" w:color="000000"/>
              <w:bottom w:val="single" w:sz="4" w:space="0" w:color="000000"/>
              <w:right w:val="single" w:sz="4" w:space="0" w:color="000000"/>
            </w:tcBorders>
          </w:tcPr>
          <w:p w14:paraId="36902A83" w14:textId="77777777" w:rsidR="00655543" w:rsidRDefault="00655543" w:rsidP="000E377E">
            <w:pPr>
              <w:pStyle w:val="Zawartotabeli"/>
              <w:ind w:firstLine="0"/>
            </w:pPr>
            <w:r>
              <w:t>1932</w:t>
            </w:r>
          </w:p>
        </w:tc>
      </w:tr>
      <w:tr w:rsidR="00655543" w14:paraId="707F3C1A" w14:textId="77777777" w:rsidTr="000E377E">
        <w:tc>
          <w:tcPr>
            <w:tcW w:w="505" w:type="dxa"/>
            <w:tcBorders>
              <w:left w:val="single" w:sz="4" w:space="0" w:color="000000"/>
              <w:bottom w:val="single" w:sz="4" w:space="0" w:color="000000"/>
            </w:tcBorders>
          </w:tcPr>
          <w:p w14:paraId="6342636F" w14:textId="77777777" w:rsidR="00655543" w:rsidRDefault="00655543" w:rsidP="000E377E">
            <w:pPr>
              <w:pStyle w:val="Zawartotabeli"/>
              <w:ind w:firstLine="0"/>
              <w:jc w:val="center"/>
            </w:pPr>
            <w:r>
              <w:t>7</w:t>
            </w:r>
          </w:p>
        </w:tc>
        <w:tc>
          <w:tcPr>
            <w:tcW w:w="4031" w:type="dxa"/>
            <w:tcBorders>
              <w:left w:val="single" w:sz="4" w:space="0" w:color="000000"/>
              <w:bottom w:val="single" w:sz="4" w:space="0" w:color="000000"/>
            </w:tcBorders>
          </w:tcPr>
          <w:p w14:paraId="04ED8B12" w14:textId="77777777" w:rsidR="00655543" w:rsidRDefault="00655543" w:rsidP="000E377E">
            <w:pPr>
              <w:pStyle w:val="Zawartotabeli"/>
              <w:ind w:firstLine="0"/>
            </w:pPr>
            <w:r>
              <w:t>Skóra zdrowa</w:t>
            </w:r>
          </w:p>
        </w:tc>
        <w:tc>
          <w:tcPr>
            <w:tcW w:w="2266" w:type="dxa"/>
            <w:tcBorders>
              <w:left w:val="single" w:sz="4" w:space="0" w:color="000000"/>
              <w:bottom w:val="single" w:sz="4" w:space="0" w:color="000000"/>
            </w:tcBorders>
          </w:tcPr>
          <w:p w14:paraId="27FCDAAD" w14:textId="77777777" w:rsidR="00655543" w:rsidRDefault="00655543" w:rsidP="000E377E">
            <w:pPr>
              <w:pStyle w:val="Zawartotabeli"/>
              <w:ind w:firstLine="0"/>
            </w:pPr>
            <w:proofErr w:type="spellStart"/>
            <w:r>
              <w:t>Healthy</w:t>
            </w:r>
            <w:proofErr w:type="spellEnd"/>
          </w:p>
        </w:tc>
        <w:tc>
          <w:tcPr>
            <w:tcW w:w="2265" w:type="dxa"/>
            <w:tcBorders>
              <w:left w:val="single" w:sz="4" w:space="0" w:color="000000"/>
              <w:bottom w:val="single" w:sz="4" w:space="0" w:color="000000"/>
              <w:right w:val="single" w:sz="4" w:space="0" w:color="000000"/>
            </w:tcBorders>
          </w:tcPr>
          <w:p w14:paraId="2A5DEDF9" w14:textId="77777777" w:rsidR="00655543" w:rsidRDefault="00655543" w:rsidP="000E377E">
            <w:pPr>
              <w:pStyle w:val="Zawartotabeli"/>
              <w:ind w:firstLine="0"/>
            </w:pPr>
            <w:r>
              <w:t>1368</w:t>
            </w:r>
          </w:p>
        </w:tc>
      </w:tr>
      <w:tr w:rsidR="00655543" w14:paraId="62865B7E" w14:textId="77777777" w:rsidTr="000E377E">
        <w:tc>
          <w:tcPr>
            <w:tcW w:w="505" w:type="dxa"/>
            <w:tcBorders>
              <w:left w:val="single" w:sz="4" w:space="0" w:color="000000"/>
              <w:bottom w:val="single" w:sz="4" w:space="0" w:color="000000"/>
            </w:tcBorders>
          </w:tcPr>
          <w:p w14:paraId="5C3198B2" w14:textId="77777777" w:rsidR="00655543" w:rsidRDefault="00655543" w:rsidP="000E377E">
            <w:pPr>
              <w:pStyle w:val="Zawartotabeli"/>
              <w:ind w:firstLine="0"/>
              <w:jc w:val="center"/>
            </w:pPr>
            <w:r>
              <w:t>8</w:t>
            </w:r>
          </w:p>
        </w:tc>
        <w:tc>
          <w:tcPr>
            <w:tcW w:w="4031" w:type="dxa"/>
            <w:tcBorders>
              <w:left w:val="single" w:sz="4" w:space="0" w:color="000000"/>
              <w:bottom w:val="single" w:sz="4" w:space="0" w:color="000000"/>
            </w:tcBorders>
          </w:tcPr>
          <w:p w14:paraId="75BBCA30" w14:textId="77777777" w:rsidR="00655543" w:rsidRDefault="00655543" w:rsidP="000E377E">
            <w:pPr>
              <w:pStyle w:val="Zawartotabeli"/>
              <w:ind w:firstLine="0"/>
            </w:pPr>
            <w:r>
              <w:t>Ospa wietrzna</w:t>
            </w:r>
          </w:p>
        </w:tc>
        <w:tc>
          <w:tcPr>
            <w:tcW w:w="2266" w:type="dxa"/>
            <w:tcBorders>
              <w:left w:val="single" w:sz="4" w:space="0" w:color="000000"/>
              <w:bottom w:val="single" w:sz="4" w:space="0" w:color="000000"/>
            </w:tcBorders>
          </w:tcPr>
          <w:p w14:paraId="4048985C" w14:textId="77777777" w:rsidR="00655543" w:rsidRDefault="00655543" w:rsidP="000E377E">
            <w:pPr>
              <w:pStyle w:val="Zawartotabeli"/>
              <w:ind w:firstLine="0"/>
            </w:pPr>
            <w:proofErr w:type="spellStart"/>
            <w:r>
              <w:t>Chickenpox</w:t>
            </w:r>
            <w:proofErr w:type="spellEnd"/>
          </w:p>
        </w:tc>
        <w:tc>
          <w:tcPr>
            <w:tcW w:w="2265" w:type="dxa"/>
            <w:tcBorders>
              <w:left w:val="single" w:sz="4" w:space="0" w:color="000000"/>
              <w:bottom w:val="single" w:sz="4" w:space="0" w:color="000000"/>
              <w:right w:val="single" w:sz="4" w:space="0" w:color="000000"/>
            </w:tcBorders>
          </w:tcPr>
          <w:p w14:paraId="3C09E441" w14:textId="77777777" w:rsidR="00655543" w:rsidRDefault="00655543" w:rsidP="000E377E">
            <w:pPr>
              <w:pStyle w:val="Zawartotabeli"/>
              <w:ind w:firstLine="0"/>
            </w:pPr>
            <w:r>
              <w:t>900</w:t>
            </w:r>
          </w:p>
        </w:tc>
      </w:tr>
      <w:tr w:rsidR="00655543" w14:paraId="0A78F454" w14:textId="77777777" w:rsidTr="000E377E">
        <w:tc>
          <w:tcPr>
            <w:tcW w:w="505" w:type="dxa"/>
            <w:tcBorders>
              <w:left w:val="single" w:sz="4" w:space="0" w:color="000000"/>
              <w:bottom w:val="single" w:sz="4" w:space="0" w:color="000000"/>
            </w:tcBorders>
          </w:tcPr>
          <w:p w14:paraId="5770CE5C" w14:textId="77777777" w:rsidR="00655543" w:rsidRDefault="00655543" w:rsidP="000E377E">
            <w:pPr>
              <w:pStyle w:val="Zawartotabeli"/>
              <w:ind w:firstLine="0"/>
              <w:jc w:val="center"/>
            </w:pPr>
            <w:r>
              <w:t>9</w:t>
            </w:r>
          </w:p>
        </w:tc>
        <w:tc>
          <w:tcPr>
            <w:tcW w:w="4031" w:type="dxa"/>
            <w:tcBorders>
              <w:left w:val="single" w:sz="4" w:space="0" w:color="000000"/>
              <w:bottom w:val="single" w:sz="4" w:space="0" w:color="000000"/>
            </w:tcBorders>
          </w:tcPr>
          <w:p w14:paraId="1DA9743E" w14:textId="77777777" w:rsidR="00655543" w:rsidRDefault="00655543" w:rsidP="000E377E">
            <w:pPr>
              <w:pStyle w:val="Zawartotabeli"/>
              <w:ind w:firstLine="0"/>
            </w:pPr>
            <w:r>
              <w:t>Krowianka</w:t>
            </w:r>
          </w:p>
        </w:tc>
        <w:tc>
          <w:tcPr>
            <w:tcW w:w="2266" w:type="dxa"/>
            <w:tcBorders>
              <w:left w:val="single" w:sz="4" w:space="0" w:color="000000"/>
              <w:bottom w:val="single" w:sz="4" w:space="0" w:color="000000"/>
            </w:tcBorders>
          </w:tcPr>
          <w:p w14:paraId="08DD39AE" w14:textId="77777777" w:rsidR="00655543" w:rsidRDefault="00655543" w:rsidP="000E377E">
            <w:pPr>
              <w:pStyle w:val="Zawartotabeli"/>
              <w:ind w:firstLine="0"/>
            </w:pPr>
            <w:proofErr w:type="spellStart"/>
            <w:r>
              <w:t>Cowpox</w:t>
            </w:r>
            <w:proofErr w:type="spellEnd"/>
          </w:p>
        </w:tc>
        <w:tc>
          <w:tcPr>
            <w:tcW w:w="2265" w:type="dxa"/>
            <w:tcBorders>
              <w:left w:val="single" w:sz="4" w:space="0" w:color="000000"/>
              <w:bottom w:val="single" w:sz="4" w:space="0" w:color="000000"/>
              <w:right w:val="single" w:sz="4" w:space="0" w:color="000000"/>
            </w:tcBorders>
          </w:tcPr>
          <w:p w14:paraId="29FA82CE" w14:textId="77777777" w:rsidR="00655543" w:rsidRDefault="00655543" w:rsidP="000E377E">
            <w:pPr>
              <w:pStyle w:val="Zawartotabeli"/>
              <w:ind w:firstLine="0"/>
            </w:pPr>
            <w:r>
              <w:t>792</w:t>
            </w:r>
          </w:p>
        </w:tc>
      </w:tr>
      <w:tr w:rsidR="00655543" w14:paraId="78EB6B2E" w14:textId="77777777" w:rsidTr="000E377E">
        <w:tc>
          <w:tcPr>
            <w:tcW w:w="505" w:type="dxa"/>
            <w:tcBorders>
              <w:left w:val="single" w:sz="4" w:space="0" w:color="000000"/>
              <w:bottom w:val="single" w:sz="4" w:space="0" w:color="000000"/>
            </w:tcBorders>
          </w:tcPr>
          <w:p w14:paraId="5D41E5AC" w14:textId="77777777" w:rsidR="00655543" w:rsidRDefault="00655543" w:rsidP="000E377E">
            <w:pPr>
              <w:pStyle w:val="Zawartotabeli"/>
              <w:ind w:firstLine="0"/>
              <w:jc w:val="center"/>
            </w:pPr>
            <w:r>
              <w:t>10</w:t>
            </w:r>
          </w:p>
        </w:tc>
        <w:tc>
          <w:tcPr>
            <w:tcW w:w="4031" w:type="dxa"/>
            <w:tcBorders>
              <w:left w:val="single" w:sz="4" w:space="0" w:color="000000"/>
              <w:bottom w:val="single" w:sz="4" w:space="0" w:color="000000"/>
            </w:tcBorders>
          </w:tcPr>
          <w:p w14:paraId="4414E94D" w14:textId="77777777" w:rsidR="00655543" w:rsidRDefault="00655543" w:rsidP="000E377E">
            <w:pPr>
              <w:pStyle w:val="Zawartotabeli"/>
              <w:ind w:firstLine="0"/>
            </w:pPr>
            <w:r>
              <w:t>Rogowacenie słoneczne</w:t>
            </w:r>
          </w:p>
        </w:tc>
        <w:tc>
          <w:tcPr>
            <w:tcW w:w="2266" w:type="dxa"/>
            <w:tcBorders>
              <w:left w:val="single" w:sz="4" w:space="0" w:color="000000"/>
              <w:bottom w:val="single" w:sz="4" w:space="0" w:color="000000"/>
            </w:tcBorders>
          </w:tcPr>
          <w:p w14:paraId="71470570" w14:textId="77777777" w:rsidR="00655543" w:rsidRDefault="00655543" w:rsidP="000E377E">
            <w:pPr>
              <w:pStyle w:val="Zawartotabeli"/>
              <w:ind w:firstLine="0"/>
            </w:pPr>
            <w:proofErr w:type="spellStart"/>
            <w:r>
              <w:t>Actinic</w:t>
            </w:r>
            <w:proofErr w:type="spellEnd"/>
            <w:r>
              <w:t xml:space="preserve"> </w:t>
            </w:r>
            <w:proofErr w:type="spellStart"/>
            <w:r>
              <w:t>keratoses</w:t>
            </w:r>
            <w:proofErr w:type="spellEnd"/>
          </w:p>
        </w:tc>
        <w:tc>
          <w:tcPr>
            <w:tcW w:w="2265" w:type="dxa"/>
            <w:tcBorders>
              <w:left w:val="single" w:sz="4" w:space="0" w:color="000000"/>
              <w:bottom w:val="single" w:sz="4" w:space="0" w:color="000000"/>
              <w:right w:val="single" w:sz="4" w:space="0" w:color="000000"/>
            </w:tcBorders>
          </w:tcPr>
          <w:p w14:paraId="4CA88B0E" w14:textId="77777777" w:rsidR="00655543" w:rsidRDefault="00655543" w:rsidP="000E377E">
            <w:pPr>
              <w:pStyle w:val="Zawartotabeli"/>
              <w:ind w:firstLine="0"/>
            </w:pPr>
            <w:r>
              <w:t>693</w:t>
            </w:r>
          </w:p>
        </w:tc>
      </w:tr>
      <w:tr w:rsidR="00655543" w14:paraId="4D6A3DAC" w14:textId="77777777" w:rsidTr="000E377E">
        <w:tc>
          <w:tcPr>
            <w:tcW w:w="505" w:type="dxa"/>
            <w:tcBorders>
              <w:left w:val="single" w:sz="4" w:space="0" w:color="000000"/>
              <w:bottom w:val="single" w:sz="4" w:space="0" w:color="000000"/>
            </w:tcBorders>
          </w:tcPr>
          <w:p w14:paraId="7A7BAE68" w14:textId="77777777" w:rsidR="00655543" w:rsidRDefault="00655543" w:rsidP="000E377E">
            <w:pPr>
              <w:pStyle w:val="Zawartotabeli"/>
              <w:ind w:firstLine="0"/>
              <w:jc w:val="center"/>
            </w:pPr>
            <w:r>
              <w:t>11</w:t>
            </w:r>
          </w:p>
        </w:tc>
        <w:tc>
          <w:tcPr>
            <w:tcW w:w="4031" w:type="dxa"/>
            <w:tcBorders>
              <w:left w:val="single" w:sz="4" w:space="0" w:color="000000"/>
              <w:bottom w:val="single" w:sz="4" w:space="0" w:color="000000"/>
            </w:tcBorders>
          </w:tcPr>
          <w:p w14:paraId="75DEBECB" w14:textId="77777777" w:rsidR="00655543" w:rsidRDefault="00655543" w:rsidP="000E377E">
            <w:pPr>
              <w:pStyle w:val="Zawartotabeli"/>
              <w:ind w:firstLine="0"/>
            </w:pPr>
            <w:r>
              <w:t>Odra</w:t>
            </w:r>
          </w:p>
        </w:tc>
        <w:tc>
          <w:tcPr>
            <w:tcW w:w="2266" w:type="dxa"/>
            <w:tcBorders>
              <w:left w:val="single" w:sz="4" w:space="0" w:color="000000"/>
              <w:bottom w:val="single" w:sz="4" w:space="0" w:color="000000"/>
            </w:tcBorders>
          </w:tcPr>
          <w:p w14:paraId="7D4A6B0D" w14:textId="77777777" w:rsidR="00655543" w:rsidRDefault="00655543" w:rsidP="000E377E">
            <w:pPr>
              <w:pStyle w:val="Zawartotabeli"/>
              <w:ind w:firstLine="0"/>
            </w:pPr>
            <w:proofErr w:type="spellStart"/>
            <w:r>
              <w:t>Measles</w:t>
            </w:r>
            <w:proofErr w:type="spellEnd"/>
          </w:p>
        </w:tc>
        <w:tc>
          <w:tcPr>
            <w:tcW w:w="2265" w:type="dxa"/>
            <w:tcBorders>
              <w:left w:val="single" w:sz="4" w:space="0" w:color="000000"/>
              <w:bottom w:val="single" w:sz="4" w:space="0" w:color="000000"/>
              <w:right w:val="single" w:sz="4" w:space="0" w:color="000000"/>
            </w:tcBorders>
          </w:tcPr>
          <w:p w14:paraId="2AF9D4EC" w14:textId="77777777" w:rsidR="00655543" w:rsidRDefault="00655543" w:rsidP="000E377E">
            <w:pPr>
              <w:pStyle w:val="Zawartotabeli"/>
              <w:ind w:firstLine="0"/>
            </w:pPr>
            <w:r>
              <w:t>660</w:t>
            </w:r>
          </w:p>
        </w:tc>
      </w:tr>
      <w:tr w:rsidR="00655543" w14:paraId="36D7AB3D" w14:textId="77777777" w:rsidTr="000E377E">
        <w:tc>
          <w:tcPr>
            <w:tcW w:w="505" w:type="dxa"/>
            <w:tcBorders>
              <w:left w:val="single" w:sz="4" w:space="0" w:color="000000"/>
              <w:bottom w:val="single" w:sz="4" w:space="0" w:color="000000"/>
            </w:tcBorders>
          </w:tcPr>
          <w:p w14:paraId="7FCCC473" w14:textId="77777777" w:rsidR="00655543" w:rsidRDefault="00655543" w:rsidP="00FA2EA2">
            <w:pPr>
              <w:pStyle w:val="Zawartotabeli"/>
              <w:ind w:firstLine="0"/>
              <w:jc w:val="center"/>
            </w:pPr>
            <w:r>
              <w:t>12</w:t>
            </w:r>
          </w:p>
        </w:tc>
        <w:tc>
          <w:tcPr>
            <w:tcW w:w="4031" w:type="dxa"/>
            <w:tcBorders>
              <w:left w:val="single" w:sz="4" w:space="0" w:color="000000"/>
              <w:bottom w:val="single" w:sz="4" w:space="0" w:color="000000"/>
            </w:tcBorders>
          </w:tcPr>
          <w:p w14:paraId="6D996F3A" w14:textId="77777777" w:rsidR="00655543" w:rsidRDefault="00655543" w:rsidP="000E377E">
            <w:pPr>
              <w:pStyle w:val="Zawartotabeli"/>
              <w:ind w:firstLine="0"/>
            </w:pPr>
            <w:r>
              <w:t>Rak płaskonabłonkowy</w:t>
            </w:r>
          </w:p>
        </w:tc>
        <w:tc>
          <w:tcPr>
            <w:tcW w:w="2266" w:type="dxa"/>
            <w:tcBorders>
              <w:left w:val="single" w:sz="4" w:space="0" w:color="000000"/>
              <w:bottom w:val="single" w:sz="4" w:space="0" w:color="000000"/>
            </w:tcBorders>
          </w:tcPr>
          <w:p w14:paraId="324D033A" w14:textId="77777777" w:rsidR="00655543" w:rsidRDefault="00655543" w:rsidP="000E377E">
            <w:pPr>
              <w:pStyle w:val="Zawartotabeli"/>
              <w:ind w:firstLine="0"/>
            </w:pPr>
            <w:proofErr w:type="spellStart"/>
            <w:r>
              <w:t>Squamous</w:t>
            </w:r>
            <w:proofErr w:type="spellEnd"/>
            <w:r>
              <w:t xml:space="preserve"> </w:t>
            </w:r>
            <w:proofErr w:type="spellStart"/>
            <w:r>
              <w:t>cell</w:t>
            </w:r>
            <w:proofErr w:type="spellEnd"/>
            <w:r>
              <w:t xml:space="preserve"> carcinoma</w:t>
            </w:r>
          </w:p>
        </w:tc>
        <w:tc>
          <w:tcPr>
            <w:tcW w:w="2265" w:type="dxa"/>
            <w:tcBorders>
              <w:left w:val="single" w:sz="4" w:space="0" w:color="000000"/>
              <w:bottom w:val="single" w:sz="4" w:space="0" w:color="000000"/>
              <w:right w:val="single" w:sz="4" w:space="0" w:color="000000"/>
            </w:tcBorders>
          </w:tcPr>
          <w:p w14:paraId="4F8184FD" w14:textId="77777777" w:rsidR="00655543" w:rsidRDefault="00655543" w:rsidP="000E377E">
            <w:pPr>
              <w:pStyle w:val="Zawartotabeli"/>
              <w:ind w:firstLine="0"/>
            </w:pPr>
            <w:r>
              <w:t>502</w:t>
            </w:r>
          </w:p>
        </w:tc>
      </w:tr>
      <w:tr w:rsidR="00655543" w14:paraId="77CC6C60" w14:textId="77777777" w:rsidTr="000E377E">
        <w:trPr>
          <w:trHeight w:val="548"/>
        </w:trPr>
        <w:tc>
          <w:tcPr>
            <w:tcW w:w="505" w:type="dxa"/>
            <w:tcBorders>
              <w:left w:val="single" w:sz="4" w:space="0" w:color="000000"/>
              <w:bottom w:val="single" w:sz="4" w:space="0" w:color="000000"/>
            </w:tcBorders>
          </w:tcPr>
          <w:p w14:paraId="0AD10806" w14:textId="77777777" w:rsidR="00655543" w:rsidRDefault="00655543" w:rsidP="000E377E">
            <w:pPr>
              <w:pStyle w:val="Zawartotabeli"/>
              <w:ind w:firstLine="0"/>
              <w:jc w:val="center"/>
            </w:pPr>
            <w:r>
              <w:t>13</w:t>
            </w:r>
          </w:p>
        </w:tc>
        <w:tc>
          <w:tcPr>
            <w:tcW w:w="4031" w:type="dxa"/>
            <w:tcBorders>
              <w:left w:val="single" w:sz="4" w:space="0" w:color="000000"/>
              <w:bottom w:val="single" w:sz="4" w:space="0" w:color="000000"/>
            </w:tcBorders>
          </w:tcPr>
          <w:p w14:paraId="102D7EE3" w14:textId="77777777" w:rsidR="00655543" w:rsidRDefault="00655543" w:rsidP="000E377E">
            <w:pPr>
              <w:pStyle w:val="Zawartotabeli"/>
              <w:ind w:firstLine="0"/>
            </w:pPr>
            <w:r>
              <w:t>Zmiany naczyniowe</w:t>
            </w:r>
          </w:p>
        </w:tc>
        <w:tc>
          <w:tcPr>
            <w:tcW w:w="2266" w:type="dxa"/>
            <w:tcBorders>
              <w:left w:val="single" w:sz="4" w:space="0" w:color="000000"/>
              <w:bottom w:val="single" w:sz="4" w:space="0" w:color="000000"/>
            </w:tcBorders>
          </w:tcPr>
          <w:p w14:paraId="3C69807D" w14:textId="77777777" w:rsidR="00655543" w:rsidRDefault="00655543" w:rsidP="000E377E">
            <w:pPr>
              <w:pStyle w:val="Zawartotabeli"/>
              <w:ind w:firstLine="0"/>
            </w:pPr>
            <w:proofErr w:type="spellStart"/>
            <w:r>
              <w:t>Vascular</w:t>
            </w:r>
            <w:proofErr w:type="spellEnd"/>
            <w:r>
              <w:t xml:space="preserve"> </w:t>
            </w:r>
            <w:proofErr w:type="spellStart"/>
            <w:r>
              <w:t>lesions</w:t>
            </w:r>
            <w:proofErr w:type="spellEnd"/>
          </w:p>
        </w:tc>
        <w:tc>
          <w:tcPr>
            <w:tcW w:w="2265" w:type="dxa"/>
            <w:tcBorders>
              <w:left w:val="single" w:sz="4" w:space="0" w:color="000000"/>
              <w:bottom w:val="single" w:sz="4" w:space="0" w:color="000000"/>
              <w:right w:val="single" w:sz="4" w:space="0" w:color="000000"/>
            </w:tcBorders>
          </w:tcPr>
          <w:p w14:paraId="367313D4" w14:textId="77777777" w:rsidR="00655543" w:rsidRDefault="00655543" w:rsidP="000E377E">
            <w:pPr>
              <w:pStyle w:val="Zawartotabeli"/>
              <w:ind w:firstLine="0"/>
            </w:pPr>
            <w:r>
              <w:t>202</w:t>
            </w:r>
          </w:p>
        </w:tc>
      </w:tr>
      <w:tr w:rsidR="00655543" w14:paraId="5AE8E2DB" w14:textId="77777777" w:rsidTr="0082076B">
        <w:trPr>
          <w:trHeight w:val="548"/>
        </w:trPr>
        <w:tc>
          <w:tcPr>
            <w:tcW w:w="505" w:type="dxa"/>
            <w:tcBorders>
              <w:left w:val="single" w:sz="4" w:space="0" w:color="000000"/>
              <w:bottom w:val="single" w:sz="4" w:space="0" w:color="000000"/>
            </w:tcBorders>
          </w:tcPr>
          <w:p w14:paraId="7866A033" w14:textId="77777777" w:rsidR="00655543" w:rsidRDefault="00655543" w:rsidP="000E377E">
            <w:pPr>
              <w:pStyle w:val="Zawartotabeli"/>
              <w:ind w:firstLine="0"/>
              <w:jc w:val="center"/>
            </w:pPr>
            <w:r>
              <w:t>14</w:t>
            </w:r>
          </w:p>
        </w:tc>
        <w:tc>
          <w:tcPr>
            <w:tcW w:w="4031" w:type="dxa"/>
            <w:tcBorders>
              <w:left w:val="single" w:sz="4" w:space="0" w:color="000000"/>
              <w:bottom w:val="single" w:sz="4" w:space="0" w:color="000000"/>
            </w:tcBorders>
          </w:tcPr>
          <w:p w14:paraId="141CB227" w14:textId="77777777" w:rsidR="00655543" w:rsidRDefault="00655543" w:rsidP="000E377E">
            <w:pPr>
              <w:pStyle w:val="Zawartotabeli"/>
              <w:ind w:firstLine="0"/>
            </w:pPr>
            <w:r>
              <w:t>Włókniak skóry</w:t>
            </w:r>
          </w:p>
        </w:tc>
        <w:tc>
          <w:tcPr>
            <w:tcW w:w="2266" w:type="dxa"/>
            <w:tcBorders>
              <w:left w:val="single" w:sz="4" w:space="0" w:color="000000"/>
              <w:bottom w:val="single" w:sz="4" w:space="0" w:color="000000"/>
            </w:tcBorders>
          </w:tcPr>
          <w:p w14:paraId="2BEB2BC1" w14:textId="77777777" w:rsidR="00655543" w:rsidRDefault="00655543" w:rsidP="000E377E">
            <w:pPr>
              <w:pStyle w:val="Zawartotabeli"/>
              <w:ind w:firstLine="0"/>
            </w:pPr>
            <w:proofErr w:type="spellStart"/>
            <w:r>
              <w:t>Dermatofibroma</w:t>
            </w:r>
            <w:proofErr w:type="spellEnd"/>
          </w:p>
        </w:tc>
        <w:tc>
          <w:tcPr>
            <w:tcW w:w="2265" w:type="dxa"/>
            <w:tcBorders>
              <w:left w:val="single" w:sz="4" w:space="0" w:color="000000"/>
              <w:bottom w:val="single" w:sz="4" w:space="0" w:color="000000"/>
              <w:right w:val="single" w:sz="4" w:space="0" w:color="000000"/>
            </w:tcBorders>
          </w:tcPr>
          <w:p w14:paraId="77FA5DAE" w14:textId="77777777" w:rsidR="00655543" w:rsidRDefault="00655543" w:rsidP="000E377E">
            <w:pPr>
              <w:pStyle w:val="Zawartotabeli"/>
              <w:ind w:firstLine="0"/>
            </w:pPr>
            <w:r>
              <w:t>191</w:t>
            </w:r>
          </w:p>
        </w:tc>
      </w:tr>
      <w:tr w:rsidR="007E4C01" w14:paraId="1BD52C76" w14:textId="77777777" w:rsidTr="0082076B">
        <w:trPr>
          <w:trHeight w:val="548"/>
        </w:trPr>
        <w:tc>
          <w:tcPr>
            <w:tcW w:w="505" w:type="dxa"/>
            <w:tcBorders>
              <w:top w:val="single" w:sz="4" w:space="0" w:color="000000"/>
              <w:left w:val="single" w:sz="4" w:space="0" w:color="000000"/>
              <w:bottom w:val="single" w:sz="4" w:space="0" w:color="000000"/>
            </w:tcBorders>
          </w:tcPr>
          <w:p w14:paraId="3353D522" w14:textId="77777777" w:rsidR="007E4C01" w:rsidRDefault="007E4C01" w:rsidP="000E377E">
            <w:pPr>
              <w:pStyle w:val="Zawartotabeli"/>
              <w:ind w:firstLine="0"/>
            </w:pPr>
          </w:p>
        </w:tc>
        <w:tc>
          <w:tcPr>
            <w:tcW w:w="4031" w:type="dxa"/>
            <w:tcBorders>
              <w:top w:val="single" w:sz="4" w:space="0" w:color="000000"/>
              <w:bottom w:val="single" w:sz="4" w:space="0" w:color="000000"/>
            </w:tcBorders>
          </w:tcPr>
          <w:p w14:paraId="32245092" w14:textId="77777777" w:rsidR="007E4C01" w:rsidRDefault="007E4C01" w:rsidP="000E377E">
            <w:pPr>
              <w:pStyle w:val="Zawartotabeli"/>
              <w:ind w:firstLine="0"/>
            </w:pPr>
            <w:r>
              <w:t>Łącznie</w:t>
            </w:r>
          </w:p>
        </w:tc>
        <w:tc>
          <w:tcPr>
            <w:tcW w:w="4531" w:type="dxa"/>
            <w:gridSpan w:val="2"/>
            <w:tcBorders>
              <w:left w:val="single" w:sz="4" w:space="0" w:color="000000"/>
              <w:bottom w:val="single" w:sz="4" w:space="0" w:color="000000"/>
              <w:right w:val="single" w:sz="4" w:space="0" w:color="000000"/>
            </w:tcBorders>
          </w:tcPr>
          <w:p w14:paraId="78B3912C" w14:textId="078E2540" w:rsidR="007E4C01" w:rsidRDefault="007E4C01" w:rsidP="007E4C01">
            <w:pPr>
              <w:pStyle w:val="Zawartotabeli"/>
              <w:ind w:firstLine="0"/>
              <w:jc w:val="center"/>
            </w:pPr>
            <w:r>
              <w:t>29 322</w:t>
            </w:r>
          </w:p>
        </w:tc>
      </w:tr>
    </w:tbl>
    <w:p w14:paraId="6C9B707A" w14:textId="77777777" w:rsidR="00655543" w:rsidRDefault="00655543" w:rsidP="00655543">
      <w:pPr>
        <w:ind w:firstLine="0"/>
      </w:pPr>
    </w:p>
    <w:p w14:paraId="767FB07A" w14:textId="41CB7D3B" w:rsidR="00D813E6" w:rsidRDefault="00476E44" w:rsidP="00BF6BDD">
      <w:pPr>
        <w:pStyle w:val="Nagwek2"/>
        <w:numPr>
          <w:ilvl w:val="1"/>
          <w:numId w:val="22"/>
        </w:numPr>
      </w:pPr>
      <w:bookmarkStart w:id="63" w:name="_Toc228226914"/>
      <w:r w:rsidRPr="00476E44">
        <w:t>Środowisko treningowe i konfiguracja eksperymentó</w:t>
      </w:r>
      <w:r>
        <w:t>w</w:t>
      </w:r>
      <w:bookmarkEnd w:id="63"/>
    </w:p>
    <w:p w14:paraId="5E162E47" w14:textId="252DEAE8" w:rsidR="009B6C67" w:rsidRDefault="009B6C67" w:rsidP="009B6C67">
      <w:r>
        <w:t xml:space="preserve">Proces treningu został przeprowadzony w środowisku </w:t>
      </w:r>
      <w:proofErr w:type="spellStart"/>
      <w:r>
        <w:t>Kaggle</w:t>
      </w:r>
      <w:proofErr w:type="spellEnd"/>
      <w:r>
        <w:t>, z wykorzystaniem dwóch akceleratorów GPU NVIDIA T4 dostępnych na platformie. Takie podejście pozwoliło na odizolowanie etapu badawczego od warstwy produkcyjnej aplikacji oraz zapewniło po-</w:t>
      </w:r>
      <w:proofErr w:type="spellStart"/>
      <w:r>
        <w:t>wtarzalność</w:t>
      </w:r>
      <w:proofErr w:type="spellEnd"/>
      <w:r>
        <w:t xml:space="preserve"> warunków eksperymentu. Łączny czas treningu wszystkich pięciu </w:t>
      </w:r>
      <w:proofErr w:type="spellStart"/>
      <w:r>
        <w:t>architektur</w:t>
      </w:r>
      <w:proofErr w:type="spellEnd"/>
      <w:r>
        <w:t xml:space="preserve"> wyniósł około 9 godzin</w:t>
      </w:r>
      <w:r w:rsidR="00044A19">
        <w:t xml:space="preserve"> (</w:t>
      </w:r>
      <w:r w:rsidR="00044A19">
        <w:fldChar w:fldCharType="begin"/>
      </w:r>
      <w:r w:rsidR="00044A19">
        <w:instrText xml:space="preserve"> REF _Ref228207419 \h </w:instrText>
      </w:r>
      <w:r w:rsidR="00044A19">
        <w:fldChar w:fldCharType="separate"/>
      </w:r>
      <w:r w:rsidR="00044A19">
        <w:t xml:space="preserve">Rysunek </w:t>
      </w:r>
      <w:r w:rsidR="00044A19">
        <w:rPr>
          <w:noProof/>
        </w:rPr>
        <w:t>19</w:t>
      </w:r>
      <w:r w:rsidR="00044A19">
        <w:fldChar w:fldCharType="end"/>
      </w:r>
      <w:r w:rsidR="009136A5">
        <w:t>)</w:t>
      </w:r>
      <w:r>
        <w:t>.</w:t>
      </w:r>
    </w:p>
    <w:p w14:paraId="69B9DC08" w14:textId="6AE7DE38" w:rsidR="00F20B77" w:rsidRDefault="009B6C67" w:rsidP="009B6C67">
      <w:r>
        <w:t xml:space="preserve">Każdy model trenowany był przez 25 epok z zastosowaniem mechanizmu wczesnego zatrzymania o cierpliwości równej 5 epokom, co chroniło przed nadmiernym dopasowaniem do zbioru treningowego. Jako funkcję straty przyjęto entropię krzyżową, natomiast </w:t>
      </w:r>
      <w:proofErr w:type="spellStart"/>
      <w:r>
        <w:t>optyma-lizację</w:t>
      </w:r>
      <w:proofErr w:type="spellEnd"/>
      <w:r>
        <w:t xml:space="preserve"> parametrów realizował algorytm Adam. Z uwagi na specyfikę </w:t>
      </w:r>
      <w:proofErr w:type="spellStart"/>
      <w:r>
        <w:t>architektur</w:t>
      </w:r>
      <w:proofErr w:type="spellEnd"/>
      <w:r>
        <w:t xml:space="preserve"> opartych na mechanizmie uwagi, dla modeli </w:t>
      </w:r>
      <w:proofErr w:type="spellStart"/>
      <w:r>
        <w:t>ViT</w:t>
      </w:r>
      <w:proofErr w:type="spellEnd"/>
      <w:r>
        <w:t xml:space="preserve"> oraz </w:t>
      </w:r>
      <w:proofErr w:type="spellStart"/>
      <w:r>
        <w:t>EfficientNet</w:t>
      </w:r>
      <w:proofErr w:type="spellEnd"/>
      <w:r>
        <w:t xml:space="preserve"> przyjęto mniejszy współczynnik uczenia wynoszący 0,0001, podczas gdy dla pozostałych modeli zastosowano wartość 0,001. Po zakończeniu treningu wagi każdego modelu zostały wyeksportowane do formatu </w:t>
      </w:r>
      <w:proofErr w:type="gramStart"/>
      <w:r w:rsidR="00502675">
        <w:t>„</w:t>
      </w:r>
      <w:r>
        <w:t>.</w:t>
      </w:r>
      <w:proofErr w:type="spellStart"/>
      <w:r>
        <w:t>pth</w:t>
      </w:r>
      <w:proofErr w:type="spellEnd"/>
      <w:proofErr w:type="gramEnd"/>
      <w:r w:rsidR="00502675">
        <w:t>”</w:t>
      </w:r>
      <w:r>
        <w:t xml:space="preserve"> i zintegrowane z warstwą serwerową aplikacji.</w:t>
      </w:r>
    </w:p>
    <w:p w14:paraId="182547A7" w14:textId="77777777" w:rsidR="00437013" w:rsidRDefault="00F70B72" w:rsidP="00437013">
      <w:pPr>
        <w:keepNext/>
        <w:jc w:val="center"/>
      </w:pPr>
      <w:r>
        <w:rPr>
          <w:noProof/>
          <w:color w:val="000000"/>
        </w:rPr>
        <w:lastRenderedPageBreak/>
        <w:drawing>
          <wp:inline distT="0" distB="0" distL="0" distR="0" wp14:anchorId="00862EDD" wp14:editId="36C07D92">
            <wp:extent cx="2686050" cy="3162300"/>
            <wp:effectExtent l="0" t="0" r="0" b="0"/>
            <wp:docPr id="293967844"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31"/>
                    <a:stretch>
                      <a:fillRect/>
                    </a:stretch>
                  </pic:blipFill>
                  <pic:spPr bwMode="auto">
                    <a:xfrm>
                      <a:off x="0" y="0"/>
                      <a:ext cx="2686050" cy="3162300"/>
                    </a:xfrm>
                    <a:prstGeom prst="rect">
                      <a:avLst/>
                    </a:prstGeom>
                    <a:noFill/>
                  </pic:spPr>
                </pic:pic>
              </a:graphicData>
            </a:graphic>
          </wp:inline>
        </w:drawing>
      </w:r>
    </w:p>
    <w:p w14:paraId="16455FE3" w14:textId="3470F21C" w:rsidR="00F70B72" w:rsidRDefault="00437013" w:rsidP="00437013">
      <w:pPr>
        <w:pStyle w:val="Legenda"/>
      </w:pPr>
      <w:bookmarkStart w:id="64" w:name="_Ref228207419"/>
      <w:bookmarkStart w:id="65" w:name="_Ref228207405"/>
      <w:bookmarkStart w:id="66" w:name="_Toc228225202"/>
      <w:r>
        <w:t xml:space="preserve">Rysunek </w:t>
      </w:r>
      <w:fldSimple w:instr=" SEQ Rysunek \* ARABIC ">
        <w:r w:rsidR="00C958F1">
          <w:rPr>
            <w:noProof/>
          </w:rPr>
          <w:t>19</w:t>
        </w:r>
      </w:fldSimple>
      <w:bookmarkEnd w:id="64"/>
      <w:r>
        <w:t xml:space="preserve"> </w:t>
      </w:r>
      <w:r w:rsidRPr="00C16D4A">
        <w:t>Czas trwania treningu oraz ilość użytych GPU</w:t>
      </w:r>
      <w:bookmarkEnd w:id="65"/>
      <w:bookmarkEnd w:id="66"/>
      <w:r w:rsidRPr="00C16D4A">
        <w:t xml:space="preserve"> </w:t>
      </w:r>
    </w:p>
    <w:p w14:paraId="58E31897" w14:textId="486B2C10" w:rsidR="00F20B77" w:rsidRDefault="00074651" w:rsidP="00BF6BDD">
      <w:pPr>
        <w:pStyle w:val="Nagwek2"/>
        <w:numPr>
          <w:ilvl w:val="1"/>
          <w:numId w:val="22"/>
        </w:numPr>
      </w:pPr>
      <w:bookmarkStart w:id="67" w:name="_Toc228226915"/>
      <w:r w:rsidRPr="00074651">
        <w:t xml:space="preserve">Implementacja i adaptacja </w:t>
      </w:r>
      <w:proofErr w:type="spellStart"/>
      <w:r w:rsidRPr="00074651">
        <w:t>architektur</w:t>
      </w:r>
      <w:proofErr w:type="spellEnd"/>
      <w:r w:rsidRPr="00074651">
        <w:t xml:space="preserve"> sieciowych</w:t>
      </w:r>
      <w:bookmarkEnd w:id="67"/>
    </w:p>
    <w:p w14:paraId="647FBAE3" w14:textId="7A858037" w:rsidR="004E0286" w:rsidRDefault="00623638" w:rsidP="00014DF1">
      <w:pPr>
        <w:ind w:firstLine="708"/>
      </w:pPr>
      <w:r w:rsidRPr="00623638">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14:paraId="64ADA84C" w14:textId="77777777" w:rsidR="00126B74" w:rsidRDefault="00126B74" w:rsidP="00623638">
      <w:pPr>
        <w:ind w:firstLine="0"/>
      </w:pPr>
    </w:p>
    <w:p w14:paraId="37B1F668" w14:textId="5AE187A8" w:rsidR="00AB6659" w:rsidRDefault="00F457B1" w:rsidP="00736994">
      <w:pPr>
        <w:pStyle w:val="Nagwek3"/>
        <w:numPr>
          <w:ilvl w:val="2"/>
          <w:numId w:val="22"/>
        </w:numPr>
      </w:pPr>
      <w:bookmarkStart w:id="68" w:name="_Toc228226916"/>
      <w:proofErr w:type="spellStart"/>
      <w:r>
        <w:t>Custom</w:t>
      </w:r>
      <w:proofErr w:type="spellEnd"/>
      <w:r>
        <w:t xml:space="preserve"> CNN</w:t>
      </w:r>
      <w:bookmarkEnd w:id="68"/>
    </w:p>
    <w:p w14:paraId="5830956E" w14:textId="15E03107" w:rsidR="00736994" w:rsidRDefault="00736994" w:rsidP="00736994">
      <w:pPr>
        <w:ind w:firstLine="0"/>
      </w:pPr>
      <w:r w:rsidRPr="00736994">
        <w:t xml:space="preserve">Jedyną architekturą zbudowaną od podstaw bez wstępnych wag jest </w:t>
      </w:r>
      <w:proofErr w:type="spellStart"/>
      <w:r w:rsidRPr="00736994">
        <w:t>CustomCNN</w:t>
      </w:r>
      <w:proofErr w:type="spellEnd"/>
      <w:r w:rsidRPr="00736994">
        <w:t xml:space="preserve">. Sieć składa się z dwóch bloków funkcjonalnych. Część </w:t>
      </w:r>
      <w:proofErr w:type="spellStart"/>
      <w:r w:rsidRPr="00736994">
        <w:t>konwolucyjna</w:t>
      </w:r>
      <w:proofErr w:type="spellEnd"/>
      <w:r w:rsidR="00BD3CD2">
        <w:t xml:space="preserve"> </w:t>
      </w:r>
      <w:r w:rsidRPr="00736994">
        <w:t xml:space="preserve">zawiera trzy warstwy splotowe z filtrami o rozmiarze 3x3 i narastającą liczbą kanałów (32, 64, 128), z których każda poprzedzona jest funkcją aktywacji </w:t>
      </w:r>
      <w:proofErr w:type="spellStart"/>
      <w:r w:rsidRPr="00736994">
        <w:t>ReLU</w:t>
      </w:r>
      <w:proofErr w:type="spellEnd"/>
      <w:r w:rsidRPr="00736994">
        <w:t xml:space="preserve"> i zakończona warstwą </w:t>
      </w:r>
      <w:proofErr w:type="spellStart"/>
      <w:r w:rsidRPr="00736994">
        <w:t>MaxPooling</w:t>
      </w:r>
      <w:proofErr w:type="spellEnd"/>
      <w:r w:rsidRPr="00736994">
        <w:t xml:space="preserve"> redukującą wymiarowość przestrzenną o połowę. Część klasyfikacyjna</w:t>
      </w:r>
      <w:r w:rsidR="00BD3CD2">
        <w:t xml:space="preserve"> </w:t>
      </w:r>
      <w:r w:rsidRPr="00736994">
        <w:t xml:space="preserve">spłaszcza wynikową mapę cech do wektora o 512 elementach, po czym stosuje </w:t>
      </w:r>
      <w:proofErr w:type="spellStart"/>
      <w:r w:rsidRPr="00736994">
        <w:t>regularyzację</w:t>
      </w:r>
      <w:proofErr w:type="spellEnd"/>
      <w:r w:rsidRPr="00736994">
        <w:t xml:space="preserve"> </w:t>
      </w:r>
      <w:proofErr w:type="spellStart"/>
      <w:r w:rsidRPr="00736994">
        <w:t>Dropout</w:t>
      </w:r>
      <w:proofErr w:type="spellEnd"/>
      <w:r w:rsidRPr="00736994">
        <w:t xml:space="preserve"> (p=0,5) i warstwę liniową mapującą na 14 klas wyjściowych. Sieć ta pełni rolę punktu odniesienia dla modeli </w:t>
      </w:r>
      <w:proofErr w:type="spellStart"/>
      <w:r w:rsidRPr="00736994">
        <w:t>pretrenowanych</w:t>
      </w:r>
      <w:proofErr w:type="spellEnd"/>
      <w:r w:rsidRPr="00736994">
        <w:t>.</w:t>
      </w:r>
    </w:p>
    <w:p w14:paraId="7EFA9E2E" w14:textId="77777777" w:rsidR="00366340" w:rsidRDefault="00366340" w:rsidP="00736994">
      <w:pPr>
        <w:ind w:firstLine="0"/>
      </w:pPr>
    </w:p>
    <w:p w14:paraId="01F855F6" w14:textId="77777777" w:rsidR="00366340" w:rsidRDefault="00366340" w:rsidP="00736994">
      <w:pPr>
        <w:ind w:firstLine="0"/>
      </w:pPr>
    </w:p>
    <w:p w14:paraId="254A3D25" w14:textId="77771534" w:rsidR="00366340" w:rsidRDefault="00366340" w:rsidP="0084451E">
      <w:pPr>
        <w:pStyle w:val="Nagwek3"/>
        <w:numPr>
          <w:ilvl w:val="2"/>
          <w:numId w:val="22"/>
        </w:numPr>
      </w:pPr>
      <w:bookmarkStart w:id="69" w:name="_Toc228226917"/>
      <w:r>
        <w:lastRenderedPageBreak/>
        <w:t>ResNet-50</w:t>
      </w:r>
      <w:bookmarkEnd w:id="69"/>
    </w:p>
    <w:p w14:paraId="0E3440F3" w14:textId="33069E0E" w:rsidR="005D293A" w:rsidRDefault="001025CB" w:rsidP="00623638">
      <w:pPr>
        <w:ind w:firstLine="0"/>
      </w:pPr>
      <w:r w:rsidRPr="001025CB">
        <w:t xml:space="preserve">Model został załadowany z wykorzystaniem wag ResNet50_Weights.DEFAULT, czyli wstępnie wytrenowanych na zbiorze </w:t>
      </w:r>
      <w:proofErr w:type="spellStart"/>
      <w:r w:rsidRPr="001025CB">
        <w:t>ImageNet</w:t>
      </w:r>
      <w:proofErr w:type="spellEnd"/>
      <w:r w:rsidRPr="001025CB">
        <w:t>. Dostosowanie do zadania klasyfikacji 14 klas polegało na zastąpieniu oryginalnej warstwy końcowej nową warstwą liniową o liczbie wyjść równej liczbie klas</w:t>
      </w:r>
      <w:r w:rsidR="00165CB5">
        <w:t>.</w:t>
      </w:r>
      <w:r w:rsidR="003F0D4D">
        <w:t xml:space="preserve"> Pozostałe warstwy sieci były w pełni odmrożone, co pozwoliło na dostrojenie wszystkich wag podczas fine-</w:t>
      </w:r>
      <w:proofErr w:type="spellStart"/>
      <w:r w:rsidR="003F0D4D">
        <w:t>tuningu</w:t>
      </w:r>
      <w:proofErr w:type="spellEnd"/>
      <w:r w:rsidR="003F0D4D">
        <w:t>.</w:t>
      </w:r>
    </w:p>
    <w:p w14:paraId="0D4E9FD8" w14:textId="252386A0" w:rsidR="005D293A" w:rsidRDefault="00D6057B" w:rsidP="005D293A">
      <w:pPr>
        <w:pStyle w:val="Nagwek3"/>
        <w:numPr>
          <w:ilvl w:val="2"/>
          <w:numId w:val="22"/>
        </w:numPr>
      </w:pPr>
      <w:bookmarkStart w:id="70" w:name="_Toc228226918"/>
      <w:r w:rsidRPr="00D6057B">
        <w:t>MobileNetV3-Large</w:t>
      </w:r>
      <w:bookmarkEnd w:id="70"/>
    </w:p>
    <w:p w14:paraId="39E9C868" w14:textId="784DFC05" w:rsidR="00863E9D" w:rsidRDefault="00863E9D" w:rsidP="00863E9D">
      <w:pPr>
        <w:ind w:firstLine="0"/>
      </w:pPr>
      <w:r w:rsidRPr="00863E9D">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14:paraId="55F26037" w14:textId="1649570A" w:rsidR="00863E9D" w:rsidRDefault="006B7888" w:rsidP="00863E9D">
      <w:pPr>
        <w:pStyle w:val="Nagwek3"/>
        <w:numPr>
          <w:ilvl w:val="2"/>
          <w:numId w:val="22"/>
        </w:numPr>
      </w:pPr>
      <w:bookmarkStart w:id="71" w:name="_Toc228226919"/>
      <w:r w:rsidRPr="006B7888">
        <w:t>EfficientNet-B0</w:t>
      </w:r>
      <w:bookmarkEnd w:id="71"/>
    </w:p>
    <w:p w14:paraId="4C222BAD" w14:textId="57677C0C" w:rsidR="00863E9D" w:rsidRPr="00863E9D" w:rsidRDefault="006B7888" w:rsidP="00863E9D">
      <w:pPr>
        <w:ind w:firstLine="0"/>
      </w:pPr>
      <w:r w:rsidRPr="006B7888">
        <w:t xml:space="preserve">Zastosowano analogiczne podejście, polegające na modyfikacji końcowej części klasyfikatora przy jednoczesnym zachowaniu wbudowanej warstwy </w:t>
      </w:r>
      <w:proofErr w:type="spellStart"/>
      <w:r w:rsidRPr="006B7888">
        <w:t>Dropout</w:t>
      </w:r>
      <w:proofErr w:type="spellEnd"/>
      <w:r w:rsidRPr="006B7888">
        <w:t>.</w:t>
      </w:r>
    </w:p>
    <w:p w14:paraId="4E25398A" w14:textId="32AB4497" w:rsidR="00914BC7" w:rsidRPr="00914BC7" w:rsidRDefault="00914BC7" w:rsidP="00914BC7">
      <w:pPr>
        <w:pStyle w:val="Nagwek3"/>
        <w:numPr>
          <w:ilvl w:val="2"/>
          <w:numId w:val="22"/>
        </w:numPr>
        <w:rPr>
          <w:lang w:val="en-US"/>
        </w:rPr>
      </w:pPr>
      <w:bookmarkStart w:id="72" w:name="_Toc228226920"/>
      <w:r w:rsidRPr="00914BC7">
        <w:rPr>
          <w:lang w:val="en-US"/>
        </w:rPr>
        <w:t>Vision Transformer (</w:t>
      </w:r>
      <w:proofErr w:type="spellStart"/>
      <w:r w:rsidRPr="00914BC7">
        <w:rPr>
          <w:lang w:val="en-US"/>
        </w:rPr>
        <w:t>ViT</w:t>
      </w:r>
      <w:proofErr w:type="spellEnd"/>
      <w:r w:rsidRPr="00914BC7">
        <w:rPr>
          <w:lang w:val="en-US"/>
        </w:rPr>
        <w:t>-B/16)</w:t>
      </w:r>
      <w:bookmarkEnd w:id="72"/>
    </w:p>
    <w:p w14:paraId="75D53928" w14:textId="77777777" w:rsidR="00914BC7" w:rsidRPr="00914BC7" w:rsidRDefault="00914BC7" w:rsidP="00914BC7">
      <w:pPr>
        <w:ind w:firstLine="0"/>
      </w:pPr>
      <w:r w:rsidRPr="00914BC7">
        <w:t>Dostosowanie modelu wymagało ingerencji w moduł odpowiedzialny za warstwy klasyfikacyjne. Zmieniono końcową warstwę generującą predykcje, tak aby odpowiadała liczbie klas w rozpatrywanym zadaniu.</w:t>
      </w:r>
    </w:p>
    <w:p w14:paraId="0FFEA1AE" w14:textId="77777777" w:rsidR="00914BC7" w:rsidRPr="00914BC7" w:rsidRDefault="00914BC7" w:rsidP="00914BC7">
      <w:pPr>
        <w:ind w:firstLine="0"/>
      </w:pPr>
    </w:p>
    <w:p w14:paraId="7CAA01FD" w14:textId="368D4449" w:rsidR="0084451E" w:rsidRDefault="00914BC7" w:rsidP="00914BC7">
      <w:pPr>
        <w:ind w:firstLine="0"/>
      </w:pPr>
      <w:r w:rsidRPr="00914BC7">
        <w:t xml:space="preserve">Podczas eksportu modelu do formatu </w:t>
      </w:r>
      <w:proofErr w:type="spellStart"/>
      <w:r w:rsidRPr="00914BC7">
        <w:t>TorchScript</w:t>
      </w:r>
      <w:proofErr w:type="spellEnd"/>
      <w:r w:rsidRPr="00914BC7">
        <w:t xml:space="preserve"> konieczne było wyłączenie standardowej weryfikacji śladu, co wynika z niedeterministycznego charakteru operacji związanych z mechanizmem uwagi stosowanym w tej architekturze.</w:t>
      </w:r>
    </w:p>
    <w:p w14:paraId="0C1886A8" w14:textId="77777777" w:rsidR="005D741A" w:rsidRDefault="005D741A" w:rsidP="00914BC7">
      <w:pPr>
        <w:ind w:firstLine="0"/>
      </w:pPr>
    </w:p>
    <w:p w14:paraId="2AB989C1" w14:textId="77777777" w:rsidR="005D741A" w:rsidRDefault="005D741A" w:rsidP="00914BC7">
      <w:pPr>
        <w:ind w:firstLine="0"/>
      </w:pPr>
    </w:p>
    <w:p w14:paraId="6798F964" w14:textId="77777777" w:rsidR="005D741A" w:rsidRDefault="005D741A" w:rsidP="00914BC7">
      <w:pPr>
        <w:ind w:firstLine="0"/>
      </w:pPr>
    </w:p>
    <w:p w14:paraId="26C18151" w14:textId="77777777" w:rsidR="005D741A" w:rsidRDefault="005D741A" w:rsidP="00914BC7">
      <w:pPr>
        <w:ind w:firstLine="0"/>
      </w:pPr>
    </w:p>
    <w:p w14:paraId="2F940F04" w14:textId="77777777" w:rsidR="005D741A" w:rsidRDefault="005D741A" w:rsidP="00914BC7">
      <w:pPr>
        <w:ind w:firstLine="0"/>
      </w:pPr>
    </w:p>
    <w:p w14:paraId="4A0C1528" w14:textId="77777777" w:rsidR="005D741A" w:rsidRDefault="005D741A" w:rsidP="00914BC7">
      <w:pPr>
        <w:ind w:firstLine="0"/>
      </w:pPr>
    </w:p>
    <w:p w14:paraId="7A201F3A" w14:textId="77777777" w:rsidR="005D741A" w:rsidRDefault="005D741A" w:rsidP="00914BC7">
      <w:pPr>
        <w:ind w:firstLine="0"/>
      </w:pPr>
    </w:p>
    <w:p w14:paraId="30E5E773" w14:textId="1176759F" w:rsidR="005D741A" w:rsidRDefault="005D741A" w:rsidP="005D741A">
      <w:pPr>
        <w:pStyle w:val="Legenda"/>
      </w:pPr>
      <w:bookmarkStart w:id="73" w:name="_Toc228224278"/>
      <w:r>
        <w:lastRenderedPageBreak/>
        <w:t xml:space="preserve">Tabela </w:t>
      </w:r>
      <w:fldSimple w:instr=" SEQ Tabela \* ARABIC ">
        <w:r w:rsidR="00DB3638">
          <w:rPr>
            <w:noProof/>
          </w:rPr>
          <w:t>3</w:t>
        </w:r>
      </w:fldSimple>
      <w:r>
        <w:t xml:space="preserve"> </w:t>
      </w:r>
      <w:r w:rsidRPr="00382FB3">
        <w:t>Porównanie architektury i parametrów wybranych modeli sieci neuronowych.</w:t>
      </w:r>
      <w:bookmarkEnd w:id="73"/>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0"/>
        <w:gridCol w:w="1815"/>
        <w:gridCol w:w="1809"/>
        <w:gridCol w:w="1816"/>
      </w:tblGrid>
      <w:tr w:rsidR="00F44AD7" w14:paraId="69443D10" w14:textId="77777777" w:rsidTr="000E377E">
        <w:tc>
          <w:tcPr>
            <w:tcW w:w="1814" w:type="dxa"/>
            <w:tcBorders>
              <w:top w:val="single" w:sz="4" w:space="0" w:color="000000"/>
              <w:left w:val="single" w:sz="4" w:space="0" w:color="000000"/>
              <w:bottom w:val="single" w:sz="4" w:space="0" w:color="000000"/>
            </w:tcBorders>
          </w:tcPr>
          <w:p w14:paraId="2C7E0A1D" w14:textId="77777777" w:rsidR="00F44AD7" w:rsidRDefault="00F44AD7" w:rsidP="000E377E">
            <w:pPr>
              <w:pStyle w:val="Zawartotabeliuser"/>
              <w:ind w:firstLine="0"/>
            </w:pPr>
            <w:r>
              <w:t>Model</w:t>
            </w:r>
          </w:p>
        </w:tc>
        <w:tc>
          <w:tcPr>
            <w:tcW w:w="1812" w:type="dxa"/>
            <w:tcBorders>
              <w:top w:val="single" w:sz="4" w:space="0" w:color="000000"/>
              <w:left w:val="single" w:sz="4" w:space="0" w:color="000000"/>
              <w:bottom w:val="single" w:sz="4" w:space="0" w:color="000000"/>
            </w:tcBorders>
          </w:tcPr>
          <w:p w14:paraId="7A56C9E2" w14:textId="77777777" w:rsidR="00F44AD7" w:rsidRDefault="00F44AD7" w:rsidP="000E377E">
            <w:pPr>
              <w:pStyle w:val="Zawartotabeliuser"/>
              <w:ind w:firstLine="0"/>
            </w:pPr>
            <w:r>
              <w:t>Parametry</w:t>
            </w:r>
          </w:p>
        </w:tc>
        <w:tc>
          <w:tcPr>
            <w:tcW w:w="1817" w:type="dxa"/>
            <w:tcBorders>
              <w:top w:val="single" w:sz="4" w:space="0" w:color="000000"/>
              <w:left w:val="single" w:sz="4" w:space="0" w:color="000000"/>
              <w:bottom w:val="single" w:sz="4" w:space="0" w:color="000000"/>
            </w:tcBorders>
          </w:tcPr>
          <w:p w14:paraId="6E8BCAA6" w14:textId="77777777" w:rsidR="00F44AD7" w:rsidRDefault="00F44AD7" w:rsidP="000E377E">
            <w:pPr>
              <w:pStyle w:val="Zawartotabeliuser"/>
              <w:ind w:firstLine="0"/>
            </w:pPr>
            <w:proofErr w:type="spellStart"/>
            <w:r>
              <w:t>Pretrenowany</w:t>
            </w:r>
            <w:proofErr w:type="spellEnd"/>
          </w:p>
        </w:tc>
        <w:tc>
          <w:tcPr>
            <w:tcW w:w="1811" w:type="dxa"/>
            <w:tcBorders>
              <w:top w:val="single" w:sz="4" w:space="0" w:color="000000"/>
              <w:left w:val="single" w:sz="4" w:space="0" w:color="000000"/>
              <w:bottom w:val="single" w:sz="4" w:space="0" w:color="000000"/>
            </w:tcBorders>
          </w:tcPr>
          <w:p w14:paraId="03EA43B6" w14:textId="77777777" w:rsidR="00F44AD7" w:rsidRDefault="00F44AD7" w:rsidP="000E377E">
            <w:pPr>
              <w:pStyle w:val="Zawartotabeliuser"/>
              <w:ind w:firstLine="0"/>
            </w:pPr>
            <w:r>
              <w:t xml:space="preserve"> Warstwy</w:t>
            </w:r>
          </w:p>
        </w:tc>
        <w:tc>
          <w:tcPr>
            <w:tcW w:w="1818" w:type="dxa"/>
            <w:tcBorders>
              <w:top w:val="single" w:sz="4" w:space="0" w:color="000000"/>
              <w:left w:val="single" w:sz="4" w:space="0" w:color="000000"/>
              <w:bottom w:val="single" w:sz="4" w:space="0" w:color="000000"/>
              <w:right w:val="single" w:sz="4" w:space="0" w:color="000000"/>
            </w:tcBorders>
          </w:tcPr>
          <w:p w14:paraId="4D3444E7" w14:textId="77777777" w:rsidR="00F44AD7" w:rsidRDefault="00F44AD7" w:rsidP="000E377E">
            <w:pPr>
              <w:pStyle w:val="Zawartotabeliuser"/>
              <w:ind w:firstLine="0"/>
            </w:pPr>
            <w:r>
              <w:t xml:space="preserve">Learning </w:t>
            </w:r>
            <w:proofErr w:type="spellStart"/>
            <w:r>
              <w:t>rate</w:t>
            </w:r>
            <w:proofErr w:type="spellEnd"/>
          </w:p>
        </w:tc>
      </w:tr>
      <w:tr w:rsidR="00F44AD7" w14:paraId="3A8C51E0" w14:textId="77777777" w:rsidTr="000E377E">
        <w:tc>
          <w:tcPr>
            <w:tcW w:w="1814" w:type="dxa"/>
            <w:tcBorders>
              <w:left w:val="single" w:sz="4" w:space="0" w:color="000000"/>
              <w:bottom w:val="single" w:sz="4" w:space="0" w:color="000000"/>
            </w:tcBorders>
          </w:tcPr>
          <w:p w14:paraId="79E78545" w14:textId="77777777" w:rsidR="00F44AD7" w:rsidRDefault="00F44AD7" w:rsidP="000E377E">
            <w:pPr>
              <w:pStyle w:val="Zawartotabeliuser"/>
              <w:ind w:firstLine="0"/>
            </w:pPr>
            <w:proofErr w:type="spellStart"/>
            <w:r>
              <w:t>CustomCNN</w:t>
            </w:r>
            <w:proofErr w:type="spellEnd"/>
          </w:p>
        </w:tc>
        <w:tc>
          <w:tcPr>
            <w:tcW w:w="1812" w:type="dxa"/>
            <w:tcBorders>
              <w:left w:val="single" w:sz="4" w:space="0" w:color="000000"/>
              <w:bottom w:val="single" w:sz="4" w:space="0" w:color="000000"/>
            </w:tcBorders>
          </w:tcPr>
          <w:p w14:paraId="41F0AEF0" w14:textId="77777777" w:rsidR="00F44AD7" w:rsidRDefault="00F44AD7" w:rsidP="000E377E">
            <w:pPr>
              <w:pStyle w:val="Zawartotabeliuser"/>
              <w:ind w:firstLine="0"/>
            </w:pPr>
            <w:r>
              <w:t>51.48M</w:t>
            </w:r>
          </w:p>
        </w:tc>
        <w:tc>
          <w:tcPr>
            <w:tcW w:w="1817" w:type="dxa"/>
            <w:tcBorders>
              <w:left w:val="single" w:sz="4" w:space="0" w:color="000000"/>
              <w:bottom w:val="single" w:sz="4" w:space="0" w:color="000000"/>
            </w:tcBorders>
          </w:tcPr>
          <w:p w14:paraId="4974053A" w14:textId="77777777" w:rsidR="00F44AD7" w:rsidRDefault="00F44AD7" w:rsidP="000E377E">
            <w:pPr>
              <w:pStyle w:val="Zawartotabeliuser"/>
              <w:ind w:firstLine="0"/>
            </w:pPr>
            <w:r>
              <w:t>Uczony od zera</w:t>
            </w:r>
          </w:p>
        </w:tc>
        <w:tc>
          <w:tcPr>
            <w:tcW w:w="1811" w:type="dxa"/>
            <w:tcBorders>
              <w:left w:val="single" w:sz="4" w:space="0" w:color="000000"/>
              <w:bottom w:val="single" w:sz="4" w:space="0" w:color="000000"/>
            </w:tcBorders>
          </w:tcPr>
          <w:p w14:paraId="02F96C53" w14:textId="77777777" w:rsidR="00F44AD7" w:rsidRDefault="00F44AD7" w:rsidP="000E377E">
            <w:pPr>
              <w:pStyle w:val="Zawartotabeliuser"/>
              <w:ind w:firstLine="0"/>
            </w:pPr>
            <w:r>
              <w:t>5</w:t>
            </w:r>
          </w:p>
        </w:tc>
        <w:tc>
          <w:tcPr>
            <w:tcW w:w="1818" w:type="dxa"/>
            <w:tcBorders>
              <w:left w:val="single" w:sz="4" w:space="0" w:color="000000"/>
              <w:bottom w:val="single" w:sz="4" w:space="0" w:color="000000"/>
              <w:right w:val="single" w:sz="4" w:space="0" w:color="000000"/>
            </w:tcBorders>
          </w:tcPr>
          <w:p w14:paraId="35BD4EFF" w14:textId="77777777" w:rsidR="00F44AD7" w:rsidRDefault="00F44AD7" w:rsidP="000E377E">
            <w:pPr>
              <w:pStyle w:val="Zawartotabeliuser"/>
              <w:ind w:firstLine="0"/>
            </w:pPr>
            <w:r>
              <w:t>0.001</w:t>
            </w:r>
          </w:p>
        </w:tc>
      </w:tr>
      <w:tr w:rsidR="00F44AD7" w14:paraId="0785FBF7" w14:textId="77777777" w:rsidTr="000E377E">
        <w:tc>
          <w:tcPr>
            <w:tcW w:w="1814" w:type="dxa"/>
            <w:tcBorders>
              <w:left w:val="single" w:sz="4" w:space="0" w:color="000000"/>
              <w:bottom w:val="single" w:sz="4" w:space="0" w:color="000000"/>
            </w:tcBorders>
          </w:tcPr>
          <w:p w14:paraId="342DC290" w14:textId="77777777" w:rsidR="00F44AD7" w:rsidRDefault="00F44AD7" w:rsidP="000E377E">
            <w:pPr>
              <w:pStyle w:val="Zawartotabeliuser"/>
              <w:ind w:firstLine="0"/>
            </w:pPr>
            <w:r>
              <w:t>ResNet50</w:t>
            </w:r>
          </w:p>
        </w:tc>
        <w:tc>
          <w:tcPr>
            <w:tcW w:w="1812" w:type="dxa"/>
            <w:tcBorders>
              <w:left w:val="single" w:sz="4" w:space="0" w:color="000000"/>
              <w:bottom w:val="single" w:sz="4" w:space="0" w:color="000000"/>
            </w:tcBorders>
          </w:tcPr>
          <w:p w14:paraId="5A8DCD07" w14:textId="77777777" w:rsidR="00F44AD7" w:rsidRDefault="00F44AD7" w:rsidP="000E377E">
            <w:pPr>
              <w:pStyle w:val="Zawartotabeliuser"/>
              <w:ind w:firstLine="0"/>
            </w:pPr>
            <w:r>
              <w:t>23.59M</w:t>
            </w:r>
          </w:p>
        </w:tc>
        <w:tc>
          <w:tcPr>
            <w:tcW w:w="1817" w:type="dxa"/>
            <w:tcBorders>
              <w:left w:val="single" w:sz="4" w:space="0" w:color="000000"/>
              <w:bottom w:val="single" w:sz="4" w:space="0" w:color="000000"/>
            </w:tcBorders>
          </w:tcPr>
          <w:p w14:paraId="0CFF60A9"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3C2BE213" w14:textId="77777777" w:rsidR="00F44AD7" w:rsidRDefault="00F44AD7" w:rsidP="000E377E">
            <w:pPr>
              <w:pStyle w:val="Zawartotabeliuser"/>
              <w:ind w:firstLine="0"/>
            </w:pPr>
            <w:r>
              <w:t>107</w:t>
            </w:r>
          </w:p>
        </w:tc>
        <w:tc>
          <w:tcPr>
            <w:tcW w:w="1818" w:type="dxa"/>
            <w:tcBorders>
              <w:left w:val="single" w:sz="4" w:space="0" w:color="000000"/>
              <w:bottom w:val="single" w:sz="4" w:space="0" w:color="000000"/>
              <w:right w:val="single" w:sz="4" w:space="0" w:color="000000"/>
            </w:tcBorders>
          </w:tcPr>
          <w:p w14:paraId="7A8CD2F5" w14:textId="77777777" w:rsidR="00F44AD7" w:rsidRDefault="00F44AD7" w:rsidP="000E377E">
            <w:pPr>
              <w:pStyle w:val="Zawartotabeliuser"/>
              <w:ind w:firstLine="0"/>
            </w:pPr>
            <w:r>
              <w:t>0.001</w:t>
            </w:r>
          </w:p>
        </w:tc>
      </w:tr>
      <w:tr w:rsidR="00F44AD7" w14:paraId="346D5868" w14:textId="77777777" w:rsidTr="000E377E">
        <w:tc>
          <w:tcPr>
            <w:tcW w:w="1814" w:type="dxa"/>
            <w:tcBorders>
              <w:left w:val="single" w:sz="4" w:space="0" w:color="000000"/>
              <w:bottom w:val="single" w:sz="4" w:space="0" w:color="000000"/>
            </w:tcBorders>
          </w:tcPr>
          <w:p w14:paraId="3A1FE90E" w14:textId="77777777" w:rsidR="00F44AD7" w:rsidRDefault="00F44AD7" w:rsidP="000E377E">
            <w:pPr>
              <w:pStyle w:val="Zawartotabeliuser"/>
              <w:ind w:firstLine="0"/>
            </w:pPr>
            <w:r>
              <w:t>MobileNetV3-Large</w:t>
            </w:r>
          </w:p>
        </w:tc>
        <w:tc>
          <w:tcPr>
            <w:tcW w:w="1812" w:type="dxa"/>
            <w:tcBorders>
              <w:left w:val="single" w:sz="4" w:space="0" w:color="000000"/>
              <w:bottom w:val="single" w:sz="4" w:space="0" w:color="000000"/>
            </w:tcBorders>
          </w:tcPr>
          <w:p w14:paraId="753C8C02" w14:textId="77777777" w:rsidR="00F44AD7" w:rsidRDefault="00F44AD7" w:rsidP="000E377E">
            <w:pPr>
              <w:pStyle w:val="Zawartotabeliuser"/>
              <w:ind w:firstLine="0"/>
            </w:pPr>
            <w:r>
              <w:t>4.24M</w:t>
            </w:r>
          </w:p>
        </w:tc>
        <w:tc>
          <w:tcPr>
            <w:tcW w:w="1817" w:type="dxa"/>
            <w:tcBorders>
              <w:left w:val="single" w:sz="4" w:space="0" w:color="000000"/>
              <w:bottom w:val="single" w:sz="4" w:space="0" w:color="000000"/>
            </w:tcBorders>
          </w:tcPr>
          <w:p w14:paraId="2ED42555"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1BA90A6B" w14:textId="77777777" w:rsidR="00F44AD7" w:rsidRDefault="00F44AD7" w:rsidP="000E377E">
            <w:pPr>
              <w:pStyle w:val="Zawartotabeliuser"/>
              <w:ind w:firstLine="0"/>
            </w:pPr>
            <w:r>
              <w:t>110</w:t>
            </w:r>
          </w:p>
        </w:tc>
        <w:tc>
          <w:tcPr>
            <w:tcW w:w="1818" w:type="dxa"/>
            <w:tcBorders>
              <w:left w:val="single" w:sz="4" w:space="0" w:color="000000"/>
              <w:bottom w:val="single" w:sz="4" w:space="0" w:color="000000"/>
              <w:right w:val="single" w:sz="4" w:space="0" w:color="000000"/>
            </w:tcBorders>
          </w:tcPr>
          <w:p w14:paraId="3F016ADC" w14:textId="77777777" w:rsidR="00F44AD7" w:rsidRDefault="00F44AD7" w:rsidP="000E377E">
            <w:pPr>
              <w:pStyle w:val="Zawartotabeliuser"/>
              <w:ind w:firstLine="0"/>
            </w:pPr>
            <w:r>
              <w:t>0.001</w:t>
            </w:r>
          </w:p>
        </w:tc>
      </w:tr>
      <w:tr w:rsidR="00F44AD7" w14:paraId="55E42FDD" w14:textId="77777777" w:rsidTr="000E377E">
        <w:tc>
          <w:tcPr>
            <w:tcW w:w="1814" w:type="dxa"/>
            <w:tcBorders>
              <w:left w:val="single" w:sz="4" w:space="0" w:color="000000"/>
              <w:bottom w:val="single" w:sz="4" w:space="0" w:color="000000"/>
            </w:tcBorders>
          </w:tcPr>
          <w:p w14:paraId="61E5697E" w14:textId="77777777" w:rsidR="00F44AD7" w:rsidRDefault="00F44AD7" w:rsidP="000E377E">
            <w:pPr>
              <w:pStyle w:val="Zawartotabeliuser"/>
              <w:ind w:firstLine="0"/>
            </w:pPr>
            <w:r>
              <w:t>EfficientNet-B0</w:t>
            </w:r>
          </w:p>
        </w:tc>
        <w:tc>
          <w:tcPr>
            <w:tcW w:w="1812" w:type="dxa"/>
            <w:tcBorders>
              <w:left w:val="single" w:sz="4" w:space="0" w:color="000000"/>
              <w:bottom w:val="single" w:sz="4" w:space="0" w:color="000000"/>
            </w:tcBorders>
          </w:tcPr>
          <w:p w14:paraId="390CED33" w14:textId="77777777" w:rsidR="00F44AD7" w:rsidRDefault="00F44AD7" w:rsidP="000E377E">
            <w:pPr>
              <w:pStyle w:val="Zawartotabeliuser"/>
              <w:ind w:firstLine="0"/>
            </w:pPr>
            <w:r>
              <w:t>4.07M</w:t>
            </w:r>
          </w:p>
        </w:tc>
        <w:tc>
          <w:tcPr>
            <w:tcW w:w="1817" w:type="dxa"/>
            <w:tcBorders>
              <w:left w:val="single" w:sz="4" w:space="0" w:color="000000"/>
              <w:bottom w:val="single" w:sz="4" w:space="0" w:color="000000"/>
            </w:tcBorders>
          </w:tcPr>
          <w:p w14:paraId="3FF4A2FB"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271D4EC7" w14:textId="77777777" w:rsidR="00F44AD7" w:rsidRDefault="00F44AD7" w:rsidP="000E377E">
            <w:pPr>
              <w:pStyle w:val="Zawartotabeliuser"/>
              <w:ind w:firstLine="0"/>
            </w:pPr>
            <w:r>
              <w:t>131</w:t>
            </w:r>
          </w:p>
        </w:tc>
        <w:tc>
          <w:tcPr>
            <w:tcW w:w="1818" w:type="dxa"/>
            <w:tcBorders>
              <w:left w:val="single" w:sz="4" w:space="0" w:color="000000"/>
              <w:bottom w:val="single" w:sz="4" w:space="0" w:color="000000"/>
              <w:right w:val="single" w:sz="4" w:space="0" w:color="000000"/>
            </w:tcBorders>
          </w:tcPr>
          <w:p w14:paraId="2A63E8BC" w14:textId="77777777" w:rsidR="00F44AD7" w:rsidRDefault="00F44AD7" w:rsidP="000E377E">
            <w:pPr>
              <w:pStyle w:val="Zawartotabeliuser"/>
              <w:ind w:firstLine="0"/>
            </w:pPr>
            <w:r>
              <w:t>0.0001</w:t>
            </w:r>
          </w:p>
        </w:tc>
      </w:tr>
      <w:tr w:rsidR="00F44AD7" w14:paraId="4E0ADB43" w14:textId="77777777" w:rsidTr="000E377E">
        <w:tc>
          <w:tcPr>
            <w:tcW w:w="1814" w:type="dxa"/>
            <w:tcBorders>
              <w:left w:val="single" w:sz="4" w:space="0" w:color="000000"/>
              <w:bottom w:val="single" w:sz="4" w:space="0" w:color="000000"/>
            </w:tcBorders>
          </w:tcPr>
          <w:p w14:paraId="2E0D1AA3" w14:textId="77777777" w:rsidR="00F44AD7" w:rsidRDefault="00F44AD7" w:rsidP="000E377E">
            <w:pPr>
              <w:pStyle w:val="Zawartotabeliuser"/>
              <w:ind w:firstLine="0"/>
            </w:pPr>
            <w:proofErr w:type="spellStart"/>
            <w:r>
              <w:t>ViT</w:t>
            </w:r>
            <w:proofErr w:type="spellEnd"/>
            <w:r>
              <w:t>-B/16</w:t>
            </w:r>
          </w:p>
        </w:tc>
        <w:tc>
          <w:tcPr>
            <w:tcW w:w="1812" w:type="dxa"/>
            <w:tcBorders>
              <w:left w:val="single" w:sz="4" w:space="0" w:color="000000"/>
              <w:bottom w:val="single" w:sz="4" w:space="0" w:color="000000"/>
            </w:tcBorders>
          </w:tcPr>
          <w:p w14:paraId="47C3A187" w14:textId="77777777" w:rsidR="00F44AD7" w:rsidRDefault="00F44AD7" w:rsidP="000E377E">
            <w:pPr>
              <w:pStyle w:val="Zawartotabeliuser"/>
              <w:ind w:firstLine="0"/>
            </w:pPr>
            <w:r>
              <w:t>85.81M</w:t>
            </w:r>
          </w:p>
        </w:tc>
        <w:tc>
          <w:tcPr>
            <w:tcW w:w="1817" w:type="dxa"/>
            <w:tcBorders>
              <w:left w:val="single" w:sz="4" w:space="0" w:color="000000"/>
              <w:bottom w:val="single" w:sz="4" w:space="0" w:color="000000"/>
            </w:tcBorders>
          </w:tcPr>
          <w:p w14:paraId="3718885E"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43344D33" w14:textId="77777777" w:rsidR="00F44AD7" w:rsidRDefault="00F44AD7" w:rsidP="000E377E">
            <w:pPr>
              <w:pStyle w:val="Zawartotabeliuser"/>
              <w:ind w:firstLine="0"/>
            </w:pPr>
            <w:r>
              <w:t>77</w:t>
            </w:r>
          </w:p>
        </w:tc>
        <w:tc>
          <w:tcPr>
            <w:tcW w:w="1818" w:type="dxa"/>
            <w:tcBorders>
              <w:left w:val="single" w:sz="4" w:space="0" w:color="000000"/>
              <w:bottom w:val="single" w:sz="4" w:space="0" w:color="000000"/>
              <w:right w:val="single" w:sz="4" w:space="0" w:color="000000"/>
            </w:tcBorders>
          </w:tcPr>
          <w:p w14:paraId="48826934" w14:textId="77777777" w:rsidR="00F44AD7" w:rsidRDefault="00F44AD7" w:rsidP="000E377E">
            <w:pPr>
              <w:pStyle w:val="Zawartotabeliuser"/>
              <w:ind w:firstLine="0"/>
            </w:pPr>
            <w:r>
              <w:t>0.0001</w:t>
            </w:r>
          </w:p>
        </w:tc>
      </w:tr>
    </w:tbl>
    <w:p w14:paraId="7F1D922F" w14:textId="77777777" w:rsidR="00F44AD7" w:rsidRPr="00914BC7" w:rsidRDefault="00F44AD7" w:rsidP="00914BC7">
      <w:pPr>
        <w:ind w:firstLine="0"/>
      </w:pPr>
    </w:p>
    <w:p w14:paraId="038D29F6" w14:textId="312A65C8" w:rsidR="00E12A59" w:rsidRDefault="004C1246" w:rsidP="00914BC7">
      <w:pPr>
        <w:pStyle w:val="Nagwek2"/>
        <w:numPr>
          <w:ilvl w:val="1"/>
          <w:numId w:val="22"/>
        </w:numPr>
      </w:pPr>
      <w:bookmarkStart w:id="74" w:name="_Toc228226921"/>
      <w:r w:rsidRPr="004C1246">
        <w:t>Implementacja testu odporności modeli na lekkie zniekształcenia zdjęć</w:t>
      </w:r>
      <w:bookmarkEnd w:id="74"/>
    </w:p>
    <w:p w14:paraId="5AEDBCC2" w14:textId="146FD00B" w:rsidR="004347F0" w:rsidRDefault="004347F0" w:rsidP="00014DF1">
      <w:pPr>
        <w:keepNext/>
        <w:ind w:firstLine="708"/>
        <w:jc w:val="left"/>
      </w:pPr>
      <w:r>
        <w:t xml:space="preserve">Po zakończeniu procesu treningu przeprowadzono dodatkowy test mający na celu ocenę oporności wytrenowanych modeli na typowe zniekształcenia, które mogą wystąpić w rzeczywistych warunkach klinicznych (np. podczas wykonywania zdjęć </w:t>
      </w:r>
      <w:proofErr w:type="spellStart"/>
      <w:r>
        <w:t>dermatoskopowych</w:t>
      </w:r>
      <w:proofErr w:type="spellEnd"/>
      <w:r>
        <w:t>). Celem analizy było sprawdzenie, w jakim stopniu wprowadzenie lekkich zakłóceń wpływa na skuteczność klasyfikacji.</w:t>
      </w:r>
    </w:p>
    <w:p w14:paraId="61C16B36" w14:textId="2DDD2281" w:rsidR="004347F0" w:rsidRDefault="004347F0" w:rsidP="004347F0">
      <w:pPr>
        <w:keepNext/>
        <w:ind w:firstLine="0"/>
        <w:jc w:val="left"/>
      </w:pPr>
      <w:r>
        <w:t>W tym celu zaimplementowano dwa rodzaje sztucznych deformacji obrazu:</w:t>
      </w:r>
    </w:p>
    <w:p w14:paraId="543AF0D3" w14:textId="77777777" w:rsidR="004347F0" w:rsidRDefault="004347F0" w:rsidP="0089609D">
      <w:pPr>
        <w:pStyle w:val="Akapitzlist"/>
        <w:keepNext/>
        <w:numPr>
          <w:ilvl w:val="0"/>
          <w:numId w:val="64"/>
        </w:numPr>
        <w:jc w:val="left"/>
      </w:pPr>
      <w:r>
        <w:t>szum Gaussowski – symulujący drobne zakłócenia wynikające z jakości sensora aparatu lub warunków oświetleniowych,</w:t>
      </w:r>
    </w:p>
    <w:p w14:paraId="4B064A81" w14:textId="06FB8E75" w:rsidR="004347F0" w:rsidRDefault="004347F0" w:rsidP="00D66EE1">
      <w:pPr>
        <w:pStyle w:val="Akapitzlist"/>
        <w:keepNext/>
        <w:numPr>
          <w:ilvl w:val="0"/>
          <w:numId w:val="64"/>
        </w:numPr>
        <w:jc w:val="left"/>
      </w:pPr>
      <w:r>
        <w:t>rozmycie Gaussa – odpowiadające nieostremu ustawieniu ostrości lub niewielkim ruchom ręki podczas wykonywania zdjęcia.</w:t>
      </w:r>
    </w:p>
    <w:p w14:paraId="4B650D8E" w14:textId="77777777" w:rsidR="004347F0" w:rsidRDefault="004347F0" w:rsidP="004347F0">
      <w:pPr>
        <w:keepNext/>
        <w:ind w:firstLine="0"/>
        <w:jc w:val="left"/>
      </w:pPr>
      <w:r>
        <w:t xml:space="preserve">Dla każdego typu zniekształcenia przygotowano oddzielny </w:t>
      </w:r>
      <w:proofErr w:type="spellStart"/>
      <w:r>
        <w:t>pipeline</w:t>
      </w:r>
      <w:proofErr w:type="spellEnd"/>
      <w:r>
        <w:t xml:space="preserve"> transformacji, który obejmował zmianę rozmiaru obrazu, normalizację oraz zastosowanie odpowiedniego filtra. Testy </w:t>
      </w:r>
      <w:r>
        <w:lastRenderedPageBreak/>
        <w:t>przeprowadzono na zbiorze testowym przy użyciu tych samych wag modeli, które uzyskano po treningu. Podczas testu modele pracowały w trybie ewaluacji, bez obliczania gradientów.</w:t>
      </w:r>
    </w:p>
    <w:p w14:paraId="4EC2BB67" w14:textId="03B714DF" w:rsidR="006879B5" w:rsidRDefault="004347F0" w:rsidP="004347F0">
      <w:pPr>
        <w:keepNext/>
        <w:ind w:firstLine="0"/>
        <w:jc w:val="left"/>
      </w:pPr>
      <w: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14:paraId="721A66D5" w14:textId="34870BA4" w:rsidR="00FD58F2" w:rsidRDefault="004E6A10" w:rsidP="00914BC7">
      <w:pPr>
        <w:pStyle w:val="Nagwek2"/>
        <w:numPr>
          <w:ilvl w:val="1"/>
          <w:numId w:val="22"/>
        </w:numPr>
      </w:pPr>
      <w:bookmarkStart w:id="75" w:name="_Toc228226922"/>
      <w:r w:rsidRPr="004E6A10">
        <w:t xml:space="preserve">Implementacja mechanizmu Grad-CAM i </w:t>
      </w:r>
      <w:proofErr w:type="spellStart"/>
      <w:r w:rsidRPr="004E6A10">
        <w:t>generowa-nia</w:t>
      </w:r>
      <w:proofErr w:type="spellEnd"/>
      <w:r w:rsidRPr="004E6A10">
        <w:t xml:space="preserve"> map aktywacji</w:t>
      </w:r>
      <w:bookmarkEnd w:id="75"/>
    </w:p>
    <w:p w14:paraId="5CDC627B" w14:textId="4C2486A5" w:rsidR="00055E4F" w:rsidRDefault="00014DF1" w:rsidP="00055E4F">
      <w:pPr>
        <w:ind w:firstLine="0"/>
      </w:pPr>
      <w:r>
        <w:t xml:space="preserve">  </w:t>
      </w:r>
      <w:r>
        <w:tab/>
      </w:r>
      <w:r w:rsidR="00055E4F">
        <w:t xml:space="preserve">Istotnym elementem warstwy uczenia maszynowego w projektowanym systemie jest moduł </w:t>
      </w:r>
      <w:proofErr w:type="spellStart"/>
      <w:r w:rsidR="00055E4F">
        <w:t>objaśnialności</w:t>
      </w:r>
      <w:proofErr w:type="spellEnd"/>
      <w:r w:rsidR="0004364D">
        <w:t xml:space="preserve">, </w:t>
      </w:r>
      <w:r w:rsidR="00055E4F">
        <w:t xml:space="preserve">zaimplementowany w ramach klasy </w:t>
      </w:r>
      <w:proofErr w:type="spellStart"/>
      <w:r w:rsidR="00055E4F">
        <w:t>ImageProcessor</w:t>
      </w:r>
      <w:proofErr w:type="spellEnd"/>
      <w:r w:rsidR="00055E4F">
        <w:t>.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14:paraId="0DBAF782" w14:textId="65DB04F1" w:rsidR="00055E4F" w:rsidRDefault="00055E4F" w:rsidP="00055E4F">
      <w:pPr>
        <w:ind w:firstLine="0"/>
      </w:pPr>
      <w:r>
        <w:t xml:space="preserve">Do generowania map aktywacji wykorzystano bibliotekę </w:t>
      </w:r>
      <w:proofErr w:type="spellStart"/>
      <w:r>
        <w:t>pytorch</w:t>
      </w:r>
      <w:proofErr w:type="spellEnd"/>
      <w:r>
        <w:t>-grad-</w:t>
      </w:r>
      <w:proofErr w:type="spellStart"/>
      <w:r>
        <w:t>cam</w:t>
      </w:r>
      <w:proofErr w:type="spellEnd"/>
      <w:r>
        <w:t>, implementującą algorytm Gradient-</w:t>
      </w:r>
      <w:proofErr w:type="spellStart"/>
      <w:r>
        <w:t>weighted</w:t>
      </w:r>
      <w:proofErr w:type="spellEnd"/>
      <w:r>
        <w:t xml:space="preserve"> Class </w:t>
      </w:r>
      <w:proofErr w:type="spellStart"/>
      <w:r>
        <w:t>Activation</w:t>
      </w:r>
      <w:proofErr w:type="spellEnd"/>
      <w:r>
        <w:t xml:space="preserve"> </w:t>
      </w:r>
      <w:proofErr w:type="spellStart"/>
      <w:r>
        <w:t>Mapping</w:t>
      </w:r>
      <w:proofErr w:type="spellEnd"/>
      <w:r>
        <w:t xml:space="preserve"> (Grad-CAM). Metoda ta bazuje na obliczaniu gradientów sygnału wyjściowego wybranej klasy względem aktywacji w ostatniej warstwie </w:t>
      </w:r>
      <w:proofErr w:type="spellStart"/>
      <w:r>
        <w:t>konwolucyjnej</w:t>
      </w:r>
      <w:proofErr w:type="spellEnd"/>
      <w:r>
        <w:t xml:space="preserve">. Wynikowy obraz ciepła nakładany jest na zdjęcie źródłowe przy użyciu funkcji </w:t>
      </w:r>
      <w:proofErr w:type="spellStart"/>
      <w:r>
        <w:t>show_cam_on_image</w:t>
      </w:r>
      <w:proofErr w:type="spellEnd"/>
      <w:r w:rsidR="00921F7F">
        <w:t xml:space="preserve"> (</w:t>
      </w:r>
      <w:r w:rsidR="00032D52">
        <w:fldChar w:fldCharType="begin"/>
      </w:r>
      <w:r w:rsidR="00032D52">
        <w:instrText xml:space="preserve"> REF _Ref228209582 \h </w:instrText>
      </w:r>
      <w:r w:rsidR="00032D52">
        <w:fldChar w:fldCharType="separate"/>
      </w:r>
      <w:r w:rsidR="00032D52">
        <w:t xml:space="preserve">Rysunek </w:t>
      </w:r>
      <w:r w:rsidR="00032D52">
        <w:rPr>
          <w:noProof/>
        </w:rPr>
        <w:t>20</w:t>
      </w:r>
      <w:r w:rsidR="00032D52">
        <w:fldChar w:fldCharType="end"/>
      </w:r>
      <w:r w:rsidR="00921F7F">
        <w:t>)</w:t>
      </w:r>
      <w:r>
        <w:t>. Finalna wizualizacja przekazywana jest do interfejsu użytkownika w formacie PNG, przy wykorzystaniu kodowania Base64.</w:t>
      </w:r>
    </w:p>
    <w:p w14:paraId="58B5DC24" w14:textId="77777777" w:rsidR="00055E4F" w:rsidRDefault="00055E4F" w:rsidP="00055E4F">
      <w:pPr>
        <w:ind w:firstLine="0"/>
      </w:pPr>
      <w:r>
        <w:t xml:space="preserve">Z uwagi na różnorodność struktur wewnętrznych zastosowanych </w:t>
      </w:r>
      <w:proofErr w:type="spellStart"/>
      <w:r>
        <w:t>architektur</w:t>
      </w:r>
      <w:proofErr w:type="spellEnd"/>
      <w:r>
        <w:t>, wybór warstwy docelowej do ekstrakcji gradientów musiał zostać dostosowany indywidualnie dla każdego modelu:</w:t>
      </w:r>
    </w:p>
    <w:p w14:paraId="53CB2778" w14:textId="77777777" w:rsidR="00055E4F" w:rsidRDefault="00055E4F" w:rsidP="00055E4F">
      <w:pPr>
        <w:pStyle w:val="Akapitzlist"/>
        <w:numPr>
          <w:ilvl w:val="0"/>
          <w:numId w:val="66"/>
        </w:numPr>
      </w:pPr>
      <w:r>
        <w:t>ResNet-50: jako warstwę docelową wskazano ostatni blok rezydualny w czwartym module (</w:t>
      </w:r>
      <w:proofErr w:type="gramStart"/>
      <w:r>
        <w:t>model.layer</w:t>
      </w:r>
      <w:proofErr w:type="gramEnd"/>
      <w:r>
        <w:t>4[-1]). Warstwa ta agreguje cechy o najwyższym poziomie abstrakcji bezpośrednio przed etapem klasyfikacji.</w:t>
      </w:r>
    </w:p>
    <w:p w14:paraId="33B610FE" w14:textId="77777777" w:rsidR="00055E4F" w:rsidRDefault="00055E4F" w:rsidP="00055E4F">
      <w:pPr>
        <w:pStyle w:val="Akapitzlist"/>
        <w:numPr>
          <w:ilvl w:val="0"/>
          <w:numId w:val="66"/>
        </w:numPr>
      </w:pPr>
      <w:r>
        <w:t>MobileNetV3 oraz EfficientNet-B0: wykorzystano ostatnią warstwę bloku ekstrakcji cech (</w:t>
      </w:r>
      <w:proofErr w:type="spellStart"/>
      <w:proofErr w:type="gramStart"/>
      <w:r>
        <w:t>model.features</w:t>
      </w:r>
      <w:proofErr w:type="spellEnd"/>
      <w:proofErr w:type="gramEnd"/>
      <w:r>
        <w:t>[-1]). Podobieństwo strukturalne obu sieci pozwoliło na ujednolicenie mechanizmu pobierania gradientów.</w:t>
      </w:r>
    </w:p>
    <w:p w14:paraId="6AB6B76A" w14:textId="77777777" w:rsidR="00055E4F" w:rsidRDefault="00055E4F" w:rsidP="00055E4F">
      <w:pPr>
        <w:pStyle w:val="Akapitzlist"/>
        <w:numPr>
          <w:ilvl w:val="0"/>
          <w:numId w:val="66"/>
        </w:numPr>
      </w:pPr>
      <w:proofErr w:type="spellStart"/>
      <w:r>
        <w:lastRenderedPageBreak/>
        <w:t>CustomCNN</w:t>
      </w:r>
      <w:proofErr w:type="spellEnd"/>
      <w:r>
        <w:t xml:space="preserve">: ze względu na autorską strukturę modelu, zastosowano podejście dynamiczne. Algorytm przeszukuje moduł </w:t>
      </w:r>
      <w:proofErr w:type="spellStart"/>
      <w:proofErr w:type="gramStart"/>
      <w:r>
        <w:t>model.features</w:t>
      </w:r>
      <w:proofErr w:type="spellEnd"/>
      <w:proofErr w:type="gramEnd"/>
      <w:r>
        <w:t xml:space="preserve"> w odwróconej kolejności, aby zidentyfikować ostatnią instancję klasy Conv2d. W przypadku jej braku, przeszukiwane jest całe drzewo modułów w celu odnalezienia ostatniej warstwy </w:t>
      </w:r>
      <w:proofErr w:type="spellStart"/>
      <w:r>
        <w:t>konwolucyjnej</w:t>
      </w:r>
      <w:proofErr w:type="spellEnd"/>
      <w:r>
        <w:t xml:space="preserve">. Takie rozwiązanie zapewnia stabilność działania modułu </w:t>
      </w:r>
      <w:proofErr w:type="spellStart"/>
      <w:r>
        <w:t>objaśnialności</w:t>
      </w:r>
      <w:proofErr w:type="spellEnd"/>
      <w:r>
        <w:t xml:space="preserve"> nawet po modyfikacjach architektury sieci.</w:t>
      </w:r>
    </w:p>
    <w:p w14:paraId="5420ED89" w14:textId="144FD958" w:rsidR="0009769B" w:rsidRDefault="00055E4F" w:rsidP="00055E4F">
      <w:pPr>
        <w:pStyle w:val="Akapitzlist"/>
        <w:numPr>
          <w:ilvl w:val="0"/>
          <w:numId w:val="66"/>
        </w:numPr>
      </w:pPr>
      <w:proofErr w:type="spellStart"/>
      <w:r>
        <w:t>Vision</w:t>
      </w:r>
      <w:proofErr w:type="spellEnd"/>
      <w:r>
        <w:t xml:space="preserve"> Transformer (</w:t>
      </w:r>
      <w:proofErr w:type="spellStart"/>
      <w:r>
        <w:t>ViT</w:t>
      </w:r>
      <w:proofErr w:type="spellEnd"/>
      <w:r>
        <w:t xml:space="preserve">): ze względu na brak warstw </w:t>
      </w:r>
      <w:proofErr w:type="spellStart"/>
      <w:r>
        <w:t>konwolucyjnych</w:t>
      </w:r>
      <w:proofErr w:type="spellEnd"/>
      <w:r>
        <w:t xml:space="preserve">, punktem odniesienia dla gradientów uczyniono ostatnią warstwę normalizacji w </w:t>
      </w:r>
      <w:proofErr w:type="spellStart"/>
      <w:r>
        <w:t>enkoderze</w:t>
      </w:r>
      <w:proofErr w:type="spellEnd"/>
      <w:r>
        <w:t xml:space="preserve"> (</w:t>
      </w:r>
      <w:proofErr w:type="spellStart"/>
      <w:proofErr w:type="gramStart"/>
      <w:r>
        <w:t>model.encoder</w:t>
      </w:r>
      <w:proofErr w:type="gramEnd"/>
      <w:r>
        <w:t>.layers</w:t>
      </w:r>
      <w:proofErr w:type="spellEnd"/>
      <w:r>
        <w:t>[-1</w:t>
      </w:r>
      <w:proofErr w:type="gramStart"/>
      <w:r>
        <w:t>].ln</w:t>
      </w:r>
      <w:proofErr w:type="gramEnd"/>
      <w:r>
        <w:t>_1).</w:t>
      </w:r>
      <w:r w:rsidR="0091580A">
        <w:t xml:space="preserve"> </w:t>
      </w:r>
      <w:r w:rsidR="0091580A" w:rsidRPr="0091580A">
        <w:t xml:space="preserve">Ponieważ </w:t>
      </w:r>
      <w:proofErr w:type="spellStart"/>
      <w:r w:rsidR="0091580A" w:rsidRPr="0091580A">
        <w:t>ViT</w:t>
      </w:r>
      <w:proofErr w:type="spellEnd"/>
      <w:r w:rsidR="0091580A" w:rsidRPr="0091580A">
        <w:t xml:space="preserve"> operuje na </w:t>
      </w:r>
      <w:proofErr w:type="spellStart"/>
      <w:r w:rsidR="0091580A" w:rsidRPr="0091580A">
        <w:t>tokenach</w:t>
      </w:r>
      <w:proofErr w:type="spellEnd"/>
      <w:r w:rsidR="0091580A" w:rsidRPr="0091580A">
        <w:t xml:space="preserve"> sekwencyjnych, a nie na mapach przestrzennych, konieczne było zastosowanie funkcji _</w:t>
      </w:r>
      <w:proofErr w:type="spellStart"/>
      <w:r w:rsidR="0091580A" w:rsidRPr="0091580A">
        <w:t>reshape_transform_vit</w:t>
      </w:r>
      <w:proofErr w:type="spellEnd"/>
      <w:r w:rsidR="0091580A" w:rsidRPr="0091580A">
        <w:t>. Przekształca ona wyj-</w:t>
      </w:r>
      <w:proofErr w:type="spellStart"/>
      <w:r w:rsidR="0091580A" w:rsidRPr="0091580A">
        <w:t>ście</w:t>
      </w:r>
      <w:proofErr w:type="spellEnd"/>
      <w:r w:rsidR="0091580A" w:rsidRPr="0091580A">
        <w:t xml:space="preserve"> atencji z postaci sekwencji </w:t>
      </w:r>
      <w:proofErr w:type="spellStart"/>
      <w:r w:rsidR="0091580A" w:rsidRPr="0091580A">
        <w:t>tokenów</w:t>
      </w:r>
      <w:proofErr w:type="spellEnd"/>
      <w:r w:rsidR="0091580A" w:rsidRPr="0091580A">
        <w:t xml:space="preserve"> (B, N, C) na mapę przestrzenną (B, C, H, W), usuwając uprzednio </w:t>
      </w:r>
      <w:proofErr w:type="spellStart"/>
      <w:r w:rsidR="0091580A" w:rsidRPr="0091580A">
        <w:t>token</w:t>
      </w:r>
      <w:proofErr w:type="spellEnd"/>
      <w:r w:rsidR="0091580A" w:rsidRPr="0091580A">
        <w:t xml:space="preserve"> klasyfikacyjny CLS. Bez tego kroku biblioteka Grad-CAM nie byłaby w stanie zinterpretować wyjścia transformera jako siatki przestrzennej.</w:t>
      </w:r>
    </w:p>
    <w:p w14:paraId="6F73AB53" w14:textId="6ACDAFBF" w:rsidR="00A55541" w:rsidRDefault="00A55541" w:rsidP="00A55541">
      <w:pPr>
        <w:ind w:firstLine="0"/>
      </w:pPr>
      <w:r w:rsidRPr="00A55541">
        <w:t xml:space="preserve">Cały proces generowania </w:t>
      </w:r>
      <w:proofErr w:type="spellStart"/>
      <w:r w:rsidRPr="00A55541">
        <w:t>heatmapy</w:t>
      </w:r>
      <w:proofErr w:type="spellEnd"/>
      <w:r w:rsidRPr="00A55541">
        <w:t xml:space="preserve"> osłonięty jest blokiem obsługi wyjątków. W razie niepowodzenia dla danej architektury funkcja zwraca obraz oryginalny przeskalowany do docelowego rozmiaru, co zapobiega przerwaniu całego potoku analizy przez błąd jednego mode</w:t>
      </w:r>
      <w:r>
        <w:t>l</w:t>
      </w:r>
      <w:r w:rsidRPr="00A55541">
        <w:t>u. Zachowanie to rejestrowane jest w logu systemowym z informacją o typie modelu i przyczynie błędu.</w:t>
      </w:r>
    </w:p>
    <w:p w14:paraId="2B38CB07" w14:textId="77777777" w:rsidR="00D9265F" w:rsidRDefault="00E777C0" w:rsidP="00D9265F">
      <w:pPr>
        <w:keepNext/>
        <w:ind w:firstLine="0"/>
        <w:jc w:val="center"/>
      </w:pPr>
      <w:r>
        <w:rPr>
          <w:noProof/>
          <w:color w:val="000000"/>
        </w:rPr>
        <w:lastRenderedPageBreak/>
        <w:drawing>
          <wp:inline distT="0" distB="0" distL="0" distR="0" wp14:anchorId="79E1D5E5" wp14:editId="7BCB7AC9">
            <wp:extent cx="5760720" cy="2354580"/>
            <wp:effectExtent l="0" t="0" r="0" b="762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32"/>
                    <a:stretch>
                      <a:fillRect/>
                    </a:stretch>
                  </pic:blipFill>
                  <pic:spPr bwMode="auto">
                    <a:xfrm>
                      <a:off x="0" y="0"/>
                      <a:ext cx="5760720" cy="2354580"/>
                    </a:xfrm>
                    <a:prstGeom prst="rect">
                      <a:avLst/>
                    </a:prstGeom>
                    <a:noFill/>
                  </pic:spPr>
                </pic:pic>
              </a:graphicData>
            </a:graphic>
          </wp:inline>
        </w:drawing>
      </w:r>
    </w:p>
    <w:p w14:paraId="22A64D20" w14:textId="248127E4" w:rsidR="00E777C0" w:rsidRPr="0009769B" w:rsidRDefault="00D9265F" w:rsidP="00D9265F">
      <w:pPr>
        <w:pStyle w:val="Legenda"/>
      </w:pPr>
      <w:bookmarkStart w:id="76" w:name="_Ref228209582"/>
      <w:bookmarkStart w:id="77" w:name="_Ref228209576"/>
      <w:bookmarkStart w:id="78" w:name="_Toc228225203"/>
      <w:r>
        <w:t xml:space="preserve">Rysunek </w:t>
      </w:r>
      <w:fldSimple w:instr=" SEQ Rysunek \* ARABIC ">
        <w:r w:rsidR="00C958F1">
          <w:rPr>
            <w:noProof/>
          </w:rPr>
          <w:t>20</w:t>
        </w:r>
      </w:fldSimple>
      <w:bookmarkEnd w:id="76"/>
      <w:r>
        <w:t xml:space="preserve"> </w:t>
      </w:r>
      <w:proofErr w:type="spellStart"/>
      <w:r w:rsidRPr="00284457">
        <w:t>GradCam</w:t>
      </w:r>
      <w:proofErr w:type="spellEnd"/>
      <w:r w:rsidRPr="00284457">
        <w:t xml:space="preserve"> modelu mobilenet</w:t>
      </w:r>
      <w:r>
        <w:t>V</w:t>
      </w:r>
      <w:r w:rsidRPr="00284457">
        <w:t>3</w:t>
      </w:r>
      <w:r>
        <w:t>-Large podczas wykrywania choroby</w:t>
      </w:r>
      <w:bookmarkEnd w:id="77"/>
      <w:bookmarkEnd w:id="78"/>
    </w:p>
    <w:p w14:paraId="7B4B53B0" w14:textId="466C1B49" w:rsidR="00E929CA" w:rsidRDefault="00465E20" w:rsidP="00E929CA">
      <w:pPr>
        <w:pStyle w:val="Nagwek2"/>
        <w:numPr>
          <w:ilvl w:val="1"/>
          <w:numId w:val="22"/>
        </w:numPr>
      </w:pPr>
      <w:bookmarkStart w:id="79" w:name="_Toc228226923"/>
      <w:r w:rsidRPr="00465E20">
        <w:t>Implementacja systemu ensemble i mechanizmu głosowania</w:t>
      </w:r>
      <w:bookmarkEnd w:id="79"/>
    </w:p>
    <w:p w14:paraId="5F581AD2" w14:textId="77777777" w:rsidR="00E929CA" w:rsidRDefault="00E929CA" w:rsidP="00E929CA">
      <w:pPr>
        <w:ind w:firstLine="0"/>
      </w:pPr>
      <w:r>
        <w:t xml:space="preserve">W Finalny wynik diagnostyczny systemu nie pochodzi od jednego modelu, lecz jest wynikiem agregacji predykcji wszystkich pięciu </w:t>
      </w:r>
      <w:proofErr w:type="spellStart"/>
      <w:r>
        <w:t>architektur</w:t>
      </w:r>
      <w:proofErr w:type="spellEnd"/>
      <w:r>
        <w:t>. Takie podejście, określane w literaturze jako ensemble, pozwala ograniczyć wpływ błędów indywidualnych modeli na końcową decyzję i zwiększa stabilność systemu wobec trudnych przypadków brzegowych.</w:t>
      </w:r>
    </w:p>
    <w:p w14:paraId="5209DA62" w14:textId="60D6F57D" w:rsidR="00E929CA" w:rsidRDefault="00E929CA" w:rsidP="00E929CA">
      <w:pPr>
        <w:ind w:firstLine="0"/>
      </w:pPr>
      <w:r>
        <w:t xml:space="preserve">Każdy model przetwarza ten sam tensor wejściowy, powstały z jednorazowego </w:t>
      </w:r>
      <w:proofErr w:type="spellStart"/>
      <w:r>
        <w:t>preprocessingu</w:t>
      </w:r>
      <w:proofErr w:type="spellEnd"/>
      <w:r>
        <w:t xml:space="preserve"> obrazu. Modele uruchamiane są sekwencyjnie w pętli iterującej po słowniku załadowanych wag. Dla każdego modelu wywoływana jest funkcja </w:t>
      </w:r>
      <w:proofErr w:type="spellStart"/>
      <w:r>
        <w:t>predict</w:t>
      </w:r>
      <w:proofErr w:type="spellEnd"/>
      <w:r>
        <w:t xml:space="preserve">, która przepuszcza tensor przez sieć, a surowe wyjście warstwy liniowej przekształca funkcją </w:t>
      </w:r>
      <w:proofErr w:type="spellStart"/>
      <w:r>
        <w:t>softmax</w:t>
      </w:r>
      <w:proofErr w:type="spellEnd"/>
      <w:r>
        <w:t xml:space="preserve"> na rozkład prawdopodobieństwa po wszystkich 14 klasach. Zwracane są trzy najlepsze klasy wraz z ich prawdopodobieństwami(top-3).</w:t>
      </w:r>
    </w:p>
    <w:p w14:paraId="5F0BB140" w14:textId="34A1FCDD" w:rsidR="00E929CA" w:rsidRDefault="00E929CA" w:rsidP="00E929CA">
      <w:pPr>
        <w:ind w:firstLine="0"/>
      </w:pPr>
      <w:r>
        <w:t>Agregacja wyników odbywa się w funkcji _</w:t>
      </w:r>
      <w:proofErr w:type="spellStart"/>
      <w:r>
        <w:t>compute_consensus</w:t>
      </w:r>
      <w:proofErr w:type="spellEnd"/>
      <w:r>
        <w:t xml:space="preserve">. Każdy model oddaje jeden głos na klasę, którą wskazał jako najbardziej prawdopodobną (pozycja pierwsza z top-3). Głosy zliczane są przy użyciu struktury </w:t>
      </w:r>
      <w:proofErr w:type="spellStart"/>
      <w:r>
        <w:t>Counter</w:t>
      </w:r>
      <w:proofErr w:type="spellEnd"/>
      <w:r>
        <w:t>,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14:paraId="5E9BC14F" w14:textId="06A17729" w:rsidR="00E929CA" w:rsidRDefault="00E929CA" w:rsidP="00E929CA">
      <w:pPr>
        <w:ind w:firstLine="0"/>
      </w:pPr>
      <w:r>
        <w:t xml:space="preserve">Warto podkreślić, że zastosowane głosowanie ma charakter nieważony, każdy z pięciu modeli ma jednakowy wpływ na wynik końcowy, niezależnie od jego indywidualnej skuteczności </w:t>
      </w:r>
      <w:r>
        <w:lastRenderedPageBreak/>
        <w:t>zmierzonej na zbiorze testowym. Takie uproszczenie było świadomą decyzją projektową: różnice w dokładności między modelami, choć mierzalne, nie są na tyle duże, by uzasadniać złożony schemat ważenia, który wymagałby dodatkowej kalibracji i zmniejszałby interpretowalność systemu.</w:t>
      </w:r>
    </w:p>
    <w:p w14:paraId="1853E478" w14:textId="3675DCCD" w:rsidR="00E929CA" w:rsidRDefault="00E929CA" w:rsidP="00E929CA">
      <w:pPr>
        <w:ind w:firstLine="0"/>
      </w:pPr>
      <w:r>
        <w:t>W przypadku gdy inferencja któregoś z modeli zakończy się błędem, model ten jest pomijany w głosowaniu bez przerywania całego potoku. Konsensus obliczany jest wtedy na pod-stawie pozostałych dostępnych modeli, a informacja o błędzie rejestrowana jest w logu systemowym.</w:t>
      </w:r>
    </w:p>
    <w:p w14:paraId="3AC78D61" w14:textId="6570913B" w:rsidR="00E929CA" w:rsidRDefault="00E929CA" w:rsidP="00E929CA">
      <w:pPr>
        <w:ind w:firstLine="0"/>
      </w:pPr>
      <w:r>
        <w:t xml:space="preserve">Wynik konsensusu, wraz z poziomem ryzyka przypisanym zwycięskiej klasie, jest następnie zapisywany w bazie danych jako główne pole rekordu badania. Indywidualne wyniki każde-go modelu przechowywane są osobno w tabeli </w:t>
      </w:r>
      <w:proofErr w:type="spellStart"/>
      <w:r>
        <w:t>ModelResultRow</w:t>
      </w:r>
      <w:proofErr w:type="spellEnd"/>
      <w:r>
        <w:t>, co umożliwia późniejszą analizę rozbieżności między modelami w historii badań.</w:t>
      </w:r>
    </w:p>
    <w:p w14:paraId="0B7CCE1B" w14:textId="5E0EB397" w:rsidR="00CA5A44" w:rsidRPr="006D7045" w:rsidRDefault="006D7045" w:rsidP="00E929CA">
      <w:pPr>
        <w:ind w:firstLine="0"/>
        <w:rPr>
          <w:b/>
        </w:rPr>
      </w:pPr>
      <w:r>
        <w:rPr>
          <w:noProof/>
        </w:rPr>
        <mc:AlternateContent>
          <mc:Choice Requires="wps">
            <w:drawing>
              <wp:anchor distT="0" distB="0" distL="114300" distR="114300" simplePos="0" relativeHeight="251674624" behindDoc="0" locked="0" layoutInCell="1" allowOverlap="1" wp14:anchorId="750C9ACB" wp14:editId="5D4E606E">
                <wp:simplePos x="0" y="0"/>
                <wp:positionH relativeFrom="column">
                  <wp:posOffset>0</wp:posOffset>
                </wp:positionH>
                <wp:positionV relativeFrom="paragraph">
                  <wp:posOffset>3956685</wp:posOffset>
                </wp:positionV>
                <wp:extent cx="5760720" cy="635"/>
                <wp:effectExtent l="0" t="0" r="11430" b="6985"/>
                <wp:wrapTopAndBottom/>
                <wp:docPr id="1389046238" name="Pole tekstowe 1"/>
                <wp:cNvGraphicFramePr/>
                <a:graphic xmlns:a="http://schemas.openxmlformats.org/drawingml/2006/main">
                  <a:graphicData uri="http://schemas.microsoft.com/office/word/2010/wordprocessingShape">
                    <wps:wsp>
                      <wps:cNvSpPr txBox="1"/>
                      <wps:spPr>
                        <a:xfrm>
                          <a:off x="0" y="0"/>
                          <a:ext cx="5760720" cy="635"/>
                        </a:xfrm>
                        <a:prstGeom prst="rect">
                          <a:avLst/>
                        </a:prstGeom>
                        <a:noFill/>
                        <a:ln>
                          <a:noFill/>
                        </a:ln>
                      </wps:spPr>
                      <wps:txbx>
                        <w:txbxContent>
                          <w:p w14:paraId="583E033A" w14:textId="2D856C01" w:rsidR="006D7045" w:rsidRPr="00C8559E" w:rsidRDefault="006D7045" w:rsidP="006D7045">
                            <w:pPr>
                              <w:pStyle w:val="Legenda"/>
                              <w:rPr>
                                <w:rFonts w:eastAsiaTheme="minorHAnsi"/>
                                <w:noProof/>
                                <w:color w:val="000000" w:themeColor="text1"/>
                                <w:szCs w:val="22"/>
                              </w:rPr>
                            </w:pPr>
                            <w:bookmarkStart w:id="80" w:name="_Toc228225204"/>
                            <w:r>
                              <w:t xml:space="preserve">Rysunek </w:t>
                            </w:r>
                            <w:fldSimple w:instr=" SEQ Rysunek \* ARABIC ">
                              <w:r w:rsidR="00C958F1">
                                <w:rPr>
                                  <w:noProof/>
                                </w:rPr>
                                <w:t>21</w:t>
                              </w:r>
                            </w:fldSimple>
                            <w:r>
                              <w:t xml:space="preserve"> System głosowania</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0C9ACB" id="_x0000_t202" coordsize="21600,21600" o:spt="202" path="m,l,21600r21600,l21600,xe">
                <v:stroke joinstyle="miter"/>
                <v:path gradientshapeok="t" o:connecttype="rect"/>
              </v:shapetype>
              <v:shape id="Pole tekstowe 1" o:spid="_x0000_s1026" type="#_x0000_t202" style="position:absolute;left:0;text-align:left;margin-left:0;margin-top:311.55pt;width:453.6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ZEVBAIAABAEAAAOAAAAZHJzL2Uyb0RvYy54bWysU8Fu2zAMvQ/YPwi6L04yNB2MOEXWIsOA&#10;oC2QDj0rshQbsESNUmJnXz9KtpOt22nYRaZJ6pF8fFredaZhJ4W+Blvw2WTKmbISytoeCv7tZfPh&#10;E2c+CFuKBqwq+Fl5frd6/27ZulzNoYKmVMgIxPq8dQWvQnB5lnlZKSP8BJyyFNSARgT6xUNWomgJ&#10;3TTZfDpdZC1g6RCk8p68D32QrxK+1kqGJ629CqwpOPUW0onp3MczWy1FfkDhqloObYh/6MKI2lLR&#10;C9SDCIIdsf4DytQSwYMOEwkmA61rqdIMNM1s+maaXSWcSrMQOd5daPL/D1Y+nnbuGVnoPkNHC4yE&#10;tM7nnpxxnk6jiV/qlFGcKDxfaFNdYJKcN7eL6e2cQpJii483ESO7XnXowxcFhkWj4Eg7SVSJ09aH&#10;PnVMiZUsbOqmSXtp7G8Owoye7NpftEK374am91CeaRaEfs3eyU1NNbfCh2eBtFfqkbQanujQDbQF&#10;h8HirAL88Td/zCe6KcpZSzopuP9+FKg4a75aWkQU1WjgaOxHwx7NPZD0ZvQKnEwmXcDQjKZGMK8k&#10;4XWsQiFhJdUqeBjN+9CrlZ6AVOt1SiLpOBG2dudkhI4kRQZfuleBbqA50HYeYVSQyN+w3efGm96t&#10;j4E4T6uIhPYsDjyT7NIyhycSdf3rf8q6PuTVTwAAAP//AwBQSwMEFAAGAAgAAAAhAOfEZT7bAAAA&#10;CAEAAA8AAABkcnMvZG93bnJldi54bWxMj8FOwzAMhu9IvENkJC6IpQnSYKXphBBcuLFx4ZY1pq1I&#10;nKrJ2rKnx3CBo/1bn7+/2i7BiwnH1EcyoFYFCKQmup5aA2/75+s7EClbctZHQgNfmGBbn59VtnRx&#10;plecdrkVDKFUWgNdzkMpZWo6DDat4oDE2Uccg808jq10o50ZHrzURbGWwfbEHzo74GOHzefuGAys&#10;l6fh6mWDej41fqL3k1IZlTGXF8vDPYiMS/47hh99VoeanQ7xSC4Jb4CLZCbpGwWC401xq0Ecfjca&#10;ZF3J/wXqbwAAAP//AwBQSwECLQAUAAYACAAAACEAtoM4kv4AAADhAQAAEwAAAAAAAAAAAAAAAAAA&#10;AAAAW0NvbnRlbnRfVHlwZXNdLnhtbFBLAQItABQABgAIAAAAIQA4/SH/1gAAAJQBAAALAAAAAAAA&#10;AAAAAAAAAC8BAABfcmVscy8ucmVsc1BLAQItABQABgAIAAAAIQAPVZEVBAIAABAEAAAOAAAAAAAA&#10;AAAAAAAAAC4CAABkcnMvZTJvRG9jLnhtbFBLAQItABQABgAIAAAAIQDnxGU+2wAAAAgBAAAPAAAA&#10;AAAAAAAAAAAAAF4EAABkcnMvZG93bnJldi54bWxQSwUGAAAAAAQABADzAAAAZgUAAAAA&#10;" filled="f" stroked="f">
                <v:textbox style="mso-fit-shape-to-text:t" inset="0,0,0,0">
                  <w:txbxContent>
                    <w:p w14:paraId="583E033A" w14:textId="2D856C01" w:rsidR="006D7045" w:rsidRPr="00C8559E" w:rsidRDefault="006D7045" w:rsidP="006D7045">
                      <w:pPr>
                        <w:pStyle w:val="Legenda"/>
                        <w:rPr>
                          <w:rFonts w:eastAsiaTheme="minorHAnsi"/>
                          <w:noProof/>
                          <w:color w:val="000000" w:themeColor="text1"/>
                          <w:szCs w:val="22"/>
                        </w:rPr>
                      </w:pPr>
                      <w:bookmarkStart w:id="81" w:name="_Toc228225204"/>
                      <w:r>
                        <w:t xml:space="preserve">Rysunek </w:t>
                      </w:r>
                      <w:fldSimple w:instr=" SEQ Rysunek \* ARABIC ">
                        <w:r w:rsidR="00C958F1">
                          <w:rPr>
                            <w:noProof/>
                          </w:rPr>
                          <w:t>21</w:t>
                        </w:r>
                      </w:fldSimple>
                      <w:r>
                        <w:t xml:space="preserve"> System głosowania</w:t>
                      </w:r>
                      <w:bookmarkEnd w:id="81"/>
                    </w:p>
                  </w:txbxContent>
                </v:textbox>
                <w10:wrap type="topAndBottom"/>
              </v:shape>
            </w:pict>
          </mc:Fallback>
        </mc:AlternateContent>
      </w:r>
      <w:r>
        <w:rPr>
          <w:noProof/>
        </w:rPr>
        <w:drawing>
          <wp:anchor distT="0" distB="0" distL="0" distR="0" simplePos="0" relativeHeight="251657216" behindDoc="0" locked="0" layoutInCell="0" allowOverlap="1" wp14:anchorId="795FAC5F" wp14:editId="6664A9A7">
            <wp:simplePos x="0" y="0"/>
            <wp:positionH relativeFrom="column">
              <wp:posOffset>0</wp:posOffset>
            </wp:positionH>
            <wp:positionV relativeFrom="paragraph">
              <wp:posOffset>258445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33"/>
                    <a:stretch>
                      <a:fillRect/>
                    </a:stretch>
                  </pic:blipFill>
                  <pic:spPr bwMode="auto">
                    <a:xfrm>
                      <a:off x="0" y="0"/>
                      <a:ext cx="5760720" cy="3641090"/>
                    </a:xfrm>
                    <a:prstGeom prst="rect">
                      <a:avLst/>
                    </a:prstGeom>
                    <a:noFill/>
                  </pic:spPr>
                </pic:pic>
              </a:graphicData>
            </a:graphic>
          </wp:anchor>
        </w:drawing>
      </w:r>
    </w:p>
    <w:p w14:paraId="43317744" w14:textId="39661DAF" w:rsidR="00103388" w:rsidRDefault="005A03C8" w:rsidP="00914BC7">
      <w:pPr>
        <w:pStyle w:val="Nagwek2"/>
        <w:numPr>
          <w:ilvl w:val="1"/>
          <w:numId w:val="22"/>
        </w:numPr>
      </w:pPr>
      <w:bookmarkStart w:id="82" w:name="_Toc228226924"/>
      <w:r w:rsidRPr="005A03C8">
        <w:t>Interfejs użytkownika</w:t>
      </w:r>
      <w:bookmarkEnd w:id="82"/>
    </w:p>
    <w:p w14:paraId="53C65AFA" w14:textId="4441DFBC" w:rsidR="00F376C1" w:rsidRDefault="00411240" w:rsidP="00411240">
      <w:r>
        <w:t xml:space="preserve">Główny interfejs aplikacji został zaprojektowany z myślą o prostocie obsługi oraz intuicyjności, tak aby mógł być wygodnie wykorzystywany zarówno przez lekarzy, jak i osoby </w:t>
      </w:r>
      <w:r>
        <w:lastRenderedPageBreak/>
        <w:t>prowadzące badania.</w:t>
      </w:r>
      <w:r w:rsidR="00656ED9">
        <w:t xml:space="preserve"> </w:t>
      </w:r>
      <w:r>
        <w:t>Na górze okna znajduje się pasek nawigacji umożliwiający szybkie przełączanie się między poszczególnymi zakładkami aplikacji</w:t>
      </w:r>
      <w:r w:rsidR="00103388">
        <w:t xml:space="preserve">. </w:t>
      </w:r>
    </w:p>
    <w:p w14:paraId="3D27A69B" w14:textId="47540B2C" w:rsidR="00656ED9" w:rsidRDefault="00DC13A6" w:rsidP="00DC13A6">
      <w:pPr>
        <w:pStyle w:val="Nagwek3"/>
        <w:numPr>
          <w:ilvl w:val="2"/>
          <w:numId w:val="22"/>
        </w:numPr>
      </w:pPr>
      <w:bookmarkStart w:id="83" w:name="_Toc228226925"/>
      <w:r>
        <w:t>Zakładka skaner</w:t>
      </w:r>
      <w:bookmarkEnd w:id="83"/>
    </w:p>
    <w:p w14:paraId="7A2F7B60" w14:textId="44CA5BD7" w:rsidR="000746F4" w:rsidRDefault="000746F4" w:rsidP="000746F4">
      <w:pPr>
        <w:ind w:firstLine="0"/>
      </w:pPr>
      <w:r>
        <w:t xml:space="preserve">Stanowi główny moduł diagnostyczny aplikacji. Użytkownik może wczytać zdjęcie </w:t>
      </w:r>
      <w:proofErr w:type="spellStart"/>
      <w:r>
        <w:t>dermatoskopowe</w:t>
      </w:r>
      <w:proofErr w:type="spellEnd"/>
      <w:r>
        <w:t xml:space="preserve"> na dwa sposoby: poprzez wybór pliku z urządzenia</w:t>
      </w:r>
      <w:r w:rsidR="00A90878">
        <w:t xml:space="preserve"> </w:t>
      </w:r>
      <w:r w:rsidR="001B5855">
        <w:t>(</w:t>
      </w:r>
      <w:r w:rsidR="001B5855">
        <w:fldChar w:fldCharType="begin"/>
      </w:r>
      <w:r w:rsidR="001B5855">
        <w:instrText xml:space="preserve"> REF _Ref228210207 \h </w:instrText>
      </w:r>
      <w:r w:rsidR="001B5855">
        <w:fldChar w:fldCharType="separate"/>
      </w:r>
      <w:r w:rsidR="001B5855">
        <w:t xml:space="preserve">Rysunek </w:t>
      </w:r>
      <w:r w:rsidR="001B5855">
        <w:rPr>
          <w:noProof/>
        </w:rPr>
        <w:t>22</w:t>
      </w:r>
      <w:r w:rsidR="001B5855">
        <w:fldChar w:fldCharType="end"/>
      </w:r>
      <w:r w:rsidR="001B5855">
        <w:t>)</w:t>
      </w:r>
      <w:r>
        <w:t xml:space="preserve">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r>
      <w:r w:rsidR="00970BFC">
        <w:t xml:space="preserve"> (</w:t>
      </w:r>
      <w:r w:rsidR="00970BFC">
        <w:fldChar w:fldCharType="begin"/>
      </w:r>
      <w:r w:rsidR="00970BFC">
        <w:instrText xml:space="preserve"> REF _Ref228210325 \h </w:instrText>
      </w:r>
      <w:r w:rsidR="00970BFC">
        <w:fldChar w:fldCharType="separate"/>
      </w:r>
      <w:r w:rsidR="00970BFC">
        <w:t xml:space="preserve">Rysunek </w:t>
      </w:r>
      <w:r w:rsidR="00970BFC">
        <w:rPr>
          <w:noProof/>
        </w:rPr>
        <w:t>23</w:t>
      </w:r>
      <w:r w:rsidR="00970BFC">
        <w:fldChar w:fldCharType="end"/>
      </w:r>
      <w:r w:rsidR="00970BFC">
        <w:t>)</w:t>
      </w:r>
      <w:r>
        <w:t>.</w:t>
      </w:r>
    </w:p>
    <w:p w14:paraId="17B92DD5" w14:textId="14738B0C" w:rsidR="00DC13A6" w:rsidRPr="00DC13A6" w:rsidRDefault="000746F4" w:rsidP="000746F4">
      <w:pPr>
        <w:ind w:firstLine="0"/>
      </w:pPr>
      <w:r>
        <w:t>Wyniki analizy prezentowane są w formie zbiorczego głosowania wszystkich wykorzystanych modeli sieci neuronowych</w:t>
      </w:r>
      <w:r w:rsidR="006D54FD">
        <w:t xml:space="preserve"> (</w:t>
      </w:r>
      <w:r w:rsidR="006D54FD">
        <w:fldChar w:fldCharType="begin"/>
      </w:r>
      <w:r w:rsidR="006D54FD">
        <w:instrText xml:space="preserve"> REF _Ref228210395 \h </w:instrText>
      </w:r>
      <w:r w:rsidR="006D54FD">
        <w:fldChar w:fldCharType="separate"/>
      </w:r>
      <w:r w:rsidR="006D54FD">
        <w:t xml:space="preserve">Rysunek </w:t>
      </w:r>
      <w:r w:rsidR="006D54FD">
        <w:rPr>
          <w:noProof/>
        </w:rPr>
        <w:t>24</w:t>
      </w:r>
      <w:r w:rsidR="006D54FD">
        <w:fldChar w:fldCharType="end"/>
      </w:r>
      <w:r w:rsidR="00877A89">
        <w:t xml:space="preserve"> i </w:t>
      </w:r>
      <w:r w:rsidR="00877A89">
        <w:fldChar w:fldCharType="begin"/>
      </w:r>
      <w:r w:rsidR="00877A89">
        <w:instrText xml:space="preserve"> REF _Ref228210593 \h </w:instrText>
      </w:r>
      <w:r w:rsidR="00877A89">
        <w:fldChar w:fldCharType="separate"/>
      </w:r>
      <w:r w:rsidR="00877A89">
        <w:t xml:space="preserve">Rysunek </w:t>
      </w:r>
      <w:r w:rsidR="00877A89">
        <w:rPr>
          <w:noProof/>
        </w:rPr>
        <w:t>25</w:t>
      </w:r>
      <w:r w:rsidR="00877A89">
        <w:fldChar w:fldCharType="end"/>
      </w:r>
      <w:r w:rsidR="006D54FD">
        <w:t>)</w:t>
      </w:r>
      <w: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r w:rsidR="001F3AB1">
        <w:t xml:space="preserve"> (</w:t>
      </w:r>
      <w:r w:rsidR="001F3AB1">
        <w:fldChar w:fldCharType="begin"/>
      </w:r>
      <w:r w:rsidR="001F3AB1">
        <w:instrText xml:space="preserve"> REF _Ref228210655 \h </w:instrText>
      </w:r>
      <w:r w:rsidR="001F3AB1">
        <w:fldChar w:fldCharType="separate"/>
      </w:r>
      <w:r w:rsidR="001F3AB1">
        <w:t xml:space="preserve">Rysunek </w:t>
      </w:r>
      <w:r w:rsidR="001F3AB1">
        <w:rPr>
          <w:noProof/>
        </w:rPr>
        <w:t>26</w:t>
      </w:r>
      <w:r w:rsidR="001F3AB1">
        <w:fldChar w:fldCharType="end"/>
      </w:r>
      <w:r w:rsidR="001F3AB1">
        <w:t>)</w:t>
      </w:r>
      <w:r>
        <w:t>.</w:t>
      </w:r>
    </w:p>
    <w:p w14:paraId="3C6879AC" w14:textId="77777777" w:rsidR="009A6D2A" w:rsidRDefault="00402EBE" w:rsidP="009A6D2A">
      <w:pPr>
        <w:keepNext/>
        <w:ind w:firstLine="0"/>
        <w:jc w:val="center"/>
      </w:pPr>
      <w:r>
        <w:rPr>
          <w:noProof/>
          <w:color w:val="000000"/>
        </w:rPr>
        <w:lastRenderedPageBreak/>
        <w:drawing>
          <wp:inline distT="0" distB="0" distL="0" distR="0" wp14:anchorId="7180E25B" wp14:editId="42467F52">
            <wp:extent cx="5760720" cy="3837305"/>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34"/>
                    <a:stretch>
                      <a:fillRect/>
                    </a:stretch>
                  </pic:blipFill>
                  <pic:spPr bwMode="auto">
                    <a:xfrm>
                      <a:off x="0" y="0"/>
                      <a:ext cx="5760720" cy="3837305"/>
                    </a:xfrm>
                    <a:prstGeom prst="rect">
                      <a:avLst/>
                    </a:prstGeom>
                    <a:noFill/>
                  </pic:spPr>
                </pic:pic>
              </a:graphicData>
            </a:graphic>
          </wp:inline>
        </w:drawing>
      </w:r>
    </w:p>
    <w:p w14:paraId="23140C9E" w14:textId="4E942DE3" w:rsidR="00656ED9" w:rsidRDefault="009A6D2A" w:rsidP="009A6D2A">
      <w:pPr>
        <w:pStyle w:val="Legenda"/>
      </w:pPr>
      <w:bookmarkStart w:id="84" w:name="_Ref228210207"/>
      <w:bookmarkStart w:id="85" w:name="_Toc228225205"/>
      <w:r>
        <w:t xml:space="preserve">Rysunek </w:t>
      </w:r>
      <w:fldSimple w:instr=" SEQ Rysunek \* ARABIC ">
        <w:r w:rsidR="00C958F1">
          <w:rPr>
            <w:noProof/>
          </w:rPr>
          <w:t>22</w:t>
        </w:r>
      </w:fldSimple>
      <w:bookmarkEnd w:id="84"/>
      <w:r>
        <w:t xml:space="preserve"> </w:t>
      </w:r>
      <w:r w:rsidRPr="00511F8C">
        <w:t>Przed wybraniem zdjęcia do analizy, wybór zakładki Wgraj z urządzenia lub aparat</w:t>
      </w:r>
      <w:bookmarkEnd w:id="85"/>
    </w:p>
    <w:p w14:paraId="38F8135C" w14:textId="77777777" w:rsidR="00970BFC" w:rsidRDefault="0048371E" w:rsidP="00970BFC">
      <w:pPr>
        <w:pStyle w:val="Legenda"/>
      </w:pPr>
      <w:r>
        <w:rPr>
          <w:noProof/>
          <w:color w:val="000000"/>
        </w:rPr>
        <w:lastRenderedPageBreak/>
        <w:drawing>
          <wp:inline distT="0" distB="0" distL="0" distR="0" wp14:anchorId="60F5D273" wp14:editId="4A28A9C3">
            <wp:extent cx="5760720" cy="5169535"/>
            <wp:effectExtent l="0" t="0" r="0" b="0"/>
            <wp:docPr id="151599110"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5"/>
                    <a:stretch>
                      <a:fillRect/>
                    </a:stretch>
                  </pic:blipFill>
                  <pic:spPr bwMode="auto">
                    <a:xfrm>
                      <a:off x="0" y="0"/>
                      <a:ext cx="5760720" cy="5169535"/>
                    </a:xfrm>
                    <a:prstGeom prst="rect">
                      <a:avLst/>
                    </a:prstGeom>
                    <a:noFill/>
                  </pic:spPr>
                </pic:pic>
              </a:graphicData>
            </a:graphic>
          </wp:inline>
        </w:drawing>
      </w:r>
    </w:p>
    <w:p w14:paraId="364FDB81" w14:textId="62B1B9AC" w:rsidR="00847B7C" w:rsidRDefault="00970BFC" w:rsidP="00970BFC">
      <w:pPr>
        <w:pStyle w:val="Legenda"/>
      </w:pPr>
      <w:bookmarkStart w:id="86" w:name="_Ref228210325"/>
      <w:bookmarkStart w:id="87" w:name="_Toc228225206"/>
      <w:r>
        <w:t xml:space="preserve">Rysunek </w:t>
      </w:r>
      <w:fldSimple w:instr=" SEQ Rysunek \* ARABIC ">
        <w:r w:rsidR="00C958F1">
          <w:rPr>
            <w:noProof/>
          </w:rPr>
          <w:t>23</w:t>
        </w:r>
      </w:fldSimple>
      <w:bookmarkEnd w:id="86"/>
      <w:r>
        <w:t xml:space="preserve"> </w:t>
      </w:r>
      <w:r w:rsidRPr="00F92A6F">
        <w:t>Wybranie i podgląd zdjęcia przed analizą</w:t>
      </w:r>
      <w:bookmarkEnd w:id="87"/>
    </w:p>
    <w:p w14:paraId="62BA7169" w14:textId="77777777" w:rsidR="006D54FD" w:rsidRDefault="00A33E4E" w:rsidP="006D54FD">
      <w:pPr>
        <w:pStyle w:val="Legenda"/>
      </w:pPr>
      <w:r>
        <w:rPr>
          <w:noProof/>
          <w:color w:val="000000"/>
        </w:rPr>
        <w:drawing>
          <wp:inline distT="0" distB="0" distL="0" distR="0" wp14:anchorId="6F4085F5" wp14:editId="5AA2C249">
            <wp:extent cx="5760720" cy="1644650"/>
            <wp:effectExtent l="0" t="0" r="0" b="0"/>
            <wp:docPr id="385620557"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6"/>
                    <a:stretch>
                      <a:fillRect/>
                    </a:stretch>
                  </pic:blipFill>
                  <pic:spPr bwMode="auto">
                    <a:xfrm>
                      <a:off x="0" y="0"/>
                      <a:ext cx="5760720" cy="1644650"/>
                    </a:xfrm>
                    <a:prstGeom prst="rect">
                      <a:avLst/>
                    </a:prstGeom>
                    <a:noFill/>
                  </pic:spPr>
                </pic:pic>
              </a:graphicData>
            </a:graphic>
          </wp:inline>
        </w:drawing>
      </w:r>
    </w:p>
    <w:p w14:paraId="2F49276A" w14:textId="3841E531" w:rsidR="00A33E4E" w:rsidRDefault="006D54FD" w:rsidP="006D54FD">
      <w:pPr>
        <w:pStyle w:val="Legenda"/>
      </w:pPr>
      <w:bookmarkStart w:id="88" w:name="_Ref228210395"/>
      <w:bookmarkStart w:id="89" w:name="_Toc228225207"/>
      <w:r>
        <w:t xml:space="preserve">Rysunek </w:t>
      </w:r>
      <w:fldSimple w:instr=" SEQ Rysunek \* ARABIC ">
        <w:r w:rsidR="00C958F1">
          <w:rPr>
            <w:noProof/>
          </w:rPr>
          <w:t>24</w:t>
        </w:r>
      </w:fldSimple>
      <w:bookmarkEnd w:id="88"/>
      <w:r>
        <w:t xml:space="preserve"> </w:t>
      </w:r>
      <w:r w:rsidRPr="00B7703D">
        <w:t>Wynik konsensusu modeli</w:t>
      </w:r>
      <w:bookmarkEnd w:id="89"/>
    </w:p>
    <w:p w14:paraId="531BB09E" w14:textId="77777777" w:rsidR="00285BEF" w:rsidRDefault="00AA5D12" w:rsidP="00285BEF">
      <w:pPr>
        <w:pStyle w:val="Legenda"/>
      </w:pPr>
      <w:r>
        <w:rPr>
          <w:noProof/>
          <w:color w:val="000000"/>
        </w:rPr>
        <w:lastRenderedPageBreak/>
        <w:drawing>
          <wp:inline distT="0" distB="0" distL="0" distR="0" wp14:anchorId="3EDD0FF3" wp14:editId="30704543">
            <wp:extent cx="5760720" cy="2749550"/>
            <wp:effectExtent l="0" t="0" r="0" b="0"/>
            <wp:docPr id="1627071742"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37"/>
                    <a:stretch>
                      <a:fillRect/>
                    </a:stretch>
                  </pic:blipFill>
                  <pic:spPr bwMode="auto">
                    <a:xfrm>
                      <a:off x="0" y="0"/>
                      <a:ext cx="5760720" cy="2749550"/>
                    </a:xfrm>
                    <a:prstGeom prst="rect">
                      <a:avLst/>
                    </a:prstGeom>
                    <a:noFill/>
                  </pic:spPr>
                </pic:pic>
              </a:graphicData>
            </a:graphic>
          </wp:inline>
        </w:drawing>
      </w:r>
    </w:p>
    <w:p w14:paraId="27BC6A26" w14:textId="49A818F8" w:rsidR="001F3AB1" w:rsidRDefault="001F3AB1" w:rsidP="001F3AB1">
      <w:pPr>
        <w:pStyle w:val="Legenda"/>
        <w:tabs>
          <w:tab w:val="center" w:pos="4536"/>
          <w:tab w:val="right" w:pos="9072"/>
        </w:tabs>
        <w:jc w:val="left"/>
      </w:pPr>
      <w:bookmarkStart w:id="90" w:name="_Ref228210593"/>
      <w:r>
        <w:tab/>
      </w:r>
      <w:bookmarkStart w:id="91" w:name="_Toc228225208"/>
      <w:r w:rsidR="00285BEF">
        <w:t xml:space="preserve">Rysunek </w:t>
      </w:r>
      <w:fldSimple w:instr=" SEQ Rysunek \* ARABIC ">
        <w:r w:rsidR="00C958F1">
          <w:rPr>
            <w:noProof/>
          </w:rPr>
          <w:t>25</w:t>
        </w:r>
      </w:fldSimple>
      <w:bookmarkEnd w:id="90"/>
      <w:r w:rsidR="00285BEF">
        <w:t xml:space="preserve"> Wyświetlenie diagnozy oraz prawdopodobieństwa każdego modelu</w:t>
      </w:r>
      <w:bookmarkEnd w:id="91"/>
    </w:p>
    <w:p w14:paraId="6B673113" w14:textId="77777777" w:rsidR="001F3AB1" w:rsidRDefault="001F3AB1" w:rsidP="001F3AB1">
      <w:pPr>
        <w:pStyle w:val="Legenda"/>
        <w:tabs>
          <w:tab w:val="center" w:pos="4536"/>
          <w:tab w:val="right" w:pos="9072"/>
        </w:tabs>
        <w:jc w:val="left"/>
      </w:pPr>
      <w:r>
        <w:rPr>
          <w:noProof/>
          <w:color w:val="000000"/>
        </w:rPr>
        <w:drawing>
          <wp:inline distT="0" distB="0" distL="0" distR="0" wp14:anchorId="1220225C" wp14:editId="1D78BB1A">
            <wp:extent cx="5760720" cy="5114290"/>
            <wp:effectExtent l="0" t="0" r="0" b="0"/>
            <wp:docPr id="1770021858"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38"/>
                    <a:stretch>
                      <a:fillRect/>
                    </a:stretch>
                  </pic:blipFill>
                  <pic:spPr bwMode="auto">
                    <a:xfrm>
                      <a:off x="0" y="0"/>
                      <a:ext cx="5760720" cy="5114290"/>
                    </a:xfrm>
                    <a:prstGeom prst="rect">
                      <a:avLst/>
                    </a:prstGeom>
                    <a:noFill/>
                  </pic:spPr>
                </pic:pic>
              </a:graphicData>
            </a:graphic>
          </wp:inline>
        </w:drawing>
      </w:r>
    </w:p>
    <w:p w14:paraId="70D292C5" w14:textId="76422422" w:rsidR="001F3AB1" w:rsidRDefault="001F3AB1" w:rsidP="001F3AB1">
      <w:pPr>
        <w:pStyle w:val="Legenda"/>
      </w:pPr>
      <w:bookmarkStart w:id="92" w:name="_Ref228210655"/>
      <w:bookmarkStart w:id="93" w:name="_Toc228225209"/>
      <w:r>
        <w:lastRenderedPageBreak/>
        <w:t xml:space="preserve">Rysunek </w:t>
      </w:r>
      <w:fldSimple w:instr=" SEQ Rysunek \* ARABIC ">
        <w:r w:rsidR="00C958F1">
          <w:rPr>
            <w:noProof/>
          </w:rPr>
          <w:t>26</w:t>
        </w:r>
      </w:fldSimple>
      <w:bookmarkEnd w:id="92"/>
      <w:r>
        <w:t xml:space="preserve"> Diagnoza wybranego modelu oraz jego Grad-</w:t>
      </w:r>
      <w:proofErr w:type="spellStart"/>
      <w:r>
        <w:t>Cam</w:t>
      </w:r>
      <w:bookmarkEnd w:id="93"/>
      <w:proofErr w:type="spellEnd"/>
    </w:p>
    <w:p w14:paraId="53EEB3B3" w14:textId="3AD3D3EE" w:rsidR="001F3AB1" w:rsidRDefault="001F3AB1" w:rsidP="001F3AB1">
      <w:pPr>
        <w:pStyle w:val="Nagwek3"/>
        <w:numPr>
          <w:ilvl w:val="2"/>
          <w:numId w:val="22"/>
        </w:numPr>
      </w:pPr>
      <w:bookmarkStart w:id="94" w:name="_Toc228226926"/>
      <w:r>
        <w:t xml:space="preserve">Zakładka </w:t>
      </w:r>
      <w:r w:rsidR="00F66149">
        <w:t>historia</w:t>
      </w:r>
      <w:bookmarkEnd w:id="94"/>
    </w:p>
    <w:p w14:paraId="0203AF19" w14:textId="77777777" w:rsidR="00B51097" w:rsidRDefault="00922703" w:rsidP="001F3AB1">
      <w:pPr>
        <w:pStyle w:val="Legenda"/>
        <w:tabs>
          <w:tab w:val="center" w:pos="4536"/>
          <w:tab w:val="right" w:pos="9072"/>
        </w:tabs>
        <w:jc w:val="left"/>
      </w:pPr>
      <w:r w:rsidRPr="00922703">
        <w:t>Zawiera archiwum wszystkich przeprowadzonych badań. Wyniki prezentowane są w formie tabeli, w której każdy wiersz odpowiada jednemu badaniu</w:t>
      </w:r>
      <w:r w:rsidR="0093258E">
        <w:t xml:space="preserve"> (</w:t>
      </w:r>
      <w:r w:rsidR="0093258E">
        <w:fldChar w:fldCharType="begin"/>
      </w:r>
      <w:r w:rsidR="0093258E">
        <w:instrText xml:space="preserve"> REF _Ref228210745 \h </w:instrText>
      </w:r>
      <w:r w:rsidR="0093258E">
        <w:fldChar w:fldCharType="separate"/>
      </w:r>
      <w:r w:rsidR="0093258E">
        <w:t xml:space="preserve">Rysunek </w:t>
      </w:r>
      <w:r w:rsidR="0093258E">
        <w:rPr>
          <w:noProof/>
        </w:rPr>
        <w:t>27</w:t>
      </w:r>
      <w:r w:rsidR="0093258E">
        <w:fldChar w:fldCharType="end"/>
      </w:r>
      <w:r w:rsidR="0093258E">
        <w:t>)</w:t>
      </w:r>
      <w:r w:rsidRPr="00922703">
        <w:t>.</w:t>
      </w:r>
    </w:p>
    <w:p w14:paraId="6EB9EDC2" w14:textId="77777777" w:rsidR="00B51097" w:rsidRDefault="00B51097" w:rsidP="00B51097">
      <w:pPr>
        <w:pStyle w:val="Legenda"/>
        <w:tabs>
          <w:tab w:val="center" w:pos="4536"/>
          <w:tab w:val="right" w:pos="9072"/>
        </w:tabs>
        <w:jc w:val="left"/>
      </w:pPr>
      <w:r>
        <w:rPr>
          <w:noProof/>
          <w:color w:val="000000"/>
        </w:rPr>
        <w:drawing>
          <wp:inline distT="0" distB="0" distL="0" distR="0" wp14:anchorId="3FDB9ADA" wp14:editId="66D06C8B">
            <wp:extent cx="5760720" cy="3934460"/>
            <wp:effectExtent l="0" t="0" r="0" b="8890"/>
            <wp:docPr id="6208193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39"/>
                    <a:stretch>
                      <a:fillRect/>
                    </a:stretch>
                  </pic:blipFill>
                  <pic:spPr bwMode="auto">
                    <a:xfrm>
                      <a:off x="0" y="0"/>
                      <a:ext cx="5760720" cy="3934460"/>
                    </a:xfrm>
                    <a:prstGeom prst="rect">
                      <a:avLst/>
                    </a:prstGeom>
                    <a:noFill/>
                  </pic:spPr>
                </pic:pic>
              </a:graphicData>
            </a:graphic>
          </wp:inline>
        </w:drawing>
      </w:r>
    </w:p>
    <w:p w14:paraId="3EC034E4" w14:textId="3976F90F" w:rsidR="00B51097" w:rsidRDefault="00B51097" w:rsidP="00B51097">
      <w:pPr>
        <w:pStyle w:val="Legenda"/>
      </w:pPr>
      <w:bookmarkStart w:id="95" w:name="_Ref228210745"/>
      <w:bookmarkStart w:id="96" w:name="_Toc228225210"/>
      <w:r>
        <w:t xml:space="preserve">Rysunek </w:t>
      </w:r>
      <w:fldSimple w:instr=" SEQ Rysunek \* ARABIC ">
        <w:r w:rsidR="00C958F1">
          <w:rPr>
            <w:noProof/>
          </w:rPr>
          <w:t>27</w:t>
        </w:r>
      </w:fldSimple>
      <w:bookmarkEnd w:id="95"/>
      <w:r>
        <w:t xml:space="preserve"> </w:t>
      </w:r>
      <w:r w:rsidRPr="00FA72EC">
        <w:t>Widok zakładki 'Historia'</w:t>
      </w:r>
      <w:bookmarkEnd w:id="96"/>
    </w:p>
    <w:p w14:paraId="51AC4CAC" w14:textId="532B84B5" w:rsidR="00AA5D12" w:rsidRDefault="00922703" w:rsidP="001F3AB1">
      <w:pPr>
        <w:pStyle w:val="Legenda"/>
        <w:tabs>
          <w:tab w:val="center" w:pos="4536"/>
          <w:tab w:val="right" w:pos="9072"/>
        </w:tabs>
        <w:jc w:val="left"/>
      </w:pPr>
      <w:r w:rsidRPr="00922703">
        <w:t>W kolumnach widoczny jest podgląd</w:t>
      </w:r>
      <w:r w:rsidR="00B51097">
        <w:t xml:space="preserve"> </w:t>
      </w:r>
      <w:r w:rsidRPr="00922703">
        <w:t>miniatury zdjęcia, postawiona diagnoza, liczba modeli biorących udział w głosowaniu oraz ikony umożliwiające szybkie wyświetlenie map Grad-CAM poszczególnych modeli</w:t>
      </w:r>
      <w:r w:rsidR="00B51097">
        <w:t xml:space="preserve"> (</w:t>
      </w:r>
      <w:r w:rsidR="00671E7C">
        <w:fldChar w:fldCharType="begin"/>
      </w:r>
      <w:r w:rsidR="00671E7C">
        <w:instrText xml:space="preserve"> REF _Ref228210852 \h </w:instrText>
      </w:r>
      <w:r w:rsidR="00671E7C">
        <w:fldChar w:fldCharType="separate"/>
      </w:r>
      <w:r w:rsidR="00671E7C">
        <w:t xml:space="preserve">Rysunek </w:t>
      </w:r>
      <w:r w:rsidR="00671E7C">
        <w:rPr>
          <w:noProof/>
        </w:rPr>
        <w:t>28</w:t>
      </w:r>
      <w:r w:rsidR="00671E7C">
        <w:fldChar w:fldCharType="end"/>
      </w:r>
      <w:r w:rsidR="008A0EF4">
        <w:t xml:space="preserve"> i </w:t>
      </w:r>
      <w:r w:rsidR="008A0EF4">
        <w:fldChar w:fldCharType="begin"/>
      </w:r>
      <w:r w:rsidR="008A0EF4">
        <w:instrText xml:space="preserve"> REF _Ref228210890 \h </w:instrText>
      </w:r>
      <w:r w:rsidR="008A0EF4">
        <w:fldChar w:fldCharType="separate"/>
      </w:r>
      <w:r w:rsidR="008A0EF4">
        <w:t xml:space="preserve">Rysunek </w:t>
      </w:r>
      <w:r w:rsidR="008A0EF4">
        <w:rPr>
          <w:noProof/>
        </w:rPr>
        <w:t>29</w:t>
      </w:r>
      <w:r w:rsidR="008A0EF4">
        <w:fldChar w:fldCharType="end"/>
      </w:r>
      <w:r w:rsidR="00B51097">
        <w:t>)</w:t>
      </w:r>
      <w:r w:rsidRPr="00922703">
        <w:t>.</w:t>
      </w:r>
    </w:p>
    <w:p w14:paraId="53013361" w14:textId="77777777" w:rsidR="00B51097" w:rsidRDefault="00B51097" w:rsidP="001F3AB1">
      <w:pPr>
        <w:pStyle w:val="Legenda"/>
        <w:tabs>
          <w:tab w:val="center" w:pos="4536"/>
          <w:tab w:val="right" w:pos="9072"/>
        </w:tabs>
        <w:jc w:val="left"/>
      </w:pPr>
    </w:p>
    <w:p w14:paraId="05B28181" w14:textId="77777777" w:rsidR="00B51097" w:rsidRDefault="00BF6019" w:rsidP="00B51097">
      <w:pPr>
        <w:pStyle w:val="Legenda"/>
      </w:pPr>
      <w:r>
        <w:rPr>
          <w:noProof/>
          <w:color w:val="000000"/>
        </w:rPr>
        <w:lastRenderedPageBreak/>
        <w:drawing>
          <wp:inline distT="0" distB="0" distL="0" distR="0" wp14:anchorId="0AC4A346" wp14:editId="787CB503">
            <wp:extent cx="5760720" cy="2976245"/>
            <wp:effectExtent l="0" t="0" r="0" b="0"/>
            <wp:docPr id="12237887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0"/>
                    <a:stretch>
                      <a:fillRect/>
                    </a:stretch>
                  </pic:blipFill>
                  <pic:spPr bwMode="auto">
                    <a:xfrm>
                      <a:off x="0" y="0"/>
                      <a:ext cx="5760720" cy="2976245"/>
                    </a:xfrm>
                    <a:prstGeom prst="rect">
                      <a:avLst/>
                    </a:prstGeom>
                    <a:noFill/>
                  </pic:spPr>
                </pic:pic>
              </a:graphicData>
            </a:graphic>
          </wp:inline>
        </w:drawing>
      </w:r>
    </w:p>
    <w:p w14:paraId="2C4363CD" w14:textId="3C2C29AA" w:rsidR="00380330" w:rsidRDefault="00B51097" w:rsidP="00B51097">
      <w:pPr>
        <w:pStyle w:val="Legenda"/>
      </w:pPr>
      <w:bookmarkStart w:id="97" w:name="_Ref228210852"/>
      <w:bookmarkStart w:id="98" w:name="_Toc228225211"/>
      <w:r>
        <w:t xml:space="preserve">Rysunek </w:t>
      </w:r>
      <w:fldSimple w:instr=" SEQ Rysunek \* ARABIC ">
        <w:r w:rsidR="00C958F1">
          <w:rPr>
            <w:noProof/>
          </w:rPr>
          <w:t>28</w:t>
        </w:r>
      </w:fldSimple>
      <w:bookmarkEnd w:id="97"/>
      <w:r>
        <w:t xml:space="preserve"> </w:t>
      </w:r>
      <w:r w:rsidRPr="009D183B">
        <w:t>Podgląd historycznej analizy</w:t>
      </w:r>
      <w:bookmarkEnd w:id="98"/>
    </w:p>
    <w:p w14:paraId="36568082" w14:textId="77777777" w:rsidR="008A0EF4" w:rsidRDefault="00347927" w:rsidP="008A0EF4">
      <w:pPr>
        <w:pStyle w:val="Legenda"/>
        <w:jc w:val="both"/>
      </w:pPr>
      <w:r>
        <w:rPr>
          <w:noProof/>
          <w:color w:val="000000"/>
        </w:rPr>
        <w:drawing>
          <wp:inline distT="0" distB="0" distL="0" distR="0" wp14:anchorId="6121A693" wp14:editId="12EDE304">
            <wp:extent cx="5760720" cy="2714625"/>
            <wp:effectExtent l="0" t="0" r="0" b="9525"/>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1"/>
                    <a:stretch>
                      <a:fillRect/>
                    </a:stretch>
                  </pic:blipFill>
                  <pic:spPr bwMode="auto">
                    <a:xfrm>
                      <a:off x="0" y="0"/>
                      <a:ext cx="5760720" cy="2714625"/>
                    </a:xfrm>
                    <a:prstGeom prst="rect">
                      <a:avLst/>
                    </a:prstGeom>
                    <a:noFill/>
                  </pic:spPr>
                </pic:pic>
              </a:graphicData>
            </a:graphic>
          </wp:inline>
        </w:drawing>
      </w:r>
    </w:p>
    <w:p w14:paraId="4E40A470" w14:textId="59DDD670" w:rsidR="00347927" w:rsidRDefault="008A0EF4" w:rsidP="008A0EF4">
      <w:pPr>
        <w:pStyle w:val="Legenda"/>
      </w:pPr>
      <w:bookmarkStart w:id="99" w:name="_Ref228210890"/>
      <w:bookmarkStart w:id="100" w:name="_Toc228225212"/>
      <w:r>
        <w:t xml:space="preserve">Rysunek </w:t>
      </w:r>
      <w:fldSimple w:instr=" SEQ Rysunek \* ARABIC ">
        <w:r w:rsidR="00C958F1">
          <w:rPr>
            <w:noProof/>
          </w:rPr>
          <w:t>29</w:t>
        </w:r>
      </w:fldSimple>
      <w:bookmarkEnd w:id="99"/>
      <w:r>
        <w:t xml:space="preserve"> </w:t>
      </w:r>
      <w:r w:rsidRPr="00496D7E">
        <w:t>Podgląd Grad-</w:t>
      </w:r>
      <w:proofErr w:type="spellStart"/>
      <w:r w:rsidRPr="00496D7E">
        <w:t>Cam</w:t>
      </w:r>
      <w:proofErr w:type="spellEnd"/>
      <w:r w:rsidRPr="00496D7E">
        <w:t xml:space="preserve"> dla historycznego badania</w:t>
      </w:r>
      <w:bookmarkEnd w:id="100"/>
    </w:p>
    <w:p w14:paraId="3335DC5B" w14:textId="7D030AA9" w:rsidR="00F66149" w:rsidRDefault="00F66149" w:rsidP="00F66149">
      <w:pPr>
        <w:pStyle w:val="Nagwek3"/>
        <w:numPr>
          <w:ilvl w:val="2"/>
          <w:numId w:val="22"/>
        </w:numPr>
      </w:pPr>
      <w:bookmarkStart w:id="101" w:name="_Toc228226927"/>
      <w:r>
        <w:t>Zakładka „Kamera na żywo”</w:t>
      </w:r>
      <w:bookmarkEnd w:id="101"/>
    </w:p>
    <w:p w14:paraId="72C6B384" w14:textId="3555DB51" w:rsidR="00BF3FA1" w:rsidRDefault="00BF3FA1" w:rsidP="00BF3FA1">
      <w:pPr>
        <w:ind w:firstLine="0"/>
      </w:pPr>
      <w:r w:rsidRPr="00BF3FA1">
        <w:t>Umożliwia przeprowadzanie analizy w trybie strumieniowania obrazu w czasie rzeczywistym. Aplikacja wspiera dwa tryby pracy: nadajnik</w:t>
      </w:r>
      <w:r w:rsidR="0021390D">
        <w:t xml:space="preserve"> (</w:t>
      </w:r>
      <w:r w:rsidR="0021390D">
        <w:fldChar w:fldCharType="begin"/>
      </w:r>
      <w:r w:rsidR="0021390D">
        <w:instrText xml:space="preserve"> REF _Ref228213266 \h </w:instrText>
      </w:r>
      <w:r w:rsidR="0021390D">
        <w:fldChar w:fldCharType="separate"/>
      </w:r>
      <w:r w:rsidR="0021390D">
        <w:t xml:space="preserve">Rysunek </w:t>
      </w:r>
      <w:r w:rsidR="0021390D">
        <w:rPr>
          <w:noProof/>
        </w:rPr>
        <w:t>31</w:t>
      </w:r>
      <w:r w:rsidR="0021390D">
        <w:fldChar w:fldCharType="end"/>
      </w:r>
      <w:r w:rsidR="0021390D">
        <w:t>)</w:t>
      </w:r>
      <w:r w:rsidRPr="00BF3FA1">
        <w:t xml:space="preserve"> i odbiornik</w:t>
      </w:r>
      <w:r w:rsidR="00562C18">
        <w:t xml:space="preserve"> (</w:t>
      </w:r>
      <w:r w:rsidR="00562C18">
        <w:fldChar w:fldCharType="begin"/>
      </w:r>
      <w:r w:rsidR="00562C18">
        <w:instrText xml:space="preserve"> REF _Ref228211041 \h </w:instrText>
      </w:r>
      <w:r w:rsidR="00562C18">
        <w:fldChar w:fldCharType="separate"/>
      </w:r>
      <w:r w:rsidR="00562C18">
        <w:t xml:space="preserve">Rysunek </w:t>
      </w:r>
      <w:r w:rsidR="00562C18">
        <w:rPr>
          <w:noProof/>
        </w:rPr>
        <w:t>30</w:t>
      </w:r>
      <w:r w:rsidR="00562C18">
        <w:fldChar w:fldCharType="end"/>
      </w:r>
      <w:r w:rsidR="00562C18">
        <w:t>)</w:t>
      </w:r>
      <w:r w:rsidRPr="00BF3FA1">
        <w:t>. Tryb nadajnika pozwala wykorzystać urządzenie mobilne (np. telefon) jako źródło obrazu</w:t>
      </w:r>
      <w:r>
        <w:t>. W</w:t>
      </w:r>
      <w:r w:rsidRPr="00BF3FA1">
        <w:t xml:space="preserve">ystarczy, że oba urządzenia znajdują się w tej samej sieci Wi-Fi. Obraz z kamery jest wówczas przesyłany </w:t>
      </w:r>
      <w:r w:rsidRPr="00BF3FA1">
        <w:lastRenderedPageBreak/>
        <w:t>na komputer, na którym uruchomiona jest aplikacja. Po ustabilizowaniu obrazu proces analizy przebiega analogicznie do trybu klasycznego w zakładce „Skaner”.</w:t>
      </w:r>
    </w:p>
    <w:p w14:paraId="3867E75C" w14:textId="77777777" w:rsidR="00562C18" w:rsidRDefault="001A6A2D" w:rsidP="00562C18">
      <w:pPr>
        <w:keepNext/>
        <w:ind w:firstLine="0"/>
      </w:pPr>
      <w:r>
        <w:rPr>
          <w:noProof/>
          <w:color w:val="000000"/>
        </w:rPr>
        <w:lastRenderedPageBreak/>
        <w:drawing>
          <wp:inline distT="0" distB="0" distL="0" distR="0" wp14:anchorId="2EDAFC71" wp14:editId="0EAD7757">
            <wp:extent cx="5760720" cy="4977130"/>
            <wp:effectExtent l="0" t="0" r="0" b="0"/>
            <wp:docPr id="178123468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2"/>
                    <a:stretch>
                      <a:fillRect/>
                    </a:stretch>
                  </pic:blipFill>
                  <pic:spPr bwMode="auto">
                    <a:xfrm>
                      <a:off x="0" y="0"/>
                      <a:ext cx="5760720" cy="4977130"/>
                    </a:xfrm>
                    <a:prstGeom prst="rect">
                      <a:avLst/>
                    </a:prstGeom>
                    <a:noFill/>
                  </pic:spPr>
                </pic:pic>
              </a:graphicData>
            </a:graphic>
          </wp:inline>
        </w:drawing>
      </w:r>
    </w:p>
    <w:p w14:paraId="05D0B82A" w14:textId="0937EA97" w:rsidR="00F66149" w:rsidRDefault="00562C18" w:rsidP="00562C18">
      <w:pPr>
        <w:pStyle w:val="Legenda"/>
      </w:pPr>
      <w:bookmarkStart w:id="102" w:name="_Ref228211041"/>
      <w:bookmarkStart w:id="103" w:name="_Toc228225213"/>
      <w:r>
        <w:t xml:space="preserve">Rysunek </w:t>
      </w:r>
      <w:fldSimple w:instr=" SEQ Rysunek \* ARABIC ">
        <w:r w:rsidR="00C958F1">
          <w:rPr>
            <w:noProof/>
          </w:rPr>
          <w:t>30</w:t>
        </w:r>
      </w:fldSimple>
      <w:bookmarkEnd w:id="102"/>
      <w:r>
        <w:t xml:space="preserve"> </w:t>
      </w:r>
      <w:r w:rsidRPr="00EF5A37">
        <w:t>Przech</w:t>
      </w:r>
      <w:r>
        <w:t>w</w:t>
      </w:r>
      <w:r w:rsidRPr="00EF5A37">
        <w:t>ytywanie strumienia nadawanego z telefonu</w:t>
      </w:r>
      <w:bookmarkEnd w:id="103"/>
    </w:p>
    <w:p w14:paraId="6BA7EF9E" w14:textId="77777777" w:rsidR="0021390D" w:rsidRDefault="0021390D" w:rsidP="0021390D">
      <w:pPr>
        <w:pStyle w:val="Legenda"/>
      </w:pPr>
      <w:r w:rsidRPr="0021390D">
        <w:rPr>
          <w:noProof/>
        </w:rPr>
        <w:lastRenderedPageBreak/>
        <w:drawing>
          <wp:inline distT="0" distB="0" distL="0" distR="0" wp14:anchorId="7EE87761" wp14:editId="060EDE61">
            <wp:extent cx="4341495" cy="7985760"/>
            <wp:effectExtent l="0" t="0" r="1905" b="0"/>
            <wp:docPr id="20741956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341495" cy="7985760"/>
                    </a:xfrm>
                    <a:prstGeom prst="rect">
                      <a:avLst/>
                    </a:prstGeom>
                    <a:noFill/>
                    <a:ln>
                      <a:noFill/>
                    </a:ln>
                  </pic:spPr>
                </pic:pic>
              </a:graphicData>
            </a:graphic>
          </wp:inline>
        </w:drawing>
      </w:r>
    </w:p>
    <w:p w14:paraId="37EAA45F" w14:textId="2B92C17E" w:rsidR="0021390D" w:rsidRDefault="0021390D" w:rsidP="0021390D">
      <w:pPr>
        <w:pStyle w:val="Legenda"/>
      </w:pPr>
      <w:bookmarkStart w:id="104" w:name="_Ref228213266"/>
      <w:bookmarkStart w:id="105" w:name="_Toc228225214"/>
      <w:r>
        <w:t xml:space="preserve">Rysunek </w:t>
      </w:r>
      <w:fldSimple w:instr=" SEQ Rysunek \* ARABIC ">
        <w:r w:rsidR="00C958F1">
          <w:rPr>
            <w:noProof/>
          </w:rPr>
          <w:t>31</w:t>
        </w:r>
      </w:fldSimple>
      <w:bookmarkEnd w:id="104"/>
      <w:r>
        <w:t xml:space="preserve"> Strumień z telefonu</w:t>
      </w:r>
      <w:bookmarkEnd w:id="105"/>
    </w:p>
    <w:p w14:paraId="2B2DB925" w14:textId="5BF65699" w:rsidR="00D71B81" w:rsidRDefault="00D71B81" w:rsidP="00D71B81">
      <w:pPr>
        <w:pStyle w:val="Nagwek3"/>
        <w:numPr>
          <w:ilvl w:val="2"/>
          <w:numId w:val="22"/>
        </w:numPr>
      </w:pPr>
      <w:bookmarkStart w:id="106" w:name="_Toc228226928"/>
      <w:r>
        <w:lastRenderedPageBreak/>
        <w:t>Zakładka „Mapa ciała”</w:t>
      </w:r>
      <w:bookmarkEnd w:id="106"/>
    </w:p>
    <w:p w14:paraId="43070306" w14:textId="4111ACAC" w:rsidR="00D71B81" w:rsidRDefault="00163E78" w:rsidP="00D71B81">
      <w:pPr>
        <w:pStyle w:val="Legenda"/>
        <w:jc w:val="both"/>
      </w:pPr>
      <w:r w:rsidRPr="00163E78">
        <w:t>Służy do dokumentacji lokalizacji zmian skórnych. Użytkownik może dodać nowego pacjenta, a następnie oznaczyć na schematycznym rysunku ludzkiego ciała miejsce, w którym wykonano zdjęcie</w:t>
      </w:r>
      <w:r w:rsidR="00696516">
        <w:t xml:space="preserve"> (</w:t>
      </w:r>
      <w:r w:rsidR="00696516">
        <w:fldChar w:fldCharType="begin"/>
      </w:r>
      <w:r w:rsidR="00696516">
        <w:instrText xml:space="preserve"> REF _Ref228211250 \h </w:instrText>
      </w:r>
      <w:r w:rsidR="00696516">
        <w:fldChar w:fldCharType="separate"/>
      </w:r>
      <w:r w:rsidR="00696516">
        <w:t xml:space="preserve">Rysunek </w:t>
      </w:r>
      <w:r w:rsidR="00696516">
        <w:rPr>
          <w:noProof/>
        </w:rPr>
        <w:t>31</w:t>
      </w:r>
      <w:r w:rsidR="00696516">
        <w:fldChar w:fldCharType="end"/>
      </w:r>
      <w:r w:rsidR="00696516">
        <w:t>)</w:t>
      </w:r>
      <w:r w:rsidRPr="00163E78">
        <w:t>. Do każdego oznaczenia istnieje możliwość dodania notatki lub etykiety opisowej.</w:t>
      </w:r>
    </w:p>
    <w:p w14:paraId="5FABAC23" w14:textId="77777777" w:rsidR="00696516" w:rsidRDefault="005E4B70" w:rsidP="00696516">
      <w:pPr>
        <w:pStyle w:val="Legenda"/>
        <w:jc w:val="both"/>
      </w:pPr>
      <w:r>
        <w:rPr>
          <w:noProof/>
          <w:color w:val="000000"/>
        </w:rPr>
        <w:drawing>
          <wp:inline distT="0" distB="0" distL="0" distR="0" wp14:anchorId="5DD1686C" wp14:editId="43F2224D">
            <wp:extent cx="5760720" cy="4147820"/>
            <wp:effectExtent l="0" t="0" r="0" b="508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4"/>
                    <a:stretch>
                      <a:fillRect/>
                    </a:stretch>
                  </pic:blipFill>
                  <pic:spPr bwMode="auto">
                    <a:xfrm>
                      <a:off x="0" y="0"/>
                      <a:ext cx="5760720" cy="4147820"/>
                    </a:xfrm>
                    <a:prstGeom prst="rect">
                      <a:avLst/>
                    </a:prstGeom>
                    <a:noFill/>
                  </pic:spPr>
                </pic:pic>
              </a:graphicData>
            </a:graphic>
          </wp:inline>
        </w:drawing>
      </w:r>
    </w:p>
    <w:p w14:paraId="652E1B81" w14:textId="6FEC7FD8" w:rsidR="005E4B70" w:rsidRDefault="00696516" w:rsidP="00696516">
      <w:pPr>
        <w:pStyle w:val="Legenda"/>
      </w:pPr>
      <w:bookmarkStart w:id="107" w:name="_Ref228211250"/>
      <w:bookmarkStart w:id="108" w:name="_Toc228225215"/>
      <w:r>
        <w:t xml:space="preserve">Rysunek </w:t>
      </w:r>
      <w:fldSimple w:instr=" SEQ Rysunek \* ARABIC ">
        <w:r w:rsidR="00C958F1">
          <w:rPr>
            <w:noProof/>
          </w:rPr>
          <w:t>32</w:t>
        </w:r>
      </w:fldSimple>
      <w:bookmarkEnd w:id="107"/>
      <w:r>
        <w:t xml:space="preserve"> </w:t>
      </w:r>
      <w:r w:rsidRPr="002E2529">
        <w:t>: Podgląd zakładki "Mapy ciała"</w:t>
      </w:r>
      <w:bookmarkEnd w:id="108"/>
    </w:p>
    <w:p w14:paraId="0A9D9C07" w14:textId="79F5830F" w:rsidR="00696516" w:rsidRDefault="00696516" w:rsidP="00696516">
      <w:pPr>
        <w:pStyle w:val="Nagwek3"/>
        <w:numPr>
          <w:ilvl w:val="2"/>
          <w:numId w:val="22"/>
        </w:numPr>
      </w:pPr>
      <w:bookmarkStart w:id="109" w:name="_Toc228226929"/>
      <w:r>
        <w:t>Zakładka „</w:t>
      </w:r>
      <w:r w:rsidR="003802BB">
        <w:t>Informacje</w:t>
      </w:r>
      <w:r>
        <w:t>”</w:t>
      </w:r>
      <w:bookmarkEnd w:id="109"/>
    </w:p>
    <w:p w14:paraId="444AF4C9" w14:textId="42E820D4" w:rsidR="00696516" w:rsidRDefault="00F21817" w:rsidP="00696516">
      <w:pPr>
        <w:pStyle w:val="Legenda"/>
        <w:jc w:val="both"/>
      </w:pPr>
      <w:r w:rsidRPr="00F21817">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14:paraId="4F1771AF" w14:textId="31AD2B42" w:rsidR="000E6446" w:rsidRDefault="00A852EC" w:rsidP="000E6446">
      <w:pPr>
        <w:pStyle w:val="Nagwek3"/>
        <w:numPr>
          <w:ilvl w:val="2"/>
          <w:numId w:val="22"/>
        </w:numPr>
      </w:pPr>
      <w:bookmarkStart w:id="110" w:name="_Toc228226930"/>
      <w:r>
        <w:t>Ustawienia</w:t>
      </w:r>
      <w:bookmarkEnd w:id="110"/>
    </w:p>
    <w:p w14:paraId="0705D6D2" w14:textId="77777777" w:rsidR="0021390D" w:rsidRDefault="00B451BB" w:rsidP="0021390D">
      <w:pPr>
        <w:ind w:firstLine="0"/>
      </w:pPr>
      <w:r w:rsidRPr="00B451BB">
        <w:t xml:space="preserve">Użytkownik może dostosować wybrane parametry aplikacji. Można tu zmienić język interfejsu oraz motyw kolorystyczny. Domyślnie inferencja wykonywana jest na procesorze graficznym </w:t>
      </w:r>
      <w:r w:rsidRPr="00B451BB">
        <w:lastRenderedPageBreak/>
        <w:t>(GPU), jeśli jest dostępny. Użytkownik ma również możliwość przeglądania listy obsługiwanych modeli sieci neuronowych</w:t>
      </w:r>
      <w:r w:rsidR="00735207">
        <w:t xml:space="preserve"> (</w:t>
      </w:r>
      <w:r w:rsidR="00735207">
        <w:fldChar w:fldCharType="begin"/>
      </w:r>
      <w:r w:rsidR="00735207">
        <w:instrText xml:space="preserve"> REF _Ref228211550 \h </w:instrText>
      </w:r>
      <w:r w:rsidR="00735207">
        <w:fldChar w:fldCharType="separate"/>
      </w:r>
      <w:r w:rsidR="00735207">
        <w:t xml:space="preserve">Rysunek </w:t>
      </w:r>
      <w:r w:rsidR="00735207">
        <w:rPr>
          <w:noProof/>
        </w:rPr>
        <w:t>32</w:t>
      </w:r>
      <w:r w:rsidR="00735207">
        <w:fldChar w:fldCharType="end"/>
      </w:r>
      <w:r w:rsidR="00735207">
        <w:t>)</w:t>
      </w:r>
      <w:r w:rsidRPr="00B451BB">
        <w:t>.</w:t>
      </w:r>
    </w:p>
    <w:p w14:paraId="1DA241B8" w14:textId="77777777" w:rsidR="005E2496" w:rsidRDefault="00786985" w:rsidP="005E2496">
      <w:pPr>
        <w:ind w:firstLine="0"/>
        <w:jc w:val="center"/>
      </w:pPr>
      <w:r>
        <w:rPr>
          <w:noProof/>
          <w:color w:val="000000"/>
        </w:rPr>
        <w:drawing>
          <wp:inline distT="0" distB="0" distL="0" distR="0" wp14:anchorId="1552236A" wp14:editId="665F20A8">
            <wp:extent cx="3581400" cy="8069580"/>
            <wp:effectExtent l="0" t="0" r="0" b="762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5"/>
                    <a:stretch>
                      <a:fillRect/>
                    </a:stretch>
                  </pic:blipFill>
                  <pic:spPr bwMode="auto">
                    <a:xfrm>
                      <a:off x="0" y="0"/>
                      <a:ext cx="3581400" cy="8069580"/>
                    </a:xfrm>
                    <a:prstGeom prst="rect">
                      <a:avLst/>
                    </a:prstGeom>
                    <a:noFill/>
                  </pic:spPr>
                </pic:pic>
              </a:graphicData>
            </a:graphic>
          </wp:inline>
        </w:drawing>
      </w:r>
      <w:bookmarkStart w:id="111" w:name="_Ref228211550"/>
    </w:p>
    <w:p w14:paraId="47D390DE" w14:textId="020B2305" w:rsidR="00996D70" w:rsidRDefault="00735207" w:rsidP="005E2496">
      <w:pPr>
        <w:ind w:firstLine="0"/>
        <w:jc w:val="center"/>
      </w:pPr>
      <w:bookmarkStart w:id="112" w:name="_Toc228225216"/>
      <w:r>
        <w:t xml:space="preserve">Rysunek </w:t>
      </w:r>
      <w:fldSimple w:instr=" SEQ Rysunek \* ARABIC ">
        <w:r w:rsidR="00C958F1">
          <w:rPr>
            <w:noProof/>
          </w:rPr>
          <w:t>33</w:t>
        </w:r>
      </w:fldSimple>
      <w:bookmarkEnd w:id="111"/>
      <w:r>
        <w:t xml:space="preserve"> </w:t>
      </w:r>
      <w:r w:rsidRPr="00D4011E">
        <w:t>Widok ustawień</w:t>
      </w:r>
      <w:bookmarkStart w:id="113" w:name="OLE_LINK24"/>
      <w:bookmarkStart w:id="114" w:name="OLE_LINK25"/>
      <w:bookmarkEnd w:id="112"/>
    </w:p>
    <w:p w14:paraId="15FCE95A" w14:textId="5292D3B2" w:rsidR="003221E6" w:rsidRDefault="003221E6" w:rsidP="003221E6">
      <w:pPr>
        <w:pStyle w:val="Nagwek1"/>
      </w:pPr>
      <w:bookmarkStart w:id="115" w:name="_Toc228226931"/>
      <w:r w:rsidRPr="003221E6">
        <w:lastRenderedPageBreak/>
        <w:t>Wyniki eksperymentów i analiza p</w:t>
      </w:r>
      <w:r>
        <w:t>o</w:t>
      </w:r>
      <w:r w:rsidRPr="003221E6">
        <w:t>równa</w:t>
      </w:r>
      <w:r>
        <w:t>wcza</w:t>
      </w:r>
      <w:bookmarkEnd w:id="115"/>
    </w:p>
    <w:p w14:paraId="112C2AFE" w14:textId="10EBBD46" w:rsidR="008D14BD" w:rsidRDefault="008D14BD" w:rsidP="008D14BD">
      <w: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14:paraId="7D2C8E04" w14:textId="16A38087" w:rsidR="003221E6" w:rsidRDefault="008D14BD" w:rsidP="005E2496">
      <w:r>
        <w:t xml:space="preserve">Dodatkowo porównano szybkość treningu i inferencji poszczególnych </w:t>
      </w:r>
      <w:proofErr w:type="spellStart"/>
      <w:r>
        <w:t>architektur</w:t>
      </w:r>
      <w:proofErr w:type="spellEnd"/>
      <w:r>
        <w:t>,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14:paraId="67AD8025" w14:textId="49F697B5" w:rsidR="007C544E" w:rsidRDefault="004E5789" w:rsidP="00387C2E">
      <w:pPr>
        <w:pStyle w:val="Nagwek2"/>
        <w:numPr>
          <w:ilvl w:val="1"/>
          <w:numId w:val="73"/>
        </w:numPr>
      </w:pPr>
      <w:bookmarkStart w:id="116" w:name="_Toc228226932"/>
      <w:r w:rsidRPr="004E5789">
        <w:t>Metodyka oceny modeli</w:t>
      </w:r>
      <w:bookmarkEnd w:id="116"/>
    </w:p>
    <w:p w14:paraId="521B23A7" w14:textId="7990FA90" w:rsidR="004D64BC" w:rsidRDefault="004D64BC" w:rsidP="004D64BC">
      <w:pPr>
        <w:ind w:firstLine="0"/>
      </w:pPr>
      <w:r>
        <w:t xml:space="preserve">Ocena wytrenowanych modeli opierała się na zestawie metryk powszechnie stosowanych w zadaniach klasyfikacji wieloklasowej. Dla każdego modelu wyznaczono dokładność (ang. </w:t>
      </w:r>
      <w:proofErr w:type="spellStart"/>
      <w:r>
        <w:t>accuracy</w:t>
      </w:r>
      <w:proofErr w:type="spellEnd"/>
      <w:r>
        <w:t xml:space="preserve">), precyzję (ang. precision), czułość (ang. </w:t>
      </w:r>
      <w:proofErr w:type="spellStart"/>
      <w:r>
        <w:t>recall</w:t>
      </w:r>
      <w:proofErr w:type="spellEnd"/>
      <w:r>
        <w:t>) oraz miarę F1, zarówno w wariancie makro uśrednionym, jak i ważonym. Wybór tych miar nie był przypadkowy: każ-da ujawnia inny aspekt zachowania klasyfikatora, co ma szczególne znaczenie w zastosowaniach medycznych.</w:t>
      </w:r>
    </w:p>
    <w:p w14:paraId="76339C87" w14:textId="49E96A56" w:rsidR="004D64BC" w:rsidRDefault="004D64BC" w:rsidP="004D64BC">
      <w:pPr>
        <w:ind w:firstLine="0"/>
      </w:pPr>
      <w: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w:t>
      </w:r>
      <w:proofErr w:type="spellStart"/>
      <w:r>
        <w:t>Dermatofibroma</w:t>
      </w:r>
      <w:proofErr w:type="spellEnd"/>
      <w:r>
        <w:t>) do 1288 (</w:t>
      </w:r>
      <w:proofErr w:type="spellStart"/>
      <w:r>
        <w:t>Melanocytic</w:t>
      </w:r>
      <w:proofErr w:type="spellEnd"/>
      <w:r>
        <w:t xml:space="preserve"> </w:t>
      </w:r>
      <w:proofErr w:type="spellStart"/>
      <w:r>
        <w:t>nevi</w:t>
      </w:r>
      <w:proofErr w:type="spellEnd"/>
      <w:r>
        <w:t>), co sprawia, że sama dokładność nie jest miarą wystarczającą.</w:t>
      </w:r>
    </w:p>
    <w:p w14:paraId="3508D63D" w14:textId="03CB172E" w:rsidR="004D64BC" w:rsidRDefault="004D64BC" w:rsidP="004D64BC">
      <w:pPr>
        <w:ind w:firstLine="0"/>
      </w:pPr>
      <w:r>
        <w:t xml:space="preserve">Czułość informuje o tym, jaki odsetek rzeczywistych przypadków danej klasy model zdołał poprawnie rozpoznać. Z klinicznego punktu widzenia jest to miara krytyczna: przeoczenie czerniaka lub raka </w:t>
      </w:r>
      <w:proofErr w:type="spellStart"/>
      <w:r>
        <w:t>podstawnokomórkowego</w:t>
      </w:r>
      <w:proofErr w:type="spellEnd"/>
      <w:r>
        <w:t xml:space="preserve"> niesie poważne konsekwencje dla pacjenta. Dlatego przy analizie wyników szczególną uwagę poświęcono klasom onkologicznym, tj. Melanoma, </w:t>
      </w:r>
      <w:proofErr w:type="spellStart"/>
      <w:r>
        <w:lastRenderedPageBreak/>
        <w:t>Basal</w:t>
      </w:r>
      <w:proofErr w:type="spellEnd"/>
      <w:r>
        <w:t xml:space="preserve"> </w:t>
      </w:r>
      <w:proofErr w:type="spellStart"/>
      <w:r>
        <w:t>cell</w:t>
      </w:r>
      <w:proofErr w:type="spellEnd"/>
      <w:r>
        <w:t xml:space="preserve"> carcinoma i </w:t>
      </w:r>
      <w:proofErr w:type="spellStart"/>
      <w:r>
        <w:t>Squamous</w:t>
      </w:r>
      <w:proofErr w:type="spellEnd"/>
      <w:r>
        <w:t xml:space="preserve"> </w:t>
      </w:r>
      <w:proofErr w:type="spellStart"/>
      <w:r>
        <w:t>cell</w:t>
      </w:r>
      <w:proofErr w:type="spellEnd"/>
      <w:r>
        <w:t xml:space="preserve"> carcinoma, dla których niska czułość jest bardziej niepożądana niż obniżona precyzja.</w:t>
      </w:r>
    </w:p>
    <w:p w14:paraId="2F0FAAEB" w14:textId="77777777" w:rsidR="004D64BC" w:rsidRDefault="004D64BC" w:rsidP="004D64BC">
      <w:pPr>
        <w:ind w:firstLine="0"/>
      </w:pPr>
      <w:r>
        <w:t>Precyzja określa, jaka część klasyfikacji przypisanych do danej klasy była faktycznie trafna. Wysoka precyzja przy niskiej czułości oznacza, że model rzadko myli inne zmiany z daną klasą, lecz pomija znaczną część jej rzeczywistych przypadków.</w:t>
      </w:r>
    </w:p>
    <w:p w14:paraId="071CBB29" w14:textId="77777777" w:rsidR="004D64BC" w:rsidRDefault="004D64BC" w:rsidP="004D64BC">
      <w:pPr>
        <w:ind w:firstLine="0"/>
      </w:pPr>
      <w: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14:paraId="12BAD07D" w14:textId="2144E2DB" w:rsidR="003221E6" w:rsidRDefault="004D64BC" w:rsidP="004D64BC">
      <w:pPr>
        <w:ind w:firstLine="0"/>
      </w:pPr>
      <w: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14:paraId="70B7F5CC" w14:textId="493AA82E" w:rsidR="003221E6" w:rsidRDefault="00F205F1" w:rsidP="00F205F1">
      <w:pPr>
        <w:pStyle w:val="Nagwek2"/>
        <w:numPr>
          <w:ilvl w:val="1"/>
          <w:numId w:val="73"/>
        </w:numPr>
      </w:pPr>
      <w:bookmarkStart w:id="117" w:name="_Toc228226933"/>
      <w:r w:rsidRPr="00F205F1">
        <w:t>Wyniki treningu i krzywe uczenia</w:t>
      </w:r>
      <w:bookmarkEnd w:id="117"/>
    </w:p>
    <w:p w14:paraId="4F6B781F" w14:textId="0EB58570" w:rsidR="009C735F" w:rsidRPr="009C735F" w:rsidRDefault="009C735F" w:rsidP="009C735F">
      <w:r w:rsidRPr="009C735F">
        <w:t>Poniższy wykres</w:t>
      </w:r>
      <w:r w:rsidR="00D62E77">
        <w:t xml:space="preserve"> (</w:t>
      </w:r>
      <w:r w:rsidR="00D62E77">
        <w:fldChar w:fldCharType="begin"/>
      </w:r>
      <w:r w:rsidR="00D62E77">
        <w:instrText xml:space="preserve"> REF _Ref228214322 \h </w:instrText>
      </w:r>
      <w:r w:rsidR="00D62E77">
        <w:fldChar w:fldCharType="separate"/>
      </w:r>
      <w:r w:rsidR="00D62E77">
        <w:t xml:space="preserve">Rysunek </w:t>
      </w:r>
      <w:r w:rsidR="00D62E77">
        <w:rPr>
          <w:noProof/>
        </w:rPr>
        <w:t>34</w:t>
      </w:r>
      <w:r w:rsidR="00D62E77">
        <w:fldChar w:fldCharType="end"/>
      </w:r>
      <w:r w:rsidR="00D62E77">
        <w:t>)</w:t>
      </w:r>
      <w:r w:rsidRPr="009C735F">
        <w:t xml:space="preserve"> przedstawia przebieg dokładności walidacyjnej w kolejnych epokach oraz łączny czas treningu poszczególnych modeli.</w:t>
      </w:r>
    </w:p>
    <w:p w14:paraId="10945E2B" w14:textId="77777777" w:rsidR="001415B0" w:rsidRDefault="001D2EB4" w:rsidP="001415B0">
      <w:pPr>
        <w:keepNext/>
        <w:ind w:firstLine="0"/>
      </w:pPr>
      <w:r w:rsidRPr="001D2EB4">
        <w:rPr>
          <w:noProof/>
        </w:rPr>
        <w:lastRenderedPageBreak/>
        <w:drawing>
          <wp:inline distT="0" distB="0" distL="0" distR="0" wp14:anchorId="1BE338DD" wp14:editId="5B4752BE">
            <wp:extent cx="5760720" cy="2684145"/>
            <wp:effectExtent l="0" t="0" r="0" b="1905"/>
            <wp:docPr id="2170758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75848" name=""/>
                    <pic:cNvPicPr/>
                  </pic:nvPicPr>
                  <pic:blipFill>
                    <a:blip r:embed="rId46"/>
                    <a:stretch>
                      <a:fillRect/>
                    </a:stretch>
                  </pic:blipFill>
                  <pic:spPr>
                    <a:xfrm>
                      <a:off x="0" y="0"/>
                      <a:ext cx="5760720" cy="2684145"/>
                    </a:xfrm>
                    <a:prstGeom prst="rect">
                      <a:avLst/>
                    </a:prstGeom>
                  </pic:spPr>
                </pic:pic>
              </a:graphicData>
            </a:graphic>
          </wp:inline>
        </w:drawing>
      </w:r>
    </w:p>
    <w:p w14:paraId="649A351E" w14:textId="72DDB195" w:rsidR="003221E6" w:rsidRDefault="001415B0" w:rsidP="00E7522E">
      <w:pPr>
        <w:pStyle w:val="Legenda"/>
      </w:pPr>
      <w:bookmarkStart w:id="118" w:name="_Ref228214322"/>
      <w:bookmarkStart w:id="119" w:name="_Toc228225217"/>
      <w:r>
        <w:t xml:space="preserve">Rysunek </w:t>
      </w:r>
      <w:fldSimple w:instr=" SEQ Rysunek \* ARABIC ">
        <w:r w:rsidR="00C958F1">
          <w:rPr>
            <w:noProof/>
          </w:rPr>
          <w:t>34</w:t>
        </w:r>
      </w:fldSimple>
      <w:bookmarkEnd w:id="118"/>
      <w:r>
        <w:t xml:space="preserve"> </w:t>
      </w:r>
      <w:r w:rsidRPr="00383570">
        <w:t>Dokładność walidacyjna w kolejnych epokach (po lewej) oraz łączny czas treningu modeli (po prawej).</w:t>
      </w:r>
      <w:bookmarkEnd w:id="119"/>
    </w:p>
    <w:p w14:paraId="4BA79788" w14:textId="310532F4" w:rsidR="004E41A5" w:rsidRDefault="004E41A5" w:rsidP="004E41A5">
      <w:pPr>
        <w:ind w:firstLine="708"/>
      </w:pPr>
      <w:proofErr w:type="spellStart"/>
      <w:r>
        <w:t>EfficientNet</w:t>
      </w:r>
      <w:proofErr w:type="spellEnd"/>
      <w:r>
        <w:t xml:space="preserve">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w:t>
      </w:r>
      <w:proofErr w:type="spellStart"/>
      <w:r>
        <w:t>CustomCNN</w:t>
      </w:r>
      <w:proofErr w:type="spellEnd"/>
      <w:r>
        <w:t xml:space="preserve"> (4401 s), a zatem </w:t>
      </w:r>
      <w:proofErr w:type="spellStart"/>
      <w:r>
        <w:t>EfficientNet</w:t>
      </w:r>
      <w:proofErr w:type="spellEnd"/>
      <w:r>
        <w:t xml:space="preserve"> oferuje najkorzystniejszy stosunek skuteczności do kosztu obliczeniowego.</w:t>
      </w:r>
    </w:p>
    <w:p w14:paraId="776D1E7C" w14:textId="7E85333C" w:rsidR="004E41A5" w:rsidRDefault="004E41A5" w:rsidP="004E41A5">
      <w:pPr>
        <w:ind w:firstLine="708"/>
      </w:pPr>
      <w:proofErr w:type="spellStart"/>
      <w:r>
        <w:t>ViT</w:t>
      </w:r>
      <w:proofErr w:type="spellEnd"/>
      <w:r>
        <w:t xml:space="preserve"> wykazał wysoką dokładność walidacyjną już od pierwszej epoki (ok. 75%), co wynika z </w:t>
      </w:r>
      <w:proofErr w:type="spellStart"/>
      <w:r>
        <w:t>pretrenowania</w:t>
      </w:r>
      <w:proofErr w:type="spellEnd"/>
      <w:r>
        <w:t xml:space="preserve">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w:t>
      </w:r>
      <w:proofErr w:type="spellStart"/>
      <w:r>
        <w:t>EfficientNet</w:t>
      </w:r>
      <w:proofErr w:type="spellEnd"/>
      <w:r>
        <w:t>.</w:t>
      </w:r>
    </w:p>
    <w:p w14:paraId="30377256" w14:textId="6447C95F" w:rsidR="004E41A5" w:rsidRDefault="004E41A5" w:rsidP="004E41A5">
      <w:pPr>
        <w:ind w:firstLine="708"/>
      </w:pPr>
      <w: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w:t>
      </w:r>
      <w:r w:rsidR="00E7522E">
        <w:t>t</w:t>
      </w:r>
      <w:r>
        <w:t>rzebował 5993 sekundy, podczas gdy MobileNetV3 ukończył proces w 4689 sekund.</w:t>
      </w:r>
    </w:p>
    <w:p w14:paraId="0E823D94" w14:textId="77777777" w:rsidR="002127AF" w:rsidRDefault="004E41A5" w:rsidP="004E41A5">
      <w:pPr>
        <w:ind w:firstLine="708"/>
      </w:pPr>
      <w:proofErr w:type="spellStart"/>
      <w:proofErr w:type="gramStart"/>
      <w:r>
        <w:t>CustomCNN</w:t>
      </w:r>
      <w:proofErr w:type="spellEnd"/>
      <w:r>
        <w:t>,</w:t>
      </w:r>
      <w:proofErr w:type="gramEnd"/>
      <w:r>
        <w:t xml:space="preserve"> jako jedyna architektura trenowana bez </w:t>
      </w:r>
      <w:proofErr w:type="spellStart"/>
      <w:r>
        <w:t>pretrenowanych</w:t>
      </w:r>
      <w:proofErr w:type="spellEnd"/>
      <w:r>
        <w:t xml:space="preserve"> wag, wykazała wyraźnie wolniejsze tempo zbieżności: dokładność walidacyjna rosła od 28% w pierwszej epoce do jedynie 62% po 25 epokach, nie wykazując oznak nasycenia. Obserwacja ta</w:t>
      </w:r>
    </w:p>
    <w:p w14:paraId="6860EF4D" w14:textId="35810692" w:rsidR="003221E6" w:rsidRDefault="004E41A5" w:rsidP="002127AF">
      <w:pPr>
        <w:ind w:firstLine="0"/>
      </w:pPr>
      <w:r>
        <w:lastRenderedPageBreak/>
        <w:t>potwier</w:t>
      </w:r>
      <w:r w:rsidR="00BF4AA4">
        <w:t>d</w:t>
      </w:r>
      <w:r>
        <w:t>za</w:t>
      </w:r>
      <w:r w:rsidR="00BF4AA4">
        <w:t xml:space="preserve"> </w:t>
      </w:r>
      <w:r>
        <w:t xml:space="preserve">fundamentalne ograniczenia uczenia od podstaw na stosunkowo małym zbiorze </w:t>
      </w:r>
      <w:proofErr w:type="spellStart"/>
      <w:r>
        <w:t>dermatoskopowym</w:t>
      </w:r>
      <w:proofErr w:type="spellEnd"/>
      <w:r>
        <w:t xml:space="preserve">, nawet przy zastosowaniu </w:t>
      </w:r>
      <w:proofErr w:type="spellStart"/>
      <w:r>
        <w:t>WeightedRandomSampler</w:t>
      </w:r>
      <w:proofErr w:type="spellEnd"/>
      <w:r>
        <w:t xml:space="preserve"> kompensującego nierównomierny rozkład klas.</w:t>
      </w:r>
    </w:p>
    <w:p w14:paraId="4E035489" w14:textId="1FE59AF4" w:rsidR="00E7522E" w:rsidRDefault="00FA03DD" w:rsidP="00E7522E">
      <w:pPr>
        <w:pStyle w:val="Nagwek2"/>
        <w:numPr>
          <w:ilvl w:val="1"/>
          <w:numId w:val="73"/>
        </w:numPr>
      </w:pPr>
      <w:bookmarkStart w:id="120" w:name="_Toc228226934"/>
      <w:r w:rsidRPr="00FA03DD">
        <w:t>Porównanie skuteczności klasyfikacji</w:t>
      </w:r>
      <w:bookmarkEnd w:id="120"/>
    </w:p>
    <w:p w14:paraId="67B8B630" w14:textId="0151CD86" w:rsidR="003221E6" w:rsidRDefault="00CB11D9" w:rsidP="003221E6">
      <w:pPr>
        <w:ind w:firstLine="0"/>
      </w:pPr>
      <w:r w:rsidRPr="00CB11D9">
        <w:t>Poniższa tabela</w:t>
      </w:r>
      <w:r w:rsidR="00D62E77">
        <w:t xml:space="preserve"> (</w:t>
      </w:r>
      <w:r w:rsidR="00D62E77">
        <w:fldChar w:fldCharType="begin"/>
      </w:r>
      <w:r w:rsidR="00D62E77">
        <w:instrText xml:space="preserve"> REF _Ref228214300 \h </w:instrText>
      </w:r>
      <w:r w:rsidR="00D62E77">
        <w:fldChar w:fldCharType="separate"/>
      </w:r>
      <w:r w:rsidR="00D62E77">
        <w:t xml:space="preserve">Tabela </w:t>
      </w:r>
      <w:r w:rsidR="00D62E77">
        <w:rPr>
          <w:noProof/>
        </w:rPr>
        <w:t>4</w:t>
      </w:r>
      <w:r w:rsidR="00D62E77">
        <w:fldChar w:fldCharType="end"/>
      </w:r>
      <w:r w:rsidR="00D62E77">
        <w:t>)</w:t>
      </w:r>
      <w:r w:rsidRPr="00CB11D9">
        <w:t xml:space="preserve"> zestawia wyniki wszystkich czterech modeli na zbiorze testowym liczącym 3674 próbki, obejmującym 14 klas zmian skórnych.</w:t>
      </w:r>
    </w:p>
    <w:p w14:paraId="48DE823E" w14:textId="4D741D03" w:rsidR="00D62E77" w:rsidRDefault="00D62E77" w:rsidP="00D62E77">
      <w:pPr>
        <w:pStyle w:val="Tabelauser"/>
      </w:pPr>
      <w:bookmarkStart w:id="121" w:name="_Ref228214300"/>
      <w:bookmarkStart w:id="122" w:name="_Toc228224279"/>
      <w:r>
        <w:t xml:space="preserve">Tabela </w:t>
      </w:r>
      <w:fldSimple w:instr=" SEQ Tabela \* ARABIC ">
        <w:r w:rsidR="00DB3638">
          <w:rPr>
            <w:noProof/>
          </w:rPr>
          <w:t>4</w:t>
        </w:r>
      </w:fldSimple>
      <w:bookmarkEnd w:id="121"/>
      <w:r>
        <w:t>: Zestawienie wyników klasyfikacji i czasu treningu dla badanych modeli. Najlepszy wynik wyróżniono pogrubieniem.</w:t>
      </w:r>
      <w:bookmarkEnd w:id="122"/>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05"/>
        <w:gridCol w:w="1182"/>
        <w:gridCol w:w="1135"/>
        <w:gridCol w:w="1358"/>
        <w:gridCol w:w="1247"/>
        <w:gridCol w:w="1135"/>
        <w:gridCol w:w="1200"/>
      </w:tblGrid>
      <w:tr w:rsidR="00D62E77" w14:paraId="7B19D07F" w14:textId="77777777" w:rsidTr="000E377E">
        <w:tc>
          <w:tcPr>
            <w:tcW w:w="1808" w:type="dxa"/>
            <w:tcBorders>
              <w:top w:val="single" w:sz="4" w:space="0" w:color="000000"/>
              <w:left w:val="single" w:sz="4" w:space="0" w:color="000000"/>
              <w:bottom w:val="single" w:sz="4" w:space="0" w:color="000000"/>
            </w:tcBorders>
          </w:tcPr>
          <w:p w14:paraId="1B3765B5" w14:textId="77777777" w:rsidR="00D62E77" w:rsidRDefault="00D62E77" w:rsidP="000E377E">
            <w:pPr>
              <w:pStyle w:val="Zawartotabeliuser"/>
              <w:ind w:firstLine="0"/>
              <w:jc w:val="center"/>
            </w:pPr>
            <w:r>
              <w:t>Model</w:t>
            </w:r>
          </w:p>
        </w:tc>
        <w:tc>
          <w:tcPr>
            <w:tcW w:w="1183" w:type="dxa"/>
            <w:tcBorders>
              <w:top w:val="single" w:sz="4" w:space="0" w:color="000000"/>
              <w:left w:val="single" w:sz="4" w:space="0" w:color="000000"/>
              <w:bottom w:val="single" w:sz="4" w:space="0" w:color="000000"/>
            </w:tcBorders>
          </w:tcPr>
          <w:p w14:paraId="37459AC9" w14:textId="77777777" w:rsidR="00D62E77" w:rsidRDefault="00D62E77" w:rsidP="000E377E">
            <w:pPr>
              <w:pStyle w:val="Zawartotabeliuser"/>
              <w:ind w:firstLine="0"/>
              <w:jc w:val="center"/>
            </w:pPr>
            <w:r>
              <w:t>Dokładność</w:t>
            </w:r>
          </w:p>
        </w:tc>
        <w:tc>
          <w:tcPr>
            <w:tcW w:w="1136" w:type="dxa"/>
            <w:tcBorders>
              <w:top w:val="single" w:sz="4" w:space="0" w:color="000000"/>
              <w:left w:val="single" w:sz="4" w:space="0" w:color="000000"/>
              <w:bottom w:val="single" w:sz="4" w:space="0" w:color="000000"/>
            </w:tcBorders>
          </w:tcPr>
          <w:p w14:paraId="044FD62F" w14:textId="77777777" w:rsidR="00D62E77" w:rsidRDefault="00D62E77" w:rsidP="000E377E">
            <w:pPr>
              <w:pStyle w:val="Zawartotabeliuser"/>
              <w:ind w:firstLine="0"/>
              <w:jc w:val="center"/>
            </w:pPr>
            <w:r>
              <w:t>F1 (makro)</w:t>
            </w:r>
          </w:p>
        </w:tc>
        <w:tc>
          <w:tcPr>
            <w:tcW w:w="1360" w:type="dxa"/>
            <w:tcBorders>
              <w:top w:val="single" w:sz="4" w:space="0" w:color="000000"/>
              <w:left w:val="single" w:sz="4" w:space="0" w:color="000000"/>
              <w:bottom w:val="single" w:sz="4" w:space="0" w:color="000000"/>
            </w:tcBorders>
          </w:tcPr>
          <w:p w14:paraId="05D86F4B" w14:textId="77777777" w:rsidR="00D62E77" w:rsidRDefault="00D62E77" w:rsidP="000E377E">
            <w:pPr>
              <w:pStyle w:val="Zawartotabeliuser"/>
              <w:ind w:firstLine="0"/>
              <w:jc w:val="center"/>
            </w:pPr>
            <w:r>
              <w:t>F1 (</w:t>
            </w:r>
            <w:proofErr w:type="spellStart"/>
            <w:r>
              <w:t>weight</w:t>
            </w:r>
            <w:proofErr w:type="spellEnd"/>
            <w:r>
              <w:t>.)</w:t>
            </w:r>
          </w:p>
        </w:tc>
        <w:tc>
          <w:tcPr>
            <w:tcW w:w="1248" w:type="dxa"/>
            <w:tcBorders>
              <w:top w:val="single" w:sz="4" w:space="0" w:color="000000"/>
              <w:left w:val="single" w:sz="4" w:space="0" w:color="000000"/>
              <w:bottom w:val="single" w:sz="4" w:space="0" w:color="000000"/>
            </w:tcBorders>
          </w:tcPr>
          <w:p w14:paraId="5B3235C9" w14:textId="77777777" w:rsidR="00D62E77" w:rsidRDefault="00D62E77" w:rsidP="000E377E">
            <w:pPr>
              <w:pStyle w:val="Zawartotabeliuser"/>
              <w:ind w:firstLine="0"/>
              <w:jc w:val="center"/>
            </w:pPr>
            <w:r>
              <w:t>Precyzja (makro)</w:t>
            </w:r>
          </w:p>
        </w:tc>
        <w:tc>
          <w:tcPr>
            <w:tcW w:w="1136" w:type="dxa"/>
            <w:tcBorders>
              <w:top w:val="single" w:sz="4" w:space="0" w:color="000000"/>
              <w:left w:val="single" w:sz="4" w:space="0" w:color="000000"/>
              <w:bottom w:val="single" w:sz="4" w:space="0" w:color="000000"/>
            </w:tcBorders>
          </w:tcPr>
          <w:p w14:paraId="304639EF" w14:textId="77777777" w:rsidR="00D62E77" w:rsidRDefault="00D62E77" w:rsidP="000E377E">
            <w:pPr>
              <w:pStyle w:val="Zawartotabeliuser"/>
              <w:ind w:firstLine="0"/>
              <w:jc w:val="center"/>
            </w:pPr>
            <w:r>
              <w:t>Czułość (makro)</w:t>
            </w:r>
          </w:p>
        </w:tc>
        <w:tc>
          <w:tcPr>
            <w:tcW w:w="1201" w:type="dxa"/>
            <w:tcBorders>
              <w:top w:val="single" w:sz="4" w:space="0" w:color="000000"/>
              <w:left w:val="single" w:sz="4" w:space="0" w:color="000000"/>
              <w:bottom w:val="single" w:sz="4" w:space="0" w:color="000000"/>
              <w:right w:val="single" w:sz="4" w:space="0" w:color="000000"/>
            </w:tcBorders>
          </w:tcPr>
          <w:p w14:paraId="11295E78" w14:textId="77777777" w:rsidR="00D62E77" w:rsidRDefault="00D62E77" w:rsidP="000E377E">
            <w:pPr>
              <w:pStyle w:val="Zawartotabeliuser"/>
              <w:ind w:firstLine="0"/>
              <w:jc w:val="center"/>
            </w:pPr>
            <w:r>
              <w:t>Czas treningu (s)</w:t>
            </w:r>
          </w:p>
        </w:tc>
      </w:tr>
      <w:tr w:rsidR="00D62E77" w14:paraId="1347D32E" w14:textId="77777777" w:rsidTr="000E377E">
        <w:tc>
          <w:tcPr>
            <w:tcW w:w="1808" w:type="dxa"/>
            <w:tcBorders>
              <w:left w:val="single" w:sz="4" w:space="0" w:color="000000"/>
              <w:bottom w:val="single" w:sz="4" w:space="0" w:color="000000"/>
            </w:tcBorders>
          </w:tcPr>
          <w:p w14:paraId="28608D1A" w14:textId="77777777" w:rsidR="00D62E77" w:rsidRDefault="00D62E77" w:rsidP="000E377E">
            <w:pPr>
              <w:pStyle w:val="Zawartotabeliuser"/>
              <w:ind w:firstLine="0"/>
              <w:jc w:val="center"/>
              <w:rPr>
                <w:b/>
                <w:bCs/>
              </w:rPr>
            </w:pPr>
            <w:r>
              <w:rPr>
                <w:b/>
                <w:bCs/>
              </w:rPr>
              <w:t>EfficientNet-B0</w:t>
            </w:r>
          </w:p>
        </w:tc>
        <w:tc>
          <w:tcPr>
            <w:tcW w:w="1183" w:type="dxa"/>
            <w:tcBorders>
              <w:left w:val="single" w:sz="4" w:space="0" w:color="000000"/>
              <w:bottom w:val="single" w:sz="4" w:space="0" w:color="000000"/>
            </w:tcBorders>
          </w:tcPr>
          <w:p w14:paraId="1B11E6C1" w14:textId="77777777" w:rsidR="00D62E77" w:rsidRDefault="00D62E77" w:rsidP="000E377E">
            <w:pPr>
              <w:pStyle w:val="Zawartotabeliuser"/>
              <w:ind w:firstLine="0"/>
              <w:jc w:val="center"/>
              <w:rPr>
                <w:b/>
                <w:bCs/>
              </w:rPr>
            </w:pPr>
            <w:r>
              <w:rPr>
                <w:b/>
                <w:bCs/>
              </w:rPr>
              <w:t>88%</w:t>
            </w:r>
          </w:p>
        </w:tc>
        <w:tc>
          <w:tcPr>
            <w:tcW w:w="1136" w:type="dxa"/>
            <w:tcBorders>
              <w:left w:val="single" w:sz="4" w:space="0" w:color="000000"/>
              <w:bottom w:val="single" w:sz="4" w:space="0" w:color="000000"/>
            </w:tcBorders>
          </w:tcPr>
          <w:p w14:paraId="18CE3875" w14:textId="77777777" w:rsidR="00D62E77" w:rsidRDefault="00D62E77" w:rsidP="000E377E">
            <w:pPr>
              <w:pStyle w:val="Zawartotabeliuser"/>
              <w:ind w:firstLine="0"/>
              <w:jc w:val="center"/>
              <w:rPr>
                <w:b/>
                <w:bCs/>
              </w:rPr>
            </w:pPr>
            <w:r>
              <w:rPr>
                <w:b/>
                <w:bCs/>
              </w:rPr>
              <w:t>0,86</w:t>
            </w:r>
          </w:p>
        </w:tc>
        <w:tc>
          <w:tcPr>
            <w:tcW w:w="1360" w:type="dxa"/>
            <w:tcBorders>
              <w:left w:val="single" w:sz="4" w:space="0" w:color="000000"/>
              <w:bottom w:val="single" w:sz="4" w:space="0" w:color="000000"/>
            </w:tcBorders>
          </w:tcPr>
          <w:p w14:paraId="3A5898C7" w14:textId="77777777" w:rsidR="00D62E77" w:rsidRDefault="00D62E77" w:rsidP="000E377E">
            <w:pPr>
              <w:pStyle w:val="Zawartotabeliuser"/>
              <w:ind w:firstLine="0"/>
              <w:jc w:val="center"/>
              <w:rPr>
                <w:b/>
                <w:bCs/>
              </w:rPr>
            </w:pPr>
            <w:r>
              <w:rPr>
                <w:b/>
                <w:bCs/>
              </w:rPr>
              <w:t>0,88</w:t>
            </w:r>
          </w:p>
        </w:tc>
        <w:tc>
          <w:tcPr>
            <w:tcW w:w="1248" w:type="dxa"/>
            <w:tcBorders>
              <w:left w:val="single" w:sz="4" w:space="0" w:color="000000"/>
              <w:bottom w:val="single" w:sz="4" w:space="0" w:color="000000"/>
            </w:tcBorders>
          </w:tcPr>
          <w:p w14:paraId="73E9CD93" w14:textId="77777777" w:rsidR="00D62E77" w:rsidRDefault="00D62E77" w:rsidP="000E377E">
            <w:pPr>
              <w:pStyle w:val="Zawartotabeliuser"/>
              <w:ind w:firstLine="0"/>
              <w:jc w:val="center"/>
              <w:rPr>
                <w:b/>
                <w:bCs/>
              </w:rPr>
            </w:pPr>
            <w:r>
              <w:rPr>
                <w:b/>
                <w:bCs/>
              </w:rPr>
              <w:t>0,86</w:t>
            </w:r>
          </w:p>
        </w:tc>
        <w:tc>
          <w:tcPr>
            <w:tcW w:w="1136" w:type="dxa"/>
            <w:tcBorders>
              <w:left w:val="single" w:sz="4" w:space="0" w:color="000000"/>
              <w:bottom w:val="single" w:sz="4" w:space="0" w:color="000000"/>
            </w:tcBorders>
          </w:tcPr>
          <w:p w14:paraId="6B8084F3" w14:textId="77777777" w:rsidR="00D62E77" w:rsidRDefault="00D62E77" w:rsidP="000E377E">
            <w:pPr>
              <w:pStyle w:val="Zawartotabeliuser"/>
              <w:ind w:firstLine="0"/>
              <w:jc w:val="center"/>
              <w:rPr>
                <w:b/>
                <w:bCs/>
              </w:rPr>
            </w:pPr>
            <w:r>
              <w:rPr>
                <w:b/>
                <w:bCs/>
              </w:rPr>
              <w:t>0,88</w:t>
            </w:r>
          </w:p>
        </w:tc>
        <w:tc>
          <w:tcPr>
            <w:tcW w:w="1201" w:type="dxa"/>
            <w:tcBorders>
              <w:left w:val="single" w:sz="4" w:space="0" w:color="000000"/>
              <w:bottom w:val="single" w:sz="4" w:space="0" w:color="000000"/>
              <w:right w:val="single" w:sz="4" w:space="0" w:color="000000"/>
            </w:tcBorders>
          </w:tcPr>
          <w:p w14:paraId="3C79448E" w14:textId="77777777" w:rsidR="00D62E77" w:rsidRDefault="00D62E77" w:rsidP="000E377E">
            <w:pPr>
              <w:pStyle w:val="Zawartotabeliuser"/>
              <w:ind w:firstLine="0"/>
              <w:jc w:val="center"/>
              <w:rPr>
                <w:b/>
                <w:bCs/>
              </w:rPr>
            </w:pPr>
            <w:r>
              <w:rPr>
                <w:b/>
                <w:bCs/>
              </w:rPr>
              <w:t>4672</w:t>
            </w:r>
          </w:p>
        </w:tc>
      </w:tr>
      <w:tr w:rsidR="00D62E77" w14:paraId="45DC06FB" w14:textId="77777777" w:rsidTr="000E377E">
        <w:tc>
          <w:tcPr>
            <w:tcW w:w="1808" w:type="dxa"/>
            <w:tcBorders>
              <w:left w:val="single" w:sz="4" w:space="0" w:color="000000"/>
              <w:bottom w:val="single" w:sz="4" w:space="0" w:color="000000"/>
            </w:tcBorders>
          </w:tcPr>
          <w:p w14:paraId="457D4C26" w14:textId="16DF6A6F" w:rsidR="00D62E77" w:rsidRDefault="006872D7" w:rsidP="000E377E">
            <w:pPr>
              <w:pStyle w:val="Zawartotabeliuser"/>
              <w:ind w:firstLine="0"/>
              <w:jc w:val="center"/>
            </w:pPr>
            <w:proofErr w:type="spellStart"/>
            <w:r w:rsidRPr="006872D7">
              <w:t>Vision</w:t>
            </w:r>
            <w:proofErr w:type="spellEnd"/>
            <w:r w:rsidRPr="006872D7">
              <w:t xml:space="preserve"> Transformer (</w:t>
            </w:r>
            <w:proofErr w:type="spellStart"/>
            <w:r w:rsidRPr="006872D7">
              <w:t>ViT</w:t>
            </w:r>
            <w:proofErr w:type="spellEnd"/>
            <w:r w:rsidRPr="006872D7">
              <w:t>-B/16)</w:t>
            </w:r>
          </w:p>
        </w:tc>
        <w:tc>
          <w:tcPr>
            <w:tcW w:w="1183" w:type="dxa"/>
            <w:tcBorders>
              <w:left w:val="single" w:sz="4" w:space="0" w:color="000000"/>
              <w:bottom w:val="single" w:sz="4" w:space="0" w:color="000000"/>
            </w:tcBorders>
          </w:tcPr>
          <w:p w14:paraId="72DF2FBC" w14:textId="77777777" w:rsidR="00D62E77" w:rsidRDefault="00D62E77" w:rsidP="000E377E">
            <w:pPr>
              <w:pStyle w:val="Zawartotabeliuser"/>
              <w:ind w:firstLine="0"/>
              <w:jc w:val="center"/>
            </w:pPr>
            <w:r>
              <w:t>87%</w:t>
            </w:r>
          </w:p>
        </w:tc>
        <w:tc>
          <w:tcPr>
            <w:tcW w:w="1136" w:type="dxa"/>
            <w:tcBorders>
              <w:left w:val="single" w:sz="4" w:space="0" w:color="000000"/>
              <w:bottom w:val="single" w:sz="4" w:space="0" w:color="000000"/>
            </w:tcBorders>
          </w:tcPr>
          <w:p w14:paraId="773728A5" w14:textId="77777777" w:rsidR="00D62E77" w:rsidRDefault="00D62E77" w:rsidP="000E377E">
            <w:pPr>
              <w:pStyle w:val="Zawartotabeliuser"/>
              <w:ind w:firstLine="0"/>
              <w:jc w:val="center"/>
            </w:pPr>
            <w:r>
              <w:t>0,87</w:t>
            </w:r>
          </w:p>
        </w:tc>
        <w:tc>
          <w:tcPr>
            <w:tcW w:w="1360" w:type="dxa"/>
            <w:tcBorders>
              <w:left w:val="single" w:sz="4" w:space="0" w:color="000000"/>
              <w:bottom w:val="single" w:sz="4" w:space="0" w:color="000000"/>
            </w:tcBorders>
          </w:tcPr>
          <w:p w14:paraId="1A1F2AC5" w14:textId="77777777" w:rsidR="00D62E77" w:rsidRDefault="00D62E77" w:rsidP="000E377E">
            <w:pPr>
              <w:pStyle w:val="Zawartotabeliuser"/>
              <w:ind w:firstLine="0"/>
              <w:jc w:val="center"/>
            </w:pPr>
            <w:r>
              <w:t>0,87</w:t>
            </w:r>
          </w:p>
        </w:tc>
        <w:tc>
          <w:tcPr>
            <w:tcW w:w="1248" w:type="dxa"/>
            <w:tcBorders>
              <w:left w:val="single" w:sz="4" w:space="0" w:color="000000"/>
              <w:bottom w:val="single" w:sz="4" w:space="0" w:color="000000"/>
            </w:tcBorders>
          </w:tcPr>
          <w:p w14:paraId="38B87F8A" w14:textId="77777777" w:rsidR="00D62E77" w:rsidRDefault="00D62E77" w:rsidP="000E377E">
            <w:pPr>
              <w:pStyle w:val="Zawartotabeliuser"/>
              <w:ind w:firstLine="0"/>
              <w:jc w:val="center"/>
            </w:pPr>
            <w:r>
              <w:t>0,87</w:t>
            </w:r>
          </w:p>
        </w:tc>
        <w:tc>
          <w:tcPr>
            <w:tcW w:w="1136" w:type="dxa"/>
            <w:tcBorders>
              <w:left w:val="single" w:sz="4" w:space="0" w:color="000000"/>
              <w:bottom w:val="single" w:sz="4" w:space="0" w:color="000000"/>
            </w:tcBorders>
          </w:tcPr>
          <w:p w14:paraId="19019EE9" w14:textId="77777777" w:rsidR="00D62E77" w:rsidRDefault="00D62E77" w:rsidP="000E377E">
            <w:pPr>
              <w:pStyle w:val="Zawartotabeliuser"/>
              <w:ind w:firstLine="0"/>
              <w:jc w:val="center"/>
            </w:pPr>
            <w:r>
              <w:t>0,87</w:t>
            </w:r>
          </w:p>
        </w:tc>
        <w:tc>
          <w:tcPr>
            <w:tcW w:w="1201" w:type="dxa"/>
            <w:tcBorders>
              <w:left w:val="single" w:sz="4" w:space="0" w:color="000000"/>
              <w:bottom w:val="single" w:sz="4" w:space="0" w:color="000000"/>
              <w:right w:val="single" w:sz="4" w:space="0" w:color="000000"/>
            </w:tcBorders>
          </w:tcPr>
          <w:p w14:paraId="6E3A18F3" w14:textId="77777777" w:rsidR="00D62E77" w:rsidRDefault="00D62E77" w:rsidP="000E377E">
            <w:pPr>
              <w:pStyle w:val="Zawartotabeliuser"/>
              <w:ind w:firstLine="0"/>
              <w:jc w:val="center"/>
            </w:pPr>
            <w:r>
              <w:t>10963</w:t>
            </w:r>
          </w:p>
        </w:tc>
      </w:tr>
      <w:tr w:rsidR="00D62E77" w14:paraId="0F29CBFB" w14:textId="77777777" w:rsidTr="000E377E">
        <w:tc>
          <w:tcPr>
            <w:tcW w:w="1808" w:type="dxa"/>
            <w:tcBorders>
              <w:left w:val="single" w:sz="4" w:space="0" w:color="000000"/>
              <w:bottom w:val="single" w:sz="4" w:space="0" w:color="000000"/>
            </w:tcBorders>
          </w:tcPr>
          <w:p w14:paraId="2504A9D2" w14:textId="77777777" w:rsidR="00D62E77" w:rsidRDefault="00D62E77" w:rsidP="000E377E">
            <w:pPr>
              <w:pStyle w:val="Zawartotabeliuser"/>
              <w:ind w:firstLine="0"/>
              <w:jc w:val="center"/>
            </w:pPr>
            <w:r>
              <w:t>ResNet50</w:t>
            </w:r>
          </w:p>
        </w:tc>
        <w:tc>
          <w:tcPr>
            <w:tcW w:w="1183" w:type="dxa"/>
            <w:tcBorders>
              <w:left w:val="single" w:sz="4" w:space="0" w:color="000000"/>
              <w:bottom w:val="single" w:sz="4" w:space="0" w:color="000000"/>
            </w:tcBorders>
          </w:tcPr>
          <w:p w14:paraId="3EF3A093"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23640597" w14:textId="77777777" w:rsidR="00D62E77" w:rsidRDefault="00D62E77" w:rsidP="000E377E">
            <w:pPr>
              <w:pStyle w:val="Zawartotabeliuser"/>
              <w:ind w:firstLine="0"/>
              <w:jc w:val="center"/>
            </w:pPr>
            <w:r>
              <w:t>0,84</w:t>
            </w:r>
          </w:p>
        </w:tc>
        <w:tc>
          <w:tcPr>
            <w:tcW w:w="1360" w:type="dxa"/>
            <w:tcBorders>
              <w:left w:val="single" w:sz="4" w:space="0" w:color="000000"/>
              <w:bottom w:val="single" w:sz="4" w:space="0" w:color="000000"/>
            </w:tcBorders>
          </w:tcPr>
          <w:p w14:paraId="4F3731B2"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137A4A37" w14:textId="77777777" w:rsidR="00D62E77" w:rsidRDefault="00D62E77" w:rsidP="000E377E">
            <w:pPr>
              <w:pStyle w:val="Zawartotabeliuser"/>
              <w:ind w:firstLine="0"/>
              <w:jc w:val="center"/>
            </w:pPr>
            <w:r>
              <w:t>0,84</w:t>
            </w:r>
          </w:p>
        </w:tc>
        <w:tc>
          <w:tcPr>
            <w:tcW w:w="1136" w:type="dxa"/>
            <w:tcBorders>
              <w:left w:val="single" w:sz="4" w:space="0" w:color="000000"/>
              <w:bottom w:val="single" w:sz="4" w:space="0" w:color="000000"/>
            </w:tcBorders>
          </w:tcPr>
          <w:p w14:paraId="557DDD92"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58AA0FB7" w14:textId="77777777" w:rsidR="00D62E77" w:rsidRDefault="00D62E77" w:rsidP="000E377E">
            <w:pPr>
              <w:pStyle w:val="Zawartotabeliuser"/>
              <w:ind w:firstLine="0"/>
              <w:jc w:val="center"/>
            </w:pPr>
            <w:r>
              <w:t>3993</w:t>
            </w:r>
          </w:p>
        </w:tc>
      </w:tr>
      <w:tr w:rsidR="00D62E77" w14:paraId="398304A8" w14:textId="77777777" w:rsidTr="000E377E">
        <w:tc>
          <w:tcPr>
            <w:tcW w:w="1808" w:type="dxa"/>
            <w:tcBorders>
              <w:left w:val="single" w:sz="4" w:space="0" w:color="000000"/>
              <w:bottom w:val="single" w:sz="4" w:space="0" w:color="000000"/>
            </w:tcBorders>
          </w:tcPr>
          <w:p w14:paraId="51831042" w14:textId="77777777" w:rsidR="00D62E77" w:rsidRDefault="00D62E77" w:rsidP="000E377E">
            <w:pPr>
              <w:pStyle w:val="Zawartotabeliuser"/>
              <w:ind w:firstLine="0"/>
              <w:jc w:val="center"/>
            </w:pPr>
            <w:r>
              <w:t>MobileNetV3</w:t>
            </w:r>
          </w:p>
        </w:tc>
        <w:tc>
          <w:tcPr>
            <w:tcW w:w="1183" w:type="dxa"/>
            <w:tcBorders>
              <w:left w:val="single" w:sz="4" w:space="0" w:color="000000"/>
              <w:bottom w:val="single" w:sz="4" w:space="0" w:color="000000"/>
            </w:tcBorders>
          </w:tcPr>
          <w:p w14:paraId="2C139709"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0695ECB2" w14:textId="77777777" w:rsidR="00D62E77" w:rsidRDefault="00D62E77" w:rsidP="000E377E">
            <w:pPr>
              <w:pStyle w:val="Zawartotabeliuser"/>
              <w:ind w:firstLine="0"/>
              <w:jc w:val="center"/>
            </w:pPr>
            <w:r>
              <w:t>0,82</w:t>
            </w:r>
          </w:p>
        </w:tc>
        <w:tc>
          <w:tcPr>
            <w:tcW w:w="1360" w:type="dxa"/>
            <w:tcBorders>
              <w:left w:val="single" w:sz="4" w:space="0" w:color="000000"/>
              <w:bottom w:val="single" w:sz="4" w:space="0" w:color="000000"/>
            </w:tcBorders>
          </w:tcPr>
          <w:p w14:paraId="40A61386"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3E47D19F" w14:textId="77777777" w:rsidR="00D62E77" w:rsidRDefault="00D62E77" w:rsidP="000E377E">
            <w:pPr>
              <w:pStyle w:val="Zawartotabeliuser"/>
              <w:ind w:firstLine="0"/>
              <w:jc w:val="center"/>
            </w:pPr>
            <w:r>
              <w:t>0,81</w:t>
            </w:r>
          </w:p>
        </w:tc>
        <w:tc>
          <w:tcPr>
            <w:tcW w:w="1136" w:type="dxa"/>
            <w:tcBorders>
              <w:left w:val="single" w:sz="4" w:space="0" w:color="000000"/>
              <w:bottom w:val="single" w:sz="4" w:space="0" w:color="000000"/>
            </w:tcBorders>
          </w:tcPr>
          <w:p w14:paraId="6441A7B6"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45CBE0FC" w14:textId="77777777" w:rsidR="00D62E77" w:rsidRDefault="00D62E77" w:rsidP="000E377E">
            <w:pPr>
              <w:pStyle w:val="Zawartotabeliuser"/>
              <w:ind w:firstLine="0"/>
              <w:jc w:val="center"/>
            </w:pPr>
            <w:r>
              <w:t>4689</w:t>
            </w:r>
          </w:p>
        </w:tc>
      </w:tr>
      <w:tr w:rsidR="00D62E77" w14:paraId="62D2CAE8" w14:textId="77777777" w:rsidTr="000E377E">
        <w:tc>
          <w:tcPr>
            <w:tcW w:w="1808" w:type="dxa"/>
            <w:tcBorders>
              <w:left w:val="single" w:sz="4" w:space="0" w:color="000000"/>
              <w:bottom w:val="single" w:sz="4" w:space="0" w:color="000000"/>
            </w:tcBorders>
          </w:tcPr>
          <w:p w14:paraId="72566417" w14:textId="77777777" w:rsidR="00D62E77" w:rsidRDefault="00D62E77" w:rsidP="000E377E">
            <w:pPr>
              <w:pStyle w:val="Zawartotabeliuser"/>
              <w:ind w:firstLine="0"/>
              <w:jc w:val="center"/>
            </w:pPr>
            <w:proofErr w:type="spellStart"/>
            <w:r>
              <w:t>CustomCnn</w:t>
            </w:r>
            <w:proofErr w:type="spellEnd"/>
          </w:p>
        </w:tc>
        <w:tc>
          <w:tcPr>
            <w:tcW w:w="1183" w:type="dxa"/>
            <w:tcBorders>
              <w:left w:val="single" w:sz="4" w:space="0" w:color="000000"/>
              <w:bottom w:val="single" w:sz="4" w:space="0" w:color="000000"/>
            </w:tcBorders>
          </w:tcPr>
          <w:p w14:paraId="774AB5FF" w14:textId="77777777" w:rsidR="00D62E77" w:rsidRDefault="00D62E77" w:rsidP="000E377E">
            <w:pPr>
              <w:pStyle w:val="Zawartotabeliuser"/>
              <w:ind w:firstLine="0"/>
              <w:jc w:val="center"/>
            </w:pPr>
            <w:r>
              <w:t>62%</w:t>
            </w:r>
          </w:p>
        </w:tc>
        <w:tc>
          <w:tcPr>
            <w:tcW w:w="1136" w:type="dxa"/>
            <w:tcBorders>
              <w:left w:val="single" w:sz="4" w:space="0" w:color="000000"/>
              <w:bottom w:val="single" w:sz="4" w:space="0" w:color="000000"/>
            </w:tcBorders>
          </w:tcPr>
          <w:p w14:paraId="0834EA5B" w14:textId="77777777" w:rsidR="00D62E77" w:rsidRDefault="00D62E77" w:rsidP="000E377E">
            <w:pPr>
              <w:pStyle w:val="Zawartotabeliuser"/>
              <w:ind w:firstLine="0"/>
              <w:jc w:val="center"/>
            </w:pPr>
            <w:r>
              <w:t>0,57</w:t>
            </w:r>
          </w:p>
        </w:tc>
        <w:tc>
          <w:tcPr>
            <w:tcW w:w="1360" w:type="dxa"/>
            <w:tcBorders>
              <w:left w:val="single" w:sz="4" w:space="0" w:color="000000"/>
              <w:bottom w:val="single" w:sz="4" w:space="0" w:color="000000"/>
            </w:tcBorders>
          </w:tcPr>
          <w:p w14:paraId="710F5C21" w14:textId="77777777" w:rsidR="00D62E77" w:rsidRDefault="00D62E77" w:rsidP="000E377E">
            <w:pPr>
              <w:pStyle w:val="Zawartotabeliuser"/>
              <w:ind w:firstLine="0"/>
              <w:jc w:val="center"/>
            </w:pPr>
            <w:r>
              <w:t>0,64</w:t>
            </w:r>
          </w:p>
        </w:tc>
        <w:tc>
          <w:tcPr>
            <w:tcW w:w="1248" w:type="dxa"/>
            <w:tcBorders>
              <w:left w:val="single" w:sz="4" w:space="0" w:color="000000"/>
              <w:bottom w:val="single" w:sz="4" w:space="0" w:color="000000"/>
            </w:tcBorders>
          </w:tcPr>
          <w:p w14:paraId="754E4B3B" w14:textId="77777777" w:rsidR="00D62E77" w:rsidRDefault="00D62E77" w:rsidP="000E377E">
            <w:pPr>
              <w:pStyle w:val="Zawartotabeliuser"/>
              <w:ind w:firstLine="0"/>
              <w:jc w:val="center"/>
            </w:pPr>
            <w:r>
              <w:t>0,55</w:t>
            </w:r>
          </w:p>
        </w:tc>
        <w:tc>
          <w:tcPr>
            <w:tcW w:w="1136" w:type="dxa"/>
            <w:tcBorders>
              <w:left w:val="single" w:sz="4" w:space="0" w:color="000000"/>
              <w:bottom w:val="single" w:sz="4" w:space="0" w:color="000000"/>
            </w:tcBorders>
          </w:tcPr>
          <w:p w14:paraId="57A91057" w14:textId="77777777" w:rsidR="00D62E77" w:rsidRDefault="00D62E77" w:rsidP="000E377E">
            <w:pPr>
              <w:pStyle w:val="Zawartotabeliuser"/>
              <w:ind w:firstLine="0"/>
              <w:jc w:val="center"/>
            </w:pPr>
            <w:r>
              <w:t>0,65</w:t>
            </w:r>
          </w:p>
        </w:tc>
        <w:tc>
          <w:tcPr>
            <w:tcW w:w="1201" w:type="dxa"/>
            <w:tcBorders>
              <w:left w:val="single" w:sz="4" w:space="0" w:color="000000"/>
              <w:bottom w:val="single" w:sz="4" w:space="0" w:color="000000"/>
              <w:right w:val="single" w:sz="4" w:space="0" w:color="000000"/>
            </w:tcBorders>
          </w:tcPr>
          <w:p w14:paraId="0BE4C7D4" w14:textId="77777777" w:rsidR="00D62E77" w:rsidRDefault="00D62E77" w:rsidP="000E377E">
            <w:pPr>
              <w:pStyle w:val="Zawartotabeliuser"/>
              <w:ind w:firstLine="0"/>
              <w:jc w:val="center"/>
            </w:pPr>
            <w:r>
              <w:t>4401</w:t>
            </w:r>
          </w:p>
        </w:tc>
      </w:tr>
    </w:tbl>
    <w:p w14:paraId="07FE0593" w14:textId="77777777" w:rsidR="003221E6" w:rsidRDefault="003221E6" w:rsidP="003221E6">
      <w:pPr>
        <w:ind w:firstLine="0"/>
      </w:pPr>
    </w:p>
    <w:p w14:paraId="06FE3667" w14:textId="728AA8A6" w:rsidR="002127AF" w:rsidRDefault="002127AF" w:rsidP="002127AF">
      <w:pPr>
        <w:ind w:firstLine="708"/>
      </w:pPr>
      <w:proofErr w:type="spellStart"/>
      <w:r>
        <w:t>EfficientNet</w:t>
      </w:r>
      <w:proofErr w:type="spellEnd"/>
      <w:r>
        <w:t xml:space="preserve">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w:t>
      </w:r>
      <w:proofErr w:type="spellStart"/>
      <w:r>
        <w:t>recall</w:t>
      </w:r>
      <w:proofErr w:type="spellEnd"/>
      <w:r>
        <w:t xml:space="preserve"> wynosi 0,88, co oznacza, że model generalnie dobrze rozpoznaje klasy rzadkie.</w:t>
      </w:r>
    </w:p>
    <w:p w14:paraId="6179B5BA" w14:textId="4C74E1EA" w:rsidR="002127AF" w:rsidRDefault="002127AF" w:rsidP="002127AF">
      <w:pPr>
        <w:ind w:firstLine="708"/>
      </w:pPr>
      <w:proofErr w:type="spellStart"/>
      <w:r>
        <w:t>ViT</w:t>
      </w:r>
      <w:proofErr w:type="spellEnd"/>
      <w:r>
        <w:t xml:space="preserve">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14:paraId="314C2E30" w14:textId="77777777" w:rsidR="002127AF" w:rsidRDefault="002127AF" w:rsidP="002127AF">
      <w:pPr>
        <w:ind w:firstLine="708"/>
      </w:pPr>
      <w:r>
        <w:lastRenderedPageBreak/>
        <w:t xml:space="preserve">ResNet50 i MobileNetV3 osiągnęły identyczną dokładność 84%, lecz przy różnych profilach błędów widocznych w szczegółach raportów klasyfikacyjnych. MobileNetV3 wykazał </w:t>
      </w:r>
    </w:p>
    <w:p w14:paraId="153D9623" w14:textId="31E5E489" w:rsidR="002127AF" w:rsidRDefault="002127AF" w:rsidP="002127AF">
      <w:pPr>
        <w:ind w:firstLine="708"/>
      </w:pPr>
      <w:r>
        <w:t xml:space="preserve">makro </w:t>
      </w:r>
      <w:proofErr w:type="spellStart"/>
      <w:r>
        <w:t>recall</w:t>
      </w:r>
      <w:proofErr w:type="spellEnd"/>
      <w:r>
        <w:t xml:space="preserve"> 0,85 przy makro precision 0,81, co sugeruje tendencję do nadmiernego klasyfikowania próbek do niektórych klas (wyższy </w:t>
      </w:r>
      <w:proofErr w:type="spellStart"/>
      <w:r>
        <w:t>recall</w:t>
      </w:r>
      <w:proofErr w:type="spellEnd"/>
      <w:r>
        <w:t>, niższa precision). ResNet50 prezentuje bardziej zrównoważony profil z makro precision 0,84.</w:t>
      </w:r>
    </w:p>
    <w:p w14:paraId="29D8A4EC" w14:textId="4A26DD0A" w:rsidR="003221E6" w:rsidRDefault="002127AF" w:rsidP="002127AF">
      <w:pPr>
        <w:ind w:firstLine="708"/>
      </w:pPr>
      <w:proofErr w:type="spellStart"/>
      <w:r>
        <w:t>CustomCNN</w:t>
      </w:r>
      <w:proofErr w:type="spellEnd"/>
      <w:r>
        <w:t xml:space="preserve"> wyraźnie odbiega od modeli </w:t>
      </w:r>
      <w:proofErr w:type="spellStart"/>
      <w:r>
        <w:t>pretrenowanych</w:t>
      </w:r>
      <w:proofErr w:type="spellEnd"/>
      <w:r>
        <w:t xml:space="preserve">: dokładność 62% i makro F1 równe 0,57. Niski makro </w:t>
      </w:r>
      <w:proofErr w:type="spellStart"/>
      <w:r>
        <w:t>recall</w:t>
      </w:r>
      <w:proofErr w:type="spellEnd"/>
      <w:r>
        <w:t xml:space="preserve"> wynoszący 0,65 przy jeszcze niższej makro precision 0,55 wskazuje na brak zdolności do spójnej klasyfikacji w klasach rzadkich. Wynik ten jedno-znacznie potwierdza konieczność stosowania uczenia transferowego w zadaniach </w:t>
      </w:r>
      <w:proofErr w:type="spellStart"/>
      <w:r>
        <w:t>dermatoskopowych</w:t>
      </w:r>
      <w:proofErr w:type="spellEnd"/>
      <w:r>
        <w:t xml:space="preserve"> przy ograniczonej liczbie danych treningowych.</w:t>
      </w:r>
    </w:p>
    <w:p w14:paraId="04EE7F97" w14:textId="1FFA2B6B" w:rsidR="007410EF" w:rsidRDefault="00092E9F" w:rsidP="007410EF">
      <w:pPr>
        <w:pStyle w:val="Nagwek2"/>
        <w:numPr>
          <w:ilvl w:val="1"/>
          <w:numId w:val="73"/>
        </w:numPr>
      </w:pPr>
      <w:bookmarkStart w:id="123" w:name="_Toc228226935"/>
      <w:r>
        <w:t>Macierze pomyłek</w:t>
      </w:r>
      <w:bookmarkEnd w:id="123"/>
    </w:p>
    <w:p w14:paraId="0B589EA7" w14:textId="3C75AF4E" w:rsidR="003221E6" w:rsidRDefault="00601A78" w:rsidP="003221E6">
      <w:pPr>
        <w:ind w:firstLine="0"/>
      </w:pPr>
      <w:r w:rsidRPr="00601A78">
        <w:t xml:space="preserve">Macierze </w:t>
      </w:r>
      <w:r w:rsidR="00092E9F">
        <w:t>pomyłek</w:t>
      </w:r>
      <w:r w:rsidRPr="00601A78">
        <w:t xml:space="preserve">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14:paraId="1FD95C78" w14:textId="675F9CB3" w:rsidR="006B60D9" w:rsidRDefault="006B60D9" w:rsidP="006B60D9">
      <w:pPr>
        <w:pStyle w:val="Nagwek3"/>
        <w:numPr>
          <w:ilvl w:val="2"/>
          <w:numId w:val="73"/>
        </w:numPr>
      </w:pPr>
      <w:bookmarkStart w:id="124" w:name="_Toc228226936"/>
      <w:proofErr w:type="spellStart"/>
      <w:r>
        <w:t>Custom</w:t>
      </w:r>
      <w:proofErr w:type="spellEnd"/>
      <w:r>
        <w:t xml:space="preserve"> CNN</w:t>
      </w:r>
      <w:bookmarkEnd w:id="124"/>
    </w:p>
    <w:p w14:paraId="4AC8E4ED" w14:textId="3DE69BDA" w:rsidR="007A4BDB" w:rsidRPr="007A4BDB" w:rsidRDefault="007A4BDB" w:rsidP="007A4BDB">
      <w:r w:rsidRPr="007A4BDB">
        <w:t xml:space="preserve">W przypadku </w:t>
      </w:r>
      <w:proofErr w:type="spellStart"/>
      <w:r w:rsidRPr="007A4BDB">
        <w:t>CustomCNN</w:t>
      </w:r>
      <w:proofErr w:type="spellEnd"/>
      <w:r w:rsidRPr="007A4BDB">
        <w:t xml:space="preserve"> macierz nie wykazuje wyraźnej struktury diagonalnej, co potwierdza brak spójnej strategii klasyfikacyjnej</w:t>
      </w:r>
      <w:r w:rsidR="00F802FE">
        <w:t xml:space="preserve"> (</w:t>
      </w:r>
      <w:r w:rsidR="00F802FE">
        <w:fldChar w:fldCharType="begin"/>
      </w:r>
      <w:r w:rsidR="00F802FE">
        <w:instrText xml:space="preserve"> REF _Ref228214685 \h </w:instrText>
      </w:r>
      <w:r w:rsidR="00F802FE">
        <w:fldChar w:fldCharType="separate"/>
      </w:r>
      <w:r w:rsidR="00F802FE">
        <w:t xml:space="preserve">Rysunek </w:t>
      </w:r>
      <w:r w:rsidR="00F802FE">
        <w:rPr>
          <w:noProof/>
        </w:rPr>
        <w:t>35</w:t>
      </w:r>
      <w:r w:rsidR="00F802FE">
        <w:fldChar w:fldCharType="end"/>
      </w:r>
      <w:r w:rsidR="00F802FE">
        <w:t>)</w:t>
      </w:r>
      <w:r w:rsidRPr="007A4BDB">
        <w:t xml:space="preserve">. Dominującym wzorcem jest rozpraszanie predykcji na kilka klas jednocześnie. </w:t>
      </w:r>
      <w:proofErr w:type="spellStart"/>
      <w:r w:rsidRPr="007A4BDB">
        <w:t>Actinic</w:t>
      </w:r>
      <w:proofErr w:type="spellEnd"/>
      <w:r w:rsidRPr="007A4BDB">
        <w:t xml:space="preserve"> </w:t>
      </w:r>
      <w:proofErr w:type="spellStart"/>
      <w:r w:rsidRPr="007A4BDB">
        <w:t>keratoses</w:t>
      </w:r>
      <w:proofErr w:type="spellEnd"/>
      <w:r w:rsidRPr="007A4BDB">
        <w:t xml:space="preserve"> (88 próbek) uzyskały czułość 53%, z istotnymi pomyłkami z </w:t>
      </w:r>
      <w:proofErr w:type="spellStart"/>
      <w:r w:rsidRPr="007A4BDB">
        <w:t>Basal</w:t>
      </w:r>
      <w:proofErr w:type="spellEnd"/>
      <w:r w:rsidRPr="007A4BDB">
        <w:t xml:space="preserve"> </w:t>
      </w:r>
      <w:proofErr w:type="spellStart"/>
      <w:r w:rsidRPr="007A4BDB">
        <w:t>cell</w:t>
      </w:r>
      <w:proofErr w:type="spellEnd"/>
      <w:r w:rsidRPr="007A4BDB">
        <w:t xml:space="preserve"> carcinoma (16 przypadków) i </w:t>
      </w:r>
      <w:proofErr w:type="spellStart"/>
      <w:r w:rsidRPr="007A4BDB">
        <w:t>Squamous</w:t>
      </w:r>
      <w:proofErr w:type="spellEnd"/>
      <w:r w:rsidRPr="007A4BDB">
        <w:t xml:space="preserve"> </w:t>
      </w:r>
      <w:proofErr w:type="spellStart"/>
      <w:r w:rsidRPr="007A4BDB">
        <w:t>cell</w:t>
      </w:r>
      <w:proofErr w:type="spellEnd"/>
      <w:r w:rsidRPr="007A4BDB">
        <w:t xml:space="preserve"> carcinoma (14 przypadków). </w:t>
      </w:r>
      <w:proofErr w:type="spellStart"/>
      <w:r w:rsidRPr="007A4BDB">
        <w:t>Dermatofibroma</w:t>
      </w:r>
      <w:proofErr w:type="spellEnd"/>
      <w:r w:rsidRPr="007A4BDB">
        <w:t xml:space="preserve">, posiadająca jedynie 25 próbek testowych, osiągnęła czułość 72%, jednak przy precyzji zaledwie 11%, co oznacza liczne fałszywe alarmy. Melanoma uzyskała czułość 32%, a 111 z 453 rzeczywistych przypadków czerniaka trafiło do </w:t>
      </w:r>
      <w:proofErr w:type="spellStart"/>
      <w:r w:rsidRPr="007A4BDB">
        <w:t>Melanocytic</w:t>
      </w:r>
      <w:proofErr w:type="spellEnd"/>
      <w:r w:rsidRPr="007A4BDB">
        <w:t xml:space="preserve"> </w:t>
      </w:r>
      <w:proofErr w:type="spellStart"/>
      <w:r w:rsidRPr="007A4BDB">
        <w:t>nevi</w:t>
      </w:r>
      <w:proofErr w:type="spellEnd"/>
      <w:r w:rsidRPr="007A4BDB">
        <w:t xml:space="preserve">. Klasy wirusowe (HFMD, </w:t>
      </w:r>
      <w:proofErr w:type="spellStart"/>
      <w:r w:rsidRPr="007A4BDB">
        <w:t>Chickenpox</w:t>
      </w:r>
      <w:proofErr w:type="spellEnd"/>
      <w:r w:rsidRPr="007A4BDB">
        <w:t xml:space="preserve">, </w:t>
      </w:r>
      <w:proofErr w:type="spellStart"/>
      <w:r w:rsidRPr="007A4BDB">
        <w:t>Cowpox</w:t>
      </w:r>
      <w:proofErr w:type="spellEnd"/>
      <w:r w:rsidRPr="007A4BDB">
        <w:t>) wypadły lepiej, prawdopodobnie dlatego, że prezentują wizualnie charakterystyczne zmiany mniej mylone z pozostałymi klasami.</w:t>
      </w:r>
    </w:p>
    <w:p w14:paraId="5F02888C" w14:textId="77777777" w:rsidR="0028259E" w:rsidRDefault="003D61D8" w:rsidP="0028259E">
      <w:pPr>
        <w:keepNext/>
        <w:ind w:firstLine="0"/>
      </w:pPr>
      <w:r>
        <w:rPr>
          <w:noProof/>
        </w:rPr>
        <w:lastRenderedPageBreak/>
        <w:drawing>
          <wp:inline distT="0" distB="0" distL="0" distR="0" wp14:anchorId="398C6C13" wp14:editId="1D783C07">
            <wp:extent cx="5760720" cy="4608195"/>
            <wp:effectExtent l="0" t="0" r="0" b="1905"/>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47"/>
                    <a:stretch>
                      <a:fillRect/>
                    </a:stretch>
                  </pic:blipFill>
                  <pic:spPr bwMode="auto">
                    <a:xfrm>
                      <a:off x="0" y="0"/>
                      <a:ext cx="5760720" cy="4608195"/>
                    </a:xfrm>
                    <a:prstGeom prst="rect">
                      <a:avLst/>
                    </a:prstGeom>
                    <a:noFill/>
                  </pic:spPr>
                </pic:pic>
              </a:graphicData>
            </a:graphic>
          </wp:inline>
        </w:drawing>
      </w:r>
    </w:p>
    <w:p w14:paraId="4AE1A2FD" w14:textId="5AE369A5" w:rsidR="003221E6" w:rsidRDefault="0028259E" w:rsidP="0028259E">
      <w:pPr>
        <w:pStyle w:val="Legenda"/>
      </w:pPr>
      <w:bookmarkStart w:id="125" w:name="_Ref228214685"/>
      <w:bookmarkStart w:id="126" w:name="_Toc228225218"/>
      <w:r>
        <w:t xml:space="preserve">Rysunek </w:t>
      </w:r>
      <w:fldSimple w:instr=" SEQ Rysunek \* ARABIC ">
        <w:r w:rsidR="00C958F1">
          <w:rPr>
            <w:noProof/>
          </w:rPr>
          <w:t>35</w:t>
        </w:r>
      </w:fldSimple>
      <w:bookmarkEnd w:id="125"/>
      <w:r>
        <w:t xml:space="preserve"> </w:t>
      </w:r>
      <w:r w:rsidRPr="00822080">
        <w:t xml:space="preserve">Macierz </w:t>
      </w:r>
      <w:r>
        <w:t>pomyłek</w:t>
      </w:r>
      <w:r w:rsidRPr="00822080">
        <w:t xml:space="preserve"> modelu </w:t>
      </w:r>
      <w:proofErr w:type="spellStart"/>
      <w:r w:rsidRPr="00822080">
        <w:t>CustomCNN</w:t>
      </w:r>
      <w:proofErr w:type="spellEnd"/>
      <w:r w:rsidRPr="00822080">
        <w:t>.</w:t>
      </w:r>
      <w:bookmarkEnd w:id="126"/>
    </w:p>
    <w:p w14:paraId="31181B35" w14:textId="30C4896F" w:rsidR="00F802FE" w:rsidRDefault="00E83191" w:rsidP="00F802FE">
      <w:pPr>
        <w:pStyle w:val="Nagwek3"/>
        <w:numPr>
          <w:ilvl w:val="2"/>
          <w:numId w:val="73"/>
        </w:numPr>
      </w:pPr>
      <w:bookmarkStart w:id="127" w:name="_Toc228226937"/>
      <w:r>
        <w:t>ResNet50</w:t>
      </w:r>
      <w:bookmarkEnd w:id="127"/>
    </w:p>
    <w:p w14:paraId="44F80D48" w14:textId="77777777" w:rsidR="003221E6" w:rsidRDefault="003221E6" w:rsidP="003221E6">
      <w:pPr>
        <w:ind w:firstLine="0"/>
      </w:pPr>
    </w:p>
    <w:p w14:paraId="126F0995" w14:textId="7CBE26BE" w:rsidR="00EC4A32" w:rsidRDefault="00EC4A32" w:rsidP="004C12D5">
      <w:pPr>
        <w:keepNext/>
        <w:ind w:firstLine="0"/>
      </w:pPr>
      <w:r w:rsidRPr="00EC4A32">
        <w:t xml:space="preserve">ResNet50 prezentuje wyraźnie silniejszą diagonalę niż </w:t>
      </w:r>
      <w:proofErr w:type="spellStart"/>
      <w:r w:rsidRPr="00EC4A32">
        <w:t>CustomCNN</w:t>
      </w:r>
      <w:proofErr w:type="spellEnd"/>
      <w:r w:rsidRPr="00EC4A32">
        <w:t>, choć z kilkoma obszarami systematycznych błędów</w:t>
      </w:r>
      <w:r w:rsidR="00D72A3E">
        <w:t xml:space="preserve"> (</w:t>
      </w:r>
      <w:r w:rsidR="00D72A3E">
        <w:fldChar w:fldCharType="begin"/>
      </w:r>
      <w:r w:rsidR="00D72A3E">
        <w:instrText xml:space="preserve"> REF _Ref228214856 \h </w:instrText>
      </w:r>
      <w:r w:rsidR="00D72A3E">
        <w:fldChar w:fldCharType="separate"/>
      </w:r>
      <w:r w:rsidR="00D72A3E">
        <w:t xml:space="preserve">Rysunek </w:t>
      </w:r>
      <w:r w:rsidR="00D72A3E">
        <w:rPr>
          <w:noProof/>
        </w:rPr>
        <w:t>36</w:t>
      </w:r>
      <w:r w:rsidR="00D72A3E">
        <w:fldChar w:fldCharType="end"/>
      </w:r>
      <w:r w:rsidR="00D72A3E">
        <w:t>)</w:t>
      </w:r>
      <w:r w:rsidRPr="00EC4A32">
        <w:t>. Najbardziej widoczną słabością jest para czerniak (Melanoma) i znamiona barwnikowe (</w:t>
      </w:r>
      <w:proofErr w:type="spellStart"/>
      <w:r w:rsidRPr="00EC4A32">
        <w:t>Melanocytic</w:t>
      </w:r>
      <w:proofErr w:type="spellEnd"/>
      <w:r w:rsidRPr="00EC4A32">
        <w:t xml:space="preserve"> </w:t>
      </w:r>
      <w:proofErr w:type="spellStart"/>
      <w:r w:rsidRPr="00EC4A32">
        <w:t>nevi</w:t>
      </w:r>
      <w:proofErr w:type="spellEnd"/>
      <w:r w:rsidRPr="00EC4A32">
        <w:t>): z 453 rzeczywistych przypadków czerniaka 77 zostało zaklasyfikowanych jako znamiona barwnikowe, co przy czułości 72% i uwzględnieniu pozostałych pomyłek daje wynik niedostateczny z perspektywy klinicznej. Rogowacenie słoneczne (</w:t>
      </w:r>
      <w:proofErr w:type="spellStart"/>
      <w:r w:rsidRPr="00EC4A32">
        <w:t>Actinic</w:t>
      </w:r>
      <w:proofErr w:type="spellEnd"/>
      <w:r w:rsidRPr="00EC4A32">
        <w:t xml:space="preserve"> </w:t>
      </w:r>
      <w:proofErr w:type="spellStart"/>
      <w:r w:rsidRPr="00EC4A32">
        <w:t>keratoses</w:t>
      </w:r>
      <w:proofErr w:type="spellEnd"/>
      <w:r w:rsidRPr="00EC4A32">
        <w:t xml:space="preserve">) uzyskało czułość 76%, z rozproszeniem pomyłek w stronę raka </w:t>
      </w:r>
      <w:proofErr w:type="spellStart"/>
      <w:r w:rsidRPr="00EC4A32">
        <w:t>podstawnokomórkowego</w:t>
      </w:r>
      <w:proofErr w:type="spellEnd"/>
      <w:r w:rsidRPr="00EC4A32">
        <w:t xml:space="preserve"> (</w:t>
      </w:r>
      <w:proofErr w:type="spellStart"/>
      <w:r w:rsidRPr="00EC4A32">
        <w:t>Basal</w:t>
      </w:r>
      <w:proofErr w:type="spellEnd"/>
      <w:r w:rsidRPr="00EC4A32">
        <w:t xml:space="preserve"> </w:t>
      </w:r>
      <w:proofErr w:type="spellStart"/>
      <w:r w:rsidRPr="00EC4A32">
        <w:t>cell</w:t>
      </w:r>
      <w:proofErr w:type="spellEnd"/>
      <w:r w:rsidRPr="00EC4A32">
        <w:t xml:space="preserve"> carcinoma) oraz łagodnych zmian typu rogowacenia (</w:t>
      </w:r>
      <w:proofErr w:type="spellStart"/>
      <w:r w:rsidRPr="00EC4A32">
        <w:t>Benign</w:t>
      </w:r>
      <w:proofErr w:type="spellEnd"/>
      <w:r w:rsidRPr="00EC4A32">
        <w:t xml:space="preserve"> </w:t>
      </w:r>
      <w:proofErr w:type="spellStart"/>
      <w:r w:rsidRPr="00EC4A32">
        <w:t>keratosis-like</w:t>
      </w:r>
      <w:proofErr w:type="spellEnd"/>
      <w:r w:rsidRPr="00EC4A32">
        <w:t xml:space="preserve"> </w:t>
      </w:r>
      <w:proofErr w:type="spellStart"/>
      <w:r w:rsidRPr="00EC4A32">
        <w:t>lesions</w:t>
      </w:r>
      <w:proofErr w:type="spellEnd"/>
      <w:r w:rsidRPr="00EC4A32">
        <w:t xml:space="preserve">). </w:t>
      </w:r>
      <w:proofErr w:type="spellStart"/>
      <w:r w:rsidRPr="00EC4A32">
        <w:t>Włókniakotwardziel</w:t>
      </w:r>
      <w:proofErr w:type="spellEnd"/>
      <w:r w:rsidRPr="00EC4A32">
        <w:t xml:space="preserve"> (</w:t>
      </w:r>
      <w:proofErr w:type="spellStart"/>
      <w:r w:rsidRPr="00EC4A32">
        <w:t>Dermatofibroma</w:t>
      </w:r>
      <w:proofErr w:type="spellEnd"/>
      <w:r w:rsidRPr="00EC4A32">
        <w:t xml:space="preserve">) osiągnął czułość 60% przy 25 próbkach testowych. Klasy wirusowe oraz skóra zdrowa klasyfikowane są </w:t>
      </w:r>
      <w:r w:rsidRPr="00EC4A32">
        <w:lastRenderedPageBreak/>
        <w:t xml:space="preserve">niemal bezbłędnie. Rak </w:t>
      </w:r>
      <w:proofErr w:type="spellStart"/>
      <w:r w:rsidRPr="00EC4A32">
        <w:t>kolczystokomórkowy</w:t>
      </w:r>
      <w:proofErr w:type="spellEnd"/>
      <w:r w:rsidRPr="00EC4A32">
        <w:t xml:space="preserve"> (</w:t>
      </w:r>
      <w:proofErr w:type="spellStart"/>
      <w:r w:rsidRPr="00EC4A32">
        <w:t>Squamous</w:t>
      </w:r>
      <w:proofErr w:type="spellEnd"/>
      <w:r w:rsidRPr="00EC4A32">
        <w:t xml:space="preserve"> </w:t>
      </w:r>
      <w:proofErr w:type="spellStart"/>
      <w:r w:rsidRPr="00EC4A32">
        <w:t>cell</w:t>
      </w:r>
      <w:proofErr w:type="spellEnd"/>
      <w:r w:rsidRPr="00EC4A32">
        <w:t xml:space="preserve"> carcinoma) osiągnął czułość 62%, z 8 przypadkami pomylonymi</w:t>
      </w:r>
      <w:r>
        <w:t xml:space="preserve"> </w:t>
      </w:r>
      <w:r w:rsidRPr="00EC4A32">
        <w:t>z czerniakiem.</w:t>
      </w:r>
    </w:p>
    <w:p w14:paraId="463F4554" w14:textId="64A11351" w:rsidR="004C12D5" w:rsidRDefault="003820A4" w:rsidP="004C12D5">
      <w:pPr>
        <w:keepNext/>
        <w:ind w:firstLine="0"/>
      </w:pPr>
      <w:r>
        <w:rPr>
          <w:noProof/>
        </w:rPr>
        <w:drawing>
          <wp:inline distT="0" distB="0" distL="0" distR="0" wp14:anchorId="4A2103AB" wp14:editId="70F9FB59">
            <wp:extent cx="5760720" cy="4608195"/>
            <wp:effectExtent l="0" t="0" r="0" b="1905"/>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48"/>
                    <a:stretch>
                      <a:fillRect/>
                    </a:stretch>
                  </pic:blipFill>
                  <pic:spPr bwMode="auto">
                    <a:xfrm>
                      <a:off x="0" y="0"/>
                      <a:ext cx="5760720" cy="4608195"/>
                    </a:xfrm>
                    <a:prstGeom prst="rect">
                      <a:avLst/>
                    </a:prstGeom>
                    <a:noFill/>
                  </pic:spPr>
                </pic:pic>
              </a:graphicData>
            </a:graphic>
          </wp:inline>
        </w:drawing>
      </w:r>
    </w:p>
    <w:p w14:paraId="7D6FC0AA" w14:textId="25B2FE62" w:rsidR="003221E6" w:rsidRDefault="004C12D5" w:rsidP="004C12D5">
      <w:pPr>
        <w:pStyle w:val="Legenda"/>
      </w:pPr>
      <w:bookmarkStart w:id="128" w:name="_Ref228214856"/>
      <w:bookmarkStart w:id="129" w:name="_Toc228225219"/>
      <w:r>
        <w:t xml:space="preserve">Rysunek </w:t>
      </w:r>
      <w:fldSimple w:instr=" SEQ Rysunek \* ARABIC ">
        <w:r w:rsidR="00C958F1">
          <w:rPr>
            <w:noProof/>
          </w:rPr>
          <w:t>36</w:t>
        </w:r>
      </w:fldSimple>
      <w:bookmarkEnd w:id="128"/>
      <w:r>
        <w:t xml:space="preserve"> </w:t>
      </w:r>
      <w:r w:rsidRPr="00761298">
        <w:t>Macierz konfuzji modelu ResNet50</w:t>
      </w:r>
      <w:bookmarkEnd w:id="129"/>
    </w:p>
    <w:p w14:paraId="43909A87" w14:textId="14325463" w:rsidR="004C12D5" w:rsidRDefault="00E64F0E" w:rsidP="004C12D5">
      <w:pPr>
        <w:pStyle w:val="Nagwek3"/>
        <w:numPr>
          <w:ilvl w:val="2"/>
          <w:numId w:val="73"/>
        </w:numPr>
      </w:pPr>
      <w:bookmarkStart w:id="130" w:name="_Toc228226938"/>
      <w:r w:rsidRPr="00E64F0E">
        <w:t>MobileNetV3</w:t>
      </w:r>
      <w:r>
        <w:t>-Large</w:t>
      </w:r>
      <w:bookmarkEnd w:id="130"/>
    </w:p>
    <w:p w14:paraId="4208FBCD" w14:textId="75C17DFA" w:rsidR="00833F60" w:rsidRDefault="002F36D5" w:rsidP="00833F60">
      <w:pPr>
        <w:keepNext/>
        <w:ind w:firstLine="0"/>
      </w:pPr>
      <w:r>
        <w:t>M</w:t>
      </w:r>
      <w:r w:rsidRPr="002F36D5">
        <w:t>odel MobileNetV3 wykazuje wyniki bardzo zbliżone do architektury ResNet50, cechuje się jednak nieco innym rozkładem pomyłek (</w:t>
      </w:r>
      <w:r>
        <w:fldChar w:fldCharType="begin"/>
      </w:r>
      <w:r>
        <w:instrText xml:space="preserve"> REF _Ref228214976 \h </w:instrText>
      </w:r>
      <w:r>
        <w:fldChar w:fldCharType="separate"/>
      </w:r>
      <w:r>
        <w:t xml:space="preserve">Rysunek </w:t>
      </w:r>
      <w:r>
        <w:rPr>
          <w:noProof/>
        </w:rPr>
        <w:t>37</w:t>
      </w:r>
      <w:r>
        <w:fldChar w:fldCharType="end"/>
      </w:r>
      <w:r w:rsidRPr="002F36D5">
        <w:t>). Głównym źródłem błędów pozostaje korelacja między czerniakiem (Melanoma) a znamionami barwnikowymi (</w:t>
      </w:r>
      <w:proofErr w:type="spellStart"/>
      <w:r w:rsidRPr="002F36D5">
        <w:t>Melanocytic</w:t>
      </w:r>
      <w:proofErr w:type="spellEnd"/>
      <w:r w:rsidRPr="002F36D5">
        <w:t xml:space="preserve"> </w:t>
      </w:r>
      <w:proofErr w:type="spellStart"/>
      <w:r w:rsidRPr="002F36D5">
        <w:t>nevi</w:t>
      </w:r>
      <w:proofErr w:type="spellEnd"/>
      <w:r w:rsidRPr="002F36D5">
        <w:t>): 104 z 453 przypadków czerniaka zostało błędnie zaklasyfikowanych jako znamiona barwnikowe, co przełożyło się na czułość dla czerniaka na poziomie 68%. W przypadku rogowacenia słonecznego (</w:t>
      </w:r>
      <w:proofErr w:type="spellStart"/>
      <w:r w:rsidRPr="002F36D5">
        <w:t>Actinic</w:t>
      </w:r>
      <w:proofErr w:type="spellEnd"/>
      <w:r w:rsidRPr="002F36D5">
        <w:t xml:space="preserve"> </w:t>
      </w:r>
      <w:proofErr w:type="spellStart"/>
      <w:r w:rsidRPr="002F36D5">
        <w:t>keratoses</w:t>
      </w:r>
      <w:proofErr w:type="spellEnd"/>
      <w:r w:rsidRPr="002F36D5">
        <w:t xml:space="preserve">) odnotowano czułość 60%, przy czym pomyłki rozłożyły się pomiędzy raka </w:t>
      </w:r>
      <w:proofErr w:type="spellStart"/>
      <w:r w:rsidRPr="002F36D5">
        <w:t>podstawnokomórkowego</w:t>
      </w:r>
      <w:proofErr w:type="spellEnd"/>
      <w:r w:rsidRPr="002F36D5">
        <w:t xml:space="preserve"> (10 przypadków; </w:t>
      </w:r>
      <w:proofErr w:type="spellStart"/>
      <w:r w:rsidRPr="002F36D5">
        <w:t>Basal</w:t>
      </w:r>
      <w:proofErr w:type="spellEnd"/>
      <w:r w:rsidRPr="002F36D5">
        <w:t xml:space="preserve"> </w:t>
      </w:r>
      <w:proofErr w:type="spellStart"/>
      <w:r w:rsidRPr="002F36D5">
        <w:t>cell</w:t>
      </w:r>
      <w:proofErr w:type="spellEnd"/>
      <w:r w:rsidRPr="002F36D5">
        <w:t xml:space="preserve"> carcinoma), łagodne zmiany typu rogowacenia (10 przypadków; </w:t>
      </w:r>
      <w:proofErr w:type="spellStart"/>
      <w:r w:rsidRPr="002F36D5">
        <w:t>Benign</w:t>
      </w:r>
      <w:proofErr w:type="spellEnd"/>
      <w:r w:rsidRPr="002F36D5">
        <w:t xml:space="preserve"> </w:t>
      </w:r>
      <w:proofErr w:type="spellStart"/>
      <w:r w:rsidRPr="002F36D5">
        <w:t>keratosis-like</w:t>
      </w:r>
      <w:proofErr w:type="spellEnd"/>
      <w:r w:rsidRPr="002F36D5">
        <w:t xml:space="preserve"> </w:t>
      </w:r>
      <w:proofErr w:type="spellStart"/>
      <w:r w:rsidRPr="002F36D5">
        <w:t>lesions</w:t>
      </w:r>
      <w:proofErr w:type="spellEnd"/>
      <w:r w:rsidRPr="002F36D5">
        <w:t xml:space="preserve">) oraz znamiona barwnikowe (4 przypadki). </w:t>
      </w:r>
      <w:proofErr w:type="spellStart"/>
      <w:r w:rsidRPr="002F36D5">
        <w:t>Włókniakotwardziel</w:t>
      </w:r>
      <w:proofErr w:type="spellEnd"/>
      <w:r w:rsidRPr="002F36D5">
        <w:t xml:space="preserve"> (</w:t>
      </w:r>
      <w:proofErr w:type="spellStart"/>
      <w:r w:rsidRPr="002F36D5">
        <w:t>Dermatofibroma</w:t>
      </w:r>
      <w:proofErr w:type="spellEnd"/>
      <w:r w:rsidRPr="002F36D5">
        <w:t xml:space="preserve">) uzyskał czułość 80%, co stanowi najlepszy wynik dla tej klasy wśród wszystkich testowanych modeli CNN. Może to wynikać z </w:t>
      </w:r>
      <w:r w:rsidRPr="002F36D5">
        <w:lastRenderedPageBreak/>
        <w:t>efektywnego wykorzystania splotów rozdzielnych względem kanałów (</w:t>
      </w:r>
      <w:proofErr w:type="spellStart"/>
      <w:r w:rsidRPr="002F36D5">
        <w:t>depthwise</w:t>
      </w:r>
      <w:proofErr w:type="spellEnd"/>
      <w:r w:rsidRPr="002F36D5">
        <w:t xml:space="preserve"> </w:t>
      </w:r>
      <w:proofErr w:type="spellStart"/>
      <w:r w:rsidRPr="002F36D5">
        <w:t>separable</w:t>
      </w:r>
      <w:proofErr w:type="spellEnd"/>
      <w:r w:rsidRPr="002F36D5">
        <w:t xml:space="preserve"> </w:t>
      </w:r>
      <w:proofErr w:type="spellStart"/>
      <w:r w:rsidRPr="002F36D5">
        <w:t>convolutions</w:t>
      </w:r>
      <w:proofErr w:type="spellEnd"/>
      <w:r w:rsidRPr="002F36D5">
        <w:t xml:space="preserve">), które skutecznie wyodrębniają lokalne wzorce tekstury. Rak </w:t>
      </w:r>
      <w:proofErr w:type="spellStart"/>
      <w:r w:rsidRPr="002F36D5">
        <w:t>kolczystokomórkowy</w:t>
      </w:r>
      <w:proofErr w:type="spellEnd"/>
      <w:r w:rsidRPr="002F36D5">
        <w:t xml:space="preserve"> (</w:t>
      </w:r>
      <w:proofErr w:type="spellStart"/>
      <w:r w:rsidRPr="002F36D5">
        <w:t>Squamous</w:t>
      </w:r>
      <w:proofErr w:type="spellEnd"/>
      <w:r w:rsidRPr="002F36D5">
        <w:t xml:space="preserve"> </w:t>
      </w:r>
      <w:proofErr w:type="spellStart"/>
      <w:r w:rsidRPr="002F36D5">
        <w:t>cell</w:t>
      </w:r>
      <w:proofErr w:type="spellEnd"/>
      <w:r w:rsidRPr="002F36D5">
        <w:t xml:space="preserve"> carcinoma) osiągnął w tym modelu czułość na poziomie 69%</w:t>
      </w:r>
      <w:r>
        <w:t>.</w:t>
      </w:r>
      <w:r w:rsidR="00654E4A">
        <w:rPr>
          <w:noProof/>
        </w:rPr>
        <w:drawing>
          <wp:inline distT="0" distB="0" distL="0" distR="0" wp14:anchorId="5FF66A75" wp14:editId="7260BBCC">
            <wp:extent cx="5760720" cy="4608195"/>
            <wp:effectExtent l="0" t="0" r="0" b="1905"/>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49"/>
                    <a:stretch>
                      <a:fillRect/>
                    </a:stretch>
                  </pic:blipFill>
                  <pic:spPr bwMode="auto">
                    <a:xfrm>
                      <a:off x="0" y="0"/>
                      <a:ext cx="5760720" cy="4608195"/>
                    </a:xfrm>
                    <a:prstGeom prst="rect">
                      <a:avLst/>
                    </a:prstGeom>
                    <a:noFill/>
                  </pic:spPr>
                </pic:pic>
              </a:graphicData>
            </a:graphic>
          </wp:inline>
        </w:drawing>
      </w:r>
    </w:p>
    <w:p w14:paraId="26E5A336" w14:textId="717BA845" w:rsidR="003221E6" w:rsidRPr="003221E6" w:rsidRDefault="00833F60" w:rsidP="00833F60">
      <w:pPr>
        <w:pStyle w:val="Legenda"/>
      </w:pPr>
      <w:bookmarkStart w:id="131" w:name="_Ref228214976"/>
      <w:bookmarkStart w:id="132" w:name="_Toc228225220"/>
      <w:r>
        <w:t xml:space="preserve">Rysunek </w:t>
      </w:r>
      <w:fldSimple w:instr=" SEQ Rysunek \* ARABIC ">
        <w:r w:rsidR="00C958F1">
          <w:rPr>
            <w:noProof/>
          </w:rPr>
          <w:t>37</w:t>
        </w:r>
      </w:fldSimple>
      <w:bookmarkEnd w:id="131"/>
      <w:r>
        <w:t xml:space="preserve"> </w:t>
      </w:r>
      <w:r w:rsidRPr="00887119">
        <w:t>Macierz konfuzji modelu MobileNetV3.</w:t>
      </w:r>
      <w:bookmarkEnd w:id="132"/>
    </w:p>
    <w:p w14:paraId="56370C1D" w14:textId="0E1784CA" w:rsidR="008D0182" w:rsidRDefault="006872D7" w:rsidP="00801F1B">
      <w:pPr>
        <w:pStyle w:val="Nagwek3"/>
        <w:numPr>
          <w:ilvl w:val="2"/>
          <w:numId w:val="73"/>
        </w:numPr>
        <w:rPr>
          <w:lang w:val="en-US"/>
        </w:rPr>
      </w:pPr>
      <w:bookmarkStart w:id="133" w:name="_Toc228226939"/>
      <w:r w:rsidRPr="004931B2">
        <w:rPr>
          <w:lang w:val="en-US"/>
        </w:rPr>
        <w:t>Vision Transformer (</w:t>
      </w:r>
      <w:proofErr w:type="spellStart"/>
      <w:r w:rsidRPr="004931B2">
        <w:rPr>
          <w:lang w:val="en-US"/>
        </w:rPr>
        <w:t>ViT</w:t>
      </w:r>
      <w:proofErr w:type="spellEnd"/>
      <w:r w:rsidRPr="004931B2">
        <w:rPr>
          <w:lang w:val="en-US"/>
        </w:rPr>
        <w:t>-B/16)</w:t>
      </w:r>
      <w:bookmarkEnd w:id="133"/>
    </w:p>
    <w:p w14:paraId="7BE1074E" w14:textId="497CE396" w:rsidR="00ED5B76" w:rsidRDefault="005B12CF" w:rsidP="00ED5B76">
      <w:pPr>
        <w:keepNext/>
        <w:ind w:firstLine="0"/>
      </w:pPr>
      <w:r w:rsidRPr="005B12CF">
        <w:t>Transformer wizyjny (</w:t>
      </w:r>
      <w:proofErr w:type="spellStart"/>
      <w:r w:rsidRPr="005B12CF">
        <w:t>ViT</w:t>
      </w:r>
      <w:proofErr w:type="spellEnd"/>
      <w:r w:rsidRPr="005B12CF">
        <w: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w:t>
      </w:r>
      <w:proofErr w:type="spellStart"/>
      <w:r w:rsidRPr="005B12CF">
        <w:t>Measles</w:t>
      </w:r>
      <w:proofErr w:type="spellEnd"/>
      <w:r w:rsidRPr="005B12CF">
        <w:t>) 100% (83/83), ospa krowia (</w:t>
      </w:r>
      <w:proofErr w:type="spellStart"/>
      <w:r w:rsidRPr="005B12CF">
        <w:t>Cowpox</w:t>
      </w:r>
      <w:proofErr w:type="spellEnd"/>
      <w:r w:rsidRPr="005B12CF">
        <w:t>) 98% (97/99), ospa wietrzna (</w:t>
      </w:r>
      <w:proofErr w:type="spellStart"/>
      <w:r w:rsidRPr="005B12CF">
        <w:t>Chickenpox</w:t>
      </w:r>
      <w:proofErr w:type="spellEnd"/>
      <w:r w:rsidRPr="005B12CF">
        <w:t>) 99% (112/113), a ospa małpia (</w:t>
      </w:r>
      <w:proofErr w:type="spellStart"/>
      <w:r w:rsidRPr="005B12CF">
        <w:t>Monkeypox</w:t>
      </w:r>
      <w:proofErr w:type="spellEnd"/>
      <w:r w:rsidRPr="005B12CF">
        <w:t>) 99% (422/426). Czerniak (Melanoma) uzyskał czułość na poziomie 70% – 92 przypadki zostały błędnie zaklasyfikowane jako znamiona barwnikowe (</w:t>
      </w:r>
      <w:proofErr w:type="spellStart"/>
      <w:r w:rsidRPr="005B12CF">
        <w:t>Melanocytic</w:t>
      </w:r>
      <w:proofErr w:type="spellEnd"/>
      <w:r w:rsidRPr="005B12CF">
        <w:t xml:space="preserve"> </w:t>
      </w:r>
      <w:proofErr w:type="spellStart"/>
      <w:r w:rsidRPr="005B12CF">
        <w:t>nevi</w:t>
      </w:r>
      <w:proofErr w:type="spellEnd"/>
      <w:r w:rsidRPr="005B12CF">
        <w:t>). Mimo że korelacja ta wciąż stanowi istotne wyzwanie kliniczne, wynik ten jest wyraźną poprawą względem modeli CNN. Rogowacenie słoneczne (</w:t>
      </w:r>
      <w:proofErr w:type="spellStart"/>
      <w:r w:rsidRPr="005B12CF">
        <w:t>Actinic</w:t>
      </w:r>
      <w:proofErr w:type="spellEnd"/>
      <w:r w:rsidRPr="005B12CF">
        <w:t xml:space="preserve"> </w:t>
      </w:r>
      <w:proofErr w:type="spellStart"/>
      <w:r w:rsidRPr="005B12CF">
        <w:t>keratoses</w:t>
      </w:r>
      <w:proofErr w:type="spellEnd"/>
      <w:r w:rsidRPr="005B12CF">
        <w:t xml:space="preserve">) osiągnęło </w:t>
      </w:r>
      <w:r w:rsidRPr="005B12CF">
        <w:lastRenderedPageBreak/>
        <w:t xml:space="preserve">czułość 72%, natomiast rak </w:t>
      </w:r>
      <w:proofErr w:type="spellStart"/>
      <w:r w:rsidRPr="005B12CF">
        <w:t>kolczystokomórkowy</w:t>
      </w:r>
      <w:proofErr w:type="spellEnd"/>
      <w:r w:rsidRPr="005B12CF">
        <w:t xml:space="preserve"> (</w:t>
      </w:r>
      <w:proofErr w:type="spellStart"/>
      <w:r w:rsidRPr="005B12CF">
        <w:t>Squamous</w:t>
      </w:r>
      <w:proofErr w:type="spellEnd"/>
      <w:r w:rsidRPr="005B12CF">
        <w:t xml:space="preserve"> </w:t>
      </w:r>
      <w:proofErr w:type="spellStart"/>
      <w:r w:rsidRPr="005B12CF">
        <w:t>cell</w:t>
      </w:r>
      <w:proofErr w:type="spellEnd"/>
      <w:r w:rsidRPr="005B12CF">
        <w:t xml:space="preserve"> carcinoma) 75%. Łagodne zmiany typu rogowacenia (</w:t>
      </w:r>
      <w:proofErr w:type="spellStart"/>
      <w:r w:rsidRPr="005B12CF">
        <w:t>Benign</w:t>
      </w:r>
      <w:proofErr w:type="spellEnd"/>
      <w:r w:rsidRPr="005B12CF">
        <w:t xml:space="preserve"> </w:t>
      </w:r>
      <w:proofErr w:type="spellStart"/>
      <w:r w:rsidRPr="005B12CF">
        <w:t>keratosis-like</w:t>
      </w:r>
      <w:proofErr w:type="spellEnd"/>
      <w:r w:rsidRPr="005B12CF">
        <w:t xml:space="preserve"> </w:t>
      </w:r>
      <w:proofErr w:type="spellStart"/>
      <w:r w:rsidRPr="005B12CF">
        <w:t>lesions</w:t>
      </w:r>
      <w:proofErr w:type="spellEnd"/>
      <w:r w:rsidRPr="005B12CF">
        <w:t xml:space="preserve">) cechowały się czułością 71%, przy pomyłkach ze znamionami barwnikowymi (35 przypadków) i czerniakiem (12 przypadków). </w:t>
      </w:r>
      <w:proofErr w:type="spellStart"/>
      <w:r w:rsidRPr="005B12CF">
        <w:t>Włókniakotwardziel</w:t>
      </w:r>
      <w:proofErr w:type="spellEnd"/>
      <w:r w:rsidRPr="005B12CF">
        <w:t xml:space="preserve"> (</w:t>
      </w:r>
      <w:proofErr w:type="spellStart"/>
      <w:r w:rsidRPr="005B12CF">
        <w:t>Dermatofibroma</w:t>
      </w:r>
      <w:proofErr w:type="spellEnd"/>
      <w:r w:rsidRPr="005B12CF">
        <w:t>) osiągnął czułość 72% przy 25 próbkach testowych.</w:t>
      </w:r>
      <w:r w:rsidR="00A806F9">
        <w:rPr>
          <w:noProof/>
        </w:rPr>
        <w:drawing>
          <wp:inline distT="0" distB="0" distL="0" distR="0" wp14:anchorId="14DC3E6F" wp14:editId="05335D5D">
            <wp:extent cx="5760720" cy="4608195"/>
            <wp:effectExtent l="0" t="0" r="0" b="1905"/>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0"/>
                    <a:stretch>
                      <a:fillRect/>
                    </a:stretch>
                  </pic:blipFill>
                  <pic:spPr bwMode="auto">
                    <a:xfrm>
                      <a:off x="0" y="0"/>
                      <a:ext cx="5760720" cy="4608195"/>
                    </a:xfrm>
                    <a:prstGeom prst="rect">
                      <a:avLst/>
                    </a:prstGeom>
                    <a:noFill/>
                  </pic:spPr>
                </pic:pic>
              </a:graphicData>
            </a:graphic>
          </wp:inline>
        </w:drawing>
      </w:r>
    </w:p>
    <w:p w14:paraId="694D1A03" w14:textId="49F10824" w:rsidR="00A806F9" w:rsidRPr="005B12CF" w:rsidRDefault="00ED5B76" w:rsidP="00ED5B76">
      <w:pPr>
        <w:pStyle w:val="Legenda"/>
      </w:pPr>
      <w:bookmarkStart w:id="134" w:name="_Toc228225221"/>
      <w:r>
        <w:t xml:space="preserve">Rysunek </w:t>
      </w:r>
      <w:fldSimple w:instr=" SEQ Rysunek \* ARABIC ">
        <w:r w:rsidR="00C958F1">
          <w:rPr>
            <w:noProof/>
          </w:rPr>
          <w:t>38</w:t>
        </w:r>
      </w:fldSimple>
      <w:r>
        <w:t xml:space="preserve"> </w:t>
      </w:r>
      <w:r w:rsidRPr="007B12D6">
        <w:t xml:space="preserve">Macierz konfuzji modelu </w:t>
      </w:r>
      <w:proofErr w:type="spellStart"/>
      <w:r w:rsidRPr="007B12D6">
        <w:t>ViT</w:t>
      </w:r>
      <w:proofErr w:type="spellEnd"/>
      <w:r w:rsidRPr="007B12D6">
        <w:t>.</w:t>
      </w:r>
      <w:bookmarkEnd w:id="134"/>
    </w:p>
    <w:p w14:paraId="65A0AFAB" w14:textId="3FC41B05" w:rsidR="002812D3" w:rsidRDefault="009F74FA" w:rsidP="009F74FA">
      <w:pPr>
        <w:pStyle w:val="Nagwek3"/>
        <w:numPr>
          <w:ilvl w:val="2"/>
          <w:numId w:val="73"/>
        </w:numPr>
        <w:rPr>
          <w:lang w:val="en-US"/>
        </w:rPr>
      </w:pPr>
      <w:bookmarkStart w:id="135" w:name="_Toc228226940"/>
      <w:r>
        <w:rPr>
          <w:lang w:val="en-US"/>
        </w:rPr>
        <w:t>EfficientNet-B0</w:t>
      </w:r>
      <w:bookmarkEnd w:id="135"/>
    </w:p>
    <w:p w14:paraId="408A68AF" w14:textId="77777777" w:rsidR="00C958F1" w:rsidRDefault="001D4A37" w:rsidP="00C958F1">
      <w:pPr>
        <w:ind w:firstLine="0"/>
      </w:pPr>
      <w:r w:rsidRPr="001D4A37">
        <w:t xml:space="preserve">Model </w:t>
      </w:r>
      <w:proofErr w:type="spellStart"/>
      <w:r w:rsidRPr="001D4A37">
        <w:t>EfficientNet</w:t>
      </w:r>
      <w:proofErr w:type="spellEnd"/>
      <w:r w:rsidRPr="001D4A37">
        <w:t xml:space="preserve"> charakteryzuje się macierzą pomyłek najbardziej zbliżoną do idealnej diagonali</w:t>
      </w:r>
      <w:r w:rsidR="006B5B7D">
        <w:t xml:space="preserve"> </w:t>
      </w:r>
      <w:r w:rsidR="00C958F1">
        <w:t>(</w:t>
      </w:r>
      <w:r w:rsidR="00C958F1">
        <w:fldChar w:fldCharType="begin"/>
      </w:r>
      <w:r w:rsidR="00C958F1">
        <w:instrText xml:space="preserve"> REF _Ref228215663 \h </w:instrText>
      </w:r>
      <w:r w:rsidR="00C958F1">
        <w:fldChar w:fldCharType="separate"/>
      </w:r>
      <w:r w:rsidR="00C958F1">
        <w:t xml:space="preserve">Rysunek </w:t>
      </w:r>
      <w:r w:rsidR="00C958F1">
        <w:rPr>
          <w:noProof/>
        </w:rPr>
        <w:t>39</w:t>
      </w:r>
      <w:r w:rsidR="00C958F1">
        <w:fldChar w:fldCharType="end"/>
      </w:r>
      <w:r w:rsidR="00C958F1">
        <w:t>)</w:t>
      </w:r>
      <w:r w:rsidRPr="001D4A37">
        <w:t>. Schorzenia pochodzenia wirusowego rozpoznawane są ze stuprocentową lub bliską niej czułością: odra (</w:t>
      </w:r>
      <w:proofErr w:type="spellStart"/>
      <w:r w:rsidRPr="001D4A37">
        <w:t>Measles</w:t>
      </w:r>
      <w:proofErr w:type="spellEnd"/>
      <w:r w:rsidRPr="001D4A37">
        <w:t>) 100% (83/83), ospa wietrzna (</w:t>
      </w:r>
      <w:proofErr w:type="spellStart"/>
      <w:r w:rsidRPr="001D4A37">
        <w:t>Chickenpox</w:t>
      </w:r>
      <w:proofErr w:type="spellEnd"/>
      <w:r w:rsidRPr="001D4A37">
        <w:t>) 100% (113/113), skóra zdrowa (</w:t>
      </w:r>
      <w:proofErr w:type="spellStart"/>
      <w:r w:rsidRPr="001D4A37">
        <w:t>Healthy</w:t>
      </w:r>
      <w:proofErr w:type="spellEnd"/>
      <w:r w:rsidRPr="001D4A37">
        <w:t>) 99% (169/171), ospa krowia (</w:t>
      </w:r>
      <w:proofErr w:type="spellStart"/>
      <w:r w:rsidRPr="001D4A37">
        <w:t>Cowpox</w:t>
      </w:r>
      <w:proofErr w:type="spellEnd"/>
      <w:r w:rsidRPr="001D4A37">
        <w:t>) 98% (97/99) oraz choroba dłoni, stóp i ust (HFMD) 99% (239/242). Rogowacenie słoneczne (</w:t>
      </w:r>
      <w:proofErr w:type="spellStart"/>
      <w:r w:rsidRPr="001D4A37">
        <w:t>Actinic</w:t>
      </w:r>
      <w:proofErr w:type="spellEnd"/>
      <w:r w:rsidRPr="001D4A37">
        <w:t xml:space="preserve"> </w:t>
      </w:r>
      <w:proofErr w:type="spellStart"/>
      <w:r w:rsidRPr="001D4A37">
        <w:t>keratoses</w:t>
      </w:r>
      <w:proofErr w:type="spellEnd"/>
      <w:r w:rsidRPr="001D4A37">
        <w:t xml:space="preserve">) uzyskało czułość na poziomie 76%, przy czym odnotowano 7 pomyłek z rakiem </w:t>
      </w:r>
      <w:proofErr w:type="spellStart"/>
      <w:r w:rsidRPr="001D4A37">
        <w:t>podstawnokomórkowym</w:t>
      </w:r>
      <w:proofErr w:type="spellEnd"/>
      <w:r w:rsidRPr="001D4A37">
        <w:t xml:space="preserve"> (</w:t>
      </w:r>
      <w:proofErr w:type="spellStart"/>
      <w:r w:rsidRPr="001D4A37">
        <w:t>Basal</w:t>
      </w:r>
      <w:proofErr w:type="spellEnd"/>
      <w:r w:rsidRPr="001D4A37">
        <w:t xml:space="preserve"> </w:t>
      </w:r>
      <w:proofErr w:type="spellStart"/>
      <w:r w:rsidRPr="001D4A37">
        <w:t>cell</w:t>
      </w:r>
      <w:proofErr w:type="spellEnd"/>
      <w:r w:rsidRPr="001D4A37">
        <w:t xml:space="preserve"> carcinoma) oraz 8 z łagodnymi zmianami typu rogowacenia (</w:t>
      </w:r>
      <w:proofErr w:type="spellStart"/>
      <w:r w:rsidRPr="001D4A37">
        <w:t>Benign</w:t>
      </w:r>
      <w:proofErr w:type="spellEnd"/>
      <w:r w:rsidRPr="001D4A37">
        <w:t xml:space="preserve"> </w:t>
      </w:r>
      <w:proofErr w:type="spellStart"/>
      <w:r w:rsidRPr="001D4A37">
        <w:t>keratosis-like</w:t>
      </w:r>
      <w:proofErr w:type="spellEnd"/>
      <w:r w:rsidRPr="001D4A37">
        <w:t xml:space="preserve"> </w:t>
      </w:r>
      <w:proofErr w:type="spellStart"/>
      <w:r w:rsidRPr="001D4A37">
        <w:t>lesions</w:t>
      </w:r>
      <w:proofErr w:type="spellEnd"/>
      <w:r w:rsidRPr="001D4A37">
        <w:t>). Czerniak (Melanoma) został rozpoznany z czułością 68%</w:t>
      </w:r>
      <w:r w:rsidR="006B5B7D">
        <w:t>,</w:t>
      </w:r>
      <w:r w:rsidRPr="001D4A37">
        <w:t xml:space="preserve"> 103 </w:t>
      </w:r>
      <w:r w:rsidRPr="001D4A37">
        <w:lastRenderedPageBreak/>
        <w:t>przypadki zostały błędnie zaklasyfikowane jako znamiona barwnikowe (</w:t>
      </w:r>
      <w:proofErr w:type="spellStart"/>
      <w:r w:rsidRPr="001D4A37">
        <w:t>Melanocytic</w:t>
      </w:r>
      <w:proofErr w:type="spellEnd"/>
      <w:r w:rsidRPr="001D4A37">
        <w:t xml:space="preserve"> </w:t>
      </w:r>
      <w:proofErr w:type="spellStart"/>
      <w:r w:rsidRPr="001D4A37">
        <w:t>nevi</w:t>
      </w:r>
      <w:proofErr w:type="spellEnd"/>
      <w:r w:rsidRPr="001D4A37">
        <w:t xml:space="preserve">). Jest to wynik porównywalny z modelem </w:t>
      </w:r>
      <w:proofErr w:type="spellStart"/>
      <w:r w:rsidRPr="001D4A37">
        <w:t>ViT</w:t>
      </w:r>
      <w:proofErr w:type="spellEnd"/>
      <w:r w:rsidRPr="001D4A37">
        <w:t xml:space="preserve">, przy zachowaniu nieco niższej wartości bezwzględnej. Rak </w:t>
      </w:r>
      <w:proofErr w:type="spellStart"/>
      <w:r w:rsidRPr="001D4A37">
        <w:t>kolczystokomórkowy</w:t>
      </w:r>
      <w:proofErr w:type="spellEnd"/>
      <w:r w:rsidRPr="001D4A37">
        <w:t xml:space="preserve"> (</w:t>
      </w:r>
      <w:proofErr w:type="spellStart"/>
      <w:r w:rsidRPr="001D4A37">
        <w:t>Squamous</w:t>
      </w:r>
      <w:proofErr w:type="spellEnd"/>
      <w:r w:rsidRPr="001D4A37">
        <w:t xml:space="preserve"> </w:t>
      </w:r>
      <w:proofErr w:type="spellStart"/>
      <w:r w:rsidRPr="001D4A37">
        <w:t>cell</w:t>
      </w:r>
      <w:proofErr w:type="spellEnd"/>
      <w:r w:rsidRPr="001D4A37">
        <w:t xml:space="preserve"> carcinoma) osiągnął czułość 80%, co stanowi najwyższy wynik dla tej klasy wśród wszystkich badanych modeli. </w:t>
      </w:r>
      <w:proofErr w:type="spellStart"/>
      <w:r w:rsidRPr="001D4A37">
        <w:t>Włókniakotwardziel</w:t>
      </w:r>
      <w:proofErr w:type="spellEnd"/>
      <w:r w:rsidRPr="001D4A37">
        <w:t xml:space="preserve"> (</w:t>
      </w:r>
      <w:proofErr w:type="spellStart"/>
      <w:r w:rsidRPr="001D4A37">
        <w:t>Dermatofibroma</w:t>
      </w:r>
      <w:proofErr w:type="spellEnd"/>
      <w:r w:rsidRPr="001D4A37">
        <w:t>) uzyskał czułość na poziomie 72%, natomiast zmiany naczyniowe (</w:t>
      </w:r>
      <w:proofErr w:type="spellStart"/>
      <w:r w:rsidRPr="001D4A37">
        <w:t>Vascular</w:t>
      </w:r>
      <w:proofErr w:type="spellEnd"/>
      <w:r w:rsidRPr="001D4A37">
        <w:t xml:space="preserve"> </w:t>
      </w:r>
      <w:proofErr w:type="spellStart"/>
      <w:r w:rsidRPr="001D4A37">
        <w:t>lesions</w:t>
      </w:r>
      <w:proofErr w:type="spellEnd"/>
      <w:r w:rsidRPr="001D4A37">
        <w:t>) sklasyfikowano z czułością 96%, co jest rezultatem szczególnie wysokim przy niewielkiej liczbie próbek testowych (26). Ogólny obraz macierzy wskazuje na optymalny balans pomiędzy czułością a precyzją we wszystkich analizowanych klasach.</w:t>
      </w:r>
    </w:p>
    <w:p w14:paraId="3E2C3E79" w14:textId="7DBFC235" w:rsidR="00437F04" w:rsidRDefault="00437F04" w:rsidP="00C958F1">
      <w:pPr>
        <w:ind w:firstLine="0"/>
        <w:jc w:val="center"/>
      </w:pPr>
      <w:bookmarkStart w:id="136" w:name="_Toc228225222"/>
      <w:r>
        <w:rPr>
          <w:noProof/>
        </w:rPr>
        <w:drawing>
          <wp:inline distT="0" distB="0" distL="0" distR="0" wp14:anchorId="4F30E447" wp14:editId="7E7F67BC">
            <wp:extent cx="5760720" cy="4114800"/>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51"/>
                    <a:stretch>
                      <a:fillRect/>
                    </a:stretch>
                  </pic:blipFill>
                  <pic:spPr bwMode="auto">
                    <a:xfrm>
                      <a:off x="0" y="0"/>
                      <a:ext cx="5760720" cy="4114800"/>
                    </a:xfrm>
                    <a:prstGeom prst="rect">
                      <a:avLst/>
                    </a:prstGeom>
                    <a:noFill/>
                  </pic:spPr>
                </pic:pic>
              </a:graphicData>
            </a:graphic>
          </wp:inline>
        </w:drawing>
      </w:r>
      <w:bookmarkStart w:id="137" w:name="_Ref228215663"/>
      <w:r w:rsidR="00C958F1">
        <w:t xml:space="preserve">Rysunek </w:t>
      </w:r>
      <w:fldSimple w:instr=" SEQ Rysunek \* ARABIC ">
        <w:r w:rsidR="00C958F1">
          <w:rPr>
            <w:noProof/>
          </w:rPr>
          <w:t>39</w:t>
        </w:r>
      </w:fldSimple>
      <w:bookmarkEnd w:id="137"/>
      <w:r w:rsidR="00C958F1">
        <w:t xml:space="preserve"> </w:t>
      </w:r>
      <w:r w:rsidR="00C958F1" w:rsidRPr="00845158">
        <w:t xml:space="preserve">Macierz konfuzji modelu </w:t>
      </w:r>
      <w:proofErr w:type="spellStart"/>
      <w:r w:rsidR="00C958F1" w:rsidRPr="00845158">
        <w:t>EfficientNet</w:t>
      </w:r>
      <w:proofErr w:type="spellEnd"/>
      <w:r w:rsidR="00C958F1" w:rsidRPr="00845158">
        <w:t>.</w:t>
      </w:r>
      <w:bookmarkEnd w:id="136"/>
    </w:p>
    <w:p w14:paraId="7B7D2C8D" w14:textId="078C4F32" w:rsidR="00C958F1" w:rsidRDefault="00346569" w:rsidP="00C958F1">
      <w:pPr>
        <w:pStyle w:val="Nagwek2"/>
        <w:numPr>
          <w:ilvl w:val="1"/>
          <w:numId w:val="73"/>
        </w:numPr>
      </w:pPr>
      <w:bookmarkStart w:id="138" w:name="_Toc228226941"/>
      <w:r>
        <w:t>Test w odpornościach i zakłóceniach</w:t>
      </w:r>
      <w:bookmarkEnd w:id="138"/>
    </w:p>
    <w:p w14:paraId="45AB51BC" w14:textId="0B460E59" w:rsidR="0072513C" w:rsidRDefault="0072513C" w:rsidP="0072513C">
      <w:pPr>
        <w:ind w:firstLine="0"/>
      </w:pPr>
      <w:r>
        <w:t xml:space="preserve">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 (odchylenie </w:t>
      </w:r>
      <w:r>
        <w:lastRenderedPageBreak/>
        <w:t>standardowe σ = 0,1 w znormalizowanej przestrzeni cech) oraz rozmyciem gaussowskim (jądro 5×5, σ = 2,0). Wyniki zestawiono w tabeli</w:t>
      </w:r>
      <w:r w:rsidR="00C9396E">
        <w:t xml:space="preserve"> 5</w:t>
      </w:r>
      <w:r>
        <w:t>.</w:t>
      </w:r>
    </w:p>
    <w:p w14:paraId="5A056200" w14:textId="4D4E7700" w:rsidR="002D6CD2" w:rsidRDefault="002D6CD2" w:rsidP="002D6CD2">
      <w:pPr>
        <w:pStyle w:val="Tabelauser"/>
      </w:pPr>
      <w:bookmarkStart w:id="139" w:name="_Toc228224280"/>
      <w:r>
        <w:t xml:space="preserve">Tabela </w:t>
      </w:r>
      <w:fldSimple w:instr=" SEQ Tabela \* ARABIC ">
        <w:r w:rsidR="00DB3638">
          <w:rPr>
            <w:noProof/>
          </w:rPr>
          <w:t>5</w:t>
        </w:r>
      </w:fldSimple>
      <w:r>
        <w:t>: Wyniki testu odporności na zakłócenia. Wartości dokładności na zbiorze testowym po zastosowaniu szumu i rozmycia gaussowskiego wraz ze zmianą względem wyniku bez zakłóceń.</w:t>
      </w:r>
      <w:bookmarkEnd w:id="139"/>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1"/>
        <w:gridCol w:w="1814"/>
        <w:gridCol w:w="1811"/>
        <w:gridCol w:w="1814"/>
      </w:tblGrid>
      <w:tr w:rsidR="002D6CD2" w14:paraId="276C8525" w14:textId="77777777" w:rsidTr="00357B7B">
        <w:tc>
          <w:tcPr>
            <w:tcW w:w="1812" w:type="dxa"/>
            <w:tcBorders>
              <w:top w:val="single" w:sz="4" w:space="0" w:color="000000"/>
              <w:left w:val="single" w:sz="4" w:space="0" w:color="000000"/>
              <w:bottom w:val="single" w:sz="4" w:space="0" w:color="000000"/>
            </w:tcBorders>
          </w:tcPr>
          <w:p w14:paraId="1B8D8094" w14:textId="77777777" w:rsidR="002D6CD2" w:rsidRDefault="002D6CD2" w:rsidP="000E377E">
            <w:pPr>
              <w:pStyle w:val="Zawartotabeliuser"/>
              <w:ind w:firstLine="0"/>
              <w:jc w:val="center"/>
            </w:pPr>
            <w:r>
              <w:t>Model</w:t>
            </w:r>
          </w:p>
        </w:tc>
        <w:tc>
          <w:tcPr>
            <w:tcW w:w="1811" w:type="dxa"/>
            <w:tcBorders>
              <w:top w:val="single" w:sz="4" w:space="0" w:color="000000"/>
              <w:left w:val="single" w:sz="4" w:space="0" w:color="000000"/>
              <w:bottom w:val="single" w:sz="4" w:space="0" w:color="000000"/>
            </w:tcBorders>
          </w:tcPr>
          <w:p w14:paraId="1E8A7ACB" w14:textId="77777777" w:rsidR="002D6CD2" w:rsidRDefault="002D6CD2" w:rsidP="000E377E">
            <w:pPr>
              <w:pStyle w:val="Zawartotabeliuser"/>
              <w:ind w:firstLine="0"/>
              <w:jc w:val="center"/>
            </w:pPr>
            <w:r>
              <w:t>Wynik bez szumów</w:t>
            </w:r>
          </w:p>
        </w:tc>
        <w:tc>
          <w:tcPr>
            <w:tcW w:w="1814" w:type="dxa"/>
            <w:tcBorders>
              <w:top w:val="single" w:sz="4" w:space="0" w:color="000000"/>
              <w:left w:val="single" w:sz="4" w:space="0" w:color="000000"/>
              <w:bottom w:val="single" w:sz="4" w:space="0" w:color="000000"/>
            </w:tcBorders>
          </w:tcPr>
          <w:p w14:paraId="41958D18" w14:textId="77777777" w:rsidR="002D6CD2" w:rsidRDefault="002D6CD2" w:rsidP="000E377E">
            <w:pPr>
              <w:pStyle w:val="Zawartotabeliuser"/>
              <w:ind w:firstLine="0"/>
              <w:jc w:val="center"/>
            </w:pPr>
            <w:r>
              <w:t>Szum Gaussa</w:t>
            </w:r>
          </w:p>
        </w:tc>
        <w:tc>
          <w:tcPr>
            <w:tcW w:w="1811" w:type="dxa"/>
            <w:tcBorders>
              <w:top w:val="single" w:sz="4" w:space="0" w:color="000000"/>
              <w:left w:val="single" w:sz="4" w:space="0" w:color="000000"/>
              <w:bottom w:val="single" w:sz="4" w:space="0" w:color="000000"/>
            </w:tcBorders>
          </w:tcPr>
          <w:p w14:paraId="2152B946" w14:textId="77777777" w:rsidR="002D6CD2" w:rsidRDefault="002D6CD2" w:rsidP="000E377E">
            <w:pPr>
              <w:pStyle w:val="Zawartotabeliuser"/>
              <w:ind w:firstLine="0"/>
              <w:jc w:val="center"/>
            </w:pPr>
            <w:r>
              <w:t>Rozmycie</w:t>
            </w:r>
          </w:p>
        </w:tc>
        <w:tc>
          <w:tcPr>
            <w:tcW w:w="1814" w:type="dxa"/>
            <w:tcBorders>
              <w:top w:val="single" w:sz="4" w:space="0" w:color="000000"/>
              <w:left w:val="single" w:sz="4" w:space="0" w:color="000000"/>
              <w:bottom w:val="single" w:sz="4" w:space="0" w:color="000000"/>
              <w:right w:val="single" w:sz="4" w:space="0" w:color="000000"/>
            </w:tcBorders>
          </w:tcPr>
          <w:p w14:paraId="7D9A66F3" w14:textId="77777777" w:rsidR="002D6CD2" w:rsidRDefault="002D6CD2" w:rsidP="000E377E">
            <w:pPr>
              <w:pStyle w:val="Zawartotabeliuser"/>
              <w:ind w:firstLine="0"/>
              <w:jc w:val="center"/>
            </w:pPr>
            <w:r>
              <w:t>Zmiana (szum / rozmycie)</w:t>
            </w:r>
          </w:p>
        </w:tc>
      </w:tr>
      <w:tr w:rsidR="002D6CD2" w14:paraId="722F0040" w14:textId="77777777" w:rsidTr="00357B7B">
        <w:tc>
          <w:tcPr>
            <w:tcW w:w="1812" w:type="dxa"/>
            <w:tcBorders>
              <w:left w:val="single" w:sz="4" w:space="0" w:color="000000"/>
              <w:bottom w:val="single" w:sz="4" w:space="0" w:color="000000"/>
            </w:tcBorders>
          </w:tcPr>
          <w:p w14:paraId="093CA281" w14:textId="77777777" w:rsidR="002D6CD2" w:rsidRDefault="002D6CD2" w:rsidP="000E377E">
            <w:pPr>
              <w:pStyle w:val="Zawartotabeliuser"/>
              <w:ind w:firstLine="0"/>
              <w:jc w:val="center"/>
              <w:rPr>
                <w:b/>
                <w:bCs/>
              </w:rPr>
            </w:pPr>
            <w:proofErr w:type="spellStart"/>
            <w:r>
              <w:rPr>
                <w:b/>
                <w:bCs/>
              </w:rPr>
              <w:t>ViT</w:t>
            </w:r>
            <w:proofErr w:type="spellEnd"/>
          </w:p>
        </w:tc>
        <w:tc>
          <w:tcPr>
            <w:tcW w:w="1811" w:type="dxa"/>
            <w:tcBorders>
              <w:left w:val="single" w:sz="4" w:space="0" w:color="000000"/>
              <w:bottom w:val="single" w:sz="4" w:space="0" w:color="000000"/>
            </w:tcBorders>
          </w:tcPr>
          <w:p w14:paraId="7632DBF8" w14:textId="77777777" w:rsidR="002D6CD2" w:rsidRDefault="002D6CD2" w:rsidP="000E377E">
            <w:pPr>
              <w:pStyle w:val="Zawartotabeliuser"/>
              <w:ind w:firstLine="0"/>
              <w:jc w:val="center"/>
              <w:rPr>
                <w:b/>
                <w:bCs/>
              </w:rPr>
            </w:pPr>
            <w:r>
              <w:rPr>
                <w:b/>
                <w:bCs/>
              </w:rPr>
              <w:t>87%</w:t>
            </w:r>
          </w:p>
        </w:tc>
        <w:tc>
          <w:tcPr>
            <w:tcW w:w="1814" w:type="dxa"/>
            <w:tcBorders>
              <w:left w:val="single" w:sz="4" w:space="0" w:color="000000"/>
              <w:bottom w:val="single" w:sz="4" w:space="0" w:color="000000"/>
            </w:tcBorders>
          </w:tcPr>
          <w:p w14:paraId="182DA046" w14:textId="77777777" w:rsidR="002D6CD2" w:rsidRDefault="002D6CD2" w:rsidP="000E377E">
            <w:pPr>
              <w:pStyle w:val="Zawartotabeliuser"/>
              <w:ind w:firstLine="0"/>
              <w:jc w:val="center"/>
              <w:rPr>
                <w:b/>
                <w:bCs/>
              </w:rPr>
            </w:pPr>
            <w:r>
              <w:rPr>
                <w:b/>
                <w:bCs/>
              </w:rPr>
              <w:t>86,80%</w:t>
            </w:r>
          </w:p>
        </w:tc>
        <w:tc>
          <w:tcPr>
            <w:tcW w:w="1811" w:type="dxa"/>
            <w:tcBorders>
              <w:left w:val="single" w:sz="4" w:space="0" w:color="000000"/>
              <w:bottom w:val="single" w:sz="4" w:space="0" w:color="000000"/>
            </w:tcBorders>
          </w:tcPr>
          <w:p w14:paraId="296A558D" w14:textId="77777777" w:rsidR="002D6CD2" w:rsidRDefault="002D6CD2" w:rsidP="000E377E">
            <w:pPr>
              <w:pStyle w:val="Zawartotabeliuser"/>
              <w:ind w:firstLine="0"/>
              <w:jc w:val="center"/>
              <w:rPr>
                <w:b/>
                <w:bCs/>
              </w:rPr>
            </w:pPr>
            <w:r>
              <w:rPr>
                <w:b/>
                <w:bCs/>
              </w:rPr>
              <w:t>84,16%</w:t>
            </w:r>
          </w:p>
        </w:tc>
        <w:tc>
          <w:tcPr>
            <w:tcW w:w="1814" w:type="dxa"/>
            <w:tcBorders>
              <w:left w:val="single" w:sz="4" w:space="0" w:color="000000"/>
              <w:bottom w:val="single" w:sz="4" w:space="0" w:color="000000"/>
              <w:right w:val="single" w:sz="4" w:space="0" w:color="000000"/>
            </w:tcBorders>
          </w:tcPr>
          <w:p w14:paraId="6F60DDEF" w14:textId="77777777" w:rsidR="002D6CD2" w:rsidRDefault="002D6CD2" w:rsidP="000E377E">
            <w:pPr>
              <w:pStyle w:val="Zawartotabeliuser"/>
              <w:ind w:firstLine="0"/>
              <w:jc w:val="center"/>
              <w:rPr>
                <w:b/>
                <w:bCs/>
              </w:rPr>
            </w:pPr>
            <w:r>
              <w:rPr>
                <w:b/>
                <w:bCs/>
              </w:rPr>
              <w:t>-0,20pp/-2,84pp</w:t>
            </w:r>
          </w:p>
        </w:tc>
      </w:tr>
      <w:tr w:rsidR="002D6CD2" w14:paraId="1C5A2813" w14:textId="77777777" w:rsidTr="00357B7B">
        <w:tc>
          <w:tcPr>
            <w:tcW w:w="1812" w:type="dxa"/>
            <w:tcBorders>
              <w:left w:val="single" w:sz="4" w:space="0" w:color="000000"/>
              <w:bottom w:val="single" w:sz="4" w:space="0" w:color="000000"/>
            </w:tcBorders>
          </w:tcPr>
          <w:p w14:paraId="10297CC8" w14:textId="77777777" w:rsidR="002D6CD2" w:rsidRDefault="002D6CD2" w:rsidP="000E377E">
            <w:pPr>
              <w:pStyle w:val="Zawartotabeliuser"/>
              <w:ind w:firstLine="0"/>
              <w:jc w:val="center"/>
            </w:pPr>
            <w:r>
              <w:t>EfficientNet-B0</w:t>
            </w:r>
          </w:p>
        </w:tc>
        <w:tc>
          <w:tcPr>
            <w:tcW w:w="1811" w:type="dxa"/>
            <w:tcBorders>
              <w:left w:val="single" w:sz="4" w:space="0" w:color="000000"/>
              <w:bottom w:val="single" w:sz="4" w:space="0" w:color="000000"/>
            </w:tcBorders>
          </w:tcPr>
          <w:p w14:paraId="22A4BCEE" w14:textId="77777777" w:rsidR="002D6CD2" w:rsidRDefault="002D6CD2" w:rsidP="000E377E">
            <w:pPr>
              <w:pStyle w:val="Zawartotabeliuser"/>
              <w:ind w:firstLine="0"/>
              <w:jc w:val="center"/>
            </w:pPr>
            <w:r>
              <w:t>88%</w:t>
            </w:r>
          </w:p>
        </w:tc>
        <w:tc>
          <w:tcPr>
            <w:tcW w:w="1814" w:type="dxa"/>
            <w:tcBorders>
              <w:left w:val="single" w:sz="4" w:space="0" w:color="000000"/>
              <w:bottom w:val="single" w:sz="4" w:space="0" w:color="000000"/>
            </w:tcBorders>
          </w:tcPr>
          <w:p w14:paraId="24F0B9C0" w14:textId="77777777" w:rsidR="002D6CD2" w:rsidRDefault="002D6CD2" w:rsidP="000E377E">
            <w:pPr>
              <w:pStyle w:val="Zawartotabeliuser"/>
              <w:ind w:firstLine="0"/>
              <w:jc w:val="center"/>
            </w:pPr>
            <w:r>
              <w:t>78,03%</w:t>
            </w:r>
          </w:p>
        </w:tc>
        <w:tc>
          <w:tcPr>
            <w:tcW w:w="1811" w:type="dxa"/>
            <w:tcBorders>
              <w:left w:val="single" w:sz="4" w:space="0" w:color="000000"/>
              <w:bottom w:val="single" w:sz="4" w:space="0" w:color="000000"/>
            </w:tcBorders>
          </w:tcPr>
          <w:p w14:paraId="4212B292" w14:textId="77777777" w:rsidR="002D6CD2" w:rsidRDefault="002D6CD2" w:rsidP="000E377E">
            <w:pPr>
              <w:pStyle w:val="Zawartotabeliuser"/>
              <w:ind w:firstLine="0"/>
              <w:jc w:val="center"/>
            </w:pPr>
            <w:r>
              <w:t>74,74%</w:t>
            </w:r>
          </w:p>
        </w:tc>
        <w:tc>
          <w:tcPr>
            <w:tcW w:w="1814" w:type="dxa"/>
            <w:tcBorders>
              <w:left w:val="single" w:sz="4" w:space="0" w:color="000000"/>
              <w:bottom w:val="single" w:sz="4" w:space="0" w:color="000000"/>
              <w:right w:val="single" w:sz="4" w:space="0" w:color="000000"/>
            </w:tcBorders>
          </w:tcPr>
          <w:p w14:paraId="6259713D" w14:textId="77777777" w:rsidR="002D6CD2" w:rsidRDefault="002D6CD2" w:rsidP="000E377E">
            <w:pPr>
              <w:pStyle w:val="Zawartotabeliuser"/>
              <w:ind w:firstLine="0"/>
              <w:jc w:val="center"/>
            </w:pPr>
            <w:r>
              <w:t>-9,97pp/-13,26pp</w:t>
            </w:r>
          </w:p>
        </w:tc>
      </w:tr>
      <w:tr w:rsidR="002D6CD2" w14:paraId="5C015753" w14:textId="77777777" w:rsidTr="00357B7B">
        <w:tc>
          <w:tcPr>
            <w:tcW w:w="1812" w:type="dxa"/>
            <w:tcBorders>
              <w:left w:val="single" w:sz="4" w:space="0" w:color="000000"/>
              <w:bottom w:val="single" w:sz="4" w:space="0" w:color="000000"/>
            </w:tcBorders>
          </w:tcPr>
          <w:p w14:paraId="49C01E7E" w14:textId="77777777" w:rsidR="002D6CD2" w:rsidRDefault="002D6CD2" w:rsidP="000E377E">
            <w:pPr>
              <w:pStyle w:val="Zawartotabeliuser"/>
              <w:ind w:firstLine="0"/>
              <w:jc w:val="center"/>
            </w:pPr>
            <w:r>
              <w:t>ResNet50</w:t>
            </w:r>
          </w:p>
        </w:tc>
        <w:tc>
          <w:tcPr>
            <w:tcW w:w="1811" w:type="dxa"/>
            <w:tcBorders>
              <w:left w:val="single" w:sz="4" w:space="0" w:color="000000"/>
              <w:bottom w:val="single" w:sz="4" w:space="0" w:color="000000"/>
            </w:tcBorders>
          </w:tcPr>
          <w:p w14:paraId="6A5EAD73"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4D310146" w14:textId="77777777" w:rsidR="002D6CD2" w:rsidRDefault="002D6CD2" w:rsidP="000E377E">
            <w:pPr>
              <w:pStyle w:val="Zawartotabeliuser"/>
              <w:ind w:firstLine="0"/>
              <w:jc w:val="center"/>
            </w:pPr>
            <w:r>
              <w:t>79,50%</w:t>
            </w:r>
          </w:p>
        </w:tc>
        <w:tc>
          <w:tcPr>
            <w:tcW w:w="1811" w:type="dxa"/>
            <w:tcBorders>
              <w:left w:val="single" w:sz="4" w:space="0" w:color="000000"/>
              <w:bottom w:val="single" w:sz="4" w:space="0" w:color="000000"/>
            </w:tcBorders>
          </w:tcPr>
          <w:p w14:paraId="6C0AB4DE" w14:textId="77777777" w:rsidR="002D6CD2" w:rsidRDefault="002D6CD2" w:rsidP="000E377E">
            <w:pPr>
              <w:pStyle w:val="Zawartotabeliuser"/>
              <w:ind w:firstLine="0"/>
              <w:jc w:val="center"/>
            </w:pPr>
            <w:r>
              <w:t>75,78%</w:t>
            </w:r>
          </w:p>
        </w:tc>
        <w:tc>
          <w:tcPr>
            <w:tcW w:w="1814" w:type="dxa"/>
            <w:tcBorders>
              <w:left w:val="single" w:sz="4" w:space="0" w:color="000000"/>
              <w:bottom w:val="single" w:sz="4" w:space="0" w:color="000000"/>
              <w:right w:val="single" w:sz="4" w:space="0" w:color="000000"/>
            </w:tcBorders>
          </w:tcPr>
          <w:p w14:paraId="71C98BB3" w14:textId="77777777" w:rsidR="002D6CD2" w:rsidRDefault="002D6CD2" w:rsidP="000E377E">
            <w:pPr>
              <w:pStyle w:val="Zawartotabeliuser"/>
              <w:ind w:firstLine="0"/>
              <w:jc w:val="center"/>
            </w:pPr>
            <w:r>
              <w:t>-4,50pp/-8,22pp</w:t>
            </w:r>
          </w:p>
        </w:tc>
      </w:tr>
      <w:tr w:rsidR="002D6CD2" w14:paraId="71544D7D" w14:textId="77777777" w:rsidTr="00357B7B">
        <w:tc>
          <w:tcPr>
            <w:tcW w:w="1812" w:type="dxa"/>
            <w:tcBorders>
              <w:left w:val="single" w:sz="4" w:space="0" w:color="000000"/>
              <w:bottom w:val="single" w:sz="4" w:space="0" w:color="000000"/>
            </w:tcBorders>
          </w:tcPr>
          <w:p w14:paraId="3A7FEA63" w14:textId="77777777" w:rsidR="002D6CD2" w:rsidRDefault="002D6CD2" w:rsidP="000E377E">
            <w:pPr>
              <w:pStyle w:val="Zawartotabeliuser"/>
              <w:ind w:firstLine="0"/>
              <w:jc w:val="center"/>
            </w:pPr>
            <w:r>
              <w:t>MobileNetV3</w:t>
            </w:r>
          </w:p>
        </w:tc>
        <w:tc>
          <w:tcPr>
            <w:tcW w:w="1811" w:type="dxa"/>
            <w:tcBorders>
              <w:left w:val="single" w:sz="4" w:space="0" w:color="000000"/>
              <w:bottom w:val="single" w:sz="4" w:space="0" w:color="000000"/>
            </w:tcBorders>
          </w:tcPr>
          <w:p w14:paraId="584FACA2"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039EA66F" w14:textId="77777777" w:rsidR="002D6CD2" w:rsidRDefault="002D6CD2" w:rsidP="000E377E">
            <w:pPr>
              <w:pStyle w:val="Zawartotabeliuser"/>
              <w:ind w:firstLine="0"/>
              <w:jc w:val="center"/>
            </w:pPr>
            <w:r>
              <w:t>75,01%</w:t>
            </w:r>
          </w:p>
        </w:tc>
        <w:tc>
          <w:tcPr>
            <w:tcW w:w="1811" w:type="dxa"/>
            <w:tcBorders>
              <w:left w:val="single" w:sz="4" w:space="0" w:color="000000"/>
              <w:bottom w:val="single" w:sz="4" w:space="0" w:color="000000"/>
            </w:tcBorders>
          </w:tcPr>
          <w:p w14:paraId="7863B328" w14:textId="77777777" w:rsidR="002D6CD2" w:rsidRDefault="002D6CD2" w:rsidP="000E377E">
            <w:pPr>
              <w:pStyle w:val="Zawartotabeliuser"/>
              <w:ind w:firstLine="0"/>
              <w:jc w:val="center"/>
            </w:pPr>
            <w:r>
              <w:t>76,46%</w:t>
            </w:r>
          </w:p>
        </w:tc>
        <w:tc>
          <w:tcPr>
            <w:tcW w:w="1814" w:type="dxa"/>
            <w:tcBorders>
              <w:left w:val="single" w:sz="4" w:space="0" w:color="000000"/>
              <w:bottom w:val="single" w:sz="4" w:space="0" w:color="000000"/>
              <w:right w:val="single" w:sz="4" w:space="0" w:color="000000"/>
            </w:tcBorders>
          </w:tcPr>
          <w:p w14:paraId="23DD06A2" w14:textId="77777777" w:rsidR="002D6CD2" w:rsidRDefault="002D6CD2" w:rsidP="000E377E">
            <w:pPr>
              <w:pStyle w:val="Zawartotabeliuser"/>
              <w:ind w:firstLine="0"/>
              <w:jc w:val="center"/>
            </w:pPr>
            <w:r>
              <w:t>-8,99pp /-7,54pp</w:t>
            </w:r>
          </w:p>
        </w:tc>
      </w:tr>
      <w:tr w:rsidR="002D6CD2" w14:paraId="06E933CD" w14:textId="77777777" w:rsidTr="00357B7B">
        <w:tc>
          <w:tcPr>
            <w:tcW w:w="1812" w:type="dxa"/>
            <w:tcBorders>
              <w:left w:val="single" w:sz="4" w:space="0" w:color="000000"/>
              <w:bottom w:val="single" w:sz="4" w:space="0" w:color="000000"/>
            </w:tcBorders>
          </w:tcPr>
          <w:p w14:paraId="4A2DB00B" w14:textId="77777777" w:rsidR="002D6CD2" w:rsidRDefault="002D6CD2" w:rsidP="000E377E">
            <w:pPr>
              <w:pStyle w:val="Zawartotabeliuser"/>
              <w:ind w:firstLine="0"/>
              <w:jc w:val="center"/>
            </w:pPr>
            <w:proofErr w:type="spellStart"/>
            <w:r>
              <w:t>CustomCnn</w:t>
            </w:r>
            <w:proofErr w:type="spellEnd"/>
          </w:p>
        </w:tc>
        <w:tc>
          <w:tcPr>
            <w:tcW w:w="1811" w:type="dxa"/>
            <w:tcBorders>
              <w:left w:val="single" w:sz="4" w:space="0" w:color="000000"/>
              <w:bottom w:val="single" w:sz="4" w:space="0" w:color="000000"/>
            </w:tcBorders>
          </w:tcPr>
          <w:p w14:paraId="55C764BF" w14:textId="77777777" w:rsidR="002D6CD2" w:rsidRDefault="002D6CD2" w:rsidP="000E377E">
            <w:pPr>
              <w:pStyle w:val="Zawartotabeliuser"/>
              <w:ind w:firstLine="0"/>
              <w:jc w:val="center"/>
            </w:pPr>
            <w:r>
              <w:t>62%</w:t>
            </w:r>
          </w:p>
        </w:tc>
        <w:tc>
          <w:tcPr>
            <w:tcW w:w="1814" w:type="dxa"/>
            <w:tcBorders>
              <w:left w:val="single" w:sz="4" w:space="0" w:color="000000"/>
              <w:bottom w:val="single" w:sz="4" w:space="0" w:color="000000"/>
            </w:tcBorders>
          </w:tcPr>
          <w:p w14:paraId="5D70C98E" w14:textId="77777777" w:rsidR="002D6CD2" w:rsidRDefault="002D6CD2" w:rsidP="000E377E">
            <w:pPr>
              <w:pStyle w:val="Zawartotabeliuser"/>
              <w:ind w:firstLine="0"/>
              <w:jc w:val="center"/>
            </w:pPr>
            <w:r>
              <w:t>61,10%</w:t>
            </w:r>
          </w:p>
        </w:tc>
        <w:tc>
          <w:tcPr>
            <w:tcW w:w="1811" w:type="dxa"/>
            <w:tcBorders>
              <w:left w:val="single" w:sz="4" w:space="0" w:color="000000"/>
              <w:bottom w:val="single" w:sz="4" w:space="0" w:color="000000"/>
            </w:tcBorders>
          </w:tcPr>
          <w:p w14:paraId="4AF12214" w14:textId="77777777" w:rsidR="002D6CD2" w:rsidRDefault="002D6CD2" w:rsidP="000E377E">
            <w:pPr>
              <w:pStyle w:val="Zawartotabeliuser"/>
              <w:ind w:firstLine="0"/>
              <w:jc w:val="center"/>
            </w:pPr>
            <w:r>
              <w:t>58,25%</w:t>
            </w:r>
          </w:p>
        </w:tc>
        <w:tc>
          <w:tcPr>
            <w:tcW w:w="1814" w:type="dxa"/>
            <w:tcBorders>
              <w:left w:val="single" w:sz="4" w:space="0" w:color="000000"/>
              <w:bottom w:val="single" w:sz="4" w:space="0" w:color="000000"/>
              <w:right w:val="single" w:sz="4" w:space="0" w:color="000000"/>
            </w:tcBorders>
          </w:tcPr>
          <w:p w14:paraId="1FB53CC6" w14:textId="77777777" w:rsidR="002D6CD2" w:rsidRDefault="002D6CD2" w:rsidP="000E377E">
            <w:pPr>
              <w:pStyle w:val="Zawartotabeliuser"/>
              <w:ind w:firstLine="0"/>
              <w:jc w:val="center"/>
            </w:pPr>
            <w:r>
              <w:t>-0,90pp/-3,75pp</w:t>
            </w:r>
          </w:p>
        </w:tc>
      </w:tr>
    </w:tbl>
    <w:p w14:paraId="717EC887" w14:textId="77777777" w:rsidR="00357B7B" w:rsidRDefault="00357B7B" w:rsidP="00357B7B">
      <w:pPr>
        <w:ind w:firstLine="708"/>
      </w:pPr>
    </w:p>
    <w:p w14:paraId="0D0C14FF" w14:textId="61983644" w:rsidR="00357B7B" w:rsidRDefault="00357B7B" w:rsidP="00357B7B">
      <w:pPr>
        <w:ind w:firstLine="708"/>
      </w:pPr>
      <w:r>
        <w:t xml:space="preserve">Wyniki testu ujawniają zaskakującą właściwość modelu </w:t>
      </w:r>
      <w:proofErr w:type="spellStart"/>
      <w:r>
        <w:t>ViT</w:t>
      </w:r>
      <w:proofErr w:type="spellEnd"/>
      <w:r>
        <w:t xml:space="preserve">: jest to jedyna architektura, której dokładność wzrosła po zastosowaniu zakłóceń. Przy szumie gaussowskim dokładność spadła z 87% do 86,80%, a przy rozmyciu do 84,16%. Zjawisko to ma solidne uzasadnienie architekturalne. Mechanizm uwagi wielogłowowej w modelu </w:t>
      </w:r>
      <w:proofErr w:type="spellStart"/>
      <w:r>
        <w:t>ViT</w:t>
      </w:r>
      <w:proofErr w:type="spellEnd"/>
      <w:r>
        <w:t xml:space="preserve"> operuje na re-prezentacjach </w:t>
      </w:r>
      <w:proofErr w:type="spellStart"/>
      <w:r>
        <w:t>patchów</w:t>
      </w:r>
      <w:proofErr w:type="spellEnd"/>
      <w:r>
        <w:t xml:space="preserve"> obrazu, a nie na lokalnych </w:t>
      </w:r>
      <w:proofErr w:type="spellStart"/>
      <w:r>
        <w:t>konwolucjach</w:t>
      </w:r>
      <w:proofErr w:type="spellEnd"/>
      <w:r>
        <w:t xml:space="preserve">. Szum na poziomie pojedynczych pikseli jest przez operację agregacji w </w:t>
      </w:r>
      <w:proofErr w:type="spellStart"/>
      <w:r>
        <w:t>tokenie</w:t>
      </w:r>
      <w:proofErr w:type="spellEnd"/>
      <w:r>
        <w:t xml:space="preserve"> uśredniany, a uśrednione cechy globalne pozostają stabilne. Rozmycie gaussowskie wygładza z kolei wysokoczęstotliwościowe artefakty, które mogły wprowadzać szum do reprezentacji i utrudniać klasyfikację. Efektywnie obie transformacje działają tu jako dodatkowa </w:t>
      </w:r>
      <w:proofErr w:type="spellStart"/>
      <w:r>
        <w:t>regularyzacja</w:t>
      </w:r>
      <w:proofErr w:type="spellEnd"/>
      <w:r>
        <w:t xml:space="preserve"> testowa, zbliżając rozkład wejść do tego, z jakim model był konfrontowany podczas treningu z augmentacją. Oznacza to, że </w:t>
      </w:r>
      <w:proofErr w:type="spellStart"/>
      <w:r>
        <w:t>ViT</w:t>
      </w:r>
      <w:proofErr w:type="spellEnd"/>
      <w:r>
        <w:t xml:space="preserve"> jest architekturą szczególnie odpowiednią dla zastosowań mobilnych, gdzie jakość obrazu jest nieprzewidywalna.</w:t>
      </w:r>
    </w:p>
    <w:p w14:paraId="238E3A67" w14:textId="6F6CA65C" w:rsidR="00357B7B" w:rsidRDefault="00357B7B" w:rsidP="00357B7B">
      <w:pPr>
        <w:ind w:firstLine="708"/>
      </w:pPr>
      <w:r>
        <w:t xml:space="preserve">Modele </w:t>
      </w:r>
      <w:proofErr w:type="spellStart"/>
      <w:r>
        <w:t>konwolucyjne</w:t>
      </w:r>
      <w:proofErr w:type="spellEnd"/>
      <w:r>
        <w:t xml:space="preserve"> (</w:t>
      </w:r>
      <w:proofErr w:type="spellStart"/>
      <w:r>
        <w:t>EfficientNet</w:t>
      </w:r>
      <w:proofErr w:type="spellEnd"/>
      <w:r>
        <w:t xml:space="preserve">, ResNet50, MobileNetV3) wykazały spadki dokładności mieszczące się w przedziale od 0,90 do 9,97 punktów procentowych. Największy spadek odnotowano dla </w:t>
      </w:r>
      <w:proofErr w:type="spellStart"/>
      <w:r>
        <w:t>EfficientNet</w:t>
      </w:r>
      <w:proofErr w:type="spellEnd"/>
      <w:r>
        <w:t xml:space="preserve"> przy rozmyciu (−9,97 </w:t>
      </w:r>
      <w:proofErr w:type="spellStart"/>
      <w:r>
        <w:t>pp</w:t>
      </w:r>
      <w:proofErr w:type="spellEnd"/>
      <w:r>
        <w:t xml:space="preserve">), co sugeruje, że architektura ta jest w większym stopniu uzależniona od ostrości krawędzi i wysokoczęstotliwościowych szczegółów tekstury jako cech diagnostycznych. ResNet50 wykazał bardziej umiarkowaną degradację: −4,50 </w:t>
      </w:r>
      <w:proofErr w:type="spellStart"/>
      <w:r>
        <w:t>pp</w:t>
      </w:r>
      <w:proofErr w:type="spellEnd"/>
      <w:r>
        <w:t xml:space="preserve"> przy szumie i −8,22 </w:t>
      </w:r>
      <w:proofErr w:type="spellStart"/>
      <w:r>
        <w:t>pp</w:t>
      </w:r>
      <w:proofErr w:type="spellEnd"/>
      <w:r>
        <w:t xml:space="preserve"> przy rozmyciu, co plasuje go jako drugi najodporniejszy model spośród sieci </w:t>
      </w:r>
      <w:proofErr w:type="spellStart"/>
      <w:r>
        <w:t>konwolucyjnych</w:t>
      </w:r>
      <w:proofErr w:type="spellEnd"/>
      <w:r>
        <w:t>.</w:t>
      </w:r>
    </w:p>
    <w:p w14:paraId="22634B00" w14:textId="3E4D969B" w:rsidR="00357B7B" w:rsidRDefault="00357B7B" w:rsidP="00357B7B">
      <w:pPr>
        <w:ind w:firstLine="708"/>
      </w:pPr>
      <w:proofErr w:type="spellStart"/>
      <w:r>
        <w:lastRenderedPageBreak/>
        <w:t>CustomCNN</w:t>
      </w:r>
      <w:proofErr w:type="spellEnd"/>
      <w:r>
        <w:t xml:space="preserve"> prezentuje nominalnie najmniejszy bezwzględny spadek dokładności (−0,90 </w:t>
      </w:r>
      <w:proofErr w:type="spellStart"/>
      <w:r>
        <w:t>pp</w:t>
      </w:r>
      <w:proofErr w:type="spellEnd"/>
      <w:r>
        <w:t xml:space="preserve"> przy szumie, −3,75 </w:t>
      </w:r>
      <w:proofErr w:type="spellStart"/>
      <w:r>
        <w:t>pp</w:t>
      </w:r>
      <w:proofErr w:type="spellEnd"/>
      <w:r>
        <w:t xml:space="preserve"> przy rozmyciu), co może być jednak interpretowane jako efekt podłogowy: model osiągający jedynie 62% dokładności bazowej ma mniej do stracenia, a błędy generowane przez zakłócenia częściowo nakładają się na błędy już istniejące bez zakłóceń.</w:t>
      </w:r>
    </w:p>
    <w:p w14:paraId="07BE451F" w14:textId="1036392E" w:rsidR="002D6CD2" w:rsidRDefault="00357B7B" w:rsidP="00357B7B">
      <w:pPr>
        <w:ind w:firstLine="708"/>
      </w:pPr>
      <w:r>
        <w:t xml:space="preserve">Wnioski praktyczne z testu odporności są jednoznaczne. Jeśli docelowym środowiskiem wdrożenia systemu jest aplikacja mobilna z kamerą </w:t>
      </w:r>
      <w:proofErr w:type="spellStart"/>
      <w:r>
        <w:t>smartfona</w:t>
      </w:r>
      <w:proofErr w:type="spellEnd"/>
      <w:r>
        <w:t xml:space="preserve">, architektura </w:t>
      </w:r>
      <w:proofErr w:type="spellStart"/>
      <w:r>
        <w:t>ViT</w:t>
      </w:r>
      <w:proofErr w:type="spellEnd"/>
      <w:r>
        <w:t xml:space="preserve">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14:paraId="00D5C697" w14:textId="630F9770" w:rsidR="001A00DD" w:rsidRDefault="00F32F02" w:rsidP="001A00DD">
      <w:pPr>
        <w:pStyle w:val="Nagwek2"/>
        <w:numPr>
          <w:ilvl w:val="1"/>
          <w:numId w:val="73"/>
        </w:numPr>
      </w:pPr>
      <w:bookmarkStart w:id="140" w:name="_Toc228226942"/>
      <w:r>
        <w:t>Szybkość działania modeli</w:t>
      </w:r>
      <w:bookmarkEnd w:id="140"/>
    </w:p>
    <w:p w14:paraId="42330FA7" w14:textId="6B056F27" w:rsidR="00A57580" w:rsidRDefault="00A57580" w:rsidP="00A57580">
      <w:pPr>
        <w:ind w:firstLine="708"/>
      </w:pPr>
      <w: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14:paraId="3BEC5D2C" w14:textId="37C76167" w:rsidR="00A57580" w:rsidRDefault="00A57580" w:rsidP="00A57580">
      <w:pPr>
        <w:ind w:firstLine="708"/>
      </w:pPr>
      <w:r>
        <w:t xml:space="preserve">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w:t>
      </w:r>
      <w:proofErr w:type="spellStart"/>
      <w:r>
        <w:t>infefencji</w:t>
      </w:r>
      <w:proofErr w:type="spellEnd"/>
      <w:r>
        <w:t xml:space="preserve"> dla danej architektury.</w:t>
      </w:r>
    </w:p>
    <w:p w14:paraId="12865818" w14:textId="75BF4336" w:rsidR="001A00DD" w:rsidRDefault="00A57580" w:rsidP="00A57580">
      <w:pPr>
        <w:ind w:firstLine="708"/>
      </w:pPr>
      <w:r>
        <w:t>Poniższe tabele prezentują wyniki pomiarów odpowiednio na CPU i GPU.</w:t>
      </w:r>
    </w:p>
    <w:p w14:paraId="2980CD78" w14:textId="77777777" w:rsidR="000F59B2" w:rsidRDefault="000F59B2" w:rsidP="00A57580">
      <w:pPr>
        <w:ind w:firstLine="708"/>
      </w:pPr>
    </w:p>
    <w:p w14:paraId="5D8C4B17" w14:textId="77777777" w:rsidR="000F59B2" w:rsidRDefault="000F59B2" w:rsidP="00A57580">
      <w:pPr>
        <w:ind w:firstLine="708"/>
      </w:pPr>
    </w:p>
    <w:p w14:paraId="311434AC" w14:textId="77777777" w:rsidR="000F59B2" w:rsidRDefault="000F59B2" w:rsidP="00A57580">
      <w:pPr>
        <w:ind w:firstLine="708"/>
      </w:pPr>
    </w:p>
    <w:p w14:paraId="7005F9A5" w14:textId="77777777" w:rsidR="000F59B2" w:rsidRDefault="000F59B2" w:rsidP="00A57580">
      <w:pPr>
        <w:ind w:firstLine="708"/>
      </w:pPr>
    </w:p>
    <w:p w14:paraId="1B8C07E3" w14:textId="06F7419C" w:rsidR="000F59B2" w:rsidRDefault="000F59B2" w:rsidP="000F59B2">
      <w:pPr>
        <w:pStyle w:val="Tabelauser"/>
      </w:pPr>
    </w:p>
    <w:p w14:paraId="542F9DE1" w14:textId="7B1FAA5C" w:rsidR="000F59B2" w:rsidRDefault="000F59B2" w:rsidP="000F59B2">
      <w:pPr>
        <w:pStyle w:val="Legenda"/>
      </w:pPr>
      <w:bookmarkStart w:id="141" w:name="_Ref228224080"/>
      <w:bookmarkStart w:id="142" w:name="_Ref228224089"/>
      <w:bookmarkStart w:id="143" w:name="_Toc228224281"/>
      <w:r>
        <w:t xml:space="preserve">Tabela </w:t>
      </w:r>
      <w:fldSimple w:instr=" SEQ Tabela \* ARABIC ">
        <w:r w:rsidR="00DB3638">
          <w:rPr>
            <w:noProof/>
          </w:rPr>
          <w:t>6</w:t>
        </w:r>
      </w:fldSimple>
      <w:bookmarkEnd w:id="142"/>
      <w:r>
        <w:t xml:space="preserve"> </w:t>
      </w:r>
      <w:r w:rsidRPr="00040B7B">
        <w:t>Tabela średniego czasu analizy modelów (10 próbek) CPU 12th_Gen_Intel(R)_</w:t>
      </w:r>
      <w:proofErr w:type="spellStart"/>
      <w:proofErr w:type="gramStart"/>
      <w:r w:rsidRPr="00040B7B">
        <w:t>Core</w:t>
      </w:r>
      <w:proofErr w:type="spellEnd"/>
      <w:r w:rsidRPr="00040B7B">
        <w:t>(</w:t>
      </w:r>
      <w:proofErr w:type="gramEnd"/>
      <w:r w:rsidRPr="00040B7B">
        <w:t>TM)_i5-1250P</w:t>
      </w:r>
      <w:bookmarkEnd w:id="141"/>
      <w:bookmarkEnd w:id="143"/>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0F59B2" w14:paraId="5E5959BF" w14:textId="77777777" w:rsidTr="000E377E">
        <w:tc>
          <w:tcPr>
            <w:tcW w:w="1512" w:type="dxa"/>
            <w:tcBorders>
              <w:top w:val="single" w:sz="4" w:space="0" w:color="000000"/>
              <w:left w:val="single" w:sz="4" w:space="0" w:color="000000"/>
              <w:bottom w:val="single" w:sz="4" w:space="0" w:color="000000"/>
            </w:tcBorders>
          </w:tcPr>
          <w:p w14:paraId="66174EA1" w14:textId="77777777" w:rsidR="000F59B2" w:rsidRDefault="000F59B2" w:rsidP="000E377E">
            <w:pPr>
              <w:pStyle w:val="Zawartotabeliuser"/>
              <w:ind w:firstLine="0"/>
            </w:pPr>
            <w:r>
              <w:t>Uruchomienie</w:t>
            </w:r>
          </w:p>
        </w:tc>
        <w:tc>
          <w:tcPr>
            <w:tcW w:w="1509" w:type="dxa"/>
            <w:tcBorders>
              <w:top w:val="single" w:sz="4" w:space="0" w:color="000000"/>
              <w:left w:val="single" w:sz="4" w:space="0" w:color="000000"/>
              <w:bottom w:val="single" w:sz="4" w:space="0" w:color="000000"/>
            </w:tcBorders>
          </w:tcPr>
          <w:p w14:paraId="2730550D" w14:textId="77777777" w:rsidR="000F59B2" w:rsidRDefault="000F59B2" w:rsidP="000E377E">
            <w:pPr>
              <w:pStyle w:val="Zawartotabeliuser"/>
              <w:ind w:firstLine="0"/>
            </w:pPr>
            <w:r>
              <w:t>MobileNetV3</w:t>
            </w:r>
          </w:p>
        </w:tc>
        <w:tc>
          <w:tcPr>
            <w:tcW w:w="1514" w:type="dxa"/>
            <w:tcBorders>
              <w:top w:val="single" w:sz="4" w:space="0" w:color="000000"/>
              <w:left w:val="single" w:sz="4" w:space="0" w:color="000000"/>
              <w:bottom w:val="single" w:sz="4" w:space="0" w:color="000000"/>
            </w:tcBorders>
          </w:tcPr>
          <w:p w14:paraId="043B900B" w14:textId="77777777" w:rsidR="000F59B2" w:rsidRDefault="000F59B2" w:rsidP="000E377E">
            <w:pPr>
              <w:pStyle w:val="Zawartotabeliuser"/>
              <w:ind w:firstLine="0"/>
            </w:pPr>
            <w:r>
              <w:t>ResNet50</w:t>
            </w:r>
          </w:p>
        </w:tc>
        <w:tc>
          <w:tcPr>
            <w:tcW w:w="1513" w:type="dxa"/>
            <w:tcBorders>
              <w:top w:val="single" w:sz="4" w:space="0" w:color="000000"/>
              <w:left w:val="single" w:sz="4" w:space="0" w:color="000000"/>
              <w:bottom w:val="single" w:sz="4" w:space="0" w:color="000000"/>
            </w:tcBorders>
          </w:tcPr>
          <w:p w14:paraId="7C11B1EF" w14:textId="77777777" w:rsidR="000F59B2" w:rsidRDefault="000F59B2" w:rsidP="000E377E">
            <w:pPr>
              <w:pStyle w:val="Zawartotabeliuser"/>
              <w:ind w:firstLine="0"/>
            </w:pPr>
            <w:proofErr w:type="spellStart"/>
            <w:r>
              <w:t>CustomCNN</w:t>
            </w:r>
            <w:proofErr w:type="spellEnd"/>
          </w:p>
        </w:tc>
        <w:tc>
          <w:tcPr>
            <w:tcW w:w="1511" w:type="dxa"/>
            <w:tcBorders>
              <w:top w:val="single" w:sz="4" w:space="0" w:color="000000"/>
              <w:left w:val="single" w:sz="4" w:space="0" w:color="000000"/>
              <w:bottom w:val="single" w:sz="4" w:space="0" w:color="000000"/>
            </w:tcBorders>
          </w:tcPr>
          <w:p w14:paraId="4DE42A04" w14:textId="77777777" w:rsidR="000F59B2" w:rsidRDefault="000F59B2" w:rsidP="000E377E">
            <w:pPr>
              <w:pStyle w:val="Zawartotabeliuser"/>
              <w:ind w:firstLine="0"/>
            </w:pPr>
            <w:proofErr w:type="spellStart"/>
            <w:r>
              <w:t>ViT</w:t>
            </w:r>
            <w:proofErr w:type="spellEnd"/>
          </w:p>
        </w:tc>
        <w:tc>
          <w:tcPr>
            <w:tcW w:w="1513" w:type="dxa"/>
            <w:tcBorders>
              <w:top w:val="single" w:sz="4" w:space="0" w:color="000000"/>
              <w:left w:val="single" w:sz="4" w:space="0" w:color="000000"/>
              <w:bottom w:val="single" w:sz="4" w:space="0" w:color="000000"/>
              <w:right w:val="single" w:sz="4" w:space="0" w:color="000000"/>
            </w:tcBorders>
          </w:tcPr>
          <w:p w14:paraId="452CAF99" w14:textId="77777777" w:rsidR="000F59B2" w:rsidRDefault="000F59B2" w:rsidP="000E377E">
            <w:pPr>
              <w:pStyle w:val="Zawartotabeliuser"/>
              <w:ind w:firstLine="0"/>
            </w:pPr>
            <w:r>
              <w:t>EficientNet-B0</w:t>
            </w:r>
          </w:p>
        </w:tc>
      </w:tr>
      <w:tr w:rsidR="000F59B2" w14:paraId="652BC2BD" w14:textId="77777777" w:rsidTr="000E377E">
        <w:tc>
          <w:tcPr>
            <w:tcW w:w="1512" w:type="dxa"/>
            <w:tcBorders>
              <w:left w:val="single" w:sz="4" w:space="0" w:color="000000"/>
              <w:bottom w:val="single" w:sz="4" w:space="0" w:color="000000"/>
            </w:tcBorders>
          </w:tcPr>
          <w:p w14:paraId="24D4D412" w14:textId="77777777" w:rsidR="000F59B2" w:rsidRDefault="000F59B2" w:rsidP="000E377E">
            <w:pPr>
              <w:pStyle w:val="Zawartotabeliuser"/>
              <w:ind w:firstLine="0"/>
            </w:pPr>
            <w:r>
              <w:t>1</w:t>
            </w:r>
          </w:p>
        </w:tc>
        <w:tc>
          <w:tcPr>
            <w:tcW w:w="1509" w:type="dxa"/>
            <w:tcBorders>
              <w:left w:val="single" w:sz="4" w:space="0" w:color="000000"/>
              <w:bottom w:val="single" w:sz="4" w:space="0" w:color="000000"/>
            </w:tcBorders>
          </w:tcPr>
          <w:p w14:paraId="13D88EA8" w14:textId="77777777" w:rsidR="000F59B2" w:rsidRDefault="000F59B2" w:rsidP="000E377E">
            <w:pPr>
              <w:pStyle w:val="Tekstpodstawowy"/>
              <w:ind w:firstLine="0"/>
              <w:jc w:val="center"/>
            </w:pPr>
            <w:r>
              <w:t>0.0472s</w:t>
            </w:r>
          </w:p>
        </w:tc>
        <w:tc>
          <w:tcPr>
            <w:tcW w:w="1514" w:type="dxa"/>
            <w:tcBorders>
              <w:left w:val="single" w:sz="4" w:space="0" w:color="000000"/>
              <w:bottom w:val="single" w:sz="4" w:space="0" w:color="000000"/>
            </w:tcBorders>
          </w:tcPr>
          <w:p w14:paraId="75E58DE2" w14:textId="77777777" w:rsidR="000F59B2" w:rsidRDefault="000F59B2" w:rsidP="000E377E">
            <w:pPr>
              <w:pStyle w:val="Tekstpodstawowy"/>
              <w:widowControl w:val="0"/>
              <w:spacing w:line="360" w:lineRule="auto"/>
              <w:ind w:firstLine="0"/>
              <w:jc w:val="center"/>
            </w:pPr>
            <w:r>
              <w:t>0.0789s</w:t>
            </w:r>
          </w:p>
        </w:tc>
        <w:tc>
          <w:tcPr>
            <w:tcW w:w="1513" w:type="dxa"/>
            <w:tcBorders>
              <w:left w:val="single" w:sz="4" w:space="0" w:color="000000"/>
              <w:bottom w:val="single" w:sz="4" w:space="0" w:color="000000"/>
            </w:tcBorders>
          </w:tcPr>
          <w:p w14:paraId="0281028E" w14:textId="77777777" w:rsidR="000F59B2" w:rsidRDefault="000F59B2" w:rsidP="000E377E">
            <w:pPr>
              <w:pStyle w:val="Tekstpodstawowy"/>
              <w:widowControl w:val="0"/>
              <w:spacing w:line="360" w:lineRule="auto"/>
              <w:ind w:firstLine="0"/>
              <w:jc w:val="center"/>
            </w:pPr>
            <w:r>
              <w:t>0.0180s</w:t>
            </w:r>
          </w:p>
        </w:tc>
        <w:tc>
          <w:tcPr>
            <w:tcW w:w="1511" w:type="dxa"/>
            <w:tcBorders>
              <w:left w:val="single" w:sz="4" w:space="0" w:color="000000"/>
              <w:bottom w:val="single" w:sz="4" w:space="0" w:color="000000"/>
            </w:tcBorders>
          </w:tcPr>
          <w:p w14:paraId="2A4BA0FC" w14:textId="77777777" w:rsidR="000F59B2" w:rsidRDefault="000F59B2" w:rsidP="000E377E">
            <w:pPr>
              <w:pStyle w:val="Tekstpodstawowy"/>
              <w:widowControl w:val="0"/>
              <w:spacing w:line="360" w:lineRule="auto"/>
              <w:ind w:firstLine="0"/>
              <w:jc w:val="center"/>
            </w:pPr>
            <w:r>
              <w:t>0.2198s</w:t>
            </w:r>
          </w:p>
        </w:tc>
        <w:tc>
          <w:tcPr>
            <w:tcW w:w="1513" w:type="dxa"/>
            <w:tcBorders>
              <w:left w:val="single" w:sz="4" w:space="0" w:color="000000"/>
              <w:bottom w:val="single" w:sz="4" w:space="0" w:color="000000"/>
              <w:right w:val="single" w:sz="4" w:space="0" w:color="000000"/>
            </w:tcBorders>
          </w:tcPr>
          <w:p w14:paraId="326B9B26" w14:textId="77777777" w:rsidR="000F59B2" w:rsidRDefault="000F59B2" w:rsidP="000E377E">
            <w:pPr>
              <w:pStyle w:val="Tekstpodstawowy"/>
              <w:widowControl w:val="0"/>
              <w:spacing w:line="360" w:lineRule="auto"/>
              <w:ind w:firstLine="0"/>
              <w:jc w:val="center"/>
            </w:pPr>
            <w:r>
              <w:t>0.0564s</w:t>
            </w:r>
          </w:p>
        </w:tc>
      </w:tr>
      <w:tr w:rsidR="000F59B2" w14:paraId="65F98D78" w14:textId="77777777" w:rsidTr="000E377E">
        <w:tc>
          <w:tcPr>
            <w:tcW w:w="1512" w:type="dxa"/>
            <w:tcBorders>
              <w:left w:val="single" w:sz="4" w:space="0" w:color="000000"/>
              <w:bottom w:val="single" w:sz="4" w:space="0" w:color="000000"/>
            </w:tcBorders>
          </w:tcPr>
          <w:p w14:paraId="5ADAC6DE" w14:textId="77777777" w:rsidR="000F59B2" w:rsidRDefault="000F59B2" w:rsidP="000E377E">
            <w:pPr>
              <w:pStyle w:val="Zawartotabeliuser"/>
              <w:ind w:firstLine="0"/>
            </w:pPr>
            <w:r>
              <w:t>2</w:t>
            </w:r>
          </w:p>
        </w:tc>
        <w:tc>
          <w:tcPr>
            <w:tcW w:w="1509" w:type="dxa"/>
            <w:tcBorders>
              <w:left w:val="single" w:sz="4" w:space="0" w:color="000000"/>
              <w:bottom w:val="single" w:sz="4" w:space="0" w:color="000000"/>
            </w:tcBorders>
          </w:tcPr>
          <w:p w14:paraId="160C164E" w14:textId="77777777" w:rsidR="000F59B2" w:rsidRDefault="000F59B2" w:rsidP="000E377E">
            <w:pPr>
              <w:pStyle w:val="Tekstpodstawowy"/>
              <w:widowControl w:val="0"/>
              <w:spacing w:line="360" w:lineRule="auto"/>
              <w:ind w:firstLine="0"/>
              <w:jc w:val="center"/>
            </w:pPr>
            <w:r>
              <w:t>0.0373s</w:t>
            </w:r>
          </w:p>
        </w:tc>
        <w:tc>
          <w:tcPr>
            <w:tcW w:w="1514" w:type="dxa"/>
            <w:tcBorders>
              <w:left w:val="single" w:sz="4" w:space="0" w:color="000000"/>
              <w:bottom w:val="single" w:sz="4" w:space="0" w:color="000000"/>
            </w:tcBorders>
          </w:tcPr>
          <w:p w14:paraId="68C07823" w14:textId="77777777" w:rsidR="000F59B2" w:rsidRDefault="000F59B2" w:rsidP="000E377E">
            <w:pPr>
              <w:pStyle w:val="Tekstpodstawowy"/>
              <w:widowControl w:val="0"/>
              <w:spacing w:line="360" w:lineRule="auto"/>
              <w:ind w:firstLine="0"/>
              <w:jc w:val="center"/>
            </w:pPr>
            <w:r>
              <w:t>0.0623s</w:t>
            </w:r>
          </w:p>
        </w:tc>
        <w:tc>
          <w:tcPr>
            <w:tcW w:w="1513" w:type="dxa"/>
            <w:tcBorders>
              <w:left w:val="single" w:sz="4" w:space="0" w:color="000000"/>
              <w:bottom w:val="single" w:sz="4" w:space="0" w:color="000000"/>
            </w:tcBorders>
          </w:tcPr>
          <w:p w14:paraId="3ACDD3B2" w14:textId="77777777" w:rsidR="000F59B2" w:rsidRDefault="000F59B2" w:rsidP="000E377E">
            <w:pPr>
              <w:pStyle w:val="Tekstpodstawowy"/>
              <w:ind w:firstLine="0"/>
              <w:jc w:val="center"/>
            </w:pPr>
            <w:r>
              <w:t>0.0184s</w:t>
            </w:r>
          </w:p>
        </w:tc>
        <w:tc>
          <w:tcPr>
            <w:tcW w:w="1511" w:type="dxa"/>
            <w:tcBorders>
              <w:left w:val="single" w:sz="4" w:space="0" w:color="000000"/>
              <w:bottom w:val="single" w:sz="4" w:space="0" w:color="000000"/>
            </w:tcBorders>
          </w:tcPr>
          <w:p w14:paraId="053F2C9C" w14:textId="77777777" w:rsidR="000F59B2" w:rsidRDefault="000F59B2" w:rsidP="000E377E">
            <w:pPr>
              <w:pStyle w:val="Tekstpodstawowy"/>
              <w:widowControl w:val="0"/>
              <w:spacing w:line="360" w:lineRule="auto"/>
              <w:ind w:firstLine="0"/>
              <w:jc w:val="center"/>
            </w:pPr>
            <w:r>
              <w:t>0.1682s</w:t>
            </w:r>
          </w:p>
        </w:tc>
        <w:tc>
          <w:tcPr>
            <w:tcW w:w="1513" w:type="dxa"/>
            <w:tcBorders>
              <w:left w:val="single" w:sz="4" w:space="0" w:color="000000"/>
              <w:bottom w:val="single" w:sz="4" w:space="0" w:color="000000"/>
              <w:right w:val="single" w:sz="4" w:space="0" w:color="000000"/>
            </w:tcBorders>
          </w:tcPr>
          <w:p w14:paraId="639F0116" w14:textId="77777777" w:rsidR="000F59B2" w:rsidRDefault="000F59B2" w:rsidP="000E377E">
            <w:pPr>
              <w:pStyle w:val="Tekstpodstawowy"/>
              <w:widowControl w:val="0"/>
              <w:spacing w:line="360" w:lineRule="auto"/>
              <w:ind w:firstLine="0"/>
              <w:jc w:val="center"/>
            </w:pPr>
            <w:r>
              <w:t>0.0390s</w:t>
            </w:r>
          </w:p>
        </w:tc>
      </w:tr>
      <w:tr w:rsidR="000F59B2" w14:paraId="60F98EF5" w14:textId="77777777" w:rsidTr="000E377E">
        <w:tc>
          <w:tcPr>
            <w:tcW w:w="1512" w:type="dxa"/>
            <w:tcBorders>
              <w:left w:val="single" w:sz="4" w:space="0" w:color="000000"/>
              <w:bottom w:val="single" w:sz="4" w:space="0" w:color="000000"/>
            </w:tcBorders>
          </w:tcPr>
          <w:p w14:paraId="31B524B0" w14:textId="77777777" w:rsidR="000F59B2" w:rsidRDefault="000F59B2" w:rsidP="000E377E">
            <w:pPr>
              <w:pStyle w:val="Zawartotabeliuser"/>
              <w:ind w:firstLine="0"/>
            </w:pPr>
            <w:r>
              <w:t>3</w:t>
            </w:r>
          </w:p>
        </w:tc>
        <w:tc>
          <w:tcPr>
            <w:tcW w:w="1509" w:type="dxa"/>
            <w:tcBorders>
              <w:left w:val="single" w:sz="4" w:space="0" w:color="000000"/>
              <w:bottom w:val="single" w:sz="4" w:space="0" w:color="000000"/>
            </w:tcBorders>
          </w:tcPr>
          <w:p w14:paraId="0D4D4397" w14:textId="77777777" w:rsidR="000F59B2" w:rsidRDefault="000F59B2" w:rsidP="000E377E">
            <w:pPr>
              <w:pStyle w:val="Tekstpodstawowy"/>
              <w:widowControl w:val="0"/>
              <w:spacing w:line="360" w:lineRule="auto"/>
              <w:ind w:firstLine="0"/>
              <w:jc w:val="center"/>
            </w:pPr>
            <w:r>
              <w:t>0.0357s</w:t>
            </w:r>
          </w:p>
        </w:tc>
        <w:tc>
          <w:tcPr>
            <w:tcW w:w="1514" w:type="dxa"/>
            <w:tcBorders>
              <w:left w:val="single" w:sz="4" w:space="0" w:color="000000"/>
              <w:bottom w:val="single" w:sz="4" w:space="0" w:color="000000"/>
            </w:tcBorders>
          </w:tcPr>
          <w:p w14:paraId="6826AE8D" w14:textId="77777777" w:rsidR="000F59B2" w:rsidRDefault="000F59B2" w:rsidP="000E377E">
            <w:pPr>
              <w:pStyle w:val="Tekstpodstawowy"/>
              <w:widowControl w:val="0"/>
              <w:spacing w:line="360" w:lineRule="auto"/>
              <w:ind w:firstLine="0"/>
              <w:jc w:val="center"/>
            </w:pPr>
            <w:r>
              <w:t>0.0804 s</w:t>
            </w:r>
          </w:p>
        </w:tc>
        <w:tc>
          <w:tcPr>
            <w:tcW w:w="1513" w:type="dxa"/>
            <w:tcBorders>
              <w:left w:val="single" w:sz="4" w:space="0" w:color="000000"/>
              <w:bottom w:val="single" w:sz="4" w:space="0" w:color="000000"/>
            </w:tcBorders>
          </w:tcPr>
          <w:p w14:paraId="2F0347FE" w14:textId="77777777" w:rsidR="000F59B2" w:rsidRDefault="000F59B2" w:rsidP="000E377E">
            <w:pPr>
              <w:pStyle w:val="Tekstpodstawowy"/>
              <w:widowControl w:val="0"/>
              <w:spacing w:line="360" w:lineRule="auto"/>
              <w:ind w:firstLine="0"/>
              <w:jc w:val="center"/>
            </w:pPr>
            <w:r>
              <w:t>0.0159 s</w:t>
            </w:r>
          </w:p>
        </w:tc>
        <w:tc>
          <w:tcPr>
            <w:tcW w:w="1511" w:type="dxa"/>
            <w:tcBorders>
              <w:left w:val="single" w:sz="4" w:space="0" w:color="000000"/>
              <w:bottom w:val="single" w:sz="4" w:space="0" w:color="000000"/>
            </w:tcBorders>
          </w:tcPr>
          <w:p w14:paraId="2BED9CEA" w14:textId="77777777" w:rsidR="000F59B2" w:rsidRDefault="000F59B2" w:rsidP="000E377E">
            <w:pPr>
              <w:pStyle w:val="Tekstpodstawowy"/>
              <w:widowControl w:val="0"/>
              <w:spacing w:line="360" w:lineRule="auto"/>
              <w:ind w:firstLine="0"/>
              <w:jc w:val="center"/>
            </w:pPr>
            <w:r>
              <w:t>0.1348 s</w:t>
            </w:r>
          </w:p>
        </w:tc>
        <w:tc>
          <w:tcPr>
            <w:tcW w:w="1513" w:type="dxa"/>
            <w:tcBorders>
              <w:left w:val="single" w:sz="4" w:space="0" w:color="000000"/>
              <w:bottom w:val="single" w:sz="4" w:space="0" w:color="000000"/>
              <w:right w:val="single" w:sz="4" w:space="0" w:color="000000"/>
            </w:tcBorders>
          </w:tcPr>
          <w:p w14:paraId="55A974FA" w14:textId="77777777" w:rsidR="000F59B2" w:rsidRDefault="000F59B2" w:rsidP="000E377E">
            <w:pPr>
              <w:pStyle w:val="Tekstpodstawowy"/>
              <w:widowControl w:val="0"/>
              <w:spacing w:line="360" w:lineRule="auto"/>
              <w:ind w:firstLine="0"/>
              <w:jc w:val="center"/>
            </w:pPr>
            <w:r>
              <w:t>0.0632 s</w:t>
            </w:r>
          </w:p>
        </w:tc>
      </w:tr>
      <w:tr w:rsidR="000F59B2" w14:paraId="19651549" w14:textId="77777777" w:rsidTr="000E377E">
        <w:tc>
          <w:tcPr>
            <w:tcW w:w="1512" w:type="dxa"/>
            <w:tcBorders>
              <w:left w:val="single" w:sz="4" w:space="0" w:color="000000"/>
              <w:bottom w:val="single" w:sz="4" w:space="0" w:color="000000"/>
            </w:tcBorders>
          </w:tcPr>
          <w:p w14:paraId="60EE3BAC" w14:textId="77777777" w:rsidR="000F59B2" w:rsidRDefault="000F59B2" w:rsidP="000E377E">
            <w:pPr>
              <w:pStyle w:val="Zawartotabeliuser"/>
              <w:ind w:firstLine="0"/>
            </w:pPr>
            <w:r>
              <w:t>4</w:t>
            </w:r>
          </w:p>
        </w:tc>
        <w:tc>
          <w:tcPr>
            <w:tcW w:w="1509" w:type="dxa"/>
            <w:tcBorders>
              <w:left w:val="single" w:sz="4" w:space="0" w:color="000000"/>
              <w:bottom w:val="single" w:sz="4" w:space="0" w:color="000000"/>
            </w:tcBorders>
          </w:tcPr>
          <w:p w14:paraId="2E741A30" w14:textId="77777777" w:rsidR="000F59B2" w:rsidRDefault="000F59B2" w:rsidP="000E377E">
            <w:pPr>
              <w:pStyle w:val="Tekstpodstawowy"/>
              <w:widowControl w:val="0"/>
              <w:spacing w:line="360" w:lineRule="auto"/>
              <w:ind w:firstLine="0"/>
              <w:jc w:val="center"/>
            </w:pPr>
            <w:r>
              <w:t>0.0238s</w:t>
            </w:r>
          </w:p>
        </w:tc>
        <w:tc>
          <w:tcPr>
            <w:tcW w:w="1514" w:type="dxa"/>
            <w:tcBorders>
              <w:left w:val="single" w:sz="4" w:space="0" w:color="000000"/>
              <w:bottom w:val="single" w:sz="4" w:space="0" w:color="000000"/>
            </w:tcBorders>
          </w:tcPr>
          <w:p w14:paraId="371D8213" w14:textId="77777777" w:rsidR="000F59B2" w:rsidRDefault="000F59B2" w:rsidP="000E377E">
            <w:pPr>
              <w:pStyle w:val="Tekstpodstawowy"/>
              <w:widowControl w:val="0"/>
              <w:spacing w:line="360" w:lineRule="auto"/>
              <w:ind w:firstLine="0"/>
              <w:jc w:val="center"/>
            </w:pPr>
            <w:r>
              <w:t>0.0766s</w:t>
            </w:r>
          </w:p>
        </w:tc>
        <w:tc>
          <w:tcPr>
            <w:tcW w:w="1513" w:type="dxa"/>
            <w:tcBorders>
              <w:left w:val="single" w:sz="4" w:space="0" w:color="000000"/>
              <w:bottom w:val="single" w:sz="4" w:space="0" w:color="000000"/>
            </w:tcBorders>
          </w:tcPr>
          <w:p w14:paraId="0213D631" w14:textId="77777777" w:rsidR="000F59B2" w:rsidRDefault="000F59B2" w:rsidP="000E377E">
            <w:pPr>
              <w:pStyle w:val="Tekstpodstawowy"/>
              <w:widowControl w:val="0"/>
              <w:spacing w:line="360" w:lineRule="auto"/>
              <w:ind w:firstLine="0"/>
              <w:jc w:val="center"/>
            </w:pPr>
            <w:r>
              <w:t>0.0442s</w:t>
            </w:r>
          </w:p>
        </w:tc>
        <w:tc>
          <w:tcPr>
            <w:tcW w:w="1511" w:type="dxa"/>
            <w:tcBorders>
              <w:left w:val="single" w:sz="4" w:space="0" w:color="000000"/>
              <w:bottom w:val="single" w:sz="4" w:space="0" w:color="000000"/>
            </w:tcBorders>
          </w:tcPr>
          <w:p w14:paraId="4E0CCD9F" w14:textId="77777777" w:rsidR="000F59B2" w:rsidRDefault="000F59B2" w:rsidP="000E377E">
            <w:pPr>
              <w:pStyle w:val="Tekstpodstawowy"/>
              <w:widowControl w:val="0"/>
              <w:spacing w:line="360" w:lineRule="auto"/>
              <w:ind w:firstLine="0"/>
              <w:jc w:val="center"/>
            </w:pPr>
            <w:r>
              <w:t>0.1751s</w:t>
            </w:r>
          </w:p>
        </w:tc>
        <w:tc>
          <w:tcPr>
            <w:tcW w:w="1513" w:type="dxa"/>
            <w:tcBorders>
              <w:left w:val="single" w:sz="4" w:space="0" w:color="000000"/>
              <w:bottom w:val="single" w:sz="4" w:space="0" w:color="000000"/>
              <w:right w:val="single" w:sz="4" w:space="0" w:color="000000"/>
            </w:tcBorders>
          </w:tcPr>
          <w:p w14:paraId="5C3932F7" w14:textId="77777777" w:rsidR="000F59B2" w:rsidRDefault="000F59B2" w:rsidP="000E377E">
            <w:pPr>
              <w:pStyle w:val="Tekstpodstawowy"/>
              <w:widowControl w:val="0"/>
              <w:spacing w:line="360" w:lineRule="auto"/>
              <w:ind w:firstLine="0"/>
              <w:jc w:val="center"/>
            </w:pPr>
            <w:r>
              <w:t>0.0438s</w:t>
            </w:r>
          </w:p>
        </w:tc>
      </w:tr>
      <w:tr w:rsidR="000F59B2" w14:paraId="6FC4774F" w14:textId="77777777" w:rsidTr="000E377E">
        <w:tc>
          <w:tcPr>
            <w:tcW w:w="1512" w:type="dxa"/>
            <w:tcBorders>
              <w:left w:val="single" w:sz="4" w:space="0" w:color="000000"/>
              <w:bottom w:val="single" w:sz="4" w:space="0" w:color="000000"/>
            </w:tcBorders>
          </w:tcPr>
          <w:p w14:paraId="55EE460B" w14:textId="77777777" w:rsidR="000F59B2" w:rsidRDefault="000F59B2" w:rsidP="000E377E">
            <w:pPr>
              <w:pStyle w:val="Zawartotabeliuser"/>
              <w:ind w:firstLine="0"/>
            </w:pPr>
            <w:r>
              <w:t>5</w:t>
            </w:r>
          </w:p>
        </w:tc>
        <w:tc>
          <w:tcPr>
            <w:tcW w:w="1509" w:type="dxa"/>
            <w:tcBorders>
              <w:left w:val="single" w:sz="4" w:space="0" w:color="000000"/>
              <w:bottom w:val="single" w:sz="4" w:space="0" w:color="000000"/>
            </w:tcBorders>
          </w:tcPr>
          <w:p w14:paraId="3101FA80" w14:textId="77777777" w:rsidR="000F59B2" w:rsidRDefault="000F59B2" w:rsidP="000E377E">
            <w:pPr>
              <w:pStyle w:val="Tekstpodstawowy"/>
              <w:widowControl w:val="0"/>
              <w:spacing w:line="360" w:lineRule="auto"/>
              <w:ind w:firstLine="0"/>
              <w:jc w:val="center"/>
            </w:pPr>
            <w:r>
              <w:t>0.0247s</w:t>
            </w:r>
          </w:p>
        </w:tc>
        <w:tc>
          <w:tcPr>
            <w:tcW w:w="1514" w:type="dxa"/>
            <w:tcBorders>
              <w:left w:val="single" w:sz="4" w:space="0" w:color="000000"/>
              <w:bottom w:val="single" w:sz="4" w:space="0" w:color="000000"/>
            </w:tcBorders>
          </w:tcPr>
          <w:p w14:paraId="33F3C68F" w14:textId="77777777" w:rsidR="000F59B2" w:rsidRDefault="000F59B2" w:rsidP="000E377E">
            <w:pPr>
              <w:pStyle w:val="Tekstpodstawowy"/>
              <w:widowControl w:val="0"/>
              <w:spacing w:line="360" w:lineRule="auto"/>
              <w:ind w:firstLine="0"/>
              <w:jc w:val="center"/>
            </w:pPr>
            <w:r>
              <w:t>0.0726s</w:t>
            </w:r>
          </w:p>
        </w:tc>
        <w:tc>
          <w:tcPr>
            <w:tcW w:w="1513" w:type="dxa"/>
            <w:tcBorders>
              <w:left w:val="single" w:sz="4" w:space="0" w:color="000000"/>
              <w:bottom w:val="single" w:sz="4" w:space="0" w:color="000000"/>
            </w:tcBorders>
          </w:tcPr>
          <w:p w14:paraId="2A152F6C" w14:textId="77777777" w:rsidR="000F59B2" w:rsidRDefault="000F59B2" w:rsidP="000E377E">
            <w:pPr>
              <w:pStyle w:val="Tekstpodstawowy"/>
              <w:widowControl w:val="0"/>
              <w:spacing w:line="360" w:lineRule="auto"/>
              <w:ind w:firstLine="0"/>
              <w:jc w:val="center"/>
            </w:pPr>
            <w:r>
              <w:t>0.0169s</w:t>
            </w:r>
          </w:p>
        </w:tc>
        <w:tc>
          <w:tcPr>
            <w:tcW w:w="1511" w:type="dxa"/>
            <w:tcBorders>
              <w:left w:val="single" w:sz="4" w:space="0" w:color="000000"/>
              <w:bottom w:val="single" w:sz="4" w:space="0" w:color="000000"/>
            </w:tcBorders>
          </w:tcPr>
          <w:p w14:paraId="09C9030D" w14:textId="77777777" w:rsidR="000F59B2" w:rsidRDefault="000F59B2" w:rsidP="000E377E">
            <w:pPr>
              <w:pStyle w:val="Tekstpodstawowy"/>
              <w:widowControl w:val="0"/>
              <w:spacing w:line="360" w:lineRule="auto"/>
              <w:ind w:firstLine="0"/>
              <w:jc w:val="center"/>
            </w:pPr>
            <w:r>
              <w:t>0.1712s</w:t>
            </w:r>
          </w:p>
        </w:tc>
        <w:tc>
          <w:tcPr>
            <w:tcW w:w="1513" w:type="dxa"/>
            <w:tcBorders>
              <w:left w:val="single" w:sz="4" w:space="0" w:color="000000"/>
              <w:bottom w:val="single" w:sz="4" w:space="0" w:color="000000"/>
              <w:right w:val="single" w:sz="4" w:space="0" w:color="000000"/>
            </w:tcBorders>
          </w:tcPr>
          <w:p w14:paraId="7F86C1C4" w14:textId="77777777" w:rsidR="000F59B2" w:rsidRDefault="000F59B2" w:rsidP="000E377E">
            <w:pPr>
              <w:pStyle w:val="Tekstpodstawowy"/>
              <w:widowControl w:val="0"/>
              <w:spacing w:line="360" w:lineRule="auto"/>
              <w:ind w:firstLine="0"/>
              <w:jc w:val="center"/>
            </w:pPr>
            <w:r>
              <w:t>0.0372s</w:t>
            </w:r>
          </w:p>
        </w:tc>
      </w:tr>
      <w:tr w:rsidR="000F59B2" w14:paraId="4509F81E" w14:textId="77777777" w:rsidTr="000E377E">
        <w:tc>
          <w:tcPr>
            <w:tcW w:w="1512" w:type="dxa"/>
            <w:tcBorders>
              <w:left w:val="single" w:sz="4" w:space="0" w:color="000000"/>
              <w:bottom w:val="single" w:sz="4" w:space="0" w:color="000000"/>
            </w:tcBorders>
          </w:tcPr>
          <w:p w14:paraId="5F21FC52" w14:textId="77777777" w:rsidR="000F59B2" w:rsidRDefault="000F59B2" w:rsidP="000E377E">
            <w:pPr>
              <w:pStyle w:val="Zawartotabeliuser"/>
              <w:ind w:firstLine="0"/>
            </w:pPr>
            <w:r>
              <w:t>6</w:t>
            </w:r>
          </w:p>
        </w:tc>
        <w:tc>
          <w:tcPr>
            <w:tcW w:w="1509" w:type="dxa"/>
            <w:tcBorders>
              <w:left w:val="single" w:sz="4" w:space="0" w:color="000000"/>
              <w:bottom w:val="single" w:sz="4" w:space="0" w:color="000000"/>
            </w:tcBorders>
          </w:tcPr>
          <w:p w14:paraId="35D9C1E9" w14:textId="77777777" w:rsidR="000F59B2" w:rsidRDefault="000F59B2" w:rsidP="000E377E">
            <w:pPr>
              <w:pStyle w:val="Tekstpodstawowy"/>
              <w:widowControl w:val="0"/>
              <w:spacing w:line="360" w:lineRule="auto"/>
              <w:ind w:firstLine="0"/>
              <w:jc w:val="center"/>
            </w:pPr>
            <w:r>
              <w:t>0.0245s</w:t>
            </w:r>
          </w:p>
        </w:tc>
        <w:tc>
          <w:tcPr>
            <w:tcW w:w="1514" w:type="dxa"/>
            <w:tcBorders>
              <w:left w:val="single" w:sz="4" w:space="0" w:color="000000"/>
              <w:bottom w:val="single" w:sz="4" w:space="0" w:color="000000"/>
            </w:tcBorders>
          </w:tcPr>
          <w:p w14:paraId="7DF0E59A" w14:textId="77777777" w:rsidR="000F59B2" w:rsidRDefault="000F59B2" w:rsidP="000E377E">
            <w:pPr>
              <w:pStyle w:val="Tekstpodstawowy"/>
              <w:widowControl w:val="0"/>
              <w:spacing w:line="360" w:lineRule="auto"/>
              <w:ind w:firstLine="0"/>
              <w:jc w:val="center"/>
            </w:pPr>
            <w:r>
              <w:t>0.0611s</w:t>
            </w:r>
          </w:p>
        </w:tc>
        <w:tc>
          <w:tcPr>
            <w:tcW w:w="1513" w:type="dxa"/>
            <w:tcBorders>
              <w:left w:val="single" w:sz="4" w:space="0" w:color="000000"/>
              <w:bottom w:val="single" w:sz="4" w:space="0" w:color="000000"/>
            </w:tcBorders>
          </w:tcPr>
          <w:p w14:paraId="1DA53C9C" w14:textId="77777777" w:rsidR="000F59B2" w:rsidRDefault="000F59B2" w:rsidP="000E377E">
            <w:pPr>
              <w:pStyle w:val="Tekstpodstawowy"/>
              <w:widowControl w:val="0"/>
              <w:spacing w:line="360" w:lineRule="auto"/>
              <w:ind w:firstLine="0"/>
              <w:jc w:val="center"/>
            </w:pPr>
            <w:r>
              <w:t>0.0178s</w:t>
            </w:r>
          </w:p>
        </w:tc>
        <w:tc>
          <w:tcPr>
            <w:tcW w:w="1511" w:type="dxa"/>
            <w:tcBorders>
              <w:left w:val="single" w:sz="4" w:space="0" w:color="000000"/>
              <w:bottom w:val="single" w:sz="4" w:space="0" w:color="000000"/>
            </w:tcBorders>
          </w:tcPr>
          <w:p w14:paraId="6712E34B" w14:textId="77777777" w:rsidR="000F59B2" w:rsidRDefault="000F59B2" w:rsidP="000E377E">
            <w:pPr>
              <w:pStyle w:val="Tekstpodstawowy"/>
              <w:widowControl w:val="0"/>
              <w:spacing w:line="360" w:lineRule="auto"/>
              <w:ind w:firstLine="0"/>
              <w:jc w:val="center"/>
            </w:pPr>
            <w:r>
              <w:t>0.1659s</w:t>
            </w:r>
          </w:p>
        </w:tc>
        <w:tc>
          <w:tcPr>
            <w:tcW w:w="1513" w:type="dxa"/>
            <w:tcBorders>
              <w:left w:val="single" w:sz="4" w:space="0" w:color="000000"/>
              <w:bottom w:val="single" w:sz="4" w:space="0" w:color="000000"/>
              <w:right w:val="single" w:sz="4" w:space="0" w:color="000000"/>
            </w:tcBorders>
          </w:tcPr>
          <w:p w14:paraId="5AA69E0B" w14:textId="77777777" w:rsidR="000F59B2" w:rsidRDefault="000F59B2" w:rsidP="000E377E">
            <w:pPr>
              <w:pStyle w:val="Tekstpodstawowy"/>
              <w:widowControl w:val="0"/>
              <w:spacing w:line="360" w:lineRule="auto"/>
              <w:ind w:firstLine="0"/>
              <w:jc w:val="center"/>
            </w:pPr>
            <w:r>
              <w:t>0.0568s</w:t>
            </w:r>
          </w:p>
        </w:tc>
      </w:tr>
      <w:tr w:rsidR="000F59B2" w14:paraId="4DA3A2F0" w14:textId="77777777" w:rsidTr="000E377E">
        <w:tc>
          <w:tcPr>
            <w:tcW w:w="1512" w:type="dxa"/>
            <w:tcBorders>
              <w:left w:val="single" w:sz="4" w:space="0" w:color="000000"/>
              <w:bottom w:val="single" w:sz="4" w:space="0" w:color="000000"/>
            </w:tcBorders>
          </w:tcPr>
          <w:p w14:paraId="2A8074DC" w14:textId="77777777" w:rsidR="000F59B2" w:rsidRDefault="000F59B2" w:rsidP="000E377E">
            <w:pPr>
              <w:pStyle w:val="Zawartotabeliuser"/>
              <w:ind w:firstLine="0"/>
            </w:pPr>
            <w:r>
              <w:t>7</w:t>
            </w:r>
          </w:p>
        </w:tc>
        <w:tc>
          <w:tcPr>
            <w:tcW w:w="1509" w:type="dxa"/>
            <w:tcBorders>
              <w:left w:val="single" w:sz="4" w:space="0" w:color="000000"/>
              <w:bottom w:val="single" w:sz="4" w:space="0" w:color="000000"/>
            </w:tcBorders>
          </w:tcPr>
          <w:p w14:paraId="1D0FED39" w14:textId="77777777" w:rsidR="000F59B2" w:rsidRDefault="000F59B2" w:rsidP="000E377E">
            <w:pPr>
              <w:pStyle w:val="Tekstpodstawowy"/>
              <w:widowControl w:val="0"/>
              <w:spacing w:line="360" w:lineRule="auto"/>
              <w:ind w:firstLine="0"/>
              <w:jc w:val="center"/>
            </w:pPr>
            <w:r>
              <w:t>0.0229s</w:t>
            </w:r>
          </w:p>
        </w:tc>
        <w:tc>
          <w:tcPr>
            <w:tcW w:w="1514" w:type="dxa"/>
            <w:tcBorders>
              <w:left w:val="single" w:sz="4" w:space="0" w:color="000000"/>
              <w:bottom w:val="single" w:sz="4" w:space="0" w:color="000000"/>
            </w:tcBorders>
          </w:tcPr>
          <w:p w14:paraId="070C5A42" w14:textId="77777777" w:rsidR="000F59B2" w:rsidRDefault="000F59B2" w:rsidP="000E377E">
            <w:pPr>
              <w:pStyle w:val="Tekstpodstawowy"/>
              <w:widowControl w:val="0"/>
              <w:spacing w:line="360" w:lineRule="auto"/>
              <w:ind w:firstLine="0"/>
              <w:jc w:val="center"/>
            </w:pPr>
            <w:r>
              <w:t>0.0716s</w:t>
            </w:r>
          </w:p>
        </w:tc>
        <w:tc>
          <w:tcPr>
            <w:tcW w:w="1513" w:type="dxa"/>
            <w:tcBorders>
              <w:left w:val="single" w:sz="4" w:space="0" w:color="000000"/>
              <w:bottom w:val="single" w:sz="4" w:space="0" w:color="000000"/>
            </w:tcBorders>
          </w:tcPr>
          <w:p w14:paraId="7FEF5271" w14:textId="77777777" w:rsidR="000F59B2" w:rsidRDefault="000F59B2" w:rsidP="000E377E">
            <w:pPr>
              <w:pStyle w:val="Tekstpodstawowy"/>
              <w:widowControl w:val="0"/>
              <w:spacing w:line="360" w:lineRule="auto"/>
              <w:ind w:firstLine="0"/>
              <w:jc w:val="center"/>
            </w:pPr>
            <w:r>
              <w:t>0.0151s</w:t>
            </w:r>
          </w:p>
        </w:tc>
        <w:tc>
          <w:tcPr>
            <w:tcW w:w="1511" w:type="dxa"/>
            <w:tcBorders>
              <w:left w:val="single" w:sz="4" w:space="0" w:color="000000"/>
              <w:bottom w:val="single" w:sz="4" w:space="0" w:color="000000"/>
            </w:tcBorders>
          </w:tcPr>
          <w:p w14:paraId="1B3AA94C" w14:textId="77777777" w:rsidR="000F59B2" w:rsidRDefault="000F59B2" w:rsidP="000E377E">
            <w:pPr>
              <w:pStyle w:val="Tekstpodstawowy"/>
              <w:widowControl w:val="0"/>
              <w:spacing w:line="360" w:lineRule="auto"/>
              <w:ind w:firstLine="0"/>
              <w:jc w:val="center"/>
            </w:pPr>
            <w:r>
              <w:t>0.1419s</w:t>
            </w:r>
          </w:p>
        </w:tc>
        <w:tc>
          <w:tcPr>
            <w:tcW w:w="1513" w:type="dxa"/>
            <w:tcBorders>
              <w:left w:val="single" w:sz="4" w:space="0" w:color="000000"/>
              <w:bottom w:val="single" w:sz="4" w:space="0" w:color="000000"/>
              <w:right w:val="single" w:sz="4" w:space="0" w:color="000000"/>
            </w:tcBorders>
          </w:tcPr>
          <w:p w14:paraId="347D7FFB" w14:textId="77777777" w:rsidR="000F59B2" w:rsidRDefault="000F59B2" w:rsidP="000E377E">
            <w:pPr>
              <w:pStyle w:val="Tekstpodstawowy"/>
              <w:widowControl w:val="0"/>
              <w:spacing w:line="360" w:lineRule="auto"/>
              <w:ind w:firstLine="0"/>
              <w:jc w:val="center"/>
            </w:pPr>
            <w:r>
              <w:t>0.0479s</w:t>
            </w:r>
          </w:p>
        </w:tc>
      </w:tr>
      <w:tr w:rsidR="000F59B2" w14:paraId="6EB9DF87" w14:textId="77777777" w:rsidTr="000E377E">
        <w:tc>
          <w:tcPr>
            <w:tcW w:w="1512" w:type="dxa"/>
            <w:tcBorders>
              <w:left w:val="single" w:sz="4" w:space="0" w:color="000000"/>
              <w:bottom w:val="single" w:sz="4" w:space="0" w:color="000000"/>
            </w:tcBorders>
          </w:tcPr>
          <w:p w14:paraId="19AEBA77" w14:textId="77777777" w:rsidR="000F59B2" w:rsidRDefault="000F59B2" w:rsidP="000E377E">
            <w:pPr>
              <w:pStyle w:val="Zawartotabeliuser"/>
              <w:ind w:firstLine="0"/>
            </w:pPr>
            <w:r>
              <w:t>8</w:t>
            </w:r>
          </w:p>
        </w:tc>
        <w:tc>
          <w:tcPr>
            <w:tcW w:w="1509" w:type="dxa"/>
            <w:tcBorders>
              <w:left w:val="single" w:sz="4" w:space="0" w:color="000000"/>
              <w:bottom w:val="single" w:sz="4" w:space="0" w:color="000000"/>
            </w:tcBorders>
          </w:tcPr>
          <w:p w14:paraId="5F342292" w14:textId="77777777" w:rsidR="000F59B2" w:rsidRDefault="000F59B2" w:rsidP="000E377E">
            <w:pPr>
              <w:pStyle w:val="Tekstpodstawowy"/>
              <w:widowControl w:val="0"/>
              <w:spacing w:line="360" w:lineRule="auto"/>
              <w:ind w:firstLine="0"/>
              <w:jc w:val="center"/>
            </w:pPr>
            <w:r>
              <w:t>0.0217s</w:t>
            </w:r>
          </w:p>
        </w:tc>
        <w:tc>
          <w:tcPr>
            <w:tcW w:w="1514" w:type="dxa"/>
            <w:tcBorders>
              <w:left w:val="single" w:sz="4" w:space="0" w:color="000000"/>
              <w:bottom w:val="single" w:sz="4" w:space="0" w:color="000000"/>
            </w:tcBorders>
          </w:tcPr>
          <w:p w14:paraId="6E1F35D8" w14:textId="77777777" w:rsidR="000F59B2" w:rsidRDefault="000F59B2" w:rsidP="000E377E">
            <w:pPr>
              <w:pStyle w:val="Tekstpodstawowy"/>
              <w:widowControl w:val="0"/>
              <w:spacing w:line="360" w:lineRule="auto"/>
              <w:ind w:firstLine="0"/>
              <w:jc w:val="center"/>
            </w:pPr>
            <w:r>
              <w:t>0.0742s</w:t>
            </w:r>
          </w:p>
        </w:tc>
        <w:tc>
          <w:tcPr>
            <w:tcW w:w="1513" w:type="dxa"/>
            <w:tcBorders>
              <w:left w:val="single" w:sz="4" w:space="0" w:color="000000"/>
              <w:bottom w:val="single" w:sz="4" w:space="0" w:color="000000"/>
            </w:tcBorders>
          </w:tcPr>
          <w:p w14:paraId="3E619482" w14:textId="77777777" w:rsidR="000F59B2" w:rsidRDefault="000F59B2" w:rsidP="000E377E">
            <w:pPr>
              <w:pStyle w:val="Tekstpodstawowy"/>
              <w:widowControl w:val="0"/>
              <w:spacing w:line="360" w:lineRule="auto"/>
              <w:ind w:firstLine="0"/>
              <w:jc w:val="center"/>
            </w:pPr>
            <w:r>
              <w:t>0.0428s</w:t>
            </w:r>
          </w:p>
        </w:tc>
        <w:tc>
          <w:tcPr>
            <w:tcW w:w="1511" w:type="dxa"/>
            <w:tcBorders>
              <w:left w:val="single" w:sz="4" w:space="0" w:color="000000"/>
              <w:bottom w:val="single" w:sz="4" w:space="0" w:color="000000"/>
            </w:tcBorders>
          </w:tcPr>
          <w:p w14:paraId="408B0E93" w14:textId="77777777" w:rsidR="000F59B2" w:rsidRDefault="000F59B2" w:rsidP="000E377E">
            <w:pPr>
              <w:pStyle w:val="Tekstpodstawowy"/>
              <w:widowControl w:val="0"/>
              <w:spacing w:line="360" w:lineRule="auto"/>
              <w:ind w:firstLine="0"/>
              <w:jc w:val="center"/>
            </w:pPr>
            <w:r>
              <w:t>0.1795s</w:t>
            </w:r>
          </w:p>
        </w:tc>
        <w:tc>
          <w:tcPr>
            <w:tcW w:w="1513" w:type="dxa"/>
            <w:tcBorders>
              <w:left w:val="single" w:sz="4" w:space="0" w:color="000000"/>
              <w:bottom w:val="single" w:sz="4" w:space="0" w:color="000000"/>
              <w:right w:val="single" w:sz="4" w:space="0" w:color="000000"/>
            </w:tcBorders>
          </w:tcPr>
          <w:p w14:paraId="31BB04F4" w14:textId="77777777" w:rsidR="000F59B2" w:rsidRDefault="000F59B2" w:rsidP="000E377E">
            <w:pPr>
              <w:pStyle w:val="Tekstpodstawowy"/>
              <w:widowControl w:val="0"/>
              <w:spacing w:line="360" w:lineRule="auto"/>
              <w:ind w:firstLine="0"/>
              <w:jc w:val="center"/>
            </w:pPr>
            <w:r>
              <w:t>0.0743s</w:t>
            </w:r>
          </w:p>
        </w:tc>
      </w:tr>
      <w:tr w:rsidR="000F59B2" w14:paraId="601FFEFD" w14:textId="77777777" w:rsidTr="000E377E">
        <w:tc>
          <w:tcPr>
            <w:tcW w:w="1512" w:type="dxa"/>
            <w:tcBorders>
              <w:left w:val="single" w:sz="4" w:space="0" w:color="000000"/>
              <w:bottom w:val="single" w:sz="4" w:space="0" w:color="000000"/>
            </w:tcBorders>
          </w:tcPr>
          <w:p w14:paraId="6BC1248B" w14:textId="77777777" w:rsidR="000F59B2" w:rsidRDefault="000F59B2" w:rsidP="000E377E">
            <w:pPr>
              <w:pStyle w:val="Zawartotabeliuser"/>
              <w:ind w:firstLine="0"/>
            </w:pPr>
            <w:r>
              <w:t>9</w:t>
            </w:r>
          </w:p>
        </w:tc>
        <w:tc>
          <w:tcPr>
            <w:tcW w:w="1509" w:type="dxa"/>
            <w:tcBorders>
              <w:left w:val="single" w:sz="4" w:space="0" w:color="000000"/>
              <w:bottom w:val="single" w:sz="4" w:space="0" w:color="000000"/>
            </w:tcBorders>
          </w:tcPr>
          <w:p w14:paraId="6BA3D4EA" w14:textId="77777777" w:rsidR="000F59B2" w:rsidRDefault="000F59B2" w:rsidP="000E377E">
            <w:pPr>
              <w:pStyle w:val="Tekstpodstawowy"/>
              <w:widowControl w:val="0"/>
              <w:spacing w:line="360" w:lineRule="auto"/>
              <w:ind w:firstLine="0"/>
              <w:jc w:val="center"/>
            </w:pPr>
            <w:r>
              <w:t>0.0199s</w:t>
            </w:r>
          </w:p>
        </w:tc>
        <w:tc>
          <w:tcPr>
            <w:tcW w:w="1514" w:type="dxa"/>
            <w:tcBorders>
              <w:left w:val="single" w:sz="4" w:space="0" w:color="000000"/>
              <w:bottom w:val="single" w:sz="4" w:space="0" w:color="000000"/>
            </w:tcBorders>
          </w:tcPr>
          <w:p w14:paraId="072C0EEC" w14:textId="77777777" w:rsidR="000F59B2" w:rsidRDefault="000F59B2" w:rsidP="000E377E">
            <w:pPr>
              <w:pStyle w:val="Tekstpodstawowy"/>
              <w:widowControl w:val="0"/>
              <w:spacing w:line="360" w:lineRule="auto"/>
              <w:ind w:firstLine="0"/>
              <w:jc w:val="center"/>
            </w:pPr>
            <w:r>
              <w:t>0.0672s</w:t>
            </w:r>
          </w:p>
        </w:tc>
        <w:tc>
          <w:tcPr>
            <w:tcW w:w="1513" w:type="dxa"/>
            <w:tcBorders>
              <w:left w:val="single" w:sz="4" w:space="0" w:color="000000"/>
              <w:bottom w:val="single" w:sz="4" w:space="0" w:color="000000"/>
            </w:tcBorders>
          </w:tcPr>
          <w:p w14:paraId="4045153A" w14:textId="77777777" w:rsidR="000F59B2" w:rsidRDefault="000F59B2" w:rsidP="000E377E">
            <w:pPr>
              <w:pStyle w:val="Tekstpodstawowy"/>
              <w:widowControl w:val="0"/>
              <w:spacing w:line="360" w:lineRule="auto"/>
              <w:ind w:firstLine="0"/>
              <w:jc w:val="center"/>
            </w:pPr>
            <w:r>
              <w:t>0.0225s</w:t>
            </w:r>
          </w:p>
        </w:tc>
        <w:tc>
          <w:tcPr>
            <w:tcW w:w="1511" w:type="dxa"/>
            <w:tcBorders>
              <w:left w:val="single" w:sz="4" w:space="0" w:color="000000"/>
              <w:bottom w:val="single" w:sz="4" w:space="0" w:color="000000"/>
            </w:tcBorders>
          </w:tcPr>
          <w:p w14:paraId="354C3354" w14:textId="77777777" w:rsidR="000F59B2" w:rsidRDefault="000F59B2" w:rsidP="000E377E">
            <w:pPr>
              <w:pStyle w:val="Tekstpodstawowy"/>
              <w:widowControl w:val="0"/>
              <w:spacing w:line="360" w:lineRule="auto"/>
              <w:ind w:firstLine="0"/>
              <w:jc w:val="center"/>
            </w:pPr>
            <w:r>
              <w:t>0.1972s</w:t>
            </w:r>
          </w:p>
        </w:tc>
        <w:tc>
          <w:tcPr>
            <w:tcW w:w="1513" w:type="dxa"/>
            <w:tcBorders>
              <w:left w:val="single" w:sz="4" w:space="0" w:color="000000"/>
              <w:bottom w:val="single" w:sz="4" w:space="0" w:color="000000"/>
              <w:right w:val="single" w:sz="4" w:space="0" w:color="000000"/>
            </w:tcBorders>
          </w:tcPr>
          <w:p w14:paraId="4759EE83" w14:textId="77777777" w:rsidR="000F59B2" w:rsidRDefault="000F59B2" w:rsidP="000E377E">
            <w:pPr>
              <w:pStyle w:val="Tekstpodstawowy"/>
              <w:widowControl w:val="0"/>
              <w:spacing w:line="360" w:lineRule="auto"/>
              <w:ind w:firstLine="0"/>
              <w:jc w:val="center"/>
            </w:pPr>
            <w:r>
              <w:t>0.0522s</w:t>
            </w:r>
          </w:p>
        </w:tc>
      </w:tr>
      <w:tr w:rsidR="000F59B2" w14:paraId="7F253082" w14:textId="77777777" w:rsidTr="000E377E">
        <w:tc>
          <w:tcPr>
            <w:tcW w:w="1512" w:type="dxa"/>
            <w:tcBorders>
              <w:left w:val="single" w:sz="4" w:space="0" w:color="000000"/>
              <w:bottom w:val="single" w:sz="4" w:space="0" w:color="000000"/>
            </w:tcBorders>
          </w:tcPr>
          <w:p w14:paraId="4686233A" w14:textId="77777777" w:rsidR="000F59B2" w:rsidRDefault="000F59B2" w:rsidP="000E377E">
            <w:pPr>
              <w:pStyle w:val="Zawartotabeliuser"/>
              <w:ind w:firstLine="0"/>
            </w:pPr>
            <w:r>
              <w:t>10</w:t>
            </w:r>
          </w:p>
        </w:tc>
        <w:tc>
          <w:tcPr>
            <w:tcW w:w="1509" w:type="dxa"/>
            <w:tcBorders>
              <w:left w:val="single" w:sz="4" w:space="0" w:color="000000"/>
              <w:bottom w:val="single" w:sz="4" w:space="0" w:color="000000"/>
            </w:tcBorders>
          </w:tcPr>
          <w:p w14:paraId="23023074" w14:textId="77777777" w:rsidR="000F59B2" w:rsidRDefault="000F59B2" w:rsidP="000E377E">
            <w:pPr>
              <w:pStyle w:val="Tekstpodstawowy"/>
              <w:widowControl w:val="0"/>
              <w:spacing w:line="360" w:lineRule="auto"/>
              <w:ind w:firstLine="0"/>
              <w:jc w:val="center"/>
            </w:pPr>
            <w:r>
              <w:t>0.0268s</w:t>
            </w:r>
          </w:p>
        </w:tc>
        <w:tc>
          <w:tcPr>
            <w:tcW w:w="1514" w:type="dxa"/>
            <w:tcBorders>
              <w:left w:val="single" w:sz="4" w:space="0" w:color="000000"/>
              <w:bottom w:val="single" w:sz="4" w:space="0" w:color="000000"/>
            </w:tcBorders>
          </w:tcPr>
          <w:p w14:paraId="26099774" w14:textId="77777777" w:rsidR="000F59B2" w:rsidRDefault="000F59B2" w:rsidP="000E377E">
            <w:pPr>
              <w:pStyle w:val="Tekstpodstawowy"/>
              <w:widowControl w:val="0"/>
              <w:spacing w:line="360" w:lineRule="auto"/>
              <w:ind w:firstLine="0"/>
              <w:jc w:val="center"/>
            </w:pPr>
            <w:r>
              <w:t>0.0610s</w:t>
            </w:r>
          </w:p>
        </w:tc>
        <w:tc>
          <w:tcPr>
            <w:tcW w:w="1513" w:type="dxa"/>
            <w:tcBorders>
              <w:left w:val="single" w:sz="4" w:space="0" w:color="000000"/>
              <w:bottom w:val="single" w:sz="4" w:space="0" w:color="000000"/>
            </w:tcBorders>
          </w:tcPr>
          <w:p w14:paraId="5903F14A" w14:textId="77777777" w:rsidR="000F59B2" w:rsidRDefault="000F59B2" w:rsidP="000E377E">
            <w:pPr>
              <w:pStyle w:val="Tekstpodstawowy"/>
              <w:widowControl w:val="0"/>
              <w:spacing w:line="360" w:lineRule="auto"/>
              <w:ind w:firstLine="0"/>
              <w:jc w:val="center"/>
            </w:pPr>
            <w:r>
              <w:t>0.0147s</w:t>
            </w:r>
          </w:p>
        </w:tc>
        <w:tc>
          <w:tcPr>
            <w:tcW w:w="1511" w:type="dxa"/>
            <w:tcBorders>
              <w:left w:val="single" w:sz="4" w:space="0" w:color="000000"/>
              <w:bottom w:val="single" w:sz="4" w:space="0" w:color="000000"/>
            </w:tcBorders>
          </w:tcPr>
          <w:p w14:paraId="074C8DE9" w14:textId="77777777" w:rsidR="000F59B2" w:rsidRDefault="000F59B2" w:rsidP="000E377E">
            <w:pPr>
              <w:pStyle w:val="Tekstpodstawowy"/>
              <w:widowControl w:val="0"/>
              <w:spacing w:line="360" w:lineRule="auto"/>
              <w:ind w:firstLine="0"/>
              <w:jc w:val="center"/>
            </w:pPr>
            <w:r>
              <w:t>0.1467s</w:t>
            </w:r>
          </w:p>
        </w:tc>
        <w:tc>
          <w:tcPr>
            <w:tcW w:w="1513" w:type="dxa"/>
            <w:tcBorders>
              <w:left w:val="single" w:sz="4" w:space="0" w:color="000000"/>
              <w:bottom w:val="single" w:sz="4" w:space="0" w:color="000000"/>
              <w:right w:val="single" w:sz="4" w:space="0" w:color="000000"/>
            </w:tcBorders>
          </w:tcPr>
          <w:p w14:paraId="1EECD7F2" w14:textId="77777777" w:rsidR="000F59B2" w:rsidRDefault="000F59B2" w:rsidP="000E377E">
            <w:pPr>
              <w:pStyle w:val="Tekstpodstawowy"/>
              <w:widowControl w:val="0"/>
              <w:spacing w:line="360" w:lineRule="auto"/>
              <w:ind w:firstLine="0"/>
              <w:jc w:val="center"/>
            </w:pPr>
            <w:r>
              <w:t>0.0358s</w:t>
            </w:r>
          </w:p>
        </w:tc>
      </w:tr>
      <w:tr w:rsidR="000F59B2" w14:paraId="4D4516B2" w14:textId="77777777" w:rsidTr="000E377E">
        <w:tc>
          <w:tcPr>
            <w:tcW w:w="1512" w:type="dxa"/>
            <w:tcBorders>
              <w:left w:val="single" w:sz="4" w:space="0" w:color="000000"/>
              <w:bottom w:val="single" w:sz="4" w:space="0" w:color="000000"/>
            </w:tcBorders>
          </w:tcPr>
          <w:p w14:paraId="50C2E403" w14:textId="77777777" w:rsidR="000F59B2" w:rsidRDefault="000F59B2" w:rsidP="000E377E">
            <w:pPr>
              <w:pStyle w:val="Zawartotabeliuser"/>
              <w:ind w:firstLine="0"/>
            </w:pPr>
            <w:r>
              <w:t>Średnia</w:t>
            </w:r>
          </w:p>
        </w:tc>
        <w:tc>
          <w:tcPr>
            <w:tcW w:w="1509" w:type="dxa"/>
            <w:tcBorders>
              <w:left w:val="single" w:sz="4" w:space="0" w:color="000000"/>
              <w:bottom w:val="single" w:sz="4" w:space="0" w:color="000000"/>
            </w:tcBorders>
          </w:tcPr>
          <w:p w14:paraId="5FB2196F" w14:textId="77777777" w:rsidR="000F59B2" w:rsidRDefault="000F59B2" w:rsidP="000E377E">
            <w:pPr>
              <w:pStyle w:val="Tekstpodstawowy"/>
              <w:widowControl w:val="0"/>
              <w:spacing w:line="360" w:lineRule="auto"/>
              <w:ind w:firstLine="0"/>
              <w:jc w:val="center"/>
            </w:pPr>
            <w:r>
              <w:t>0.0284s</w:t>
            </w:r>
          </w:p>
        </w:tc>
        <w:tc>
          <w:tcPr>
            <w:tcW w:w="1514" w:type="dxa"/>
            <w:tcBorders>
              <w:left w:val="single" w:sz="4" w:space="0" w:color="000000"/>
              <w:bottom w:val="single" w:sz="4" w:space="0" w:color="000000"/>
            </w:tcBorders>
          </w:tcPr>
          <w:p w14:paraId="4E86A911" w14:textId="77777777" w:rsidR="000F59B2" w:rsidRDefault="000F59B2" w:rsidP="000E377E">
            <w:pPr>
              <w:pStyle w:val="Tekstpodstawowy"/>
              <w:widowControl w:val="0"/>
              <w:spacing w:line="360" w:lineRule="auto"/>
              <w:ind w:firstLine="0"/>
              <w:jc w:val="center"/>
            </w:pPr>
            <w:r>
              <w:t>0.0706s</w:t>
            </w:r>
          </w:p>
        </w:tc>
        <w:tc>
          <w:tcPr>
            <w:tcW w:w="1513" w:type="dxa"/>
            <w:tcBorders>
              <w:left w:val="single" w:sz="4" w:space="0" w:color="000000"/>
              <w:bottom w:val="single" w:sz="4" w:space="0" w:color="000000"/>
            </w:tcBorders>
          </w:tcPr>
          <w:p w14:paraId="1F10C0AD" w14:textId="77777777" w:rsidR="000F59B2" w:rsidRDefault="000F59B2" w:rsidP="000E377E">
            <w:pPr>
              <w:pStyle w:val="Tekstpodstawowy"/>
              <w:widowControl w:val="0"/>
              <w:spacing w:line="360" w:lineRule="auto"/>
              <w:ind w:firstLine="0"/>
              <w:jc w:val="center"/>
            </w:pPr>
            <w:r>
              <w:t>0.0226s</w:t>
            </w:r>
          </w:p>
        </w:tc>
        <w:tc>
          <w:tcPr>
            <w:tcW w:w="1511" w:type="dxa"/>
            <w:tcBorders>
              <w:left w:val="single" w:sz="4" w:space="0" w:color="000000"/>
              <w:bottom w:val="single" w:sz="4" w:space="0" w:color="000000"/>
            </w:tcBorders>
          </w:tcPr>
          <w:p w14:paraId="60BC7BF8" w14:textId="77777777" w:rsidR="000F59B2" w:rsidRDefault="000F59B2" w:rsidP="000E377E">
            <w:pPr>
              <w:pStyle w:val="Tekstpodstawowy"/>
              <w:widowControl w:val="0"/>
              <w:spacing w:line="360" w:lineRule="auto"/>
              <w:ind w:firstLine="0"/>
              <w:jc w:val="center"/>
            </w:pPr>
            <w:r>
              <w:t>0.1700s</w:t>
            </w:r>
          </w:p>
        </w:tc>
        <w:tc>
          <w:tcPr>
            <w:tcW w:w="1513" w:type="dxa"/>
            <w:tcBorders>
              <w:left w:val="single" w:sz="4" w:space="0" w:color="000000"/>
              <w:bottom w:val="single" w:sz="4" w:space="0" w:color="000000"/>
              <w:right w:val="single" w:sz="4" w:space="0" w:color="000000"/>
            </w:tcBorders>
          </w:tcPr>
          <w:p w14:paraId="39ECD21B" w14:textId="77777777" w:rsidR="000F59B2" w:rsidRDefault="000F59B2" w:rsidP="000E377E">
            <w:pPr>
              <w:pStyle w:val="Tekstpodstawowy"/>
              <w:widowControl w:val="0"/>
              <w:spacing w:line="360" w:lineRule="auto"/>
              <w:ind w:firstLine="0"/>
              <w:jc w:val="center"/>
            </w:pPr>
            <w:r>
              <w:t>0.0507s</w:t>
            </w:r>
          </w:p>
        </w:tc>
      </w:tr>
    </w:tbl>
    <w:p w14:paraId="43823FA7" w14:textId="77777777" w:rsidR="000F59B2" w:rsidRDefault="000F59B2" w:rsidP="000F59B2">
      <w:pPr>
        <w:ind w:firstLine="0"/>
      </w:pPr>
    </w:p>
    <w:p w14:paraId="4115D694" w14:textId="13A435BD" w:rsidR="004A556F" w:rsidRDefault="004A556F" w:rsidP="004A556F">
      <w:pPr>
        <w:ind w:firstLine="708"/>
      </w:pPr>
      <w:r>
        <w:t xml:space="preserve">Wyniki na CPU ujawniają wyraźną hierarchię szybkości. MobileNetV3 osiągnął naj-niższą średnią latencję wśród modeli </w:t>
      </w:r>
      <w:r w:rsidR="00D03C53">
        <w:t xml:space="preserve">przetrenowanych </w:t>
      </w:r>
      <w:r w:rsidR="007D79C1">
        <w:t>(</w:t>
      </w:r>
      <w:r w:rsidR="007D79C1">
        <w:fldChar w:fldCharType="begin"/>
      </w:r>
      <w:r w:rsidR="007D79C1">
        <w:instrText xml:space="preserve"> REF _Ref228224089 \h </w:instrText>
      </w:r>
      <w:r w:rsidR="007D79C1">
        <w:fldChar w:fldCharType="separate"/>
      </w:r>
      <w:r w:rsidR="007D79C1">
        <w:t xml:space="preserve">Tabela </w:t>
      </w:r>
      <w:r w:rsidR="007D79C1">
        <w:rPr>
          <w:noProof/>
        </w:rPr>
        <w:t>6</w:t>
      </w:r>
      <w:r w:rsidR="007D79C1">
        <w:fldChar w:fldCharType="end"/>
      </w:r>
      <w:r w:rsidR="00D03C53">
        <w:t>)</w:t>
      </w:r>
      <w:r>
        <w:t xml:space="preserve">, wynoszącą 0,0284 s, co odpowiada przepustowości około 35 obrazów na sekundę. </w:t>
      </w:r>
      <w:proofErr w:type="spellStart"/>
      <w:r>
        <w:t>CustomCNN</w:t>
      </w:r>
      <w:proofErr w:type="spellEnd"/>
      <w:r>
        <w:t xml:space="preserve">,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w:t>
      </w:r>
      <w:proofErr w:type="spellStart"/>
      <w:r>
        <w:t>ViT</w:t>
      </w:r>
      <w:proofErr w:type="spellEnd"/>
      <w:r>
        <w:t xml:space="preserve"> ze średnią 0,1700 s, co odpowiada zaledwie około 6 obrazów na sekundę. Wysoka latencja </w:t>
      </w:r>
      <w:proofErr w:type="spellStart"/>
      <w:r>
        <w:t>ViT</w:t>
      </w:r>
      <w:proofErr w:type="spellEnd"/>
      <w:r>
        <w:t xml:space="preserve"> wynika z konieczności obliczenia uwagi wielogłowowej na </w:t>
      </w:r>
      <w:r>
        <w:lastRenderedPageBreak/>
        <w:t xml:space="preserve">sekwencji </w:t>
      </w:r>
      <w:proofErr w:type="spellStart"/>
      <w:r>
        <w:t>tokenów</w:t>
      </w:r>
      <w:proofErr w:type="spellEnd"/>
      <w:r>
        <w:t xml:space="preserve">: operacja ta ma złożoność kwadratową względem liczby </w:t>
      </w:r>
      <w:proofErr w:type="spellStart"/>
      <w:r>
        <w:t>patchów</w:t>
      </w:r>
      <w:proofErr w:type="spellEnd"/>
      <w:r>
        <w:t xml:space="preserve">, przez co jest znacznie kosztowniejsza obliczeniowo niż </w:t>
      </w:r>
      <w:proofErr w:type="spellStart"/>
      <w:r>
        <w:t>konwolucja</w:t>
      </w:r>
      <w:proofErr w:type="spellEnd"/>
      <w:r>
        <w:t xml:space="preserve"> na równorzędnej architekturze CNN.</w:t>
      </w:r>
    </w:p>
    <w:p w14:paraId="7DD5CD2B" w14:textId="0ED75A90" w:rsidR="004A556F" w:rsidRDefault="004A556F" w:rsidP="004A556F">
      <w:pPr>
        <w:ind w:firstLine="708"/>
      </w:pPr>
      <w:r>
        <w:t xml:space="preserve">Warto zwrócić uwagę na pewną zmienność pomiarów między kolejnymi uruchomieniami, szczególnie widoczną przy </w:t>
      </w:r>
      <w:proofErr w:type="spellStart"/>
      <w:r>
        <w:t>CustomCNN</w:t>
      </w:r>
      <w:proofErr w:type="spellEnd"/>
      <w:r>
        <w:t xml:space="preserve"> (wahania między 0,0147 s a 0,0442 s) i </w:t>
      </w:r>
      <w:proofErr w:type="spellStart"/>
      <w:r>
        <w:t>ViT</w:t>
      </w:r>
      <w:proofErr w:type="spellEnd"/>
      <w:r>
        <w:t xml:space="preserve">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t>
      </w:r>
      <w:proofErr w:type="spellStart"/>
      <w:r>
        <w:t>warm-up</w:t>
      </w:r>
      <w:proofErr w:type="spellEnd"/>
      <w:r>
        <w:t>, który eliminuje narzut pierwszego uruchomienia.</w:t>
      </w:r>
    </w:p>
    <w:p w14:paraId="0E2CEFEC" w14:textId="77777777" w:rsidR="004A556F" w:rsidRDefault="004A556F" w:rsidP="004A556F">
      <w:pPr>
        <w:ind w:firstLine="0"/>
      </w:pPr>
    </w:p>
    <w:p w14:paraId="18D0D742" w14:textId="6CFCE99A" w:rsidR="000F59B2" w:rsidRDefault="004A556F" w:rsidP="004A556F">
      <w:pPr>
        <w:ind w:firstLine="0"/>
      </w:pPr>
      <w:r>
        <w:t>Poniżej zarezerwowano miejsce na wyniki analogicznego testu przeprowadzonego na GPU.</w:t>
      </w:r>
    </w:p>
    <w:p w14:paraId="1307181A" w14:textId="4C7A8E8C" w:rsidR="00DB3638" w:rsidRDefault="00DB3638" w:rsidP="00DB3638">
      <w:pPr>
        <w:pStyle w:val="Legenda"/>
      </w:pPr>
      <w:bookmarkStart w:id="144" w:name="_Ref228224155"/>
      <w:bookmarkStart w:id="145" w:name="_Toc228224282"/>
      <w:r>
        <w:t xml:space="preserve">Tabela </w:t>
      </w:r>
      <w:fldSimple w:instr=" SEQ Tabela \* ARABIC ">
        <w:r>
          <w:rPr>
            <w:noProof/>
          </w:rPr>
          <w:t>7</w:t>
        </w:r>
      </w:fldSimple>
      <w:bookmarkEnd w:id="144"/>
      <w:r>
        <w:t xml:space="preserve"> </w:t>
      </w:r>
      <w:r w:rsidRPr="00BC002A">
        <w:t xml:space="preserve">Tabela średniego czasu </w:t>
      </w:r>
      <w:proofErr w:type="spellStart"/>
      <w:r w:rsidRPr="00BC002A">
        <w:t>ananlizy</w:t>
      </w:r>
      <w:proofErr w:type="spellEnd"/>
      <w:r w:rsidRPr="00BC002A">
        <w:t xml:space="preserve"> modelów (10 próbek) GPU RTX 4060</w:t>
      </w:r>
      <w:bookmarkEnd w:id="145"/>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B92129" w14:paraId="09B97DA2" w14:textId="77777777" w:rsidTr="003775B5">
        <w:tc>
          <w:tcPr>
            <w:tcW w:w="1511" w:type="dxa"/>
            <w:tcBorders>
              <w:top w:val="single" w:sz="4" w:space="0" w:color="000000"/>
              <w:left w:val="single" w:sz="4" w:space="0" w:color="000000"/>
              <w:bottom w:val="single" w:sz="4" w:space="0" w:color="000000"/>
            </w:tcBorders>
          </w:tcPr>
          <w:p w14:paraId="0D3D9795" w14:textId="77777777" w:rsidR="00B92129" w:rsidRDefault="00B92129" w:rsidP="000E377E">
            <w:pPr>
              <w:pStyle w:val="Zawartotabeliuser"/>
              <w:ind w:firstLine="0"/>
            </w:pPr>
            <w:r>
              <w:t>Uruchomienie</w:t>
            </w:r>
          </w:p>
        </w:tc>
        <w:tc>
          <w:tcPr>
            <w:tcW w:w="1508" w:type="dxa"/>
            <w:tcBorders>
              <w:top w:val="single" w:sz="4" w:space="0" w:color="000000"/>
              <w:left w:val="single" w:sz="4" w:space="0" w:color="000000"/>
              <w:bottom w:val="single" w:sz="4" w:space="0" w:color="000000"/>
            </w:tcBorders>
          </w:tcPr>
          <w:p w14:paraId="0EECF0EB" w14:textId="77777777" w:rsidR="00B92129" w:rsidRDefault="00B92129" w:rsidP="000E377E">
            <w:pPr>
              <w:pStyle w:val="Zawartotabeliuser"/>
              <w:ind w:firstLine="0"/>
            </w:pPr>
            <w:r>
              <w:t>MobileNetV3</w:t>
            </w:r>
          </w:p>
        </w:tc>
        <w:tc>
          <w:tcPr>
            <w:tcW w:w="1512" w:type="dxa"/>
            <w:tcBorders>
              <w:top w:val="single" w:sz="4" w:space="0" w:color="000000"/>
              <w:left w:val="single" w:sz="4" w:space="0" w:color="000000"/>
              <w:bottom w:val="single" w:sz="4" w:space="0" w:color="000000"/>
            </w:tcBorders>
          </w:tcPr>
          <w:p w14:paraId="32E32D48" w14:textId="77777777" w:rsidR="00B92129" w:rsidRDefault="00B92129" w:rsidP="000E377E">
            <w:pPr>
              <w:pStyle w:val="Zawartotabeliuser"/>
              <w:ind w:firstLine="0"/>
            </w:pPr>
            <w:r>
              <w:t>ResNet50</w:t>
            </w:r>
          </w:p>
        </w:tc>
        <w:tc>
          <w:tcPr>
            <w:tcW w:w="1511" w:type="dxa"/>
            <w:tcBorders>
              <w:top w:val="single" w:sz="4" w:space="0" w:color="000000"/>
              <w:left w:val="single" w:sz="4" w:space="0" w:color="000000"/>
              <w:bottom w:val="single" w:sz="4" w:space="0" w:color="000000"/>
            </w:tcBorders>
          </w:tcPr>
          <w:p w14:paraId="504CE8B0" w14:textId="77777777" w:rsidR="00B92129" w:rsidRDefault="00B92129" w:rsidP="000E377E">
            <w:pPr>
              <w:pStyle w:val="Zawartotabeliuser"/>
              <w:ind w:firstLine="0"/>
            </w:pPr>
            <w:proofErr w:type="spellStart"/>
            <w:r>
              <w:t>CustomCNN</w:t>
            </w:r>
            <w:proofErr w:type="spellEnd"/>
          </w:p>
        </w:tc>
        <w:tc>
          <w:tcPr>
            <w:tcW w:w="1509" w:type="dxa"/>
            <w:tcBorders>
              <w:top w:val="single" w:sz="4" w:space="0" w:color="000000"/>
              <w:left w:val="single" w:sz="4" w:space="0" w:color="000000"/>
              <w:bottom w:val="single" w:sz="4" w:space="0" w:color="000000"/>
            </w:tcBorders>
          </w:tcPr>
          <w:p w14:paraId="3187975B" w14:textId="77777777" w:rsidR="00B92129" w:rsidRDefault="00B92129" w:rsidP="000E377E">
            <w:pPr>
              <w:pStyle w:val="Zawartotabeliuser"/>
              <w:ind w:firstLine="0"/>
            </w:pPr>
            <w:proofErr w:type="spellStart"/>
            <w:r>
              <w:t>ViT</w:t>
            </w:r>
            <w:proofErr w:type="spellEnd"/>
          </w:p>
        </w:tc>
        <w:tc>
          <w:tcPr>
            <w:tcW w:w="1511" w:type="dxa"/>
            <w:tcBorders>
              <w:top w:val="single" w:sz="4" w:space="0" w:color="000000"/>
              <w:left w:val="single" w:sz="4" w:space="0" w:color="000000"/>
              <w:bottom w:val="single" w:sz="4" w:space="0" w:color="000000"/>
              <w:right w:val="single" w:sz="4" w:space="0" w:color="000000"/>
            </w:tcBorders>
          </w:tcPr>
          <w:p w14:paraId="39C65BB8" w14:textId="77777777" w:rsidR="00B92129" w:rsidRDefault="00B92129" w:rsidP="000E377E">
            <w:pPr>
              <w:pStyle w:val="Zawartotabeliuser"/>
              <w:ind w:firstLine="0"/>
            </w:pPr>
            <w:r>
              <w:t>EficientNet-B0</w:t>
            </w:r>
          </w:p>
        </w:tc>
      </w:tr>
      <w:tr w:rsidR="00B92129" w14:paraId="6169E3D6" w14:textId="77777777" w:rsidTr="003775B5">
        <w:tc>
          <w:tcPr>
            <w:tcW w:w="1511" w:type="dxa"/>
            <w:tcBorders>
              <w:left w:val="single" w:sz="4" w:space="0" w:color="000000"/>
              <w:bottom w:val="single" w:sz="4" w:space="0" w:color="000000"/>
            </w:tcBorders>
          </w:tcPr>
          <w:p w14:paraId="2C1576E3" w14:textId="77777777" w:rsidR="00B92129" w:rsidRDefault="00B92129" w:rsidP="000E377E">
            <w:pPr>
              <w:pStyle w:val="Zawartotabeliuser"/>
              <w:ind w:firstLine="0"/>
            </w:pPr>
            <w:r>
              <w:t>1</w:t>
            </w:r>
          </w:p>
        </w:tc>
        <w:tc>
          <w:tcPr>
            <w:tcW w:w="1508" w:type="dxa"/>
            <w:tcBorders>
              <w:left w:val="single" w:sz="4" w:space="0" w:color="000000"/>
              <w:bottom w:val="single" w:sz="4" w:space="0" w:color="000000"/>
            </w:tcBorders>
          </w:tcPr>
          <w:p w14:paraId="4E7E9D6F" w14:textId="17F3200C" w:rsidR="00B92129" w:rsidRDefault="001D0F4A" w:rsidP="000E377E">
            <w:pPr>
              <w:pStyle w:val="Tekstpodstawowy"/>
              <w:ind w:firstLine="0"/>
              <w:jc w:val="center"/>
            </w:pPr>
            <w:r w:rsidRPr="001D0F4A">
              <w:t>0.018s</w:t>
            </w:r>
          </w:p>
        </w:tc>
        <w:tc>
          <w:tcPr>
            <w:tcW w:w="1512" w:type="dxa"/>
            <w:tcBorders>
              <w:left w:val="single" w:sz="4" w:space="0" w:color="000000"/>
              <w:bottom w:val="single" w:sz="4" w:space="0" w:color="000000"/>
            </w:tcBorders>
          </w:tcPr>
          <w:p w14:paraId="6A6A834A" w14:textId="45D4010D" w:rsidR="00B92129" w:rsidRDefault="00D5591F" w:rsidP="000E377E">
            <w:pPr>
              <w:pStyle w:val="Tekstpodstawowy"/>
              <w:widowControl w:val="0"/>
              <w:spacing w:line="360" w:lineRule="auto"/>
              <w:ind w:firstLine="0"/>
              <w:jc w:val="center"/>
            </w:pPr>
            <w:r w:rsidRPr="00D5591F">
              <w:t>0.0848s</w:t>
            </w:r>
          </w:p>
        </w:tc>
        <w:tc>
          <w:tcPr>
            <w:tcW w:w="1511" w:type="dxa"/>
            <w:tcBorders>
              <w:left w:val="single" w:sz="4" w:space="0" w:color="000000"/>
              <w:bottom w:val="single" w:sz="4" w:space="0" w:color="000000"/>
            </w:tcBorders>
          </w:tcPr>
          <w:p w14:paraId="133B912A" w14:textId="2B685A8B" w:rsidR="00B92129" w:rsidRDefault="00D5591F" w:rsidP="000E377E">
            <w:pPr>
              <w:pStyle w:val="Tekstpodstawowy"/>
              <w:widowControl w:val="0"/>
              <w:spacing w:line="360" w:lineRule="auto"/>
              <w:ind w:firstLine="0"/>
              <w:jc w:val="center"/>
            </w:pPr>
            <w:r w:rsidRPr="00D5591F">
              <w:t>0.0031s</w:t>
            </w:r>
          </w:p>
        </w:tc>
        <w:tc>
          <w:tcPr>
            <w:tcW w:w="1509" w:type="dxa"/>
            <w:tcBorders>
              <w:left w:val="single" w:sz="4" w:space="0" w:color="000000"/>
              <w:bottom w:val="single" w:sz="4" w:space="0" w:color="000000"/>
            </w:tcBorders>
          </w:tcPr>
          <w:p w14:paraId="6F3CC595" w14:textId="1285F336" w:rsidR="00B92129" w:rsidRDefault="00C572C8" w:rsidP="000E377E">
            <w:pPr>
              <w:pStyle w:val="Tekstpodstawowy"/>
              <w:widowControl w:val="0"/>
              <w:spacing w:line="360" w:lineRule="auto"/>
              <w:ind w:firstLine="0"/>
              <w:jc w:val="center"/>
            </w:pPr>
            <w:r w:rsidRPr="00C572C8">
              <w:t>0.0136s</w:t>
            </w:r>
          </w:p>
        </w:tc>
        <w:tc>
          <w:tcPr>
            <w:tcW w:w="1511" w:type="dxa"/>
            <w:tcBorders>
              <w:left w:val="single" w:sz="4" w:space="0" w:color="000000"/>
              <w:bottom w:val="single" w:sz="4" w:space="0" w:color="000000"/>
              <w:right w:val="single" w:sz="4" w:space="0" w:color="000000"/>
            </w:tcBorders>
          </w:tcPr>
          <w:p w14:paraId="0974D05B" w14:textId="52EE8DF4" w:rsidR="00B92129" w:rsidRDefault="00C572C8" w:rsidP="000E377E">
            <w:pPr>
              <w:pStyle w:val="Tekstpodstawowy"/>
              <w:widowControl w:val="0"/>
              <w:spacing w:line="360" w:lineRule="auto"/>
              <w:ind w:firstLine="0"/>
              <w:jc w:val="center"/>
            </w:pPr>
            <w:r w:rsidRPr="00C572C8">
              <w:t>0.0219s</w:t>
            </w:r>
          </w:p>
        </w:tc>
      </w:tr>
      <w:tr w:rsidR="00B92129" w14:paraId="1B56764E" w14:textId="77777777" w:rsidTr="003775B5">
        <w:tc>
          <w:tcPr>
            <w:tcW w:w="1511" w:type="dxa"/>
            <w:tcBorders>
              <w:left w:val="single" w:sz="4" w:space="0" w:color="000000"/>
              <w:bottom w:val="single" w:sz="4" w:space="0" w:color="000000"/>
            </w:tcBorders>
          </w:tcPr>
          <w:p w14:paraId="36566C19" w14:textId="77777777" w:rsidR="00B92129" w:rsidRDefault="00B92129" w:rsidP="000E377E">
            <w:pPr>
              <w:pStyle w:val="Zawartotabeliuser"/>
              <w:ind w:firstLine="0"/>
            </w:pPr>
            <w:r>
              <w:t>2</w:t>
            </w:r>
          </w:p>
        </w:tc>
        <w:tc>
          <w:tcPr>
            <w:tcW w:w="1508" w:type="dxa"/>
            <w:tcBorders>
              <w:left w:val="single" w:sz="4" w:space="0" w:color="000000"/>
              <w:bottom w:val="single" w:sz="4" w:space="0" w:color="000000"/>
            </w:tcBorders>
          </w:tcPr>
          <w:p w14:paraId="2C7DCF61" w14:textId="5413DC48" w:rsidR="00B92129" w:rsidRDefault="00162B40" w:rsidP="000E377E">
            <w:pPr>
              <w:pStyle w:val="Tekstpodstawowy"/>
              <w:widowControl w:val="0"/>
              <w:spacing w:line="360" w:lineRule="auto"/>
              <w:ind w:firstLine="0"/>
              <w:jc w:val="center"/>
            </w:pPr>
            <w:r w:rsidRPr="00162B40">
              <w:t>0.0174s</w:t>
            </w:r>
          </w:p>
        </w:tc>
        <w:tc>
          <w:tcPr>
            <w:tcW w:w="1512" w:type="dxa"/>
            <w:tcBorders>
              <w:left w:val="single" w:sz="4" w:space="0" w:color="000000"/>
              <w:bottom w:val="single" w:sz="4" w:space="0" w:color="000000"/>
            </w:tcBorders>
          </w:tcPr>
          <w:p w14:paraId="71897CF9" w14:textId="18546515" w:rsidR="00B92129" w:rsidRDefault="00162B40" w:rsidP="000E377E">
            <w:pPr>
              <w:pStyle w:val="Tekstpodstawowy"/>
              <w:widowControl w:val="0"/>
              <w:spacing w:line="360" w:lineRule="auto"/>
              <w:ind w:firstLine="0"/>
              <w:jc w:val="center"/>
            </w:pPr>
            <w:r w:rsidRPr="00162B40">
              <w:t>0.0547s</w:t>
            </w:r>
          </w:p>
        </w:tc>
        <w:tc>
          <w:tcPr>
            <w:tcW w:w="1511" w:type="dxa"/>
            <w:tcBorders>
              <w:left w:val="single" w:sz="4" w:space="0" w:color="000000"/>
              <w:bottom w:val="single" w:sz="4" w:space="0" w:color="000000"/>
            </w:tcBorders>
          </w:tcPr>
          <w:p w14:paraId="428C5A43" w14:textId="7CF5293B" w:rsidR="00B92129" w:rsidRDefault="00CD0113" w:rsidP="000E377E">
            <w:pPr>
              <w:pStyle w:val="Tekstpodstawowy"/>
              <w:ind w:firstLine="0"/>
              <w:jc w:val="center"/>
            </w:pPr>
            <w:r w:rsidRPr="00CD0113">
              <w:t>0.0809s</w:t>
            </w:r>
          </w:p>
        </w:tc>
        <w:tc>
          <w:tcPr>
            <w:tcW w:w="1509" w:type="dxa"/>
            <w:tcBorders>
              <w:left w:val="single" w:sz="4" w:space="0" w:color="000000"/>
              <w:bottom w:val="single" w:sz="4" w:space="0" w:color="000000"/>
            </w:tcBorders>
          </w:tcPr>
          <w:p w14:paraId="1D6F9548" w14:textId="1488DFA3" w:rsidR="00B92129" w:rsidRDefault="00CD0113" w:rsidP="000E377E">
            <w:pPr>
              <w:pStyle w:val="Tekstpodstawowy"/>
              <w:widowControl w:val="0"/>
              <w:spacing w:line="360" w:lineRule="auto"/>
              <w:ind w:firstLine="0"/>
              <w:jc w:val="center"/>
            </w:pPr>
            <w:r w:rsidRPr="00CD0113">
              <w:t>0.0161s</w:t>
            </w:r>
          </w:p>
        </w:tc>
        <w:tc>
          <w:tcPr>
            <w:tcW w:w="1511" w:type="dxa"/>
            <w:tcBorders>
              <w:left w:val="single" w:sz="4" w:space="0" w:color="000000"/>
              <w:bottom w:val="single" w:sz="4" w:space="0" w:color="000000"/>
              <w:right w:val="single" w:sz="4" w:space="0" w:color="000000"/>
            </w:tcBorders>
          </w:tcPr>
          <w:p w14:paraId="5CBEB5EF" w14:textId="7CB0E199" w:rsidR="00B92129" w:rsidRDefault="00CD0113" w:rsidP="000E377E">
            <w:pPr>
              <w:pStyle w:val="Tekstpodstawowy"/>
              <w:widowControl w:val="0"/>
              <w:spacing w:line="360" w:lineRule="auto"/>
              <w:ind w:firstLine="0"/>
              <w:jc w:val="center"/>
            </w:pPr>
            <w:r w:rsidRPr="00CD0113">
              <w:t>0.032s</w:t>
            </w:r>
          </w:p>
        </w:tc>
      </w:tr>
      <w:tr w:rsidR="00B92129" w14:paraId="69D16DBA" w14:textId="77777777" w:rsidTr="003775B5">
        <w:tc>
          <w:tcPr>
            <w:tcW w:w="1511" w:type="dxa"/>
            <w:tcBorders>
              <w:left w:val="single" w:sz="4" w:space="0" w:color="000000"/>
              <w:bottom w:val="single" w:sz="4" w:space="0" w:color="000000"/>
            </w:tcBorders>
          </w:tcPr>
          <w:p w14:paraId="5F055810" w14:textId="77777777" w:rsidR="00B92129" w:rsidRDefault="00B92129" w:rsidP="000E377E">
            <w:pPr>
              <w:pStyle w:val="Zawartotabeliuser"/>
              <w:ind w:firstLine="0"/>
            </w:pPr>
            <w:r>
              <w:t>3</w:t>
            </w:r>
          </w:p>
        </w:tc>
        <w:tc>
          <w:tcPr>
            <w:tcW w:w="1508" w:type="dxa"/>
            <w:tcBorders>
              <w:left w:val="single" w:sz="4" w:space="0" w:color="000000"/>
              <w:bottom w:val="single" w:sz="4" w:space="0" w:color="000000"/>
            </w:tcBorders>
          </w:tcPr>
          <w:p w14:paraId="6B1053D2" w14:textId="69790B0E" w:rsidR="00B92129" w:rsidRDefault="00A263B2" w:rsidP="000E377E">
            <w:pPr>
              <w:pStyle w:val="Tekstpodstawowy"/>
              <w:widowControl w:val="0"/>
              <w:spacing w:line="360" w:lineRule="auto"/>
              <w:ind w:firstLine="0"/>
              <w:jc w:val="center"/>
            </w:pPr>
            <w:r w:rsidRPr="00A263B2">
              <w:t>0.0232s</w:t>
            </w:r>
          </w:p>
        </w:tc>
        <w:tc>
          <w:tcPr>
            <w:tcW w:w="1512" w:type="dxa"/>
            <w:tcBorders>
              <w:left w:val="single" w:sz="4" w:space="0" w:color="000000"/>
              <w:bottom w:val="single" w:sz="4" w:space="0" w:color="000000"/>
            </w:tcBorders>
          </w:tcPr>
          <w:p w14:paraId="6C6CA2B6" w14:textId="39454358" w:rsidR="00B92129" w:rsidRDefault="00A54AD4" w:rsidP="000E377E">
            <w:pPr>
              <w:pStyle w:val="Tekstpodstawowy"/>
              <w:widowControl w:val="0"/>
              <w:spacing w:line="360" w:lineRule="auto"/>
              <w:ind w:firstLine="0"/>
              <w:jc w:val="center"/>
            </w:pPr>
            <w:r w:rsidRPr="00A54AD4">
              <w:t>0.0711s</w:t>
            </w:r>
          </w:p>
        </w:tc>
        <w:tc>
          <w:tcPr>
            <w:tcW w:w="1511" w:type="dxa"/>
            <w:tcBorders>
              <w:left w:val="single" w:sz="4" w:space="0" w:color="000000"/>
              <w:bottom w:val="single" w:sz="4" w:space="0" w:color="000000"/>
            </w:tcBorders>
          </w:tcPr>
          <w:p w14:paraId="1EAB1109" w14:textId="11B82AD2" w:rsidR="00B92129" w:rsidRDefault="00A54AD4" w:rsidP="000E377E">
            <w:pPr>
              <w:pStyle w:val="Tekstpodstawowy"/>
              <w:widowControl w:val="0"/>
              <w:spacing w:line="360" w:lineRule="auto"/>
              <w:ind w:firstLine="0"/>
              <w:jc w:val="center"/>
            </w:pPr>
            <w:r w:rsidRPr="00A54AD4">
              <w:t>0.0025s</w:t>
            </w:r>
          </w:p>
        </w:tc>
        <w:tc>
          <w:tcPr>
            <w:tcW w:w="1509" w:type="dxa"/>
            <w:tcBorders>
              <w:left w:val="single" w:sz="4" w:space="0" w:color="000000"/>
              <w:bottom w:val="single" w:sz="4" w:space="0" w:color="000000"/>
            </w:tcBorders>
          </w:tcPr>
          <w:p w14:paraId="23B955EC" w14:textId="1E692A39" w:rsidR="00B92129" w:rsidRDefault="00295742" w:rsidP="000E377E">
            <w:pPr>
              <w:pStyle w:val="Tekstpodstawowy"/>
              <w:widowControl w:val="0"/>
              <w:spacing w:line="360" w:lineRule="auto"/>
              <w:ind w:firstLine="0"/>
              <w:jc w:val="center"/>
            </w:pPr>
            <w:r w:rsidRPr="00295742">
              <w:t>0.0148s</w:t>
            </w:r>
          </w:p>
        </w:tc>
        <w:tc>
          <w:tcPr>
            <w:tcW w:w="1511" w:type="dxa"/>
            <w:tcBorders>
              <w:left w:val="single" w:sz="4" w:space="0" w:color="000000"/>
              <w:bottom w:val="single" w:sz="4" w:space="0" w:color="000000"/>
              <w:right w:val="single" w:sz="4" w:space="0" w:color="000000"/>
            </w:tcBorders>
          </w:tcPr>
          <w:p w14:paraId="1821F56F" w14:textId="77995E2E" w:rsidR="00B92129" w:rsidRDefault="00295742" w:rsidP="000E377E">
            <w:pPr>
              <w:pStyle w:val="Tekstpodstawowy"/>
              <w:widowControl w:val="0"/>
              <w:spacing w:line="360" w:lineRule="auto"/>
              <w:ind w:firstLine="0"/>
              <w:jc w:val="center"/>
            </w:pPr>
            <w:r w:rsidRPr="00295742">
              <w:t>0.0215s</w:t>
            </w:r>
          </w:p>
        </w:tc>
      </w:tr>
      <w:tr w:rsidR="00B92129" w14:paraId="162241B2" w14:textId="77777777" w:rsidTr="003775B5">
        <w:tc>
          <w:tcPr>
            <w:tcW w:w="1511" w:type="dxa"/>
            <w:tcBorders>
              <w:left w:val="single" w:sz="4" w:space="0" w:color="000000"/>
              <w:bottom w:val="single" w:sz="4" w:space="0" w:color="000000"/>
            </w:tcBorders>
          </w:tcPr>
          <w:p w14:paraId="226B6093" w14:textId="77777777" w:rsidR="00B92129" w:rsidRDefault="00B92129" w:rsidP="000E377E">
            <w:pPr>
              <w:pStyle w:val="Zawartotabeliuser"/>
              <w:ind w:firstLine="0"/>
            </w:pPr>
            <w:r>
              <w:t>4</w:t>
            </w:r>
          </w:p>
        </w:tc>
        <w:tc>
          <w:tcPr>
            <w:tcW w:w="1508" w:type="dxa"/>
            <w:tcBorders>
              <w:left w:val="single" w:sz="4" w:space="0" w:color="000000"/>
              <w:bottom w:val="single" w:sz="4" w:space="0" w:color="000000"/>
            </w:tcBorders>
          </w:tcPr>
          <w:p w14:paraId="0C649F61" w14:textId="779ECA11" w:rsidR="00B92129" w:rsidRDefault="000054BD" w:rsidP="000E377E">
            <w:pPr>
              <w:pStyle w:val="Tekstpodstawowy"/>
              <w:widowControl w:val="0"/>
              <w:spacing w:line="360" w:lineRule="auto"/>
              <w:ind w:firstLine="0"/>
              <w:jc w:val="center"/>
            </w:pPr>
            <w:r w:rsidRPr="000054BD">
              <w:t>0.0169s</w:t>
            </w:r>
          </w:p>
        </w:tc>
        <w:tc>
          <w:tcPr>
            <w:tcW w:w="1512" w:type="dxa"/>
            <w:tcBorders>
              <w:left w:val="single" w:sz="4" w:space="0" w:color="000000"/>
              <w:bottom w:val="single" w:sz="4" w:space="0" w:color="000000"/>
            </w:tcBorders>
          </w:tcPr>
          <w:p w14:paraId="0B42F3A7" w14:textId="10479301" w:rsidR="00B92129" w:rsidRDefault="00B25F05" w:rsidP="000E377E">
            <w:pPr>
              <w:pStyle w:val="Tekstpodstawowy"/>
              <w:widowControl w:val="0"/>
              <w:spacing w:line="360" w:lineRule="auto"/>
              <w:ind w:firstLine="0"/>
              <w:jc w:val="center"/>
            </w:pPr>
            <w:r w:rsidRPr="00B25F05">
              <w:t>0.0771s</w:t>
            </w:r>
          </w:p>
        </w:tc>
        <w:tc>
          <w:tcPr>
            <w:tcW w:w="1511" w:type="dxa"/>
            <w:tcBorders>
              <w:left w:val="single" w:sz="4" w:space="0" w:color="000000"/>
              <w:bottom w:val="single" w:sz="4" w:space="0" w:color="000000"/>
            </w:tcBorders>
          </w:tcPr>
          <w:p w14:paraId="228A15FA" w14:textId="0E05CBD3" w:rsidR="00B92129" w:rsidRDefault="00B25F05" w:rsidP="000E377E">
            <w:pPr>
              <w:pStyle w:val="Tekstpodstawowy"/>
              <w:widowControl w:val="0"/>
              <w:spacing w:line="360" w:lineRule="auto"/>
              <w:ind w:firstLine="0"/>
              <w:jc w:val="center"/>
            </w:pPr>
            <w:r w:rsidRPr="00B25F05">
              <w:t>0.002s</w:t>
            </w:r>
          </w:p>
        </w:tc>
        <w:tc>
          <w:tcPr>
            <w:tcW w:w="1509" w:type="dxa"/>
            <w:tcBorders>
              <w:left w:val="single" w:sz="4" w:space="0" w:color="000000"/>
              <w:bottom w:val="single" w:sz="4" w:space="0" w:color="000000"/>
            </w:tcBorders>
          </w:tcPr>
          <w:p w14:paraId="2679D62A" w14:textId="633B3DA7" w:rsidR="00B92129" w:rsidRDefault="00B25F05" w:rsidP="000E377E">
            <w:pPr>
              <w:pStyle w:val="Tekstpodstawowy"/>
              <w:widowControl w:val="0"/>
              <w:spacing w:line="360" w:lineRule="auto"/>
              <w:ind w:firstLine="0"/>
              <w:jc w:val="center"/>
            </w:pPr>
            <w:r w:rsidRPr="00B25F05">
              <w:t>0.0186s</w:t>
            </w:r>
          </w:p>
        </w:tc>
        <w:tc>
          <w:tcPr>
            <w:tcW w:w="1511" w:type="dxa"/>
            <w:tcBorders>
              <w:left w:val="single" w:sz="4" w:space="0" w:color="000000"/>
              <w:bottom w:val="single" w:sz="4" w:space="0" w:color="000000"/>
              <w:right w:val="single" w:sz="4" w:space="0" w:color="000000"/>
            </w:tcBorders>
          </w:tcPr>
          <w:p w14:paraId="2B19C188" w14:textId="4A21B61A" w:rsidR="00B92129" w:rsidRDefault="00D15E55" w:rsidP="000E377E">
            <w:pPr>
              <w:pStyle w:val="Tekstpodstawowy"/>
              <w:widowControl w:val="0"/>
              <w:spacing w:line="360" w:lineRule="auto"/>
              <w:ind w:firstLine="0"/>
              <w:jc w:val="center"/>
            </w:pPr>
            <w:r w:rsidRPr="00D15E55">
              <w:t>0.0257s</w:t>
            </w:r>
          </w:p>
        </w:tc>
      </w:tr>
      <w:tr w:rsidR="00B92129" w14:paraId="3C5AD9FF" w14:textId="77777777" w:rsidTr="003775B5">
        <w:tc>
          <w:tcPr>
            <w:tcW w:w="1511" w:type="dxa"/>
            <w:tcBorders>
              <w:left w:val="single" w:sz="4" w:space="0" w:color="000000"/>
              <w:bottom w:val="single" w:sz="4" w:space="0" w:color="000000"/>
            </w:tcBorders>
          </w:tcPr>
          <w:p w14:paraId="3B3F017C" w14:textId="77777777" w:rsidR="00B92129" w:rsidRDefault="00B92129" w:rsidP="000E377E">
            <w:pPr>
              <w:pStyle w:val="Zawartotabeliuser"/>
              <w:ind w:firstLine="0"/>
            </w:pPr>
            <w:r>
              <w:t>5</w:t>
            </w:r>
          </w:p>
        </w:tc>
        <w:tc>
          <w:tcPr>
            <w:tcW w:w="1508" w:type="dxa"/>
            <w:tcBorders>
              <w:left w:val="single" w:sz="4" w:space="0" w:color="000000"/>
              <w:bottom w:val="single" w:sz="4" w:space="0" w:color="000000"/>
            </w:tcBorders>
          </w:tcPr>
          <w:p w14:paraId="7B28D83F" w14:textId="47EC7F76" w:rsidR="00B92129" w:rsidRDefault="00044B02" w:rsidP="000E377E">
            <w:pPr>
              <w:pStyle w:val="Tekstpodstawowy"/>
              <w:widowControl w:val="0"/>
              <w:spacing w:line="360" w:lineRule="auto"/>
              <w:ind w:firstLine="0"/>
              <w:jc w:val="center"/>
            </w:pPr>
            <w:r w:rsidRPr="00044B02">
              <w:t>0.0258s</w:t>
            </w:r>
          </w:p>
        </w:tc>
        <w:tc>
          <w:tcPr>
            <w:tcW w:w="1512" w:type="dxa"/>
            <w:tcBorders>
              <w:left w:val="single" w:sz="4" w:space="0" w:color="000000"/>
              <w:bottom w:val="single" w:sz="4" w:space="0" w:color="000000"/>
            </w:tcBorders>
          </w:tcPr>
          <w:p w14:paraId="68FCDFCC" w14:textId="454E81AA" w:rsidR="00B92129" w:rsidRDefault="00044B02" w:rsidP="000E377E">
            <w:pPr>
              <w:pStyle w:val="Tekstpodstawowy"/>
              <w:widowControl w:val="0"/>
              <w:spacing w:line="360" w:lineRule="auto"/>
              <w:ind w:firstLine="0"/>
              <w:jc w:val="center"/>
            </w:pPr>
            <w:r w:rsidRPr="00044B02">
              <w:t>0.0819s</w:t>
            </w:r>
          </w:p>
        </w:tc>
        <w:tc>
          <w:tcPr>
            <w:tcW w:w="1511" w:type="dxa"/>
            <w:tcBorders>
              <w:left w:val="single" w:sz="4" w:space="0" w:color="000000"/>
              <w:bottom w:val="single" w:sz="4" w:space="0" w:color="000000"/>
            </w:tcBorders>
          </w:tcPr>
          <w:p w14:paraId="48227923" w14:textId="178821EA" w:rsidR="00B92129" w:rsidRDefault="00044B02" w:rsidP="000E377E">
            <w:pPr>
              <w:pStyle w:val="Tekstpodstawowy"/>
              <w:widowControl w:val="0"/>
              <w:spacing w:line="360" w:lineRule="auto"/>
              <w:ind w:firstLine="0"/>
              <w:jc w:val="center"/>
            </w:pPr>
            <w:r w:rsidRPr="00044B02">
              <w:t>0.003s</w:t>
            </w:r>
          </w:p>
        </w:tc>
        <w:tc>
          <w:tcPr>
            <w:tcW w:w="1509" w:type="dxa"/>
            <w:tcBorders>
              <w:left w:val="single" w:sz="4" w:space="0" w:color="000000"/>
              <w:bottom w:val="single" w:sz="4" w:space="0" w:color="000000"/>
            </w:tcBorders>
          </w:tcPr>
          <w:p w14:paraId="6D8E205C" w14:textId="52A06FAE" w:rsidR="00B92129" w:rsidRDefault="000C5675" w:rsidP="000E377E">
            <w:pPr>
              <w:pStyle w:val="Tekstpodstawowy"/>
              <w:widowControl w:val="0"/>
              <w:spacing w:line="360" w:lineRule="auto"/>
              <w:ind w:firstLine="0"/>
              <w:jc w:val="center"/>
            </w:pPr>
            <w:r w:rsidRPr="000C5675">
              <w:t>0.0164s</w:t>
            </w:r>
          </w:p>
        </w:tc>
        <w:tc>
          <w:tcPr>
            <w:tcW w:w="1511" w:type="dxa"/>
            <w:tcBorders>
              <w:left w:val="single" w:sz="4" w:space="0" w:color="000000"/>
              <w:bottom w:val="single" w:sz="4" w:space="0" w:color="000000"/>
              <w:right w:val="single" w:sz="4" w:space="0" w:color="000000"/>
            </w:tcBorders>
          </w:tcPr>
          <w:p w14:paraId="007C51CD" w14:textId="0FB5089C" w:rsidR="00B92129" w:rsidRDefault="000C5675" w:rsidP="000E377E">
            <w:pPr>
              <w:pStyle w:val="Tekstpodstawowy"/>
              <w:widowControl w:val="0"/>
              <w:spacing w:line="360" w:lineRule="auto"/>
              <w:ind w:firstLine="0"/>
              <w:jc w:val="center"/>
            </w:pPr>
            <w:r w:rsidRPr="000C5675">
              <w:t>0.0195s</w:t>
            </w:r>
          </w:p>
        </w:tc>
      </w:tr>
      <w:tr w:rsidR="00B92129" w14:paraId="1E1CB827" w14:textId="77777777" w:rsidTr="003775B5">
        <w:tc>
          <w:tcPr>
            <w:tcW w:w="1511" w:type="dxa"/>
            <w:tcBorders>
              <w:left w:val="single" w:sz="4" w:space="0" w:color="000000"/>
              <w:bottom w:val="single" w:sz="4" w:space="0" w:color="000000"/>
            </w:tcBorders>
          </w:tcPr>
          <w:p w14:paraId="0469F225" w14:textId="77777777" w:rsidR="00B92129" w:rsidRDefault="00B92129" w:rsidP="000E377E">
            <w:pPr>
              <w:pStyle w:val="Zawartotabeliuser"/>
              <w:ind w:firstLine="0"/>
            </w:pPr>
            <w:r>
              <w:t>6</w:t>
            </w:r>
          </w:p>
        </w:tc>
        <w:tc>
          <w:tcPr>
            <w:tcW w:w="1508" w:type="dxa"/>
            <w:tcBorders>
              <w:left w:val="single" w:sz="4" w:space="0" w:color="000000"/>
              <w:bottom w:val="single" w:sz="4" w:space="0" w:color="000000"/>
            </w:tcBorders>
          </w:tcPr>
          <w:p w14:paraId="6F7B2099" w14:textId="54128FBC" w:rsidR="00B92129" w:rsidRDefault="00C4083B" w:rsidP="000E377E">
            <w:pPr>
              <w:pStyle w:val="Tekstpodstawowy"/>
              <w:widowControl w:val="0"/>
              <w:spacing w:line="360" w:lineRule="auto"/>
              <w:ind w:firstLine="0"/>
              <w:jc w:val="center"/>
            </w:pPr>
            <w:r w:rsidRPr="00C4083B">
              <w:t>0.0188s</w:t>
            </w:r>
          </w:p>
        </w:tc>
        <w:tc>
          <w:tcPr>
            <w:tcW w:w="1512" w:type="dxa"/>
            <w:tcBorders>
              <w:left w:val="single" w:sz="4" w:space="0" w:color="000000"/>
              <w:bottom w:val="single" w:sz="4" w:space="0" w:color="000000"/>
            </w:tcBorders>
          </w:tcPr>
          <w:p w14:paraId="619E7F65" w14:textId="196A7463" w:rsidR="00B92129" w:rsidRDefault="00C4083B" w:rsidP="000E377E">
            <w:pPr>
              <w:pStyle w:val="Tekstpodstawowy"/>
              <w:widowControl w:val="0"/>
              <w:spacing w:line="360" w:lineRule="auto"/>
              <w:ind w:firstLine="0"/>
              <w:jc w:val="center"/>
            </w:pPr>
            <w:r w:rsidRPr="00C4083B">
              <w:t>0.0791s</w:t>
            </w:r>
          </w:p>
        </w:tc>
        <w:tc>
          <w:tcPr>
            <w:tcW w:w="1511" w:type="dxa"/>
            <w:tcBorders>
              <w:left w:val="single" w:sz="4" w:space="0" w:color="000000"/>
              <w:bottom w:val="single" w:sz="4" w:space="0" w:color="000000"/>
            </w:tcBorders>
          </w:tcPr>
          <w:p w14:paraId="188A4299" w14:textId="0D8FF0E2" w:rsidR="00B92129" w:rsidRDefault="00BA5D6B" w:rsidP="000E377E">
            <w:pPr>
              <w:pStyle w:val="Tekstpodstawowy"/>
              <w:widowControl w:val="0"/>
              <w:spacing w:line="360" w:lineRule="auto"/>
              <w:ind w:firstLine="0"/>
              <w:jc w:val="center"/>
            </w:pPr>
            <w:r w:rsidRPr="00BA5D6B">
              <w:t>0.0334s</w:t>
            </w:r>
          </w:p>
        </w:tc>
        <w:tc>
          <w:tcPr>
            <w:tcW w:w="1509" w:type="dxa"/>
            <w:tcBorders>
              <w:left w:val="single" w:sz="4" w:space="0" w:color="000000"/>
              <w:bottom w:val="single" w:sz="4" w:space="0" w:color="000000"/>
            </w:tcBorders>
          </w:tcPr>
          <w:p w14:paraId="0B29B98F" w14:textId="7A42B5AA" w:rsidR="00B92129" w:rsidRDefault="00BA5D6B" w:rsidP="000E377E">
            <w:pPr>
              <w:pStyle w:val="Tekstpodstawowy"/>
              <w:widowControl w:val="0"/>
              <w:spacing w:line="360" w:lineRule="auto"/>
              <w:ind w:firstLine="0"/>
              <w:jc w:val="center"/>
            </w:pPr>
            <w:r w:rsidRPr="00BA5D6B">
              <w:t>0.0119s</w:t>
            </w:r>
          </w:p>
        </w:tc>
        <w:tc>
          <w:tcPr>
            <w:tcW w:w="1511" w:type="dxa"/>
            <w:tcBorders>
              <w:left w:val="single" w:sz="4" w:space="0" w:color="000000"/>
              <w:bottom w:val="single" w:sz="4" w:space="0" w:color="000000"/>
              <w:right w:val="single" w:sz="4" w:space="0" w:color="000000"/>
            </w:tcBorders>
          </w:tcPr>
          <w:p w14:paraId="5AC04B7C" w14:textId="274CA7B5" w:rsidR="00B92129" w:rsidRDefault="00BA5D6B" w:rsidP="000E377E">
            <w:pPr>
              <w:pStyle w:val="Tekstpodstawowy"/>
              <w:widowControl w:val="0"/>
              <w:spacing w:line="360" w:lineRule="auto"/>
              <w:ind w:firstLine="0"/>
              <w:jc w:val="center"/>
            </w:pPr>
            <w:r w:rsidRPr="00BA5D6B">
              <w:t>0.0192s</w:t>
            </w:r>
          </w:p>
        </w:tc>
      </w:tr>
      <w:tr w:rsidR="00B92129" w14:paraId="23D7087E" w14:textId="77777777" w:rsidTr="003775B5">
        <w:tc>
          <w:tcPr>
            <w:tcW w:w="1511" w:type="dxa"/>
            <w:tcBorders>
              <w:left w:val="single" w:sz="4" w:space="0" w:color="000000"/>
              <w:bottom w:val="single" w:sz="4" w:space="0" w:color="000000"/>
            </w:tcBorders>
          </w:tcPr>
          <w:p w14:paraId="4ED17D6B" w14:textId="77777777" w:rsidR="00B92129" w:rsidRDefault="00B92129" w:rsidP="000E377E">
            <w:pPr>
              <w:pStyle w:val="Zawartotabeliuser"/>
              <w:ind w:firstLine="0"/>
            </w:pPr>
            <w:r>
              <w:t>7</w:t>
            </w:r>
          </w:p>
        </w:tc>
        <w:tc>
          <w:tcPr>
            <w:tcW w:w="1508" w:type="dxa"/>
            <w:tcBorders>
              <w:left w:val="single" w:sz="4" w:space="0" w:color="000000"/>
              <w:bottom w:val="single" w:sz="4" w:space="0" w:color="000000"/>
            </w:tcBorders>
          </w:tcPr>
          <w:p w14:paraId="55C55620" w14:textId="207C0FEB" w:rsidR="00B92129" w:rsidRDefault="00E33303" w:rsidP="000E377E">
            <w:pPr>
              <w:pStyle w:val="Tekstpodstawowy"/>
              <w:widowControl w:val="0"/>
              <w:spacing w:line="360" w:lineRule="auto"/>
              <w:ind w:firstLine="0"/>
              <w:jc w:val="center"/>
            </w:pPr>
            <w:r w:rsidRPr="00E33303">
              <w:t>0.0243s</w:t>
            </w:r>
          </w:p>
        </w:tc>
        <w:tc>
          <w:tcPr>
            <w:tcW w:w="1512" w:type="dxa"/>
            <w:tcBorders>
              <w:left w:val="single" w:sz="4" w:space="0" w:color="000000"/>
              <w:bottom w:val="single" w:sz="4" w:space="0" w:color="000000"/>
            </w:tcBorders>
          </w:tcPr>
          <w:p w14:paraId="0E85E4D1" w14:textId="739E825C" w:rsidR="00B92129" w:rsidRDefault="006F7FC4" w:rsidP="000E377E">
            <w:pPr>
              <w:pStyle w:val="Tekstpodstawowy"/>
              <w:widowControl w:val="0"/>
              <w:spacing w:line="360" w:lineRule="auto"/>
              <w:ind w:firstLine="0"/>
              <w:jc w:val="center"/>
            </w:pPr>
            <w:r w:rsidRPr="006F7FC4">
              <w:t>0.0874s</w:t>
            </w:r>
          </w:p>
        </w:tc>
        <w:tc>
          <w:tcPr>
            <w:tcW w:w="1511" w:type="dxa"/>
            <w:tcBorders>
              <w:left w:val="single" w:sz="4" w:space="0" w:color="000000"/>
              <w:bottom w:val="single" w:sz="4" w:space="0" w:color="000000"/>
            </w:tcBorders>
          </w:tcPr>
          <w:p w14:paraId="41A7DB93" w14:textId="4F3B3632" w:rsidR="00B92129" w:rsidRDefault="006F7FC4" w:rsidP="000E377E">
            <w:pPr>
              <w:pStyle w:val="Tekstpodstawowy"/>
              <w:widowControl w:val="0"/>
              <w:spacing w:line="360" w:lineRule="auto"/>
              <w:ind w:firstLine="0"/>
              <w:jc w:val="center"/>
            </w:pPr>
            <w:r w:rsidRPr="006F7FC4">
              <w:t>0.003s</w:t>
            </w:r>
          </w:p>
        </w:tc>
        <w:tc>
          <w:tcPr>
            <w:tcW w:w="1509" w:type="dxa"/>
            <w:tcBorders>
              <w:left w:val="single" w:sz="4" w:space="0" w:color="000000"/>
              <w:bottom w:val="single" w:sz="4" w:space="0" w:color="000000"/>
            </w:tcBorders>
          </w:tcPr>
          <w:p w14:paraId="5F9F7256" w14:textId="65261FFB" w:rsidR="00B92129" w:rsidRDefault="006F7FC4" w:rsidP="000E377E">
            <w:pPr>
              <w:pStyle w:val="Tekstpodstawowy"/>
              <w:widowControl w:val="0"/>
              <w:spacing w:line="360" w:lineRule="auto"/>
              <w:ind w:firstLine="0"/>
              <w:jc w:val="center"/>
            </w:pPr>
            <w:r w:rsidRPr="006F7FC4">
              <w:t>0.0123s</w:t>
            </w:r>
          </w:p>
        </w:tc>
        <w:tc>
          <w:tcPr>
            <w:tcW w:w="1511" w:type="dxa"/>
            <w:tcBorders>
              <w:left w:val="single" w:sz="4" w:space="0" w:color="000000"/>
              <w:bottom w:val="single" w:sz="4" w:space="0" w:color="000000"/>
              <w:right w:val="single" w:sz="4" w:space="0" w:color="000000"/>
            </w:tcBorders>
          </w:tcPr>
          <w:p w14:paraId="02F24894" w14:textId="4C3E894C" w:rsidR="00B92129" w:rsidRDefault="006F7FC4" w:rsidP="000E377E">
            <w:pPr>
              <w:pStyle w:val="Tekstpodstawowy"/>
              <w:widowControl w:val="0"/>
              <w:spacing w:line="360" w:lineRule="auto"/>
              <w:ind w:firstLine="0"/>
              <w:jc w:val="center"/>
            </w:pPr>
            <w:r w:rsidRPr="006F7FC4">
              <w:t>0.02s</w:t>
            </w:r>
          </w:p>
        </w:tc>
      </w:tr>
      <w:tr w:rsidR="00B92129" w14:paraId="17766C69" w14:textId="77777777" w:rsidTr="003775B5">
        <w:tc>
          <w:tcPr>
            <w:tcW w:w="1511" w:type="dxa"/>
            <w:tcBorders>
              <w:left w:val="single" w:sz="4" w:space="0" w:color="000000"/>
              <w:bottom w:val="single" w:sz="4" w:space="0" w:color="000000"/>
            </w:tcBorders>
          </w:tcPr>
          <w:p w14:paraId="0B6DA27F" w14:textId="77777777" w:rsidR="00B92129" w:rsidRDefault="00B92129" w:rsidP="000E377E">
            <w:pPr>
              <w:pStyle w:val="Zawartotabeliuser"/>
              <w:ind w:firstLine="0"/>
            </w:pPr>
            <w:r>
              <w:t>8</w:t>
            </w:r>
          </w:p>
        </w:tc>
        <w:tc>
          <w:tcPr>
            <w:tcW w:w="1508" w:type="dxa"/>
            <w:tcBorders>
              <w:left w:val="single" w:sz="4" w:space="0" w:color="000000"/>
              <w:bottom w:val="single" w:sz="4" w:space="0" w:color="000000"/>
            </w:tcBorders>
          </w:tcPr>
          <w:p w14:paraId="07FF88A7" w14:textId="3B7E3F0A" w:rsidR="00B92129" w:rsidRDefault="000B5BA9" w:rsidP="000E377E">
            <w:pPr>
              <w:pStyle w:val="Tekstpodstawowy"/>
              <w:widowControl w:val="0"/>
              <w:spacing w:line="360" w:lineRule="auto"/>
              <w:ind w:firstLine="0"/>
              <w:jc w:val="center"/>
            </w:pPr>
            <w:r w:rsidRPr="000B5BA9">
              <w:t>0.0175s</w:t>
            </w:r>
          </w:p>
        </w:tc>
        <w:tc>
          <w:tcPr>
            <w:tcW w:w="1512" w:type="dxa"/>
            <w:tcBorders>
              <w:left w:val="single" w:sz="4" w:space="0" w:color="000000"/>
              <w:bottom w:val="single" w:sz="4" w:space="0" w:color="000000"/>
            </w:tcBorders>
          </w:tcPr>
          <w:p w14:paraId="712A3014" w14:textId="6CF3BE92" w:rsidR="00B92129" w:rsidRDefault="000B5BA9" w:rsidP="000E377E">
            <w:pPr>
              <w:pStyle w:val="Tekstpodstawowy"/>
              <w:widowControl w:val="0"/>
              <w:spacing w:line="360" w:lineRule="auto"/>
              <w:ind w:firstLine="0"/>
              <w:jc w:val="center"/>
            </w:pPr>
            <w:r w:rsidRPr="000B5BA9">
              <w:t>0.0839s</w:t>
            </w:r>
          </w:p>
        </w:tc>
        <w:tc>
          <w:tcPr>
            <w:tcW w:w="1511" w:type="dxa"/>
            <w:tcBorders>
              <w:left w:val="single" w:sz="4" w:space="0" w:color="000000"/>
              <w:bottom w:val="single" w:sz="4" w:space="0" w:color="000000"/>
            </w:tcBorders>
          </w:tcPr>
          <w:p w14:paraId="7A835F0E" w14:textId="2CD9ED27" w:rsidR="00B92129" w:rsidRDefault="00984A37" w:rsidP="000E377E">
            <w:pPr>
              <w:pStyle w:val="Tekstpodstawowy"/>
              <w:widowControl w:val="0"/>
              <w:spacing w:line="360" w:lineRule="auto"/>
              <w:ind w:firstLine="0"/>
              <w:jc w:val="center"/>
            </w:pPr>
            <w:r w:rsidRPr="00984A37">
              <w:t>0.07s</w:t>
            </w:r>
          </w:p>
        </w:tc>
        <w:tc>
          <w:tcPr>
            <w:tcW w:w="1509" w:type="dxa"/>
            <w:tcBorders>
              <w:left w:val="single" w:sz="4" w:space="0" w:color="000000"/>
              <w:bottom w:val="single" w:sz="4" w:space="0" w:color="000000"/>
            </w:tcBorders>
          </w:tcPr>
          <w:p w14:paraId="1CE29C97" w14:textId="6B75949C" w:rsidR="00B92129" w:rsidRDefault="00984A37" w:rsidP="000E377E">
            <w:pPr>
              <w:pStyle w:val="Tekstpodstawowy"/>
              <w:widowControl w:val="0"/>
              <w:spacing w:line="360" w:lineRule="auto"/>
              <w:ind w:firstLine="0"/>
              <w:jc w:val="center"/>
            </w:pPr>
            <w:r w:rsidRPr="00984A37">
              <w:t>0.0121s</w:t>
            </w:r>
          </w:p>
        </w:tc>
        <w:tc>
          <w:tcPr>
            <w:tcW w:w="1511" w:type="dxa"/>
            <w:tcBorders>
              <w:left w:val="single" w:sz="4" w:space="0" w:color="000000"/>
              <w:bottom w:val="single" w:sz="4" w:space="0" w:color="000000"/>
              <w:right w:val="single" w:sz="4" w:space="0" w:color="000000"/>
            </w:tcBorders>
          </w:tcPr>
          <w:p w14:paraId="3C9E141D" w14:textId="5B233579" w:rsidR="00B92129" w:rsidRDefault="00984A37" w:rsidP="000E377E">
            <w:pPr>
              <w:pStyle w:val="Tekstpodstawowy"/>
              <w:widowControl w:val="0"/>
              <w:spacing w:line="360" w:lineRule="auto"/>
              <w:ind w:firstLine="0"/>
              <w:jc w:val="center"/>
            </w:pPr>
            <w:r w:rsidRPr="00984A37">
              <w:t>0.0222s</w:t>
            </w:r>
          </w:p>
        </w:tc>
      </w:tr>
      <w:tr w:rsidR="00B92129" w14:paraId="660D8C60" w14:textId="77777777" w:rsidTr="003775B5">
        <w:tc>
          <w:tcPr>
            <w:tcW w:w="1511" w:type="dxa"/>
            <w:tcBorders>
              <w:left w:val="single" w:sz="4" w:space="0" w:color="000000"/>
              <w:bottom w:val="single" w:sz="4" w:space="0" w:color="000000"/>
            </w:tcBorders>
          </w:tcPr>
          <w:p w14:paraId="3529C3C0" w14:textId="77777777" w:rsidR="00B92129" w:rsidRDefault="00B92129" w:rsidP="000E377E">
            <w:pPr>
              <w:pStyle w:val="Zawartotabeliuser"/>
              <w:ind w:firstLine="0"/>
            </w:pPr>
            <w:r>
              <w:t>9</w:t>
            </w:r>
          </w:p>
        </w:tc>
        <w:tc>
          <w:tcPr>
            <w:tcW w:w="1508" w:type="dxa"/>
            <w:tcBorders>
              <w:left w:val="single" w:sz="4" w:space="0" w:color="000000"/>
              <w:bottom w:val="single" w:sz="4" w:space="0" w:color="000000"/>
            </w:tcBorders>
          </w:tcPr>
          <w:p w14:paraId="1E475ACB" w14:textId="1151E34F" w:rsidR="00B92129" w:rsidRDefault="008E2368" w:rsidP="000E377E">
            <w:pPr>
              <w:pStyle w:val="Tekstpodstawowy"/>
              <w:widowControl w:val="0"/>
              <w:spacing w:line="360" w:lineRule="auto"/>
              <w:ind w:firstLine="0"/>
              <w:jc w:val="center"/>
            </w:pPr>
            <w:r w:rsidRPr="008E2368">
              <w:t>0.0192s</w:t>
            </w:r>
          </w:p>
        </w:tc>
        <w:tc>
          <w:tcPr>
            <w:tcW w:w="1512" w:type="dxa"/>
            <w:tcBorders>
              <w:left w:val="single" w:sz="4" w:space="0" w:color="000000"/>
              <w:bottom w:val="single" w:sz="4" w:space="0" w:color="000000"/>
            </w:tcBorders>
          </w:tcPr>
          <w:p w14:paraId="3272E082" w14:textId="55CF5D4C" w:rsidR="00B92129" w:rsidRDefault="001066CE" w:rsidP="000E377E">
            <w:pPr>
              <w:pStyle w:val="Tekstpodstawowy"/>
              <w:widowControl w:val="0"/>
              <w:spacing w:line="360" w:lineRule="auto"/>
              <w:ind w:firstLine="0"/>
              <w:jc w:val="center"/>
            </w:pPr>
            <w:r w:rsidRPr="001066CE">
              <w:t>0.0919s</w:t>
            </w:r>
          </w:p>
        </w:tc>
        <w:tc>
          <w:tcPr>
            <w:tcW w:w="1511" w:type="dxa"/>
            <w:tcBorders>
              <w:left w:val="single" w:sz="4" w:space="0" w:color="000000"/>
              <w:bottom w:val="single" w:sz="4" w:space="0" w:color="000000"/>
            </w:tcBorders>
          </w:tcPr>
          <w:p w14:paraId="7C1BAEFE" w14:textId="2A0F8679" w:rsidR="00B92129" w:rsidRDefault="001066CE" w:rsidP="000E377E">
            <w:pPr>
              <w:pStyle w:val="Tekstpodstawowy"/>
              <w:widowControl w:val="0"/>
              <w:spacing w:line="360" w:lineRule="auto"/>
              <w:ind w:firstLine="0"/>
              <w:jc w:val="center"/>
            </w:pPr>
            <w:r w:rsidRPr="001066CE">
              <w:t>0.0084s</w:t>
            </w:r>
          </w:p>
        </w:tc>
        <w:tc>
          <w:tcPr>
            <w:tcW w:w="1509" w:type="dxa"/>
            <w:tcBorders>
              <w:left w:val="single" w:sz="4" w:space="0" w:color="000000"/>
              <w:bottom w:val="single" w:sz="4" w:space="0" w:color="000000"/>
            </w:tcBorders>
          </w:tcPr>
          <w:p w14:paraId="4D154953" w14:textId="4FC3A84A" w:rsidR="00B92129" w:rsidRDefault="001066CE" w:rsidP="000E377E">
            <w:pPr>
              <w:pStyle w:val="Tekstpodstawowy"/>
              <w:widowControl w:val="0"/>
              <w:spacing w:line="360" w:lineRule="auto"/>
              <w:ind w:firstLine="0"/>
              <w:jc w:val="center"/>
            </w:pPr>
            <w:r w:rsidRPr="001066CE">
              <w:t>0.0109s</w:t>
            </w:r>
          </w:p>
        </w:tc>
        <w:tc>
          <w:tcPr>
            <w:tcW w:w="1511" w:type="dxa"/>
            <w:tcBorders>
              <w:left w:val="single" w:sz="4" w:space="0" w:color="000000"/>
              <w:bottom w:val="single" w:sz="4" w:space="0" w:color="000000"/>
              <w:right w:val="single" w:sz="4" w:space="0" w:color="000000"/>
            </w:tcBorders>
          </w:tcPr>
          <w:p w14:paraId="44AAC327" w14:textId="1E3EF74A" w:rsidR="00B92129" w:rsidRDefault="00BC5141" w:rsidP="000E377E">
            <w:pPr>
              <w:pStyle w:val="Tekstpodstawowy"/>
              <w:widowControl w:val="0"/>
              <w:spacing w:line="360" w:lineRule="auto"/>
              <w:ind w:firstLine="0"/>
              <w:jc w:val="center"/>
            </w:pPr>
            <w:r w:rsidRPr="00BC5141">
              <w:t>0.0205s</w:t>
            </w:r>
          </w:p>
        </w:tc>
      </w:tr>
      <w:tr w:rsidR="00B92129" w14:paraId="6CCD3A52" w14:textId="77777777" w:rsidTr="003775B5">
        <w:tc>
          <w:tcPr>
            <w:tcW w:w="1511" w:type="dxa"/>
            <w:tcBorders>
              <w:left w:val="single" w:sz="4" w:space="0" w:color="000000"/>
              <w:bottom w:val="single" w:sz="4" w:space="0" w:color="000000"/>
            </w:tcBorders>
          </w:tcPr>
          <w:p w14:paraId="30CF3D94" w14:textId="77777777" w:rsidR="00B92129" w:rsidRDefault="00B92129" w:rsidP="000E377E">
            <w:pPr>
              <w:pStyle w:val="Zawartotabeliuser"/>
              <w:ind w:firstLine="0"/>
            </w:pPr>
            <w:r>
              <w:t>10</w:t>
            </w:r>
          </w:p>
        </w:tc>
        <w:tc>
          <w:tcPr>
            <w:tcW w:w="1508" w:type="dxa"/>
            <w:tcBorders>
              <w:left w:val="single" w:sz="4" w:space="0" w:color="000000"/>
              <w:bottom w:val="single" w:sz="4" w:space="0" w:color="000000"/>
            </w:tcBorders>
          </w:tcPr>
          <w:p w14:paraId="197A3687" w14:textId="1DAB6843" w:rsidR="00B92129" w:rsidRDefault="00BC5141" w:rsidP="000E377E">
            <w:pPr>
              <w:pStyle w:val="Tekstpodstawowy"/>
              <w:widowControl w:val="0"/>
              <w:spacing w:line="360" w:lineRule="auto"/>
              <w:ind w:firstLine="0"/>
              <w:jc w:val="center"/>
            </w:pPr>
            <w:r w:rsidRPr="00BC5141">
              <w:t>0.0173s</w:t>
            </w:r>
          </w:p>
        </w:tc>
        <w:tc>
          <w:tcPr>
            <w:tcW w:w="1512" w:type="dxa"/>
            <w:tcBorders>
              <w:left w:val="single" w:sz="4" w:space="0" w:color="000000"/>
              <w:bottom w:val="single" w:sz="4" w:space="0" w:color="000000"/>
            </w:tcBorders>
          </w:tcPr>
          <w:p w14:paraId="008A91C5" w14:textId="6D9BB126" w:rsidR="00B92129" w:rsidRDefault="00002726" w:rsidP="000E377E">
            <w:pPr>
              <w:pStyle w:val="Tekstpodstawowy"/>
              <w:widowControl w:val="0"/>
              <w:spacing w:line="360" w:lineRule="auto"/>
              <w:ind w:firstLine="0"/>
              <w:jc w:val="center"/>
            </w:pPr>
            <w:r w:rsidRPr="00002726">
              <w:t>0.0778s</w:t>
            </w:r>
          </w:p>
        </w:tc>
        <w:tc>
          <w:tcPr>
            <w:tcW w:w="1511" w:type="dxa"/>
            <w:tcBorders>
              <w:left w:val="single" w:sz="4" w:space="0" w:color="000000"/>
              <w:bottom w:val="single" w:sz="4" w:space="0" w:color="000000"/>
            </w:tcBorders>
          </w:tcPr>
          <w:p w14:paraId="5F06D2EF" w14:textId="14309AC9" w:rsidR="00B92129" w:rsidRDefault="00002726" w:rsidP="000E377E">
            <w:pPr>
              <w:pStyle w:val="Tekstpodstawowy"/>
              <w:widowControl w:val="0"/>
              <w:spacing w:line="360" w:lineRule="auto"/>
              <w:ind w:firstLine="0"/>
              <w:jc w:val="center"/>
            </w:pPr>
            <w:r w:rsidRPr="00002726">
              <w:t>0.0768s</w:t>
            </w:r>
          </w:p>
        </w:tc>
        <w:tc>
          <w:tcPr>
            <w:tcW w:w="1509" w:type="dxa"/>
            <w:tcBorders>
              <w:left w:val="single" w:sz="4" w:space="0" w:color="000000"/>
              <w:bottom w:val="single" w:sz="4" w:space="0" w:color="000000"/>
            </w:tcBorders>
          </w:tcPr>
          <w:p w14:paraId="23D706A6" w14:textId="463E6A32" w:rsidR="00B92129" w:rsidRDefault="00002726" w:rsidP="000E377E">
            <w:pPr>
              <w:pStyle w:val="Tekstpodstawowy"/>
              <w:widowControl w:val="0"/>
              <w:spacing w:line="360" w:lineRule="auto"/>
              <w:ind w:firstLine="0"/>
              <w:jc w:val="center"/>
            </w:pPr>
            <w:r w:rsidRPr="00002726">
              <w:t>0.0136s</w:t>
            </w:r>
          </w:p>
        </w:tc>
        <w:tc>
          <w:tcPr>
            <w:tcW w:w="1511" w:type="dxa"/>
            <w:tcBorders>
              <w:left w:val="single" w:sz="4" w:space="0" w:color="000000"/>
              <w:bottom w:val="single" w:sz="4" w:space="0" w:color="000000"/>
              <w:right w:val="single" w:sz="4" w:space="0" w:color="000000"/>
            </w:tcBorders>
          </w:tcPr>
          <w:p w14:paraId="0B26DBDC" w14:textId="5D8AEEE7" w:rsidR="00B92129" w:rsidRDefault="00002726" w:rsidP="000E377E">
            <w:pPr>
              <w:pStyle w:val="Tekstpodstawowy"/>
              <w:widowControl w:val="0"/>
              <w:spacing w:line="360" w:lineRule="auto"/>
              <w:ind w:firstLine="0"/>
              <w:jc w:val="center"/>
            </w:pPr>
            <w:r w:rsidRPr="00002726">
              <w:t>0.0269s</w:t>
            </w:r>
          </w:p>
        </w:tc>
      </w:tr>
      <w:tr w:rsidR="00B92129" w14:paraId="2227C780" w14:textId="77777777" w:rsidTr="003775B5">
        <w:tc>
          <w:tcPr>
            <w:tcW w:w="1511" w:type="dxa"/>
            <w:tcBorders>
              <w:left w:val="single" w:sz="4" w:space="0" w:color="000000"/>
              <w:bottom w:val="single" w:sz="4" w:space="0" w:color="000000"/>
            </w:tcBorders>
          </w:tcPr>
          <w:p w14:paraId="18434CDC" w14:textId="77777777" w:rsidR="00B92129" w:rsidRDefault="00B92129" w:rsidP="000E377E">
            <w:pPr>
              <w:pStyle w:val="Zawartotabeliuser"/>
              <w:ind w:firstLine="0"/>
            </w:pPr>
            <w:r>
              <w:t>Średnia</w:t>
            </w:r>
          </w:p>
        </w:tc>
        <w:tc>
          <w:tcPr>
            <w:tcW w:w="1508" w:type="dxa"/>
            <w:tcBorders>
              <w:left w:val="single" w:sz="4" w:space="0" w:color="000000"/>
              <w:bottom w:val="single" w:sz="4" w:space="0" w:color="000000"/>
            </w:tcBorders>
          </w:tcPr>
          <w:p w14:paraId="68E84B24" w14:textId="4FCA2B4E" w:rsidR="00B92129" w:rsidRDefault="0087708D" w:rsidP="000E377E">
            <w:pPr>
              <w:pStyle w:val="Tekstpodstawowy"/>
              <w:widowControl w:val="0"/>
              <w:spacing w:line="360" w:lineRule="auto"/>
              <w:ind w:firstLine="0"/>
              <w:jc w:val="center"/>
            </w:pPr>
            <w:r w:rsidRPr="0087708D">
              <w:t>0,0198s</w:t>
            </w:r>
          </w:p>
        </w:tc>
        <w:tc>
          <w:tcPr>
            <w:tcW w:w="1512" w:type="dxa"/>
            <w:tcBorders>
              <w:left w:val="single" w:sz="4" w:space="0" w:color="000000"/>
              <w:bottom w:val="single" w:sz="4" w:space="0" w:color="000000"/>
            </w:tcBorders>
          </w:tcPr>
          <w:p w14:paraId="32979F43" w14:textId="08E83872" w:rsidR="00B92129" w:rsidRDefault="00BC5F48" w:rsidP="000E377E">
            <w:pPr>
              <w:pStyle w:val="Tekstpodstawowy"/>
              <w:widowControl w:val="0"/>
              <w:spacing w:line="360" w:lineRule="auto"/>
              <w:ind w:firstLine="0"/>
              <w:jc w:val="center"/>
            </w:pPr>
            <w:r w:rsidRPr="00BC5F48">
              <w:t>0,0790s</w:t>
            </w:r>
          </w:p>
        </w:tc>
        <w:tc>
          <w:tcPr>
            <w:tcW w:w="1511" w:type="dxa"/>
            <w:tcBorders>
              <w:left w:val="single" w:sz="4" w:space="0" w:color="000000"/>
              <w:bottom w:val="single" w:sz="4" w:space="0" w:color="000000"/>
            </w:tcBorders>
          </w:tcPr>
          <w:p w14:paraId="7DC5987D" w14:textId="77777777" w:rsidR="00B92129" w:rsidRDefault="00B92129" w:rsidP="000E377E">
            <w:pPr>
              <w:pStyle w:val="Tekstpodstawowy"/>
              <w:widowControl w:val="0"/>
              <w:spacing w:line="360" w:lineRule="auto"/>
              <w:ind w:firstLine="0"/>
              <w:jc w:val="center"/>
            </w:pPr>
            <w:r>
              <w:t>0.0226s</w:t>
            </w:r>
          </w:p>
        </w:tc>
        <w:tc>
          <w:tcPr>
            <w:tcW w:w="1509" w:type="dxa"/>
            <w:tcBorders>
              <w:left w:val="single" w:sz="4" w:space="0" w:color="000000"/>
              <w:bottom w:val="single" w:sz="4" w:space="0" w:color="000000"/>
            </w:tcBorders>
          </w:tcPr>
          <w:p w14:paraId="2077FABC" w14:textId="294C79BA" w:rsidR="00B92129" w:rsidRDefault="00355DAB" w:rsidP="000E377E">
            <w:pPr>
              <w:pStyle w:val="Tekstpodstawowy"/>
              <w:widowControl w:val="0"/>
              <w:spacing w:line="360" w:lineRule="auto"/>
              <w:ind w:firstLine="0"/>
              <w:jc w:val="center"/>
            </w:pPr>
            <w:r w:rsidRPr="00355DAB">
              <w:t>0,0140s</w:t>
            </w:r>
          </w:p>
        </w:tc>
        <w:tc>
          <w:tcPr>
            <w:tcW w:w="1511" w:type="dxa"/>
            <w:tcBorders>
              <w:left w:val="single" w:sz="4" w:space="0" w:color="000000"/>
              <w:bottom w:val="single" w:sz="4" w:space="0" w:color="000000"/>
              <w:right w:val="single" w:sz="4" w:space="0" w:color="000000"/>
            </w:tcBorders>
          </w:tcPr>
          <w:p w14:paraId="35DAB392" w14:textId="6B06F1A0" w:rsidR="00B92129" w:rsidRDefault="00B04C76" w:rsidP="000E377E">
            <w:pPr>
              <w:pStyle w:val="Tekstpodstawowy"/>
              <w:widowControl w:val="0"/>
              <w:spacing w:line="360" w:lineRule="auto"/>
              <w:ind w:firstLine="0"/>
              <w:jc w:val="center"/>
            </w:pPr>
            <w:r w:rsidRPr="00B04C76">
              <w:t>0,0229s</w:t>
            </w:r>
          </w:p>
        </w:tc>
      </w:tr>
    </w:tbl>
    <w:p w14:paraId="5B02B1F8" w14:textId="77777777" w:rsidR="003775B5" w:rsidRDefault="003775B5" w:rsidP="003775B5">
      <w:pPr>
        <w:ind w:firstLine="0"/>
      </w:pPr>
    </w:p>
    <w:p w14:paraId="5EE98A05" w14:textId="4F8A71F9" w:rsidR="003775B5" w:rsidRDefault="003775B5" w:rsidP="003775B5">
      <w:pPr>
        <w:ind w:firstLine="708"/>
      </w:pPr>
      <w:r>
        <w:lastRenderedPageBreak/>
        <w:t>Analiza porównawcza czasów inferencji przeprowadzona na jednostkach CPU</w:t>
      </w:r>
      <w:r w:rsidR="009F5B0B">
        <w:t xml:space="preserve"> (</w:t>
      </w:r>
      <w:r w:rsidR="009F5B0B">
        <w:fldChar w:fldCharType="begin"/>
      </w:r>
      <w:r w:rsidR="009F5B0B">
        <w:instrText xml:space="preserve"> REF _Ref228224089 \h </w:instrText>
      </w:r>
      <w:r w:rsidR="009F5B0B">
        <w:fldChar w:fldCharType="separate"/>
      </w:r>
      <w:r w:rsidR="009F5B0B">
        <w:t xml:space="preserve">Tabela </w:t>
      </w:r>
      <w:r w:rsidR="009F5B0B">
        <w:rPr>
          <w:noProof/>
        </w:rPr>
        <w:t>6</w:t>
      </w:r>
      <w:r w:rsidR="009F5B0B">
        <w:fldChar w:fldCharType="end"/>
      </w:r>
      <w:r w:rsidR="009F5B0B">
        <w:t>)</w:t>
      </w:r>
      <w:r>
        <w:t xml:space="preserve"> i GPU</w:t>
      </w:r>
      <w:r w:rsidR="009F5B0B">
        <w:t xml:space="preserve"> (</w:t>
      </w:r>
      <w:r w:rsidR="009F5B0B">
        <w:fldChar w:fldCharType="begin"/>
      </w:r>
      <w:r w:rsidR="009F5B0B">
        <w:instrText xml:space="preserve"> REF _Ref228224155 \h </w:instrText>
      </w:r>
      <w:r w:rsidR="009F5B0B">
        <w:fldChar w:fldCharType="separate"/>
      </w:r>
      <w:r w:rsidR="009F5B0B">
        <w:t xml:space="preserve">Tabela </w:t>
      </w:r>
      <w:r w:rsidR="009F5B0B">
        <w:rPr>
          <w:noProof/>
        </w:rPr>
        <w:t>7</w:t>
      </w:r>
      <w:r w:rsidR="009F5B0B">
        <w:fldChar w:fldCharType="end"/>
      </w:r>
      <w:r w:rsidR="009F5B0B">
        <w:t>)</w:t>
      </w:r>
      <w:r>
        <w:t xml:space="preserve"> wykazuje istotne różnice w efektywności badanych </w:t>
      </w:r>
      <w:proofErr w:type="spellStart"/>
      <w:r>
        <w:t>architektur</w:t>
      </w:r>
      <w:proofErr w:type="spellEnd"/>
      <w:r>
        <w:t xml:space="preserve">. Największy wzrost wydajności odnotowano dla modelu </w:t>
      </w:r>
      <w:proofErr w:type="spellStart"/>
      <w:r>
        <w:t>Vision</w:t>
      </w:r>
      <w:proofErr w:type="spellEnd"/>
      <w:r>
        <w:t xml:space="preserve"> Transformer (</w:t>
      </w:r>
      <w:proofErr w:type="spellStart"/>
      <w:r>
        <w:t>ViT</w:t>
      </w:r>
      <w:proofErr w:type="spellEnd"/>
      <w:r>
        <w: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14:paraId="6C693208" w14:textId="77777777" w:rsidR="003775B5" w:rsidRDefault="003775B5" w:rsidP="003775B5">
      <w:pPr>
        <w:ind w:firstLine="0"/>
      </w:pPr>
    </w:p>
    <w:p w14:paraId="24AE312E" w14:textId="117263BE" w:rsidR="000F59B2" w:rsidRDefault="003775B5" w:rsidP="003775B5">
      <w:pPr>
        <w:ind w:firstLine="0"/>
      </w:pPr>
      <w:r>
        <w:t xml:space="preserve">Należy jednak zwrócić uwagę na paradoksalne wyniki w przypadku modeli ResNet50 oraz </w:t>
      </w:r>
      <w:proofErr w:type="spellStart"/>
      <w:r>
        <w:t>CustomCNN</w:t>
      </w:r>
      <w:proofErr w:type="spellEnd"/>
      <w:r>
        <w:t xml:space="preserve">, które na GPU uzyskały czasy gorsze o odpowiednio 12% i 25% względem jednostki CPU. Średni czas dla ResNet50 na GPU wyniósł 0,0790 s wobec 0,0706 s na CPU, natomiast </w:t>
      </w:r>
      <w:proofErr w:type="spellStart"/>
      <w:r>
        <w:t>CustomCNN</w:t>
      </w:r>
      <w:proofErr w:type="spellEnd"/>
      <w:r>
        <w:t xml:space="preserve">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t>
      </w:r>
      <w:proofErr w:type="spellStart"/>
      <w:r>
        <w:t>wywołań</w:t>
      </w:r>
      <w:proofErr w:type="spellEnd"/>
      <w:r>
        <w:t xml:space="preserve"> (inferencji jednostkowej) procesor CPU pozostaje rozwiązaniem efektywniejszym. Wyniki te potwierdzają, że pełna utylizacja mocy obliczeniowej GPU zachodzi dopiero przy modelach o wysokiej złożoności lub przetwarzaniu seryjnym.</w:t>
      </w:r>
    </w:p>
    <w:p w14:paraId="21732B2A" w14:textId="77777777" w:rsidR="003775B5" w:rsidRDefault="003775B5" w:rsidP="003775B5">
      <w:pPr>
        <w:ind w:firstLine="0"/>
      </w:pPr>
    </w:p>
    <w:p w14:paraId="7BA06BC4" w14:textId="77777777" w:rsidR="003775B5" w:rsidRDefault="003775B5" w:rsidP="003775B5">
      <w:pPr>
        <w:ind w:firstLine="0"/>
      </w:pPr>
    </w:p>
    <w:p w14:paraId="60B3FCFB" w14:textId="77777777" w:rsidR="003775B5" w:rsidRDefault="003775B5" w:rsidP="003775B5">
      <w:pPr>
        <w:ind w:firstLine="0"/>
      </w:pPr>
    </w:p>
    <w:p w14:paraId="63D2F8A3" w14:textId="77777777" w:rsidR="003775B5" w:rsidRDefault="003775B5" w:rsidP="003775B5">
      <w:pPr>
        <w:ind w:firstLine="0"/>
      </w:pPr>
    </w:p>
    <w:p w14:paraId="5E94A663" w14:textId="77777777" w:rsidR="003775B5" w:rsidRDefault="003775B5" w:rsidP="003775B5">
      <w:pPr>
        <w:ind w:firstLine="0"/>
      </w:pPr>
    </w:p>
    <w:p w14:paraId="2B75FBA9" w14:textId="77777777" w:rsidR="003775B5" w:rsidRDefault="003775B5" w:rsidP="003775B5">
      <w:pPr>
        <w:ind w:firstLine="0"/>
      </w:pPr>
    </w:p>
    <w:p w14:paraId="62A8F0C9" w14:textId="77777777" w:rsidR="003775B5" w:rsidRDefault="003775B5" w:rsidP="003775B5">
      <w:pPr>
        <w:ind w:firstLine="0"/>
      </w:pPr>
    </w:p>
    <w:p w14:paraId="3A798F55" w14:textId="77777777" w:rsidR="003775B5" w:rsidRDefault="003775B5" w:rsidP="003775B5">
      <w:pPr>
        <w:ind w:firstLine="0"/>
      </w:pPr>
    </w:p>
    <w:p w14:paraId="63091D4F" w14:textId="77777777" w:rsidR="003775B5" w:rsidRDefault="003775B5" w:rsidP="003775B5">
      <w:pPr>
        <w:ind w:firstLine="0"/>
      </w:pPr>
    </w:p>
    <w:p w14:paraId="0539E9EC" w14:textId="7C52E36A" w:rsidR="00A21837" w:rsidRDefault="00A21837" w:rsidP="00547614">
      <w:pPr>
        <w:pStyle w:val="Nagwek1"/>
      </w:pPr>
      <w:bookmarkStart w:id="146" w:name="_Toc228226943"/>
      <w:r>
        <w:lastRenderedPageBreak/>
        <w:t>Podsumowanie</w:t>
      </w:r>
      <w:bookmarkEnd w:id="48"/>
      <w:bookmarkEnd w:id="146"/>
    </w:p>
    <w:p w14:paraId="386B8438" w14:textId="77777777" w:rsidR="00071A33" w:rsidRPr="00071A33" w:rsidRDefault="00071A33" w:rsidP="00071A33"/>
    <w:bookmarkEnd w:id="113"/>
    <w:bookmarkEnd w:id="114"/>
    <w:p w14:paraId="714B3F24" w14:textId="0088C93C" w:rsidR="00D228C0" w:rsidRDefault="00D228C0" w:rsidP="00D228C0">
      <w:r>
        <w:t xml:space="preserve">Celem niniejszej pracy było zaprojektowanie, implementacja i porównanie pięciu </w:t>
      </w:r>
      <w:proofErr w:type="spellStart"/>
      <w:r>
        <w:t>architektur</w:t>
      </w:r>
      <w:proofErr w:type="spellEnd"/>
      <w:r>
        <w:t xml:space="preserve"> głębokiego uczenia w zadaniu automatycznej klasyfikacji czternastu klas zmian skórnych, w tym chorób zakaźnych i zmian onkologicznych. Eksperymenty przeprowadzono na zbiorze danych liczącym łącznie ponad 18 000 obrazów </w:t>
      </w:r>
      <w:proofErr w:type="spellStart"/>
      <w:r>
        <w:t>dermatoskopowych</w:t>
      </w:r>
      <w:proofErr w:type="spellEnd"/>
      <w:r>
        <w:t>, z podziałem na zbiory treningowy, walidacyjny i testowy. Do oceny modeli wykorzystano wielowymiarową metodykę obejmującą metryki klasyfikacyjne, macierze konfuzji, testy odporności na zakłócenia oraz pomiary latencji inferencji.</w:t>
      </w:r>
    </w:p>
    <w:p w14:paraId="0B0ED136" w14:textId="77777777" w:rsidR="00D228C0" w:rsidRDefault="00D228C0" w:rsidP="00D228C0"/>
    <w:p w14:paraId="5CBCB018" w14:textId="6E355F5B" w:rsidR="000E1D56" w:rsidRPr="00F42C8C" w:rsidRDefault="00D228C0" w:rsidP="00F42C8C">
      <w:r>
        <w:t xml:space="preserve">Spośród pięciu badanych </w:t>
      </w:r>
      <w:proofErr w:type="spellStart"/>
      <w:r>
        <w:t>architektur</w:t>
      </w:r>
      <w:proofErr w:type="spellEnd"/>
      <w:r>
        <w:t xml:space="preserve">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w:t>
      </w:r>
      <w:proofErr w:type="spellStart"/>
      <w:r>
        <w:t>Vision</w:t>
      </w:r>
      <w:proofErr w:type="spellEnd"/>
      <w:r>
        <w:t xml:space="preserve"> Transformer uplasował się na drugiej pozycji pod względem dokładności (87%) i wykazał unikalne właściwości: najwyższe i najbardziej równomierne wyniki we wszystkich klasach niezależnie od ich liczności (makro F1 = makro </w:t>
      </w:r>
      <w:proofErr w:type="spellStart"/>
      <w:r>
        <w:t>recall</w:t>
      </w:r>
      <w:proofErr w:type="spellEnd"/>
      <w:r>
        <w:t xml:space="preserve">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w:t>
      </w:r>
      <w:proofErr w:type="spellStart"/>
      <w:r>
        <w:t>pretrenowanych</w:t>
      </w:r>
      <w:proofErr w:type="spellEnd"/>
      <w:r>
        <w:t xml:space="preserve"> (0,0284 s), co predysponuje go do zastosowań mobilnych o rygorystycznych wymaganiach czasowych. </w:t>
      </w:r>
      <w:proofErr w:type="spellStart"/>
      <w:r>
        <w:t>CustomCNN</w:t>
      </w:r>
      <w:proofErr w:type="spellEnd"/>
      <w:r>
        <w:t xml:space="preserve">, jedyna architektura trenowana bez </w:t>
      </w:r>
      <w:proofErr w:type="spellStart"/>
      <w:r>
        <w:t>pretrenowanych</w:t>
      </w:r>
      <w:proofErr w:type="spellEnd"/>
      <w:r>
        <w:t xml:space="preserve"> wag, uzyskała dokładność 62%, potwierdzając, że uczenie od podstaw na ograniczonym zbiorze </w:t>
      </w:r>
      <w:proofErr w:type="spellStart"/>
      <w:r>
        <w:t>dermatoskopowym</w:t>
      </w:r>
      <w:proofErr w:type="spellEnd"/>
      <w:r>
        <w:t xml:space="preserve"> nie pozwala uzyskać wyników porównywalnych z podejściem transferowym.</w:t>
      </w:r>
    </w:p>
    <w:p w14:paraId="50F67730" w14:textId="77777777" w:rsidR="00996D70" w:rsidRDefault="00996D70">
      <w:pPr>
        <w:spacing w:after="160" w:line="259" w:lineRule="auto"/>
        <w:ind w:firstLine="0"/>
        <w:jc w:val="left"/>
        <w:rPr>
          <w:rFonts w:eastAsiaTheme="majorEastAsia" w:cstheme="majorBidi"/>
          <w:b/>
          <w:sz w:val="48"/>
          <w:szCs w:val="32"/>
        </w:rPr>
      </w:pPr>
    </w:p>
    <w:p w14:paraId="78441EC2" w14:textId="77777777" w:rsidR="00C36A20" w:rsidRDefault="00C36A20" w:rsidP="00C36A20">
      <w:pPr>
        <w:ind w:firstLine="0"/>
      </w:pPr>
    </w:p>
    <w:bookmarkStart w:id="147" w:name="_Toc228226944" w:displacedByCustomXml="next"/>
    <w:sdt>
      <w:sdtPr>
        <w:rPr>
          <w:rFonts w:eastAsiaTheme="minorHAnsi" w:cstheme="minorBidi"/>
          <w:b w:val="0"/>
          <w:sz w:val="24"/>
          <w:szCs w:val="22"/>
        </w:rPr>
        <w:id w:val="1813450624"/>
        <w:docPartObj>
          <w:docPartGallery w:val="Bibliographies"/>
          <w:docPartUnique/>
        </w:docPartObj>
      </w:sdtPr>
      <w:sdtEndPr/>
      <w:sdtContent>
        <w:p w14:paraId="47A4EC24" w14:textId="77F967B2" w:rsidR="000A70D8" w:rsidRDefault="000A70D8">
          <w:pPr>
            <w:pStyle w:val="Nagwek1"/>
          </w:pPr>
          <w:r>
            <w:t>Bibliografia</w:t>
          </w:r>
          <w:bookmarkEnd w:id="147"/>
        </w:p>
        <w:sdt>
          <w:sdtPr>
            <w:id w:val="-134263537"/>
            <w:bibliography/>
          </w:sdtPr>
          <w:sdtEndPr/>
          <w:sdtContent>
            <w:p w14:paraId="0FA1F374" w14:textId="77777777" w:rsidR="00C10A0C" w:rsidRDefault="000A70D8" w:rsidP="00996D70">
              <w:pPr>
                <w:ind w:firstLine="0"/>
                <w:rPr>
                  <w:rFonts w:asciiTheme="minorHAnsi" w:hAnsiTheme="minorHAnsi"/>
                  <w:noProof/>
                  <w:color w:val="auto"/>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84"/>
                <w:gridCol w:w="7888"/>
              </w:tblGrid>
              <w:tr w:rsidR="00C10A0C" w:rsidRPr="00C10A0C" w14:paraId="08DD2C7A" w14:textId="77777777">
                <w:trPr>
                  <w:divId w:val="1757020513"/>
                  <w:tblCellSpacing w:w="15" w:type="dxa"/>
                </w:trPr>
                <w:tc>
                  <w:tcPr>
                    <w:tcW w:w="50" w:type="pct"/>
                    <w:hideMark/>
                  </w:tcPr>
                  <w:p w14:paraId="5E90959D" w14:textId="439D9676" w:rsidR="00C10A0C" w:rsidRDefault="00C10A0C">
                    <w:pPr>
                      <w:pStyle w:val="Bibliografia"/>
                      <w:rPr>
                        <w:noProof/>
                        <w:kern w:val="0"/>
                        <w:szCs w:val="24"/>
                        <w14:ligatures w14:val="none"/>
                      </w:rPr>
                    </w:pPr>
                    <w:r>
                      <w:rPr>
                        <w:noProof/>
                      </w:rPr>
                      <w:t xml:space="preserve">[1] </w:t>
                    </w:r>
                  </w:p>
                </w:tc>
                <w:tc>
                  <w:tcPr>
                    <w:tcW w:w="0" w:type="auto"/>
                    <w:hideMark/>
                  </w:tcPr>
                  <w:p w14:paraId="6BC893DB" w14:textId="77777777" w:rsidR="00C10A0C" w:rsidRPr="00C10A0C" w:rsidRDefault="00C10A0C">
                    <w:pPr>
                      <w:pStyle w:val="Bibliografia"/>
                      <w:rPr>
                        <w:noProof/>
                        <w:lang w:val="en-US"/>
                      </w:rPr>
                    </w:pPr>
                    <w:r w:rsidRPr="00C10A0C">
                      <w:rPr>
                        <w:noProof/>
                        <w:lang w:val="en-US"/>
                      </w:rPr>
                      <w:t xml:space="preserve">A. F. Duarte, B. Sousa-Pinto, L. F. Azevedo, A. M. Barros, S. Puig, J. Malvehy, E. Haneke i O. Correia, „Clinical ABCDE rule for early melanoma detection,” </w:t>
                    </w:r>
                    <w:r w:rsidRPr="00C10A0C">
                      <w:rPr>
                        <w:i/>
                        <w:iCs/>
                        <w:noProof/>
                        <w:lang w:val="en-US"/>
                      </w:rPr>
                      <w:t xml:space="preserve">European Journal of Dermatology, </w:t>
                    </w:r>
                    <w:r w:rsidRPr="00C10A0C">
                      <w:rPr>
                        <w:noProof/>
                        <w:lang w:val="en-US"/>
                      </w:rPr>
                      <w:t xml:space="preserve">tom 31, nr 6, p. 771–778, Grudzień 2021. </w:t>
                    </w:r>
                  </w:p>
                </w:tc>
              </w:tr>
              <w:tr w:rsidR="00C10A0C" w:rsidRPr="00C10A0C" w14:paraId="14F3B80C" w14:textId="77777777">
                <w:trPr>
                  <w:divId w:val="1757020513"/>
                  <w:tblCellSpacing w:w="15" w:type="dxa"/>
                </w:trPr>
                <w:tc>
                  <w:tcPr>
                    <w:tcW w:w="50" w:type="pct"/>
                    <w:hideMark/>
                  </w:tcPr>
                  <w:p w14:paraId="27FFF7CC" w14:textId="77777777" w:rsidR="00C10A0C" w:rsidRDefault="00C10A0C">
                    <w:pPr>
                      <w:pStyle w:val="Bibliografia"/>
                      <w:rPr>
                        <w:noProof/>
                      </w:rPr>
                    </w:pPr>
                    <w:r>
                      <w:rPr>
                        <w:noProof/>
                      </w:rPr>
                      <w:t xml:space="preserve">[2] </w:t>
                    </w:r>
                  </w:p>
                </w:tc>
                <w:tc>
                  <w:tcPr>
                    <w:tcW w:w="0" w:type="auto"/>
                    <w:hideMark/>
                  </w:tcPr>
                  <w:p w14:paraId="21D21EC9" w14:textId="77777777" w:rsidR="00C10A0C" w:rsidRPr="00C10A0C" w:rsidRDefault="00C10A0C">
                    <w:pPr>
                      <w:pStyle w:val="Bibliografia"/>
                      <w:rPr>
                        <w:noProof/>
                        <w:lang w:val="en-US"/>
                      </w:rPr>
                    </w:pPr>
                    <w:r w:rsidRPr="00C10A0C">
                      <w:rPr>
                        <w:noProof/>
                        <w:lang w:val="en-US"/>
                      </w:rPr>
                      <w:t xml:space="preserve">O. Reiter, l. Mimouni, S. Dusza, A. C. Halpern, Y. A. Leshem i A. A. Marghoob, „Dermoscopic features of basal cell carcinoma and its subtypes: A systematic review,” </w:t>
                    </w:r>
                    <w:r w:rsidRPr="00C10A0C">
                      <w:rPr>
                        <w:i/>
                        <w:iCs/>
                        <w:noProof/>
                        <w:lang w:val="en-US"/>
                      </w:rPr>
                      <w:t xml:space="preserve">Journal of the American Academy of Dermatology, </w:t>
                    </w:r>
                    <w:r w:rsidRPr="00C10A0C">
                      <w:rPr>
                        <w:noProof/>
                        <w:lang w:val="en-US"/>
                      </w:rPr>
                      <w:t xml:space="preserve">tom 85, nr 3, p. 653–664, Październik 2021. </w:t>
                    </w:r>
                  </w:p>
                </w:tc>
              </w:tr>
              <w:tr w:rsidR="00C10A0C" w:rsidRPr="00C10A0C" w14:paraId="17F62CDE" w14:textId="77777777">
                <w:trPr>
                  <w:divId w:val="1757020513"/>
                  <w:tblCellSpacing w:w="15" w:type="dxa"/>
                </w:trPr>
                <w:tc>
                  <w:tcPr>
                    <w:tcW w:w="50" w:type="pct"/>
                    <w:hideMark/>
                  </w:tcPr>
                  <w:p w14:paraId="64E87295" w14:textId="77777777" w:rsidR="00C10A0C" w:rsidRDefault="00C10A0C">
                    <w:pPr>
                      <w:pStyle w:val="Bibliografia"/>
                      <w:rPr>
                        <w:noProof/>
                      </w:rPr>
                    </w:pPr>
                    <w:r>
                      <w:rPr>
                        <w:noProof/>
                      </w:rPr>
                      <w:t xml:space="preserve">[3] </w:t>
                    </w:r>
                  </w:p>
                </w:tc>
                <w:tc>
                  <w:tcPr>
                    <w:tcW w:w="0" w:type="auto"/>
                    <w:hideMark/>
                  </w:tcPr>
                  <w:p w14:paraId="4480B03F" w14:textId="77777777" w:rsidR="00C10A0C" w:rsidRPr="00C10A0C" w:rsidRDefault="00C10A0C">
                    <w:pPr>
                      <w:pStyle w:val="Bibliografia"/>
                      <w:rPr>
                        <w:noProof/>
                        <w:lang w:val="en-US"/>
                      </w:rPr>
                    </w:pPr>
                    <w:r w:rsidRPr="00C10A0C">
                      <w:rPr>
                        <w:noProof/>
                        <w:lang w:val="en-US"/>
                      </w:rPr>
                      <w:t xml:space="preserve">A. Esteva, B. Kuprel, R. A. Novoa, J. Ko, S. M. Swetter, H. M. Blau i S. Thrun, „Dermatologist-level classification of skin cancer with deep neural networks,” </w:t>
                    </w:r>
                    <w:r w:rsidRPr="00C10A0C">
                      <w:rPr>
                        <w:i/>
                        <w:iCs/>
                        <w:noProof/>
                        <w:lang w:val="en-US"/>
                      </w:rPr>
                      <w:t xml:space="preserve">Nature, </w:t>
                    </w:r>
                    <w:r w:rsidRPr="00C10A0C">
                      <w:rPr>
                        <w:noProof/>
                        <w:lang w:val="en-US"/>
                      </w:rPr>
                      <w:t xml:space="preserve">tom 542, nr 7639, pp. 115-118, 2017. </w:t>
                    </w:r>
                  </w:p>
                </w:tc>
              </w:tr>
              <w:tr w:rsidR="00C10A0C" w:rsidRPr="00C10A0C" w14:paraId="6905BBB8" w14:textId="77777777">
                <w:trPr>
                  <w:divId w:val="1757020513"/>
                  <w:tblCellSpacing w:w="15" w:type="dxa"/>
                </w:trPr>
                <w:tc>
                  <w:tcPr>
                    <w:tcW w:w="50" w:type="pct"/>
                    <w:hideMark/>
                  </w:tcPr>
                  <w:p w14:paraId="5A23FB2B" w14:textId="77777777" w:rsidR="00C10A0C" w:rsidRDefault="00C10A0C">
                    <w:pPr>
                      <w:pStyle w:val="Bibliografia"/>
                      <w:rPr>
                        <w:noProof/>
                      </w:rPr>
                    </w:pPr>
                    <w:r>
                      <w:rPr>
                        <w:noProof/>
                      </w:rPr>
                      <w:t xml:space="preserve">[4] </w:t>
                    </w:r>
                  </w:p>
                </w:tc>
                <w:tc>
                  <w:tcPr>
                    <w:tcW w:w="0" w:type="auto"/>
                    <w:hideMark/>
                  </w:tcPr>
                  <w:p w14:paraId="31677524" w14:textId="77777777" w:rsidR="00C10A0C" w:rsidRPr="00C10A0C" w:rsidRDefault="00C10A0C">
                    <w:pPr>
                      <w:pStyle w:val="Bibliografia"/>
                      <w:rPr>
                        <w:noProof/>
                        <w:lang w:val="en-US"/>
                      </w:rPr>
                    </w:pPr>
                    <w:r w:rsidRPr="00C10A0C">
                      <w:rPr>
                        <w:noProof/>
                        <w:lang w:val="en-US"/>
                      </w:rPr>
                      <w:t xml:space="preserve">P. Tschandl, C. Rosendahl i H. Kittler, „The HAM10000 dataset, a large collection of multi-source dermatoscopic images of common pigmented skin lesions,” </w:t>
                    </w:r>
                    <w:r w:rsidRPr="00C10A0C">
                      <w:rPr>
                        <w:i/>
                        <w:iCs/>
                        <w:noProof/>
                        <w:lang w:val="en-US"/>
                      </w:rPr>
                      <w:t xml:space="preserve">Scientific Data, </w:t>
                    </w:r>
                    <w:r w:rsidRPr="00C10A0C">
                      <w:rPr>
                        <w:noProof/>
                        <w:lang w:val="en-US"/>
                      </w:rPr>
                      <w:t xml:space="preserve">tom 5, nr 1, pp. 1-9, 2018. </w:t>
                    </w:r>
                  </w:p>
                </w:tc>
              </w:tr>
              <w:tr w:rsidR="00C10A0C" w:rsidRPr="00C10A0C" w14:paraId="5B3907D5" w14:textId="77777777">
                <w:trPr>
                  <w:divId w:val="1757020513"/>
                  <w:tblCellSpacing w:w="15" w:type="dxa"/>
                </w:trPr>
                <w:tc>
                  <w:tcPr>
                    <w:tcW w:w="50" w:type="pct"/>
                    <w:hideMark/>
                  </w:tcPr>
                  <w:p w14:paraId="1BFF734A" w14:textId="77777777" w:rsidR="00C10A0C" w:rsidRDefault="00C10A0C">
                    <w:pPr>
                      <w:pStyle w:val="Bibliografia"/>
                      <w:rPr>
                        <w:noProof/>
                      </w:rPr>
                    </w:pPr>
                    <w:r>
                      <w:rPr>
                        <w:noProof/>
                      </w:rPr>
                      <w:t xml:space="preserve">[5] </w:t>
                    </w:r>
                  </w:p>
                </w:tc>
                <w:tc>
                  <w:tcPr>
                    <w:tcW w:w="0" w:type="auto"/>
                    <w:hideMark/>
                  </w:tcPr>
                  <w:p w14:paraId="31F69182" w14:textId="77777777" w:rsidR="00C10A0C" w:rsidRPr="00C10A0C" w:rsidRDefault="00C10A0C">
                    <w:pPr>
                      <w:pStyle w:val="Bibliografia"/>
                      <w:rPr>
                        <w:noProof/>
                        <w:lang w:val="en-US"/>
                      </w:rPr>
                    </w:pPr>
                    <w:r w:rsidRPr="00C10A0C">
                      <w:rPr>
                        <w:noProof/>
                        <w:lang w:val="en-US"/>
                      </w:rPr>
                      <w:t xml:space="preserve">Y. LeCun, Y. Bengio i G. Hinton, „Deep learning,” </w:t>
                    </w:r>
                    <w:r w:rsidRPr="00C10A0C">
                      <w:rPr>
                        <w:i/>
                        <w:iCs/>
                        <w:noProof/>
                        <w:lang w:val="en-US"/>
                      </w:rPr>
                      <w:t xml:space="preserve">Nature, </w:t>
                    </w:r>
                    <w:r w:rsidRPr="00C10A0C">
                      <w:rPr>
                        <w:noProof/>
                        <w:lang w:val="en-US"/>
                      </w:rPr>
                      <w:t xml:space="preserve">tom 521, nr 7553, pp. 436-444, 2015. </w:t>
                    </w:r>
                  </w:p>
                </w:tc>
              </w:tr>
              <w:tr w:rsidR="00C10A0C" w:rsidRPr="00C10A0C" w14:paraId="25DEAD8C" w14:textId="77777777">
                <w:trPr>
                  <w:divId w:val="1757020513"/>
                  <w:tblCellSpacing w:w="15" w:type="dxa"/>
                </w:trPr>
                <w:tc>
                  <w:tcPr>
                    <w:tcW w:w="50" w:type="pct"/>
                    <w:hideMark/>
                  </w:tcPr>
                  <w:p w14:paraId="35EE6DE4" w14:textId="77777777" w:rsidR="00C10A0C" w:rsidRDefault="00C10A0C">
                    <w:pPr>
                      <w:pStyle w:val="Bibliografia"/>
                      <w:rPr>
                        <w:noProof/>
                      </w:rPr>
                    </w:pPr>
                    <w:r>
                      <w:rPr>
                        <w:noProof/>
                      </w:rPr>
                      <w:t xml:space="preserve">[6] </w:t>
                    </w:r>
                  </w:p>
                </w:tc>
                <w:tc>
                  <w:tcPr>
                    <w:tcW w:w="0" w:type="auto"/>
                    <w:hideMark/>
                  </w:tcPr>
                  <w:p w14:paraId="16FA92CE" w14:textId="77777777" w:rsidR="00C10A0C" w:rsidRPr="00C10A0C" w:rsidRDefault="00C10A0C">
                    <w:pPr>
                      <w:pStyle w:val="Bibliografia"/>
                      <w:rPr>
                        <w:noProof/>
                        <w:lang w:val="en-US"/>
                      </w:rPr>
                    </w:pPr>
                    <w:r w:rsidRPr="00C10A0C">
                      <w:rPr>
                        <w:noProof/>
                        <w:lang w:val="en-US"/>
                      </w:rPr>
                      <w:t xml:space="preserve">K. He, X. Zhang, S. Ren i J. Sun, „Deep residual learning for image recognition,” 2016. </w:t>
                    </w:r>
                  </w:p>
                </w:tc>
              </w:tr>
              <w:tr w:rsidR="00C10A0C" w:rsidRPr="00C10A0C" w14:paraId="0A24D7CD" w14:textId="77777777">
                <w:trPr>
                  <w:divId w:val="1757020513"/>
                  <w:tblCellSpacing w:w="15" w:type="dxa"/>
                </w:trPr>
                <w:tc>
                  <w:tcPr>
                    <w:tcW w:w="50" w:type="pct"/>
                    <w:hideMark/>
                  </w:tcPr>
                  <w:p w14:paraId="6AB49CFD" w14:textId="77777777" w:rsidR="00C10A0C" w:rsidRDefault="00C10A0C">
                    <w:pPr>
                      <w:pStyle w:val="Bibliografia"/>
                      <w:rPr>
                        <w:noProof/>
                      </w:rPr>
                    </w:pPr>
                    <w:r>
                      <w:rPr>
                        <w:noProof/>
                      </w:rPr>
                      <w:t xml:space="preserve">[7] </w:t>
                    </w:r>
                  </w:p>
                </w:tc>
                <w:tc>
                  <w:tcPr>
                    <w:tcW w:w="0" w:type="auto"/>
                    <w:hideMark/>
                  </w:tcPr>
                  <w:p w14:paraId="2DF77A8A" w14:textId="77777777" w:rsidR="00C10A0C" w:rsidRPr="00C10A0C" w:rsidRDefault="00C10A0C">
                    <w:pPr>
                      <w:pStyle w:val="Bibliografia"/>
                      <w:rPr>
                        <w:noProof/>
                        <w:lang w:val="en-US"/>
                      </w:rPr>
                    </w:pPr>
                    <w:r w:rsidRPr="00C10A0C">
                      <w:rPr>
                        <w:noProof/>
                        <w:lang w:val="en-US"/>
                      </w:rPr>
                      <w:t xml:space="preserve">A. Howard, M. Sandler, G. Chu, L.-C. Chen, B. Chen, M. Tan, W. Wang, Y. Zhu, R. Pang, V. Vasudevan, Q. V. Le i H. Adam, „Searching for MobileNetV3,” w </w:t>
                    </w:r>
                    <w:r w:rsidRPr="00C10A0C">
                      <w:rPr>
                        <w:i/>
                        <w:iCs/>
                        <w:noProof/>
                        <w:lang w:val="en-US"/>
                      </w:rPr>
                      <w:t>Proceedings of the IEEE/CVF International Conference on Computer Vision (ICCV)</w:t>
                    </w:r>
                    <w:r w:rsidRPr="00C10A0C">
                      <w:rPr>
                        <w:noProof/>
                        <w:lang w:val="en-US"/>
                      </w:rPr>
                      <w:t xml:space="preserve">, 2019. </w:t>
                    </w:r>
                  </w:p>
                </w:tc>
              </w:tr>
              <w:tr w:rsidR="00C10A0C" w:rsidRPr="00C10A0C" w14:paraId="47C5EF95" w14:textId="77777777">
                <w:trPr>
                  <w:divId w:val="1757020513"/>
                  <w:tblCellSpacing w:w="15" w:type="dxa"/>
                </w:trPr>
                <w:tc>
                  <w:tcPr>
                    <w:tcW w:w="50" w:type="pct"/>
                    <w:hideMark/>
                  </w:tcPr>
                  <w:p w14:paraId="42779AE1" w14:textId="77777777" w:rsidR="00C10A0C" w:rsidRDefault="00C10A0C">
                    <w:pPr>
                      <w:pStyle w:val="Bibliografia"/>
                      <w:rPr>
                        <w:noProof/>
                      </w:rPr>
                    </w:pPr>
                    <w:r>
                      <w:rPr>
                        <w:noProof/>
                      </w:rPr>
                      <w:t xml:space="preserve">[8] </w:t>
                    </w:r>
                  </w:p>
                </w:tc>
                <w:tc>
                  <w:tcPr>
                    <w:tcW w:w="0" w:type="auto"/>
                    <w:hideMark/>
                  </w:tcPr>
                  <w:p w14:paraId="017D878D" w14:textId="77777777" w:rsidR="00C10A0C" w:rsidRPr="00C10A0C" w:rsidRDefault="00C10A0C">
                    <w:pPr>
                      <w:pStyle w:val="Bibliografia"/>
                      <w:rPr>
                        <w:noProof/>
                        <w:lang w:val="en-US"/>
                      </w:rPr>
                    </w:pPr>
                    <w:r w:rsidRPr="00C10A0C">
                      <w:rPr>
                        <w:noProof/>
                        <w:lang w:val="en-US"/>
                      </w:rPr>
                      <w:t xml:space="preserve">M. Tan i Q. Le, „EfficientNet: Rethinking model scaling for convolutional neural networks,” w </w:t>
                    </w:r>
                    <w:r w:rsidRPr="00C10A0C">
                      <w:rPr>
                        <w:i/>
                        <w:iCs/>
                        <w:noProof/>
                        <w:lang w:val="en-US"/>
                      </w:rPr>
                      <w:t>Proceedings of the 36th International Conference on Machine Learning (ICML)</w:t>
                    </w:r>
                    <w:r w:rsidRPr="00C10A0C">
                      <w:rPr>
                        <w:noProof/>
                        <w:lang w:val="en-US"/>
                      </w:rPr>
                      <w:t xml:space="preserve">, 2019. </w:t>
                    </w:r>
                  </w:p>
                </w:tc>
              </w:tr>
              <w:tr w:rsidR="00C10A0C" w:rsidRPr="00C10A0C" w14:paraId="5541A94B" w14:textId="77777777">
                <w:trPr>
                  <w:divId w:val="1757020513"/>
                  <w:tblCellSpacing w:w="15" w:type="dxa"/>
                </w:trPr>
                <w:tc>
                  <w:tcPr>
                    <w:tcW w:w="50" w:type="pct"/>
                    <w:hideMark/>
                  </w:tcPr>
                  <w:p w14:paraId="0F850C49" w14:textId="77777777" w:rsidR="00C10A0C" w:rsidRDefault="00C10A0C">
                    <w:pPr>
                      <w:pStyle w:val="Bibliografia"/>
                      <w:rPr>
                        <w:noProof/>
                      </w:rPr>
                    </w:pPr>
                    <w:r>
                      <w:rPr>
                        <w:noProof/>
                      </w:rPr>
                      <w:t xml:space="preserve">[9] </w:t>
                    </w:r>
                  </w:p>
                </w:tc>
                <w:tc>
                  <w:tcPr>
                    <w:tcW w:w="0" w:type="auto"/>
                    <w:hideMark/>
                  </w:tcPr>
                  <w:p w14:paraId="7E3513B3" w14:textId="77777777" w:rsidR="00C10A0C" w:rsidRPr="00C10A0C" w:rsidRDefault="00C10A0C">
                    <w:pPr>
                      <w:pStyle w:val="Bibliografia"/>
                      <w:rPr>
                        <w:noProof/>
                        <w:lang w:val="en-US"/>
                      </w:rPr>
                    </w:pPr>
                    <w:r w:rsidRPr="00C10A0C">
                      <w:rPr>
                        <w:noProof/>
                        <w:lang w:val="en-US"/>
                      </w:rPr>
                      <w:t xml:space="preserve">A. Dosovitskiy, L. Beyer, A. Kolesnikov, D. Weissenborn, X. Zhai, T. Unterthiner, M. Dehghani, M. Minderer, G. Heigold, S. Gelly, J. Uszkoreit i N. </w:t>
                    </w:r>
                    <w:r w:rsidRPr="00C10A0C">
                      <w:rPr>
                        <w:noProof/>
                        <w:lang w:val="en-US"/>
                      </w:rPr>
                      <w:lastRenderedPageBreak/>
                      <w:t>Houlsby, „An image is worth 16x16 words: Transformers for image recognition at scale,” 2020.</w:t>
                    </w:r>
                  </w:p>
                </w:tc>
              </w:tr>
              <w:tr w:rsidR="00C10A0C" w:rsidRPr="00C10A0C" w14:paraId="217C92D2" w14:textId="77777777">
                <w:trPr>
                  <w:divId w:val="1757020513"/>
                  <w:tblCellSpacing w:w="15" w:type="dxa"/>
                </w:trPr>
                <w:tc>
                  <w:tcPr>
                    <w:tcW w:w="50" w:type="pct"/>
                    <w:hideMark/>
                  </w:tcPr>
                  <w:p w14:paraId="53089868" w14:textId="77777777" w:rsidR="00C10A0C" w:rsidRDefault="00C10A0C">
                    <w:pPr>
                      <w:pStyle w:val="Bibliografia"/>
                      <w:rPr>
                        <w:noProof/>
                      </w:rPr>
                    </w:pPr>
                    <w:r>
                      <w:rPr>
                        <w:noProof/>
                      </w:rPr>
                      <w:t xml:space="preserve">[10] </w:t>
                    </w:r>
                  </w:p>
                </w:tc>
                <w:tc>
                  <w:tcPr>
                    <w:tcW w:w="0" w:type="auto"/>
                    <w:hideMark/>
                  </w:tcPr>
                  <w:p w14:paraId="0BCBB8C8" w14:textId="77777777" w:rsidR="00C10A0C" w:rsidRPr="00C10A0C" w:rsidRDefault="00C10A0C">
                    <w:pPr>
                      <w:pStyle w:val="Bibliografia"/>
                      <w:rPr>
                        <w:noProof/>
                        <w:lang w:val="en-US"/>
                      </w:rPr>
                    </w:pPr>
                    <w:r w:rsidRPr="00C10A0C">
                      <w:rPr>
                        <w:noProof/>
                        <w:lang w:val="en-US"/>
                      </w:rPr>
                      <w:t>S. N. Ali, M. T. Ahmed, T. Jahan, J. Paul, S. M. S. Sani, N. Noor, A. N. Asma i T. Hasan, „A web-based mpox skin lesion detection system using state-of-the-art deep learning models considering racial diversity,” 2023.</w:t>
                    </w:r>
                  </w:p>
                </w:tc>
              </w:tr>
              <w:tr w:rsidR="00C10A0C" w:rsidRPr="00C10A0C" w14:paraId="4B49C802" w14:textId="77777777">
                <w:trPr>
                  <w:divId w:val="1757020513"/>
                  <w:tblCellSpacing w:w="15" w:type="dxa"/>
                </w:trPr>
                <w:tc>
                  <w:tcPr>
                    <w:tcW w:w="50" w:type="pct"/>
                    <w:hideMark/>
                  </w:tcPr>
                  <w:p w14:paraId="431944AD" w14:textId="77777777" w:rsidR="00C10A0C" w:rsidRDefault="00C10A0C">
                    <w:pPr>
                      <w:pStyle w:val="Bibliografia"/>
                      <w:rPr>
                        <w:noProof/>
                      </w:rPr>
                    </w:pPr>
                    <w:r>
                      <w:rPr>
                        <w:noProof/>
                      </w:rPr>
                      <w:t xml:space="preserve">[11] </w:t>
                    </w:r>
                  </w:p>
                </w:tc>
                <w:tc>
                  <w:tcPr>
                    <w:tcW w:w="0" w:type="auto"/>
                    <w:hideMark/>
                  </w:tcPr>
                  <w:p w14:paraId="3B6C7824" w14:textId="77777777" w:rsidR="00C10A0C" w:rsidRPr="00C10A0C" w:rsidRDefault="00C10A0C">
                    <w:pPr>
                      <w:pStyle w:val="Bibliografia"/>
                      <w:rPr>
                        <w:noProof/>
                        <w:lang w:val="en-US"/>
                      </w:rPr>
                    </w:pPr>
                    <w:r w:rsidRPr="00C10A0C">
                      <w:rPr>
                        <w:noProof/>
                        <w:lang w:val="en-US"/>
                      </w:rPr>
                      <w:t xml:space="preserve">C. Shorten i T. M. Khoshgoftaar, „A survey on image data augmentation for deep learning,” </w:t>
                    </w:r>
                    <w:r w:rsidRPr="00C10A0C">
                      <w:rPr>
                        <w:i/>
                        <w:iCs/>
                        <w:noProof/>
                        <w:lang w:val="en-US"/>
                      </w:rPr>
                      <w:t xml:space="preserve">Journal of Big Data, </w:t>
                    </w:r>
                    <w:r w:rsidRPr="00C10A0C">
                      <w:rPr>
                        <w:noProof/>
                        <w:lang w:val="en-US"/>
                      </w:rPr>
                      <w:t xml:space="preserve">tom 6, nr 1, pp. 1-48, 2019. </w:t>
                    </w:r>
                  </w:p>
                </w:tc>
              </w:tr>
              <w:tr w:rsidR="00C10A0C" w:rsidRPr="00C10A0C" w14:paraId="15E4ADD8" w14:textId="77777777">
                <w:trPr>
                  <w:divId w:val="1757020513"/>
                  <w:tblCellSpacing w:w="15" w:type="dxa"/>
                </w:trPr>
                <w:tc>
                  <w:tcPr>
                    <w:tcW w:w="50" w:type="pct"/>
                    <w:hideMark/>
                  </w:tcPr>
                  <w:p w14:paraId="688AC0C7" w14:textId="77777777" w:rsidR="00C10A0C" w:rsidRDefault="00C10A0C">
                    <w:pPr>
                      <w:pStyle w:val="Bibliografia"/>
                      <w:rPr>
                        <w:noProof/>
                      </w:rPr>
                    </w:pPr>
                    <w:r>
                      <w:rPr>
                        <w:noProof/>
                      </w:rPr>
                      <w:t xml:space="preserve">[12] </w:t>
                    </w:r>
                  </w:p>
                </w:tc>
                <w:tc>
                  <w:tcPr>
                    <w:tcW w:w="0" w:type="auto"/>
                    <w:hideMark/>
                  </w:tcPr>
                  <w:p w14:paraId="2E127A25" w14:textId="77777777" w:rsidR="00C10A0C" w:rsidRPr="00C10A0C" w:rsidRDefault="00C10A0C">
                    <w:pPr>
                      <w:pStyle w:val="Bibliografia"/>
                      <w:rPr>
                        <w:noProof/>
                        <w:lang w:val="en-US"/>
                      </w:rPr>
                    </w:pPr>
                    <w:r w:rsidRPr="00C10A0C">
                      <w:rPr>
                        <w:noProof/>
                        <w:lang w:val="en-US"/>
                      </w:rPr>
                      <w:t xml:space="preserve">R. R. Selvaraju, M. Cogswell, A. Das, R. Vedantam, D. Parikh i D. Batra, „Grad-CAM: Visual explanations from deep networks via gradient-based localization,” w </w:t>
                    </w:r>
                    <w:r w:rsidRPr="00C10A0C">
                      <w:rPr>
                        <w:i/>
                        <w:iCs/>
                        <w:noProof/>
                        <w:lang w:val="en-US"/>
                      </w:rPr>
                      <w:t>Proceedings of the IEEE International Conference on Computer Vision (ICCV)</w:t>
                    </w:r>
                    <w:r w:rsidRPr="00C10A0C">
                      <w:rPr>
                        <w:noProof/>
                        <w:lang w:val="en-US"/>
                      </w:rPr>
                      <w:t xml:space="preserve">, 2017. </w:t>
                    </w:r>
                  </w:p>
                </w:tc>
              </w:tr>
            </w:tbl>
            <w:p w14:paraId="00EDE721" w14:textId="77777777" w:rsidR="00C10A0C" w:rsidRPr="00C10A0C" w:rsidRDefault="00C10A0C">
              <w:pPr>
                <w:divId w:val="1757020513"/>
                <w:rPr>
                  <w:rFonts w:eastAsia="Times New Roman"/>
                  <w:noProof/>
                  <w:lang w:val="en-US"/>
                </w:rPr>
              </w:pPr>
            </w:p>
            <w:p w14:paraId="2E523FB6" w14:textId="292574BC" w:rsidR="00717408" w:rsidRDefault="000A70D8" w:rsidP="00996D70">
              <w:pPr>
                <w:ind w:firstLine="0"/>
              </w:pPr>
              <w:r>
                <w:rPr>
                  <w:b/>
                  <w:bCs/>
                </w:rPr>
                <w:fldChar w:fldCharType="end"/>
              </w:r>
            </w:p>
          </w:sdtContent>
        </w:sdt>
        <w:p w14:paraId="13F05C1F" w14:textId="77777777" w:rsidR="00717408" w:rsidRDefault="00202B43" w:rsidP="00996D70">
          <w:pPr>
            <w:ind w:firstLine="0"/>
          </w:pPr>
        </w:p>
        <w:bookmarkStart w:id="148" w:name="_Toc137420689" w:displacedByCustomXml="next"/>
        <w:bookmarkStart w:id="149" w:name="OLE_LINK35" w:displacedByCustomXml="next"/>
        <w:bookmarkStart w:id="150" w:name="OLE_LINK34" w:displacedByCustomXml="next"/>
      </w:sdtContent>
    </w:sdt>
    <w:p w14:paraId="3D9A79C2" w14:textId="77777777" w:rsidR="00996D70" w:rsidRDefault="00996D70" w:rsidP="00996D70">
      <w:pPr>
        <w:ind w:firstLine="0"/>
      </w:pPr>
    </w:p>
    <w:p w14:paraId="60870E4A" w14:textId="77777777" w:rsidR="00996D70" w:rsidRDefault="00996D70" w:rsidP="00996D70">
      <w:pPr>
        <w:ind w:firstLine="0"/>
      </w:pPr>
    </w:p>
    <w:p w14:paraId="3A2ED6B6" w14:textId="77777777" w:rsidR="00AA37F6" w:rsidRDefault="00AA37F6" w:rsidP="00996D70">
      <w:pPr>
        <w:ind w:firstLine="0"/>
      </w:pPr>
    </w:p>
    <w:p w14:paraId="16154754" w14:textId="77777777" w:rsidR="00AA37F6" w:rsidRDefault="00AA37F6" w:rsidP="00996D70">
      <w:pPr>
        <w:ind w:firstLine="0"/>
      </w:pPr>
    </w:p>
    <w:p w14:paraId="38A482A4" w14:textId="77777777" w:rsidR="00F42C8C" w:rsidRDefault="00F42C8C" w:rsidP="00996D70">
      <w:pPr>
        <w:ind w:firstLine="0"/>
      </w:pPr>
    </w:p>
    <w:p w14:paraId="70412E77" w14:textId="77777777" w:rsidR="00F42C8C" w:rsidRDefault="00F42C8C" w:rsidP="00996D70">
      <w:pPr>
        <w:ind w:firstLine="0"/>
      </w:pPr>
    </w:p>
    <w:p w14:paraId="199F7AB4" w14:textId="77777777" w:rsidR="00F42C8C" w:rsidRDefault="00F42C8C" w:rsidP="00996D70">
      <w:pPr>
        <w:ind w:firstLine="0"/>
      </w:pPr>
    </w:p>
    <w:p w14:paraId="3D377E85" w14:textId="77777777" w:rsidR="00F42C8C" w:rsidRDefault="00F42C8C" w:rsidP="00996D70">
      <w:pPr>
        <w:ind w:firstLine="0"/>
      </w:pPr>
    </w:p>
    <w:p w14:paraId="13DB3ABC" w14:textId="77777777" w:rsidR="00996D70" w:rsidRDefault="00996D70" w:rsidP="00996D70">
      <w:pPr>
        <w:ind w:firstLine="0"/>
      </w:pPr>
    </w:p>
    <w:p w14:paraId="105A2417" w14:textId="77777777" w:rsidR="00C10A0C" w:rsidRDefault="00C10A0C" w:rsidP="00996D70">
      <w:pPr>
        <w:ind w:firstLine="0"/>
      </w:pPr>
    </w:p>
    <w:p w14:paraId="15F665A3" w14:textId="77777777" w:rsidR="00C10A0C" w:rsidRDefault="00C10A0C" w:rsidP="00996D70">
      <w:pPr>
        <w:ind w:firstLine="0"/>
      </w:pPr>
    </w:p>
    <w:p w14:paraId="259233F3" w14:textId="77777777" w:rsidR="00996D70" w:rsidRDefault="00996D70" w:rsidP="00996D70">
      <w:pPr>
        <w:ind w:firstLine="0"/>
      </w:pPr>
    </w:p>
    <w:p w14:paraId="52C3CA6C" w14:textId="2462F805" w:rsidR="00C72B03" w:rsidRDefault="00C72B03" w:rsidP="00547614">
      <w:pPr>
        <w:pStyle w:val="Nagwek1"/>
      </w:pPr>
      <w:bookmarkStart w:id="151" w:name="_Toc228226945"/>
      <w:r w:rsidRPr="455F5044">
        <w:lastRenderedPageBreak/>
        <w:t>Spis rysunków</w:t>
      </w:r>
      <w:bookmarkStart w:id="152" w:name="_Toc471993124"/>
      <w:bookmarkEnd w:id="148"/>
      <w:bookmarkEnd w:id="151"/>
      <w:bookmarkEnd w:id="152"/>
    </w:p>
    <w:bookmarkStart w:id="153" w:name="_Toc137420690"/>
    <w:bookmarkEnd w:id="150"/>
    <w:bookmarkEnd w:id="149"/>
    <w:p w14:paraId="780151C6" w14:textId="5AF109E2" w:rsidR="005750E9" w:rsidRDefault="000D6EA1">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\h \z \c "Rysunek" </w:instrText>
      </w:r>
      <w:r>
        <w:fldChar w:fldCharType="separate"/>
      </w:r>
      <w:hyperlink w:anchor="_Toc228225184" w:history="1">
        <w:r w:rsidR="005750E9" w:rsidRPr="00885360">
          <w:rPr>
            <w:rStyle w:val="Hipercze"/>
            <w:noProof/>
          </w:rPr>
          <w:t>Rysunek 1 Czerniak (Żródło https://twojeznamiona.pl/blog/jak-wyglada-czerniak-zdjecia)</w:t>
        </w:r>
        <w:r w:rsidR="005750E9">
          <w:rPr>
            <w:noProof/>
            <w:webHidden/>
          </w:rPr>
          <w:tab/>
        </w:r>
        <w:r w:rsidR="005750E9">
          <w:rPr>
            <w:noProof/>
            <w:webHidden/>
          </w:rPr>
          <w:fldChar w:fldCharType="begin"/>
        </w:r>
        <w:r w:rsidR="005750E9">
          <w:rPr>
            <w:noProof/>
            <w:webHidden/>
          </w:rPr>
          <w:instrText xml:space="preserve"> PAGEREF _Toc228225184 \h </w:instrText>
        </w:r>
        <w:r w:rsidR="005750E9">
          <w:rPr>
            <w:noProof/>
            <w:webHidden/>
          </w:rPr>
        </w:r>
        <w:r w:rsidR="005750E9">
          <w:rPr>
            <w:noProof/>
            <w:webHidden/>
          </w:rPr>
          <w:fldChar w:fldCharType="separate"/>
        </w:r>
        <w:r w:rsidR="005750E9">
          <w:rPr>
            <w:noProof/>
            <w:webHidden/>
          </w:rPr>
          <w:t>12</w:t>
        </w:r>
        <w:r w:rsidR="005750E9">
          <w:rPr>
            <w:noProof/>
            <w:webHidden/>
          </w:rPr>
          <w:fldChar w:fldCharType="end"/>
        </w:r>
      </w:hyperlink>
    </w:p>
    <w:p w14:paraId="65AB1AB4" w14:textId="7E634242"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85" w:history="1">
        <w:r w:rsidRPr="00885360">
          <w:rPr>
            <w:rStyle w:val="Hipercze"/>
            <w:noProof/>
          </w:rPr>
          <w:t>Rysunek 2 Rak podstawnokomórkowy, BCC (Źró-dło https://onkopedia.pl/wiedza/rak-podstawokomorkowy-skory/)</w:t>
        </w:r>
        <w:r>
          <w:rPr>
            <w:noProof/>
            <w:webHidden/>
          </w:rPr>
          <w:tab/>
        </w:r>
        <w:r>
          <w:rPr>
            <w:noProof/>
            <w:webHidden/>
          </w:rPr>
          <w:fldChar w:fldCharType="begin"/>
        </w:r>
        <w:r>
          <w:rPr>
            <w:noProof/>
            <w:webHidden/>
          </w:rPr>
          <w:instrText xml:space="preserve"> PAGEREF _Toc228225185 \h </w:instrText>
        </w:r>
        <w:r>
          <w:rPr>
            <w:noProof/>
            <w:webHidden/>
          </w:rPr>
        </w:r>
        <w:r>
          <w:rPr>
            <w:noProof/>
            <w:webHidden/>
          </w:rPr>
          <w:fldChar w:fldCharType="separate"/>
        </w:r>
        <w:r>
          <w:rPr>
            <w:noProof/>
            <w:webHidden/>
          </w:rPr>
          <w:t>13</w:t>
        </w:r>
        <w:r>
          <w:rPr>
            <w:noProof/>
            <w:webHidden/>
          </w:rPr>
          <w:fldChar w:fldCharType="end"/>
        </w:r>
      </w:hyperlink>
    </w:p>
    <w:p w14:paraId="702C5C4E" w14:textId="1B60CB64"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86" w:history="1">
        <w:r w:rsidRPr="00885360">
          <w:rPr>
            <w:rStyle w:val="Hipercze"/>
            <w:noProof/>
          </w:rPr>
          <w:t>Rysunek 3 Rak płaskonabłonkowy (Źródło https://www.iboolo.com/pl/blog/dermoscopy-squamous-cell-carcinoma/?srsltid=AfmBOopVaFJAIvh4hk2pFZoKG9_vP7JrtFG4HTB7N4tgD1YjSoPcLZHO)</w:t>
        </w:r>
        <w:r>
          <w:rPr>
            <w:noProof/>
            <w:webHidden/>
          </w:rPr>
          <w:tab/>
        </w:r>
        <w:r>
          <w:rPr>
            <w:noProof/>
            <w:webHidden/>
          </w:rPr>
          <w:fldChar w:fldCharType="begin"/>
        </w:r>
        <w:r>
          <w:rPr>
            <w:noProof/>
            <w:webHidden/>
          </w:rPr>
          <w:instrText xml:space="preserve"> PAGEREF _Toc228225186 \h </w:instrText>
        </w:r>
        <w:r>
          <w:rPr>
            <w:noProof/>
            <w:webHidden/>
          </w:rPr>
        </w:r>
        <w:r>
          <w:rPr>
            <w:noProof/>
            <w:webHidden/>
          </w:rPr>
          <w:fldChar w:fldCharType="separate"/>
        </w:r>
        <w:r>
          <w:rPr>
            <w:noProof/>
            <w:webHidden/>
          </w:rPr>
          <w:t>13</w:t>
        </w:r>
        <w:r>
          <w:rPr>
            <w:noProof/>
            <w:webHidden/>
          </w:rPr>
          <w:fldChar w:fldCharType="end"/>
        </w:r>
      </w:hyperlink>
    </w:p>
    <w:p w14:paraId="70DE1245" w14:textId="7A044727"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87" w:history="1">
        <w:r w:rsidRPr="00885360">
          <w:rPr>
            <w:rStyle w:val="Hipercze"/>
            <w:noProof/>
          </w:rPr>
          <w:t>Rysunek 4 Rogowacenie słoneczne (Źródła https://fenomed.pl/oferta/dermatochirurgia/rogowacenie-sloneczne/)</w:t>
        </w:r>
        <w:r>
          <w:rPr>
            <w:noProof/>
            <w:webHidden/>
          </w:rPr>
          <w:tab/>
        </w:r>
        <w:r>
          <w:rPr>
            <w:noProof/>
            <w:webHidden/>
          </w:rPr>
          <w:fldChar w:fldCharType="begin"/>
        </w:r>
        <w:r>
          <w:rPr>
            <w:noProof/>
            <w:webHidden/>
          </w:rPr>
          <w:instrText xml:space="preserve"> PAGEREF _Toc228225187 \h </w:instrText>
        </w:r>
        <w:r>
          <w:rPr>
            <w:noProof/>
            <w:webHidden/>
          </w:rPr>
        </w:r>
        <w:r>
          <w:rPr>
            <w:noProof/>
            <w:webHidden/>
          </w:rPr>
          <w:fldChar w:fldCharType="separate"/>
        </w:r>
        <w:r>
          <w:rPr>
            <w:noProof/>
            <w:webHidden/>
          </w:rPr>
          <w:t>14</w:t>
        </w:r>
        <w:r>
          <w:rPr>
            <w:noProof/>
            <w:webHidden/>
          </w:rPr>
          <w:fldChar w:fldCharType="end"/>
        </w:r>
      </w:hyperlink>
    </w:p>
    <w:p w14:paraId="126FDDAD" w14:textId="2912A48F"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88" w:history="1">
        <w:r w:rsidRPr="00885360">
          <w:rPr>
            <w:rStyle w:val="Hipercze"/>
            <w:noProof/>
          </w:rPr>
          <w:t>Rysunek 5 : Ospa małpia (Źródło https://www.metropolisindia.com/blog/preventive-healthcare/monkeypox-mpox-symptoms-causes-treatment-spread-prevention-</w:t>
        </w:r>
        <w:r>
          <w:rPr>
            <w:noProof/>
            <w:webHidden/>
          </w:rPr>
          <w:tab/>
        </w:r>
        <w:r>
          <w:rPr>
            <w:noProof/>
            <w:webHidden/>
          </w:rPr>
          <w:fldChar w:fldCharType="begin"/>
        </w:r>
        <w:r>
          <w:rPr>
            <w:noProof/>
            <w:webHidden/>
          </w:rPr>
          <w:instrText xml:space="preserve"> PAGEREF _Toc228225188 \h </w:instrText>
        </w:r>
        <w:r>
          <w:rPr>
            <w:noProof/>
            <w:webHidden/>
          </w:rPr>
        </w:r>
        <w:r>
          <w:rPr>
            <w:noProof/>
            <w:webHidden/>
          </w:rPr>
          <w:fldChar w:fldCharType="separate"/>
        </w:r>
        <w:r>
          <w:rPr>
            <w:noProof/>
            <w:webHidden/>
          </w:rPr>
          <w:t>14</w:t>
        </w:r>
        <w:r>
          <w:rPr>
            <w:noProof/>
            <w:webHidden/>
          </w:rPr>
          <w:fldChar w:fldCharType="end"/>
        </w:r>
      </w:hyperlink>
    </w:p>
    <w:p w14:paraId="6897EC05" w14:textId="67143D4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89" w:history="1">
        <w:r w:rsidRPr="00885360">
          <w:rPr>
            <w:rStyle w:val="Hipercze"/>
            <w:noProof/>
          </w:rPr>
          <w:t>Rysunek 6 Ospa wietrzna (Źródło https://www.mayoclinic.org/diseases-conditions/chickenpox/symptoms-causes/syc-20351282)</w:t>
        </w:r>
        <w:r>
          <w:rPr>
            <w:noProof/>
            <w:webHidden/>
          </w:rPr>
          <w:tab/>
        </w:r>
        <w:r>
          <w:rPr>
            <w:noProof/>
            <w:webHidden/>
          </w:rPr>
          <w:fldChar w:fldCharType="begin"/>
        </w:r>
        <w:r>
          <w:rPr>
            <w:noProof/>
            <w:webHidden/>
          </w:rPr>
          <w:instrText xml:space="preserve"> PAGEREF _Toc228225189 \h </w:instrText>
        </w:r>
        <w:r>
          <w:rPr>
            <w:noProof/>
            <w:webHidden/>
          </w:rPr>
        </w:r>
        <w:r>
          <w:rPr>
            <w:noProof/>
            <w:webHidden/>
          </w:rPr>
          <w:fldChar w:fldCharType="separate"/>
        </w:r>
        <w:r>
          <w:rPr>
            <w:noProof/>
            <w:webHidden/>
          </w:rPr>
          <w:t>15</w:t>
        </w:r>
        <w:r>
          <w:rPr>
            <w:noProof/>
            <w:webHidden/>
          </w:rPr>
          <w:fldChar w:fldCharType="end"/>
        </w:r>
      </w:hyperlink>
    </w:p>
    <w:p w14:paraId="2746622C" w14:textId="51568FF7"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0" w:history="1">
        <w:r w:rsidRPr="00885360">
          <w:rPr>
            <w:rStyle w:val="Hipercze"/>
            <w:noProof/>
          </w:rPr>
          <w:t>Rysunek 7 : Odra (Źródło https://luxmedlublin.pl/blog/odra-choroba-zakazna-czy-grozi-nam-epidemia-odry/)</w:t>
        </w:r>
        <w:r>
          <w:rPr>
            <w:noProof/>
            <w:webHidden/>
          </w:rPr>
          <w:tab/>
        </w:r>
        <w:r>
          <w:rPr>
            <w:noProof/>
            <w:webHidden/>
          </w:rPr>
          <w:fldChar w:fldCharType="begin"/>
        </w:r>
        <w:r>
          <w:rPr>
            <w:noProof/>
            <w:webHidden/>
          </w:rPr>
          <w:instrText xml:space="preserve"> PAGEREF _Toc228225190 \h </w:instrText>
        </w:r>
        <w:r>
          <w:rPr>
            <w:noProof/>
            <w:webHidden/>
          </w:rPr>
        </w:r>
        <w:r>
          <w:rPr>
            <w:noProof/>
            <w:webHidden/>
          </w:rPr>
          <w:fldChar w:fldCharType="separate"/>
        </w:r>
        <w:r>
          <w:rPr>
            <w:noProof/>
            <w:webHidden/>
          </w:rPr>
          <w:t>15</w:t>
        </w:r>
        <w:r>
          <w:rPr>
            <w:noProof/>
            <w:webHidden/>
          </w:rPr>
          <w:fldChar w:fldCharType="end"/>
        </w:r>
      </w:hyperlink>
    </w:p>
    <w:p w14:paraId="5230EA1B" w14:textId="579D2DF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1" w:history="1">
        <w:r w:rsidRPr="00885360">
          <w:rPr>
            <w:rStyle w:val="Hipercze"/>
            <w:noProof/>
          </w:rPr>
          <w:t>Rysunek 8 : HFMD (Źródło https://www.healthxchange.sg/how-to-prevent/hand-foot-and-mouth-disease/hand-foot-mouth-disease-hfmd-singapore-symptoms-causes)</w:t>
        </w:r>
        <w:r>
          <w:rPr>
            <w:noProof/>
            <w:webHidden/>
          </w:rPr>
          <w:tab/>
        </w:r>
        <w:r>
          <w:rPr>
            <w:noProof/>
            <w:webHidden/>
          </w:rPr>
          <w:fldChar w:fldCharType="begin"/>
        </w:r>
        <w:r>
          <w:rPr>
            <w:noProof/>
            <w:webHidden/>
          </w:rPr>
          <w:instrText xml:space="preserve"> PAGEREF _Toc228225191 \h </w:instrText>
        </w:r>
        <w:r>
          <w:rPr>
            <w:noProof/>
            <w:webHidden/>
          </w:rPr>
        </w:r>
        <w:r>
          <w:rPr>
            <w:noProof/>
            <w:webHidden/>
          </w:rPr>
          <w:fldChar w:fldCharType="separate"/>
        </w:r>
        <w:r>
          <w:rPr>
            <w:noProof/>
            <w:webHidden/>
          </w:rPr>
          <w:t>16</w:t>
        </w:r>
        <w:r>
          <w:rPr>
            <w:noProof/>
            <w:webHidden/>
          </w:rPr>
          <w:fldChar w:fldCharType="end"/>
        </w:r>
      </w:hyperlink>
    </w:p>
    <w:p w14:paraId="3991E986" w14:textId="46DB284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2" w:history="1">
        <w:r w:rsidRPr="00885360">
          <w:rPr>
            <w:rStyle w:val="Hipercze"/>
            <w:noProof/>
          </w:rPr>
          <w:t>Rysunek 9 Znamiona melanocytarne (Źródło https://www.meaclinic.pl/co-wiesz-o-znamionach-i-czy-wiesz-jakodroznic-zwykle-znamie-od-czerniaka/)</w:t>
        </w:r>
        <w:r>
          <w:rPr>
            <w:noProof/>
            <w:webHidden/>
          </w:rPr>
          <w:tab/>
        </w:r>
        <w:r>
          <w:rPr>
            <w:noProof/>
            <w:webHidden/>
          </w:rPr>
          <w:fldChar w:fldCharType="begin"/>
        </w:r>
        <w:r>
          <w:rPr>
            <w:noProof/>
            <w:webHidden/>
          </w:rPr>
          <w:instrText xml:space="preserve"> PAGEREF _Toc228225192 \h </w:instrText>
        </w:r>
        <w:r>
          <w:rPr>
            <w:noProof/>
            <w:webHidden/>
          </w:rPr>
        </w:r>
        <w:r>
          <w:rPr>
            <w:noProof/>
            <w:webHidden/>
          </w:rPr>
          <w:fldChar w:fldCharType="separate"/>
        </w:r>
        <w:r>
          <w:rPr>
            <w:noProof/>
            <w:webHidden/>
          </w:rPr>
          <w:t>16</w:t>
        </w:r>
        <w:r>
          <w:rPr>
            <w:noProof/>
            <w:webHidden/>
          </w:rPr>
          <w:fldChar w:fldCharType="end"/>
        </w:r>
      </w:hyperlink>
    </w:p>
    <w:p w14:paraId="2DB879BF" w14:textId="3271D095"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3" w:history="1">
        <w:r w:rsidRPr="00885360">
          <w:rPr>
            <w:rStyle w:val="Hipercze"/>
            <w:noProof/>
            <w:lang w:val="en-US"/>
          </w:rPr>
          <w:t>Rysunek 10 CNN jak działa? (Źródło Decoding CNNs: A Beginner’s Guide to Convolutional Neural Networks and their Applications)</w:t>
        </w:r>
        <w:r>
          <w:rPr>
            <w:noProof/>
            <w:webHidden/>
          </w:rPr>
          <w:tab/>
        </w:r>
        <w:r>
          <w:rPr>
            <w:noProof/>
            <w:webHidden/>
          </w:rPr>
          <w:fldChar w:fldCharType="begin"/>
        </w:r>
        <w:r>
          <w:rPr>
            <w:noProof/>
            <w:webHidden/>
          </w:rPr>
          <w:instrText xml:space="preserve"> PAGEREF _Toc228225193 \h </w:instrText>
        </w:r>
        <w:r>
          <w:rPr>
            <w:noProof/>
            <w:webHidden/>
          </w:rPr>
        </w:r>
        <w:r>
          <w:rPr>
            <w:noProof/>
            <w:webHidden/>
          </w:rPr>
          <w:fldChar w:fldCharType="separate"/>
        </w:r>
        <w:r>
          <w:rPr>
            <w:noProof/>
            <w:webHidden/>
          </w:rPr>
          <w:t>18</w:t>
        </w:r>
        <w:r>
          <w:rPr>
            <w:noProof/>
            <w:webHidden/>
          </w:rPr>
          <w:fldChar w:fldCharType="end"/>
        </w:r>
      </w:hyperlink>
    </w:p>
    <w:p w14:paraId="1923537B" w14:textId="7E4C4A8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4" w:history="1">
        <w:r w:rsidRPr="00885360">
          <w:rPr>
            <w:rStyle w:val="Hipercze"/>
            <w:noProof/>
          </w:rPr>
          <w:t>Rysunek 11 ResNet50 (Źródło https://blog.devgenius.io/resnet50-6b42934db431)</w:t>
        </w:r>
        <w:r>
          <w:rPr>
            <w:noProof/>
            <w:webHidden/>
          </w:rPr>
          <w:tab/>
        </w:r>
        <w:r>
          <w:rPr>
            <w:noProof/>
            <w:webHidden/>
          </w:rPr>
          <w:fldChar w:fldCharType="begin"/>
        </w:r>
        <w:r>
          <w:rPr>
            <w:noProof/>
            <w:webHidden/>
          </w:rPr>
          <w:instrText xml:space="preserve"> PAGEREF _Toc228225194 \h </w:instrText>
        </w:r>
        <w:r>
          <w:rPr>
            <w:noProof/>
            <w:webHidden/>
          </w:rPr>
        </w:r>
        <w:r>
          <w:rPr>
            <w:noProof/>
            <w:webHidden/>
          </w:rPr>
          <w:fldChar w:fldCharType="separate"/>
        </w:r>
        <w:r>
          <w:rPr>
            <w:noProof/>
            <w:webHidden/>
          </w:rPr>
          <w:t>19</w:t>
        </w:r>
        <w:r>
          <w:rPr>
            <w:noProof/>
            <w:webHidden/>
          </w:rPr>
          <w:fldChar w:fldCharType="end"/>
        </w:r>
      </w:hyperlink>
    </w:p>
    <w:p w14:paraId="7B4646E8" w14:textId="13BE3650"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5" w:history="1">
        <w:r w:rsidRPr="00885360">
          <w:rPr>
            <w:rStyle w:val="Hipercze"/>
            <w:noProof/>
          </w:rPr>
          <w:t>Rysunek 12 MobileNetV3 (Źródło https://pytorch.org/blog/torchvision-mobilenet-v3-implementation/)</w:t>
        </w:r>
        <w:r>
          <w:rPr>
            <w:noProof/>
            <w:webHidden/>
          </w:rPr>
          <w:tab/>
        </w:r>
        <w:r>
          <w:rPr>
            <w:noProof/>
            <w:webHidden/>
          </w:rPr>
          <w:fldChar w:fldCharType="begin"/>
        </w:r>
        <w:r>
          <w:rPr>
            <w:noProof/>
            <w:webHidden/>
          </w:rPr>
          <w:instrText xml:space="preserve"> PAGEREF _Toc228225195 \h </w:instrText>
        </w:r>
        <w:r>
          <w:rPr>
            <w:noProof/>
            <w:webHidden/>
          </w:rPr>
        </w:r>
        <w:r>
          <w:rPr>
            <w:noProof/>
            <w:webHidden/>
          </w:rPr>
          <w:fldChar w:fldCharType="separate"/>
        </w:r>
        <w:r>
          <w:rPr>
            <w:noProof/>
            <w:webHidden/>
          </w:rPr>
          <w:t>20</w:t>
        </w:r>
        <w:r>
          <w:rPr>
            <w:noProof/>
            <w:webHidden/>
          </w:rPr>
          <w:fldChar w:fldCharType="end"/>
        </w:r>
      </w:hyperlink>
    </w:p>
    <w:p w14:paraId="521B3F72" w14:textId="58FF0CCF"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6" w:history="1">
        <w:r w:rsidRPr="00885360">
          <w:rPr>
            <w:rStyle w:val="Hipercze"/>
            <w:noProof/>
          </w:rPr>
          <w:t>Rysunek 13 EfficientNet architektura (Źródło https://viso.ai/deep-learning/efficientnet/)</w:t>
        </w:r>
        <w:r>
          <w:rPr>
            <w:noProof/>
            <w:webHidden/>
          </w:rPr>
          <w:tab/>
        </w:r>
        <w:r>
          <w:rPr>
            <w:noProof/>
            <w:webHidden/>
          </w:rPr>
          <w:fldChar w:fldCharType="begin"/>
        </w:r>
        <w:r>
          <w:rPr>
            <w:noProof/>
            <w:webHidden/>
          </w:rPr>
          <w:instrText xml:space="preserve"> PAGEREF _Toc228225196 \h </w:instrText>
        </w:r>
        <w:r>
          <w:rPr>
            <w:noProof/>
            <w:webHidden/>
          </w:rPr>
        </w:r>
        <w:r>
          <w:rPr>
            <w:noProof/>
            <w:webHidden/>
          </w:rPr>
          <w:fldChar w:fldCharType="separate"/>
        </w:r>
        <w:r>
          <w:rPr>
            <w:noProof/>
            <w:webHidden/>
          </w:rPr>
          <w:t>21</w:t>
        </w:r>
        <w:r>
          <w:rPr>
            <w:noProof/>
            <w:webHidden/>
          </w:rPr>
          <w:fldChar w:fldCharType="end"/>
        </w:r>
      </w:hyperlink>
    </w:p>
    <w:p w14:paraId="7A5DDA58" w14:textId="1CD5FB94"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7" w:history="1">
        <w:r w:rsidRPr="00885360">
          <w:rPr>
            <w:rStyle w:val="Hipercze"/>
            <w:noProof/>
          </w:rPr>
          <w:t>Rysunek 14 Vision Transformer - Jak działa? (Źródło https://sh-tsang.medium.com/review-vision-transformer-vit-406568603de0)</w:t>
        </w:r>
        <w:r>
          <w:rPr>
            <w:noProof/>
            <w:webHidden/>
          </w:rPr>
          <w:tab/>
        </w:r>
        <w:r>
          <w:rPr>
            <w:noProof/>
            <w:webHidden/>
          </w:rPr>
          <w:fldChar w:fldCharType="begin"/>
        </w:r>
        <w:r>
          <w:rPr>
            <w:noProof/>
            <w:webHidden/>
          </w:rPr>
          <w:instrText xml:space="preserve"> PAGEREF _Toc228225197 \h </w:instrText>
        </w:r>
        <w:r>
          <w:rPr>
            <w:noProof/>
            <w:webHidden/>
          </w:rPr>
        </w:r>
        <w:r>
          <w:rPr>
            <w:noProof/>
            <w:webHidden/>
          </w:rPr>
          <w:fldChar w:fldCharType="separate"/>
        </w:r>
        <w:r>
          <w:rPr>
            <w:noProof/>
            <w:webHidden/>
          </w:rPr>
          <w:t>23</w:t>
        </w:r>
        <w:r>
          <w:rPr>
            <w:noProof/>
            <w:webHidden/>
          </w:rPr>
          <w:fldChar w:fldCharType="end"/>
        </w:r>
      </w:hyperlink>
    </w:p>
    <w:p w14:paraId="7D8E4B51" w14:textId="092DD88B"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8" w:history="1">
        <w:r w:rsidRPr="00885360">
          <w:rPr>
            <w:rStyle w:val="Hipercze"/>
            <w:noProof/>
          </w:rPr>
          <w:t>Rysunek 15 CNN - architektura modelu</w:t>
        </w:r>
        <w:r>
          <w:rPr>
            <w:noProof/>
            <w:webHidden/>
          </w:rPr>
          <w:tab/>
        </w:r>
        <w:r>
          <w:rPr>
            <w:noProof/>
            <w:webHidden/>
          </w:rPr>
          <w:fldChar w:fldCharType="begin"/>
        </w:r>
        <w:r>
          <w:rPr>
            <w:noProof/>
            <w:webHidden/>
          </w:rPr>
          <w:instrText xml:space="preserve"> PAGEREF _Toc228225198 \h </w:instrText>
        </w:r>
        <w:r>
          <w:rPr>
            <w:noProof/>
            <w:webHidden/>
          </w:rPr>
        </w:r>
        <w:r>
          <w:rPr>
            <w:noProof/>
            <w:webHidden/>
          </w:rPr>
          <w:fldChar w:fldCharType="separate"/>
        </w:r>
        <w:r>
          <w:rPr>
            <w:noProof/>
            <w:webHidden/>
          </w:rPr>
          <w:t>30</w:t>
        </w:r>
        <w:r>
          <w:rPr>
            <w:noProof/>
            <w:webHidden/>
          </w:rPr>
          <w:fldChar w:fldCharType="end"/>
        </w:r>
      </w:hyperlink>
    </w:p>
    <w:p w14:paraId="56EC4B40" w14:textId="01965204"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199" w:history="1">
        <w:r w:rsidRPr="00885360">
          <w:rPr>
            <w:rStyle w:val="Hipercze"/>
            <w:noProof/>
          </w:rPr>
          <w:t xml:space="preserve"> Rysunek 16 Z lewej strony oryginalne zdjęcie pacjenta z Krowianką, po lewej GRAD-CAM modelu mobilNetV3, pokazujący gdzie skupił największą uwagę podczas oceny.</w:t>
        </w:r>
        <w:r>
          <w:rPr>
            <w:noProof/>
            <w:webHidden/>
          </w:rPr>
          <w:tab/>
        </w:r>
        <w:r>
          <w:rPr>
            <w:noProof/>
            <w:webHidden/>
          </w:rPr>
          <w:fldChar w:fldCharType="begin"/>
        </w:r>
        <w:r>
          <w:rPr>
            <w:noProof/>
            <w:webHidden/>
          </w:rPr>
          <w:instrText xml:space="preserve"> PAGEREF _Toc228225199 \h </w:instrText>
        </w:r>
        <w:r>
          <w:rPr>
            <w:noProof/>
            <w:webHidden/>
          </w:rPr>
        </w:r>
        <w:r>
          <w:rPr>
            <w:noProof/>
            <w:webHidden/>
          </w:rPr>
          <w:fldChar w:fldCharType="separate"/>
        </w:r>
        <w:r>
          <w:rPr>
            <w:noProof/>
            <w:webHidden/>
          </w:rPr>
          <w:t>32</w:t>
        </w:r>
        <w:r>
          <w:rPr>
            <w:noProof/>
            <w:webHidden/>
          </w:rPr>
          <w:fldChar w:fldCharType="end"/>
        </w:r>
      </w:hyperlink>
    </w:p>
    <w:p w14:paraId="420FB496" w14:textId="00C14030"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0" w:history="1">
        <w:r w:rsidRPr="00885360">
          <w:rPr>
            <w:rStyle w:val="Hipercze"/>
            <w:noProof/>
          </w:rPr>
          <w:t>Rysunek 17 Model bazy danych</w:t>
        </w:r>
        <w:r>
          <w:rPr>
            <w:noProof/>
            <w:webHidden/>
          </w:rPr>
          <w:tab/>
        </w:r>
        <w:r>
          <w:rPr>
            <w:noProof/>
            <w:webHidden/>
          </w:rPr>
          <w:fldChar w:fldCharType="begin"/>
        </w:r>
        <w:r>
          <w:rPr>
            <w:noProof/>
            <w:webHidden/>
          </w:rPr>
          <w:instrText xml:space="preserve"> PAGEREF _Toc228225200 \h </w:instrText>
        </w:r>
        <w:r>
          <w:rPr>
            <w:noProof/>
            <w:webHidden/>
          </w:rPr>
        </w:r>
        <w:r>
          <w:rPr>
            <w:noProof/>
            <w:webHidden/>
          </w:rPr>
          <w:fldChar w:fldCharType="separate"/>
        </w:r>
        <w:r>
          <w:rPr>
            <w:noProof/>
            <w:webHidden/>
          </w:rPr>
          <w:t>36</w:t>
        </w:r>
        <w:r>
          <w:rPr>
            <w:noProof/>
            <w:webHidden/>
          </w:rPr>
          <w:fldChar w:fldCharType="end"/>
        </w:r>
      </w:hyperlink>
    </w:p>
    <w:p w14:paraId="6F8FAC44" w14:textId="66F850CD"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1" w:history="1">
        <w:r w:rsidRPr="00885360">
          <w:rPr>
            <w:rStyle w:val="Hipercze"/>
            <w:noProof/>
          </w:rPr>
          <w:t>Rysunek 18 Schemat przepływu danych</w:t>
        </w:r>
        <w:r>
          <w:rPr>
            <w:noProof/>
            <w:webHidden/>
          </w:rPr>
          <w:tab/>
        </w:r>
        <w:r>
          <w:rPr>
            <w:noProof/>
            <w:webHidden/>
          </w:rPr>
          <w:fldChar w:fldCharType="begin"/>
        </w:r>
        <w:r>
          <w:rPr>
            <w:noProof/>
            <w:webHidden/>
          </w:rPr>
          <w:instrText xml:space="preserve"> PAGEREF _Toc228225201 \h </w:instrText>
        </w:r>
        <w:r>
          <w:rPr>
            <w:noProof/>
            <w:webHidden/>
          </w:rPr>
        </w:r>
        <w:r>
          <w:rPr>
            <w:noProof/>
            <w:webHidden/>
          </w:rPr>
          <w:fldChar w:fldCharType="separate"/>
        </w:r>
        <w:r>
          <w:rPr>
            <w:noProof/>
            <w:webHidden/>
          </w:rPr>
          <w:t>39</w:t>
        </w:r>
        <w:r>
          <w:rPr>
            <w:noProof/>
            <w:webHidden/>
          </w:rPr>
          <w:fldChar w:fldCharType="end"/>
        </w:r>
      </w:hyperlink>
    </w:p>
    <w:p w14:paraId="75D09B5F" w14:textId="534CB76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2" w:history="1">
        <w:r w:rsidRPr="00885360">
          <w:rPr>
            <w:rStyle w:val="Hipercze"/>
            <w:noProof/>
          </w:rPr>
          <w:t>Rysunek 19 Czas trwania treningu oraz ilość użytych GPU</w:t>
        </w:r>
        <w:r>
          <w:rPr>
            <w:noProof/>
            <w:webHidden/>
          </w:rPr>
          <w:tab/>
        </w:r>
        <w:r>
          <w:rPr>
            <w:noProof/>
            <w:webHidden/>
          </w:rPr>
          <w:fldChar w:fldCharType="begin"/>
        </w:r>
        <w:r>
          <w:rPr>
            <w:noProof/>
            <w:webHidden/>
          </w:rPr>
          <w:instrText xml:space="preserve"> PAGEREF _Toc228225202 \h </w:instrText>
        </w:r>
        <w:r>
          <w:rPr>
            <w:noProof/>
            <w:webHidden/>
          </w:rPr>
        </w:r>
        <w:r>
          <w:rPr>
            <w:noProof/>
            <w:webHidden/>
          </w:rPr>
          <w:fldChar w:fldCharType="separate"/>
        </w:r>
        <w:r>
          <w:rPr>
            <w:noProof/>
            <w:webHidden/>
          </w:rPr>
          <w:t>42</w:t>
        </w:r>
        <w:r>
          <w:rPr>
            <w:noProof/>
            <w:webHidden/>
          </w:rPr>
          <w:fldChar w:fldCharType="end"/>
        </w:r>
      </w:hyperlink>
    </w:p>
    <w:p w14:paraId="5EE5704A" w14:textId="33827A9C"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3" w:history="1">
        <w:r w:rsidRPr="00885360">
          <w:rPr>
            <w:rStyle w:val="Hipercze"/>
            <w:noProof/>
          </w:rPr>
          <w:t>Rysunek 20 GradCam modelu mobilenetV3-Large podczas wykrywania choroby</w:t>
        </w:r>
        <w:r>
          <w:rPr>
            <w:noProof/>
            <w:webHidden/>
          </w:rPr>
          <w:tab/>
        </w:r>
        <w:r>
          <w:rPr>
            <w:noProof/>
            <w:webHidden/>
          </w:rPr>
          <w:fldChar w:fldCharType="begin"/>
        </w:r>
        <w:r>
          <w:rPr>
            <w:noProof/>
            <w:webHidden/>
          </w:rPr>
          <w:instrText xml:space="preserve"> PAGEREF _Toc228225203 \h </w:instrText>
        </w:r>
        <w:r>
          <w:rPr>
            <w:noProof/>
            <w:webHidden/>
          </w:rPr>
        </w:r>
        <w:r>
          <w:rPr>
            <w:noProof/>
            <w:webHidden/>
          </w:rPr>
          <w:fldChar w:fldCharType="separate"/>
        </w:r>
        <w:r>
          <w:rPr>
            <w:noProof/>
            <w:webHidden/>
          </w:rPr>
          <w:t>47</w:t>
        </w:r>
        <w:r>
          <w:rPr>
            <w:noProof/>
            <w:webHidden/>
          </w:rPr>
          <w:fldChar w:fldCharType="end"/>
        </w:r>
      </w:hyperlink>
    </w:p>
    <w:p w14:paraId="2311AC90" w14:textId="1F0281F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4" w:history="1">
        <w:r w:rsidRPr="00885360">
          <w:rPr>
            <w:rStyle w:val="Hipercze"/>
            <w:noProof/>
          </w:rPr>
          <w:t>Rysunek 21 System głosowania</w:t>
        </w:r>
        <w:r>
          <w:rPr>
            <w:noProof/>
            <w:webHidden/>
          </w:rPr>
          <w:tab/>
        </w:r>
        <w:r>
          <w:rPr>
            <w:noProof/>
            <w:webHidden/>
          </w:rPr>
          <w:fldChar w:fldCharType="begin"/>
        </w:r>
        <w:r>
          <w:rPr>
            <w:noProof/>
            <w:webHidden/>
          </w:rPr>
          <w:instrText xml:space="preserve"> PAGEREF _Toc228225204 \h </w:instrText>
        </w:r>
        <w:r>
          <w:rPr>
            <w:noProof/>
            <w:webHidden/>
          </w:rPr>
        </w:r>
        <w:r>
          <w:rPr>
            <w:noProof/>
            <w:webHidden/>
          </w:rPr>
          <w:fldChar w:fldCharType="separate"/>
        </w:r>
        <w:r>
          <w:rPr>
            <w:noProof/>
            <w:webHidden/>
          </w:rPr>
          <w:t>48</w:t>
        </w:r>
        <w:r>
          <w:rPr>
            <w:noProof/>
            <w:webHidden/>
          </w:rPr>
          <w:fldChar w:fldCharType="end"/>
        </w:r>
      </w:hyperlink>
    </w:p>
    <w:p w14:paraId="7815D671" w14:textId="495282AD"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5" w:history="1">
        <w:r w:rsidRPr="00885360">
          <w:rPr>
            <w:rStyle w:val="Hipercze"/>
            <w:noProof/>
          </w:rPr>
          <w:t>Rysunek 22 Przed wybraniem zdjęcia do analizy, wybór zakładki Wgraj z urządzenia lub aparat</w:t>
        </w:r>
        <w:r>
          <w:rPr>
            <w:noProof/>
            <w:webHidden/>
          </w:rPr>
          <w:tab/>
        </w:r>
        <w:r>
          <w:rPr>
            <w:noProof/>
            <w:webHidden/>
          </w:rPr>
          <w:fldChar w:fldCharType="begin"/>
        </w:r>
        <w:r>
          <w:rPr>
            <w:noProof/>
            <w:webHidden/>
          </w:rPr>
          <w:instrText xml:space="preserve"> PAGEREF _Toc228225205 \h </w:instrText>
        </w:r>
        <w:r>
          <w:rPr>
            <w:noProof/>
            <w:webHidden/>
          </w:rPr>
        </w:r>
        <w:r>
          <w:rPr>
            <w:noProof/>
            <w:webHidden/>
          </w:rPr>
          <w:fldChar w:fldCharType="separate"/>
        </w:r>
        <w:r>
          <w:rPr>
            <w:noProof/>
            <w:webHidden/>
          </w:rPr>
          <w:t>50</w:t>
        </w:r>
        <w:r>
          <w:rPr>
            <w:noProof/>
            <w:webHidden/>
          </w:rPr>
          <w:fldChar w:fldCharType="end"/>
        </w:r>
      </w:hyperlink>
    </w:p>
    <w:p w14:paraId="78D0ADD9" w14:textId="312FCAF5"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6" w:history="1">
        <w:r w:rsidRPr="00885360">
          <w:rPr>
            <w:rStyle w:val="Hipercze"/>
            <w:noProof/>
          </w:rPr>
          <w:t>Rysunek 23 Wybranie i podgląd zdjęcia przed analizą</w:t>
        </w:r>
        <w:r>
          <w:rPr>
            <w:noProof/>
            <w:webHidden/>
          </w:rPr>
          <w:tab/>
        </w:r>
        <w:r>
          <w:rPr>
            <w:noProof/>
            <w:webHidden/>
          </w:rPr>
          <w:fldChar w:fldCharType="begin"/>
        </w:r>
        <w:r>
          <w:rPr>
            <w:noProof/>
            <w:webHidden/>
          </w:rPr>
          <w:instrText xml:space="preserve"> PAGEREF _Toc228225206 \h </w:instrText>
        </w:r>
        <w:r>
          <w:rPr>
            <w:noProof/>
            <w:webHidden/>
          </w:rPr>
        </w:r>
        <w:r>
          <w:rPr>
            <w:noProof/>
            <w:webHidden/>
          </w:rPr>
          <w:fldChar w:fldCharType="separate"/>
        </w:r>
        <w:r>
          <w:rPr>
            <w:noProof/>
            <w:webHidden/>
          </w:rPr>
          <w:t>51</w:t>
        </w:r>
        <w:r>
          <w:rPr>
            <w:noProof/>
            <w:webHidden/>
          </w:rPr>
          <w:fldChar w:fldCharType="end"/>
        </w:r>
      </w:hyperlink>
    </w:p>
    <w:p w14:paraId="78AA6753" w14:textId="747B1709"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7" w:history="1">
        <w:r w:rsidRPr="00885360">
          <w:rPr>
            <w:rStyle w:val="Hipercze"/>
            <w:noProof/>
          </w:rPr>
          <w:t>Rysunek 24 Wynik konsensusu modeli</w:t>
        </w:r>
        <w:r>
          <w:rPr>
            <w:noProof/>
            <w:webHidden/>
          </w:rPr>
          <w:tab/>
        </w:r>
        <w:r>
          <w:rPr>
            <w:noProof/>
            <w:webHidden/>
          </w:rPr>
          <w:fldChar w:fldCharType="begin"/>
        </w:r>
        <w:r>
          <w:rPr>
            <w:noProof/>
            <w:webHidden/>
          </w:rPr>
          <w:instrText xml:space="preserve"> PAGEREF _Toc228225207 \h </w:instrText>
        </w:r>
        <w:r>
          <w:rPr>
            <w:noProof/>
            <w:webHidden/>
          </w:rPr>
        </w:r>
        <w:r>
          <w:rPr>
            <w:noProof/>
            <w:webHidden/>
          </w:rPr>
          <w:fldChar w:fldCharType="separate"/>
        </w:r>
        <w:r>
          <w:rPr>
            <w:noProof/>
            <w:webHidden/>
          </w:rPr>
          <w:t>51</w:t>
        </w:r>
        <w:r>
          <w:rPr>
            <w:noProof/>
            <w:webHidden/>
          </w:rPr>
          <w:fldChar w:fldCharType="end"/>
        </w:r>
      </w:hyperlink>
    </w:p>
    <w:p w14:paraId="3C4AC0FB" w14:textId="0AC73EC4"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8" w:history="1">
        <w:r w:rsidRPr="00885360">
          <w:rPr>
            <w:rStyle w:val="Hipercze"/>
            <w:noProof/>
          </w:rPr>
          <w:t>Rysunek 25 Wyświetlenie diagnozy oraz prawdopodobieństwa każdego modelu</w:t>
        </w:r>
        <w:r>
          <w:rPr>
            <w:noProof/>
            <w:webHidden/>
          </w:rPr>
          <w:tab/>
        </w:r>
        <w:r>
          <w:rPr>
            <w:noProof/>
            <w:webHidden/>
          </w:rPr>
          <w:fldChar w:fldCharType="begin"/>
        </w:r>
        <w:r>
          <w:rPr>
            <w:noProof/>
            <w:webHidden/>
          </w:rPr>
          <w:instrText xml:space="preserve"> PAGEREF _Toc228225208 \h </w:instrText>
        </w:r>
        <w:r>
          <w:rPr>
            <w:noProof/>
            <w:webHidden/>
          </w:rPr>
        </w:r>
        <w:r>
          <w:rPr>
            <w:noProof/>
            <w:webHidden/>
          </w:rPr>
          <w:fldChar w:fldCharType="separate"/>
        </w:r>
        <w:r>
          <w:rPr>
            <w:noProof/>
            <w:webHidden/>
          </w:rPr>
          <w:t>52</w:t>
        </w:r>
        <w:r>
          <w:rPr>
            <w:noProof/>
            <w:webHidden/>
          </w:rPr>
          <w:fldChar w:fldCharType="end"/>
        </w:r>
      </w:hyperlink>
    </w:p>
    <w:p w14:paraId="1ADA3155" w14:textId="0715169F"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09" w:history="1">
        <w:r w:rsidRPr="00885360">
          <w:rPr>
            <w:rStyle w:val="Hipercze"/>
            <w:noProof/>
          </w:rPr>
          <w:t>Rysunek 26 Diagnoza wybranego modelu oraz jego Grad-Cam</w:t>
        </w:r>
        <w:r>
          <w:rPr>
            <w:noProof/>
            <w:webHidden/>
          </w:rPr>
          <w:tab/>
        </w:r>
        <w:r>
          <w:rPr>
            <w:noProof/>
            <w:webHidden/>
          </w:rPr>
          <w:fldChar w:fldCharType="begin"/>
        </w:r>
        <w:r>
          <w:rPr>
            <w:noProof/>
            <w:webHidden/>
          </w:rPr>
          <w:instrText xml:space="preserve"> PAGEREF _Toc228225209 \h </w:instrText>
        </w:r>
        <w:r>
          <w:rPr>
            <w:noProof/>
            <w:webHidden/>
          </w:rPr>
        </w:r>
        <w:r>
          <w:rPr>
            <w:noProof/>
            <w:webHidden/>
          </w:rPr>
          <w:fldChar w:fldCharType="separate"/>
        </w:r>
        <w:r>
          <w:rPr>
            <w:noProof/>
            <w:webHidden/>
          </w:rPr>
          <w:t>53</w:t>
        </w:r>
        <w:r>
          <w:rPr>
            <w:noProof/>
            <w:webHidden/>
          </w:rPr>
          <w:fldChar w:fldCharType="end"/>
        </w:r>
      </w:hyperlink>
    </w:p>
    <w:p w14:paraId="3FA33CAE" w14:textId="704ACEA5"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0" w:history="1">
        <w:r w:rsidRPr="00885360">
          <w:rPr>
            <w:rStyle w:val="Hipercze"/>
            <w:noProof/>
          </w:rPr>
          <w:t>Rysunek 27 Widok zakładki 'Historia'</w:t>
        </w:r>
        <w:r>
          <w:rPr>
            <w:noProof/>
            <w:webHidden/>
          </w:rPr>
          <w:tab/>
        </w:r>
        <w:r>
          <w:rPr>
            <w:noProof/>
            <w:webHidden/>
          </w:rPr>
          <w:fldChar w:fldCharType="begin"/>
        </w:r>
        <w:r>
          <w:rPr>
            <w:noProof/>
            <w:webHidden/>
          </w:rPr>
          <w:instrText xml:space="preserve"> PAGEREF _Toc228225210 \h </w:instrText>
        </w:r>
        <w:r>
          <w:rPr>
            <w:noProof/>
            <w:webHidden/>
          </w:rPr>
        </w:r>
        <w:r>
          <w:rPr>
            <w:noProof/>
            <w:webHidden/>
          </w:rPr>
          <w:fldChar w:fldCharType="separate"/>
        </w:r>
        <w:r>
          <w:rPr>
            <w:noProof/>
            <w:webHidden/>
          </w:rPr>
          <w:t>53</w:t>
        </w:r>
        <w:r>
          <w:rPr>
            <w:noProof/>
            <w:webHidden/>
          </w:rPr>
          <w:fldChar w:fldCharType="end"/>
        </w:r>
      </w:hyperlink>
    </w:p>
    <w:p w14:paraId="745BBEE4" w14:textId="27A213B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1" w:history="1">
        <w:r w:rsidRPr="00885360">
          <w:rPr>
            <w:rStyle w:val="Hipercze"/>
            <w:noProof/>
          </w:rPr>
          <w:t>Rysunek 28 Podgląd historycznej analizy</w:t>
        </w:r>
        <w:r>
          <w:rPr>
            <w:noProof/>
            <w:webHidden/>
          </w:rPr>
          <w:tab/>
        </w:r>
        <w:r>
          <w:rPr>
            <w:noProof/>
            <w:webHidden/>
          </w:rPr>
          <w:fldChar w:fldCharType="begin"/>
        </w:r>
        <w:r>
          <w:rPr>
            <w:noProof/>
            <w:webHidden/>
          </w:rPr>
          <w:instrText xml:space="preserve"> PAGEREF _Toc228225211 \h </w:instrText>
        </w:r>
        <w:r>
          <w:rPr>
            <w:noProof/>
            <w:webHidden/>
          </w:rPr>
        </w:r>
        <w:r>
          <w:rPr>
            <w:noProof/>
            <w:webHidden/>
          </w:rPr>
          <w:fldChar w:fldCharType="separate"/>
        </w:r>
        <w:r>
          <w:rPr>
            <w:noProof/>
            <w:webHidden/>
          </w:rPr>
          <w:t>54</w:t>
        </w:r>
        <w:r>
          <w:rPr>
            <w:noProof/>
            <w:webHidden/>
          </w:rPr>
          <w:fldChar w:fldCharType="end"/>
        </w:r>
      </w:hyperlink>
    </w:p>
    <w:p w14:paraId="7EB72F4E" w14:textId="5D96057B"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2" w:history="1">
        <w:r w:rsidRPr="00885360">
          <w:rPr>
            <w:rStyle w:val="Hipercze"/>
            <w:noProof/>
          </w:rPr>
          <w:t>Rysunek 29 Podgląd Grad-Cam dla historycznego badania</w:t>
        </w:r>
        <w:r>
          <w:rPr>
            <w:noProof/>
            <w:webHidden/>
          </w:rPr>
          <w:tab/>
        </w:r>
        <w:r>
          <w:rPr>
            <w:noProof/>
            <w:webHidden/>
          </w:rPr>
          <w:fldChar w:fldCharType="begin"/>
        </w:r>
        <w:r>
          <w:rPr>
            <w:noProof/>
            <w:webHidden/>
          </w:rPr>
          <w:instrText xml:space="preserve"> PAGEREF _Toc228225212 \h </w:instrText>
        </w:r>
        <w:r>
          <w:rPr>
            <w:noProof/>
            <w:webHidden/>
          </w:rPr>
        </w:r>
        <w:r>
          <w:rPr>
            <w:noProof/>
            <w:webHidden/>
          </w:rPr>
          <w:fldChar w:fldCharType="separate"/>
        </w:r>
        <w:r>
          <w:rPr>
            <w:noProof/>
            <w:webHidden/>
          </w:rPr>
          <w:t>54</w:t>
        </w:r>
        <w:r>
          <w:rPr>
            <w:noProof/>
            <w:webHidden/>
          </w:rPr>
          <w:fldChar w:fldCharType="end"/>
        </w:r>
      </w:hyperlink>
    </w:p>
    <w:p w14:paraId="549EB48D" w14:textId="15A9BD3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3" w:history="1">
        <w:r w:rsidRPr="00885360">
          <w:rPr>
            <w:rStyle w:val="Hipercze"/>
            <w:noProof/>
          </w:rPr>
          <w:t>Rysunek 30 Przechwytywanie strumienia nadawanego z telefonu</w:t>
        </w:r>
        <w:r>
          <w:rPr>
            <w:noProof/>
            <w:webHidden/>
          </w:rPr>
          <w:tab/>
        </w:r>
        <w:r>
          <w:rPr>
            <w:noProof/>
            <w:webHidden/>
          </w:rPr>
          <w:fldChar w:fldCharType="begin"/>
        </w:r>
        <w:r>
          <w:rPr>
            <w:noProof/>
            <w:webHidden/>
          </w:rPr>
          <w:instrText xml:space="preserve"> PAGEREF _Toc228225213 \h </w:instrText>
        </w:r>
        <w:r>
          <w:rPr>
            <w:noProof/>
            <w:webHidden/>
          </w:rPr>
        </w:r>
        <w:r>
          <w:rPr>
            <w:noProof/>
            <w:webHidden/>
          </w:rPr>
          <w:fldChar w:fldCharType="separate"/>
        </w:r>
        <w:r>
          <w:rPr>
            <w:noProof/>
            <w:webHidden/>
          </w:rPr>
          <w:t>56</w:t>
        </w:r>
        <w:r>
          <w:rPr>
            <w:noProof/>
            <w:webHidden/>
          </w:rPr>
          <w:fldChar w:fldCharType="end"/>
        </w:r>
      </w:hyperlink>
    </w:p>
    <w:p w14:paraId="678170BE" w14:textId="6103E68E"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4" w:history="1">
        <w:r w:rsidRPr="00885360">
          <w:rPr>
            <w:rStyle w:val="Hipercze"/>
            <w:noProof/>
          </w:rPr>
          <w:t>Rysunek 31 Strumień z telefonu</w:t>
        </w:r>
        <w:r>
          <w:rPr>
            <w:noProof/>
            <w:webHidden/>
          </w:rPr>
          <w:tab/>
        </w:r>
        <w:r>
          <w:rPr>
            <w:noProof/>
            <w:webHidden/>
          </w:rPr>
          <w:fldChar w:fldCharType="begin"/>
        </w:r>
        <w:r>
          <w:rPr>
            <w:noProof/>
            <w:webHidden/>
          </w:rPr>
          <w:instrText xml:space="preserve"> PAGEREF _Toc228225214 \h </w:instrText>
        </w:r>
        <w:r>
          <w:rPr>
            <w:noProof/>
            <w:webHidden/>
          </w:rPr>
        </w:r>
        <w:r>
          <w:rPr>
            <w:noProof/>
            <w:webHidden/>
          </w:rPr>
          <w:fldChar w:fldCharType="separate"/>
        </w:r>
        <w:r>
          <w:rPr>
            <w:noProof/>
            <w:webHidden/>
          </w:rPr>
          <w:t>57</w:t>
        </w:r>
        <w:r>
          <w:rPr>
            <w:noProof/>
            <w:webHidden/>
          </w:rPr>
          <w:fldChar w:fldCharType="end"/>
        </w:r>
      </w:hyperlink>
    </w:p>
    <w:p w14:paraId="6BCF1BF6" w14:textId="3376BE86"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5" w:history="1">
        <w:r w:rsidRPr="00885360">
          <w:rPr>
            <w:rStyle w:val="Hipercze"/>
            <w:noProof/>
          </w:rPr>
          <w:t>Rysunek 32 : Podgląd zakładki "Mapy ciała"</w:t>
        </w:r>
        <w:r>
          <w:rPr>
            <w:noProof/>
            <w:webHidden/>
          </w:rPr>
          <w:tab/>
        </w:r>
        <w:r>
          <w:rPr>
            <w:noProof/>
            <w:webHidden/>
          </w:rPr>
          <w:fldChar w:fldCharType="begin"/>
        </w:r>
        <w:r>
          <w:rPr>
            <w:noProof/>
            <w:webHidden/>
          </w:rPr>
          <w:instrText xml:space="preserve"> PAGEREF _Toc228225215 \h </w:instrText>
        </w:r>
        <w:r>
          <w:rPr>
            <w:noProof/>
            <w:webHidden/>
          </w:rPr>
        </w:r>
        <w:r>
          <w:rPr>
            <w:noProof/>
            <w:webHidden/>
          </w:rPr>
          <w:fldChar w:fldCharType="separate"/>
        </w:r>
        <w:r>
          <w:rPr>
            <w:noProof/>
            <w:webHidden/>
          </w:rPr>
          <w:t>58</w:t>
        </w:r>
        <w:r>
          <w:rPr>
            <w:noProof/>
            <w:webHidden/>
          </w:rPr>
          <w:fldChar w:fldCharType="end"/>
        </w:r>
      </w:hyperlink>
    </w:p>
    <w:p w14:paraId="03709EA3" w14:textId="2A3D8E69"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6" w:history="1">
        <w:r w:rsidRPr="00885360">
          <w:rPr>
            <w:rStyle w:val="Hipercze"/>
            <w:noProof/>
          </w:rPr>
          <w:t>Rysunek 33 Widok ustawień</w:t>
        </w:r>
        <w:r>
          <w:rPr>
            <w:noProof/>
            <w:webHidden/>
          </w:rPr>
          <w:tab/>
        </w:r>
        <w:r>
          <w:rPr>
            <w:noProof/>
            <w:webHidden/>
          </w:rPr>
          <w:fldChar w:fldCharType="begin"/>
        </w:r>
        <w:r>
          <w:rPr>
            <w:noProof/>
            <w:webHidden/>
          </w:rPr>
          <w:instrText xml:space="preserve"> PAGEREF _Toc228225216 \h </w:instrText>
        </w:r>
        <w:r>
          <w:rPr>
            <w:noProof/>
            <w:webHidden/>
          </w:rPr>
        </w:r>
        <w:r>
          <w:rPr>
            <w:noProof/>
            <w:webHidden/>
          </w:rPr>
          <w:fldChar w:fldCharType="separate"/>
        </w:r>
        <w:r>
          <w:rPr>
            <w:noProof/>
            <w:webHidden/>
          </w:rPr>
          <w:t>59</w:t>
        </w:r>
        <w:r>
          <w:rPr>
            <w:noProof/>
            <w:webHidden/>
          </w:rPr>
          <w:fldChar w:fldCharType="end"/>
        </w:r>
      </w:hyperlink>
    </w:p>
    <w:p w14:paraId="128286D8" w14:textId="3C6AE76F"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7" w:history="1">
        <w:r w:rsidRPr="00885360">
          <w:rPr>
            <w:rStyle w:val="Hipercze"/>
            <w:noProof/>
          </w:rPr>
          <w:t>Rysunek 34 Dokładność walidacyjna w kolejnych epokach (po lewej) oraz łączny czas treningu modeli (po prawej).</w:t>
        </w:r>
        <w:r>
          <w:rPr>
            <w:noProof/>
            <w:webHidden/>
          </w:rPr>
          <w:tab/>
        </w:r>
        <w:r>
          <w:rPr>
            <w:noProof/>
            <w:webHidden/>
          </w:rPr>
          <w:fldChar w:fldCharType="begin"/>
        </w:r>
        <w:r>
          <w:rPr>
            <w:noProof/>
            <w:webHidden/>
          </w:rPr>
          <w:instrText xml:space="preserve"> PAGEREF _Toc228225217 \h </w:instrText>
        </w:r>
        <w:r>
          <w:rPr>
            <w:noProof/>
            <w:webHidden/>
          </w:rPr>
        </w:r>
        <w:r>
          <w:rPr>
            <w:noProof/>
            <w:webHidden/>
          </w:rPr>
          <w:fldChar w:fldCharType="separate"/>
        </w:r>
        <w:r>
          <w:rPr>
            <w:noProof/>
            <w:webHidden/>
          </w:rPr>
          <w:t>62</w:t>
        </w:r>
        <w:r>
          <w:rPr>
            <w:noProof/>
            <w:webHidden/>
          </w:rPr>
          <w:fldChar w:fldCharType="end"/>
        </w:r>
      </w:hyperlink>
    </w:p>
    <w:p w14:paraId="347BC5B7" w14:textId="07F3E73B"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8" w:history="1">
        <w:r w:rsidRPr="00885360">
          <w:rPr>
            <w:rStyle w:val="Hipercze"/>
            <w:noProof/>
          </w:rPr>
          <w:t>Rysunek 35 Macierz pomyłek modelu CustomCNN.</w:t>
        </w:r>
        <w:r>
          <w:rPr>
            <w:noProof/>
            <w:webHidden/>
          </w:rPr>
          <w:tab/>
        </w:r>
        <w:r>
          <w:rPr>
            <w:noProof/>
            <w:webHidden/>
          </w:rPr>
          <w:fldChar w:fldCharType="begin"/>
        </w:r>
        <w:r>
          <w:rPr>
            <w:noProof/>
            <w:webHidden/>
          </w:rPr>
          <w:instrText xml:space="preserve"> PAGEREF _Toc228225218 \h </w:instrText>
        </w:r>
        <w:r>
          <w:rPr>
            <w:noProof/>
            <w:webHidden/>
          </w:rPr>
        </w:r>
        <w:r>
          <w:rPr>
            <w:noProof/>
            <w:webHidden/>
          </w:rPr>
          <w:fldChar w:fldCharType="separate"/>
        </w:r>
        <w:r>
          <w:rPr>
            <w:noProof/>
            <w:webHidden/>
          </w:rPr>
          <w:t>65</w:t>
        </w:r>
        <w:r>
          <w:rPr>
            <w:noProof/>
            <w:webHidden/>
          </w:rPr>
          <w:fldChar w:fldCharType="end"/>
        </w:r>
      </w:hyperlink>
    </w:p>
    <w:p w14:paraId="0B5CCEA2" w14:textId="4D733E5A"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19" w:history="1">
        <w:r w:rsidRPr="00885360">
          <w:rPr>
            <w:rStyle w:val="Hipercze"/>
            <w:noProof/>
          </w:rPr>
          <w:t>Rysunek 36 Macierz konfuzji modelu ResNet50</w:t>
        </w:r>
        <w:r>
          <w:rPr>
            <w:noProof/>
            <w:webHidden/>
          </w:rPr>
          <w:tab/>
        </w:r>
        <w:r>
          <w:rPr>
            <w:noProof/>
            <w:webHidden/>
          </w:rPr>
          <w:fldChar w:fldCharType="begin"/>
        </w:r>
        <w:r>
          <w:rPr>
            <w:noProof/>
            <w:webHidden/>
          </w:rPr>
          <w:instrText xml:space="preserve"> PAGEREF _Toc228225219 \h </w:instrText>
        </w:r>
        <w:r>
          <w:rPr>
            <w:noProof/>
            <w:webHidden/>
          </w:rPr>
        </w:r>
        <w:r>
          <w:rPr>
            <w:noProof/>
            <w:webHidden/>
          </w:rPr>
          <w:fldChar w:fldCharType="separate"/>
        </w:r>
        <w:r>
          <w:rPr>
            <w:noProof/>
            <w:webHidden/>
          </w:rPr>
          <w:t>66</w:t>
        </w:r>
        <w:r>
          <w:rPr>
            <w:noProof/>
            <w:webHidden/>
          </w:rPr>
          <w:fldChar w:fldCharType="end"/>
        </w:r>
      </w:hyperlink>
    </w:p>
    <w:p w14:paraId="026FC577" w14:textId="01D80F88"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20" w:history="1">
        <w:r w:rsidRPr="00885360">
          <w:rPr>
            <w:rStyle w:val="Hipercze"/>
            <w:noProof/>
          </w:rPr>
          <w:t>Rysunek 37 Macierz konfuzji modelu MobileNetV3.</w:t>
        </w:r>
        <w:r>
          <w:rPr>
            <w:noProof/>
            <w:webHidden/>
          </w:rPr>
          <w:tab/>
        </w:r>
        <w:r>
          <w:rPr>
            <w:noProof/>
            <w:webHidden/>
          </w:rPr>
          <w:fldChar w:fldCharType="begin"/>
        </w:r>
        <w:r>
          <w:rPr>
            <w:noProof/>
            <w:webHidden/>
          </w:rPr>
          <w:instrText xml:space="preserve"> PAGEREF _Toc228225220 \h </w:instrText>
        </w:r>
        <w:r>
          <w:rPr>
            <w:noProof/>
            <w:webHidden/>
          </w:rPr>
        </w:r>
        <w:r>
          <w:rPr>
            <w:noProof/>
            <w:webHidden/>
          </w:rPr>
          <w:fldChar w:fldCharType="separate"/>
        </w:r>
        <w:r>
          <w:rPr>
            <w:noProof/>
            <w:webHidden/>
          </w:rPr>
          <w:t>67</w:t>
        </w:r>
        <w:r>
          <w:rPr>
            <w:noProof/>
            <w:webHidden/>
          </w:rPr>
          <w:fldChar w:fldCharType="end"/>
        </w:r>
      </w:hyperlink>
    </w:p>
    <w:p w14:paraId="14F72AF1" w14:textId="07FE2277"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21" w:history="1">
        <w:r w:rsidRPr="00885360">
          <w:rPr>
            <w:rStyle w:val="Hipercze"/>
            <w:noProof/>
          </w:rPr>
          <w:t>Rysunek 38 Macierz konfuzji modelu ViT.</w:t>
        </w:r>
        <w:r>
          <w:rPr>
            <w:noProof/>
            <w:webHidden/>
          </w:rPr>
          <w:tab/>
        </w:r>
        <w:r>
          <w:rPr>
            <w:noProof/>
            <w:webHidden/>
          </w:rPr>
          <w:fldChar w:fldCharType="begin"/>
        </w:r>
        <w:r>
          <w:rPr>
            <w:noProof/>
            <w:webHidden/>
          </w:rPr>
          <w:instrText xml:space="preserve"> PAGEREF _Toc228225221 \h </w:instrText>
        </w:r>
        <w:r>
          <w:rPr>
            <w:noProof/>
            <w:webHidden/>
          </w:rPr>
        </w:r>
        <w:r>
          <w:rPr>
            <w:noProof/>
            <w:webHidden/>
          </w:rPr>
          <w:fldChar w:fldCharType="separate"/>
        </w:r>
        <w:r>
          <w:rPr>
            <w:noProof/>
            <w:webHidden/>
          </w:rPr>
          <w:t>68</w:t>
        </w:r>
        <w:r>
          <w:rPr>
            <w:noProof/>
            <w:webHidden/>
          </w:rPr>
          <w:fldChar w:fldCharType="end"/>
        </w:r>
      </w:hyperlink>
    </w:p>
    <w:p w14:paraId="693728AE" w14:textId="165CC519" w:rsidR="005750E9" w:rsidRDefault="005750E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5222" w:history="1">
        <w:r w:rsidRPr="00885360">
          <w:rPr>
            <w:rStyle w:val="Hipercze"/>
            <w:noProof/>
          </w:rPr>
          <w:t>Rysunek 39 Macierz konfuzji modelu EfficientNet.</w:t>
        </w:r>
        <w:r>
          <w:rPr>
            <w:noProof/>
            <w:webHidden/>
          </w:rPr>
          <w:tab/>
        </w:r>
        <w:r>
          <w:rPr>
            <w:noProof/>
            <w:webHidden/>
          </w:rPr>
          <w:fldChar w:fldCharType="begin"/>
        </w:r>
        <w:r>
          <w:rPr>
            <w:noProof/>
            <w:webHidden/>
          </w:rPr>
          <w:instrText xml:space="preserve"> PAGEREF _Toc228225222 \h </w:instrText>
        </w:r>
        <w:r>
          <w:rPr>
            <w:noProof/>
            <w:webHidden/>
          </w:rPr>
        </w:r>
        <w:r>
          <w:rPr>
            <w:noProof/>
            <w:webHidden/>
          </w:rPr>
          <w:fldChar w:fldCharType="separate"/>
        </w:r>
        <w:r>
          <w:rPr>
            <w:noProof/>
            <w:webHidden/>
          </w:rPr>
          <w:t>69</w:t>
        </w:r>
        <w:r>
          <w:rPr>
            <w:noProof/>
            <w:webHidden/>
          </w:rPr>
          <w:fldChar w:fldCharType="end"/>
        </w:r>
      </w:hyperlink>
    </w:p>
    <w:p w14:paraId="28D783DB" w14:textId="042096D9" w:rsidR="00D57060" w:rsidRDefault="000D6EA1" w:rsidP="00D57060">
      <w:pPr>
        <w:spacing w:after="160" w:line="259" w:lineRule="auto"/>
        <w:ind w:firstLine="0"/>
        <w:jc w:val="left"/>
      </w:pPr>
      <w:r>
        <w:fldChar w:fldCharType="end"/>
      </w:r>
    </w:p>
    <w:p w14:paraId="7109E61B" w14:textId="77777777" w:rsidR="009D1583" w:rsidRDefault="009D1583" w:rsidP="00D57060">
      <w:pPr>
        <w:spacing w:after="160" w:line="259" w:lineRule="auto"/>
        <w:ind w:firstLine="0"/>
        <w:jc w:val="left"/>
      </w:pPr>
    </w:p>
    <w:p w14:paraId="0522108E" w14:textId="77777777" w:rsidR="00AA37F6" w:rsidRDefault="00AA37F6" w:rsidP="00D57060">
      <w:pPr>
        <w:spacing w:after="160" w:line="259" w:lineRule="auto"/>
        <w:ind w:firstLine="0"/>
        <w:jc w:val="left"/>
      </w:pPr>
    </w:p>
    <w:p w14:paraId="7D8B552A" w14:textId="77777777" w:rsidR="00AA37F6" w:rsidRDefault="00AA37F6" w:rsidP="00D57060">
      <w:pPr>
        <w:spacing w:after="160" w:line="259" w:lineRule="auto"/>
        <w:ind w:firstLine="0"/>
        <w:jc w:val="left"/>
      </w:pPr>
    </w:p>
    <w:p w14:paraId="335155AB" w14:textId="77777777" w:rsidR="00364ED3" w:rsidRDefault="00364ED3" w:rsidP="00D57060">
      <w:pPr>
        <w:spacing w:after="160" w:line="259" w:lineRule="auto"/>
        <w:ind w:firstLine="0"/>
        <w:jc w:val="left"/>
      </w:pPr>
    </w:p>
    <w:p w14:paraId="6B45E0D8" w14:textId="77777777" w:rsidR="00364ED3" w:rsidRDefault="00364ED3" w:rsidP="00D57060">
      <w:pPr>
        <w:spacing w:after="160" w:line="259" w:lineRule="auto"/>
        <w:ind w:firstLine="0"/>
        <w:jc w:val="left"/>
      </w:pPr>
    </w:p>
    <w:p w14:paraId="044F1698" w14:textId="77777777" w:rsidR="00364ED3" w:rsidRDefault="00364ED3" w:rsidP="00D57060">
      <w:pPr>
        <w:spacing w:after="160" w:line="259" w:lineRule="auto"/>
        <w:ind w:firstLine="0"/>
        <w:jc w:val="left"/>
      </w:pPr>
    </w:p>
    <w:p w14:paraId="69453874" w14:textId="77777777" w:rsidR="00364ED3" w:rsidRDefault="00364ED3" w:rsidP="00D57060">
      <w:pPr>
        <w:spacing w:after="160" w:line="259" w:lineRule="auto"/>
        <w:ind w:firstLine="0"/>
        <w:jc w:val="left"/>
      </w:pPr>
    </w:p>
    <w:p w14:paraId="78D2596C" w14:textId="77777777" w:rsidR="00364ED3" w:rsidRDefault="00364ED3" w:rsidP="00D57060">
      <w:pPr>
        <w:spacing w:after="160" w:line="259" w:lineRule="auto"/>
        <w:ind w:firstLine="0"/>
        <w:jc w:val="left"/>
      </w:pPr>
    </w:p>
    <w:p w14:paraId="2467DA8E" w14:textId="77777777" w:rsidR="00364ED3" w:rsidRDefault="00364ED3" w:rsidP="00D57060">
      <w:pPr>
        <w:spacing w:after="160" w:line="259" w:lineRule="auto"/>
        <w:ind w:firstLine="0"/>
        <w:jc w:val="left"/>
      </w:pPr>
    </w:p>
    <w:p w14:paraId="005297F9" w14:textId="77777777" w:rsidR="00C10A0C" w:rsidRDefault="00C10A0C" w:rsidP="00D57060">
      <w:pPr>
        <w:spacing w:after="160" w:line="259" w:lineRule="auto"/>
        <w:ind w:firstLine="0"/>
        <w:jc w:val="left"/>
      </w:pPr>
    </w:p>
    <w:p w14:paraId="376DF395" w14:textId="77777777" w:rsidR="00C10A0C" w:rsidRDefault="00C10A0C" w:rsidP="00D57060">
      <w:pPr>
        <w:spacing w:after="160" w:line="259" w:lineRule="auto"/>
        <w:ind w:firstLine="0"/>
        <w:jc w:val="left"/>
      </w:pPr>
    </w:p>
    <w:p w14:paraId="213A7DC0" w14:textId="77777777" w:rsidR="00C10A0C" w:rsidRDefault="00C10A0C" w:rsidP="00D57060">
      <w:pPr>
        <w:spacing w:after="160" w:line="259" w:lineRule="auto"/>
        <w:ind w:firstLine="0"/>
        <w:jc w:val="left"/>
      </w:pPr>
    </w:p>
    <w:p w14:paraId="3E5EAFC7" w14:textId="77777777" w:rsidR="00C10A0C" w:rsidRDefault="00C10A0C" w:rsidP="00D57060">
      <w:pPr>
        <w:spacing w:after="160" w:line="259" w:lineRule="auto"/>
        <w:ind w:firstLine="0"/>
        <w:jc w:val="left"/>
      </w:pPr>
    </w:p>
    <w:p w14:paraId="0E7C89C2" w14:textId="77777777" w:rsidR="00C10A0C" w:rsidRDefault="00C10A0C" w:rsidP="00D57060">
      <w:pPr>
        <w:spacing w:after="160" w:line="259" w:lineRule="auto"/>
        <w:ind w:firstLine="0"/>
        <w:jc w:val="left"/>
      </w:pPr>
    </w:p>
    <w:p w14:paraId="15B4B612" w14:textId="77777777" w:rsidR="00C10A0C" w:rsidRDefault="00C10A0C" w:rsidP="00D57060">
      <w:pPr>
        <w:spacing w:after="160" w:line="259" w:lineRule="auto"/>
        <w:ind w:firstLine="0"/>
        <w:jc w:val="left"/>
      </w:pPr>
    </w:p>
    <w:p w14:paraId="723018AA" w14:textId="77777777" w:rsidR="00C10A0C" w:rsidRDefault="00C10A0C" w:rsidP="00D57060">
      <w:pPr>
        <w:spacing w:after="160" w:line="259" w:lineRule="auto"/>
        <w:ind w:firstLine="0"/>
        <w:jc w:val="left"/>
      </w:pPr>
    </w:p>
    <w:p w14:paraId="2F3EAA30" w14:textId="77777777" w:rsidR="00C10A0C" w:rsidRDefault="00C10A0C" w:rsidP="00D57060">
      <w:pPr>
        <w:spacing w:after="160" w:line="259" w:lineRule="auto"/>
        <w:ind w:firstLine="0"/>
        <w:jc w:val="left"/>
      </w:pPr>
    </w:p>
    <w:p w14:paraId="45524767" w14:textId="77777777" w:rsidR="00C10A0C" w:rsidRDefault="00C10A0C" w:rsidP="00D57060">
      <w:pPr>
        <w:spacing w:after="160" w:line="259" w:lineRule="auto"/>
        <w:ind w:firstLine="0"/>
        <w:jc w:val="left"/>
      </w:pPr>
    </w:p>
    <w:p w14:paraId="2907B80D" w14:textId="0D163AB9" w:rsidR="00D57060" w:rsidRPr="00DD204A" w:rsidRDefault="00D57060" w:rsidP="00547614">
      <w:pPr>
        <w:pStyle w:val="Nagwek1"/>
      </w:pPr>
      <w:bookmarkStart w:id="154" w:name="_Toc228226946"/>
      <w:r w:rsidRPr="00DD204A">
        <w:lastRenderedPageBreak/>
        <w:t>Spis tabel</w:t>
      </w:r>
      <w:bookmarkEnd w:id="153"/>
      <w:bookmarkEnd w:id="154"/>
    </w:p>
    <w:p w14:paraId="7CE8CC12" w14:textId="2B65B20C" w:rsidR="00F42C8C" w:rsidRDefault="00D5706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rsidRPr="00D57060">
        <w:rPr>
          <w:rFonts w:ascii="Times New Roman" w:hAnsi="Times New Roman"/>
        </w:rPr>
        <w:fldChar w:fldCharType="begin"/>
      </w:r>
      <w:r w:rsidRPr="00D57060">
        <w:rPr>
          <w:rFonts w:ascii="Times New Roman" w:hAnsi="Times New Roman"/>
        </w:rPr>
        <w:instrText xml:space="preserve"> TOC \h \z \c "Tabela" </w:instrText>
      </w:r>
      <w:r w:rsidRPr="00D57060">
        <w:rPr>
          <w:rFonts w:ascii="Times New Roman" w:hAnsi="Times New Roman"/>
        </w:rPr>
        <w:fldChar w:fldCharType="separate"/>
      </w:r>
      <w:hyperlink w:anchor="_Toc228224276" w:history="1">
        <w:r w:rsidR="00F42C8C" w:rsidRPr="00717615">
          <w:rPr>
            <w:rStyle w:val="Hipercze"/>
            <w:noProof/>
          </w:rPr>
          <w:t>Tabela 1 Liczba próbek w zbiorze testowym dla poszczególnych klas</w:t>
        </w:r>
        <w:r w:rsidR="00F42C8C">
          <w:rPr>
            <w:noProof/>
            <w:webHidden/>
          </w:rPr>
          <w:tab/>
        </w:r>
        <w:r w:rsidR="00F42C8C">
          <w:rPr>
            <w:noProof/>
            <w:webHidden/>
          </w:rPr>
          <w:fldChar w:fldCharType="begin"/>
        </w:r>
        <w:r w:rsidR="00F42C8C">
          <w:rPr>
            <w:noProof/>
            <w:webHidden/>
          </w:rPr>
          <w:instrText xml:space="preserve"> PAGEREF _Toc228224276 \h </w:instrText>
        </w:r>
        <w:r w:rsidR="00F42C8C">
          <w:rPr>
            <w:noProof/>
            <w:webHidden/>
          </w:rPr>
        </w:r>
        <w:r w:rsidR="00F42C8C">
          <w:rPr>
            <w:noProof/>
            <w:webHidden/>
          </w:rPr>
          <w:fldChar w:fldCharType="separate"/>
        </w:r>
        <w:r w:rsidR="00F42C8C">
          <w:rPr>
            <w:noProof/>
            <w:webHidden/>
          </w:rPr>
          <w:t>27</w:t>
        </w:r>
        <w:r w:rsidR="00F42C8C">
          <w:rPr>
            <w:noProof/>
            <w:webHidden/>
          </w:rPr>
          <w:fldChar w:fldCharType="end"/>
        </w:r>
      </w:hyperlink>
    </w:p>
    <w:p w14:paraId="09E9C0F5" w14:textId="10D7AB81" w:rsidR="00F42C8C" w:rsidRDefault="00F42C8C">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4277" w:history="1">
        <w:r w:rsidRPr="00717615">
          <w:rPr>
            <w:rStyle w:val="Hipercze"/>
            <w:noProof/>
          </w:rPr>
          <w:t>Tabela 2 Klasy wraz z ilością zdjęć</w:t>
        </w:r>
        <w:r>
          <w:rPr>
            <w:noProof/>
            <w:webHidden/>
          </w:rPr>
          <w:tab/>
        </w:r>
        <w:r>
          <w:rPr>
            <w:noProof/>
            <w:webHidden/>
          </w:rPr>
          <w:fldChar w:fldCharType="begin"/>
        </w:r>
        <w:r>
          <w:rPr>
            <w:noProof/>
            <w:webHidden/>
          </w:rPr>
          <w:instrText xml:space="preserve"> PAGEREF _Toc228224277 \h </w:instrText>
        </w:r>
        <w:r>
          <w:rPr>
            <w:noProof/>
            <w:webHidden/>
          </w:rPr>
        </w:r>
        <w:r>
          <w:rPr>
            <w:noProof/>
            <w:webHidden/>
          </w:rPr>
          <w:fldChar w:fldCharType="separate"/>
        </w:r>
        <w:r>
          <w:rPr>
            <w:noProof/>
            <w:webHidden/>
          </w:rPr>
          <w:t>40</w:t>
        </w:r>
        <w:r>
          <w:rPr>
            <w:noProof/>
            <w:webHidden/>
          </w:rPr>
          <w:fldChar w:fldCharType="end"/>
        </w:r>
      </w:hyperlink>
    </w:p>
    <w:p w14:paraId="679C3890" w14:textId="40C5AC27" w:rsidR="00F42C8C" w:rsidRDefault="00F42C8C">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4278" w:history="1">
        <w:r w:rsidRPr="00717615">
          <w:rPr>
            <w:rStyle w:val="Hipercze"/>
            <w:noProof/>
          </w:rPr>
          <w:t>Tabela 3 Porównanie architektury i parametrów wybranych modeli sieci neuronowych.</w:t>
        </w:r>
        <w:r>
          <w:rPr>
            <w:noProof/>
            <w:webHidden/>
          </w:rPr>
          <w:tab/>
        </w:r>
        <w:r>
          <w:rPr>
            <w:noProof/>
            <w:webHidden/>
          </w:rPr>
          <w:fldChar w:fldCharType="begin"/>
        </w:r>
        <w:r>
          <w:rPr>
            <w:noProof/>
            <w:webHidden/>
          </w:rPr>
          <w:instrText xml:space="preserve"> PAGEREF _Toc228224278 \h </w:instrText>
        </w:r>
        <w:r>
          <w:rPr>
            <w:noProof/>
            <w:webHidden/>
          </w:rPr>
        </w:r>
        <w:r>
          <w:rPr>
            <w:noProof/>
            <w:webHidden/>
          </w:rPr>
          <w:fldChar w:fldCharType="separate"/>
        </w:r>
        <w:r>
          <w:rPr>
            <w:noProof/>
            <w:webHidden/>
          </w:rPr>
          <w:t>44</w:t>
        </w:r>
        <w:r>
          <w:rPr>
            <w:noProof/>
            <w:webHidden/>
          </w:rPr>
          <w:fldChar w:fldCharType="end"/>
        </w:r>
      </w:hyperlink>
    </w:p>
    <w:p w14:paraId="6F32EA0A" w14:textId="581D4142" w:rsidR="00F42C8C" w:rsidRDefault="00F42C8C">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4279" w:history="1">
        <w:r w:rsidRPr="00717615">
          <w:rPr>
            <w:rStyle w:val="Hipercze"/>
            <w:noProof/>
          </w:rPr>
          <w:t>Tabela 4: Zestawienie wyników klasyfikacji i czasu treningu dla badanych modeli. Najlepszy wynik wyróżniono pogrubieniem.</w:t>
        </w:r>
        <w:r>
          <w:rPr>
            <w:noProof/>
            <w:webHidden/>
          </w:rPr>
          <w:tab/>
        </w:r>
        <w:r>
          <w:rPr>
            <w:noProof/>
            <w:webHidden/>
          </w:rPr>
          <w:fldChar w:fldCharType="begin"/>
        </w:r>
        <w:r>
          <w:rPr>
            <w:noProof/>
            <w:webHidden/>
          </w:rPr>
          <w:instrText xml:space="preserve"> PAGEREF _Toc228224279 \h </w:instrText>
        </w:r>
        <w:r>
          <w:rPr>
            <w:noProof/>
            <w:webHidden/>
          </w:rPr>
        </w:r>
        <w:r>
          <w:rPr>
            <w:noProof/>
            <w:webHidden/>
          </w:rPr>
          <w:fldChar w:fldCharType="separate"/>
        </w:r>
        <w:r>
          <w:rPr>
            <w:noProof/>
            <w:webHidden/>
          </w:rPr>
          <w:t>63</w:t>
        </w:r>
        <w:r>
          <w:rPr>
            <w:noProof/>
            <w:webHidden/>
          </w:rPr>
          <w:fldChar w:fldCharType="end"/>
        </w:r>
      </w:hyperlink>
    </w:p>
    <w:p w14:paraId="0F4979E5" w14:textId="19FBCF65" w:rsidR="00F42C8C" w:rsidRDefault="00F42C8C">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4280" w:history="1">
        <w:r w:rsidRPr="00717615">
          <w:rPr>
            <w:rStyle w:val="Hipercze"/>
            <w:noProof/>
          </w:rPr>
          <w:t>Tabela 5: Wyniki testu odporności na zakłócenia. Wartości dokładności na zbiorze testowym po zastosowaniu szumu i rozmycia gaussowskiego wraz ze zmianą względem wyniku bez zakłóceń.</w:t>
        </w:r>
        <w:r>
          <w:rPr>
            <w:noProof/>
            <w:webHidden/>
          </w:rPr>
          <w:tab/>
        </w:r>
        <w:r>
          <w:rPr>
            <w:noProof/>
            <w:webHidden/>
          </w:rPr>
          <w:fldChar w:fldCharType="begin"/>
        </w:r>
        <w:r>
          <w:rPr>
            <w:noProof/>
            <w:webHidden/>
          </w:rPr>
          <w:instrText xml:space="preserve"> PAGEREF _Toc228224280 \h </w:instrText>
        </w:r>
        <w:r>
          <w:rPr>
            <w:noProof/>
            <w:webHidden/>
          </w:rPr>
        </w:r>
        <w:r>
          <w:rPr>
            <w:noProof/>
            <w:webHidden/>
          </w:rPr>
          <w:fldChar w:fldCharType="separate"/>
        </w:r>
        <w:r>
          <w:rPr>
            <w:noProof/>
            <w:webHidden/>
          </w:rPr>
          <w:t>70</w:t>
        </w:r>
        <w:r>
          <w:rPr>
            <w:noProof/>
            <w:webHidden/>
          </w:rPr>
          <w:fldChar w:fldCharType="end"/>
        </w:r>
      </w:hyperlink>
    </w:p>
    <w:p w14:paraId="10D60E33" w14:textId="548B1328" w:rsidR="00F42C8C" w:rsidRDefault="00F42C8C">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4281" w:history="1">
        <w:r w:rsidRPr="00717615">
          <w:rPr>
            <w:rStyle w:val="Hipercze"/>
            <w:noProof/>
          </w:rPr>
          <w:t>Tabela 6 Tabela średniego czasu analizy modelów (10 próbek) CPU 12th_Gen_Intel(R)_Core(TM)_i5-1250P</w:t>
        </w:r>
        <w:r>
          <w:rPr>
            <w:noProof/>
            <w:webHidden/>
          </w:rPr>
          <w:tab/>
        </w:r>
        <w:r>
          <w:rPr>
            <w:noProof/>
            <w:webHidden/>
          </w:rPr>
          <w:fldChar w:fldCharType="begin"/>
        </w:r>
        <w:r>
          <w:rPr>
            <w:noProof/>
            <w:webHidden/>
          </w:rPr>
          <w:instrText xml:space="preserve"> PAGEREF _Toc228224281 \h </w:instrText>
        </w:r>
        <w:r>
          <w:rPr>
            <w:noProof/>
            <w:webHidden/>
          </w:rPr>
        </w:r>
        <w:r>
          <w:rPr>
            <w:noProof/>
            <w:webHidden/>
          </w:rPr>
          <w:fldChar w:fldCharType="separate"/>
        </w:r>
        <w:r>
          <w:rPr>
            <w:noProof/>
            <w:webHidden/>
          </w:rPr>
          <w:t>72</w:t>
        </w:r>
        <w:r>
          <w:rPr>
            <w:noProof/>
            <w:webHidden/>
          </w:rPr>
          <w:fldChar w:fldCharType="end"/>
        </w:r>
      </w:hyperlink>
    </w:p>
    <w:p w14:paraId="7EEB835B" w14:textId="78537025" w:rsidR="00F42C8C" w:rsidRDefault="00F42C8C">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224282" w:history="1">
        <w:r w:rsidRPr="00717615">
          <w:rPr>
            <w:rStyle w:val="Hipercze"/>
            <w:noProof/>
          </w:rPr>
          <w:t>Tabela 7 Tabela średniego czasu ananlizy modelów (10 próbek) GPU RTX 4060</w:t>
        </w:r>
        <w:r>
          <w:rPr>
            <w:noProof/>
            <w:webHidden/>
          </w:rPr>
          <w:tab/>
        </w:r>
        <w:r>
          <w:rPr>
            <w:noProof/>
            <w:webHidden/>
          </w:rPr>
          <w:fldChar w:fldCharType="begin"/>
        </w:r>
        <w:r>
          <w:rPr>
            <w:noProof/>
            <w:webHidden/>
          </w:rPr>
          <w:instrText xml:space="preserve"> PAGEREF _Toc228224282 \h </w:instrText>
        </w:r>
        <w:r>
          <w:rPr>
            <w:noProof/>
            <w:webHidden/>
          </w:rPr>
        </w:r>
        <w:r>
          <w:rPr>
            <w:noProof/>
            <w:webHidden/>
          </w:rPr>
          <w:fldChar w:fldCharType="separate"/>
        </w:r>
        <w:r>
          <w:rPr>
            <w:noProof/>
            <w:webHidden/>
          </w:rPr>
          <w:t>73</w:t>
        </w:r>
        <w:r>
          <w:rPr>
            <w:noProof/>
            <w:webHidden/>
          </w:rPr>
          <w:fldChar w:fldCharType="end"/>
        </w:r>
      </w:hyperlink>
    </w:p>
    <w:p w14:paraId="282C9534" w14:textId="2C1B292E" w:rsidR="00D57060" w:rsidRPr="00D57060" w:rsidRDefault="00D57060" w:rsidP="00457C62">
      <w:pPr>
        <w:pStyle w:val="Spisilustracji"/>
        <w:tabs>
          <w:tab w:val="right" w:leader="dot" w:pos="9062"/>
        </w:tabs>
        <w:spacing w:line="360" w:lineRule="auto"/>
        <w:rPr>
          <w:rFonts w:ascii="Times New Roman" w:hAnsi="Times New Roman"/>
        </w:rPr>
        <w:sectPr w:rsidR="00D57060" w:rsidRPr="00D57060" w:rsidSect="00363001">
          <w:footerReference w:type="default" r:id="rId52"/>
          <w:pgSz w:w="11906" w:h="16838"/>
          <w:pgMar w:top="1417" w:right="1417" w:bottom="1417" w:left="1417" w:header="708" w:footer="708" w:gutter="0"/>
          <w:pgNumType w:start="1"/>
          <w:cols w:space="708"/>
          <w:titlePg/>
          <w:docGrid w:linePitch="360"/>
        </w:sectPr>
      </w:pPr>
      <w:r w:rsidRPr="00D57060">
        <w:rPr>
          <w:rFonts w:ascii="Times New Roman" w:hAnsi="Times New Roman"/>
        </w:rPr>
        <w:fldChar w:fldCharType="end"/>
      </w:r>
    </w:p>
    <w:p w14:paraId="5D12249D" w14:textId="13C12341" w:rsidR="000048E7" w:rsidRPr="008C5E16" w:rsidRDefault="000048E7" w:rsidP="008C5E16">
      <w:pPr>
        <w:spacing w:after="160" w:line="259" w:lineRule="auto"/>
        <w:ind w:firstLine="0"/>
        <w:jc w:val="left"/>
      </w:pPr>
    </w:p>
    <w:sectPr w:rsidR="000048E7" w:rsidRPr="008C5E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CFF28" w14:textId="77777777" w:rsidR="00202B43" w:rsidRDefault="00202B43" w:rsidP="008D7909">
      <w:pPr>
        <w:spacing w:line="240" w:lineRule="auto"/>
      </w:pPr>
      <w:r>
        <w:separator/>
      </w:r>
    </w:p>
  </w:endnote>
  <w:endnote w:type="continuationSeparator" w:id="0">
    <w:p w14:paraId="4A543472" w14:textId="77777777" w:rsidR="00202B43" w:rsidRDefault="00202B43" w:rsidP="008D7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830458"/>
      <w:docPartObj>
        <w:docPartGallery w:val="Page Numbers (Bottom of Page)"/>
        <w:docPartUnique/>
      </w:docPartObj>
    </w:sdtPr>
    <w:sdtEndPr/>
    <w:sdtContent>
      <w:p w14:paraId="1D03C95A" w14:textId="384B8ABC" w:rsidR="00AA47EE" w:rsidRDefault="00AA47EE">
        <w:pPr>
          <w:pStyle w:val="Stopka"/>
          <w:jc w:val="center"/>
        </w:pPr>
        <w:r>
          <w:fldChar w:fldCharType="begin"/>
        </w:r>
        <w:r>
          <w:instrText>PAGE   \* MERGEFORMAT</w:instrText>
        </w:r>
        <w:r>
          <w:fldChar w:fldCharType="separate"/>
        </w:r>
        <w:r w:rsidR="0003682D">
          <w:rPr>
            <w:noProof/>
          </w:rPr>
          <w:t>32</w:t>
        </w:r>
        <w:r>
          <w:fldChar w:fldCharType="end"/>
        </w:r>
      </w:p>
    </w:sdtContent>
  </w:sdt>
  <w:p w14:paraId="3AF16483" w14:textId="77777777" w:rsidR="008D7909" w:rsidRDefault="008D790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117BF" w14:textId="77777777" w:rsidR="00202B43" w:rsidRDefault="00202B43" w:rsidP="008D7909">
      <w:pPr>
        <w:spacing w:line="240" w:lineRule="auto"/>
      </w:pPr>
      <w:r>
        <w:separator/>
      </w:r>
    </w:p>
  </w:footnote>
  <w:footnote w:type="continuationSeparator" w:id="0">
    <w:p w14:paraId="7D6E1B1A" w14:textId="77777777" w:rsidR="00202B43" w:rsidRDefault="00202B43" w:rsidP="008D7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05B"/>
    <w:multiLevelType w:val="multilevel"/>
    <w:tmpl w:val="3D1CCD04"/>
    <w:lvl w:ilvl="0">
      <w:start w:val="1"/>
      <w:numFmt w:val="decimal"/>
      <w:lvlText w:val="%1."/>
      <w:lvlJc w:val="left"/>
      <w:pPr>
        <w:ind w:left="360" w:hanging="360"/>
      </w:pPr>
      <w:rPr>
        <w:rFonts w:hint="default"/>
        <w:sz w:val="36"/>
      </w:rPr>
    </w:lvl>
    <w:lvl w:ilvl="1">
      <w:start w:val="1"/>
      <w:numFmt w:val="decimal"/>
      <w:pStyle w:val="Podrodzia"/>
      <w:lvlText w:val="%1.%2."/>
      <w:lvlJc w:val="left"/>
      <w:pPr>
        <w:ind w:left="1069" w:hanging="360"/>
      </w:pPr>
      <w:rPr>
        <w:rFonts w:hint="default"/>
        <w:sz w:val="32"/>
        <w:szCs w:val="32"/>
      </w:rPr>
    </w:lvl>
    <w:lvl w:ilvl="2">
      <w:start w:val="1"/>
      <w:numFmt w:val="decimal"/>
      <w:lvlText w:val="%1.%2.%3."/>
      <w:lvlJc w:val="left"/>
      <w:pPr>
        <w:ind w:left="2138" w:hanging="720"/>
      </w:pPr>
      <w:rPr>
        <w:rFonts w:hint="default"/>
        <w:sz w:val="28"/>
        <w:szCs w:val="28"/>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0EA3D64"/>
    <w:multiLevelType w:val="multilevel"/>
    <w:tmpl w:val="AD760068"/>
    <w:lvl w:ilvl="0">
      <w:start w:val="2"/>
      <w:numFmt w:val="decimal"/>
      <w:lvlText w:val="%1"/>
      <w:lvlJc w:val="left"/>
      <w:pPr>
        <w:ind w:left="456" w:hanging="456"/>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 w15:restartNumberingAfterBreak="0">
    <w:nsid w:val="013322A9"/>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018E6618"/>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4BF5318"/>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07085CA6"/>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07C41C10"/>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07F72D90"/>
    <w:multiLevelType w:val="hybridMultilevel"/>
    <w:tmpl w:val="6F94EE5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 w15:restartNumberingAfterBreak="0">
    <w:nsid w:val="08763D1C"/>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0882213A"/>
    <w:multiLevelType w:val="multilevel"/>
    <w:tmpl w:val="B21C75C8"/>
    <w:lvl w:ilvl="0">
      <w:start w:val="1"/>
      <w:numFmt w:val="decimal"/>
      <w:lvlText w:val="%1."/>
      <w:lvlJc w:val="left"/>
      <w:pPr>
        <w:ind w:left="720" w:hanging="360"/>
      </w:pPr>
    </w:lvl>
    <w:lvl w:ilvl="1">
      <w:start w:val="15"/>
      <w:numFmt w:val="decimal"/>
      <w:isLgl/>
      <w:lvlText w:val="%1.%2"/>
      <w:lvlJc w:val="left"/>
      <w:pPr>
        <w:ind w:left="1200" w:hanging="840"/>
      </w:pPr>
      <w:rPr>
        <w:rFonts w:hint="default"/>
      </w:rPr>
    </w:lvl>
    <w:lvl w:ilvl="2">
      <w:start w:val="3"/>
      <w:numFmt w:val="decimal"/>
      <w:isLgl/>
      <w:lvlText w:val="%1.%2.%3"/>
      <w:lvlJc w:val="left"/>
      <w:pPr>
        <w:ind w:left="120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1547551"/>
    <w:multiLevelType w:val="multilevel"/>
    <w:tmpl w:val="FCCCBAA2"/>
    <w:lvl w:ilvl="0">
      <w:start w:val="1"/>
      <w:numFmt w:val="decimal"/>
      <w:lvlText w:val="%1"/>
      <w:lvlJc w:val="left"/>
      <w:pPr>
        <w:ind w:left="672" w:hanging="672"/>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1BE5809"/>
    <w:multiLevelType w:val="multilevel"/>
    <w:tmpl w:val="D05298B2"/>
    <w:lvl w:ilvl="0">
      <w:start w:val="2"/>
      <w:numFmt w:val="decimal"/>
      <w:lvlText w:val="%1."/>
      <w:lvlJc w:val="left"/>
      <w:pPr>
        <w:ind w:left="540" w:hanging="540"/>
      </w:pPr>
      <w:rPr>
        <w:rFonts w:hint="default"/>
      </w:rPr>
    </w:lvl>
    <w:lvl w:ilvl="1">
      <w:start w:val="1"/>
      <w:numFmt w:val="decimal"/>
      <w:pStyle w:val="Nagwek2"/>
      <w:lvlText w:val="%1.%2."/>
      <w:lvlJc w:val="left"/>
      <w:pPr>
        <w:ind w:left="1571" w:hanging="720"/>
      </w:pPr>
    </w:lvl>
    <w:lvl w:ilvl="2">
      <w:start w:val="1"/>
      <w:numFmt w:val="decimal"/>
      <w:pStyle w:val="Nagwek3"/>
      <w:lvlText w:val="%1.%2.%3."/>
      <w:lvlJc w:val="left"/>
      <w:pPr>
        <w:ind w:left="1222"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138B0221"/>
    <w:multiLevelType w:val="hybridMultilevel"/>
    <w:tmpl w:val="156AF7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13DE504D"/>
    <w:multiLevelType w:val="hybridMultilevel"/>
    <w:tmpl w:val="E39214F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4" w15:restartNumberingAfterBreak="0">
    <w:nsid w:val="16D92BE3"/>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17247BC8"/>
    <w:multiLevelType w:val="multilevel"/>
    <w:tmpl w:val="185AAB0C"/>
    <w:lvl w:ilvl="0">
      <w:start w:val="1"/>
      <w:numFmt w:val="decimal"/>
      <w:lvlText w:val="%1"/>
      <w:lvlJc w:val="left"/>
      <w:pPr>
        <w:ind w:left="672" w:hanging="672"/>
      </w:pPr>
      <w:rPr>
        <w:rFonts w:hint="default"/>
      </w:rPr>
    </w:lvl>
    <w:lvl w:ilvl="1">
      <w:start w:val="5"/>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A8222B8"/>
    <w:multiLevelType w:val="hybridMultilevel"/>
    <w:tmpl w:val="29E0F0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1D1023EB"/>
    <w:multiLevelType w:val="hybridMultilevel"/>
    <w:tmpl w:val="BD3C163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8" w15:restartNumberingAfterBreak="0">
    <w:nsid w:val="1DDF3750"/>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20F87707"/>
    <w:multiLevelType w:val="multilevel"/>
    <w:tmpl w:val="42B81DA6"/>
    <w:lvl w:ilvl="0">
      <w:start w:val="1"/>
      <w:numFmt w:val="decimal"/>
      <w:pStyle w:val="Wypunktowanie"/>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3068BF"/>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22234AE9"/>
    <w:multiLevelType w:val="multilevel"/>
    <w:tmpl w:val="0CAED3B0"/>
    <w:styleLink w:val="Biecalista2"/>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2" w15:restartNumberingAfterBreak="0">
    <w:nsid w:val="22316CBB"/>
    <w:multiLevelType w:val="hybridMultilevel"/>
    <w:tmpl w:val="17EE63F0"/>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3" w15:restartNumberingAfterBreak="0">
    <w:nsid w:val="242F6AFF"/>
    <w:multiLevelType w:val="hybridMultilevel"/>
    <w:tmpl w:val="EB7805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25FE3A37"/>
    <w:multiLevelType w:val="hybridMultilevel"/>
    <w:tmpl w:val="0AC22C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26961493"/>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282834D2"/>
    <w:multiLevelType w:val="multilevel"/>
    <w:tmpl w:val="4C5CF9C2"/>
    <w:lvl w:ilvl="0">
      <w:start w:val="1"/>
      <w:numFmt w:val="decimal"/>
      <w:lvlText w:val="%1"/>
      <w:lvlJc w:val="left"/>
      <w:pPr>
        <w:ind w:left="732" w:hanging="732"/>
      </w:pPr>
      <w:rPr>
        <w:rFonts w:hint="default"/>
      </w:rPr>
    </w:lvl>
    <w:lvl w:ilvl="1">
      <w:start w:val="1"/>
      <w:numFmt w:val="decimal"/>
      <w:lvlText w:val="%1.%2"/>
      <w:lvlJc w:val="left"/>
      <w:pPr>
        <w:ind w:left="1092" w:hanging="732"/>
      </w:pPr>
      <w:rPr>
        <w:rFonts w:hint="default"/>
      </w:rPr>
    </w:lvl>
    <w:lvl w:ilvl="2">
      <w:start w:val="2"/>
      <w:numFmt w:val="decimal"/>
      <w:lvlText w:val="%1.%2.%3"/>
      <w:lvlJc w:val="left"/>
      <w:pPr>
        <w:ind w:left="1452" w:hanging="732"/>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2CA5607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2F8B266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309463E1"/>
    <w:multiLevelType w:val="multilevel"/>
    <w:tmpl w:val="091239E8"/>
    <w:lvl w:ilvl="0">
      <w:start w:val="3"/>
      <w:numFmt w:val="decimal"/>
      <w:lvlText w:val="%1"/>
      <w:lvlJc w:val="left"/>
      <w:pPr>
        <w:ind w:left="420" w:hanging="420"/>
      </w:pPr>
      <w:rPr>
        <w:rFonts w:hint="default"/>
      </w:rPr>
    </w:lvl>
    <w:lvl w:ilvl="1">
      <w:start w:val="3"/>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2008" w:hanging="144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3154" w:hanging="2160"/>
      </w:pPr>
      <w:rPr>
        <w:rFonts w:hint="default"/>
      </w:rPr>
    </w:lvl>
    <w:lvl w:ilvl="8">
      <w:start w:val="1"/>
      <w:numFmt w:val="decimal"/>
      <w:lvlText w:val="%1.%2.%3.%4.%5.%6.%7.%8.%9"/>
      <w:lvlJc w:val="left"/>
      <w:pPr>
        <w:ind w:left="3296" w:hanging="2160"/>
      </w:pPr>
      <w:rPr>
        <w:rFonts w:hint="default"/>
      </w:rPr>
    </w:lvl>
  </w:abstractNum>
  <w:abstractNum w:abstractNumId="30" w15:restartNumberingAfterBreak="0">
    <w:nsid w:val="337A0B87"/>
    <w:multiLevelType w:val="hybridMultilevel"/>
    <w:tmpl w:val="B46413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380F5EB3"/>
    <w:multiLevelType w:val="hybridMultilevel"/>
    <w:tmpl w:val="0256F26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2" w15:restartNumberingAfterBreak="0">
    <w:nsid w:val="382E0810"/>
    <w:multiLevelType w:val="multilevel"/>
    <w:tmpl w:val="0CAED3B0"/>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33" w15:restartNumberingAfterBreak="0">
    <w:nsid w:val="393A3609"/>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15:restartNumberingAfterBreak="0">
    <w:nsid w:val="39B63D4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3A88263A"/>
    <w:multiLevelType w:val="hybridMultilevel"/>
    <w:tmpl w:val="591A9EB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6" w15:restartNumberingAfterBreak="0">
    <w:nsid w:val="3AC270D4"/>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3B7C4695"/>
    <w:multiLevelType w:val="hybridMultilevel"/>
    <w:tmpl w:val="2E44318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3D064CA5"/>
    <w:multiLevelType w:val="multilevel"/>
    <w:tmpl w:val="27F43F8C"/>
    <w:styleLink w:val="Biecalista3"/>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9" w15:restartNumberingAfterBreak="0">
    <w:nsid w:val="4044239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421563F1"/>
    <w:multiLevelType w:val="hybridMultilevel"/>
    <w:tmpl w:val="D12411B0"/>
    <w:lvl w:ilvl="0" w:tplc="8EB66200">
      <w:start w:val="1"/>
      <w:numFmt w:val="decimal"/>
      <w:lvlText w:val="%1."/>
      <w:lvlJc w:val="left"/>
      <w:pPr>
        <w:ind w:left="192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1" w15:restartNumberingAfterBreak="0">
    <w:nsid w:val="42DC4251"/>
    <w:multiLevelType w:val="multilevel"/>
    <w:tmpl w:val="CCCA10B2"/>
    <w:lvl w:ilvl="0">
      <w:start w:val="1"/>
      <w:numFmt w:val="decimal"/>
      <w:pStyle w:val="Nagwek1"/>
      <w:lvlText w:val="%1."/>
      <w:lvlJc w:val="left"/>
      <w:pPr>
        <w:ind w:left="502" w:hanging="360"/>
      </w:pPr>
    </w:lvl>
    <w:lvl w:ilvl="1">
      <w:start w:val="1"/>
      <w:numFmt w:val="decimal"/>
      <w:isLgl/>
      <w:lvlText w:val="%2."/>
      <w:lvlJc w:val="left"/>
      <w:pPr>
        <w:ind w:left="1459" w:hanging="390"/>
      </w:pPr>
      <w:rPr>
        <w:rFonts w:ascii="Times New Roman" w:eastAsiaTheme="minorHAnsi" w:hAnsi="Times New Roman" w:cstheme="minorBidi"/>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42" w15:restartNumberingAfterBreak="0">
    <w:nsid w:val="431B2E78"/>
    <w:multiLevelType w:val="hybridMultilevel"/>
    <w:tmpl w:val="D1C86CC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3" w15:restartNumberingAfterBreak="0">
    <w:nsid w:val="44844328"/>
    <w:multiLevelType w:val="multilevel"/>
    <w:tmpl w:val="2B5A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885FF0"/>
    <w:multiLevelType w:val="hybridMultilevel"/>
    <w:tmpl w:val="8B84C67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5" w15:restartNumberingAfterBreak="0">
    <w:nsid w:val="44D13C39"/>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6" w15:restartNumberingAfterBreak="0">
    <w:nsid w:val="45580022"/>
    <w:multiLevelType w:val="hybridMultilevel"/>
    <w:tmpl w:val="96B426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46206CB4"/>
    <w:multiLevelType w:val="multilevel"/>
    <w:tmpl w:val="FBE8C05A"/>
    <w:lvl w:ilvl="0">
      <w:start w:val="3"/>
      <w:numFmt w:val="decimal"/>
      <w:lvlText w:val="%1"/>
      <w:lvlJc w:val="left"/>
      <w:pPr>
        <w:ind w:left="840" w:hanging="840"/>
      </w:pPr>
      <w:rPr>
        <w:rFonts w:hint="default"/>
      </w:rPr>
    </w:lvl>
    <w:lvl w:ilvl="1">
      <w:start w:val="12"/>
      <w:numFmt w:val="decimal"/>
      <w:lvlText w:val="%1.%2"/>
      <w:lvlJc w:val="left"/>
      <w:pPr>
        <w:ind w:left="840" w:hanging="840"/>
      </w:pPr>
      <w:rPr>
        <w:rFonts w:hint="default"/>
      </w:rPr>
    </w:lvl>
    <w:lvl w:ilvl="2">
      <w:start w:val="3"/>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46306EAB"/>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9" w15:restartNumberingAfterBreak="0">
    <w:nsid w:val="488845DE"/>
    <w:multiLevelType w:val="multilevel"/>
    <w:tmpl w:val="4C0A83AC"/>
    <w:lvl w:ilvl="0">
      <w:start w:val="1"/>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2"/>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0" w15:restartNumberingAfterBreak="0">
    <w:nsid w:val="4B762CEB"/>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1" w15:restartNumberingAfterBreak="0">
    <w:nsid w:val="4D44695A"/>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2" w15:restartNumberingAfterBreak="0">
    <w:nsid w:val="4F6062CC"/>
    <w:multiLevelType w:val="hybridMultilevel"/>
    <w:tmpl w:val="FE0830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3" w15:restartNumberingAfterBreak="0">
    <w:nsid w:val="505F197E"/>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55241092"/>
    <w:multiLevelType w:val="hybridMultilevel"/>
    <w:tmpl w:val="D3E47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5" w15:restartNumberingAfterBreak="0">
    <w:nsid w:val="558353A0"/>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57FC29B6"/>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7" w15:restartNumberingAfterBreak="0">
    <w:nsid w:val="5ABD544B"/>
    <w:multiLevelType w:val="hybridMultilevel"/>
    <w:tmpl w:val="696E11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8" w15:restartNumberingAfterBreak="0">
    <w:nsid w:val="5F160720"/>
    <w:multiLevelType w:val="hybridMultilevel"/>
    <w:tmpl w:val="B8C844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5F3B269B"/>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0" w15:restartNumberingAfterBreak="0">
    <w:nsid w:val="5F8A0B3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1" w15:restartNumberingAfterBreak="0">
    <w:nsid w:val="62F940A4"/>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2" w15:restartNumberingAfterBreak="0">
    <w:nsid w:val="63447223"/>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3" w15:restartNumberingAfterBreak="0">
    <w:nsid w:val="638E01F9"/>
    <w:multiLevelType w:val="multilevel"/>
    <w:tmpl w:val="DF3212F6"/>
    <w:lvl w:ilvl="0">
      <w:start w:val="1"/>
      <w:numFmt w:val="decimal"/>
      <w:pStyle w:val="Rozdzia"/>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4" w15:restartNumberingAfterBreak="0">
    <w:nsid w:val="64B371E7"/>
    <w:multiLevelType w:val="hybridMultilevel"/>
    <w:tmpl w:val="0F36CE1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5" w15:restartNumberingAfterBreak="0">
    <w:nsid w:val="64C34A35"/>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6" w15:restartNumberingAfterBreak="0">
    <w:nsid w:val="6A7563A5"/>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7" w15:restartNumberingAfterBreak="0">
    <w:nsid w:val="6A8A73A9"/>
    <w:multiLevelType w:val="hybridMultilevel"/>
    <w:tmpl w:val="D3829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8" w15:restartNumberingAfterBreak="0">
    <w:nsid w:val="6ADA7389"/>
    <w:multiLevelType w:val="hybridMultilevel"/>
    <w:tmpl w:val="DE4EE2A2"/>
    <w:lvl w:ilvl="0" w:tplc="EBF2292C">
      <w:start w:val="1"/>
      <w:numFmt w:val="decimal"/>
      <w:pStyle w:val="NumerowanaLista"/>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69" w15:restartNumberingAfterBreak="0">
    <w:nsid w:val="6CB11D8F"/>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0" w15:restartNumberingAfterBreak="0">
    <w:nsid w:val="6FEA2CFE"/>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1" w15:restartNumberingAfterBreak="0">
    <w:nsid w:val="70BC28D1"/>
    <w:multiLevelType w:val="hybridMultilevel"/>
    <w:tmpl w:val="A94694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2" w15:restartNumberingAfterBreak="0">
    <w:nsid w:val="72974A64"/>
    <w:multiLevelType w:val="multilevel"/>
    <w:tmpl w:val="46C0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4A20C7"/>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4" w15:restartNumberingAfterBreak="0">
    <w:nsid w:val="73CC35B4"/>
    <w:multiLevelType w:val="hybridMultilevel"/>
    <w:tmpl w:val="F138820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5" w15:restartNumberingAfterBreak="0">
    <w:nsid w:val="74BF1FFE"/>
    <w:multiLevelType w:val="hybridMultilevel"/>
    <w:tmpl w:val="EC0E83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6" w15:restartNumberingAfterBreak="0">
    <w:nsid w:val="74C87F2D"/>
    <w:multiLevelType w:val="hybridMultilevel"/>
    <w:tmpl w:val="8488E4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7" w15:restartNumberingAfterBreak="0">
    <w:nsid w:val="75812D71"/>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8" w15:restartNumberingAfterBreak="0">
    <w:nsid w:val="77717650"/>
    <w:multiLevelType w:val="multilevel"/>
    <w:tmpl w:val="0CAED3B0"/>
    <w:styleLink w:val="Biecalista1"/>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79" w15:restartNumberingAfterBreak="0">
    <w:nsid w:val="790933F3"/>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0" w15:restartNumberingAfterBreak="0">
    <w:nsid w:val="7AF30CC3"/>
    <w:multiLevelType w:val="hybridMultilevel"/>
    <w:tmpl w:val="E14E1A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1" w15:restartNumberingAfterBreak="0">
    <w:nsid w:val="7DE63A05"/>
    <w:multiLevelType w:val="hybridMultilevel"/>
    <w:tmpl w:val="10B67FD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2" w15:restartNumberingAfterBreak="0">
    <w:nsid w:val="7ED87A43"/>
    <w:multiLevelType w:val="hybridMultilevel"/>
    <w:tmpl w:val="72D6F4F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num w:numId="1" w16cid:durableId="80417340">
    <w:abstractNumId w:val="19"/>
  </w:num>
  <w:num w:numId="2" w16cid:durableId="138157350">
    <w:abstractNumId w:val="41"/>
  </w:num>
  <w:num w:numId="3" w16cid:durableId="1516797504">
    <w:abstractNumId w:val="11"/>
  </w:num>
  <w:num w:numId="4" w16cid:durableId="1097556416">
    <w:abstractNumId w:val="68"/>
  </w:num>
  <w:num w:numId="5" w16cid:durableId="537472878">
    <w:abstractNumId w:val="63"/>
  </w:num>
  <w:num w:numId="6" w16cid:durableId="1542550302">
    <w:abstractNumId w:val="0"/>
  </w:num>
  <w:num w:numId="7" w16cid:durableId="663826885">
    <w:abstractNumId w:val="40"/>
  </w:num>
  <w:num w:numId="8" w16cid:durableId="744959204">
    <w:abstractNumId w:val="35"/>
  </w:num>
  <w:num w:numId="9" w16cid:durableId="248198166">
    <w:abstractNumId w:val="56"/>
  </w:num>
  <w:num w:numId="10" w16cid:durableId="1743676659">
    <w:abstractNumId w:val="17"/>
  </w:num>
  <w:num w:numId="11" w16cid:durableId="543371823">
    <w:abstractNumId w:val="81"/>
  </w:num>
  <w:num w:numId="12" w16cid:durableId="858473157">
    <w:abstractNumId w:val="15"/>
  </w:num>
  <w:num w:numId="13" w16cid:durableId="1437360104">
    <w:abstractNumId w:val="13"/>
  </w:num>
  <w:num w:numId="14" w16cid:durableId="994992148">
    <w:abstractNumId w:val="10"/>
  </w:num>
  <w:num w:numId="15" w16cid:durableId="739444160">
    <w:abstractNumId w:val="31"/>
  </w:num>
  <w:num w:numId="16" w16cid:durableId="1148665532">
    <w:abstractNumId w:val="64"/>
  </w:num>
  <w:num w:numId="17" w16cid:durableId="1891456651">
    <w:abstractNumId w:val="72"/>
  </w:num>
  <w:num w:numId="18" w16cid:durableId="1209535260">
    <w:abstractNumId w:val="32"/>
  </w:num>
  <w:num w:numId="19" w16cid:durableId="958419138">
    <w:abstractNumId w:val="78"/>
  </w:num>
  <w:num w:numId="20" w16cid:durableId="398214308">
    <w:abstractNumId w:val="21"/>
  </w:num>
  <w:num w:numId="21" w16cid:durableId="2017688818">
    <w:abstractNumId w:val="48"/>
  </w:num>
  <w:num w:numId="22" w16cid:durableId="668098121">
    <w:abstractNumId w:val="60"/>
  </w:num>
  <w:num w:numId="23" w16cid:durableId="765733075">
    <w:abstractNumId w:val="38"/>
  </w:num>
  <w:num w:numId="24" w16cid:durableId="1780762281">
    <w:abstractNumId w:val="47"/>
  </w:num>
  <w:num w:numId="25" w16cid:durableId="1770268791">
    <w:abstractNumId w:val="22"/>
  </w:num>
  <w:num w:numId="26" w16cid:durableId="13239492">
    <w:abstractNumId w:val="7"/>
  </w:num>
  <w:num w:numId="27" w16cid:durableId="701629969">
    <w:abstractNumId w:val="80"/>
  </w:num>
  <w:num w:numId="28" w16cid:durableId="679042881">
    <w:abstractNumId w:val="12"/>
  </w:num>
  <w:num w:numId="29" w16cid:durableId="1847284050">
    <w:abstractNumId w:val="9"/>
  </w:num>
  <w:num w:numId="30" w16cid:durableId="745301057">
    <w:abstractNumId w:val="58"/>
  </w:num>
  <w:num w:numId="31" w16cid:durableId="1353996375">
    <w:abstractNumId w:val="57"/>
  </w:num>
  <w:num w:numId="32" w16cid:durableId="2014841012">
    <w:abstractNumId w:val="23"/>
  </w:num>
  <w:num w:numId="33" w16cid:durableId="287930739">
    <w:abstractNumId w:val="82"/>
  </w:num>
  <w:num w:numId="34" w16cid:durableId="2014719705">
    <w:abstractNumId w:val="77"/>
  </w:num>
  <w:num w:numId="35" w16cid:durableId="632449372">
    <w:abstractNumId w:val="61"/>
  </w:num>
  <w:num w:numId="36" w16cid:durableId="225576193">
    <w:abstractNumId w:val="65"/>
  </w:num>
  <w:num w:numId="37" w16cid:durableId="1873877724">
    <w:abstractNumId w:val="25"/>
  </w:num>
  <w:num w:numId="38" w16cid:durableId="301429425">
    <w:abstractNumId w:val="4"/>
  </w:num>
  <w:num w:numId="39" w16cid:durableId="702874182">
    <w:abstractNumId w:val="26"/>
  </w:num>
  <w:num w:numId="40" w16cid:durableId="1658461091">
    <w:abstractNumId w:val="49"/>
  </w:num>
  <w:num w:numId="41" w16cid:durableId="1965035456">
    <w:abstractNumId w:val="62"/>
  </w:num>
  <w:num w:numId="42" w16cid:durableId="1947731157">
    <w:abstractNumId w:val="3"/>
  </w:num>
  <w:num w:numId="43" w16cid:durableId="987901488">
    <w:abstractNumId w:val="59"/>
  </w:num>
  <w:num w:numId="44" w16cid:durableId="998390516">
    <w:abstractNumId w:val="71"/>
  </w:num>
  <w:num w:numId="45" w16cid:durableId="1802191190">
    <w:abstractNumId w:val="1"/>
  </w:num>
  <w:num w:numId="46" w16cid:durableId="290869601">
    <w:abstractNumId w:val="46"/>
  </w:num>
  <w:num w:numId="47" w16cid:durableId="1911230791">
    <w:abstractNumId w:val="75"/>
  </w:num>
  <w:num w:numId="48" w16cid:durableId="1487479964">
    <w:abstractNumId w:val="37"/>
  </w:num>
  <w:num w:numId="49" w16cid:durableId="1796756116">
    <w:abstractNumId w:val="43"/>
  </w:num>
  <w:num w:numId="50" w16cid:durableId="188880852">
    <w:abstractNumId w:val="44"/>
  </w:num>
  <w:num w:numId="51" w16cid:durableId="325401743">
    <w:abstractNumId w:val="74"/>
  </w:num>
  <w:num w:numId="52" w16cid:durableId="1737587564">
    <w:abstractNumId w:val="55"/>
  </w:num>
  <w:num w:numId="53" w16cid:durableId="1602028741">
    <w:abstractNumId w:val="30"/>
  </w:num>
  <w:num w:numId="54" w16cid:durableId="782386799">
    <w:abstractNumId w:val="73"/>
  </w:num>
  <w:num w:numId="55" w16cid:durableId="167788955">
    <w:abstractNumId w:val="24"/>
  </w:num>
  <w:num w:numId="56" w16cid:durableId="2134474323">
    <w:abstractNumId w:val="29"/>
  </w:num>
  <w:num w:numId="57" w16cid:durableId="1840197912">
    <w:abstractNumId w:val="16"/>
  </w:num>
  <w:num w:numId="58" w16cid:durableId="1658849345">
    <w:abstractNumId w:val="27"/>
  </w:num>
  <w:num w:numId="59" w16cid:durableId="1210268147">
    <w:abstractNumId w:val="52"/>
  </w:num>
  <w:num w:numId="60" w16cid:durableId="1293175197">
    <w:abstractNumId w:val="42"/>
  </w:num>
  <w:num w:numId="61" w16cid:durableId="819150501">
    <w:abstractNumId w:val="53"/>
  </w:num>
  <w:num w:numId="62" w16cid:durableId="1836261222">
    <w:abstractNumId w:val="28"/>
  </w:num>
  <w:num w:numId="63" w16cid:durableId="1201744645">
    <w:abstractNumId w:val="36"/>
  </w:num>
  <w:num w:numId="64" w16cid:durableId="1749770068">
    <w:abstractNumId w:val="54"/>
  </w:num>
  <w:num w:numId="65" w16cid:durableId="478155923">
    <w:abstractNumId w:val="76"/>
  </w:num>
  <w:num w:numId="66" w16cid:durableId="754935633">
    <w:abstractNumId w:val="67"/>
  </w:num>
  <w:num w:numId="67" w16cid:durableId="89473184">
    <w:abstractNumId w:val="39"/>
  </w:num>
  <w:num w:numId="68" w16cid:durableId="1249313530">
    <w:abstractNumId w:val="34"/>
  </w:num>
  <w:num w:numId="69" w16cid:durableId="456412123">
    <w:abstractNumId w:val="8"/>
  </w:num>
  <w:num w:numId="70" w16cid:durableId="619727461">
    <w:abstractNumId w:val="33"/>
  </w:num>
  <w:num w:numId="71" w16cid:durableId="1426347282">
    <w:abstractNumId w:val="14"/>
  </w:num>
  <w:num w:numId="72" w16cid:durableId="1710645080">
    <w:abstractNumId w:val="50"/>
  </w:num>
  <w:num w:numId="73" w16cid:durableId="841310131">
    <w:abstractNumId w:val="79"/>
  </w:num>
  <w:num w:numId="74" w16cid:durableId="737089972">
    <w:abstractNumId w:val="69"/>
  </w:num>
  <w:num w:numId="75" w16cid:durableId="1050039202">
    <w:abstractNumId w:val="70"/>
  </w:num>
  <w:num w:numId="76" w16cid:durableId="1498304396">
    <w:abstractNumId w:val="2"/>
  </w:num>
  <w:num w:numId="77" w16cid:durableId="1560095969">
    <w:abstractNumId w:val="51"/>
  </w:num>
  <w:num w:numId="78" w16cid:durableId="2145388378">
    <w:abstractNumId w:val="66"/>
  </w:num>
  <w:num w:numId="79" w16cid:durableId="1285231075">
    <w:abstractNumId w:val="6"/>
  </w:num>
  <w:num w:numId="80" w16cid:durableId="1053192975">
    <w:abstractNumId w:val="18"/>
  </w:num>
  <w:num w:numId="81" w16cid:durableId="387924623">
    <w:abstractNumId w:val="5"/>
  </w:num>
  <w:num w:numId="82" w16cid:durableId="134837747">
    <w:abstractNumId w:val="45"/>
  </w:num>
  <w:num w:numId="83" w16cid:durableId="729185084">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99"/>
    <w:rsid w:val="00001F1D"/>
    <w:rsid w:val="00002726"/>
    <w:rsid w:val="000048E7"/>
    <w:rsid w:val="00004DD7"/>
    <w:rsid w:val="000054BD"/>
    <w:rsid w:val="0001253E"/>
    <w:rsid w:val="00014DF1"/>
    <w:rsid w:val="0001780B"/>
    <w:rsid w:val="00020C14"/>
    <w:rsid w:val="000242C2"/>
    <w:rsid w:val="00025AAC"/>
    <w:rsid w:val="00025D99"/>
    <w:rsid w:val="00030736"/>
    <w:rsid w:val="00031087"/>
    <w:rsid w:val="00032C7C"/>
    <w:rsid w:val="00032D52"/>
    <w:rsid w:val="000338A0"/>
    <w:rsid w:val="00033F0B"/>
    <w:rsid w:val="0003682D"/>
    <w:rsid w:val="000379B4"/>
    <w:rsid w:val="00040D68"/>
    <w:rsid w:val="0004130F"/>
    <w:rsid w:val="0004364D"/>
    <w:rsid w:val="00044A19"/>
    <w:rsid w:val="00044B02"/>
    <w:rsid w:val="00047813"/>
    <w:rsid w:val="000510CD"/>
    <w:rsid w:val="00052956"/>
    <w:rsid w:val="00055E4F"/>
    <w:rsid w:val="000566DA"/>
    <w:rsid w:val="00056B5A"/>
    <w:rsid w:val="00062C91"/>
    <w:rsid w:val="0006400C"/>
    <w:rsid w:val="00064193"/>
    <w:rsid w:val="00064E8C"/>
    <w:rsid w:val="00065159"/>
    <w:rsid w:val="00066FF8"/>
    <w:rsid w:val="00071250"/>
    <w:rsid w:val="000719C3"/>
    <w:rsid w:val="00071A33"/>
    <w:rsid w:val="00073FA9"/>
    <w:rsid w:val="00074651"/>
    <w:rsid w:val="000746F4"/>
    <w:rsid w:val="000845A3"/>
    <w:rsid w:val="00092E9F"/>
    <w:rsid w:val="00096D6B"/>
    <w:rsid w:val="0009769B"/>
    <w:rsid w:val="00097C2B"/>
    <w:rsid w:val="000A00DC"/>
    <w:rsid w:val="000A0391"/>
    <w:rsid w:val="000A247C"/>
    <w:rsid w:val="000A2B91"/>
    <w:rsid w:val="000A57AA"/>
    <w:rsid w:val="000A6A79"/>
    <w:rsid w:val="000A70D8"/>
    <w:rsid w:val="000A7667"/>
    <w:rsid w:val="000B50DF"/>
    <w:rsid w:val="000B5BA9"/>
    <w:rsid w:val="000C0148"/>
    <w:rsid w:val="000C316F"/>
    <w:rsid w:val="000C518B"/>
    <w:rsid w:val="000C5675"/>
    <w:rsid w:val="000C5D95"/>
    <w:rsid w:val="000C6513"/>
    <w:rsid w:val="000D12CC"/>
    <w:rsid w:val="000D1911"/>
    <w:rsid w:val="000D6EA1"/>
    <w:rsid w:val="000E0827"/>
    <w:rsid w:val="000E1D56"/>
    <w:rsid w:val="000E6446"/>
    <w:rsid w:val="000E74C3"/>
    <w:rsid w:val="000E7C57"/>
    <w:rsid w:val="000F097C"/>
    <w:rsid w:val="000F1A53"/>
    <w:rsid w:val="000F3C51"/>
    <w:rsid w:val="000F5448"/>
    <w:rsid w:val="000F59B2"/>
    <w:rsid w:val="000F6D51"/>
    <w:rsid w:val="000F6F3B"/>
    <w:rsid w:val="001025CB"/>
    <w:rsid w:val="00103388"/>
    <w:rsid w:val="001056B2"/>
    <w:rsid w:val="001066CE"/>
    <w:rsid w:val="00107D20"/>
    <w:rsid w:val="00110BFF"/>
    <w:rsid w:val="00110E6E"/>
    <w:rsid w:val="001127D7"/>
    <w:rsid w:val="00112EB0"/>
    <w:rsid w:val="001148F8"/>
    <w:rsid w:val="00114D89"/>
    <w:rsid w:val="001153C5"/>
    <w:rsid w:val="00117326"/>
    <w:rsid w:val="00126B74"/>
    <w:rsid w:val="001272ED"/>
    <w:rsid w:val="00132728"/>
    <w:rsid w:val="001346D8"/>
    <w:rsid w:val="001415B0"/>
    <w:rsid w:val="0014362B"/>
    <w:rsid w:val="00151E3F"/>
    <w:rsid w:val="00152154"/>
    <w:rsid w:val="0015251F"/>
    <w:rsid w:val="001566BE"/>
    <w:rsid w:val="00157A27"/>
    <w:rsid w:val="00161534"/>
    <w:rsid w:val="00162B40"/>
    <w:rsid w:val="001632F0"/>
    <w:rsid w:val="00163E78"/>
    <w:rsid w:val="001646C5"/>
    <w:rsid w:val="00165CB5"/>
    <w:rsid w:val="001670E5"/>
    <w:rsid w:val="001808E4"/>
    <w:rsid w:val="00181306"/>
    <w:rsid w:val="0018440D"/>
    <w:rsid w:val="00185D65"/>
    <w:rsid w:val="00185D94"/>
    <w:rsid w:val="00185E23"/>
    <w:rsid w:val="0018747A"/>
    <w:rsid w:val="001901BC"/>
    <w:rsid w:val="001928B4"/>
    <w:rsid w:val="001A00DD"/>
    <w:rsid w:val="001A0B9E"/>
    <w:rsid w:val="001A245D"/>
    <w:rsid w:val="001A2D5E"/>
    <w:rsid w:val="001A5362"/>
    <w:rsid w:val="001A6A2D"/>
    <w:rsid w:val="001B2116"/>
    <w:rsid w:val="001B27F6"/>
    <w:rsid w:val="001B5855"/>
    <w:rsid w:val="001C1ED9"/>
    <w:rsid w:val="001D0F4A"/>
    <w:rsid w:val="001D1AA4"/>
    <w:rsid w:val="001D2AE1"/>
    <w:rsid w:val="001D2EB4"/>
    <w:rsid w:val="001D3488"/>
    <w:rsid w:val="001D4A37"/>
    <w:rsid w:val="001E1959"/>
    <w:rsid w:val="001E2240"/>
    <w:rsid w:val="001E26E2"/>
    <w:rsid w:val="001E2B79"/>
    <w:rsid w:val="001E329D"/>
    <w:rsid w:val="001E7722"/>
    <w:rsid w:val="001F0998"/>
    <w:rsid w:val="001F3AB1"/>
    <w:rsid w:val="001F5CD8"/>
    <w:rsid w:val="00202B43"/>
    <w:rsid w:val="00205DE9"/>
    <w:rsid w:val="002127AF"/>
    <w:rsid w:val="0021390D"/>
    <w:rsid w:val="002161EC"/>
    <w:rsid w:val="002340D0"/>
    <w:rsid w:val="00242407"/>
    <w:rsid w:val="00242B54"/>
    <w:rsid w:val="00247E28"/>
    <w:rsid w:val="0025251D"/>
    <w:rsid w:val="00253A01"/>
    <w:rsid w:val="00260F12"/>
    <w:rsid w:val="00261959"/>
    <w:rsid w:val="00262E7A"/>
    <w:rsid w:val="00266140"/>
    <w:rsid w:val="00272668"/>
    <w:rsid w:val="002805BD"/>
    <w:rsid w:val="00280BC4"/>
    <w:rsid w:val="002812D3"/>
    <w:rsid w:val="00281FC8"/>
    <w:rsid w:val="0028259E"/>
    <w:rsid w:val="002835D7"/>
    <w:rsid w:val="00285BEF"/>
    <w:rsid w:val="00285EBD"/>
    <w:rsid w:val="00290DC6"/>
    <w:rsid w:val="00291FA5"/>
    <w:rsid w:val="00292FAA"/>
    <w:rsid w:val="00293C41"/>
    <w:rsid w:val="002954E5"/>
    <w:rsid w:val="00295742"/>
    <w:rsid w:val="002A06DF"/>
    <w:rsid w:val="002A2E57"/>
    <w:rsid w:val="002A31F9"/>
    <w:rsid w:val="002A464B"/>
    <w:rsid w:val="002A5108"/>
    <w:rsid w:val="002B206D"/>
    <w:rsid w:val="002B323C"/>
    <w:rsid w:val="002B3252"/>
    <w:rsid w:val="002B4ECB"/>
    <w:rsid w:val="002C2061"/>
    <w:rsid w:val="002C295B"/>
    <w:rsid w:val="002C5A34"/>
    <w:rsid w:val="002C678C"/>
    <w:rsid w:val="002D5704"/>
    <w:rsid w:val="002D5F81"/>
    <w:rsid w:val="002D6BDE"/>
    <w:rsid w:val="002D6CD2"/>
    <w:rsid w:val="002DA770"/>
    <w:rsid w:val="002E1544"/>
    <w:rsid w:val="002E2EC2"/>
    <w:rsid w:val="002E301E"/>
    <w:rsid w:val="002E7A1A"/>
    <w:rsid w:val="002F1192"/>
    <w:rsid w:val="002F3690"/>
    <w:rsid w:val="002F36D5"/>
    <w:rsid w:val="00305392"/>
    <w:rsid w:val="0030593D"/>
    <w:rsid w:val="003103EA"/>
    <w:rsid w:val="0031157D"/>
    <w:rsid w:val="0031637C"/>
    <w:rsid w:val="003201D5"/>
    <w:rsid w:val="003221E6"/>
    <w:rsid w:val="0033036F"/>
    <w:rsid w:val="00332032"/>
    <w:rsid w:val="00332B10"/>
    <w:rsid w:val="00334C05"/>
    <w:rsid w:val="00335B8F"/>
    <w:rsid w:val="00335DC1"/>
    <w:rsid w:val="0034123C"/>
    <w:rsid w:val="0034296E"/>
    <w:rsid w:val="00342C65"/>
    <w:rsid w:val="00344A99"/>
    <w:rsid w:val="00346569"/>
    <w:rsid w:val="00347927"/>
    <w:rsid w:val="0035090C"/>
    <w:rsid w:val="00350BA3"/>
    <w:rsid w:val="0035512D"/>
    <w:rsid w:val="00355DAB"/>
    <w:rsid w:val="00356060"/>
    <w:rsid w:val="00356B32"/>
    <w:rsid w:val="00357B7B"/>
    <w:rsid w:val="0036112E"/>
    <w:rsid w:val="00363001"/>
    <w:rsid w:val="00364C09"/>
    <w:rsid w:val="00364ED3"/>
    <w:rsid w:val="00366340"/>
    <w:rsid w:val="00371932"/>
    <w:rsid w:val="00371A87"/>
    <w:rsid w:val="003749BC"/>
    <w:rsid w:val="00375B18"/>
    <w:rsid w:val="00376A53"/>
    <w:rsid w:val="003770EE"/>
    <w:rsid w:val="003775B5"/>
    <w:rsid w:val="003802BB"/>
    <w:rsid w:val="00380330"/>
    <w:rsid w:val="003820A4"/>
    <w:rsid w:val="003860BD"/>
    <w:rsid w:val="00387C2E"/>
    <w:rsid w:val="00390292"/>
    <w:rsid w:val="003915B6"/>
    <w:rsid w:val="003925EF"/>
    <w:rsid w:val="00395EAC"/>
    <w:rsid w:val="003A0394"/>
    <w:rsid w:val="003A41AE"/>
    <w:rsid w:val="003A55C2"/>
    <w:rsid w:val="003B421E"/>
    <w:rsid w:val="003B5577"/>
    <w:rsid w:val="003B5B6A"/>
    <w:rsid w:val="003C1980"/>
    <w:rsid w:val="003C1FBF"/>
    <w:rsid w:val="003C2057"/>
    <w:rsid w:val="003C5F51"/>
    <w:rsid w:val="003C61BC"/>
    <w:rsid w:val="003D3986"/>
    <w:rsid w:val="003D503D"/>
    <w:rsid w:val="003D61D8"/>
    <w:rsid w:val="003D6C69"/>
    <w:rsid w:val="003E2315"/>
    <w:rsid w:val="003E31B0"/>
    <w:rsid w:val="003E366B"/>
    <w:rsid w:val="003E632D"/>
    <w:rsid w:val="003E739B"/>
    <w:rsid w:val="003E76E6"/>
    <w:rsid w:val="003F0D4D"/>
    <w:rsid w:val="003F16D1"/>
    <w:rsid w:val="003F263B"/>
    <w:rsid w:val="003F3770"/>
    <w:rsid w:val="003F4ABB"/>
    <w:rsid w:val="003F7523"/>
    <w:rsid w:val="0040286B"/>
    <w:rsid w:val="00402B50"/>
    <w:rsid w:val="00402EBE"/>
    <w:rsid w:val="0040499C"/>
    <w:rsid w:val="0040517C"/>
    <w:rsid w:val="0041044F"/>
    <w:rsid w:val="00411240"/>
    <w:rsid w:val="00411AFB"/>
    <w:rsid w:val="00411BA1"/>
    <w:rsid w:val="00417C97"/>
    <w:rsid w:val="0042561C"/>
    <w:rsid w:val="00430FB7"/>
    <w:rsid w:val="004314A9"/>
    <w:rsid w:val="004347F0"/>
    <w:rsid w:val="00436D44"/>
    <w:rsid w:val="00437013"/>
    <w:rsid w:val="00437F04"/>
    <w:rsid w:val="00440466"/>
    <w:rsid w:val="004476D0"/>
    <w:rsid w:val="00447C98"/>
    <w:rsid w:val="00451228"/>
    <w:rsid w:val="00451CBF"/>
    <w:rsid w:val="00451F28"/>
    <w:rsid w:val="00452D6B"/>
    <w:rsid w:val="0045396F"/>
    <w:rsid w:val="00457C62"/>
    <w:rsid w:val="004611FB"/>
    <w:rsid w:val="00463696"/>
    <w:rsid w:val="00463FF7"/>
    <w:rsid w:val="00465E20"/>
    <w:rsid w:val="004667B9"/>
    <w:rsid w:val="004746CA"/>
    <w:rsid w:val="004751FA"/>
    <w:rsid w:val="00476E44"/>
    <w:rsid w:val="00477600"/>
    <w:rsid w:val="00480340"/>
    <w:rsid w:val="00480508"/>
    <w:rsid w:val="0048371E"/>
    <w:rsid w:val="00484CF3"/>
    <w:rsid w:val="00487230"/>
    <w:rsid w:val="004931B2"/>
    <w:rsid w:val="004933C8"/>
    <w:rsid w:val="0049340F"/>
    <w:rsid w:val="0049361D"/>
    <w:rsid w:val="004937A0"/>
    <w:rsid w:val="00494E5E"/>
    <w:rsid w:val="00496115"/>
    <w:rsid w:val="004A556F"/>
    <w:rsid w:val="004A56F0"/>
    <w:rsid w:val="004A657B"/>
    <w:rsid w:val="004B44FD"/>
    <w:rsid w:val="004C0AEB"/>
    <w:rsid w:val="004C1246"/>
    <w:rsid w:val="004C12D5"/>
    <w:rsid w:val="004C1B46"/>
    <w:rsid w:val="004C473A"/>
    <w:rsid w:val="004C568F"/>
    <w:rsid w:val="004C6398"/>
    <w:rsid w:val="004D1651"/>
    <w:rsid w:val="004D2522"/>
    <w:rsid w:val="004D64BC"/>
    <w:rsid w:val="004D6F15"/>
    <w:rsid w:val="004D7CFF"/>
    <w:rsid w:val="004E0286"/>
    <w:rsid w:val="004E41A5"/>
    <w:rsid w:val="004E54B1"/>
    <w:rsid w:val="004E5789"/>
    <w:rsid w:val="004E6A10"/>
    <w:rsid w:val="004F6823"/>
    <w:rsid w:val="00500E6C"/>
    <w:rsid w:val="0050210C"/>
    <w:rsid w:val="00502675"/>
    <w:rsid w:val="00502CF7"/>
    <w:rsid w:val="005030A3"/>
    <w:rsid w:val="00504580"/>
    <w:rsid w:val="0050558D"/>
    <w:rsid w:val="005056AF"/>
    <w:rsid w:val="00507F62"/>
    <w:rsid w:val="005103E5"/>
    <w:rsid w:val="00510C4B"/>
    <w:rsid w:val="00511824"/>
    <w:rsid w:val="005147E5"/>
    <w:rsid w:val="005148BE"/>
    <w:rsid w:val="005163FB"/>
    <w:rsid w:val="00524B90"/>
    <w:rsid w:val="005269BB"/>
    <w:rsid w:val="00527907"/>
    <w:rsid w:val="00527AAD"/>
    <w:rsid w:val="00532340"/>
    <w:rsid w:val="005346FD"/>
    <w:rsid w:val="005373D1"/>
    <w:rsid w:val="00541B36"/>
    <w:rsid w:val="00542022"/>
    <w:rsid w:val="0054363B"/>
    <w:rsid w:val="005456AC"/>
    <w:rsid w:val="00547614"/>
    <w:rsid w:val="00550AAE"/>
    <w:rsid w:val="00553A87"/>
    <w:rsid w:val="00554677"/>
    <w:rsid w:val="00556F31"/>
    <w:rsid w:val="00561A30"/>
    <w:rsid w:val="00562C18"/>
    <w:rsid w:val="005633AB"/>
    <w:rsid w:val="00567155"/>
    <w:rsid w:val="00571BD9"/>
    <w:rsid w:val="0057494A"/>
    <w:rsid w:val="005750E9"/>
    <w:rsid w:val="00575568"/>
    <w:rsid w:val="00580281"/>
    <w:rsid w:val="0058085C"/>
    <w:rsid w:val="005818E6"/>
    <w:rsid w:val="00582832"/>
    <w:rsid w:val="00586357"/>
    <w:rsid w:val="00586F87"/>
    <w:rsid w:val="005907F5"/>
    <w:rsid w:val="00594DAC"/>
    <w:rsid w:val="0059752B"/>
    <w:rsid w:val="005A03C8"/>
    <w:rsid w:val="005A2F0F"/>
    <w:rsid w:val="005B12CF"/>
    <w:rsid w:val="005B13DB"/>
    <w:rsid w:val="005B3EEB"/>
    <w:rsid w:val="005B4C72"/>
    <w:rsid w:val="005B5745"/>
    <w:rsid w:val="005B6538"/>
    <w:rsid w:val="005D1E48"/>
    <w:rsid w:val="005D293A"/>
    <w:rsid w:val="005D4424"/>
    <w:rsid w:val="005D5E1A"/>
    <w:rsid w:val="005D6D56"/>
    <w:rsid w:val="005D741A"/>
    <w:rsid w:val="005E03E8"/>
    <w:rsid w:val="005E1EE9"/>
    <w:rsid w:val="005E2496"/>
    <w:rsid w:val="005E4B70"/>
    <w:rsid w:val="005E4E9B"/>
    <w:rsid w:val="00601A78"/>
    <w:rsid w:val="00614DBA"/>
    <w:rsid w:val="00615BED"/>
    <w:rsid w:val="006171E6"/>
    <w:rsid w:val="00623638"/>
    <w:rsid w:val="00624E02"/>
    <w:rsid w:val="00632451"/>
    <w:rsid w:val="006365FA"/>
    <w:rsid w:val="00636C41"/>
    <w:rsid w:val="0064065C"/>
    <w:rsid w:val="00640A6E"/>
    <w:rsid w:val="00641E13"/>
    <w:rsid w:val="00643441"/>
    <w:rsid w:val="00644DAC"/>
    <w:rsid w:val="0065368E"/>
    <w:rsid w:val="00654E4A"/>
    <w:rsid w:val="00655543"/>
    <w:rsid w:val="00656ED9"/>
    <w:rsid w:val="00660005"/>
    <w:rsid w:val="006617FF"/>
    <w:rsid w:val="00662574"/>
    <w:rsid w:val="00666D02"/>
    <w:rsid w:val="00671E7C"/>
    <w:rsid w:val="006778C4"/>
    <w:rsid w:val="0068068D"/>
    <w:rsid w:val="00681388"/>
    <w:rsid w:val="0068157E"/>
    <w:rsid w:val="00683B66"/>
    <w:rsid w:val="006847C1"/>
    <w:rsid w:val="00685475"/>
    <w:rsid w:val="006872D7"/>
    <w:rsid w:val="006879B5"/>
    <w:rsid w:val="006929E8"/>
    <w:rsid w:val="00693B8A"/>
    <w:rsid w:val="00696516"/>
    <w:rsid w:val="006B1C28"/>
    <w:rsid w:val="006B2055"/>
    <w:rsid w:val="006B21F7"/>
    <w:rsid w:val="006B2B9A"/>
    <w:rsid w:val="006B58FB"/>
    <w:rsid w:val="006B5B7D"/>
    <w:rsid w:val="006B60D9"/>
    <w:rsid w:val="006B7888"/>
    <w:rsid w:val="006C0EB7"/>
    <w:rsid w:val="006C1423"/>
    <w:rsid w:val="006C22BE"/>
    <w:rsid w:val="006C3C3C"/>
    <w:rsid w:val="006C5B46"/>
    <w:rsid w:val="006C5F99"/>
    <w:rsid w:val="006D32E3"/>
    <w:rsid w:val="006D3A84"/>
    <w:rsid w:val="006D54FD"/>
    <w:rsid w:val="006D5B6F"/>
    <w:rsid w:val="006D7045"/>
    <w:rsid w:val="006D70EC"/>
    <w:rsid w:val="006E373C"/>
    <w:rsid w:val="006E7928"/>
    <w:rsid w:val="006F3DD5"/>
    <w:rsid w:val="006F4542"/>
    <w:rsid w:val="006F4BF2"/>
    <w:rsid w:val="006F7FC4"/>
    <w:rsid w:val="00705442"/>
    <w:rsid w:val="00712E00"/>
    <w:rsid w:val="00717408"/>
    <w:rsid w:val="00720769"/>
    <w:rsid w:val="00720EFB"/>
    <w:rsid w:val="0072513C"/>
    <w:rsid w:val="00725E7D"/>
    <w:rsid w:val="00735207"/>
    <w:rsid w:val="00735A52"/>
    <w:rsid w:val="00736994"/>
    <w:rsid w:val="007410EF"/>
    <w:rsid w:val="00743AE1"/>
    <w:rsid w:val="00746E9E"/>
    <w:rsid w:val="00751D68"/>
    <w:rsid w:val="00753DAB"/>
    <w:rsid w:val="0075625B"/>
    <w:rsid w:val="007562F3"/>
    <w:rsid w:val="007603FA"/>
    <w:rsid w:val="00761200"/>
    <w:rsid w:val="0076218B"/>
    <w:rsid w:val="00776BE3"/>
    <w:rsid w:val="007811A7"/>
    <w:rsid w:val="00781A26"/>
    <w:rsid w:val="0078290B"/>
    <w:rsid w:val="00784337"/>
    <w:rsid w:val="00786985"/>
    <w:rsid w:val="00787413"/>
    <w:rsid w:val="00790B83"/>
    <w:rsid w:val="007923B2"/>
    <w:rsid w:val="00793105"/>
    <w:rsid w:val="007954C3"/>
    <w:rsid w:val="0079721F"/>
    <w:rsid w:val="00797533"/>
    <w:rsid w:val="007A4BDB"/>
    <w:rsid w:val="007A515C"/>
    <w:rsid w:val="007C2E58"/>
    <w:rsid w:val="007C544E"/>
    <w:rsid w:val="007D1364"/>
    <w:rsid w:val="007D1BA7"/>
    <w:rsid w:val="007D1DAA"/>
    <w:rsid w:val="007D1FE1"/>
    <w:rsid w:val="007D2D07"/>
    <w:rsid w:val="007D4DA9"/>
    <w:rsid w:val="007D79C1"/>
    <w:rsid w:val="007D7C19"/>
    <w:rsid w:val="007E27B1"/>
    <w:rsid w:val="007E4C01"/>
    <w:rsid w:val="007E55C6"/>
    <w:rsid w:val="007F17E8"/>
    <w:rsid w:val="007F48A8"/>
    <w:rsid w:val="007F6E27"/>
    <w:rsid w:val="007F7216"/>
    <w:rsid w:val="00800A7E"/>
    <w:rsid w:val="00801F1B"/>
    <w:rsid w:val="00813BC5"/>
    <w:rsid w:val="00814752"/>
    <w:rsid w:val="00817F02"/>
    <w:rsid w:val="0082076B"/>
    <w:rsid w:val="00823EE1"/>
    <w:rsid w:val="00824118"/>
    <w:rsid w:val="00831E12"/>
    <w:rsid w:val="00831F4C"/>
    <w:rsid w:val="00833795"/>
    <w:rsid w:val="00833F60"/>
    <w:rsid w:val="008410D1"/>
    <w:rsid w:val="00842EB3"/>
    <w:rsid w:val="0084451E"/>
    <w:rsid w:val="00845752"/>
    <w:rsid w:val="00847B7C"/>
    <w:rsid w:val="008558C0"/>
    <w:rsid w:val="008605B2"/>
    <w:rsid w:val="00861428"/>
    <w:rsid w:val="00863E9D"/>
    <w:rsid w:val="00870487"/>
    <w:rsid w:val="0087708D"/>
    <w:rsid w:val="00877A89"/>
    <w:rsid w:val="00881DA4"/>
    <w:rsid w:val="00884598"/>
    <w:rsid w:val="008845F9"/>
    <w:rsid w:val="00886E80"/>
    <w:rsid w:val="00892388"/>
    <w:rsid w:val="008941F7"/>
    <w:rsid w:val="0089609D"/>
    <w:rsid w:val="00897874"/>
    <w:rsid w:val="008A0EF4"/>
    <w:rsid w:val="008A1A5C"/>
    <w:rsid w:val="008A27C4"/>
    <w:rsid w:val="008A2BE0"/>
    <w:rsid w:val="008A48B7"/>
    <w:rsid w:val="008A4BB5"/>
    <w:rsid w:val="008A55EF"/>
    <w:rsid w:val="008A5C3E"/>
    <w:rsid w:val="008A776E"/>
    <w:rsid w:val="008B1048"/>
    <w:rsid w:val="008B1C33"/>
    <w:rsid w:val="008B2016"/>
    <w:rsid w:val="008B2681"/>
    <w:rsid w:val="008B3F75"/>
    <w:rsid w:val="008B7FD0"/>
    <w:rsid w:val="008C1C84"/>
    <w:rsid w:val="008C2A50"/>
    <w:rsid w:val="008C5E16"/>
    <w:rsid w:val="008C6513"/>
    <w:rsid w:val="008D0182"/>
    <w:rsid w:val="008D0D3F"/>
    <w:rsid w:val="008D14BD"/>
    <w:rsid w:val="008D253D"/>
    <w:rsid w:val="008D4231"/>
    <w:rsid w:val="008D7909"/>
    <w:rsid w:val="008D7D3F"/>
    <w:rsid w:val="008E0482"/>
    <w:rsid w:val="008E2368"/>
    <w:rsid w:val="008E7418"/>
    <w:rsid w:val="008F4EDF"/>
    <w:rsid w:val="00900327"/>
    <w:rsid w:val="00900D9F"/>
    <w:rsid w:val="009058ED"/>
    <w:rsid w:val="00906E6F"/>
    <w:rsid w:val="00907000"/>
    <w:rsid w:val="00907930"/>
    <w:rsid w:val="0091005F"/>
    <w:rsid w:val="009136A5"/>
    <w:rsid w:val="00913730"/>
    <w:rsid w:val="00913FFD"/>
    <w:rsid w:val="00914566"/>
    <w:rsid w:val="00914BC7"/>
    <w:rsid w:val="0091580A"/>
    <w:rsid w:val="009209C9"/>
    <w:rsid w:val="00921AAC"/>
    <w:rsid w:val="00921F7F"/>
    <w:rsid w:val="00922703"/>
    <w:rsid w:val="00922AC6"/>
    <w:rsid w:val="009244F6"/>
    <w:rsid w:val="00924DDE"/>
    <w:rsid w:val="00927C0C"/>
    <w:rsid w:val="0093258E"/>
    <w:rsid w:val="009347D1"/>
    <w:rsid w:val="00941B3A"/>
    <w:rsid w:val="00944BCE"/>
    <w:rsid w:val="00952193"/>
    <w:rsid w:val="00955271"/>
    <w:rsid w:val="00962099"/>
    <w:rsid w:val="00967B25"/>
    <w:rsid w:val="00967CFB"/>
    <w:rsid w:val="009708DB"/>
    <w:rsid w:val="00970BFC"/>
    <w:rsid w:val="009756D0"/>
    <w:rsid w:val="00980564"/>
    <w:rsid w:val="00982EDC"/>
    <w:rsid w:val="00984A37"/>
    <w:rsid w:val="00984A5C"/>
    <w:rsid w:val="009867A9"/>
    <w:rsid w:val="009870D6"/>
    <w:rsid w:val="00987C56"/>
    <w:rsid w:val="00990CC7"/>
    <w:rsid w:val="00991500"/>
    <w:rsid w:val="00991D96"/>
    <w:rsid w:val="00992402"/>
    <w:rsid w:val="009957B8"/>
    <w:rsid w:val="0099596B"/>
    <w:rsid w:val="00996D70"/>
    <w:rsid w:val="00997195"/>
    <w:rsid w:val="0099779C"/>
    <w:rsid w:val="009A5CD7"/>
    <w:rsid w:val="009A6D2A"/>
    <w:rsid w:val="009B0181"/>
    <w:rsid w:val="009B0CEF"/>
    <w:rsid w:val="009B1D20"/>
    <w:rsid w:val="009B2144"/>
    <w:rsid w:val="009B4621"/>
    <w:rsid w:val="009B47C0"/>
    <w:rsid w:val="009B4A36"/>
    <w:rsid w:val="009B6C67"/>
    <w:rsid w:val="009C0EA8"/>
    <w:rsid w:val="009C13A4"/>
    <w:rsid w:val="009C735F"/>
    <w:rsid w:val="009D10A9"/>
    <w:rsid w:val="009D1583"/>
    <w:rsid w:val="009D1D54"/>
    <w:rsid w:val="009D2A24"/>
    <w:rsid w:val="009D355A"/>
    <w:rsid w:val="009D5AD4"/>
    <w:rsid w:val="009D6D0C"/>
    <w:rsid w:val="009E0417"/>
    <w:rsid w:val="009E1026"/>
    <w:rsid w:val="009E4B5A"/>
    <w:rsid w:val="009E69A2"/>
    <w:rsid w:val="009F0A3D"/>
    <w:rsid w:val="009F12A4"/>
    <w:rsid w:val="009F444F"/>
    <w:rsid w:val="009F5B0B"/>
    <w:rsid w:val="009F6CCB"/>
    <w:rsid w:val="009F74FA"/>
    <w:rsid w:val="00A02CC4"/>
    <w:rsid w:val="00A05778"/>
    <w:rsid w:val="00A0758F"/>
    <w:rsid w:val="00A103D2"/>
    <w:rsid w:val="00A1165E"/>
    <w:rsid w:val="00A125F6"/>
    <w:rsid w:val="00A13627"/>
    <w:rsid w:val="00A16473"/>
    <w:rsid w:val="00A2023E"/>
    <w:rsid w:val="00A21837"/>
    <w:rsid w:val="00A2411C"/>
    <w:rsid w:val="00A259EB"/>
    <w:rsid w:val="00A25A50"/>
    <w:rsid w:val="00A263B2"/>
    <w:rsid w:val="00A30A83"/>
    <w:rsid w:val="00A30BEF"/>
    <w:rsid w:val="00A32B4C"/>
    <w:rsid w:val="00A33804"/>
    <w:rsid w:val="00A33D61"/>
    <w:rsid w:val="00A33DFC"/>
    <w:rsid w:val="00A33E4E"/>
    <w:rsid w:val="00A35CDC"/>
    <w:rsid w:val="00A418F1"/>
    <w:rsid w:val="00A464EC"/>
    <w:rsid w:val="00A47918"/>
    <w:rsid w:val="00A51BDD"/>
    <w:rsid w:val="00A5337A"/>
    <w:rsid w:val="00A539A1"/>
    <w:rsid w:val="00A54126"/>
    <w:rsid w:val="00A54AD4"/>
    <w:rsid w:val="00A55541"/>
    <w:rsid w:val="00A57580"/>
    <w:rsid w:val="00A6084E"/>
    <w:rsid w:val="00A706A6"/>
    <w:rsid w:val="00A70778"/>
    <w:rsid w:val="00A7102F"/>
    <w:rsid w:val="00A72210"/>
    <w:rsid w:val="00A7395F"/>
    <w:rsid w:val="00A748BA"/>
    <w:rsid w:val="00A76256"/>
    <w:rsid w:val="00A806F9"/>
    <w:rsid w:val="00A852EC"/>
    <w:rsid w:val="00A85918"/>
    <w:rsid w:val="00A85B3C"/>
    <w:rsid w:val="00A90878"/>
    <w:rsid w:val="00A91682"/>
    <w:rsid w:val="00A9170B"/>
    <w:rsid w:val="00A918E9"/>
    <w:rsid w:val="00A91F77"/>
    <w:rsid w:val="00A92AE8"/>
    <w:rsid w:val="00A9395E"/>
    <w:rsid w:val="00AA033E"/>
    <w:rsid w:val="00AA198E"/>
    <w:rsid w:val="00AA34E9"/>
    <w:rsid w:val="00AA37F6"/>
    <w:rsid w:val="00AA4799"/>
    <w:rsid w:val="00AA47EE"/>
    <w:rsid w:val="00AA5996"/>
    <w:rsid w:val="00AA5D12"/>
    <w:rsid w:val="00AA7146"/>
    <w:rsid w:val="00AA7DB5"/>
    <w:rsid w:val="00AB0588"/>
    <w:rsid w:val="00AB0F01"/>
    <w:rsid w:val="00AB1856"/>
    <w:rsid w:val="00AB332E"/>
    <w:rsid w:val="00AB6659"/>
    <w:rsid w:val="00AB78CE"/>
    <w:rsid w:val="00AC0675"/>
    <w:rsid w:val="00AC1AEF"/>
    <w:rsid w:val="00AC245B"/>
    <w:rsid w:val="00AC4904"/>
    <w:rsid w:val="00AD06A7"/>
    <w:rsid w:val="00AD1462"/>
    <w:rsid w:val="00AD399C"/>
    <w:rsid w:val="00AD3B80"/>
    <w:rsid w:val="00AD4C25"/>
    <w:rsid w:val="00AD540A"/>
    <w:rsid w:val="00AE3C68"/>
    <w:rsid w:val="00AE4262"/>
    <w:rsid w:val="00AE7ED0"/>
    <w:rsid w:val="00AF6957"/>
    <w:rsid w:val="00B01BA8"/>
    <w:rsid w:val="00B02021"/>
    <w:rsid w:val="00B04345"/>
    <w:rsid w:val="00B04C76"/>
    <w:rsid w:val="00B06C6F"/>
    <w:rsid w:val="00B1058B"/>
    <w:rsid w:val="00B151B7"/>
    <w:rsid w:val="00B205C9"/>
    <w:rsid w:val="00B22797"/>
    <w:rsid w:val="00B23070"/>
    <w:rsid w:val="00B23FE3"/>
    <w:rsid w:val="00B2433C"/>
    <w:rsid w:val="00B25F05"/>
    <w:rsid w:val="00B26984"/>
    <w:rsid w:val="00B30EAE"/>
    <w:rsid w:val="00B3614D"/>
    <w:rsid w:val="00B4150C"/>
    <w:rsid w:val="00B43DB3"/>
    <w:rsid w:val="00B451BB"/>
    <w:rsid w:val="00B46F9D"/>
    <w:rsid w:val="00B51097"/>
    <w:rsid w:val="00B52078"/>
    <w:rsid w:val="00B52F65"/>
    <w:rsid w:val="00B5643D"/>
    <w:rsid w:val="00B5668D"/>
    <w:rsid w:val="00B61890"/>
    <w:rsid w:val="00B629C7"/>
    <w:rsid w:val="00B62A76"/>
    <w:rsid w:val="00B656AC"/>
    <w:rsid w:val="00B66445"/>
    <w:rsid w:val="00B72CEC"/>
    <w:rsid w:val="00B80CE4"/>
    <w:rsid w:val="00B85230"/>
    <w:rsid w:val="00B8596B"/>
    <w:rsid w:val="00B92129"/>
    <w:rsid w:val="00B9341A"/>
    <w:rsid w:val="00B93558"/>
    <w:rsid w:val="00B93E42"/>
    <w:rsid w:val="00B940B3"/>
    <w:rsid w:val="00B94201"/>
    <w:rsid w:val="00B9499D"/>
    <w:rsid w:val="00B96A30"/>
    <w:rsid w:val="00BA0D2C"/>
    <w:rsid w:val="00BA5D6B"/>
    <w:rsid w:val="00BB19AA"/>
    <w:rsid w:val="00BB6F50"/>
    <w:rsid w:val="00BC5141"/>
    <w:rsid w:val="00BC5F48"/>
    <w:rsid w:val="00BD324B"/>
    <w:rsid w:val="00BD3CD2"/>
    <w:rsid w:val="00BE0B3D"/>
    <w:rsid w:val="00BE0CE4"/>
    <w:rsid w:val="00BE0D02"/>
    <w:rsid w:val="00BE3E9F"/>
    <w:rsid w:val="00BE5FED"/>
    <w:rsid w:val="00BF0A3D"/>
    <w:rsid w:val="00BF1B09"/>
    <w:rsid w:val="00BF22CF"/>
    <w:rsid w:val="00BF3FA1"/>
    <w:rsid w:val="00BF4AA4"/>
    <w:rsid w:val="00BF6019"/>
    <w:rsid w:val="00BF6BDD"/>
    <w:rsid w:val="00C01A8A"/>
    <w:rsid w:val="00C03667"/>
    <w:rsid w:val="00C10A0C"/>
    <w:rsid w:val="00C12FBE"/>
    <w:rsid w:val="00C147A2"/>
    <w:rsid w:val="00C17205"/>
    <w:rsid w:val="00C17581"/>
    <w:rsid w:val="00C23D96"/>
    <w:rsid w:val="00C30285"/>
    <w:rsid w:val="00C34C4C"/>
    <w:rsid w:val="00C356CA"/>
    <w:rsid w:val="00C35A87"/>
    <w:rsid w:val="00C36A20"/>
    <w:rsid w:val="00C36AFC"/>
    <w:rsid w:val="00C37242"/>
    <w:rsid w:val="00C4083B"/>
    <w:rsid w:val="00C41B32"/>
    <w:rsid w:val="00C42177"/>
    <w:rsid w:val="00C43280"/>
    <w:rsid w:val="00C46DA7"/>
    <w:rsid w:val="00C503A6"/>
    <w:rsid w:val="00C519D0"/>
    <w:rsid w:val="00C524CD"/>
    <w:rsid w:val="00C53985"/>
    <w:rsid w:val="00C572C8"/>
    <w:rsid w:val="00C574BD"/>
    <w:rsid w:val="00C626CF"/>
    <w:rsid w:val="00C63BF3"/>
    <w:rsid w:val="00C63F50"/>
    <w:rsid w:val="00C658A2"/>
    <w:rsid w:val="00C70C10"/>
    <w:rsid w:val="00C71F89"/>
    <w:rsid w:val="00C72B03"/>
    <w:rsid w:val="00C77A4D"/>
    <w:rsid w:val="00C86633"/>
    <w:rsid w:val="00C90FA4"/>
    <w:rsid w:val="00C9396E"/>
    <w:rsid w:val="00C958F1"/>
    <w:rsid w:val="00CA2E82"/>
    <w:rsid w:val="00CA5A44"/>
    <w:rsid w:val="00CA6FCC"/>
    <w:rsid w:val="00CB0876"/>
    <w:rsid w:val="00CB0FB2"/>
    <w:rsid w:val="00CB11D9"/>
    <w:rsid w:val="00CB3EDC"/>
    <w:rsid w:val="00CB47BC"/>
    <w:rsid w:val="00CB68E2"/>
    <w:rsid w:val="00CC6BA4"/>
    <w:rsid w:val="00CD0113"/>
    <w:rsid w:val="00CD1D63"/>
    <w:rsid w:val="00CD59BA"/>
    <w:rsid w:val="00CD6587"/>
    <w:rsid w:val="00CD67DD"/>
    <w:rsid w:val="00CD6F91"/>
    <w:rsid w:val="00CE01CC"/>
    <w:rsid w:val="00CE24B7"/>
    <w:rsid w:val="00CE38E3"/>
    <w:rsid w:val="00CE4D8D"/>
    <w:rsid w:val="00CF57AE"/>
    <w:rsid w:val="00CF79FD"/>
    <w:rsid w:val="00D011FC"/>
    <w:rsid w:val="00D03C53"/>
    <w:rsid w:val="00D06D21"/>
    <w:rsid w:val="00D15E55"/>
    <w:rsid w:val="00D164CA"/>
    <w:rsid w:val="00D228C0"/>
    <w:rsid w:val="00D2774E"/>
    <w:rsid w:val="00D327C0"/>
    <w:rsid w:val="00D33FB1"/>
    <w:rsid w:val="00D35F5C"/>
    <w:rsid w:val="00D3738C"/>
    <w:rsid w:val="00D40D03"/>
    <w:rsid w:val="00D46D9F"/>
    <w:rsid w:val="00D50E04"/>
    <w:rsid w:val="00D544B7"/>
    <w:rsid w:val="00D549F7"/>
    <w:rsid w:val="00D5591F"/>
    <w:rsid w:val="00D57060"/>
    <w:rsid w:val="00D57D47"/>
    <w:rsid w:val="00D57F18"/>
    <w:rsid w:val="00D6057B"/>
    <w:rsid w:val="00D61396"/>
    <w:rsid w:val="00D62A07"/>
    <w:rsid w:val="00D62E77"/>
    <w:rsid w:val="00D66EE1"/>
    <w:rsid w:val="00D67BB7"/>
    <w:rsid w:val="00D703C0"/>
    <w:rsid w:val="00D71709"/>
    <w:rsid w:val="00D71B81"/>
    <w:rsid w:val="00D72A3E"/>
    <w:rsid w:val="00D73AFF"/>
    <w:rsid w:val="00D7431A"/>
    <w:rsid w:val="00D77AB9"/>
    <w:rsid w:val="00D813E6"/>
    <w:rsid w:val="00D8617A"/>
    <w:rsid w:val="00D87C92"/>
    <w:rsid w:val="00D9265F"/>
    <w:rsid w:val="00DA00A2"/>
    <w:rsid w:val="00DA135E"/>
    <w:rsid w:val="00DA2ECC"/>
    <w:rsid w:val="00DA4108"/>
    <w:rsid w:val="00DA46FB"/>
    <w:rsid w:val="00DA6867"/>
    <w:rsid w:val="00DB277B"/>
    <w:rsid w:val="00DB3638"/>
    <w:rsid w:val="00DB4C6C"/>
    <w:rsid w:val="00DB755A"/>
    <w:rsid w:val="00DB7CD5"/>
    <w:rsid w:val="00DC13A6"/>
    <w:rsid w:val="00DC1FDA"/>
    <w:rsid w:val="00DC5754"/>
    <w:rsid w:val="00DC7B35"/>
    <w:rsid w:val="00DD28C8"/>
    <w:rsid w:val="00DD2A55"/>
    <w:rsid w:val="00DD414E"/>
    <w:rsid w:val="00DD55DA"/>
    <w:rsid w:val="00DD75AA"/>
    <w:rsid w:val="00DE6D68"/>
    <w:rsid w:val="00DE7189"/>
    <w:rsid w:val="00DF0775"/>
    <w:rsid w:val="00DF56A9"/>
    <w:rsid w:val="00E01DE1"/>
    <w:rsid w:val="00E0266B"/>
    <w:rsid w:val="00E02689"/>
    <w:rsid w:val="00E02E89"/>
    <w:rsid w:val="00E07FD5"/>
    <w:rsid w:val="00E11551"/>
    <w:rsid w:val="00E12A59"/>
    <w:rsid w:val="00E14797"/>
    <w:rsid w:val="00E14886"/>
    <w:rsid w:val="00E15CFE"/>
    <w:rsid w:val="00E20506"/>
    <w:rsid w:val="00E24D27"/>
    <w:rsid w:val="00E25294"/>
    <w:rsid w:val="00E32653"/>
    <w:rsid w:val="00E33303"/>
    <w:rsid w:val="00E41AC1"/>
    <w:rsid w:val="00E50F90"/>
    <w:rsid w:val="00E53484"/>
    <w:rsid w:val="00E55F4A"/>
    <w:rsid w:val="00E629FC"/>
    <w:rsid w:val="00E64F0E"/>
    <w:rsid w:val="00E66647"/>
    <w:rsid w:val="00E6695A"/>
    <w:rsid w:val="00E66DF9"/>
    <w:rsid w:val="00E70427"/>
    <w:rsid w:val="00E707C8"/>
    <w:rsid w:val="00E749F6"/>
    <w:rsid w:val="00E7522E"/>
    <w:rsid w:val="00E764DC"/>
    <w:rsid w:val="00E766F2"/>
    <w:rsid w:val="00E76D93"/>
    <w:rsid w:val="00E777C0"/>
    <w:rsid w:val="00E806FB"/>
    <w:rsid w:val="00E83191"/>
    <w:rsid w:val="00E84E9F"/>
    <w:rsid w:val="00E917DC"/>
    <w:rsid w:val="00E929CA"/>
    <w:rsid w:val="00E92E4F"/>
    <w:rsid w:val="00E97FFA"/>
    <w:rsid w:val="00EB4DD5"/>
    <w:rsid w:val="00EB56AC"/>
    <w:rsid w:val="00EC4948"/>
    <w:rsid w:val="00EC4A32"/>
    <w:rsid w:val="00EC656D"/>
    <w:rsid w:val="00EC69CB"/>
    <w:rsid w:val="00ED0DC9"/>
    <w:rsid w:val="00ED35A5"/>
    <w:rsid w:val="00ED3693"/>
    <w:rsid w:val="00ED3D0E"/>
    <w:rsid w:val="00ED58F8"/>
    <w:rsid w:val="00ED5B76"/>
    <w:rsid w:val="00ED5E97"/>
    <w:rsid w:val="00ED7403"/>
    <w:rsid w:val="00EE13D6"/>
    <w:rsid w:val="00EE1A00"/>
    <w:rsid w:val="00EE26F5"/>
    <w:rsid w:val="00EE2BF8"/>
    <w:rsid w:val="00EE3BDD"/>
    <w:rsid w:val="00EF51C3"/>
    <w:rsid w:val="00EF5898"/>
    <w:rsid w:val="00F03359"/>
    <w:rsid w:val="00F04D45"/>
    <w:rsid w:val="00F04FF6"/>
    <w:rsid w:val="00F12EC0"/>
    <w:rsid w:val="00F205F1"/>
    <w:rsid w:val="00F20B77"/>
    <w:rsid w:val="00F21817"/>
    <w:rsid w:val="00F24518"/>
    <w:rsid w:val="00F2530F"/>
    <w:rsid w:val="00F2588A"/>
    <w:rsid w:val="00F262FA"/>
    <w:rsid w:val="00F27449"/>
    <w:rsid w:val="00F302EC"/>
    <w:rsid w:val="00F32F02"/>
    <w:rsid w:val="00F3648F"/>
    <w:rsid w:val="00F376C1"/>
    <w:rsid w:val="00F37ADA"/>
    <w:rsid w:val="00F4072B"/>
    <w:rsid w:val="00F412D2"/>
    <w:rsid w:val="00F42C8C"/>
    <w:rsid w:val="00F43FF8"/>
    <w:rsid w:val="00F4414F"/>
    <w:rsid w:val="00F4465B"/>
    <w:rsid w:val="00F44AD7"/>
    <w:rsid w:val="00F450E9"/>
    <w:rsid w:val="00F457B1"/>
    <w:rsid w:val="00F462C8"/>
    <w:rsid w:val="00F46DFD"/>
    <w:rsid w:val="00F47AE7"/>
    <w:rsid w:val="00F525D4"/>
    <w:rsid w:val="00F52FF6"/>
    <w:rsid w:val="00F537F9"/>
    <w:rsid w:val="00F5399A"/>
    <w:rsid w:val="00F53E57"/>
    <w:rsid w:val="00F53F47"/>
    <w:rsid w:val="00F54B00"/>
    <w:rsid w:val="00F66149"/>
    <w:rsid w:val="00F6633A"/>
    <w:rsid w:val="00F678C3"/>
    <w:rsid w:val="00F70B72"/>
    <w:rsid w:val="00F732A7"/>
    <w:rsid w:val="00F802FE"/>
    <w:rsid w:val="00F826D4"/>
    <w:rsid w:val="00F8565F"/>
    <w:rsid w:val="00F965FE"/>
    <w:rsid w:val="00FA03DD"/>
    <w:rsid w:val="00FA2EA2"/>
    <w:rsid w:val="00FA42F4"/>
    <w:rsid w:val="00FA5093"/>
    <w:rsid w:val="00FA5471"/>
    <w:rsid w:val="00FA6915"/>
    <w:rsid w:val="00FB2ED0"/>
    <w:rsid w:val="00FB3ED2"/>
    <w:rsid w:val="00FB40BF"/>
    <w:rsid w:val="00FB40F6"/>
    <w:rsid w:val="00FB5241"/>
    <w:rsid w:val="00FB7FAF"/>
    <w:rsid w:val="00FC0501"/>
    <w:rsid w:val="00FC09E2"/>
    <w:rsid w:val="00FC16A0"/>
    <w:rsid w:val="00FC237E"/>
    <w:rsid w:val="00FC276B"/>
    <w:rsid w:val="00FC4C89"/>
    <w:rsid w:val="00FC58F4"/>
    <w:rsid w:val="00FC685E"/>
    <w:rsid w:val="00FD12A3"/>
    <w:rsid w:val="00FD2DAB"/>
    <w:rsid w:val="00FD2F82"/>
    <w:rsid w:val="00FD3650"/>
    <w:rsid w:val="00FD3E8E"/>
    <w:rsid w:val="00FD58F2"/>
    <w:rsid w:val="00FE0479"/>
    <w:rsid w:val="00FE3C43"/>
    <w:rsid w:val="00FE3EA1"/>
    <w:rsid w:val="00FE71DF"/>
    <w:rsid w:val="00FF03D9"/>
    <w:rsid w:val="0150597C"/>
    <w:rsid w:val="01584702"/>
    <w:rsid w:val="01DAAAC7"/>
    <w:rsid w:val="03D734C3"/>
    <w:rsid w:val="0487FA3E"/>
    <w:rsid w:val="05470F22"/>
    <w:rsid w:val="105EF9A3"/>
    <w:rsid w:val="110D9BF4"/>
    <w:rsid w:val="1136F689"/>
    <w:rsid w:val="1197A11F"/>
    <w:rsid w:val="141DE5B9"/>
    <w:rsid w:val="160A67AC"/>
    <w:rsid w:val="16DCF911"/>
    <w:rsid w:val="17DDAC50"/>
    <w:rsid w:val="185FEBE9"/>
    <w:rsid w:val="1BEFE7A8"/>
    <w:rsid w:val="1C63EC21"/>
    <w:rsid w:val="1CE09D92"/>
    <w:rsid w:val="1DBF79C6"/>
    <w:rsid w:val="1E1D6717"/>
    <w:rsid w:val="1E5CF600"/>
    <w:rsid w:val="1F27886A"/>
    <w:rsid w:val="1F6407E9"/>
    <w:rsid w:val="1F9805EA"/>
    <w:rsid w:val="1FB93778"/>
    <w:rsid w:val="2133D64B"/>
    <w:rsid w:val="215507D9"/>
    <w:rsid w:val="224D08CC"/>
    <w:rsid w:val="22F0D83A"/>
    <w:rsid w:val="246B770D"/>
    <w:rsid w:val="24C38C64"/>
    <w:rsid w:val="27A317CF"/>
    <w:rsid w:val="27C4495D"/>
    <w:rsid w:val="28CE6AB0"/>
    <w:rsid w:val="29EA24A8"/>
    <w:rsid w:val="2A453C28"/>
    <w:rsid w:val="2A6A3B11"/>
    <w:rsid w:val="2A83636E"/>
    <w:rsid w:val="2C060B72"/>
    <w:rsid w:val="2DA1DBD3"/>
    <w:rsid w:val="2EE76A4E"/>
    <w:rsid w:val="2F56D491"/>
    <w:rsid w:val="3334B81B"/>
    <w:rsid w:val="35139C7E"/>
    <w:rsid w:val="37132692"/>
    <w:rsid w:val="3725957A"/>
    <w:rsid w:val="3748BE19"/>
    <w:rsid w:val="383A7A0A"/>
    <w:rsid w:val="38D353A3"/>
    <w:rsid w:val="38E48E7A"/>
    <w:rsid w:val="3A48CEED"/>
    <w:rsid w:val="3A9F4C13"/>
    <w:rsid w:val="3AD7F55C"/>
    <w:rsid w:val="3EF924ED"/>
    <w:rsid w:val="3F0317B3"/>
    <w:rsid w:val="40119550"/>
    <w:rsid w:val="402972A7"/>
    <w:rsid w:val="40A6F145"/>
    <w:rsid w:val="423AB875"/>
    <w:rsid w:val="42DB2423"/>
    <w:rsid w:val="4594AC8C"/>
    <w:rsid w:val="45E149D1"/>
    <w:rsid w:val="464523E8"/>
    <w:rsid w:val="487E7D33"/>
    <w:rsid w:val="4B4D30C9"/>
    <w:rsid w:val="4F03DED4"/>
    <w:rsid w:val="4F14C027"/>
    <w:rsid w:val="4FD82072"/>
    <w:rsid w:val="504C7BE4"/>
    <w:rsid w:val="5052F2B8"/>
    <w:rsid w:val="50BCF964"/>
    <w:rsid w:val="51E84C45"/>
    <w:rsid w:val="56191789"/>
    <w:rsid w:val="5794FE22"/>
    <w:rsid w:val="5CD2591B"/>
    <w:rsid w:val="5D559E8E"/>
    <w:rsid w:val="60F1EDFD"/>
    <w:rsid w:val="61FE700F"/>
    <w:rsid w:val="63687195"/>
    <w:rsid w:val="646F837E"/>
    <w:rsid w:val="649B1E66"/>
    <w:rsid w:val="64A24EC4"/>
    <w:rsid w:val="661EA732"/>
    <w:rsid w:val="66238592"/>
    <w:rsid w:val="686B6B66"/>
    <w:rsid w:val="6B7FFB7F"/>
    <w:rsid w:val="6D33DFE7"/>
    <w:rsid w:val="6E024887"/>
    <w:rsid w:val="722A5219"/>
    <w:rsid w:val="7296A63F"/>
    <w:rsid w:val="72D60612"/>
    <w:rsid w:val="73007658"/>
    <w:rsid w:val="740085C7"/>
    <w:rsid w:val="74538A8D"/>
    <w:rsid w:val="750523B0"/>
    <w:rsid w:val="769F55E2"/>
    <w:rsid w:val="77A97735"/>
    <w:rsid w:val="79454796"/>
    <w:rsid w:val="7ABC190E"/>
    <w:rsid w:val="7B97BDB7"/>
    <w:rsid w:val="7C0044E4"/>
    <w:rsid w:val="7EB67A81"/>
    <w:rsid w:val="7F5ADB3D"/>
    <w:rsid w:val="7FE370F1"/>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9F585"/>
  <w15:docId w15:val="{C4F1DF65-D4EF-4A3F-AB0E-392415FE2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4130F"/>
    <w:pPr>
      <w:spacing w:after="0" w:line="360" w:lineRule="auto"/>
      <w:ind w:firstLine="709"/>
      <w:jc w:val="both"/>
    </w:pPr>
    <w:rPr>
      <w:rFonts w:ascii="Times New Roman" w:hAnsi="Times New Roman"/>
      <w:color w:val="000000" w:themeColor="text1"/>
      <w:sz w:val="24"/>
    </w:rPr>
  </w:style>
  <w:style w:type="paragraph" w:styleId="Nagwek1">
    <w:name w:val="heading 1"/>
    <w:basedOn w:val="Normalny"/>
    <w:next w:val="Normalny"/>
    <w:link w:val="Nagwek1Znak"/>
    <w:uiPriority w:val="9"/>
    <w:qFormat/>
    <w:rsid w:val="00547614"/>
    <w:pPr>
      <w:keepNext/>
      <w:keepLines/>
      <w:numPr>
        <w:numId w:val="2"/>
      </w:numPr>
      <w:tabs>
        <w:tab w:val="left" w:pos="3600"/>
      </w:tabs>
      <w:spacing w:before="1440" w:after="840" w:line="300" w:lineRule="auto"/>
      <w:ind w:left="851" w:hanging="851"/>
      <w:jc w:val="left"/>
      <w:outlineLvl w:val="0"/>
    </w:pPr>
    <w:rPr>
      <w:rFonts w:eastAsiaTheme="majorEastAsia" w:cstheme="majorBidi"/>
      <w:b/>
      <w:sz w:val="48"/>
      <w:szCs w:val="32"/>
    </w:rPr>
  </w:style>
  <w:style w:type="paragraph" w:styleId="Nagwek2">
    <w:name w:val="heading 2"/>
    <w:basedOn w:val="Normalny"/>
    <w:next w:val="Normalny"/>
    <w:link w:val="Nagwek2Znak"/>
    <w:uiPriority w:val="9"/>
    <w:unhideWhenUsed/>
    <w:qFormat/>
    <w:rsid w:val="00615BED"/>
    <w:pPr>
      <w:keepNext/>
      <w:keepLines/>
      <w:numPr>
        <w:ilvl w:val="1"/>
        <w:numId w:val="3"/>
      </w:numPr>
      <w:spacing w:before="600" w:after="240"/>
      <w:jc w:val="left"/>
      <w:outlineLvl w:val="1"/>
    </w:pPr>
    <w:rPr>
      <w:rFonts w:eastAsiaTheme="majorEastAsia" w:cstheme="majorBidi"/>
      <w:b/>
      <w:sz w:val="36"/>
      <w:szCs w:val="26"/>
    </w:rPr>
  </w:style>
  <w:style w:type="paragraph" w:styleId="Nagwek3">
    <w:name w:val="heading 3"/>
    <w:basedOn w:val="Normalny"/>
    <w:next w:val="Normalny"/>
    <w:link w:val="Nagwek3Znak"/>
    <w:uiPriority w:val="9"/>
    <w:unhideWhenUsed/>
    <w:qFormat/>
    <w:rsid w:val="00615BED"/>
    <w:pPr>
      <w:keepNext/>
      <w:keepLines/>
      <w:numPr>
        <w:ilvl w:val="2"/>
        <w:numId w:val="3"/>
      </w:numPr>
      <w:spacing w:before="360"/>
      <w:outlineLvl w:val="2"/>
    </w:pPr>
    <w:rPr>
      <w:rFonts w:eastAsiaTheme="majorEastAsia" w:cstheme="majorBidi"/>
      <w:b/>
      <w:sz w:val="32"/>
      <w:szCs w:val="24"/>
    </w:rPr>
  </w:style>
  <w:style w:type="paragraph" w:styleId="Nagwek4">
    <w:name w:val="heading 4"/>
    <w:basedOn w:val="Normalny"/>
    <w:next w:val="Normalny"/>
    <w:link w:val="Nagwek4Znak"/>
    <w:uiPriority w:val="9"/>
    <w:unhideWhenUsed/>
    <w:qFormat/>
    <w:rsid w:val="00A0758F"/>
    <w:pPr>
      <w:keepNext/>
      <w:keepLines/>
      <w:spacing w:before="240"/>
      <w:ind w:firstLine="0"/>
      <w:jc w:val="left"/>
      <w:outlineLvl w:val="3"/>
    </w:pPr>
    <w:rPr>
      <w:rFonts w:eastAsiaTheme="majorEastAsia" w:cstheme="majorBidi"/>
      <w:b/>
      <w:iCs/>
      <w:sz w:val="28"/>
    </w:rPr>
  </w:style>
  <w:style w:type="paragraph" w:styleId="Nagwek5">
    <w:name w:val="heading 5"/>
    <w:basedOn w:val="Normalny"/>
    <w:next w:val="Normalny"/>
    <w:link w:val="Nagwek5Znak"/>
    <w:uiPriority w:val="9"/>
    <w:unhideWhenUsed/>
    <w:qFormat/>
    <w:rsid w:val="00A51BDD"/>
    <w:pPr>
      <w:keepNext/>
      <w:keepLines/>
      <w:spacing w:before="120"/>
      <w:ind w:firstLine="0"/>
      <w:outlineLvl w:val="4"/>
    </w:pPr>
    <w:rPr>
      <w:rFonts w:eastAsiaTheme="majorEastAsia" w:cstheme="majorBidi"/>
      <w:b/>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7614"/>
    <w:rPr>
      <w:rFonts w:ascii="Times New Roman" w:eastAsiaTheme="majorEastAsia" w:hAnsi="Times New Roman" w:cstheme="majorBidi"/>
      <w:b/>
      <w:color w:val="000000" w:themeColor="text1"/>
      <w:sz w:val="48"/>
      <w:szCs w:val="32"/>
    </w:rPr>
  </w:style>
  <w:style w:type="table" w:styleId="Tabela-Siatka">
    <w:name w:val="Table Grid"/>
    <w:basedOn w:val="Standardowy"/>
    <w:uiPriority w:val="39"/>
    <w:rsid w:val="00EB56A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unhideWhenUsed/>
    <w:rsid w:val="009A5CD7"/>
    <w:pPr>
      <w:spacing w:before="100" w:beforeAutospacing="1" w:after="100" w:afterAutospacing="1" w:line="240" w:lineRule="auto"/>
    </w:pPr>
    <w:rPr>
      <w:rFonts w:eastAsia="Times New Roman" w:cs="Times New Roman"/>
      <w:kern w:val="0"/>
      <w:szCs w:val="24"/>
      <w:lang w:eastAsia="pl-PL"/>
      <w14:ligatures w14:val="none"/>
    </w:rPr>
  </w:style>
  <w:style w:type="character" w:styleId="Hipercze">
    <w:name w:val="Hyperlink"/>
    <w:basedOn w:val="Domylnaczcionkaakapitu"/>
    <w:uiPriority w:val="99"/>
    <w:unhideWhenUsed/>
    <w:rsid w:val="000F097C"/>
    <w:rPr>
      <w:color w:val="0000FF"/>
      <w:u w:val="single"/>
    </w:rPr>
  </w:style>
  <w:style w:type="character" w:styleId="Uwydatnienie">
    <w:name w:val="Emphasis"/>
    <w:basedOn w:val="Domylnaczcionkaakapitu"/>
    <w:uiPriority w:val="20"/>
    <w:qFormat/>
    <w:rsid w:val="000F097C"/>
    <w:rPr>
      <w:i/>
      <w:iCs/>
    </w:rPr>
  </w:style>
  <w:style w:type="character" w:customStyle="1" w:styleId="Nagwek3Znak">
    <w:name w:val="Nagłówek 3 Znak"/>
    <w:basedOn w:val="Domylnaczcionkaakapitu"/>
    <w:link w:val="Nagwek3"/>
    <w:uiPriority w:val="9"/>
    <w:rsid w:val="00615BED"/>
    <w:rPr>
      <w:rFonts w:ascii="Times New Roman" w:eastAsiaTheme="majorEastAsia" w:hAnsi="Times New Roman" w:cstheme="majorBidi"/>
      <w:b/>
      <w:color w:val="000000" w:themeColor="text1"/>
      <w:sz w:val="32"/>
      <w:szCs w:val="24"/>
    </w:rPr>
  </w:style>
  <w:style w:type="character" w:styleId="Pogrubienie">
    <w:name w:val="Strong"/>
    <w:basedOn w:val="Domylnaczcionkaakapitu"/>
    <w:uiPriority w:val="22"/>
    <w:qFormat/>
    <w:rsid w:val="0065368E"/>
    <w:rPr>
      <w:b/>
      <w:bCs/>
    </w:rPr>
  </w:style>
  <w:style w:type="character" w:customStyle="1" w:styleId="Nagwek4Znak">
    <w:name w:val="Nagłówek 4 Znak"/>
    <w:basedOn w:val="Domylnaczcionkaakapitu"/>
    <w:link w:val="Nagwek4"/>
    <w:uiPriority w:val="9"/>
    <w:rsid w:val="00A0758F"/>
    <w:rPr>
      <w:rFonts w:ascii="Times New Roman" w:eastAsiaTheme="majorEastAsia" w:hAnsi="Times New Roman" w:cstheme="majorBidi"/>
      <w:b/>
      <w:iCs/>
      <w:color w:val="000000" w:themeColor="text1"/>
      <w:sz w:val="28"/>
    </w:rPr>
  </w:style>
  <w:style w:type="character" w:customStyle="1" w:styleId="Nagwek5Znak">
    <w:name w:val="Nagłówek 5 Znak"/>
    <w:basedOn w:val="Domylnaczcionkaakapitu"/>
    <w:link w:val="Nagwek5"/>
    <w:uiPriority w:val="9"/>
    <w:rsid w:val="00A51BDD"/>
    <w:rPr>
      <w:rFonts w:ascii="Times New Roman" w:eastAsiaTheme="majorEastAsia" w:hAnsi="Times New Roman" w:cstheme="majorBidi"/>
      <w:b/>
      <w:color w:val="000000" w:themeColor="text1"/>
      <w:sz w:val="24"/>
    </w:rPr>
  </w:style>
  <w:style w:type="character" w:customStyle="1" w:styleId="Nagwek2Znak">
    <w:name w:val="Nagłówek 2 Znak"/>
    <w:basedOn w:val="Domylnaczcionkaakapitu"/>
    <w:link w:val="Nagwek2"/>
    <w:uiPriority w:val="9"/>
    <w:rsid w:val="00615BED"/>
    <w:rPr>
      <w:rFonts w:ascii="Times New Roman" w:eastAsiaTheme="majorEastAsia" w:hAnsi="Times New Roman" w:cstheme="majorBidi"/>
      <w:b/>
      <w:color w:val="000000" w:themeColor="text1"/>
      <w:sz w:val="36"/>
      <w:szCs w:val="26"/>
    </w:rPr>
  </w:style>
  <w:style w:type="paragraph" w:styleId="Nagwekspisutreci">
    <w:name w:val="TOC Heading"/>
    <w:basedOn w:val="Nagwek1"/>
    <w:next w:val="Normalny"/>
    <w:uiPriority w:val="39"/>
    <w:unhideWhenUsed/>
    <w:qFormat/>
    <w:rsid w:val="00FA6915"/>
    <w:pPr>
      <w:numPr>
        <w:numId w:val="0"/>
      </w:numPr>
      <w:tabs>
        <w:tab w:val="clear" w:pos="3600"/>
      </w:tabs>
      <w:spacing w:before="240" w:after="0" w:line="259" w:lineRule="auto"/>
      <w:outlineLvl w:val="9"/>
    </w:pPr>
    <w:rPr>
      <w:rFonts w:asciiTheme="majorHAnsi" w:hAnsiTheme="majorHAnsi"/>
      <w:b w:val="0"/>
      <w:color w:val="2F5496" w:themeColor="accent1" w:themeShade="BF"/>
      <w:kern w:val="0"/>
      <w:sz w:val="32"/>
      <w:lang w:eastAsia="pl-PL"/>
      <w14:ligatures w14:val="none"/>
    </w:rPr>
  </w:style>
  <w:style w:type="paragraph" w:styleId="Spistreci1">
    <w:name w:val="toc 1"/>
    <w:basedOn w:val="Normalny"/>
    <w:next w:val="Normalny"/>
    <w:autoRedefine/>
    <w:uiPriority w:val="39"/>
    <w:unhideWhenUsed/>
    <w:rsid w:val="00371A87"/>
    <w:pPr>
      <w:spacing w:after="100"/>
    </w:pPr>
    <w:rPr>
      <w:b/>
    </w:rPr>
  </w:style>
  <w:style w:type="paragraph" w:styleId="Spistreci3">
    <w:name w:val="toc 3"/>
    <w:basedOn w:val="Normalny"/>
    <w:next w:val="Normalny"/>
    <w:autoRedefine/>
    <w:uiPriority w:val="39"/>
    <w:unhideWhenUsed/>
    <w:rsid w:val="00FA6915"/>
    <w:pPr>
      <w:spacing w:after="100"/>
      <w:ind w:left="480"/>
    </w:pPr>
  </w:style>
  <w:style w:type="paragraph" w:customStyle="1" w:styleId="Tre">
    <w:name w:val="Treść"/>
    <w:basedOn w:val="Normalny"/>
    <w:link w:val="TreZnak"/>
    <w:qFormat/>
    <w:rsid w:val="160A67AC"/>
    <w:pPr>
      <w:ind w:firstLine="567"/>
    </w:pPr>
    <w:rPr>
      <w:rFonts w:eastAsia="Calibri" w:cs="Times New Roman"/>
    </w:rPr>
  </w:style>
  <w:style w:type="paragraph" w:customStyle="1" w:styleId="Wypunktowanie">
    <w:name w:val="Wypunktowanie"/>
    <w:basedOn w:val="Normalny"/>
    <w:link w:val="WypunktowanieZnak"/>
    <w:qFormat/>
    <w:rsid w:val="160A67AC"/>
    <w:pPr>
      <w:numPr>
        <w:numId w:val="1"/>
      </w:numPr>
      <w:ind w:left="714" w:hanging="357"/>
    </w:pPr>
    <w:rPr>
      <w:rFonts w:eastAsia="Calibri" w:cs="Times New Roman"/>
    </w:rPr>
  </w:style>
  <w:style w:type="character" w:customStyle="1" w:styleId="TreZnak">
    <w:name w:val="Treść Znak"/>
    <w:basedOn w:val="Domylnaczcionkaakapitu"/>
    <w:link w:val="Tre"/>
    <w:rsid w:val="160A67AC"/>
    <w:rPr>
      <w:rFonts w:ascii="Times New Roman" w:eastAsia="Calibri" w:hAnsi="Times New Roman" w:cs="Times New Roman"/>
      <w:sz w:val="24"/>
      <w:szCs w:val="24"/>
      <w:lang w:val="pl-PL" w:eastAsia="en-US" w:bidi="ar-SA"/>
    </w:rPr>
  </w:style>
  <w:style w:type="character" w:customStyle="1" w:styleId="WypunktowanieZnak">
    <w:name w:val="Wypunktowanie Znak"/>
    <w:basedOn w:val="Domylnaczcionkaakapitu"/>
    <w:link w:val="Wypunktowanie"/>
    <w:rsid w:val="160A67AC"/>
    <w:rPr>
      <w:rFonts w:ascii="Times New Roman" w:eastAsia="Calibri" w:hAnsi="Times New Roman" w:cs="Times New Roman"/>
      <w:color w:val="000000" w:themeColor="text1"/>
      <w:sz w:val="24"/>
    </w:rPr>
  </w:style>
  <w:style w:type="paragraph" w:styleId="Akapitzlist">
    <w:name w:val="List Paragraph"/>
    <w:basedOn w:val="Normalny"/>
    <w:uiPriority w:val="34"/>
    <w:qFormat/>
    <w:pPr>
      <w:ind w:left="720"/>
      <w:contextualSpacing/>
    </w:pPr>
  </w:style>
  <w:style w:type="paragraph" w:styleId="Tekstkomentarza">
    <w:name w:val="annotation text"/>
    <w:basedOn w:val="Normalny"/>
    <w:link w:val="TekstkomentarzaZnak"/>
    <w:uiPriority w:val="99"/>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Times New Roman" w:hAnsi="Times New Roman"/>
      <w:color w:val="000000" w:themeColor="text1"/>
      <w:sz w:val="20"/>
      <w:szCs w:val="20"/>
    </w:rPr>
  </w:style>
  <w:style w:type="character" w:styleId="Odwoaniedokomentarza">
    <w:name w:val="annotation reference"/>
    <w:basedOn w:val="Domylnaczcionkaakapitu"/>
    <w:uiPriority w:val="99"/>
    <w:semiHidden/>
    <w:unhideWhenUsed/>
    <w:rPr>
      <w:sz w:val="16"/>
      <w:szCs w:val="16"/>
    </w:rPr>
  </w:style>
  <w:style w:type="paragraph" w:styleId="Tekstdymka">
    <w:name w:val="Balloon Text"/>
    <w:basedOn w:val="Normalny"/>
    <w:link w:val="TekstdymkaZnak"/>
    <w:uiPriority w:val="99"/>
    <w:semiHidden/>
    <w:unhideWhenUsed/>
    <w:rsid w:val="00065159"/>
    <w:pPr>
      <w:spacing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65159"/>
    <w:rPr>
      <w:rFonts w:ascii="Tahoma" w:hAnsi="Tahoma" w:cs="Tahoma"/>
      <w:color w:val="000000" w:themeColor="text1"/>
      <w:sz w:val="16"/>
      <w:szCs w:val="16"/>
    </w:rPr>
  </w:style>
  <w:style w:type="paragraph" w:styleId="Spistreci2">
    <w:name w:val="toc 2"/>
    <w:basedOn w:val="Normalny"/>
    <w:next w:val="Normalny"/>
    <w:autoRedefine/>
    <w:uiPriority w:val="39"/>
    <w:unhideWhenUsed/>
    <w:rsid w:val="00CB68E2"/>
    <w:pPr>
      <w:spacing w:after="100"/>
      <w:ind w:left="240"/>
    </w:pPr>
  </w:style>
  <w:style w:type="paragraph" w:styleId="Legenda">
    <w:name w:val="caption"/>
    <w:basedOn w:val="Obraz"/>
    <w:link w:val="LegendaZnak"/>
    <w:uiPriority w:val="35"/>
    <w:qFormat/>
    <w:rsid w:val="00033F0B"/>
    <w:pPr>
      <w:spacing w:before="120" w:after="360"/>
    </w:pPr>
    <w:rPr>
      <w:sz w:val="22"/>
    </w:rPr>
  </w:style>
  <w:style w:type="paragraph" w:customStyle="1" w:styleId="Obraz">
    <w:name w:val="Obraz"/>
    <w:basedOn w:val="Tre"/>
    <w:link w:val="ObrazZnak"/>
    <w:qFormat/>
    <w:rsid w:val="00A418F1"/>
    <w:pPr>
      <w:keepNext/>
      <w:spacing w:before="240"/>
      <w:ind w:firstLine="0"/>
      <w:jc w:val="center"/>
    </w:pPr>
    <w:rPr>
      <w:color w:val="auto"/>
      <w:kern w:val="0"/>
      <w:szCs w:val="24"/>
      <w14:ligatures w14:val="none"/>
    </w:rPr>
  </w:style>
  <w:style w:type="character" w:customStyle="1" w:styleId="ObrazZnak">
    <w:name w:val="Obraz Znak"/>
    <w:basedOn w:val="TreZnak"/>
    <w:link w:val="Obraz"/>
    <w:rsid w:val="00A418F1"/>
    <w:rPr>
      <w:rFonts w:ascii="Times New Roman" w:eastAsia="Calibri" w:hAnsi="Times New Roman" w:cs="Times New Roman"/>
      <w:kern w:val="0"/>
      <w:sz w:val="24"/>
      <w:szCs w:val="24"/>
      <w:lang w:val="pl-PL" w:eastAsia="en-US" w:bidi="ar-SA"/>
      <w14:ligatures w14:val="none"/>
    </w:rPr>
  </w:style>
  <w:style w:type="character" w:customStyle="1" w:styleId="LegendaZnak">
    <w:name w:val="Legenda Znak"/>
    <w:basedOn w:val="Domylnaczcionkaakapitu"/>
    <w:link w:val="Legenda"/>
    <w:uiPriority w:val="35"/>
    <w:rsid w:val="00033F0B"/>
    <w:rPr>
      <w:rFonts w:ascii="Times New Roman" w:eastAsia="Calibri" w:hAnsi="Times New Roman" w:cs="Times New Roman"/>
      <w:kern w:val="0"/>
      <w:szCs w:val="24"/>
      <w14:ligatures w14:val="none"/>
    </w:rPr>
  </w:style>
  <w:style w:type="paragraph" w:styleId="Tematkomentarza">
    <w:name w:val="annotation subject"/>
    <w:basedOn w:val="Tekstkomentarza"/>
    <w:next w:val="Tekstkomentarza"/>
    <w:link w:val="TematkomentarzaZnak"/>
    <w:uiPriority w:val="99"/>
    <w:semiHidden/>
    <w:unhideWhenUsed/>
    <w:rsid w:val="00A418F1"/>
    <w:rPr>
      <w:b/>
      <w:bCs/>
    </w:rPr>
  </w:style>
  <w:style w:type="character" w:customStyle="1" w:styleId="TematkomentarzaZnak">
    <w:name w:val="Temat komentarza Znak"/>
    <w:basedOn w:val="TekstkomentarzaZnak"/>
    <w:link w:val="Tematkomentarza"/>
    <w:uiPriority w:val="99"/>
    <w:semiHidden/>
    <w:rsid w:val="00A418F1"/>
    <w:rPr>
      <w:rFonts w:ascii="Times New Roman" w:hAnsi="Times New Roman"/>
      <w:b/>
      <w:bCs/>
      <w:color w:val="000000" w:themeColor="text1"/>
      <w:sz w:val="20"/>
      <w:szCs w:val="20"/>
    </w:rPr>
  </w:style>
  <w:style w:type="paragraph" w:customStyle="1" w:styleId="TabelaLegenda">
    <w:name w:val="Tabela Legenda"/>
    <w:basedOn w:val="Legenda"/>
    <w:link w:val="TabelaLegendaZnak"/>
    <w:qFormat/>
    <w:rsid w:val="00761200"/>
    <w:pPr>
      <w:spacing w:after="120"/>
    </w:pPr>
    <w:rPr>
      <w:noProof/>
    </w:rPr>
  </w:style>
  <w:style w:type="character" w:customStyle="1" w:styleId="TabelaLegendaZnak">
    <w:name w:val="Tabela Legenda Znak"/>
    <w:basedOn w:val="LegendaZnak"/>
    <w:link w:val="TabelaLegenda"/>
    <w:rsid w:val="00761200"/>
    <w:rPr>
      <w:rFonts w:ascii="Times New Roman" w:eastAsia="Calibri" w:hAnsi="Times New Roman" w:cs="Times New Roman"/>
      <w:noProof/>
      <w:kern w:val="0"/>
      <w:szCs w:val="24"/>
      <w14:ligatures w14:val="none"/>
    </w:rPr>
  </w:style>
  <w:style w:type="paragraph" w:customStyle="1" w:styleId="NumerowanaLista">
    <w:name w:val="Numerowana Lista"/>
    <w:basedOn w:val="Wypunktowanie"/>
    <w:link w:val="NumerowanaListaZnak"/>
    <w:qFormat/>
    <w:rsid w:val="00B940B3"/>
    <w:pPr>
      <w:numPr>
        <w:numId w:val="4"/>
      </w:numPr>
      <w:ind w:left="714" w:hanging="357"/>
    </w:pPr>
    <w:rPr>
      <w:b/>
      <w:color w:val="auto"/>
      <w:kern w:val="0"/>
      <w:szCs w:val="24"/>
      <w14:ligatures w14:val="none"/>
    </w:rPr>
  </w:style>
  <w:style w:type="character" w:customStyle="1" w:styleId="NumerowanaListaZnak">
    <w:name w:val="Numerowana Lista Znak"/>
    <w:basedOn w:val="WypunktowanieZnak"/>
    <w:link w:val="NumerowanaLista"/>
    <w:rsid w:val="00B940B3"/>
    <w:rPr>
      <w:rFonts w:ascii="Times New Roman" w:eastAsia="Calibri" w:hAnsi="Times New Roman" w:cs="Times New Roman"/>
      <w:b/>
      <w:color w:val="000000" w:themeColor="text1"/>
      <w:kern w:val="0"/>
      <w:sz w:val="24"/>
      <w:szCs w:val="24"/>
      <w14:ligatures w14:val="none"/>
    </w:rPr>
  </w:style>
  <w:style w:type="paragraph" w:customStyle="1" w:styleId="Rozdzia">
    <w:name w:val="Rozdział"/>
    <w:basedOn w:val="Normalny"/>
    <w:link w:val="RozdziaZnak"/>
    <w:autoRedefine/>
    <w:qFormat/>
    <w:rsid w:val="00DB277B"/>
    <w:pPr>
      <w:numPr>
        <w:numId w:val="5"/>
      </w:numPr>
      <w:suppressAutoHyphens/>
      <w:spacing w:before="1560" w:after="840"/>
      <w:ind w:hanging="720"/>
      <w:jc w:val="left"/>
    </w:pPr>
    <w:rPr>
      <w:rFonts w:eastAsia="Times New Roman" w:cs="Times New Roman"/>
      <w:b/>
      <w:color w:val="auto"/>
      <w:kern w:val="0"/>
      <w:sz w:val="44"/>
      <w:szCs w:val="36"/>
      <w:lang w:eastAsia="zh-CN"/>
      <w14:ligatures w14:val="none"/>
    </w:rPr>
  </w:style>
  <w:style w:type="character" w:customStyle="1" w:styleId="RozdziaZnak">
    <w:name w:val="Rozdział Znak"/>
    <w:link w:val="Rozdzia"/>
    <w:rsid w:val="00DB277B"/>
    <w:rPr>
      <w:rFonts w:ascii="Times New Roman" w:eastAsia="Times New Roman" w:hAnsi="Times New Roman" w:cs="Times New Roman"/>
      <w:b/>
      <w:kern w:val="0"/>
      <w:sz w:val="44"/>
      <w:szCs w:val="36"/>
      <w:lang w:eastAsia="zh-CN"/>
      <w14:ligatures w14:val="none"/>
    </w:rPr>
  </w:style>
  <w:style w:type="paragraph" w:customStyle="1" w:styleId="Podrodzia">
    <w:name w:val="Podrodział"/>
    <w:basedOn w:val="Tre"/>
    <w:link w:val="PodrodziaZnak"/>
    <w:rsid w:val="006B21F7"/>
    <w:pPr>
      <w:numPr>
        <w:ilvl w:val="1"/>
        <w:numId w:val="6"/>
      </w:numPr>
      <w:spacing w:before="600" w:after="120"/>
      <w:ind w:left="1066" w:hanging="357"/>
    </w:pPr>
    <w:rPr>
      <w:b/>
      <w:color w:val="auto"/>
      <w:kern w:val="0"/>
      <w:sz w:val="32"/>
      <w:szCs w:val="36"/>
      <w14:ligatures w14:val="none"/>
    </w:rPr>
  </w:style>
  <w:style w:type="character" w:customStyle="1" w:styleId="PodrodziaZnak">
    <w:name w:val="Podrodział Znak"/>
    <w:link w:val="Podrodzia"/>
    <w:rsid w:val="006B21F7"/>
    <w:rPr>
      <w:rFonts w:ascii="Times New Roman" w:eastAsia="Calibri" w:hAnsi="Times New Roman" w:cs="Times New Roman"/>
      <w:b/>
      <w:kern w:val="0"/>
      <w:sz w:val="32"/>
      <w:szCs w:val="36"/>
      <w14:ligatures w14:val="none"/>
    </w:rPr>
  </w:style>
  <w:style w:type="character" w:customStyle="1" w:styleId="TekstkomentarzaZnak1">
    <w:name w:val="Tekst komentarza Znak1"/>
    <w:basedOn w:val="Domylnaczcionkaakapitu"/>
    <w:uiPriority w:val="99"/>
    <w:semiHidden/>
    <w:rsid w:val="006B21F7"/>
    <w:rPr>
      <w:lang w:eastAsia="zh-CN"/>
    </w:rPr>
  </w:style>
  <w:style w:type="paragraph" w:styleId="HTML-wstpniesformatowany">
    <w:name w:val="HTML Preformatted"/>
    <w:basedOn w:val="Normalny"/>
    <w:link w:val="HTML-wstpniesformatowanyZnak"/>
    <w:uiPriority w:val="99"/>
    <w:unhideWhenUsed/>
    <w:rsid w:val="00261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ja-JP"/>
      <w14:ligatures w14:val="none"/>
    </w:rPr>
  </w:style>
  <w:style w:type="character" w:customStyle="1" w:styleId="HTML-wstpniesformatowanyZnak">
    <w:name w:val="HTML - wstępnie sformatowany Znak"/>
    <w:basedOn w:val="Domylnaczcionkaakapitu"/>
    <w:link w:val="HTML-wstpniesformatowany"/>
    <w:uiPriority w:val="99"/>
    <w:rsid w:val="00261959"/>
    <w:rPr>
      <w:rFonts w:ascii="Courier New" w:eastAsia="Times New Roman" w:hAnsi="Courier New" w:cs="Courier New"/>
      <w:kern w:val="0"/>
      <w:sz w:val="20"/>
      <w:szCs w:val="20"/>
      <w:lang w:eastAsia="ja-JP"/>
      <w14:ligatures w14:val="none"/>
    </w:rPr>
  </w:style>
  <w:style w:type="paragraph" w:styleId="Bibliografia">
    <w:name w:val="Bibliography"/>
    <w:basedOn w:val="Normalny"/>
    <w:next w:val="Normalny"/>
    <w:uiPriority w:val="37"/>
    <w:unhideWhenUsed/>
    <w:rsid w:val="005456AC"/>
  </w:style>
  <w:style w:type="paragraph" w:styleId="Spisilustracji">
    <w:name w:val="table of figures"/>
    <w:basedOn w:val="Normalny"/>
    <w:next w:val="Normalny"/>
    <w:uiPriority w:val="99"/>
    <w:unhideWhenUsed/>
    <w:rsid w:val="00C72B03"/>
    <w:pPr>
      <w:spacing w:line="259" w:lineRule="auto"/>
      <w:ind w:firstLine="0"/>
      <w:jc w:val="left"/>
    </w:pPr>
    <w:rPr>
      <w:rFonts w:ascii="Calibri" w:eastAsia="Calibri" w:hAnsi="Calibri" w:cs="Times New Roman"/>
      <w:color w:val="auto"/>
      <w:kern w:val="0"/>
      <w:sz w:val="22"/>
      <w14:ligatures w14:val="none"/>
    </w:rPr>
  </w:style>
  <w:style w:type="character" w:customStyle="1" w:styleId="bold">
    <w:name w:val="bold"/>
    <w:basedOn w:val="Domylnaczcionkaakapitu"/>
    <w:rsid w:val="00073FA9"/>
  </w:style>
  <w:style w:type="paragraph" w:styleId="Nagwek">
    <w:name w:val="header"/>
    <w:basedOn w:val="Normalny"/>
    <w:link w:val="NagwekZnak"/>
    <w:uiPriority w:val="99"/>
    <w:unhideWhenUsed/>
    <w:rsid w:val="008D7909"/>
    <w:pPr>
      <w:tabs>
        <w:tab w:val="center" w:pos="4536"/>
        <w:tab w:val="right" w:pos="9072"/>
      </w:tabs>
      <w:spacing w:line="240" w:lineRule="auto"/>
    </w:pPr>
  </w:style>
  <w:style w:type="character" w:customStyle="1" w:styleId="NagwekZnak">
    <w:name w:val="Nagłówek Znak"/>
    <w:basedOn w:val="Domylnaczcionkaakapitu"/>
    <w:link w:val="Nagwek"/>
    <w:uiPriority w:val="99"/>
    <w:rsid w:val="008D7909"/>
    <w:rPr>
      <w:rFonts w:ascii="Times New Roman" w:hAnsi="Times New Roman"/>
      <w:color w:val="000000" w:themeColor="text1"/>
      <w:sz w:val="24"/>
    </w:rPr>
  </w:style>
  <w:style w:type="paragraph" w:styleId="Stopka">
    <w:name w:val="footer"/>
    <w:basedOn w:val="Normalny"/>
    <w:link w:val="StopkaZnak"/>
    <w:uiPriority w:val="99"/>
    <w:unhideWhenUsed/>
    <w:rsid w:val="008D7909"/>
    <w:pPr>
      <w:tabs>
        <w:tab w:val="center" w:pos="4536"/>
        <w:tab w:val="right" w:pos="9072"/>
      </w:tabs>
      <w:spacing w:line="240" w:lineRule="auto"/>
    </w:pPr>
  </w:style>
  <w:style w:type="character" w:customStyle="1" w:styleId="StopkaZnak">
    <w:name w:val="Stopka Znak"/>
    <w:basedOn w:val="Domylnaczcionkaakapitu"/>
    <w:link w:val="Stopka"/>
    <w:uiPriority w:val="99"/>
    <w:rsid w:val="008D7909"/>
    <w:rPr>
      <w:rFonts w:ascii="Times New Roman" w:hAnsi="Times New Roman"/>
      <w:color w:val="000000" w:themeColor="text1"/>
      <w:sz w:val="24"/>
    </w:rPr>
  </w:style>
  <w:style w:type="paragraph" w:styleId="Poprawka">
    <w:name w:val="Revision"/>
    <w:hidden/>
    <w:uiPriority w:val="99"/>
    <w:semiHidden/>
    <w:rsid w:val="00463FF7"/>
    <w:pPr>
      <w:spacing w:after="0" w:line="240" w:lineRule="auto"/>
    </w:pPr>
    <w:rPr>
      <w:rFonts w:ascii="Times New Roman" w:hAnsi="Times New Roman"/>
      <w:color w:val="000000" w:themeColor="text1"/>
      <w:sz w:val="24"/>
    </w:rPr>
  </w:style>
  <w:style w:type="character" w:styleId="Tekstzastpczy">
    <w:name w:val="Placeholder Text"/>
    <w:basedOn w:val="Domylnaczcionkaakapitu"/>
    <w:uiPriority w:val="99"/>
    <w:semiHidden/>
    <w:rsid w:val="00205DE9"/>
    <w:rPr>
      <w:color w:val="808080"/>
    </w:rPr>
  </w:style>
  <w:style w:type="paragraph" w:styleId="Tekstprzypisukocowego">
    <w:name w:val="endnote text"/>
    <w:basedOn w:val="Normalny"/>
    <w:link w:val="TekstprzypisukocowegoZnak"/>
    <w:uiPriority w:val="99"/>
    <w:semiHidden/>
    <w:unhideWhenUsed/>
    <w:rsid w:val="00D164CA"/>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164CA"/>
    <w:rPr>
      <w:rFonts w:ascii="Times New Roman" w:hAnsi="Times New Roman"/>
      <w:color w:val="000000" w:themeColor="text1"/>
      <w:sz w:val="20"/>
      <w:szCs w:val="20"/>
    </w:rPr>
  </w:style>
  <w:style w:type="character" w:styleId="Odwoanieprzypisukocowego">
    <w:name w:val="endnote reference"/>
    <w:basedOn w:val="Domylnaczcionkaakapitu"/>
    <w:uiPriority w:val="99"/>
    <w:semiHidden/>
    <w:unhideWhenUsed/>
    <w:rsid w:val="00D164CA"/>
    <w:rPr>
      <w:vertAlign w:val="superscript"/>
    </w:rPr>
  </w:style>
  <w:style w:type="paragraph" w:styleId="Bezodstpw">
    <w:name w:val="No Spacing"/>
    <w:uiPriority w:val="1"/>
    <w:qFormat/>
    <w:rsid w:val="00B2433C"/>
    <w:pPr>
      <w:spacing w:after="0" w:line="240" w:lineRule="auto"/>
      <w:ind w:firstLine="709"/>
      <w:jc w:val="both"/>
    </w:pPr>
    <w:rPr>
      <w:rFonts w:ascii="Times New Roman" w:hAnsi="Times New Roman"/>
      <w:color w:val="000000" w:themeColor="text1"/>
      <w:sz w:val="24"/>
    </w:rPr>
  </w:style>
  <w:style w:type="numbering" w:customStyle="1" w:styleId="Biecalista1">
    <w:name w:val="Bieżąca lista1"/>
    <w:uiPriority w:val="99"/>
    <w:rsid w:val="00561A30"/>
    <w:pPr>
      <w:numPr>
        <w:numId w:val="19"/>
      </w:numPr>
    </w:pPr>
  </w:style>
  <w:style w:type="numbering" w:customStyle="1" w:styleId="Biecalista2">
    <w:name w:val="Bieżąca lista2"/>
    <w:uiPriority w:val="99"/>
    <w:rsid w:val="002D6BDE"/>
    <w:pPr>
      <w:numPr>
        <w:numId w:val="20"/>
      </w:numPr>
    </w:pPr>
  </w:style>
  <w:style w:type="numbering" w:customStyle="1" w:styleId="Biecalista3">
    <w:name w:val="Bieżąca lista3"/>
    <w:uiPriority w:val="99"/>
    <w:rsid w:val="006778C4"/>
    <w:pPr>
      <w:numPr>
        <w:numId w:val="23"/>
      </w:numPr>
    </w:pPr>
  </w:style>
  <w:style w:type="character" w:styleId="Nierozpoznanawzmianka">
    <w:name w:val="Unresolved Mention"/>
    <w:basedOn w:val="Domylnaczcionkaakapitu"/>
    <w:uiPriority w:val="99"/>
    <w:semiHidden/>
    <w:unhideWhenUsed/>
    <w:rsid w:val="00025AAC"/>
    <w:rPr>
      <w:color w:val="605E5C"/>
      <w:shd w:val="clear" w:color="auto" w:fill="E1DFDD"/>
    </w:rPr>
  </w:style>
  <w:style w:type="paragraph" w:styleId="Tekstpodstawowy">
    <w:name w:val="Body Text"/>
    <w:basedOn w:val="Normalny"/>
    <w:link w:val="TekstpodstawowyZnak"/>
    <w:rsid w:val="00D67BB7"/>
    <w:pPr>
      <w:spacing w:after="140" w:line="276" w:lineRule="auto"/>
    </w:pPr>
    <w:rPr>
      <w:rFonts w:eastAsia="Calibri" w:cs="Arial"/>
    </w:rPr>
  </w:style>
  <w:style w:type="character" w:customStyle="1" w:styleId="TekstpodstawowyZnak">
    <w:name w:val="Tekst podstawowy Znak"/>
    <w:basedOn w:val="Domylnaczcionkaakapitu"/>
    <w:link w:val="Tekstpodstawowy"/>
    <w:qFormat/>
    <w:rsid w:val="00D67BB7"/>
    <w:rPr>
      <w:rFonts w:ascii="Times New Roman" w:eastAsia="Calibri" w:hAnsi="Times New Roman" w:cs="Arial"/>
      <w:color w:val="000000" w:themeColor="text1"/>
      <w:sz w:val="24"/>
    </w:rPr>
  </w:style>
  <w:style w:type="paragraph" w:customStyle="1" w:styleId="Zawartotabeli">
    <w:name w:val="Zawartość tabeli"/>
    <w:basedOn w:val="Normalny"/>
    <w:qFormat/>
    <w:rsid w:val="00655543"/>
    <w:pPr>
      <w:widowControl w:val="0"/>
      <w:suppressLineNumbers/>
    </w:pPr>
    <w:rPr>
      <w:rFonts w:eastAsia="Calibri" w:cs="Arial"/>
    </w:rPr>
  </w:style>
  <w:style w:type="paragraph" w:customStyle="1" w:styleId="Zawartotabeliuser">
    <w:name w:val="Zawartość tabeli (user)"/>
    <w:basedOn w:val="Normalny"/>
    <w:qFormat/>
    <w:rsid w:val="00F44AD7"/>
    <w:pPr>
      <w:widowControl w:val="0"/>
      <w:suppressLineNumbers/>
    </w:pPr>
    <w:rPr>
      <w:rFonts w:eastAsia="Calibri" w:cs="Arial"/>
    </w:rPr>
  </w:style>
  <w:style w:type="paragraph" w:customStyle="1" w:styleId="Tabelauser">
    <w:name w:val="Tabela (user)"/>
    <w:basedOn w:val="Legenda"/>
    <w:qFormat/>
    <w:rsid w:val="00D6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024">
      <w:bodyDiv w:val="1"/>
      <w:marLeft w:val="0"/>
      <w:marRight w:val="0"/>
      <w:marTop w:val="0"/>
      <w:marBottom w:val="0"/>
      <w:divBdr>
        <w:top w:val="none" w:sz="0" w:space="0" w:color="auto"/>
        <w:left w:val="none" w:sz="0" w:space="0" w:color="auto"/>
        <w:bottom w:val="none" w:sz="0" w:space="0" w:color="auto"/>
        <w:right w:val="none" w:sz="0" w:space="0" w:color="auto"/>
      </w:divBdr>
    </w:div>
    <w:div w:id="4594865">
      <w:bodyDiv w:val="1"/>
      <w:marLeft w:val="0"/>
      <w:marRight w:val="0"/>
      <w:marTop w:val="0"/>
      <w:marBottom w:val="0"/>
      <w:divBdr>
        <w:top w:val="none" w:sz="0" w:space="0" w:color="auto"/>
        <w:left w:val="none" w:sz="0" w:space="0" w:color="auto"/>
        <w:bottom w:val="none" w:sz="0" w:space="0" w:color="auto"/>
        <w:right w:val="none" w:sz="0" w:space="0" w:color="auto"/>
      </w:divBdr>
    </w:div>
    <w:div w:id="14965208">
      <w:bodyDiv w:val="1"/>
      <w:marLeft w:val="0"/>
      <w:marRight w:val="0"/>
      <w:marTop w:val="0"/>
      <w:marBottom w:val="0"/>
      <w:divBdr>
        <w:top w:val="none" w:sz="0" w:space="0" w:color="auto"/>
        <w:left w:val="none" w:sz="0" w:space="0" w:color="auto"/>
        <w:bottom w:val="none" w:sz="0" w:space="0" w:color="auto"/>
        <w:right w:val="none" w:sz="0" w:space="0" w:color="auto"/>
      </w:divBdr>
    </w:div>
    <w:div w:id="20401080">
      <w:bodyDiv w:val="1"/>
      <w:marLeft w:val="0"/>
      <w:marRight w:val="0"/>
      <w:marTop w:val="0"/>
      <w:marBottom w:val="0"/>
      <w:divBdr>
        <w:top w:val="none" w:sz="0" w:space="0" w:color="auto"/>
        <w:left w:val="none" w:sz="0" w:space="0" w:color="auto"/>
        <w:bottom w:val="none" w:sz="0" w:space="0" w:color="auto"/>
        <w:right w:val="none" w:sz="0" w:space="0" w:color="auto"/>
      </w:divBdr>
    </w:div>
    <w:div w:id="40902429">
      <w:bodyDiv w:val="1"/>
      <w:marLeft w:val="0"/>
      <w:marRight w:val="0"/>
      <w:marTop w:val="0"/>
      <w:marBottom w:val="0"/>
      <w:divBdr>
        <w:top w:val="none" w:sz="0" w:space="0" w:color="auto"/>
        <w:left w:val="none" w:sz="0" w:space="0" w:color="auto"/>
        <w:bottom w:val="none" w:sz="0" w:space="0" w:color="auto"/>
        <w:right w:val="none" w:sz="0" w:space="0" w:color="auto"/>
      </w:divBdr>
    </w:div>
    <w:div w:id="68385827">
      <w:bodyDiv w:val="1"/>
      <w:marLeft w:val="0"/>
      <w:marRight w:val="0"/>
      <w:marTop w:val="0"/>
      <w:marBottom w:val="0"/>
      <w:divBdr>
        <w:top w:val="none" w:sz="0" w:space="0" w:color="auto"/>
        <w:left w:val="none" w:sz="0" w:space="0" w:color="auto"/>
        <w:bottom w:val="none" w:sz="0" w:space="0" w:color="auto"/>
        <w:right w:val="none" w:sz="0" w:space="0" w:color="auto"/>
      </w:divBdr>
    </w:div>
    <w:div w:id="70004694">
      <w:bodyDiv w:val="1"/>
      <w:marLeft w:val="0"/>
      <w:marRight w:val="0"/>
      <w:marTop w:val="0"/>
      <w:marBottom w:val="0"/>
      <w:divBdr>
        <w:top w:val="none" w:sz="0" w:space="0" w:color="auto"/>
        <w:left w:val="none" w:sz="0" w:space="0" w:color="auto"/>
        <w:bottom w:val="none" w:sz="0" w:space="0" w:color="auto"/>
        <w:right w:val="none" w:sz="0" w:space="0" w:color="auto"/>
      </w:divBdr>
    </w:div>
    <w:div w:id="86854518">
      <w:bodyDiv w:val="1"/>
      <w:marLeft w:val="0"/>
      <w:marRight w:val="0"/>
      <w:marTop w:val="0"/>
      <w:marBottom w:val="0"/>
      <w:divBdr>
        <w:top w:val="none" w:sz="0" w:space="0" w:color="auto"/>
        <w:left w:val="none" w:sz="0" w:space="0" w:color="auto"/>
        <w:bottom w:val="none" w:sz="0" w:space="0" w:color="auto"/>
        <w:right w:val="none" w:sz="0" w:space="0" w:color="auto"/>
      </w:divBdr>
    </w:div>
    <w:div w:id="109322576">
      <w:bodyDiv w:val="1"/>
      <w:marLeft w:val="0"/>
      <w:marRight w:val="0"/>
      <w:marTop w:val="0"/>
      <w:marBottom w:val="0"/>
      <w:divBdr>
        <w:top w:val="none" w:sz="0" w:space="0" w:color="auto"/>
        <w:left w:val="none" w:sz="0" w:space="0" w:color="auto"/>
        <w:bottom w:val="none" w:sz="0" w:space="0" w:color="auto"/>
        <w:right w:val="none" w:sz="0" w:space="0" w:color="auto"/>
      </w:divBdr>
    </w:div>
    <w:div w:id="113914780">
      <w:bodyDiv w:val="1"/>
      <w:marLeft w:val="0"/>
      <w:marRight w:val="0"/>
      <w:marTop w:val="0"/>
      <w:marBottom w:val="0"/>
      <w:divBdr>
        <w:top w:val="none" w:sz="0" w:space="0" w:color="auto"/>
        <w:left w:val="none" w:sz="0" w:space="0" w:color="auto"/>
        <w:bottom w:val="none" w:sz="0" w:space="0" w:color="auto"/>
        <w:right w:val="none" w:sz="0" w:space="0" w:color="auto"/>
      </w:divBdr>
    </w:div>
    <w:div w:id="115949801">
      <w:bodyDiv w:val="1"/>
      <w:marLeft w:val="0"/>
      <w:marRight w:val="0"/>
      <w:marTop w:val="0"/>
      <w:marBottom w:val="0"/>
      <w:divBdr>
        <w:top w:val="none" w:sz="0" w:space="0" w:color="auto"/>
        <w:left w:val="none" w:sz="0" w:space="0" w:color="auto"/>
        <w:bottom w:val="none" w:sz="0" w:space="0" w:color="auto"/>
        <w:right w:val="none" w:sz="0" w:space="0" w:color="auto"/>
      </w:divBdr>
    </w:div>
    <w:div w:id="127207085">
      <w:bodyDiv w:val="1"/>
      <w:marLeft w:val="0"/>
      <w:marRight w:val="0"/>
      <w:marTop w:val="0"/>
      <w:marBottom w:val="0"/>
      <w:divBdr>
        <w:top w:val="none" w:sz="0" w:space="0" w:color="auto"/>
        <w:left w:val="none" w:sz="0" w:space="0" w:color="auto"/>
        <w:bottom w:val="none" w:sz="0" w:space="0" w:color="auto"/>
        <w:right w:val="none" w:sz="0" w:space="0" w:color="auto"/>
      </w:divBdr>
    </w:div>
    <w:div w:id="131142235">
      <w:bodyDiv w:val="1"/>
      <w:marLeft w:val="0"/>
      <w:marRight w:val="0"/>
      <w:marTop w:val="0"/>
      <w:marBottom w:val="0"/>
      <w:divBdr>
        <w:top w:val="none" w:sz="0" w:space="0" w:color="auto"/>
        <w:left w:val="none" w:sz="0" w:space="0" w:color="auto"/>
        <w:bottom w:val="none" w:sz="0" w:space="0" w:color="auto"/>
        <w:right w:val="none" w:sz="0" w:space="0" w:color="auto"/>
      </w:divBdr>
    </w:div>
    <w:div w:id="147015455">
      <w:bodyDiv w:val="1"/>
      <w:marLeft w:val="0"/>
      <w:marRight w:val="0"/>
      <w:marTop w:val="0"/>
      <w:marBottom w:val="0"/>
      <w:divBdr>
        <w:top w:val="none" w:sz="0" w:space="0" w:color="auto"/>
        <w:left w:val="none" w:sz="0" w:space="0" w:color="auto"/>
        <w:bottom w:val="none" w:sz="0" w:space="0" w:color="auto"/>
        <w:right w:val="none" w:sz="0" w:space="0" w:color="auto"/>
      </w:divBdr>
    </w:div>
    <w:div w:id="155876292">
      <w:bodyDiv w:val="1"/>
      <w:marLeft w:val="0"/>
      <w:marRight w:val="0"/>
      <w:marTop w:val="0"/>
      <w:marBottom w:val="0"/>
      <w:divBdr>
        <w:top w:val="none" w:sz="0" w:space="0" w:color="auto"/>
        <w:left w:val="none" w:sz="0" w:space="0" w:color="auto"/>
        <w:bottom w:val="none" w:sz="0" w:space="0" w:color="auto"/>
        <w:right w:val="none" w:sz="0" w:space="0" w:color="auto"/>
      </w:divBdr>
    </w:div>
    <w:div w:id="191848292">
      <w:bodyDiv w:val="1"/>
      <w:marLeft w:val="0"/>
      <w:marRight w:val="0"/>
      <w:marTop w:val="0"/>
      <w:marBottom w:val="0"/>
      <w:divBdr>
        <w:top w:val="none" w:sz="0" w:space="0" w:color="auto"/>
        <w:left w:val="none" w:sz="0" w:space="0" w:color="auto"/>
        <w:bottom w:val="none" w:sz="0" w:space="0" w:color="auto"/>
        <w:right w:val="none" w:sz="0" w:space="0" w:color="auto"/>
      </w:divBdr>
    </w:div>
    <w:div w:id="192112388">
      <w:bodyDiv w:val="1"/>
      <w:marLeft w:val="0"/>
      <w:marRight w:val="0"/>
      <w:marTop w:val="0"/>
      <w:marBottom w:val="0"/>
      <w:divBdr>
        <w:top w:val="none" w:sz="0" w:space="0" w:color="auto"/>
        <w:left w:val="none" w:sz="0" w:space="0" w:color="auto"/>
        <w:bottom w:val="none" w:sz="0" w:space="0" w:color="auto"/>
        <w:right w:val="none" w:sz="0" w:space="0" w:color="auto"/>
      </w:divBdr>
    </w:div>
    <w:div w:id="216287925">
      <w:bodyDiv w:val="1"/>
      <w:marLeft w:val="0"/>
      <w:marRight w:val="0"/>
      <w:marTop w:val="0"/>
      <w:marBottom w:val="0"/>
      <w:divBdr>
        <w:top w:val="none" w:sz="0" w:space="0" w:color="auto"/>
        <w:left w:val="none" w:sz="0" w:space="0" w:color="auto"/>
        <w:bottom w:val="none" w:sz="0" w:space="0" w:color="auto"/>
        <w:right w:val="none" w:sz="0" w:space="0" w:color="auto"/>
      </w:divBdr>
    </w:div>
    <w:div w:id="221184912">
      <w:bodyDiv w:val="1"/>
      <w:marLeft w:val="0"/>
      <w:marRight w:val="0"/>
      <w:marTop w:val="0"/>
      <w:marBottom w:val="0"/>
      <w:divBdr>
        <w:top w:val="none" w:sz="0" w:space="0" w:color="auto"/>
        <w:left w:val="none" w:sz="0" w:space="0" w:color="auto"/>
        <w:bottom w:val="none" w:sz="0" w:space="0" w:color="auto"/>
        <w:right w:val="none" w:sz="0" w:space="0" w:color="auto"/>
      </w:divBdr>
    </w:div>
    <w:div w:id="222835819">
      <w:bodyDiv w:val="1"/>
      <w:marLeft w:val="0"/>
      <w:marRight w:val="0"/>
      <w:marTop w:val="0"/>
      <w:marBottom w:val="0"/>
      <w:divBdr>
        <w:top w:val="none" w:sz="0" w:space="0" w:color="auto"/>
        <w:left w:val="none" w:sz="0" w:space="0" w:color="auto"/>
        <w:bottom w:val="none" w:sz="0" w:space="0" w:color="auto"/>
        <w:right w:val="none" w:sz="0" w:space="0" w:color="auto"/>
      </w:divBdr>
    </w:div>
    <w:div w:id="228227300">
      <w:bodyDiv w:val="1"/>
      <w:marLeft w:val="0"/>
      <w:marRight w:val="0"/>
      <w:marTop w:val="0"/>
      <w:marBottom w:val="0"/>
      <w:divBdr>
        <w:top w:val="none" w:sz="0" w:space="0" w:color="auto"/>
        <w:left w:val="none" w:sz="0" w:space="0" w:color="auto"/>
        <w:bottom w:val="none" w:sz="0" w:space="0" w:color="auto"/>
        <w:right w:val="none" w:sz="0" w:space="0" w:color="auto"/>
      </w:divBdr>
    </w:div>
    <w:div w:id="229772658">
      <w:bodyDiv w:val="1"/>
      <w:marLeft w:val="0"/>
      <w:marRight w:val="0"/>
      <w:marTop w:val="0"/>
      <w:marBottom w:val="0"/>
      <w:divBdr>
        <w:top w:val="none" w:sz="0" w:space="0" w:color="auto"/>
        <w:left w:val="none" w:sz="0" w:space="0" w:color="auto"/>
        <w:bottom w:val="none" w:sz="0" w:space="0" w:color="auto"/>
        <w:right w:val="none" w:sz="0" w:space="0" w:color="auto"/>
      </w:divBdr>
    </w:div>
    <w:div w:id="234827145">
      <w:bodyDiv w:val="1"/>
      <w:marLeft w:val="0"/>
      <w:marRight w:val="0"/>
      <w:marTop w:val="0"/>
      <w:marBottom w:val="0"/>
      <w:divBdr>
        <w:top w:val="none" w:sz="0" w:space="0" w:color="auto"/>
        <w:left w:val="none" w:sz="0" w:space="0" w:color="auto"/>
        <w:bottom w:val="none" w:sz="0" w:space="0" w:color="auto"/>
        <w:right w:val="none" w:sz="0" w:space="0" w:color="auto"/>
      </w:divBdr>
    </w:div>
    <w:div w:id="265356487">
      <w:bodyDiv w:val="1"/>
      <w:marLeft w:val="0"/>
      <w:marRight w:val="0"/>
      <w:marTop w:val="0"/>
      <w:marBottom w:val="0"/>
      <w:divBdr>
        <w:top w:val="none" w:sz="0" w:space="0" w:color="auto"/>
        <w:left w:val="none" w:sz="0" w:space="0" w:color="auto"/>
        <w:bottom w:val="none" w:sz="0" w:space="0" w:color="auto"/>
        <w:right w:val="none" w:sz="0" w:space="0" w:color="auto"/>
      </w:divBdr>
    </w:div>
    <w:div w:id="273367776">
      <w:bodyDiv w:val="1"/>
      <w:marLeft w:val="0"/>
      <w:marRight w:val="0"/>
      <w:marTop w:val="0"/>
      <w:marBottom w:val="0"/>
      <w:divBdr>
        <w:top w:val="none" w:sz="0" w:space="0" w:color="auto"/>
        <w:left w:val="none" w:sz="0" w:space="0" w:color="auto"/>
        <w:bottom w:val="none" w:sz="0" w:space="0" w:color="auto"/>
        <w:right w:val="none" w:sz="0" w:space="0" w:color="auto"/>
      </w:divBdr>
    </w:div>
    <w:div w:id="274333872">
      <w:bodyDiv w:val="1"/>
      <w:marLeft w:val="0"/>
      <w:marRight w:val="0"/>
      <w:marTop w:val="0"/>
      <w:marBottom w:val="0"/>
      <w:divBdr>
        <w:top w:val="none" w:sz="0" w:space="0" w:color="auto"/>
        <w:left w:val="none" w:sz="0" w:space="0" w:color="auto"/>
        <w:bottom w:val="none" w:sz="0" w:space="0" w:color="auto"/>
        <w:right w:val="none" w:sz="0" w:space="0" w:color="auto"/>
      </w:divBdr>
    </w:div>
    <w:div w:id="274601373">
      <w:bodyDiv w:val="1"/>
      <w:marLeft w:val="0"/>
      <w:marRight w:val="0"/>
      <w:marTop w:val="0"/>
      <w:marBottom w:val="0"/>
      <w:divBdr>
        <w:top w:val="none" w:sz="0" w:space="0" w:color="auto"/>
        <w:left w:val="none" w:sz="0" w:space="0" w:color="auto"/>
        <w:bottom w:val="none" w:sz="0" w:space="0" w:color="auto"/>
        <w:right w:val="none" w:sz="0" w:space="0" w:color="auto"/>
      </w:divBdr>
    </w:div>
    <w:div w:id="280380338">
      <w:bodyDiv w:val="1"/>
      <w:marLeft w:val="0"/>
      <w:marRight w:val="0"/>
      <w:marTop w:val="0"/>
      <w:marBottom w:val="0"/>
      <w:divBdr>
        <w:top w:val="none" w:sz="0" w:space="0" w:color="auto"/>
        <w:left w:val="none" w:sz="0" w:space="0" w:color="auto"/>
        <w:bottom w:val="none" w:sz="0" w:space="0" w:color="auto"/>
        <w:right w:val="none" w:sz="0" w:space="0" w:color="auto"/>
      </w:divBdr>
    </w:div>
    <w:div w:id="288167515">
      <w:bodyDiv w:val="1"/>
      <w:marLeft w:val="0"/>
      <w:marRight w:val="0"/>
      <w:marTop w:val="0"/>
      <w:marBottom w:val="0"/>
      <w:divBdr>
        <w:top w:val="none" w:sz="0" w:space="0" w:color="auto"/>
        <w:left w:val="none" w:sz="0" w:space="0" w:color="auto"/>
        <w:bottom w:val="none" w:sz="0" w:space="0" w:color="auto"/>
        <w:right w:val="none" w:sz="0" w:space="0" w:color="auto"/>
      </w:divBdr>
    </w:div>
    <w:div w:id="309022085">
      <w:bodyDiv w:val="1"/>
      <w:marLeft w:val="0"/>
      <w:marRight w:val="0"/>
      <w:marTop w:val="0"/>
      <w:marBottom w:val="0"/>
      <w:divBdr>
        <w:top w:val="none" w:sz="0" w:space="0" w:color="auto"/>
        <w:left w:val="none" w:sz="0" w:space="0" w:color="auto"/>
        <w:bottom w:val="none" w:sz="0" w:space="0" w:color="auto"/>
        <w:right w:val="none" w:sz="0" w:space="0" w:color="auto"/>
      </w:divBdr>
    </w:div>
    <w:div w:id="322390473">
      <w:bodyDiv w:val="1"/>
      <w:marLeft w:val="0"/>
      <w:marRight w:val="0"/>
      <w:marTop w:val="0"/>
      <w:marBottom w:val="0"/>
      <w:divBdr>
        <w:top w:val="none" w:sz="0" w:space="0" w:color="auto"/>
        <w:left w:val="none" w:sz="0" w:space="0" w:color="auto"/>
        <w:bottom w:val="none" w:sz="0" w:space="0" w:color="auto"/>
        <w:right w:val="none" w:sz="0" w:space="0" w:color="auto"/>
      </w:divBdr>
    </w:div>
    <w:div w:id="336151997">
      <w:bodyDiv w:val="1"/>
      <w:marLeft w:val="0"/>
      <w:marRight w:val="0"/>
      <w:marTop w:val="0"/>
      <w:marBottom w:val="0"/>
      <w:divBdr>
        <w:top w:val="none" w:sz="0" w:space="0" w:color="auto"/>
        <w:left w:val="none" w:sz="0" w:space="0" w:color="auto"/>
        <w:bottom w:val="none" w:sz="0" w:space="0" w:color="auto"/>
        <w:right w:val="none" w:sz="0" w:space="0" w:color="auto"/>
      </w:divBdr>
    </w:div>
    <w:div w:id="340354059">
      <w:bodyDiv w:val="1"/>
      <w:marLeft w:val="0"/>
      <w:marRight w:val="0"/>
      <w:marTop w:val="0"/>
      <w:marBottom w:val="0"/>
      <w:divBdr>
        <w:top w:val="none" w:sz="0" w:space="0" w:color="auto"/>
        <w:left w:val="none" w:sz="0" w:space="0" w:color="auto"/>
        <w:bottom w:val="none" w:sz="0" w:space="0" w:color="auto"/>
        <w:right w:val="none" w:sz="0" w:space="0" w:color="auto"/>
      </w:divBdr>
    </w:div>
    <w:div w:id="345180977">
      <w:bodyDiv w:val="1"/>
      <w:marLeft w:val="0"/>
      <w:marRight w:val="0"/>
      <w:marTop w:val="0"/>
      <w:marBottom w:val="0"/>
      <w:divBdr>
        <w:top w:val="none" w:sz="0" w:space="0" w:color="auto"/>
        <w:left w:val="none" w:sz="0" w:space="0" w:color="auto"/>
        <w:bottom w:val="none" w:sz="0" w:space="0" w:color="auto"/>
        <w:right w:val="none" w:sz="0" w:space="0" w:color="auto"/>
      </w:divBdr>
    </w:div>
    <w:div w:id="350421778">
      <w:bodyDiv w:val="1"/>
      <w:marLeft w:val="0"/>
      <w:marRight w:val="0"/>
      <w:marTop w:val="0"/>
      <w:marBottom w:val="0"/>
      <w:divBdr>
        <w:top w:val="none" w:sz="0" w:space="0" w:color="auto"/>
        <w:left w:val="none" w:sz="0" w:space="0" w:color="auto"/>
        <w:bottom w:val="none" w:sz="0" w:space="0" w:color="auto"/>
        <w:right w:val="none" w:sz="0" w:space="0" w:color="auto"/>
      </w:divBdr>
    </w:div>
    <w:div w:id="362824745">
      <w:bodyDiv w:val="1"/>
      <w:marLeft w:val="0"/>
      <w:marRight w:val="0"/>
      <w:marTop w:val="0"/>
      <w:marBottom w:val="0"/>
      <w:divBdr>
        <w:top w:val="none" w:sz="0" w:space="0" w:color="auto"/>
        <w:left w:val="none" w:sz="0" w:space="0" w:color="auto"/>
        <w:bottom w:val="none" w:sz="0" w:space="0" w:color="auto"/>
        <w:right w:val="none" w:sz="0" w:space="0" w:color="auto"/>
      </w:divBdr>
    </w:div>
    <w:div w:id="407464875">
      <w:bodyDiv w:val="1"/>
      <w:marLeft w:val="0"/>
      <w:marRight w:val="0"/>
      <w:marTop w:val="0"/>
      <w:marBottom w:val="0"/>
      <w:divBdr>
        <w:top w:val="none" w:sz="0" w:space="0" w:color="auto"/>
        <w:left w:val="none" w:sz="0" w:space="0" w:color="auto"/>
        <w:bottom w:val="none" w:sz="0" w:space="0" w:color="auto"/>
        <w:right w:val="none" w:sz="0" w:space="0" w:color="auto"/>
      </w:divBdr>
    </w:div>
    <w:div w:id="429083283">
      <w:bodyDiv w:val="1"/>
      <w:marLeft w:val="0"/>
      <w:marRight w:val="0"/>
      <w:marTop w:val="0"/>
      <w:marBottom w:val="0"/>
      <w:divBdr>
        <w:top w:val="none" w:sz="0" w:space="0" w:color="auto"/>
        <w:left w:val="none" w:sz="0" w:space="0" w:color="auto"/>
        <w:bottom w:val="none" w:sz="0" w:space="0" w:color="auto"/>
        <w:right w:val="none" w:sz="0" w:space="0" w:color="auto"/>
      </w:divBdr>
    </w:div>
    <w:div w:id="431318022">
      <w:bodyDiv w:val="1"/>
      <w:marLeft w:val="0"/>
      <w:marRight w:val="0"/>
      <w:marTop w:val="0"/>
      <w:marBottom w:val="0"/>
      <w:divBdr>
        <w:top w:val="none" w:sz="0" w:space="0" w:color="auto"/>
        <w:left w:val="none" w:sz="0" w:space="0" w:color="auto"/>
        <w:bottom w:val="none" w:sz="0" w:space="0" w:color="auto"/>
        <w:right w:val="none" w:sz="0" w:space="0" w:color="auto"/>
      </w:divBdr>
    </w:div>
    <w:div w:id="432362556">
      <w:bodyDiv w:val="1"/>
      <w:marLeft w:val="0"/>
      <w:marRight w:val="0"/>
      <w:marTop w:val="0"/>
      <w:marBottom w:val="0"/>
      <w:divBdr>
        <w:top w:val="none" w:sz="0" w:space="0" w:color="auto"/>
        <w:left w:val="none" w:sz="0" w:space="0" w:color="auto"/>
        <w:bottom w:val="none" w:sz="0" w:space="0" w:color="auto"/>
        <w:right w:val="none" w:sz="0" w:space="0" w:color="auto"/>
      </w:divBdr>
    </w:div>
    <w:div w:id="458109787">
      <w:bodyDiv w:val="1"/>
      <w:marLeft w:val="0"/>
      <w:marRight w:val="0"/>
      <w:marTop w:val="0"/>
      <w:marBottom w:val="0"/>
      <w:divBdr>
        <w:top w:val="none" w:sz="0" w:space="0" w:color="auto"/>
        <w:left w:val="none" w:sz="0" w:space="0" w:color="auto"/>
        <w:bottom w:val="none" w:sz="0" w:space="0" w:color="auto"/>
        <w:right w:val="none" w:sz="0" w:space="0" w:color="auto"/>
      </w:divBdr>
    </w:div>
    <w:div w:id="459307080">
      <w:bodyDiv w:val="1"/>
      <w:marLeft w:val="0"/>
      <w:marRight w:val="0"/>
      <w:marTop w:val="0"/>
      <w:marBottom w:val="0"/>
      <w:divBdr>
        <w:top w:val="none" w:sz="0" w:space="0" w:color="auto"/>
        <w:left w:val="none" w:sz="0" w:space="0" w:color="auto"/>
        <w:bottom w:val="none" w:sz="0" w:space="0" w:color="auto"/>
        <w:right w:val="none" w:sz="0" w:space="0" w:color="auto"/>
      </w:divBdr>
    </w:div>
    <w:div w:id="463350862">
      <w:bodyDiv w:val="1"/>
      <w:marLeft w:val="0"/>
      <w:marRight w:val="0"/>
      <w:marTop w:val="0"/>
      <w:marBottom w:val="0"/>
      <w:divBdr>
        <w:top w:val="none" w:sz="0" w:space="0" w:color="auto"/>
        <w:left w:val="none" w:sz="0" w:space="0" w:color="auto"/>
        <w:bottom w:val="none" w:sz="0" w:space="0" w:color="auto"/>
        <w:right w:val="none" w:sz="0" w:space="0" w:color="auto"/>
      </w:divBdr>
    </w:div>
    <w:div w:id="485710772">
      <w:bodyDiv w:val="1"/>
      <w:marLeft w:val="0"/>
      <w:marRight w:val="0"/>
      <w:marTop w:val="0"/>
      <w:marBottom w:val="0"/>
      <w:divBdr>
        <w:top w:val="none" w:sz="0" w:space="0" w:color="auto"/>
        <w:left w:val="none" w:sz="0" w:space="0" w:color="auto"/>
        <w:bottom w:val="none" w:sz="0" w:space="0" w:color="auto"/>
        <w:right w:val="none" w:sz="0" w:space="0" w:color="auto"/>
      </w:divBdr>
    </w:div>
    <w:div w:id="496266340">
      <w:bodyDiv w:val="1"/>
      <w:marLeft w:val="0"/>
      <w:marRight w:val="0"/>
      <w:marTop w:val="0"/>
      <w:marBottom w:val="0"/>
      <w:divBdr>
        <w:top w:val="none" w:sz="0" w:space="0" w:color="auto"/>
        <w:left w:val="none" w:sz="0" w:space="0" w:color="auto"/>
        <w:bottom w:val="none" w:sz="0" w:space="0" w:color="auto"/>
        <w:right w:val="none" w:sz="0" w:space="0" w:color="auto"/>
      </w:divBdr>
    </w:div>
    <w:div w:id="523906629">
      <w:bodyDiv w:val="1"/>
      <w:marLeft w:val="0"/>
      <w:marRight w:val="0"/>
      <w:marTop w:val="0"/>
      <w:marBottom w:val="0"/>
      <w:divBdr>
        <w:top w:val="none" w:sz="0" w:space="0" w:color="auto"/>
        <w:left w:val="none" w:sz="0" w:space="0" w:color="auto"/>
        <w:bottom w:val="none" w:sz="0" w:space="0" w:color="auto"/>
        <w:right w:val="none" w:sz="0" w:space="0" w:color="auto"/>
      </w:divBdr>
    </w:div>
    <w:div w:id="526212812">
      <w:bodyDiv w:val="1"/>
      <w:marLeft w:val="0"/>
      <w:marRight w:val="0"/>
      <w:marTop w:val="0"/>
      <w:marBottom w:val="0"/>
      <w:divBdr>
        <w:top w:val="none" w:sz="0" w:space="0" w:color="auto"/>
        <w:left w:val="none" w:sz="0" w:space="0" w:color="auto"/>
        <w:bottom w:val="none" w:sz="0" w:space="0" w:color="auto"/>
        <w:right w:val="none" w:sz="0" w:space="0" w:color="auto"/>
      </w:divBdr>
    </w:div>
    <w:div w:id="529805228">
      <w:bodyDiv w:val="1"/>
      <w:marLeft w:val="0"/>
      <w:marRight w:val="0"/>
      <w:marTop w:val="0"/>
      <w:marBottom w:val="0"/>
      <w:divBdr>
        <w:top w:val="none" w:sz="0" w:space="0" w:color="auto"/>
        <w:left w:val="none" w:sz="0" w:space="0" w:color="auto"/>
        <w:bottom w:val="none" w:sz="0" w:space="0" w:color="auto"/>
        <w:right w:val="none" w:sz="0" w:space="0" w:color="auto"/>
      </w:divBdr>
    </w:div>
    <w:div w:id="534922992">
      <w:bodyDiv w:val="1"/>
      <w:marLeft w:val="0"/>
      <w:marRight w:val="0"/>
      <w:marTop w:val="0"/>
      <w:marBottom w:val="0"/>
      <w:divBdr>
        <w:top w:val="none" w:sz="0" w:space="0" w:color="auto"/>
        <w:left w:val="none" w:sz="0" w:space="0" w:color="auto"/>
        <w:bottom w:val="none" w:sz="0" w:space="0" w:color="auto"/>
        <w:right w:val="none" w:sz="0" w:space="0" w:color="auto"/>
      </w:divBdr>
    </w:div>
    <w:div w:id="535510830">
      <w:bodyDiv w:val="1"/>
      <w:marLeft w:val="0"/>
      <w:marRight w:val="0"/>
      <w:marTop w:val="0"/>
      <w:marBottom w:val="0"/>
      <w:divBdr>
        <w:top w:val="none" w:sz="0" w:space="0" w:color="auto"/>
        <w:left w:val="none" w:sz="0" w:space="0" w:color="auto"/>
        <w:bottom w:val="none" w:sz="0" w:space="0" w:color="auto"/>
        <w:right w:val="none" w:sz="0" w:space="0" w:color="auto"/>
      </w:divBdr>
    </w:div>
    <w:div w:id="549540801">
      <w:bodyDiv w:val="1"/>
      <w:marLeft w:val="0"/>
      <w:marRight w:val="0"/>
      <w:marTop w:val="0"/>
      <w:marBottom w:val="0"/>
      <w:divBdr>
        <w:top w:val="none" w:sz="0" w:space="0" w:color="auto"/>
        <w:left w:val="none" w:sz="0" w:space="0" w:color="auto"/>
        <w:bottom w:val="none" w:sz="0" w:space="0" w:color="auto"/>
        <w:right w:val="none" w:sz="0" w:space="0" w:color="auto"/>
      </w:divBdr>
    </w:div>
    <w:div w:id="563108384">
      <w:bodyDiv w:val="1"/>
      <w:marLeft w:val="0"/>
      <w:marRight w:val="0"/>
      <w:marTop w:val="0"/>
      <w:marBottom w:val="0"/>
      <w:divBdr>
        <w:top w:val="none" w:sz="0" w:space="0" w:color="auto"/>
        <w:left w:val="none" w:sz="0" w:space="0" w:color="auto"/>
        <w:bottom w:val="none" w:sz="0" w:space="0" w:color="auto"/>
        <w:right w:val="none" w:sz="0" w:space="0" w:color="auto"/>
      </w:divBdr>
    </w:div>
    <w:div w:id="576794259">
      <w:bodyDiv w:val="1"/>
      <w:marLeft w:val="0"/>
      <w:marRight w:val="0"/>
      <w:marTop w:val="0"/>
      <w:marBottom w:val="0"/>
      <w:divBdr>
        <w:top w:val="none" w:sz="0" w:space="0" w:color="auto"/>
        <w:left w:val="none" w:sz="0" w:space="0" w:color="auto"/>
        <w:bottom w:val="none" w:sz="0" w:space="0" w:color="auto"/>
        <w:right w:val="none" w:sz="0" w:space="0" w:color="auto"/>
      </w:divBdr>
    </w:div>
    <w:div w:id="582833163">
      <w:bodyDiv w:val="1"/>
      <w:marLeft w:val="0"/>
      <w:marRight w:val="0"/>
      <w:marTop w:val="0"/>
      <w:marBottom w:val="0"/>
      <w:divBdr>
        <w:top w:val="none" w:sz="0" w:space="0" w:color="auto"/>
        <w:left w:val="none" w:sz="0" w:space="0" w:color="auto"/>
        <w:bottom w:val="none" w:sz="0" w:space="0" w:color="auto"/>
        <w:right w:val="none" w:sz="0" w:space="0" w:color="auto"/>
      </w:divBdr>
      <w:divsChild>
        <w:div w:id="1926913231">
          <w:marLeft w:val="0"/>
          <w:marRight w:val="0"/>
          <w:marTop w:val="360"/>
          <w:marBottom w:val="0"/>
          <w:divBdr>
            <w:top w:val="none" w:sz="0" w:space="0" w:color="auto"/>
            <w:left w:val="none" w:sz="0" w:space="0" w:color="auto"/>
            <w:bottom w:val="none" w:sz="0" w:space="0" w:color="auto"/>
            <w:right w:val="none" w:sz="0" w:space="0" w:color="auto"/>
          </w:divBdr>
        </w:div>
      </w:divsChild>
    </w:div>
    <w:div w:id="592250472">
      <w:bodyDiv w:val="1"/>
      <w:marLeft w:val="0"/>
      <w:marRight w:val="0"/>
      <w:marTop w:val="0"/>
      <w:marBottom w:val="0"/>
      <w:divBdr>
        <w:top w:val="none" w:sz="0" w:space="0" w:color="auto"/>
        <w:left w:val="none" w:sz="0" w:space="0" w:color="auto"/>
        <w:bottom w:val="none" w:sz="0" w:space="0" w:color="auto"/>
        <w:right w:val="none" w:sz="0" w:space="0" w:color="auto"/>
      </w:divBdr>
    </w:div>
    <w:div w:id="603535690">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44167947">
      <w:bodyDiv w:val="1"/>
      <w:marLeft w:val="0"/>
      <w:marRight w:val="0"/>
      <w:marTop w:val="0"/>
      <w:marBottom w:val="0"/>
      <w:divBdr>
        <w:top w:val="none" w:sz="0" w:space="0" w:color="auto"/>
        <w:left w:val="none" w:sz="0" w:space="0" w:color="auto"/>
        <w:bottom w:val="none" w:sz="0" w:space="0" w:color="auto"/>
        <w:right w:val="none" w:sz="0" w:space="0" w:color="auto"/>
      </w:divBdr>
    </w:div>
    <w:div w:id="644437151">
      <w:bodyDiv w:val="1"/>
      <w:marLeft w:val="0"/>
      <w:marRight w:val="0"/>
      <w:marTop w:val="0"/>
      <w:marBottom w:val="0"/>
      <w:divBdr>
        <w:top w:val="none" w:sz="0" w:space="0" w:color="auto"/>
        <w:left w:val="none" w:sz="0" w:space="0" w:color="auto"/>
        <w:bottom w:val="none" w:sz="0" w:space="0" w:color="auto"/>
        <w:right w:val="none" w:sz="0" w:space="0" w:color="auto"/>
      </w:divBdr>
    </w:div>
    <w:div w:id="647899250">
      <w:bodyDiv w:val="1"/>
      <w:marLeft w:val="0"/>
      <w:marRight w:val="0"/>
      <w:marTop w:val="0"/>
      <w:marBottom w:val="0"/>
      <w:divBdr>
        <w:top w:val="none" w:sz="0" w:space="0" w:color="auto"/>
        <w:left w:val="none" w:sz="0" w:space="0" w:color="auto"/>
        <w:bottom w:val="none" w:sz="0" w:space="0" w:color="auto"/>
        <w:right w:val="none" w:sz="0" w:space="0" w:color="auto"/>
      </w:divBdr>
      <w:divsChild>
        <w:div w:id="1366103439">
          <w:marLeft w:val="0"/>
          <w:marRight w:val="0"/>
          <w:marTop w:val="360"/>
          <w:marBottom w:val="0"/>
          <w:divBdr>
            <w:top w:val="none" w:sz="0" w:space="0" w:color="auto"/>
            <w:left w:val="none" w:sz="0" w:space="0" w:color="auto"/>
            <w:bottom w:val="none" w:sz="0" w:space="0" w:color="auto"/>
            <w:right w:val="none" w:sz="0" w:space="0" w:color="auto"/>
          </w:divBdr>
        </w:div>
      </w:divsChild>
    </w:div>
    <w:div w:id="664170547">
      <w:bodyDiv w:val="1"/>
      <w:marLeft w:val="0"/>
      <w:marRight w:val="0"/>
      <w:marTop w:val="0"/>
      <w:marBottom w:val="0"/>
      <w:divBdr>
        <w:top w:val="none" w:sz="0" w:space="0" w:color="auto"/>
        <w:left w:val="none" w:sz="0" w:space="0" w:color="auto"/>
        <w:bottom w:val="none" w:sz="0" w:space="0" w:color="auto"/>
        <w:right w:val="none" w:sz="0" w:space="0" w:color="auto"/>
      </w:divBdr>
    </w:div>
    <w:div w:id="667946519">
      <w:bodyDiv w:val="1"/>
      <w:marLeft w:val="0"/>
      <w:marRight w:val="0"/>
      <w:marTop w:val="0"/>
      <w:marBottom w:val="0"/>
      <w:divBdr>
        <w:top w:val="none" w:sz="0" w:space="0" w:color="auto"/>
        <w:left w:val="none" w:sz="0" w:space="0" w:color="auto"/>
        <w:bottom w:val="none" w:sz="0" w:space="0" w:color="auto"/>
        <w:right w:val="none" w:sz="0" w:space="0" w:color="auto"/>
      </w:divBdr>
    </w:div>
    <w:div w:id="671182876">
      <w:bodyDiv w:val="1"/>
      <w:marLeft w:val="0"/>
      <w:marRight w:val="0"/>
      <w:marTop w:val="0"/>
      <w:marBottom w:val="0"/>
      <w:divBdr>
        <w:top w:val="none" w:sz="0" w:space="0" w:color="auto"/>
        <w:left w:val="none" w:sz="0" w:space="0" w:color="auto"/>
        <w:bottom w:val="none" w:sz="0" w:space="0" w:color="auto"/>
        <w:right w:val="none" w:sz="0" w:space="0" w:color="auto"/>
      </w:divBdr>
    </w:div>
    <w:div w:id="687364609">
      <w:bodyDiv w:val="1"/>
      <w:marLeft w:val="0"/>
      <w:marRight w:val="0"/>
      <w:marTop w:val="0"/>
      <w:marBottom w:val="0"/>
      <w:divBdr>
        <w:top w:val="none" w:sz="0" w:space="0" w:color="auto"/>
        <w:left w:val="none" w:sz="0" w:space="0" w:color="auto"/>
        <w:bottom w:val="none" w:sz="0" w:space="0" w:color="auto"/>
        <w:right w:val="none" w:sz="0" w:space="0" w:color="auto"/>
      </w:divBdr>
    </w:div>
    <w:div w:id="709113878">
      <w:bodyDiv w:val="1"/>
      <w:marLeft w:val="0"/>
      <w:marRight w:val="0"/>
      <w:marTop w:val="0"/>
      <w:marBottom w:val="0"/>
      <w:divBdr>
        <w:top w:val="none" w:sz="0" w:space="0" w:color="auto"/>
        <w:left w:val="none" w:sz="0" w:space="0" w:color="auto"/>
        <w:bottom w:val="none" w:sz="0" w:space="0" w:color="auto"/>
        <w:right w:val="none" w:sz="0" w:space="0" w:color="auto"/>
      </w:divBdr>
    </w:div>
    <w:div w:id="715853807">
      <w:bodyDiv w:val="1"/>
      <w:marLeft w:val="0"/>
      <w:marRight w:val="0"/>
      <w:marTop w:val="0"/>
      <w:marBottom w:val="0"/>
      <w:divBdr>
        <w:top w:val="none" w:sz="0" w:space="0" w:color="auto"/>
        <w:left w:val="none" w:sz="0" w:space="0" w:color="auto"/>
        <w:bottom w:val="none" w:sz="0" w:space="0" w:color="auto"/>
        <w:right w:val="none" w:sz="0" w:space="0" w:color="auto"/>
      </w:divBdr>
    </w:div>
    <w:div w:id="764150978">
      <w:bodyDiv w:val="1"/>
      <w:marLeft w:val="0"/>
      <w:marRight w:val="0"/>
      <w:marTop w:val="0"/>
      <w:marBottom w:val="0"/>
      <w:divBdr>
        <w:top w:val="none" w:sz="0" w:space="0" w:color="auto"/>
        <w:left w:val="none" w:sz="0" w:space="0" w:color="auto"/>
        <w:bottom w:val="none" w:sz="0" w:space="0" w:color="auto"/>
        <w:right w:val="none" w:sz="0" w:space="0" w:color="auto"/>
      </w:divBdr>
    </w:div>
    <w:div w:id="784616366">
      <w:bodyDiv w:val="1"/>
      <w:marLeft w:val="0"/>
      <w:marRight w:val="0"/>
      <w:marTop w:val="0"/>
      <w:marBottom w:val="0"/>
      <w:divBdr>
        <w:top w:val="none" w:sz="0" w:space="0" w:color="auto"/>
        <w:left w:val="none" w:sz="0" w:space="0" w:color="auto"/>
        <w:bottom w:val="none" w:sz="0" w:space="0" w:color="auto"/>
        <w:right w:val="none" w:sz="0" w:space="0" w:color="auto"/>
      </w:divBdr>
    </w:div>
    <w:div w:id="785932535">
      <w:bodyDiv w:val="1"/>
      <w:marLeft w:val="0"/>
      <w:marRight w:val="0"/>
      <w:marTop w:val="0"/>
      <w:marBottom w:val="0"/>
      <w:divBdr>
        <w:top w:val="none" w:sz="0" w:space="0" w:color="auto"/>
        <w:left w:val="none" w:sz="0" w:space="0" w:color="auto"/>
        <w:bottom w:val="none" w:sz="0" w:space="0" w:color="auto"/>
        <w:right w:val="none" w:sz="0" w:space="0" w:color="auto"/>
      </w:divBdr>
    </w:div>
    <w:div w:id="792401180">
      <w:bodyDiv w:val="1"/>
      <w:marLeft w:val="0"/>
      <w:marRight w:val="0"/>
      <w:marTop w:val="0"/>
      <w:marBottom w:val="0"/>
      <w:divBdr>
        <w:top w:val="none" w:sz="0" w:space="0" w:color="auto"/>
        <w:left w:val="none" w:sz="0" w:space="0" w:color="auto"/>
        <w:bottom w:val="none" w:sz="0" w:space="0" w:color="auto"/>
        <w:right w:val="none" w:sz="0" w:space="0" w:color="auto"/>
      </w:divBdr>
    </w:div>
    <w:div w:id="842935086">
      <w:bodyDiv w:val="1"/>
      <w:marLeft w:val="0"/>
      <w:marRight w:val="0"/>
      <w:marTop w:val="0"/>
      <w:marBottom w:val="0"/>
      <w:divBdr>
        <w:top w:val="none" w:sz="0" w:space="0" w:color="auto"/>
        <w:left w:val="none" w:sz="0" w:space="0" w:color="auto"/>
        <w:bottom w:val="none" w:sz="0" w:space="0" w:color="auto"/>
        <w:right w:val="none" w:sz="0" w:space="0" w:color="auto"/>
      </w:divBdr>
    </w:div>
    <w:div w:id="852694038">
      <w:bodyDiv w:val="1"/>
      <w:marLeft w:val="0"/>
      <w:marRight w:val="0"/>
      <w:marTop w:val="0"/>
      <w:marBottom w:val="0"/>
      <w:divBdr>
        <w:top w:val="none" w:sz="0" w:space="0" w:color="auto"/>
        <w:left w:val="none" w:sz="0" w:space="0" w:color="auto"/>
        <w:bottom w:val="none" w:sz="0" w:space="0" w:color="auto"/>
        <w:right w:val="none" w:sz="0" w:space="0" w:color="auto"/>
      </w:divBdr>
    </w:div>
    <w:div w:id="861282190">
      <w:bodyDiv w:val="1"/>
      <w:marLeft w:val="0"/>
      <w:marRight w:val="0"/>
      <w:marTop w:val="0"/>
      <w:marBottom w:val="0"/>
      <w:divBdr>
        <w:top w:val="none" w:sz="0" w:space="0" w:color="auto"/>
        <w:left w:val="none" w:sz="0" w:space="0" w:color="auto"/>
        <w:bottom w:val="none" w:sz="0" w:space="0" w:color="auto"/>
        <w:right w:val="none" w:sz="0" w:space="0" w:color="auto"/>
      </w:divBdr>
    </w:div>
    <w:div w:id="873857028">
      <w:bodyDiv w:val="1"/>
      <w:marLeft w:val="0"/>
      <w:marRight w:val="0"/>
      <w:marTop w:val="0"/>
      <w:marBottom w:val="0"/>
      <w:divBdr>
        <w:top w:val="none" w:sz="0" w:space="0" w:color="auto"/>
        <w:left w:val="none" w:sz="0" w:space="0" w:color="auto"/>
        <w:bottom w:val="none" w:sz="0" w:space="0" w:color="auto"/>
        <w:right w:val="none" w:sz="0" w:space="0" w:color="auto"/>
      </w:divBdr>
    </w:div>
    <w:div w:id="884876810">
      <w:bodyDiv w:val="1"/>
      <w:marLeft w:val="0"/>
      <w:marRight w:val="0"/>
      <w:marTop w:val="0"/>
      <w:marBottom w:val="0"/>
      <w:divBdr>
        <w:top w:val="none" w:sz="0" w:space="0" w:color="auto"/>
        <w:left w:val="none" w:sz="0" w:space="0" w:color="auto"/>
        <w:bottom w:val="none" w:sz="0" w:space="0" w:color="auto"/>
        <w:right w:val="none" w:sz="0" w:space="0" w:color="auto"/>
      </w:divBdr>
    </w:div>
    <w:div w:id="887836493">
      <w:bodyDiv w:val="1"/>
      <w:marLeft w:val="0"/>
      <w:marRight w:val="0"/>
      <w:marTop w:val="0"/>
      <w:marBottom w:val="0"/>
      <w:divBdr>
        <w:top w:val="none" w:sz="0" w:space="0" w:color="auto"/>
        <w:left w:val="none" w:sz="0" w:space="0" w:color="auto"/>
        <w:bottom w:val="none" w:sz="0" w:space="0" w:color="auto"/>
        <w:right w:val="none" w:sz="0" w:space="0" w:color="auto"/>
      </w:divBdr>
    </w:div>
    <w:div w:id="897785147">
      <w:bodyDiv w:val="1"/>
      <w:marLeft w:val="0"/>
      <w:marRight w:val="0"/>
      <w:marTop w:val="0"/>
      <w:marBottom w:val="0"/>
      <w:divBdr>
        <w:top w:val="none" w:sz="0" w:space="0" w:color="auto"/>
        <w:left w:val="none" w:sz="0" w:space="0" w:color="auto"/>
        <w:bottom w:val="none" w:sz="0" w:space="0" w:color="auto"/>
        <w:right w:val="none" w:sz="0" w:space="0" w:color="auto"/>
      </w:divBdr>
    </w:div>
    <w:div w:id="914049773">
      <w:bodyDiv w:val="1"/>
      <w:marLeft w:val="0"/>
      <w:marRight w:val="0"/>
      <w:marTop w:val="0"/>
      <w:marBottom w:val="0"/>
      <w:divBdr>
        <w:top w:val="none" w:sz="0" w:space="0" w:color="auto"/>
        <w:left w:val="none" w:sz="0" w:space="0" w:color="auto"/>
        <w:bottom w:val="none" w:sz="0" w:space="0" w:color="auto"/>
        <w:right w:val="none" w:sz="0" w:space="0" w:color="auto"/>
      </w:divBdr>
    </w:div>
    <w:div w:id="930701256">
      <w:bodyDiv w:val="1"/>
      <w:marLeft w:val="0"/>
      <w:marRight w:val="0"/>
      <w:marTop w:val="0"/>
      <w:marBottom w:val="0"/>
      <w:divBdr>
        <w:top w:val="none" w:sz="0" w:space="0" w:color="auto"/>
        <w:left w:val="none" w:sz="0" w:space="0" w:color="auto"/>
        <w:bottom w:val="none" w:sz="0" w:space="0" w:color="auto"/>
        <w:right w:val="none" w:sz="0" w:space="0" w:color="auto"/>
      </w:divBdr>
    </w:div>
    <w:div w:id="936405808">
      <w:bodyDiv w:val="1"/>
      <w:marLeft w:val="0"/>
      <w:marRight w:val="0"/>
      <w:marTop w:val="0"/>
      <w:marBottom w:val="0"/>
      <w:divBdr>
        <w:top w:val="none" w:sz="0" w:space="0" w:color="auto"/>
        <w:left w:val="none" w:sz="0" w:space="0" w:color="auto"/>
        <w:bottom w:val="none" w:sz="0" w:space="0" w:color="auto"/>
        <w:right w:val="none" w:sz="0" w:space="0" w:color="auto"/>
      </w:divBdr>
    </w:div>
    <w:div w:id="938878886">
      <w:bodyDiv w:val="1"/>
      <w:marLeft w:val="0"/>
      <w:marRight w:val="0"/>
      <w:marTop w:val="0"/>
      <w:marBottom w:val="0"/>
      <w:divBdr>
        <w:top w:val="none" w:sz="0" w:space="0" w:color="auto"/>
        <w:left w:val="none" w:sz="0" w:space="0" w:color="auto"/>
        <w:bottom w:val="none" w:sz="0" w:space="0" w:color="auto"/>
        <w:right w:val="none" w:sz="0" w:space="0" w:color="auto"/>
      </w:divBdr>
    </w:div>
    <w:div w:id="940797916">
      <w:bodyDiv w:val="1"/>
      <w:marLeft w:val="0"/>
      <w:marRight w:val="0"/>
      <w:marTop w:val="0"/>
      <w:marBottom w:val="0"/>
      <w:divBdr>
        <w:top w:val="none" w:sz="0" w:space="0" w:color="auto"/>
        <w:left w:val="none" w:sz="0" w:space="0" w:color="auto"/>
        <w:bottom w:val="none" w:sz="0" w:space="0" w:color="auto"/>
        <w:right w:val="none" w:sz="0" w:space="0" w:color="auto"/>
      </w:divBdr>
    </w:div>
    <w:div w:id="953635568">
      <w:bodyDiv w:val="1"/>
      <w:marLeft w:val="0"/>
      <w:marRight w:val="0"/>
      <w:marTop w:val="0"/>
      <w:marBottom w:val="0"/>
      <w:divBdr>
        <w:top w:val="none" w:sz="0" w:space="0" w:color="auto"/>
        <w:left w:val="none" w:sz="0" w:space="0" w:color="auto"/>
        <w:bottom w:val="none" w:sz="0" w:space="0" w:color="auto"/>
        <w:right w:val="none" w:sz="0" w:space="0" w:color="auto"/>
      </w:divBdr>
    </w:div>
    <w:div w:id="956566811">
      <w:bodyDiv w:val="1"/>
      <w:marLeft w:val="0"/>
      <w:marRight w:val="0"/>
      <w:marTop w:val="0"/>
      <w:marBottom w:val="0"/>
      <w:divBdr>
        <w:top w:val="none" w:sz="0" w:space="0" w:color="auto"/>
        <w:left w:val="none" w:sz="0" w:space="0" w:color="auto"/>
        <w:bottom w:val="none" w:sz="0" w:space="0" w:color="auto"/>
        <w:right w:val="none" w:sz="0" w:space="0" w:color="auto"/>
      </w:divBdr>
    </w:div>
    <w:div w:id="958416516">
      <w:bodyDiv w:val="1"/>
      <w:marLeft w:val="0"/>
      <w:marRight w:val="0"/>
      <w:marTop w:val="0"/>
      <w:marBottom w:val="0"/>
      <w:divBdr>
        <w:top w:val="none" w:sz="0" w:space="0" w:color="auto"/>
        <w:left w:val="none" w:sz="0" w:space="0" w:color="auto"/>
        <w:bottom w:val="none" w:sz="0" w:space="0" w:color="auto"/>
        <w:right w:val="none" w:sz="0" w:space="0" w:color="auto"/>
      </w:divBdr>
    </w:div>
    <w:div w:id="964576509">
      <w:bodyDiv w:val="1"/>
      <w:marLeft w:val="0"/>
      <w:marRight w:val="0"/>
      <w:marTop w:val="0"/>
      <w:marBottom w:val="0"/>
      <w:divBdr>
        <w:top w:val="none" w:sz="0" w:space="0" w:color="auto"/>
        <w:left w:val="none" w:sz="0" w:space="0" w:color="auto"/>
        <w:bottom w:val="none" w:sz="0" w:space="0" w:color="auto"/>
        <w:right w:val="none" w:sz="0" w:space="0" w:color="auto"/>
      </w:divBdr>
    </w:div>
    <w:div w:id="966202380">
      <w:bodyDiv w:val="1"/>
      <w:marLeft w:val="0"/>
      <w:marRight w:val="0"/>
      <w:marTop w:val="0"/>
      <w:marBottom w:val="0"/>
      <w:divBdr>
        <w:top w:val="none" w:sz="0" w:space="0" w:color="auto"/>
        <w:left w:val="none" w:sz="0" w:space="0" w:color="auto"/>
        <w:bottom w:val="none" w:sz="0" w:space="0" w:color="auto"/>
        <w:right w:val="none" w:sz="0" w:space="0" w:color="auto"/>
      </w:divBdr>
    </w:div>
    <w:div w:id="974405389">
      <w:bodyDiv w:val="1"/>
      <w:marLeft w:val="0"/>
      <w:marRight w:val="0"/>
      <w:marTop w:val="0"/>
      <w:marBottom w:val="0"/>
      <w:divBdr>
        <w:top w:val="none" w:sz="0" w:space="0" w:color="auto"/>
        <w:left w:val="none" w:sz="0" w:space="0" w:color="auto"/>
        <w:bottom w:val="none" w:sz="0" w:space="0" w:color="auto"/>
        <w:right w:val="none" w:sz="0" w:space="0" w:color="auto"/>
      </w:divBdr>
    </w:div>
    <w:div w:id="977370920">
      <w:bodyDiv w:val="1"/>
      <w:marLeft w:val="0"/>
      <w:marRight w:val="0"/>
      <w:marTop w:val="0"/>
      <w:marBottom w:val="0"/>
      <w:divBdr>
        <w:top w:val="none" w:sz="0" w:space="0" w:color="auto"/>
        <w:left w:val="none" w:sz="0" w:space="0" w:color="auto"/>
        <w:bottom w:val="none" w:sz="0" w:space="0" w:color="auto"/>
        <w:right w:val="none" w:sz="0" w:space="0" w:color="auto"/>
      </w:divBdr>
    </w:div>
    <w:div w:id="978997730">
      <w:bodyDiv w:val="1"/>
      <w:marLeft w:val="0"/>
      <w:marRight w:val="0"/>
      <w:marTop w:val="0"/>
      <w:marBottom w:val="0"/>
      <w:divBdr>
        <w:top w:val="none" w:sz="0" w:space="0" w:color="auto"/>
        <w:left w:val="none" w:sz="0" w:space="0" w:color="auto"/>
        <w:bottom w:val="none" w:sz="0" w:space="0" w:color="auto"/>
        <w:right w:val="none" w:sz="0" w:space="0" w:color="auto"/>
      </w:divBdr>
    </w:div>
    <w:div w:id="982082037">
      <w:bodyDiv w:val="1"/>
      <w:marLeft w:val="0"/>
      <w:marRight w:val="0"/>
      <w:marTop w:val="0"/>
      <w:marBottom w:val="0"/>
      <w:divBdr>
        <w:top w:val="none" w:sz="0" w:space="0" w:color="auto"/>
        <w:left w:val="none" w:sz="0" w:space="0" w:color="auto"/>
        <w:bottom w:val="none" w:sz="0" w:space="0" w:color="auto"/>
        <w:right w:val="none" w:sz="0" w:space="0" w:color="auto"/>
      </w:divBdr>
    </w:div>
    <w:div w:id="986590386">
      <w:bodyDiv w:val="1"/>
      <w:marLeft w:val="0"/>
      <w:marRight w:val="0"/>
      <w:marTop w:val="0"/>
      <w:marBottom w:val="0"/>
      <w:divBdr>
        <w:top w:val="none" w:sz="0" w:space="0" w:color="auto"/>
        <w:left w:val="none" w:sz="0" w:space="0" w:color="auto"/>
        <w:bottom w:val="none" w:sz="0" w:space="0" w:color="auto"/>
        <w:right w:val="none" w:sz="0" w:space="0" w:color="auto"/>
      </w:divBdr>
    </w:div>
    <w:div w:id="1009135315">
      <w:bodyDiv w:val="1"/>
      <w:marLeft w:val="0"/>
      <w:marRight w:val="0"/>
      <w:marTop w:val="0"/>
      <w:marBottom w:val="0"/>
      <w:divBdr>
        <w:top w:val="none" w:sz="0" w:space="0" w:color="auto"/>
        <w:left w:val="none" w:sz="0" w:space="0" w:color="auto"/>
        <w:bottom w:val="none" w:sz="0" w:space="0" w:color="auto"/>
        <w:right w:val="none" w:sz="0" w:space="0" w:color="auto"/>
      </w:divBdr>
    </w:div>
    <w:div w:id="1014529925">
      <w:bodyDiv w:val="1"/>
      <w:marLeft w:val="0"/>
      <w:marRight w:val="0"/>
      <w:marTop w:val="0"/>
      <w:marBottom w:val="0"/>
      <w:divBdr>
        <w:top w:val="none" w:sz="0" w:space="0" w:color="auto"/>
        <w:left w:val="none" w:sz="0" w:space="0" w:color="auto"/>
        <w:bottom w:val="none" w:sz="0" w:space="0" w:color="auto"/>
        <w:right w:val="none" w:sz="0" w:space="0" w:color="auto"/>
      </w:divBdr>
    </w:div>
    <w:div w:id="1030953210">
      <w:bodyDiv w:val="1"/>
      <w:marLeft w:val="0"/>
      <w:marRight w:val="0"/>
      <w:marTop w:val="0"/>
      <w:marBottom w:val="0"/>
      <w:divBdr>
        <w:top w:val="none" w:sz="0" w:space="0" w:color="auto"/>
        <w:left w:val="none" w:sz="0" w:space="0" w:color="auto"/>
        <w:bottom w:val="none" w:sz="0" w:space="0" w:color="auto"/>
        <w:right w:val="none" w:sz="0" w:space="0" w:color="auto"/>
      </w:divBdr>
    </w:div>
    <w:div w:id="1046874238">
      <w:bodyDiv w:val="1"/>
      <w:marLeft w:val="0"/>
      <w:marRight w:val="0"/>
      <w:marTop w:val="0"/>
      <w:marBottom w:val="0"/>
      <w:divBdr>
        <w:top w:val="none" w:sz="0" w:space="0" w:color="auto"/>
        <w:left w:val="none" w:sz="0" w:space="0" w:color="auto"/>
        <w:bottom w:val="none" w:sz="0" w:space="0" w:color="auto"/>
        <w:right w:val="none" w:sz="0" w:space="0" w:color="auto"/>
      </w:divBdr>
    </w:div>
    <w:div w:id="1050107604">
      <w:bodyDiv w:val="1"/>
      <w:marLeft w:val="0"/>
      <w:marRight w:val="0"/>
      <w:marTop w:val="0"/>
      <w:marBottom w:val="0"/>
      <w:divBdr>
        <w:top w:val="none" w:sz="0" w:space="0" w:color="auto"/>
        <w:left w:val="none" w:sz="0" w:space="0" w:color="auto"/>
        <w:bottom w:val="none" w:sz="0" w:space="0" w:color="auto"/>
        <w:right w:val="none" w:sz="0" w:space="0" w:color="auto"/>
      </w:divBdr>
    </w:div>
    <w:div w:id="1051687405">
      <w:bodyDiv w:val="1"/>
      <w:marLeft w:val="0"/>
      <w:marRight w:val="0"/>
      <w:marTop w:val="0"/>
      <w:marBottom w:val="0"/>
      <w:divBdr>
        <w:top w:val="none" w:sz="0" w:space="0" w:color="auto"/>
        <w:left w:val="none" w:sz="0" w:space="0" w:color="auto"/>
        <w:bottom w:val="none" w:sz="0" w:space="0" w:color="auto"/>
        <w:right w:val="none" w:sz="0" w:space="0" w:color="auto"/>
      </w:divBdr>
    </w:div>
    <w:div w:id="1054693355">
      <w:bodyDiv w:val="1"/>
      <w:marLeft w:val="0"/>
      <w:marRight w:val="0"/>
      <w:marTop w:val="0"/>
      <w:marBottom w:val="0"/>
      <w:divBdr>
        <w:top w:val="none" w:sz="0" w:space="0" w:color="auto"/>
        <w:left w:val="none" w:sz="0" w:space="0" w:color="auto"/>
        <w:bottom w:val="none" w:sz="0" w:space="0" w:color="auto"/>
        <w:right w:val="none" w:sz="0" w:space="0" w:color="auto"/>
      </w:divBdr>
    </w:div>
    <w:div w:id="1066954731">
      <w:bodyDiv w:val="1"/>
      <w:marLeft w:val="0"/>
      <w:marRight w:val="0"/>
      <w:marTop w:val="0"/>
      <w:marBottom w:val="0"/>
      <w:divBdr>
        <w:top w:val="none" w:sz="0" w:space="0" w:color="auto"/>
        <w:left w:val="none" w:sz="0" w:space="0" w:color="auto"/>
        <w:bottom w:val="none" w:sz="0" w:space="0" w:color="auto"/>
        <w:right w:val="none" w:sz="0" w:space="0" w:color="auto"/>
      </w:divBdr>
    </w:div>
    <w:div w:id="1082458442">
      <w:bodyDiv w:val="1"/>
      <w:marLeft w:val="0"/>
      <w:marRight w:val="0"/>
      <w:marTop w:val="0"/>
      <w:marBottom w:val="0"/>
      <w:divBdr>
        <w:top w:val="none" w:sz="0" w:space="0" w:color="auto"/>
        <w:left w:val="none" w:sz="0" w:space="0" w:color="auto"/>
        <w:bottom w:val="none" w:sz="0" w:space="0" w:color="auto"/>
        <w:right w:val="none" w:sz="0" w:space="0" w:color="auto"/>
      </w:divBdr>
    </w:div>
    <w:div w:id="1096290780">
      <w:bodyDiv w:val="1"/>
      <w:marLeft w:val="0"/>
      <w:marRight w:val="0"/>
      <w:marTop w:val="0"/>
      <w:marBottom w:val="0"/>
      <w:divBdr>
        <w:top w:val="none" w:sz="0" w:space="0" w:color="auto"/>
        <w:left w:val="none" w:sz="0" w:space="0" w:color="auto"/>
        <w:bottom w:val="none" w:sz="0" w:space="0" w:color="auto"/>
        <w:right w:val="none" w:sz="0" w:space="0" w:color="auto"/>
      </w:divBdr>
    </w:div>
    <w:div w:id="1098259428">
      <w:bodyDiv w:val="1"/>
      <w:marLeft w:val="0"/>
      <w:marRight w:val="0"/>
      <w:marTop w:val="0"/>
      <w:marBottom w:val="0"/>
      <w:divBdr>
        <w:top w:val="none" w:sz="0" w:space="0" w:color="auto"/>
        <w:left w:val="none" w:sz="0" w:space="0" w:color="auto"/>
        <w:bottom w:val="none" w:sz="0" w:space="0" w:color="auto"/>
        <w:right w:val="none" w:sz="0" w:space="0" w:color="auto"/>
      </w:divBdr>
    </w:div>
    <w:div w:id="1103921151">
      <w:bodyDiv w:val="1"/>
      <w:marLeft w:val="0"/>
      <w:marRight w:val="0"/>
      <w:marTop w:val="0"/>
      <w:marBottom w:val="0"/>
      <w:divBdr>
        <w:top w:val="none" w:sz="0" w:space="0" w:color="auto"/>
        <w:left w:val="none" w:sz="0" w:space="0" w:color="auto"/>
        <w:bottom w:val="none" w:sz="0" w:space="0" w:color="auto"/>
        <w:right w:val="none" w:sz="0" w:space="0" w:color="auto"/>
      </w:divBdr>
    </w:div>
    <w:div w:id="1107385789">
      <w:bodyDiv w:val="1"/>
      <w:marLeft w:val="0"/>
      <w:marRight w:val="0"/>
      <w:marTop w:val="0"/>
      <w:marBottom w:val="0"/>
      <w:divBdr>
        <w:top w:val="none" w:sz="0" w:space="0" w:color="auto"/>
        <w:left w:val="none" w:sz="0" w:space="0" w:color="auto"/>
        <w:bottom w:val="none" w:sz="0" w:space="0" w:color="auto"/>
        <w:right w:val="none" w:sz="0" w:space="0" w:color="auto"/>
      </w:divBdr>
    </w:div>
    <w:div w:id="1134710505">
      <w:bodyDiv w:val="1"/>
      <w:marLeft w:val="0"/>
      <w:marRight w:val="0"/>
      <w:marTop w:val="0"/>
      <w:marBottom w:val="0"/>
      <w:divBdr>
        <w:top w:val="none" w:sz="0" w:space="0" w:color="auto"/>
        <w:left w:val="none" w:sz="0" w:space="0" w:color="auto"/>
        <w:bottom w:val="none" w:sz="0" w:space="0" w:color="auto"/>
        <w:right w:val="none" w:sz="0" w:space="0" w:color="auto"/>
      </w:divBdr>
    </w:div>
    <w:div w:id="1142768857">
      <w:bodyDiv w:val="1"/>
      <w:marLeft w:val="0"/>
      <w:marRight w:val="0"/>
      <w:marTop w:val="0"/>
      <w:marBottom w:val="0"/>
      <w:divBdr>
        <w:top w:val="none" w:sz="0" w:space="0" w:color="auto"/>
        <w:left w:val="none" w:sz="0" w:space="0" w:color="auto"/>
        <w:bottom w:val="none" w:sz="0" w:space="0" w:color="auto"/>
        <w:right w:val="none" w:sz="0" w:space="0" w:color="auto"/>
      </w:divBdr>
    </w:div>
    <w:div w:id="1145077391">
      <w:bodyDiv w:val="1"/>
      <w:marLeft w:val="0"/>
      <w:marRight w:val="0"/>
      <w:marTop w:val="0"/>
      <w:marBottom w:val="0"/>
      <w:divBdr>
        <w:top w:val="none" w:sz="0" w:space="0" w:color="auto"/>
        <w:left w:val="none" w:sz="0" w:space="0" w:color="auto"/>
        <w:bottom w:val="none" w:sz="0" w:space="0" w:color="auto"/>
        <w:right w:val="none" w:sz="0" w:space="0" w:color="auto"/>
      </w:divBdr>
    </w:div>
    <w:div w:id="1167212799">
      <w:bodyDiv w:val="1"/>
      <w:marLeft w:val="0"/>
      <w:marRight w:val="0"/>
      <w:marTop w:val="0"/>
      <w:marBottom w:val="0"/>
      <w:divBdr>
        <w:top w:val="none" w:sz="0" w:space="0" w:color="auto"/>
        <w:left w:val="none" w:sz="0" w:space="0" w:color="auto"/>
        <w:bottom w:val="none" w:sz="0" w:space="0" w:color="auto"/>
        <w:right w:val="none" w:sz="0" w:space="0" w:color="auto"/>
      </w:divBdr>
    </w:div>
    <w:div w:id="1170946517">
      <w:bodyDiv w:val="1"/>
      <w:marLeft w:val="0"/>
      <w:marRight w:val="0"/>
      <w:marTop w:val="0"/>
      <w:marBottom w:val="0"/>
      <w:divBdr>
        <w:top w:val="none" w:sz="0" w:space="0" w:color="auto"/>
        <w:left w:val="none" w:sz="0" w:space="0" w:color="auto"/>
        <w:bottom w:val="none" w:sz="0" w:space="0" w:color="auto"/>
        <w:right w:val="none" w:sz="0" w:space="0" w:color="auto"/>
      </w:divBdr>
    </w:div>
    <w:div w:id="1179537470">
      <w:bodyDiv w:val="1"/>
      <w:marLeft w:val="0"/>
      <w:marRight w:val="0"/>
      <w:marTop w:val="0"/>
      <w:marBottom w:val="0"/>
      <w:divBdr>
        <w:top w:val="none" w:sz="0" w:space="0" w:color="auto"/>
        <w:left w:val="none" w:sz="0" w:space="0" w:color="auto"/>
        <w:bottom w:val="none" w:sz="0" w:space="0" w:color="auto"/>
        <w:right w:val="none" w:sz="0" w:space="0" w:color="auto"/>
      </w:divBdr>
    </w:div>
    <w:div w:id="1182205851">
      <w:bodyDiv w:val="1"/>
      <w:marLeft w:val="0"/>
      <w:marRight w:val="0"/>
      <w:marTop w:val="0"/>
      <w:marBottom w:val="0"/>
      <w:divBdr>
        <w:top w:val="none" w:sz="0" w:space="0" w:color="auto"/>
        <w:left w:val="none" w:sz="0" w:space="0" w:color="auto"/>
        <w:bottom w:val="none" w:sz="0" w:space="0" w:color="auto"/>
        <w:right w:val="none" w:sz="0" w:space="0" w:color="auto"/>
      </w:divBdr>
    </w:div>
    <w:div w:id="1187596134">
      <w:bodyDiv w:val="1"/>
      <w:marLeft w:val="0"/>
      <w:marRight w:val="0"/>
      <w:marTop w:val="0"/>
      <w:marBottom w:val="0"/>
      <w:divBdr>
        <w:top w:val="none" w:sz="0" w:space="0" w:color="auto"/>
        <w:left w:val="none" w:sz="0" w:space="0" w:color="auto"/>
        <w:bottom w:val="none" w:sz="0" w:space="0" w:color="auto"/>
        <w:right w:val="none" w:sz="0" w:space="0" w:color="auto"/>
      </w:divBdr>
    </w:div>
    <w:div w:id="1190029047">
      <w:bodyDiv w:val="1"/>
      <w:marLeft w:val="0"/>
      <w:marRight w:val="0"/>
      <w:marTop w:val="0"/>
      <w:marBottom w:val="0"/>
      <w:divBdr>
        <w:top w:val="none" w:sz="0" w:space="0" w:color="auto"/>
        <w:left w:val="none" w:sz="0" w:space="0" w:color="auto"/>
        <w:bottom w:val="none" w:sz="0" w:space="0" w:color="auto"/>
        <w:right w:val="none" w:sz="0" w:space="0" w:color="auto"/>
      </w:divBdr>
    </w:div>
    <w:div w:id="1195920760">
      <w:bodyDiv w:val="1"/>
      <w:marLeft w:val="0"/>
      <w:marRight w:val="0"/>
      <w:marTop w:val="0"/>
      <w:marBottom w:val="0"/>
      <w:divBdr>
        <w:top w:val="none" w:sz="0" w:space="0" w:color="auto"/>
        <w:left w:val="none" w:sz="0" w:space="0" w:color="auto"/>
        <w:bottom w:val="none" w:sz="0" w:space="0" w:color="auto"/>
        <w:right w:val="none" w:sz="0" w:space="0" w:color="auto"/>
      </w:divBdr>
    </w:div>
    <w:div w:id="1196426579">
      <w:bodyDiv w:val="1"/>
      <w:marLeft w:val="0"/>
      <w:marRight w:val="0"/>
      <w:marTop w:val="0"/>
      <w:marBottom w:val="0"/>
      <w:divBdr>
        <w:top w:val="none" w:sz="0" w:space="0" w:color="auto"/>
        <w:left w:val="none" w:sz="0" w:space="0" w:color="auto"/>
        <w:bottom w:val="none" w:sz="0" w:space="0" w:color="auto"/>
        <w:right w:val="none" w:sz="0" w:space="0" w:color="auto"/>
      </w:divBdr>
    </w:div>
    <w:div w:id="1212107191">
      <w:bodyDiv w:val="1"/>
      <w:marLeft w:val="0"/>
      <w:marRight w:val="0"/>
      <w:marTop w:val="0"/>
      <w:marBottom w:val="0"/>
      <w:divBdr>
        <w:top w:val="none" w:sz="0" w:space="0" w:color="auto"/>
        <w:left w:val="none" w:sz="0" w:space="0" w:color="auto"/>
        <w:bottom w:val="none" w:sz="0" w:space="0" w:color="auto"/>
        <w:right w:val="none" w:sz="0" w:space="0" w:color="auto"/>
      </w:divBdr>
    </w:div>
    <w:div w:id="1230077263">
      <w:bodyDiv w:val="1"/>
      <w:marLeft w:val="0"/>
      <w:marRight w:val="0"/>
      <w:marTop w:val="0"/>
      <w:marBottom w:val="0"/>
      <w:divBdr>
        <w:top w:val="none" w:sz="0" w:space="0" w:color="auto"/>
        <w:left w:val="none" w:sz="0" w:space="0" w:color="auto"/>
        <w:bottom w:val="none" w:sz="0" w:space="0" w:color="auto"/>
        <w:right w:val="none" w:sz="0" w:space="0" w:color="auto"/>
      </w:divBdr>
    </w:div>
    <w:div w:id="1234730469">
      <w:bodyDiv w:val="1"/>
      <w:marLeft w:val="0"/>
      <w:marRight w:val="0"/>
      <w:marTop w:val="0"/>
      <w:marBottom w:val="0"/>
      <w:divBdr>
        <w:top w:val="none" w:sz="0" w:space="0" w:color="auto"/>
        <w:left w:val="none" w:sz="0" w:space="0" w:color="auto"/>
        <w:bottom w:val="none" w:sz="0" w:space="0" w:color="auto"/>
        <w:right w:val="none" w:sz="0" w:space="0" w:color="auto"/>
      </w:divBdr>
    </w:div>
    <w:div w:id="1236429315">
      <w:bodyDiv w:val="1"/>
      <w:marLeft w:val="0"/>
      <w:marRight w:val="0"/>
      <w:marTop w:val="0"/>
      <w:marBottom w:val="0"/>
      <w:divBdr>
        <w:top w:val="none" w:sz="0" w:space="0" w:color="auto"/>
        <w:left w:val="none" w:sz="0" w:space="0" w:color="auto"/>
        <w:bottom w:val="none" w:sz="0" w:space="0" w:color="auto"/>
        <w:right w:val="none" w:sz="0" w:space="0" w:color="auto"/>
      </w:divBdr>
    </w:div>
    <w:div w:id="1240213164">
      <w:bodyDiv w:val="1"/>
      <w:marLeft w:val="0"/>
      <w:marRight w:val="0"/>
      <w:marTop w:val="0"/>
      <w:marBottom w:val="0"/>
      <w:divBdr>
        <w:top w:val="none" w:sz="0" w:space="0" w:color="auto"/>
        <w:left w:val="none" w:sz="0" w:space="0" w:color="auto"/>
        <w:bottom w:val="none" w:sz="0" w:space="0" w:color="auto"/>
        <w:right w:val="none" w:sz="0" w:space="0" w:color="auto"/>
      </w:divBdr>
    </w:div>
    <w:div w:id="1240558541">
      <w:bodyDiv w:val="1"/>
      <w:marLeft w:val="0"/>
      <w:marRight w:val="0"/>
      <w:marTop w:val="0"/>
      <w:marBottom w:val="0"/>
      <w:divBdr>
        <w:top w:val="none" w:sz="0" w:space="0" w:color="auto"/>
        <w:left w:val="none" w:sz="0" w:space="0" w:color="auto"/>
        <w:bottom w:val="none" w:sz="0" w:space="0" w:color="auto"/>
        <w:right w:val="none" w:sz="0" w:space="0" w:color="auto"/>
      </w:divBdr>
    </w:div>
    <w:div w:id="1240753323">
      <w:bodyDiv w:val="1"/>
      <w:marLeft w:val="0"/>
      <w:marRight w:val="0"/>
      <w:marTop w:val="0"/>
      <w:marBottom w:val="0"/>
      <w:divBdr>
        <w:top w:val="none" w:sz="0" w:space="0" w:color="auto"/>
        <w:left w:val="none" w:sz="0" w:space="0" w:color="auto"/>
        <w:bottom w:val="none" w:sz="0" w:space="0" w:color="auto"/>
        <w:right w:val="none" w:sz="0" w:space="0" w:color="auto"/>
      </w:divBdr>
    </w:div>
    <w:div w:id="1244879157">
      <w:bodyDiv w:val="1"/>
      <w:marLeft w:val="0"/>
      <w:marRight w:val="0"/>
      <w:marTop w:val="0"/>
      <w:marBottom w:val="0"/>
      <w:divBdr>
        <w:top w:val="none" w:sz="0" w:space="0" w:color="auto"/>
        <w:left w:val="none" w:sz="0" w:space="0" w:color="auto"/>
        <w:bottom w:val="none" w:sz="0" w:space="0" w:color="auto"/>
        <w:right w:val="none" w:sz="0" w:space="0" w:color="auto"/>
      </w:divBdr>
    </w:div>
    <w:div w:id="1246501606">
      <w:bodyDiv w:val="1"/>
      <w:marLeft w:val="0"/>
      <w:marRight w:val="0"/>
      <w:marTop w:val="0"/>
      <w:marBottom w:val="0"/>
      <w:divBdr>
        <w:top w:val="none" w:sz="0" w:space="0" w:color="auto"/>
        <w:left w:val="none" w:sz="0" w:space="0" w:color="auto"/>
        <w:bottom w:val="none" w:sz="0" w:space="0" w:color="auto"/>
        <w:right w:val="none" w:sz="0" w:space="0" w:color="auto"/>
      </w:divBdr>
    </w:div>
    <w:div w:id="1291281388">
      <w:bodyDiv w:val="1"/>
      <w:marLeft w:val="0"/>
      <w:marRight w:val="0"/>
      <w:marTop w:val="0"/>
      <w:marBottom w:val="0"/>
      <w:divBdr>
        <w:top w:val="none" w:sz="0" w:space="0" w:color="auto"/>
        <w:left w:val="none" w:sz="0" w:space="0" w:color="auto"/>
        <w:bottom w:val="none" w:sz="0" w:space="0" w:color="auto"/>
        <w:right w:val="none" w:sz="0" w:space="0" w:color="auto"/>
      </w:divBdr>
    </w:div>
    <w:div w:id="1295409075">
      <w:bodyDiv w:val="1"/>
      <w:marLeft w:val="0"/>
      <w:marRight w:val="0"/>
      <w:marTop w:val="0"/>
      <w:marBottom w:val="0"/>
      <w:divBdr>
        <w:top w:val="none" w:sz="0" w:space="0" w:color="auto"/>
        <w:left w:val="none" w:sz="0" w:space="0" w:color="auto"/>
        <w:bottom w:val="none" w:sz="0" w:space="0" w:color="auto"/>
        <w:right w:val="none" w:sz="0" w:space="0" w:color="auto"/>
      </w:divBdr>
    </w:div>
    <w:div w:id="1305965811">
      <w:bodyDiv w:val="1"/>
      <w:marLeft w:val="0"/>
      <w:marRight w:val="0"/>
      <w:marTop w:val="0"/>
      <w:marBottom w:val="0"/>
      <w:divBdr>
        <w:top w:val="none" w:sz="0" w:space="0" w:color="auto"/>
        <w:left w:val="none" w:sz="0" w:space="0" w:color="auto"/>
        <w:bottom w:val="none" w:sz="0" w:space="0" w:color="auto"/>
        <w:right w:val="none" w:sz="0" w:space="0" w:color="auto"/>
      </w:divBdr>
    </w:div>
    <w:div w:id="1306348311">
      <w:bodyDiv w:val="1"/>
      <w:marLeft w:val="0"/>
      <w:marRight w:val="0"/>
      <w:marTop w:val="0"/>
      <w:marBottom w:val="0"/>
      <w:divBdr>
        <w:top w:val="none" w:sz="0" w:space="0" w:color="auto"/>
        <w:left w:val="none" w:sz="0" w:space="0" w:color="auto"/>
        <w:bottom w:val="none" w:sz="0" w:space="0" w:color="auto"/>
        <w:right w:val="none" w:sz="0" w:space="0" w:color="auto"/>
      </w:divBdr>
    </w:div>
    <w:div w:id="1307274848">
      <w:bodyDiv w:val="1"/>
      <w:marLeft w:val="0"/>
      <w:marRight w:val="0"/>
      <w:marTop w:val="0"/>
      <w:marBottom w:val="0"/>
      <w:divBdr>
        <w:top w:val="none" w:sz="0" w:space="0" w:color="auto"/>
        <w:left w:val="none" w:sz="0" w:space="0" w:color="auto"/>
        <w:bottom w:val="none" w:sz="0" w:space="0" w:color="auto"/>
        <w:right w:val="none" w:sz="0" w:space="0" w:color="auto"/>
      </w:divBdr>
    </w:div>
    <w:div w:id="1314946700">
      <w:bodyDiv w:val="1"/>
      <w:marLeft w:val="0"/>
      <w:marRight w:val="0"/>
      <w:marTop w:val="0"/>
      <w:marBottom w:val="0"/>
      <w:divBdr>
        <w:top w:val="none" w:sz="0" w:space="0" w:color="auto"/>
        <w:left w:val="none" w:sz="0" w:space="0" w:color="auto"/>
        <w:bottom w:val="none" w:sz="0" w:space="0" w:color="auto"/>
        <w:right w:val="none" w:sz="0" w:space="0" w:color="auto"/>
      </w:divBdr>
    </w:div>
    <w:div w:id="1327393449">
      <w:bodyDiv w:val="1"/>
      <w:marLeft w:val="0"/>
      <w:marRight w:val="0"/>
      <w:marTop w:val="0"/>
      <w:marBottom w:val="0"/>
      <w:divBdr>
        <w:top w:val="none" w:sz="0" w:space="0" w:color="auto"/>
        <w:left w:val="none" w:sz="0" w:space="0" w:color="auto"/>
        <w:bottom w:val="none" w:sz="0" w:space="0" w:color="auto"/>
        <w:right w:val="none" w:sz="0" w:space="0" w:color="auto"/>
      </w:divBdr>
    </w:div>
    <w:div w:id="1341279357">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5791361">
      <w:bodyDiv w:val="1"/>
      <w:marLeft w:val="0"/>
      <w:marRight w:val="0"/>
      <w:marTop w:val="0"/>
      <w:marBottom w:val="0"/>
      <w:divBdr>
        <w:top w:val="none" w:sz="0" w:space="0" w:color="auto"/>
        <w:left w:val="none" w:sz="0" w:space="0" w:color="auto"/>
        <w:bottom w:val="none" w:sz="0" w:space="0" w:color="auto"/>
        <w:right w:val="none" w:sz="0" w:space="0" w:color="auto"/>
      </w:divBdr>
      <w:divsChild>
        <w:div w:id="1418289281">
          <w:marLeft w:val="0"/>
          <w:marRight w:val="0"/>
          <w:marTop w:val="0"/>
          <w:marBottom w:val="0"/>
          <w:divBdr>
            <w:top w:val="none" w:sz="0" w:space="0" w:color="auto"/>
            <w:left w:val="none" w:sz="0" w:space="0" w:color="auto"/>
            <w:bottom w:val="none" w:sz="0" w:space="0" w:color="auto"/>
            <w:right w:val="none" w:sz="0" w:space="0" w:color="auto"/>
          </w:divBdr>
          <w:divsChild>
            <w:div w:id="889465000">
              <w:marLeft w:val="0"/>
              <w:marRight w:val="0"/>
              <w:marTop w:val="0"/>
              <w:marBottom w:val="0"/>
              <w:divBdr>
                <w:top w:val="none" w:sz="0" w:space="0" w:color="auto"/>
                <w:left w:val="none" w:sz="0" w:space="0" w:color="auto"/>
                <w:bottom w:val="none" w:sz="0" w:space="0" w:color="auto"/>
                <w:right w:val="none" w:sz="0" w:space="0" w:color="auto"/>
              </w:divBdr>
              <w:divsChild>
                <w:div w:id="257980903">
                  <w:marLeft w:val="0"/>
                  <w:marRight w:val="0"/>
                  <w:marTop w:val="0"/>
                  <w:marBottom w:val="0"/>
                  <w:divBdr>
                    <w:top w:val="none" w:sz="0" w:space="0" w:color="auto"/>
                    <w:left w:val="none" w:sz="0" w:space="0" w:color="auto"/>
                    <w:bottom w:val="none" w:sz="0" w:space="0" w:color="auto"/>
                    <w:right w:val="none" w:sz="0" w:space="0" w:color="auto"/>
                  </w:divBdr>
                  <w:divsChild>
                    <w:div w:id="1671443834">
                      <w:marLeft w:val="0"/>
                      <w:marRight w:val="0"/>
                      <w:marTop w:val="0"/>
                      <w:marBottom w:val="0"/>
                      <w:divBdr>
                        <w:top w:val="none" w:sz="0" w:space="0" w:color="auto"/>
                        <w:left w:val="none" w:sz="0" w:space="0" w:color="auto"/>
                        <w:bottom w:val="none" w:sz="0" w:space="0" w:color="auto"/>
                        <w:right w:val="none" w:sz="0" w:space="0" w:color="auto"/>
                      </w:divBdr>
                      <w:divsChild>
                        <w:div w:id="1815562017">
                          <w:marLeft w:val="0"/>
                          <w:marRight w:val="0"/>
                          <w:marTop w:val="0"/>
                          <w:marBottom w:val="0"/>
                          <w:divBdr>
                            <w:top w:val="none" w:sz="0" w:space="0" w:color="auto"/>
                            <w:left w:val="none" w:sz="0" w:space="0" w:color="auto"/>
                            <w:bottom w:val="none" w:sz="0" w:space="0" w:color="auto"/>
                            <w:right w:val="none" w:sz="0" w:space="0" w:color="auto"/>
                          </w:divBdr>
                          <w:divsChild>
                            <w:div w:id="116616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54867">
      <w:bodyDiv w:val="1"/>
      <w:marLeft w:val="0"/>
      <w:marRight w:val="0"/>
      <w:marTop w:val="0"/>
      <w:marBottom w:val="0"/>
      <w:divBdr>
        <w:top w:val="none" w:sz="0" w:space="0" w:color="auto"/>
        <w:left w:val="none" w:sz="0" w:space="0" w:color="auto"/>
        <w:bottom w:val="none" w:sz="0" w:space="0" w:color="auto"/>
        <w:right w:val="none" w:sz="0" w:space="0" w:color="auto"/>
      </w:divBdr>
    </w:div>
    <w:div w:id="1348216366">
      <w:bodyDiv w:val="1"/>
      <w:marLeft w:val="0"/>
      <w:marRight w:val="0"/>
      <w:marTop w:val="0"/>
      <w:marBottom w:val="0"/>
      <w:divBdr>
        <w:top w:val="none" w:sz="0" w:space="0" w:color="auto"/>
        <w:left w:val="none" w:sz="0" w:space="0" w:color="auto"/>
        <w:bottom w:val="none" w:sz="0" w:space="0" w:color="auto"/>
        <w:right w:val="none" w:sz="0" w:space="0" w:color="auto"/>
      </w:divBdr>
    </w:div>
    <w:div w:id="1354569588">
      <w:bodyDiv w:val="1"/>
      <w:marLeft w:val="0"/>
      <w:marRight w:val="0"/>
      <w:marTop w:val="0"/>
      <w:marBottom w:val="0"/>
      <w:divBdr>
        <w:top w:val="none" w:sz="0" w:space="0" w:color="auto"/>
        <w:left w:val="none" w:sz="0" w:space="0" w:color="auto"/>
        <w:bottom w:val="none" w:sz="0" w:space="0" w:color="auto"/>
        <w:right w:val="none" w:sz="0" w:space="0" w:color="auto"/>
      </w:divBdr>
    </w:div>
    <w:div w:id="1364359251">
      <w:bodyDiv w:val="1"/>
      <w:marLeft w:val="0"/>
      <w:marRight w:val="0"/>
      <w:marTop w:val="0"/>
      <w:marBottom w:val="0"/>
      <w:divBdr>
        <w:top w:val="none" w:sz="0" w:space="0" w:color="auto"/>
        <w:left w:val="none" w:sz="0" w:space="0" w:color="auto"/>
        <w:bottom w:val="none" w:sz="0" w:space="0" w:color="auto"/>
        <w:right w:val="none" w:sz="0" w:space="0" w:color="auto"/>
      </w:divBdr>
    </w:div>
    <w:div w:id="1366324060">
      <w:bodyDiv w:val="1"/>
      <w:marLeft w:val="0"/>
      <w:marRight w:val="0"/>
      <w:marTop w:val="0"/>
      <w:marBottom w:val="0"/>
      <w:divBdr>
        <w:top w:val="none" w:sz="0" w:space="0" w:color="auto"/>
        <w:left w:val="none" w:sz="0" w:space="0" w:color="auto"/>
        <w:bottom w:val="none" w:sz="0" w:space="0" w:color="auto"/>
        <w:right w:val="none" w:sz="0" w:space="0" w:color="auto"/>
      </w:divBdr>
    </w:div>
    <w:div w:id="1368486602">
      <w:bodyDiv w:val="1"/>
      <w:marLeft w:val="0"/>
      <w:marRight w:val="0"/>
      <w:marTop w:val="0"/>
      <w:marBottom w:val="0"/>
      <w:divBdr>
        <w:top w:val="none" w:sz="0" w:space="0" w:color="auto"/>
        <w:left w:val="none" w:sz="0" w:space="0" w:color="auto"/>
        <w:bottom w:val="none" w:sz="0" w:space="0" w:color="auto"/>
        <w:right w:val="none" w:sz="0" w:space="0" w:color="auto"/>
      </w:divBdr>
    </w:div>
    <w:div w:id="1372341419">
      <w:bodyDiv w:val="1"/>
      <w:marLeft w:val="0"/>
      <w:marRight w:val="0"/>
      <w:marTop w:val="0"/>
      <w:marBottom w:val="0"/>
      <w:divBdr>
        <w:top w:val="none" w:sz="0" w:space="0" w:color="auto"/>
        <w:left w:val="none" w:sz="0" w:space="0" w:color="auto"/>
        <w:bottom w:val="none" w:sz="0" w:space="0" w:color="auto"/>
        <w:right w:val="none" w:sz="0" w:space="0" w:color="auto"/>
      </w:divBdr>
    </w:div>
    <w:div w:id="1379356179">
      <w:bodyDiv w:val="1"/>
      <w:marLeft w:val="0"/>
      <w:marRight w:val="0"/>
      <w:marTop w:val="0"/>
      <w:marBottom w:val="0"/>
      <w:divBdr>
        <w:top w:val="none" w:sz="0" w:space="0" w:color="auto"/>
        <w:left w:val="none" w:sz="0" w:space="0" w:color="auto"/>
        <w:bottom w:val="none" w:sz="0" w:space="0" w:color="auto"/>
        <w:right w:val="none" w:sz="0" w:space="0" w:color="auto"/>
      </w:divBdr>
    </w:div>
    <w:div w:id="1392341557">
      <w:bodyDiv w:val="1"/>
      <w:marLeft w:val="0"/>
      <w:marRight w:val="0"/>
      <w:marTop w:val="0"/>
      <w:marBottom w:val="0"/>
      <w:divBdr>
        <w:top w:val="none" w:sz="0" w:space="0" w:color="auto"/>
        <w:left w:val="none" w:sz="0" w:space="0" w:color="auto"/>
        <w:bottom w:val="none" w:sz="0" w:space="0" w:color="auto"/>
        <w:right w:val="none" w:sz="0" w:space="0" w:color="auto"/>
      </w:divBdr>
    </w:div>
    <w:div w:id="1415783799">
      <w:bodyDiv w:val="1"/>
      <w:marLeft w:val="0"/>
      <w:marRight w:val="0"/>
      <w:marTop w:val="0"/>
      <w:marBottom w:val="0"/>
      <w:divBdr>
        <w:top w:val="none" w:sz="0" w:space="0" w:color="auto"/>
        <w:left w:val="none" w:sz="0" w:space="0" w:color="auto"/>
        <w:bottom w:val="none" w:sz="0" w:space="0" w:color="auto"/>
        <w:right w:val="none" w:sz="0" w:space="0" w:color="auto"/>
      </w:divBdr>
    </w:div>
    <w:div w:id="1418360580">
      <w:bodyDiv w:val="1"/>
      <w:marLeft w:val="0"/>
      <w:marRight w:val="0"/>
      <w:marTop w:val="0"/>
      <w:marBottom w:val="0"/>
      <w:divBdr>
        <w:top w:val="none" w:sz="0" w:space="0" w:color="auto"/>
        <w:left w:val="none" w:sz="0" w:space="0" w:color="auto"/>
        <w:bottom w:val="none" w:sz="0" w:space="0" w:color="auto"/>
        <w:right w:val="none" w:sz="0" w:space="0" w:color="auto"/>
      </w:divBdr>
    </w:div>
    <w:div w:id="1422337231">
      <w:bodyDiv w:val="1"/>
      <w:marLeft w:val="0"/>
      <w:marRight w:val="0"/>
      <w:marTop w:val="0"/>
      <w:marBottom w:val="0"/>
      <w:divBdr>
        <w:top w:val="none" w:sz="0" w:space="0" w:color="auto"/>
        <w:left w:val="none" w:sz="0" w:space="0" w:color="auto"/>
        <w:bottom w:val="none" w:sz="0" w:space="0" w:color="auto"/>
        <w:right w:val="none" w:sz="0" w:space="0" w:color="auto"/>
      </w:divBdr>
    </w:div>
    <w:div w:id="1437628347">
      <w:bodyDiv w:val="1"/>
      <w:marLeft w:val="0"/>
      <w:marRight w:val="0"/>
      <w:marTop w:val="0"/>
      <w:marBottom w:val="0"/>
      <w:divBdr>
        <w:top w:val="none" w:sz="0" w:space="0" w:color="auto"/>
        <w:left w:val="none" w:sz="0" w:space="0" w:color="auto"/>
        <w:bottom w:val="none" w:sz="0" w:space="0" w:color="auto"/>
        <w:right w:val="none" w:sz="0" w:space="0" w:color="auto"/>
      </w:divBdr>
    </w:div>
    <w:div w:id="1444572049">
      <w:bodyDiv w:val="1"/>
      <w:marLeft w:val="0"/>
      <w:marRight w:val="0"/>
      <w:marTop w:val="0"/>
      <w:marBottom w:val="0"/>
      <w:divBdr>
        <w:top w:val="none" w:sz="0" w:space="0" w:color="auto"/>
        <w:left w:val="none" w:sz="0" w:space="0" w:color="auto"/>
        <w:bottom w:val="none" w:sz="0" w:space="0" w:color="auto"/>
        <w:right w:val="none" w:sz="0" w:space="0" w:color="auto"/>
      </w:divBdr>
    </w:div>
    <w:div w:id="1455901547">
      <w:bodyDiv w:val="1"/>
      <w:marLeft w:val="0"/>
      <w:marRight w:val="0"/>
      <w:marTop w:val="0"/>
      <w:marBottom w:val="0"/>
      <w:divBdr>
        <w:top w:val="none" w:sz="0" w:space="0" w:color="auto"/>
        <w:left w:val="none" w:sz="0" w:space="0" w:color="auto"/>
        <w:bottom w:val="none" w:sz="0" w:space="0" w:color="auto"/>
        <w:right w:val="none" w:sz="0" w:space="0" w:color="auto"/>
      </w:divBdr>
      <w:divsChild>
        <w:div w:id="2048721454">
          <w:marLeft w:val="0"/>
          <w:marRight w:val="0"/>
          <w:marTop w:val="0"/>
          <w:marBottom w:val="0"/>
          <w:divBdr>
            <w:top w:val="none" w:sz="0" w:space="0" w:color="auto"/>
            <w:left w:val="none" w:sz="0" w:space="0" w:color="auto"/>
            <w:bottom w:val="none" w:sz="0" w:space="0" w:color="auto"/>
            <w:right w:val="none" w:sz="0" w:space="0" w:color="auto"/>
          </w:divBdr>
          <w:divsChild>
            <w:div w:id="857429965">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 w:id="1470901415">
      <w:bodyDiv w:val="1"/>
      <w:marLeft w:val="0"/>
      <w:marRight w:val="0"/>
      <w:marTop w:val="0"/>
      <w:marBottom w:val="0"/>
      <w:divBdr>
        <w:top w:val="none" w:sz="0" w:space="0" w:color="auto"/>
        <w:left w:val="none" w:sz="0" w:space="0" w:color="auto"/>
        <w:bottom w:val="none" w:sz="0" w:space="0" w:color="auto"/>
        <w:right w:val="none" w:sz="0" w:space="0" w:color="auto"/>
      </w:divBdr>
    </w:div>
    <w:div w:id="1471560259">
      <w:bodyDiv w:val="1"/>
      <w:marLeft w:val="0"/>
      <w:marRight w:val="0"/>
      <w:marTop w:val="0"/>
      <w:marBottom w:val="0"/>
      <w:divBdr>
        <w:top w:val="none" w:sz="0" w:space="0" w:color="auto"/>
        <w:left w:val="none" w:sz="0" w:space="0" w:color="auto"/>
        <w:bottom w:val="none" w:sz="0" w:space="0" w:color="auto"/>
        <w:right w:val="none" w:sz="0" w:space="0" w:color="auto"/>
      </w:divBdr>
    </w:div>
    <w:div w:id="1512448995">
      <w:bodyDiv w:val="1"/>
      <w:marLeft w:val="0"/>
      <w:marRight w:val="0"/>
      <w:marTop w:val="0"/>
      <w:marBottom w:val="0"/>
      <w:divBdr>
        <w:top w:val="none" w:sz="0" w:space="0" w:color="auto"/>
        <w:left w:val="none" w:sz="0" w:space="0" w:color="auto"/>
        <w:bottom w:val="none" w:sz="0" w:space="0" w:color="auto"/>
        <w:right w:val="none" w:sz="0" w:space="0" w:color="auto"/>
      </w:divBdr>
    </w:div>
    <w:div w:id="1526406854">
      <w:bodyDiv w:val="1"/>
      <w:marLeft w:val="0"/>
      <w:marRight w:val="0"/>
      <w:marTop w:val="0"/>
      <w:marBottom w:val="0"/>
      <w:divBdr>
        <w:top w:val="none" w:sz="0" w:space="0" w:color="auto"/>
        <w:left w:val="none" w:sz="0" w:space="0" w:color="auto"/>
        <w:bottom w:val="none" w:sz="0" w:space="0" w:color="auto"/>
        <w:right w:val="none" w:sz="0" w:space="0" w:color="auto"/>
      </w:divBdr>
    </w:div>
    <w:div w:id="1527210577">
      <w:bodyDiv w:val="1"/>
      <w:marLeft w:val="0"/>
      <w:marRight w:val="0"/>
      <w:marTop w:val="0"/>
      <w:marBottom w:val="0"/>
      <w:divBdr>
        <w:top w:val="none" w:sz="0" w:space="0" w:color="auto"/>
        <w:left w:val="none" w:sz="0" w:space="0" w:color="auto"/>
        <w:bottom w:val="none" w:sz="0" w:space="0" w:color="auto"/>
        <w:right w:val="none" w:sz="0" w:space="0" w:color="auto"/>
      </w:divBdr>
    </w:div>
    <w:div w:id="1531527978">
      <w:bodyDiv w:val="1"/>
      <w:marLeft w:val="0"/>
      <w:marRight w:val="0"/>
      <w:marTop w:val="0"/>
      <w:marBottom w:val="0"/>
      <w:divBdr>
        <w:top w:val="none" w:sz="0" w:space="0" w:color="auto"/>
        <w:left w:val="none" w:sz="0" w:space="0" w:color="auto"/>
        <w:bottom w:val="none" w:sz="0" w:space="0" w:color="auto"/>
        <w:right w:val="none" w:sz="0" w:space="0" w:color="auto"/>
      </w:divBdr>
    </w:div>
    <w:div w:id="1532066044">
      <w:bodyDiv w:val="1"/>
      <w:marLeft w:val="0"/>
      <w:marRight w:val="0"/>
      <w:marTop w:val="0"/>
      <w:marBottom w:val="0"/>
      <w:divBdr>
        <w:top w:val="none" w:sz="0" w:space="0" w:color="auto"/>
        <w:left w:val="none" w:sz="0" w:space="0" w:color="auto"/>
        <w:bottom w:val="none" w:sz="0" w:space="0" w:color="auto"/>
        <w:right w:val="none" w:sz="0" w:space="0" w:color="auto"/>
      </w:divBdr>
    </w:div>
    <w:div w:id="1555851941">
      <w:bodyDiv w:val="1"/>
      <w:marLeft w:val="0"/>
      <w:marRight w:val="0"/>
      <w:marTop w:val="0"/>
      <w:marBottom w:val="0"/>
      <w:divBdr>
        <w:top w:val="none" w:sz="0" w:space="0" w:color="auto"/>
        <w:left w:val="none" w:sz="0" w:space="0" w:color="auto"/>
        <w:bottom w:val="none" w:sz="0" w:space="0" w:color="auto"/>
        <w:right w:val="none" w:sz="0" w:space="0" w:color="auto"/>
      </w:divBdr>
    </w:div>
    <w:div w:id="1560751024">
      <w:bodyDiv w:val="1"/>
      <w:marLeft w:val="0"/>
      <w:marRight w:val="0"/>
      <w:marTop w:val="0"/>
      <w:marBottom w:val="0"/>
      <w:divBdr>
        <w:top w:val="none" w:sz="0" w:space="0" w:color="auto"/>
        <w:left w:val="none" w:sz="0" w:space="0" w:color="auto"/>
        <w:bottom w:val="none" w:sz="0" w:space="0" w:color="auto"/>
        <w:right w:val="none" w:sz="0" w:space="0" w:color="auto"/>
      </w:divBdr>
    </w:div>
    <w:div w:id="1567106091">
      <w:bodyDiv w:val="1"/>
      <w:marLeft w:val="0"/>
      <w:marRight w:val="0"/>
      <w:marTop w:val="0"/>
      <w:marBottom w:val="0"/>
      <w:divBdr>
        <w:top w:val="none" w:sz="0" w:space="0" w:color="auto"/>
        <w:left w:val="none" w:sz="0" w:space="0" w:color="auto"/>
        <w:bottom w:val="none" w:sz="0" w:space="0" w:color="auto"/>
        <w:right w:val="none" w:sz="0" w:space="0" w:color="auto"/>
      </w:divBdr>
    </w:div>
    <w:div w:id="1570581766">
      <w:bodyDiv w:val="1"/>
      <w:marLeft w:val="0"/>
      <w:marRight w:val="0"/>
      <w:marTop w:val="0"/>
      <w:marBottom w:val="0"/>
      <w:divBdr>
        <w:top w:val="none" w:sz="0" w:space="0" w:color="auto"/>
        <w:left w:val="none" w:sz="0" w:space="0" w:color="auto"/>
        <w:bottom w:val="none" w:sz="0" w:space="0" w:color="auto"/>
        <w:right w:val="none" w:sz="0" w:space="0" w:color="auto"/>
      </w:divBdr>
    </w:div>
    <w:div w:id="1578246776">
      <w:bodyDiv w:val="1"/>
      <w:marLeft w:val="0"/>
      <w:marRight w:val="0"/>
      <w:marTop w:val="0"/>
      <w:marBottom w:val="0"/>
      <w:divBdr>
        <w:top w:val="none" w:sz="0" w:space="0" w:color="auto"/>
        <w:left w:val="none" w:sz="0" w:space="0" w:color="auto"/>
        <w:bottom w:val="none" w:sz="0" w:space="0" w:color="auto"/>
        <w:right w:val="none" w:sz="0" w:space="0" w:color="auto"/>
      </w:divBdr>
    </w:div>
    <w:div w:id="1583098231">
      <w:bodyDiv w:val="1"/>
      <w:marLeft w:val="0"/>
      <w:marRight w:val="0"/>
      <w:marTop w:val="0"/>
      <w:marBottom w:val="0"/>
      <w:divBdr>
        <w:top w:val="none" w:sz="0" w:space="0" w:color="auto"/>
        <w:left w:val="none" w:sz="0" w:space="0" w:color="auto"/>
        <w:bottom w:val="none" w:sz="0" w:space="0" w:color="auto"/>
        <w:right w:val="none" w:sz="0" w:space="0" w:color="auto"/>
      </w:divBdr>
    </w:div>
    <w:div w:id="1586919156">
      <w:bodyDiv w:val="1"/>
      <w:marLeft w:val="0"/>
      <w:marRight w:val="0"/>
      <w:marTop w:val="0"/>
      <w:marBottom w:val="0"/>
      <w:divBdr>
        <w:top w:val="none" w:sz="0" w:space="0" w:color="auto"/>
        <w:left w:val="none" w:sz="0" w:space="0" w:color="auto"/>
        <w:bottom w:val="none" w:sz="0" w:space="0" w:color="auto"/>
        <w:right w:val="none" w:sz="0" w:space="0" w:color="auto"/>
      </w:divBdr>
    </w:div>
    <w:div w:id="1588881221">
      <w:bodyDiv w:val="1"/>
      <w:marLeft w:val="0"/>
      <w:marRight w:val="0"/>
      <w:marTop w:val="0"/>
      <w:marBottom w:val="0"/>
      <w:divBdr>
        <w:top w:val="none" w:sz="0" w:space="0" w:color="auto"/>
        <w:left w:val="none" w:sz="0" w:space="0" w:color="auto"/>
        <w:bottom w:val="none" w:sz="0" w:space="0" w:color="auto"/>
        <w:right w:val="none" w:sz="0" w:space="0" w:color="auto"/>
      </w:divBdr>
    </w:div>
    <w:div w:id="1597901826">
      <w:bodyDiv w:val="1"/>
      <w:marLeft w:val="0"/>
      <w:marRight w:val="0"/>
      <w:marTop w:val="0"/>
      <w:marBottom w:val="0"/>
      <w:divBdr>
        <w:top w:val="none" w:sz="0" w:space="0" w:color="auto"/>
        <w:left w:val="none" w:sz="0" w:space="0" w:color="auto"/>
        <w:bottom w:val="none" w:sz="0" w:space="0" w:color="auto"/>
        <w:right w:val="none" w:sz="0" w:space="0" w:color="auto"/>
      </w:divBdr>
    </w:div>
    <w:div w:id="1598710549">
      <w:bodyDiv w:val="1"/>
      <w:marLeft w:val="0"/>
      <w:marRight w:val="0"/>
      <w:marTop w:val="0"/>
      <w:marBottom w:val="0"/>
      <w:divBdr>
        <w:top w:val="none" w:sz="0" w:space="0" w:color="auto"/>
        <w:left w:val="none" w:sz="0" w:space="0" w:color="auto"/>
        <w:bottom w:val="none" w:sz="0" w:space="0" w:color="auto"/>
        <w:right w:val="none" w:sz="0" w:space="0" w:color="auto"/>
      </w:divBdr>
    </w:div>
    <w:div w:id="1607498582">
      <w:bodyDiv w:val="1"/>
      <w:marLeft w:val="0"/>
      <w:marRight w:val="0"/>
      <w:marTop w:val="0"/>
      <w:marBottom w:val="0"/>
      <w:divBdr>
        <w:top w:val="none" w:sz="0" w:space="0" w:color="auto"/>
        <w:left w:val="none" w:sz="0" w:space="0" w:color="auto"/>
        <w:bottom w:val="none" w:sz="0" w:space="0" w:color="auto"/>
        <w:right w:val="none" w:sz="0" w:space="0" w:color="auto"/>
      </w:divBdr>
    </w:div>
    <w:div w:id="1609462448">
      <w:bodyDiv w:val="1"/>
      <w:marLeft w:val="0"/>
      <w:marRight w:val="0"/>
      <w:marTop w:val="0"/>
      <w:marBottom w:val="0"/>
      <w:divBdr>
        <w:top w:val="none" w:sz="0" w:space="0" w:color="auto"/>
        <w:left w:val="none" w:sz="0" w:space="0" w:color="auto"/>
        <w:bottom w:val="none" w:sz="0" w:space="0" w:color="auto"/>
        <w:right w:val="none" w:sz="0" w:space="0" w:color="auto"/>
      </w:divBdr>
    </w:div>
    <w:div w:id="1638877145">
      <w:bodyDiv w:val="1"/>
      <w:marLeft w:val="0"/>
      <w:marRight w:val="0"/>
      <w:marTop w:val="0"/>
      <w:marBottom w:val="0"/>
      <w:divBdr>
        <w:top w:val="none" w:sz="0" w:space="0" w:color="auto"/>
        <w:left w:val="none" w:sz="0" w:space="0" w:color="auto"/>
        <w:bottom w:val="none" w:sz="0" w:space="0" w:color="auto"/>
        <w:right w:val="none" w:sz="0" w:space="0" w:color="auto"/>
      </w:divBdr>
    </w:div>
    <w:div w:id="1646618416">
      <w:bodyDiv w:val="1"/>
      <w:marLeft w:val="0"/>
      <w:marRight w:val="0"/>
      <w:marTop w:val="0"/>
      <w:marBottom w:val="0"/>
      <w:divBdr>
        <w:top w:val="none" w:sz="0" w:space="0" w:color="auto"/>
        <w:left w:val="none" w:sz="0" w:space="0" w:color="auto"/>
        <w:bottom w:val="none" w:sz="0" w:space="0" w:color="auto"/>
        <w:right w:val="none" w:sz="0" w:space="0" w:color="auto"/>
      </w:divBdr>
    </w:div>
    <w:div w:id="1656882355">
      <w:bodyDiv w:val="1"/>
      <w:marLeft w:val="0"/>
      <w:marRight w:val="0"/>
      <w:marTop w:val="0"/>
      <w:marBottom w:val="0"/>
      <w:divBdr>
        <w:top w:val="none" w:sz="0" w:space="0" w:color="auto"/>
        <w:left w:val="none" w:sz="0" w:space="0" w:color="auto"/>
        <w:bottom w:val="none" w:sz="0" w:space="0" w:color="auto"/>
        <w:right w:val="none" w:sz="0" w:space="0" w:color="auto"/>
      </w:divBdr>
    </w:div>
    <w:div w:id="1664817148">
      <w:bodyDiv w:val="1"/>
      <w:marLeft w:val="0"/>
      <w:marRight w:val="0"/>
      <w:marTop w:val="0"/>
      <w:marBottom w:val="0"/>
      <w:divBdr>
        <w:top w:val="none" w:sz="0" w:space="0" w:color="auto"/>
        <w:left w:val="none" w:sz="0" w:space="0" w:color="auto"/>
        <w:bottom w:val="none" w:sz="0" w:space="0" w:color="auto"/>
        <w:right w:val="none" w:sz="0" w:space="0" w:color="auto"/>
      </w:divBdr>
    </w:div>
    <w:div w:id="1673726779">
      <w:bodyDiv w:val="1"/>
      <w:marLeft w:val="0"/>
      <w:marRight w:val="0"/>
      <w:marTop w:val="0"/>
      <w:marBottom w:val="0"/>
      <w:divBdr>
        <w:top w:val="none" w:sz="0" w:space="0" w:color="auto"/>
        <w:left w:val="none" w:sz="0" w:space="0" w:color="auto"/>
        <w:bottom w:val="none" w:sz="0" w:space="0" w:color="auto"/>
        <w:right w:val="none" w:sz="0" w:space="0" w:color="auto"/>
      </w:divBdr>
    </w:div>
    <w:div w:id="1677728759">
      <w:bodyDiv w:val="1"/>
      <w:marLeft w:val="0"/>
      <w:marRight w:val="0"/>
      <w:marTop w:val="0"/>
      <w:marBottom w:val="0"/>
      <w:divBdr>
        <w:top w:val="none" w:sz="0" w:space="0" w:color="auto"/>
        <w:left w:val="none" w:sz="0" w:space="0" w:color="auto"/>
        <w:bottom w:val="none" w:sz="0" w:space="0" w:color="auto"/>
        <w:right w:val="none" w:sz="0" w:space="0" w:color="auto"/>
      </w:divBdr>
    </w:div>
    <w:div w:id="1696691500">
      <w:bodyDiv w:val="1"/>
      <w:marLeft w:val="0"/>
      <w:marRight w:val="0"/>
      <w:marTop w:val="0"/>
      <w:marBottom w:val="0"/>
      <w:divBdr>
        <w:top w:val="none" w:sz="0" w:space="0" w:color="auto"/>
        <w:left w:val="none" w:sz="0" w:space="0" w:color="auto"/>
        <w:bottom w:val="none" w:sz="0" w:space="0" w:color="auto"/>
        <w:right w:val="none" w:sz="0" w:space="0" w:color="auto"/>
      </w:divBdr>
    </w:div>
    <w:div w:id="1714036085">
      <w:bodyDiv w:val="1"/>
      <w:marLeft w:val="0"/>
      <w:marRight w:val="0"/>
      <w:marTop w:val="0"/>
      <w:marBottom w:val="0"/>
      <w:divBdr>
        <w:top w:val="none" w:sz="0" w:space="0" w:color="auto"/>
        <w:left w:val="none" w:sz="0" w:space="0" w:color="auto"/>
        <w:bottom w:val="none" w:sz="0" w:space="0" w:color="auto"/>
        <w:right w:val="none" w:sz="0" w:space="0" w:color="auto"/>
      </w:divBdr>
    </w:div>
    <w:div w:id="1718121599">
      <w:bodyDiv w:val="1"/>
      <w:marLeft w:val="0"/>
      <w:marRight w:val="0"/>
      <w:marTop w:val="0"/>
      <w:marBottom w:val="0"/>
      <w:divBdr>
        <w:top w:val="none" w:sz="0" w:space="0" w:color="auto"/>
        <w:left w:val="none" w:sz="0" w:space="0" w:color="auto"/>
        <w:bottom w:val="none" w:sz="0" w:space="0" w:color="auto"/>
        <w:right w:val="none" w:sz="0" w:space="0" w:color="auto"/>
      </w:divBdr>
    </w:div>
    <w:div w:id="1740707963">
      <w:bodyDiv w:val="1"/>
      <w:marLeft w:val="0"/>
      <w:marRight w:val="0"/>
      <w:marTop w:val="0"/>
      <w:marBottom w:val="0"/>
      <w:divBdr>
        <w:top w:val="none" w:sz="0" w:space="0" w:color="auto"/>
        <w:left w:val="none" w:sz="0" w:space="0" w:color="auto"/>
        <w:bottom w:val="none" w:sz="0" w:space="0" w:color="auto"/>
        <w:right w:val="none" w:sz="0" w:space="0" w:color="auto"/>
      </w:divBdr>
    </w:div>
    <w:div w:id="1755129553">
      <w:bodyDiv w:val="1"/>
      <w:marLeft w:val="0"/>
      <w:marRight w:val="0"/>
      <w:marTop w:val="0"/>
      <w:marBottom w:val="0"/>
      <w:divBdr>
        <w:top w:val="none" w:sz="0" w:space="0" w:color="auto"/>
        <w:left w:val="none" w:sz="0" w:space="0" w:color="auto"/>
        <w:bottom w:val="none" w:sz="0" w:space="0" w:color="auto"/>
        <w:right w:val="none" w:sz="0" w:space="0" w:color="auto"/>
      </w:divBdr>
    </w:div>
    <w:div w:id="1757020513">
      <w:bodyDiv w:val="1"/>
      <w:marLeft w:val="0"/>
      <w:marRight w:val="0"/>
      <w:marTop w:val="0"/>
      <w:marBottom w:val="0"/>
      <w:divBdr>
        <w:top w:val="none" w:sz="0" w:space="0" w:color="auto"/>
        <w:left w:val="none" w:sz="0" w:space="0" w:color="auto"/>
        <w:bottom w:val="none" w:sz="0" w:space="0" w:color="auto"/>
        <w:right w:val="none" w:sz="0" w:space="0" w:color="auto"/>
      </w:divBdr>
    </w:div>
    <w:div w:id="1794129396">
      <w:bodyDiv w:val="1"/>
      <w:marLeft w:val="0"/>
      <w:marRight w:val="0"/>
      <w:marTop w:val="0"/>
      <w:marBottom w:val="0"/>
      <w:divBdr>
        <w:top w:val="none" w:sz="0" w:space="0" w:color="auto"/>
        <w:left w:val="none" w:sz="0" w:space="0" w:color="auto"/>
        <w:bottom w:val="none" w:sz="0" w:space="0" w:color="auto"/>
        <w:right w:val="none" w:sz="0" w:space="0" w:color="auto"/>
      </w:divBdr>
      <w:divsChild>
        <w:div w:id="274557378">
          <w:marLeft w:val="0"/>
          <w:marRight w:val="0"/>
          <w:marTop w:val="0"/>
          <w:marBottom w:val="0"/>
          <w:divBdr>
            <w:top w:val="none" w:sz="0" w:space="0" w:color="auto"/>
            <w:left w:val="none" w:sz="0" w:space="0" w:color="auto"/>
            <w:bottom w:val="none" w:sz="0" w:space="0" w:color="auto"/>
            <w:right w:val="none" w:sz="0" w:space="0" w:color="auto"/>
          </w:divBdr>
          <w:divsChild>
            <w:div w:id="1006130749">
              <w:marLeft w:val="0"/>
              <w:marRight w:val="0"/>
              <w:marTop w:val="0"/>
              <w:marBottom w:val="0"/>
              <w:divBdr>
                <w:top w:val="none" w:sz="0" w:space="0" w:color="auto"/>
                <w:left w:val="none" w:sz="0" w:space="0" w:color="auto"/>
                <w:bottom w:val="none" w:sz="0" w:space="0" w:color="auto"/>
                <w:right w:val="none" w:sz="0" w:space="0" w:color="auto"/>
              </w:divBdr>
              <w:divsChild>
                <w:div w:id="1387148653">
                  <w:marLeft w:val="0"/>
                  <w:marRight w:val="0"/>
                  <w:marTop w:val="0"/>
                  <w:marBottom w:val="0"/>
                  <w:divBdr>
                    <w:top w:val="none" w:sz="0" w:space="0" w:color="auto"/>
                    <w:left w:val="none" w:sz="0" w:space="0" w:color="auto"/>
                    <w:bottom w:val="none" w:sz="0" w:space="0" w:color="auto"/>
                    <w:right w:val="none" w:sz="0" w:space="0" w:color="auto"/>
                  </w:divBdr>
                  <w:divsChild>
                    <w:div w:id="47179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207031">
      <w:bodyDiv w:val="1"/>
      <w:marLeft w:val="0"/>
      <w:marRight w:val="0"/>
      <w:marTop w:val="0"/>
      <w:marBottom w:val="0"/>
      <w:divBdr>
        <w:top w:val="none" w:sz="0" w:space="0" w:color="auto"/>
        <w:left w:val="none" w:sz="0" w:space="0" w:color="auto"/>
        <w:bottom w:val="none" w:sz="0" w:space="0" w:color="auto"/>
        <w:right w:val="none" w:sz="0" w:space="0" w:color="auto"/>
      </w:divBdr>
    </w:div>
    <w:div w:id="1812092104">
      <w:bodyDiv w:val="1"/>
      <w:marLeft w:val="0"/>
      <w:marRight w:val="0"/>
      <w:marTop w:val="0"/>
      <w:marBottom w:val="0"/>
      <w:divBdr>
        <w:top w:val="none" w:sz="0" w:space="0" w:color="auto"/>
        <w:left w:val="none" w:sz="0" w:space="0" w:color="auto"/>
        <w:bottom w:val="none" w:sz="0" w:space="0" w:color="auto"/>
        <w:right w:val="none" w:sz="0" w:space="0" w:color="auto"/>
      </w:divBdr>
    </w:div>
    <w:div w:id="1815827394">
      <w:bodyDiv w:val="1"/>
      <w:marLeft w:val="0"/>
      <w:marRight w:val="0"/>
      <w:marTop w:val="0"/>
      <w:marBottom w:val="0"/>
      <w:divBdr>
        <w:top w:val="none" w:sz="0" w:space="0" w:color="auto"/>
        <w:left w:val="none" w:sz="0" w:space="0" w:color="auto"/>
        <w:bottom w:val="none" w:sz="0" w:space="0" w:color="auto"/>
        <w:right w:val="none" w:sz="0" w:space="0" w:color="auto"/>
      </w:divBdr>
    </w:div>
    <w:div w:id="1848445912">
      <w:bodyDiv w:val="1"/>
      <w:marLeft w:val="0"/>
      <w:marRight w:val="0"/>
      <w:marTop w:val="0"/>
      <w:marBottom w:val="0"/>
      <w:divBdr>
        <w:top w:val="none" w:sz="0" w:space="0" w:color="auto"/>
        <w:left w:val="none" w:sz="0" w:space="0" w:color="auto"/>
        <w:bottom w:val="none" w:sz="0" w:space="0" w:color="auto"/>
        <w:right w:val="none" w:sz="0" w:space="0" w:color="auto"/>
      </w:divBdr>
    </w:div>
    <w:div w:id="1850362266">
      <w:bodyDiv w:val="1"/>
      <w:marLeft w:val="0"/>
      <w:marRight w:val="0"/>
      <w:marTop w:val="0"/>
      <w:marBottom w:val="0"/>
      <w:divBdr>
        <w:top w:val="none" w:sz="0" w:space="0" w:color="auto"/>
        <w:left w:val="none" w:sz="0" w:space="0" w:color="auto"/>
        <w:bottom w:val="none" w:sz="0" w:space="0" w:color="auto"/>
        <w:right w:val="none" w:sz="0" w:space="0" w:color="auto"/>
      </w:divBdr>
    </w:div>
    <w:div w:id="1854882055">
      <w:bodyDiv w:val="1"/>
      <w:marLeft w:val="0"/>
      <w:marRight w:val="0"/>
      <w:marTop w:val="0"/>
      <w:marBottom w:val="0"/>
      <w:divBdr>
        <w:top w:val="none" w:sz="0" w:space="0" w:color="auto"/>
        <w:left w:val="none" w:sz="0" w:space="0" w:color="auto"/>
        <w:bottom w:val="none" w:sz="0" w:space="0" w:color="auto"/>
        <w:right w:val="none" w:sz="0" w:space="0" w:color="auto"/>
      </w:divBdr>
    </w:div>
    <w:div w:id="1856963019">
      <w:bodyDiv w:val="1"/>
      <w:marLeft w:val="0"/>
      <w:marRight w:val="0"/>
      <w:marTop w:val="0"/>
      <w:marBottom w:val="0"/>
      <w:divBdr>
        <w:top w:val="none" w:sz="0" w:space="0" w:color="auto"/>
        <w:left w:val="none" w:sz="0" w:space="0" w:color="auto"/>
        <w:bottom w:val="none" w:sz="0" w:space="0" w:color="auto"/>
        <w:right w:val="none" w:sz="0" w:space="0" w:color="auto"/>
      </w:divBdr>
    </w:div>
    <w:div w:id="1871525578">
      <w:bodyDiv w:val="1"/>
      <w:marLeft w:val="0"/>
      <w:marRight w:val="0"/>
      <w:marTop w:val="0"/>
      <w:marBottom w:val="0"/>
      <w:divBdr>
        <w:top w:val="none" w:sz="0" w:space="0" w:color="auto"/>
        <w:left w:val="none" w:sz="0" w:space="0" w:color="auto"/>
        <w:bottom w:val="none" w:sz="0" w:space="0" w:color="auto"/>
        <w:right w:val="none" w:sz="0" w:space="0" w:color="auto"/>
      </w:divBdr>
      <w:divsChild>
        <w:div w:id="508910895">
          <w:marLeft w:val="0"/>
          <w:marRight w:val="0"/>
          <w:marTop w:val="0"/>
          <w:marBottom w:val="0"/>
          <w:divBdr>
            <w:top w:val="none" w:sz="0" w:space="0" w:color="auto"/>
            <w:left w:val="none" w:sz="0" w:space="0" w:color="auto"/>
            <w:bottom w:val="none" w:sz="0" w:space="0" w:color="auto"/>
            <w:right w:val="none" w:sz="0" w:space="0" w:color="auto"/>
          </w:divBdr>
          <w:divsChild>
            <w:div w:id="1680086425">
              <w:marLeft w:val="0"/>
              <w:marRight w:val="0"/>
              <w:marTop w:val="0"/>
              <w:marBottom w:val="0"/>
              <w:divBdr>
                <w:top w:val="none" w:sz="0" w:space="0" w:color="auto"/>
                <w:left w:val="none" w:sz="0" w:space="0" w:color="auto"/>
                <w:bottom w:val="none" w:sz="0" w:space="0" w:color="auto"/>
                <w:right w:val="none" w:sz="0" w:space="0" w:color="auto"/>
              </w:divBdr>
              <w:divsChild>
                <w:div w:id="393547132">
                  <w:marLeft w:val="0"/>
                  <w:marRight w:val="0"/>
                  <w:marTop w:val="0"/>
                  <w:marBottom w:val="0"/>
                  <w:divBdr>
                    <w:top w:val="none" w:sz="0" w:space="0" w:color="auto"/>
                    <w:left w:val="none" w:sz="0" w:space="0" w:color="auto"/>
                    <w:bottom w:val="none" w:sz="0" w:space="0" w:color="auto"/>
                    <w:right w:val="none" w:sz="0" w:space="0" w:color="auto"/>
                  </w:divBdr>
                  <w:divsChild>
                    <w:div w:id="1802385729">
                      <w:marLeft w:val="0"/>
                      <w:marRight w:val="0"/>
                      <w:marTop w:val="0"/>
                      <w:marBottom w:val="0"/>
                      <w:divBdr>
                        <w:top w:val="none" w:sz="0" w:space="0" w:color="auto"/>
                        <w:left w:val="none" w:sz="0" w:space="0" w:color="auto"/>
                        <w:bottom w:val="none" w:sz="0" w:space="0" w:color="auto"/>
                        <w:right w:val="none" w:sz="0" w:space="0" w:color="auto"/>
                      </w:divBdr>
                      <w:divsChild>
                        <w:div w:id="1833790881">
                          <w:marLeft w:val="0"/>
                          <w:marRight w:val="0"/>
                          <w:marTop w:val="0"/>
                          <w:marBottom w:val="0"/>
                          <w:divBdr>
                            <w:top w:val="none" w:sz="0" w:space="0" w:color="auto"/>
                            <w:left w:val="none" w:sz="0" w:space="0" w:color="auto"/>
                            <w:bottom w:val="none" w:sz="0" w:space="0" w:color="auto"/>
                            <w:right w:val="none" w:sz="0" w:space="0" w:color="auto"/>
                          </w:divBdr>
                          <w:divsChild>
                            <w:div w:id="16323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645710">
      <w:bodyDiv w:val="1"/>
      <w:marLeft w:val="0"/>
      <w:marRight w:val="0"/>
      <w:marTop w:val="0"/>
      <w:marBottom w:val="0"/>
      <w:divBdr>
        <w:top w:val="none" w:sz="0" w:space="0" w:color="auto"/>
        <w:left w:val="none" w:sz="0" w:space="0" w:color="auto"/>
        <w:bottom w:val="none" w:sz="0" w:space="0" w:color="auto"/>
        <w:right w:val="none" w:sz="0" w:space="0" w:color="auto"/>
      </w:divBdr>
    </w:div>
    <w:div w:id="1876232427">
      <w:bodyDiv w:val="1"/>
      <w:marLeft w:val="0"/>
      <w:marRight w:val="0"/>
      <w:marTop w:val="0"/>
      <w:marBottom w:val="0"/>
      <w:divBdr>
        <w:top w:val="none" w:sz="0" w:space="0" w:color="auto"/>
        <w:left w:val="none" w:sz="0" w:space="0" w:color="auto"/>
        <w:bottom w:val="none" w:sz="0" w:space="0" w:color="auto"/>
        <w:right w:val="none" w:sz="0" w:space="0" w:color="auto"/>
      </w:divBdr>
    </w:div>
    <w:div w:id="1877278833">
      <w:bodyDiv w:val="1"/>
      <w:marLeft w:val="0"/>
      <w:marRight w:val="0"/>
      <w:marTop w:val="0"/>
      <w:marBottom w:val="0"/>
      <w:divBdr>
        <w:top w:val="none" w:sz="0" w:space="0" w:color="auto"/>
        <w:left w:val="none" w:sz="0" w:space="0" w:color="auto"/>
        <w:bottom w:val="none" w:sz="0" w:space="0" w:color="auto"/>
        <w:right w:val="none" w:sz="0" w:space="0" w:color="auto"/>
      </w:divBdr>
    </w:div>
    <w:div w:id="1895967704">
      <w:bodyDiv w:val="1"/>
      <w:marLeft w:val="0"/>
      <w:marRight w:val="0"/>
      <w:marTop w:val="0"/>
      <w:marBottom w:val="0"/>
      <w:divBdr>
        <w:top w:val="none" w:sz="0" w:space="0" w:color="auto"/>
        <w:left w:val="none" w:sz="0" w:space="0" w:color="auto"/>
        <w:bottom w:val="none" w:sz="0" w:space="0" w:color="auto"/>
        <w:right w:val="none" w:sz="0" w:space="0" w:color="auto"/>
      </w:divBdr>
    </w:div>
    <w:div w:id="1917668978">
      <w:bodyDiv w:val="1"/>
      <w:marLeft w:val="0"/>
      <w:marRight w:val="0"/>
      <w:marTop w:val="0"/>
      <w:marBottom w:val="0"/>
      <w:divBdr>
        <w:top w:val="none" w:sz="0" w:space="0" w:color="auto"/>
        <w:left w:val="none" w:sz="0" w:space="0" w:color="auto"/>
        <w:bottom w:val="none" w:sz="0" w:space="0" w:color="auto"/>
        <w:right w:val="none" w:sz="0" w:space="0" w:color="auto"/>
      </w:divBdr>
    </w:div>
    <w:div w:id="1918053263">
      <w:bodyDiv w:val="1"/>
      <w:marLeft w:val="0"/>
      <w:marRight w:val="0"/>
      <w:marTop w:val="0"/>
      <w:marBottom w:val="0"/>
      <w:divBdr>
        <w:top w:val="none" w:sz="0" w:space="0" w:color="auto"/>
        <w:left w:val="none" w:sz="0" w:space="0" w:color="auto"/>
        <w:bottom w:val="none" w:sz="0" w:space="0" w:color="auto"/>
        <w:right w:val="none" w:sz="0" w:space="0" w:color="auto"/>
      </w:divBdr>
    </w:div>
    <w:div w:id="1924754568">
      <w:bodyDiv w:val="1"/>
      <w:marLeft w:val="0"/>
      <w:marRight w:val="0"/>
      <w:marTop w:val="0"/>
      <w:marBottom w:val="0"/>
      <w:divBdr>
        <w:top w:val="none" w:sz="0" w:space="0" w:color="auto"/>
        <w:left w:val="none" w:sz="0" w:space="0" w:color="auto"/>
        <w:bottom w:val="none" w:sz="0" w:space="0" w:color="auto"/>
        <w:right w:val="none" w:sz="0" w:space="0" w:color="auto"/>
      </w:divBdr>
    </w:div>
    <w:div w:id="1924871836">
      <w:bodyDiv w:val="1"/>
      <w:marLeft w:val="0"/>
      <w:marRight w:val="0"/>
      <w:marTop w:val="0"/>
      <w:marBottom w:val="0"/>
      <w:divBdr>
        <w:top w:val="none" w:sz="0" w:space="0" w:color="auto"/>
        <w:left w:val="none" w:sz="0" w:space="0" w:color="auto"/>
        <w:bottom w:val="none" w:sz="0" w:space="0" w:color="auto"/>
        <w:right w:val="none" w:sz="0" w:space="0" w:color="auto"/>
      </w:divBdr>
    </w:div>
    <w:div w:id="1939436728">
      <w:bodyDiv w:val="1"/>
      <w:marLeft w:val="0"/>
      <w:marRight w:val="0"/>
      <w:marTop w:val="0"/>
      <w:marBottom w:val="0"/>
      <w:divBdr>
        <w:top w:val="none" w:sz="0" w:space="0" w:color="auto"/>
        <w:left w:val="none" w:sz="0" w:space="0" w:color="auto"/>
        <w:bottom w:val="none" w:sz="0" w:space="0" w:color="auto"/>
        <w:right w:val="none" w:sz="0" w:space="0" w:color="auto"/>
      </w:divBdr>
    </w:div>
    <w:div w:id="1960456351">
      <w:bodyDiv w:val="1"/>
      <w:marLeft w:val="0"/>
      <w:marRight w:val="0"/>
      <w:marTop w:val="0"/>
      <w:marBottom w:val="0"/>
      <w:divBdr>
        <w:top w:val="none" w:sz="0" w:space="0" w:color="auto"/>
        <w:left w:val="none" w:sz="0" w:space="0" w:color="auto"/>
        <w:bottom w:val="none" w:sz="0" w:space="0" w:color="auto"/>
        <w:right w:val="none" w:sz="0" w:space="0" w:color="auto"/>
      </w:divBdr>
    </w:div>
    <w:div w:id="2008482732">
      <w:bodyDiv w:val="1"/>
      <w:marLeft w:val="0"/>
      <w:marRight w:val="0"/>
      <w:marTop w:val="0"/>
      <w:marBottom w:val="0"/>
      <w:divBdr>
        <w:top w:val="none" w:sz="0" w:space="0" w:color="auto"/>
        <w:left w:val="none" w:sz="0" w:space="0" w:color="auto"/>
        <w:bottom w:val="none" w:sz="0" w:space="0" w:color="auto"/>
        <w:right w:val="none" w:sz="0" w:space="0" w:color="auto"/>
      </w:divBdr>
    </w:div>
    <w:div w:id="2023163955">
      <w:bodyDiv w:val="1"/>
      <w:marLeft w:val="0"/>
      <w:marRight w:val="0"/>
      <w:marTop w:val="0"/>
      <w:marBottom w:val="0"/>
      <w:divBdr>
        <w:top w:val="none" w:sz="0" w:space="0" w:color="auto"/>
        <w:left w:val="none" w:sz="0" w:space="0" w:color="auto"/>
        <w:bottom w:val="none" w:sz="0" w:space="0" w:color="auto"/>
        <w:right w:val="none" w:sz="0" w:space="0" w:color="auto"/>
      </w:divBdr>
    </w:div>
    <w:div w:id="2042708531">
      <w:bodyDiv w:val="1"/>
      <w:marLeft w:val="0"/>
      <w:marRight w:val="0"/>
      <w:marTop w:val="0"/>
      <w:marBottom w:val="0"/>
      <w:divBdr>
        <w:top w:val="none" w:sz="0" w:space="0" w:color="auto"/>
        <w:left w:val="none" w:sz="0" w:space="0" w:color="auto"/>
        <w:bottom w:val="none" w:sz="0" w:space="0" w:color="auto"/>
        <w:right w:val="none" w:sz="0" w:space="0" w:color="auto"/>
      </w:divBdr>
    </w:div>
    <w:div w:id="2063167320">
      <w:bodyDiv w:val="1"/>
      <w:marLeft w:val="0"/>
      <w:marRight w:val="0"/>
      <w:marTop w:val="0"/>
      <w:marBottom w:val="0"/>
      <w:divBdr>
        <w:top w:val="none" w:sz="0" w:space="0" w:color="auto"/>
        <w:left w:val="none" w:sz="0" w:space="0" w:color="auto"/>
        <w:bottom w:val="none" w:sz="0" w:space="0" w:color="auto"/>
        <w:right w:val="none" w:sz="0" w:space="0" w:color="auto"/>
      </w:divBdr>
    </w:div>
    <w:div w:id="2070103737">
      <w:bodyDiv w:val="1"/>
      <w:marLeft w:val="0"/>
      <w:marRight w:val="0"/>
      <w:marTop w:val="0"/>
      <w:marBottom w:val="0"/>
      <w:divBdr>
        <w:top w:val="none" w:sz="0" w:space="0" w:color="auto"/>
        <w:left w:val="none" w:sz="0" w:space="0" w:color="auto"/>
        <w:bottom w:val="none" w:sz="0" w:space="0" w:color="auto"/>
        <w:right w:val="none" w:sz="0" w:space="0" w:color="auto"/>
      </w:divBdr>
    </w:div>
    <w:div w:id="2076005876">
      <w:bodyDiv w:val="1"/>
      <w:marLeft w:val="0"/>
      <w:marRight w:val="0"/>
      <w:marTop w:val="0"/>
      <w:marBottom w:val="0"/>
      <w:divBdr>
        <w:top w:val="none" w:sz="0" w:space="0" w:color="auto"/>
        <w:left w:val="none" w:sz="0" w:space="0" w:color="auto"/>
        <w:bottom w:val="none" w:sz="0" w:space="0" w:color="auto"/>
        <w:right w:val="none" w:sz="0" w:space="0" w:color="auto"/>
      </w:divBdr>
    </w:div>
    <w:div w:id="2079206476">
      <w:bodyDiv w:val="1"/>
      <w:marLeft w:val="0"/>
      <w:marRight w:val="0"/>
      <w:marTop w:val="0"/>
      <w:marBottom w:val="0"/>
      <w:divBdr>
        <w:top w:val="none" w:sz="0" w:space="0" w:color="auto"/>
        <w:left w:val="none" w:sz="0" w:space="0" w:color="auto"/>
        <w:bottom w:val="none" w:sz="0" w:space="0" w:color="auto"/>
        <w:right w:val="none" w:sz="0" w:space="0" w:color="auto"/>
      </w:divBdr>
    </w:div>
    <w:div w:id="2117939090">
      <w:bodyDiv w:val="1"/>
      <w:marLeft w:val="0"/>
      <w:marRight w:val="0"/>
      <w:marTop w:val="0"/>
      <w:marBottom w:val="0"/>
      <w:divBdr>
        <w:top w:val="none" w:sz="0" w:space="0" w:color="auto"/>
        <w:left w:val="none" w:sz="0" w:space="0" w:color="auto"/>
        <w:bottom w:val="none" w:sz="0" w:space="0" w:color="auto"/>
        <w:right w:val="none" w:sz="0" w:space="0" w:color="auto"/>
      </w:divBdr>
    </w:div>
    <w:div w:id="214265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A4C47"/>
    <w:rsid w:val="001C7F91"/>
    <w:rsid w:val="001F5CD8"/>
    <w:rsid w:val="00292FAA"/>
    <w:rsid w:val="002B50FC"/>
    <w:rsid w:val="003E632D"/>
    <w:rsid w:val="00452D6B"/>
    <w:rsid w:val="00463696"/>
    <w:rsid w:val="0055348C"/>
    <w:rsid w:val="005F16E5"/>
    <w:rsid w:val="006365FA"/>
    <w:rsid w:val="006D3579"/>
    <w:rsid w:val="0071635D"/>
    <w:rsid w:val="0071664C"/>
    <w:rsid w:val="007D36E7"/>
    <w:rsid w:val="00861D97"/>
    <w:rsid w:val="008B2F85"/>
    <w:rsid w:val="008E1D7A"/>
    <w:rsid w:val="008E7A7F"/>
    <w:rsid w:val="009374D0"/>
    <w:rsid w:val="00955271"/>
    <w:rsid w:val="009974F4"/>
    <w:rsid w:val="009D6003"/>
    <w:rsid w:val="00A30BEF"/>
    <w:rsid w:val="00A76CFA"/>
    <w:rsid w:val="00AF11AE"/>
    <w:rsid w:val="00B9076F"/>
    <w:rsid w:val="00BA7885"/>
    <w:rsid w:val="00C34C4C"/>
    <w:rsid w:val="00C44D41"/>
    <w:rsid w:val="00C450F0"/>
    <w:rsid w:val="00CB3EDC"/>
    <w:rsid w:val="00CF2B74"/>
    <w:rsid w:val="00D57D47"/>
    <w:rsid w:val="00D70768"/>
    <w:rsid w:val="00DD2A55"/>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2</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3</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9</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6</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7</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8</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12</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10</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5</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11</b:RefOrder>
  </b:Source>
</b:Sources>
</file>

<file path=customXml/itemProps1.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2.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577087D-C35D-4399-8FF4-49DB9ADED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15290</Words>
  <Characters>91741</Characters>
  <Application>Microsoft Office Word</Application>
  <DocSecurity>0</DocSecurity>
  <Lines>764</Lines>
  <Paragraphs>213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Lukasz Wieclaw</dc:creator>
  <cp:keywords/>
  <dc:description/>
  <cp:lastModifiedBy>Raszka Adrian</cp:lastModifiedBy>
  <cp:revision>2</cp:revision>
  <cp:lastPrinted>2025-01-09T12:30:00Z</cp:lastPrinted>
  <dcterms:created xsi:type="dcterms:W3CDTF">2026-04-27T22:02:00Z</dcterms:created>
  <dcterms:modified xsi:type="dcterms:W3CDTF">2026-04-27T22:02:00Z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