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68F3" w14:textId="77777777" w:rsidR="002F166F" w:rsidRPr="002F166F" w:rsidRDefault="002F166F" w:rsidP="002F166F">
      <w:pPr>
        <w:pStyle w:val="Heading1"/>
        <w:rPr>
          <w:lang w:val="en-US"/>
        </w:rPr>
      </w:pPr>
      <w:r w:rsidRPr="002F166F">
        <w:rPr>
          <w:lang w:val="en-US"/>
        </w:rPr>
        <w:t xml:space="preserve">Problem 3 – </w:t>
      </w:r>
      <w:proofErr w:type="spellStart"/>
      <w:r w:rsidRPr="002F166F">
        <w:rPr>
          <w:lang w:val="en-US"/>
        </w:rPr>
        <w:t>Raincast</w:t>
      </w:r>
      <w:proofErr w:type="spellEnd"/>
    </w:p>
    <w:p w14:paraId="38871F39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32C5AB98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>You will begin receiving input lines which may contain any ASCII character. Your task is to find the Raincasts.</w:t>
      </w:r>
    </w:p>
    <w:p w14:paraId="6454B08C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>The Valid Raincast consists of 3 lines:</w:t>
      </w:r>
    </w:p>
    <w:p w14:paraId="2005CBE5" w14:textId="77777777" w:rsidR="002F166F" w:rsidRPr="002F166F" w:rsidRDefault="002F166F" w:rsidP="002F166F">
      <w:pPr>
        <w:pStyle w:val="Code"/>
        <w:numPr>
          <w:ilvl w:val="0"/>
          <w:numId w:val="31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2F166F">
        <w:rPr>
          <w:rFonts w:ascii="Comfortaa" w:hAnsi="Comfortaa"/>
          <w:b w:val="0"/>
          <w:bCs/>
          <w:sz w:val="20"/>
          <w:szCs w:val="20"/>
        </w:rPr>
        <w:t>Type: {type}</w:t>
      </w:r>
    </w:p>
    <w:p w14:paraId="196BCC49" w14:textId="77777777" w:rsidR="002F166F" w:rsidRPr="002F166F" w:rsidRDefault="002F166F" w:rsidP="002F166F">
      <w:pPr>
        <w:pStyle w:val="Code"/>
        <w:numPr>
          <w:ilvl w:val="0"/>
          <w:numId w:val="31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2F166F">
        <w:rPr>
          <w:rFonts w:ascii="Comfortaa" w:hAnsi="Comfortaa"/>
          <w:b w:val="0"/>
          <w:bCs/>
          <w:sz w:val="20"/>
          <w:szCs w:val="20"/>
        </w:rPr>
        <w:t>Source: {source}</w:t>
      </w:r>
    </w:p>
    <w:p w14:paraId="5788D9EB" w14:textId="77777777" w:rsidR="002F166F" w:rsidRPr="002F166F" w:rsidRDefault="002F166F" w:rsidP="002F166F">
      <w:pPr>
        <w:pStyle w:val="Code"/>
        <w:numPr>
          <w:ilvl w:val="0"/>
          <w:numId w:val="31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2F166F">
        <w:rPr>
          <w:rFonts w:ascii="Comfortaa" w:hAnsi="Comfortaa"/>
          <w:b w:val="0"/>
          <w:bCs/>
          <w:sz w:val="20"/>
          <w:szCs w:val="20"/>
        </w:rPr>
        <w:t>Forecast: {forecast}</w:t>
      </w:r>
    </w:p>
    <w:p w14:paraId="5CB2CC74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 xml:space="preserve">The </w:t>
      </w:r>
      <w:r w:rsidRPr="002F166F">
        <w:rPr>
          <w:rStyle w:val="CodeChar"/>
          <w:rFonts w:ascii="Comfortaa" w:hAnsi="Comfortaa"/>
          <w:bCs/>
          <w:szCs w:val="20"/>
        </w:rPr>
        <w:t>type</w:t>
      </w:r>
      <w:r w:rsidRPr="002F166F">
        <w:rPr>
          <w:b w:val="0"/>
          <w:bCs/>
          <w:noProof/>
          <w:szCs w:val="20"/>
          <w:lang w:val="en-US"/>
        </w:rPr>
        <w:t xml:space="preserve"> should either be “</w:t>
      </w:r>
      <w:r w:rsidRPr="002F166F">
        <w:rPr>
          <w:rStyle w:val="CodeChar"/>
          <w:rFonts w:ascii="Comfortaa" w:hAnsi="Comfortaa"/>
          <w:bCs/>
          <w:szCs w:val="20"/>
        </w:rPr>
        <w:t>Normal</w:t>
      </w:r>
      <w:r w:rsidRPr="002F166F">
        <w:rPr>
          <w:b w:val="0"/>
          <w:bCs/>
          <w:noProof/>
          <w:szCs w:val="20"/>
          <w:lang w:val="en-US"/>
        </w:rPr>
        <w:t>”, “</w:t>
      </w:r>
      <w:r w:rsidRPr="002F166F">
        <w:rPr>
          <w:rStyle w:val="CodeChar"/>
          <w:rFonts w:ascii="Comfortaa" w:hAnsi="Comfortaa"/>
          <w:bCs/>
          <w:szCs w:val="20"/>
        </w:rPr>
        <w:t>Warning</w:t>
      </w:r>
      <w:r w:rsidRPr="002F166F">
        <w:rPr>
          <w:b w:val="0"/>
          <w:bCs/>
          <w:noProof/>
          <w:szCs w:val="20"/>
          <w:lang w:val="en-US"/>
        </w:rPr>
        <w:t>” or “</w:t>
      </w:r>
      <w:r w:rsidRPr="002F166F">
        <w:rPr>
          <w:rStyle w:val="CodeChar"/>
          <w:rFonts w:ascii="Comfortaa" w:hAnsi="Comfortaa"/>
          <w:bCs/>
          <w:szCs w:val="20"/>
        </w:rPr>
        <w:t>Danger</w:t>
      </w:r>
      <w:r w:rsidRPr="002F166F">
        <w:rPr>
          <w:b w:val="0"/>
          <w:bCs/>
          <w:noProof/>
          <w:szCs w:val="20"/>
          <w:lang w:val="en-US"/>
        </w:rPr>
        <w:t>”.</w:t>
      </w:r>
    </w:p>
    <w:p w14:paraId="54A96C76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 xml:space="preserve">The </w:t>
      </w:r>
      <w:r w:rsidRPr="002F166F">
        <w:rPr>
          <w:rStyle w:val="CodeChar"/>
          <w:rFonts w:ascii="Comfortaa" w:hAnsi="Comfortaa"/>
          <w:bCs/>
          <w:szCs w:val="20"/>
        </w:rPr>
        <w:t>source</w:t>
      </w:r>
      <w:r w:rsidRPr="002F166F">
        <w:rPr>
          <w:b w:val="0"/>
          <w:bCs/>
          <w:noProof/>
          <w:szCs w:val="20"/>
          <w:lang w:val="en-US"/>
        </w:rPr>
        <w:t xml:space="preserve"> should consist of alphanumeric characters.</w:t>
      </w:r>
    </w:p>
    <w:p w14:paraId="381CFE90" w14:textId="02B2D6FE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 xml:space="preserve">The </w:t>
      </w:r>
      <w:r w:rsidRPr="002F166F">
        <w:rPr>
          <w:rStyle w:val="CodeChar"/>
          <w:rFonts w:ascii="Comfortaa" w:hAnsi="Comfortaa"/>
          <w:bCs/>
          <w:szCs w:val="20"/>
        </w:rPr>
        <w:t>forecast</w:t>
      </w:r>
      <w:r w:rsidRPr="002F166F">
        <w:rPr>
          <w:b w:val="0"/>
          <w:bCs/>
          <w:noProof/>
          <w:szCs w:val="20"/>
          <w:lang w:val="en-US"/>
        </w:rPr>
        <w:t xml:space="preserve"> should not contain any of the following characters: ‘</w:t>
      </w:r>
      <w:r w:rsidRPr="002F166F">
        <w:rPr>
          <w:rStyle w:val="CodeChar"/>
          <w:rFonts w:ascii="Comfortaa" w:hAnsi="Comfortaa"/>
          <w:bCs/>
          <w:szCs w:val="20"/>
        </w:rPr>
        <w:t>!</w:t>
      </w:r>
      <w:r w:rsidRPr="002F166F">
        <w:rPr>
          <w:b w:val="0"/>
          <w:bCs/>
          <w:noProof/>
          <w:szCs w:val="20"/>
          <w:lang w:val="en-US"/>
        </w:rPr>
        <w:t>’, ‘</w:t>
      </w:r>
      <w:r w:rsidRPr="002F166F">
        <w:rPr>
          <w:rStyle w:val="CodeChar"/>
          <w:rFonts w:ascii="Comfortaa" w:hAnsi="Comfortaa"/>
          <w:bCs/>
          <w:szCs w:val="20"/>
        </w:rPr>
        <w:t>.</w:t>
      </w:r>
      <w:r w:rsidRPr="002F166F">
        <w:rPr>
          <w:b w:val="0"/>
          <w:bCs/>
          <w:noProof/>
          <w:szCs w:val="20"/>
          <w:lang w:val="en-US"/>
        </w:rPr>
        <w:t>’, ‘</w:t>
      </w:r>
      <w:r w:rsidRPr="002F166F">
        <w:rPr>
          <w:rStyle w:val="CodeChar"/>
          <w:rFonts w:ascii="Comfortaa" w:hAnsi="Comfortaa"/>
          <w:bCs/>
          <w:szCs w:val="20"/>
        </w:rPr>
        <w:t>,</w:t>
      </w:r>
      <w:r w:rsidRPr="002F166F">
        <w:rPr>
          <w:b w:val="0"/>
          <w:bCs/>
          <w:noProof/>
          <w:szCs w:val="20"/>
          <w:lang w:val="en-US"/>
        </w:rPr>
        <w:t>’, ‘</w:t>
      </w:r>
      <w:r w:rsidRPr="002F166F">
        <w:rPr>
          <w:rStyle w:val="CodeChar"/>
          <w:rFonts w:ascii="Comfortaa" w:hAnsi="Comfortaa"/>
          <w:bCs/>
          <w:szCs w:val="20"/>
        </w:rPr>
        <w:t>?</w:t>
      </w:r>
      <w:r w:rsidRPr="002F166F">
        <w:rPr>
          <w:b w:val="0"/>
          <w:bCs/>
          <w:noProof/>
          <w:szCs w:val="20"/>
          <w:lang w:val="en-US"/>
        </w:rPr>
        <w:t>’.</w:t>
      </w:r>
    </w:p>
    <w:p w14:paraId="4B5EAD42" w14:textId="77777777" w:rsidR="002F166F" w:rsidRPr="002F166F" w:rsidRDefault="002F166F" w:rsidP="002F166F">
      <w:pPr>
        <w:pStyle w:val="ListParagraph"/>
        <w:numPr>
          <w:ilvl w:val="0"/>
          <w:numId w:val="30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When you find a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type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, you must search for a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source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. </w:t>
      </w:r>
    </w:p>
    <w:p w14:paraId="0A2999BE" w14:textId="77777777" w:rsidR="002F166F" w:rsidRPr="002F166F" w:rsidRDefault="002F166F" w:rsidP="002F166F">
      <w:pPr>
        <w:pStyle w:val="ListParagraph"/>
        <w:numPr>
          <w:ilvl w:val="0"/>
          <w:numId w:val="30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When you find a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source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 you must search for a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forecast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. </w:t>
      </w:r>
    </w:p>
    <w:p w14:paraId="78FBBC8D" w14:textId="77777777" w:rsidR="002F166F" w:rsidRPr="002F166F" w:rsidRDefault="002F166F" w:rsidP="002F166F">
      <w:pPr>
        <w:pStyle w:val="ListParagraph"/>
        <w:numPr>
          <w:ilvl w:val="0"/>
          <w:numId w:val="30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When you find a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forecast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, you have completed a single Valid Raincast. You must start searching for a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type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 again, for the next Raincast.</w:t>
      </w:r>
    </w:p>
    <w:p w14:paraId="6C7D65B4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>There might be invalid lines between the valid ones. You should keep the order of searching.</w:t>
      </w:r>
    </w:p>
    <w:p w14:paraId="21B3AD98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u w:val="single"/>
          <w:lang w:val="en-US"/>
        </w:rPr>
        <w:t>NOTE</w:t>
      </w:r>
      <w:r w:rsidRPr="002F166F">
        <w:rPr>
          <w:b w:val="0"/>
          <w:bCs/>
          <w:noProof/>
          <w:szCs w:val="20"/>
          <w:lang w:val="en-US"/>
        </w:rPr>
        <w:t>: The valid input lines must be exactly in the format specified above. Any difference makes them invalid.</w:t>
      </w:r>
    </w:p>
    <w:p w14:paraId="051755CC" w14:textId="77777777" w:rsidR="002F166F" w:rsidRPr="002F166F" w:rsidRDefault="002F166F" w:rsidP="002F166F">
      <w:pPr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t>When you receive the command “</w:t>
      </w:r>
      <w:r w:rsidRPr="002F166F">
        <w:rPr>
          <w:rStyle w:val="CodeChar"/>
          <w:rFonts w:ascii="Comfortaa" w:hAnsi="Comfortaa"/>
          <w:bCs/>
          <w:szCs w:val="20"/>
        </w:rPr>
        <w:t>Davai Emo</w:t>
      </w:r>
      <w:r w:rsidRPr="002F166F">
        <w:rPr>
          <w:b w:val="0"/>
          <w:bCs/>
          <w:noProof/>
          <w:szCs w:val="20"/>
          <w:lang w:val="en-US"/>
        </w:rPr>
        <w:t>”, the input ends. You must print all valid raincasts you’ve found, each in a specific format, each on a new line.</w:t>
      </w:r>
    </w:p>
    <w:p w14:paraId="6B4321B6" w14:textId="77777777" w:rsidR="002F166F" w:rsidRPr="002F166F" w:rsidRDefault="002F166F" w:rsidP="002F166F">
      <w:pPr>
        <w:pStyle w:val="Heading2"/>
        <w:spacing w:before="120"/>
        <w:jc w:val="both"/>
        <w:rPr>
          <w:noProof/>
          <w:color w:val="auto"/>
          <w:sz w:val="20"/>
          <w:szCs w:val="20"/>
          <w:lang w:val="en-US"/>
        </w:rPr>
      </w:pPr>
      <w:r w:rsidRPr="002F166F">
        <w:rPr>
          <w:noProof/>
          <w:color w:val="auto"/>
          <w:sz w:val="22"/>
          <w:szCs w:val="22"/>
          <w:lang w:val="en-US"/>
        </w:rPr>
        <w:t>Input</w:t>
      </w:r>
    </w:p>
    <w:p w14:paraId="09714293" w14:textId="77777777" w:rsidR="002F166F" w:rsidRPr="002F166F" w:rsidRDefault="002F166F" w:rsidP="002F166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>The input will come in several input lines which may contain any ASCII character.</w:t>
      </w:r>
    </w:p>
    <w:p w14:paraId="5913B3D4" w14:textId="77777777" w:rsidR="002F166F" w:rsidRPr="002F166F" w:rsidRDefault="002F166F" w:rsidP="002F166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>The input ends when you receive the command “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Davai Emo</w:t>
      </w: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”. </w:t>
      </w:r>
    </w:p>
    <w:p w14:paraId="63E6AF38" w14:textId="77777777" w:rsidR="002F166F" w:rsidRPr="002F166F" w:rsidRDefault="002F166F" w:rsidP="002F166F">
      <w:pPr>
        <w:pStyle w:val="Heading2"/>
        <w:spacing w:before="120"/>
        <w:jc w:val="both"/>
        <w:rPr>
          <w:noProof/>
          <w:color w:val="auto"/>
          <w:sz w:val="20"/>
          <w:szCs w:val="20"/>
          <w:lang w:val="en-US"/>
        </w:rPr>
      </w:pPr>
      <w:r w:rsidRPr="002F166F">
        <w:rPr>
          <w:noProof/>
          <w:color w:val="auto"/>
          <w:sz w:val="22"/>
          <w:szCs w:val="22"/>
          <w:lang w:val="en-US"/>
        </w:rPr>
        <w:t>Output</w:t>
      </w:r>
    </w:p>
    <w:p w14:paraId="23DCE411" w14:textId="77777777" w:rsidR="002F166F" w:rsidRPr="002F166F" w:rsidRDefault="002F166F" w:rsidP="002F166F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>As output you must print all of the valid raincasts you’ve found, each on a new line.</w:t>
      </w:r>
    </w:p>
    <w:p w14:paraId="6C262927" w14:textId="77777777" w:rsidR="002F166F" w:rsidRPr="002F166F" w:rsidRDefault="002F166F" w:rsidP="002F166F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 xml:space="preserve">The format is: </w:t>
      </w:r>
      <w:r w:rsidRPr="002F166F">
        <w:rPr>
          <w:rStyle w:val="CodeChar"/>
          <w:rFonts w:ascii="Comfortaa" w:hAnsi="Comfortaa"/>
          <w:b w:val="0"/>
          <w:bCs/>
          <w:sz w:val="20"/>
          <w:szCs w:val="20"/>
        </w:rPr>
        <w:t>({type}) {forecast} ~ {source}</w:t>
      </w:r>
    </w:p>
    <w:p w14:paraId="0F05BA3A" w14:textId="77777777" w:rsidR="002F166F" w:rsidRPr="002F166F" w:rsidRDefault="002F166F" w:rsidP="002F166F">
      <w:pPr>
        <w:pStyle w:val="Heading2"/>
        <w:spacing w:before="120"/>
        <w:jc w:val="both"/>
        <w:rPr>
          <w:noProof/>
          <w:color w:val="auto"/>
          <w:sz w:val="22"/>
          <w:szCs w:val="22"/>
          <w:lang w:val="en-US"/>
        </w:rPr>
      </w:pPr>
      <w:r w:rsidRPr="002F166F">
        <w:rPr>
          <w:noProof/>
          <w:color w:val="auto"/>
          <w:sz w:val="22"/>
          <w:szCs w:val="22"/>
          <w:lang w:val="en-US"/>
        </w:rPr>
        <w:t>Constraints</w:t>
      </w:r>
    </w:p>
    <w:p w14:paraId="69C5FCB0" w14:textId="77777777" w:rsidR="002F166F" w:rsidRPr="002F166F" w:rsidRDefault="002F166F" w:rsidP="002F166F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>The input lines may contain any ASCII character.</w:t>
      </w:r>
    </w:p>
    <w:p w14:paraId="6B7BDFED" w14:textId="77777777" w:rsidR="002F166F" w:rsidRPr="002F166F" w:rsidRDefault="002F166F" w:rsidP="002F166F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>There will be no more than 100 input lines.</w:t>
      </w:r>
    </w:p>
    <w:p w14:paraId="0A4A67D5" w14:textId="77777777" w:rsidR="002F166F" w:rsidRPr="002F166F" w:rsidRDefault="002F166F" w:rsidP="002F166F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2F166F">
        <w:rPr>
          <w:rFonts w:ascii="Comfortaa" w:hAnsi="Comfortaa"/>
          <w:bCs/>
          <w:noProof/>
          <w:sz w:val="20"/>
          <w:szCs w:val="20"/>
          <w:lang w:val="en-US"/>
        </w:rPr>
        <w:t>Allowed working time / memory: 100ms / 16MB.</w:t>
      </w:r>
    </w:p>
    <w:p w14:paraId="637E1D09" w14:textId="6D23D3AA" w:rsidR="002F166F" w:rsidRPr="002F166F" w:rsidRDefault="002F166F" w:rsidP="002F166F">
      <w:pPr>
        <w:spacing w:after="160" w:line="259" w:lineRule="auto"/>
        <w:jc w:val="both"/>
        <w:rPr>
          <w:b w:val="0"/>
          <w:bCs/>
          <w:noProof/>
          <w:szCs w:val="20"/>
          <w:lang w:val="en-US"/>
        </w:rPr>
      </w:pPr>
      <w:r w:rsidRPr="002F166F">
        <w:rPr>
          <w:b w:val="0"/>
          <w:bCs/>
          <w:noProof/>
          <w:szCs w:val="20"/>
          <w:lang w:val="en-US"/>
        </w:rPr>
        <w:br w:type="page"/>
      </w:r>
    </w:p>
    <w:p w14:paraId="6F27B8DC" w14:textId="77777777" w:rsidR="002F166F" w:rsidRPr="002F166F" w:rsidRDefault="002F166F" w:rsidP="002F166F">
      <w:pPr>
        <w:pStyle w:val="Heading2"/>
        <w:spacing w:before="120"/>
        <w:jc w:val="both"/>
        <w:rPr>
          <w:noProof/>
          <w:color w:val="auto"/>
          <w:sz w:val="20"/>
          <w:szCs w:val="20"/>
          <w:lang w:val="en-US"/>
        </w:rPr>
      </w:pPr>
      <w:r w:rsidRPr="002F166F">
        <w:rPr>
          <w:noProof/>
          <w:color w:val="auto"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166F" w:rsidRPr="002F166F" w14:paraId="05F76661" w14:textId="77777777" w:rsidTr="00C02E33">
        <w:tc>
          <w:tcPr>
            <w:tcW w:w="5212" w:type="dxa"/>
            <w:shd w:val="clear" w:color="auto" w:fill="D9D9D9" w:themeFill="background1" w:themeFillShade="D9"/>
          </w:tcPr>
          <w:p w14:paraId="61EBB5D3" w14:textId="77777777" w:rsidR="002F166F" w:rsidRPr="002F166F" w:rsidRDefault="002F166F" w:rsidP="00C02E33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2F166F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2AAB3AB1" w14:textId="77777777" w:rsidR="002F166F" w:rsidRPr="002F166F" w:rsidRDefault="002F166F" w:rsidP="00C02E33">
            <w:pPr>
              <w:jc w:val="center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2F166F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Output</w:t>
            </w:r>
          </w:p>
        </w:tc>
      </w:tr>
      <w:tr w:rsidR="002F166F" w:rsidRPr="002F166F" w14:paraId="5BCE6FCC" w14:textId="77777777" w:rsidTr="00C02E33">
        <w:tc>
          <w:tcPr>
            <w:tcW w:w="5212" w:type="dxa"/>
          </w:tcPr>
          <w:p w14:paraId="7F1F550D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yellow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Type: Normal</w:t>
            </w:r>
          </w:p>
          <w:p w14:paraId="700ECE4D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yellow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Source: JohnKutchur9</w:t>
            </w:r>
          </w:p>
          <w:p w14:paraId="030D6679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Forecast: A full rain program no sun</w:t>
            </w:r>
          </w:p>
          <w:p w14:paraId="3420E53B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Type: Danger</w:t>
            </w:r>
          </w:p>
          <w:p w14:paraId="6D06E7E4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Forecast: Invalid Input Line</w:t>
            </w:r>
          </w:p>
          <w:p w14:paraId="3CFB1668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Source: IvoAndreev</w:t>
            </w:r>
          </w:p>
          <w:p w14:paraId="079761EF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Type: Invalid Input Line</w:t>
            </w:r>
          </w:p>
          <w:p w14:paraId="5594D29B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Forecast: Shte vali qko</w:t>
            </w:r>
          </w:p>
          <w:p w14:paraId="49607AC5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</w:rPr>
              <w:t>Davai Emo</w:t>
            </w:r>
          </w:p>
        </w:tc>
        <w:tc>
          <w:tcPr>
            <w:tcW w:w="5213" w:type="dxa"/>
          </w:tcPr>
          <w:p w14:paraId="1552B814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</w:rPr>
              <w:t>(Normal) A full rain program no sun ~ JohnKutchur9</w:t>
            </w:r>
          </w:p>
          <w:p w14:paraId="216C88F2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</w:rPr>
              <w:t>(Danger) Shte vali qko ~ IvoAndreev</w:t>
            </w:r>
          </w:p>
        </w:tc>
      </w:tr>
      <w:tr w:rsidR="002F166F" w:rsidRPr="002F166F" w14:paraId="6DBCA737" w14:textId="77777777" w:rsidTr="00C02E33">
        <w:tc>
          <w:tcPr>
            <w:tcW w:w="5212" w:type="dxa"/>
          </w:tcPr>
          <w:p w14:paraId="19A3D4AE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lightGray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Forecast: Bau</w:t>
            </w:r>
          </w:p>
          <w:p w14:paraId="3D22DC72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lightGray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Source: Myau</w:t>
            </w:r>
          </w:p>
          <w:p w14:paraId="7D6FD4F5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lightGray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Type: Strong</w:t>
            </w:r>
          </w:p>
          <w:p w14:paraId="4649A926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lightGray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Source: Good</w:t>
            </w:r>
          </w:p>
          <w:p w14:paraId="12EAF13F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Forecast: Valid</w:t>
            </w:r>
          </w:p>
          <w:p w14:paraId="5A35BA94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yellow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Type: Warning</w:t>
            </w:r>
          </w:p>
          <w:p w14:paraId="5A439E8C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  <w:highlight w:val="lightGray"/>
              </w:rPr>
              <w:t>Type: Danger</w:t>
            </w:r>
          </w:p>
          <w:p w14:paraId="6F265871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yellow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Source: Emo</w:t>
            </w:r>
          </w:p>
          <w:p w14:paraId="2D1BE35C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  <w:highlight w:val="yellow"/>
              </w:rPr>
            </w:pPr>
            <w:r w:rsidRPr="002F166F">
              <w:rPr>
                <w:b w:val="0"/>
                <w:bCs/>
                <w:sz w:val="20"/>
                <w:szCs w:val="20"/>
                <w:highlight w:val="yellow"/>
              </w:rPr>
              <w:t>Forecast: Nqma da se kefim mn na praznici</w:t>
            </w:r>
          </w:p>
          <w:p w14:paraId="21EE0116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</w:rPr>
              <w:t>Davai Emo</w:t>
            </w:r>
          </w:p>
        </w:tc>
        <w:tc>
          <w:tcPr>
            <w:tcW w:w="5213" w:type="dxa"/>
          </w:tcPr>
          <w:p w14:paraId="42AC7977" w14:textId="77777777" w:rsidR="002F166F" w:rsidRPr="002F166F" w:rsidRDefault="002F166F" w:rsidP="00C02E33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2F166F">
              <w:rPr>
                <w:b w:val="0"/>
                <w:bCs/>
                <w:sz w:val="20"/>
                <w:szCs w:val="20"/>
              </w:rPr>
              <w:t>(Warning) Nqma da se kefim mn na praznici ~ Emo</w:t>
            </w:r>
          </w:p>
        </w:tc>
      </w:tr>
    </w:tbl>
    <w:p w14:paraId="7967D2C7" w14:textId="77777777" w:rsidR="002F166F" w:rsidRPr="002F166F" w:rsidRDefault="002F166F" w:rsidP="002F166F">
      <w:pPr>
        <w:rPr>
          <w:noProof/>
          <w:lang w:val="en-US"/>
        </w:rPr>
      </w:pPr>
    </w:p>
    <w:sectPr w:rsidR="002F166F" w:rsidRPr="002F166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B798" w14:textId="77777777" w:rsidR="003A7CE0" w:rsidRDefault="003A7CE0" w:rsidP="007B0B44">
      <w:r>
        <w:separator/>
      </w:r>
    </w:p>
  </w:endnote>
  <w:endnote w:type="continuationSeparator" w:id="0">
    <w:p w14:paraId="6C5C2EA2" w14:textId="77777777" w:rsidR="003A7CE0" w:rsidRDefault="003A7CE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F56D" w14:textId="77777777" w:rsidR="003A7CE0" w:rsidRDefault="003A7CE0" w:rsidP="007B0B44">
      <w:r>
        <w:separator/>
      </w:r>
    </w:p>
  </w:footnote>
  <w:footnote w:type="continuationSeparator" w:id="0">
    <w:p w14:paraId="30FF5B49" w14:textId="77777777" w:rsidR="003A7CE0" w:rsidRDefault="003A7CE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19"/>
  </w:num>
  <w:num w:numId="4" w16cid:durableId="1609895998">
    <w:abstractNumId w:val="11"/>
  </w:num>
  <w:num w:numId="5" w16cid:durableId="1165169330">
    <w:abstractNumId w:val="18"/>
  </w:num>
  <w:num w:numId="6" w16cid:durableId="1605305392">
    <w:abstractNumId w:val="24"/>
  </w:num>
  <w:num w:numId="7" w16cid:durableId="1290237818">
    <w:abstractNumId w:val="12"/>
  </w:num>
  <w:num w:numId="8" w16cid:durableId="1456873400">
    <w:abstractNumId w:val="27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9"/>
  </w:num>
  <w:num w:numId="12" w16cid:durableId="130290576">
    <w:abstractNumId w:val="2"/>
  </w:num>
  <w:num w:numId="13" w16cid:durableId="884563531">
    <w:abstractNumId w:val="21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0"/>
  </w:num>
  <w:num w:numId="17" w16cid:durableId="2016568541">
    <w:abstractNumId w:val="13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29"/>
  </w:num>
  <w:num w:numId="22" w16cid:durableId="600139258">
    <w:abstractNumId w:val="16"/>
  </w:num>
  <w:num w:numId="23" w16cid:durableId="1893996731">
    <w:abstractNumId w:val="22"/>
  </w:num>
  <w:num w:numId="24" w16cid:durableId="1714234212">
    <w:abstractNumId w:val="4"/>
  </w:num>
  <w:num w:numId="25" w16cid:durableId="2008703639">
    <w:abstractNumId w:val="0"/>
  </w:num>
  <w:num w:numId="26" w16cid:durableId="170028190">
    <w:abstractNumId w:val="3"/>
  </w:num>
  <w:num w:numId="27" w16cid:durableId="1047022476">
    <w:abstractNumId w:val="26"/>
  </w:num>
  <w:num w:numId="28" w16cid:durableId="138570455">
    <w:abstractNumId w:val="28"/>
  </w:num>
  <w:num w:numId="29" w16cid:durableId="315885434">
    <w:abstractNumId w:val="5"/>
  </w:num>
  <w:num w:numId="30" w16cid:durableId="2109815070">
    <w:abstractNumId w:val="1"/>
  </w:num>
  <w:num w:numId="31" w16cid:durableId="19590947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F166F"/>
    <w:rsid w:val="003104BD"/>
    <w:rsid w:val="0039565C"/>
    <w:rsid w:val="003A7CE0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95938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2F166F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2F166F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F166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F166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2022-08-24T07:30:00Z</cp:lastPrinted>
  <dcterms:created xsi:type="dcterms:W3CDTF">2022-08-09T08:55:00Z</dcterms:created>
  <dcterms:modified xsi:type="dcterms:W3CDTF">2022-08-24T07:30:00Z</dcterms:modified>
</cp:coreProperties>
</file>