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61E" w:rsidRDefault="0013261E" w:rsidP="0013261E">
      <w:r>
        <w:t xml:space="preserve">Любой женщине хочется сохранить свою красоту и свежесть кожи как можно дольше. Но со временем белковый каркас в теле эпидермиса ослабевает, и появляются сначала мимические, а потом и постоянные морщинки. Бороться с ними можно несколькими способами, одним из которых является </w:t>
      </w:r>
      <w:proofErr w:type="spellStart"/>
      <w:r>
        <w:t>мезотерапия</w:t>
      </w:r>
      <w:proofErr w:type="spellEnd"/>
      <w:r>
        <w:t>. Что же представляет собой такая процедура и в чем ее эффективность?</w:t>
      </w:r>
    </w:p>
    <w:p w:rsidR="0013261E" w:rsidRPr="00502DBE" w:rsidRDefault="0013261E" w:rsidP="0013261E">
      <w:pPr>
        <w:rPr>
          <w:b/>
        </w:rPr>
      </w:pPr>
      <w:r w:rsidRPr="00502DBE">
        <w:rPr>
          <w:b/>
        </w:rPr>
        <w:t xml:space="preserve"> Сущность и особенности </w:t>
      </w:r>
      <w:proofErr w:type="spellStart"/>
      <w:r w:rsidRPr="00502DBE">
        <w:rPr>
          <w:b/>
        </w:rPr>
        <w:t>мезотерапии</w:t>
      </w:r>
      <w:proofErr w:type="spellEnd"/>
    </w:p>
    <w:p w:rsidR="0013261E" w:rsidRDefault="004B6D6F" w:rsidP="0013261E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1D0A40A" wp14:editId="3C31BB58">
            <wp:simplePos x="0" y="0"/>
            <wp:positionH relativeFrom="margin">
              <wp:posOffset>66675</wp:posOffset>
            </wp:positionH>
            <wp:positionV relativeFrom="margin">
              <wp:posOffset>2139950</wp:posOffset>
            </wp:positionV>
            <wp:extent cx="2288540" cy="1670050"/>
            <wp:effectExtent l="0" t="0" r="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sotherapy0_s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261E">
        <w:t xml:space="preserve"> В результате такого воздействия биологически активные и питательные вещества вносятся в глубокие слои кожи посредством серии инъекций. Подобная процедура относится к медицинской косметологии и требует высокого профессионализма и квалификации врача, который ее выполняет.</w:t>
      </w:r>
    </w:p>
    <w:p w:rsidR="0013261E" w:rsidRDefault="0013261E" w:rsidP="0013261E">
      <w:r>
        <w:t xml:space="preserve"> Конечно, не всякий укол можно отнести к </w:t>
      </w:r>
      <w:proofErr w:type="spellStart"/>
      <w:r>
        <w:t>мезотерапии</w:t>
      </w:r>
      <w:proofErr w:type="spellEnd"/>
      <w:r>
        <w:t>. При назначении процедуры врач осматривает состояние кожи, выбираются участки, нуждающиеся в коррекции, оценивается их состояние, и назначаются подходящие препараты. Очень важно убедиться, что конкретный косметолог использует только лицензированные вещества, ведь их влияние на состояние кожи весьма значительно и низкое качество может привести к большому числу негативных последствий.</w:t>
      </w:r>
    </w:p>
    <w:p w:rsidR="0013261E" w:rsidRDefault="0013261E" w:rsidP="0013261E">
      <w:r>
        <w:t xml:space="preserve"> Помимо внесения питательных веществ в кожи </w:t>
      </w:r>
      <w:proofErr w:type="spellStart"/>
      <w:r>
        <w:t>мезотерапия</w:t>
      </w:r>
      <w:proofErr w:type="spellEnd"/>
      <w:r>
        <w:t xml:space="preserve"> предполагает стимуляцию нервных окончаний для улучшения кровотока и питания всех слоев эпидермиса, поэтому процедуру можно отнести к достаточно болезненным.</w:t>
      </w:r>
    </w:p>
    <w:p w:rsidR="0013261E" w:rsidRDefault="0013261E" w:rsidP="0013261E">
      <w:r>
        <w:t xml:space="preserve"> В результате проведения такого воздействия можно добиться сразу нескольких эффектов:</w:t>
      </w:r>
    </w:p>
    <w:p w:rsidR="0013261E" w:rsidRDefault="0013261E" w:rsidP="0013261E">
      <w:r>
        <w:t xml:space="preserve"> - питание и улучшение состояния кожи за счет введения специальных препаратов;</w:t>
      </w:r>
    </w:p>
    <w:p w:rsidR="0013261E" w:rsidRDefault="0013261E" w:rsidP="0013261E">
      <w:r>
        <w:t xml:space="preserve"> - улучшение кровообращения в участках воздей</w:t>
      </w:r>
      <w:bookmarkStart w:id="0" w:name="_GoBack"/>
      <w:bookmarkEnd w:id="0"/>
      <w:r>
        <w:t>ствия иглы;</w:t>
      </w:r>
    </w:p>
    <w:p w:rsidR="0013261E" w:rsidRDefault="0013261E" w:rsidP="0013261E">
      <w:r>
        <w:t xml:space="preserve"> - обновление эпидермиса за счет стимуляции при </w:t>
      </w:r>
      <w:proofErr w:type="spellStart"/>
      <w:r>
        <w:t>микротравмировании</w:t>
      </w:r>
      <w:proofErr w:type="spellEnd"/>
      <w:r>
        <w:t xml:space="preserve"> уколом;</w:t>
      </w:r>
    </w:p>
    <w:p w:rsidR="0013261E" w:rsidRDefault="0013261E" w:rsidP="0013261E">
      <w:r>
        <w:t xml:space="preserve"> - релаксация подкожных мышечных волокон, аналогичная эффекту от иглоукалывания;</w:t>
      </w:r>
    </w:p>
    <w:p w:rsidR="0013261E" w:rsidRDefault="0013261E" w:rsidP="0013261E">
      <w:r>
        <w:t xml:space="preserve"> - постепенное затухание болевых ощущений во время процедуры за счет выделения нервной системой специфичных медиаторов.</w:t>
      </w:r>
    </w:p>
    <w:p w:rsidR="0013261E" w:rsidRPr="00502DBE" w:rsidRDefault="0013261E" w:rsidP="0013261E">
      <w:pPr>
        <w:rPr>
          <w:b/>
        </w:rPr>
      </w:pPr>
      <w:r>
        <w:t xml:space="preserve"> </w:t>
      </w:r>
      <w:r w:rsidRPr="00502DBE">
        <w:rPr>
          <w:b/>
        </w:rPr>
        <w:t xml:space="preserve">Виды препаратов для </w:t>
      </w:r>
      <w:proofErr w:type="spellStart"/>
      <w:r w:rsidRPr="00502DBE">
        <w:rPr>
          <w:b/>
        </w:rPr>
        <w:t>мезотерапии</w:t>
      </w:r>
      <w:proofErr w:type="spellEnd"/>
    </w:p>
    <w:p w:rsidR="0013261E" w:rsidRDefault="0013261E" w:rsidP="0013261E">
      <w:r>
        <w:t xml:space="preserve"> В зависимости от состояния кожи и желаемого эффекта могут применяться совершенно разные вещества и их сочетания. Кроме того, </w:t>
      </w:r>
      <w:proofErr w:type="spellStart"/>
      <w:r>
        <w:t>мезотерапия</w:t>
      </w:r>
      <w:proofErr w:type="spellEnd"/>
      <w:r>
        <w:t xml:space="preserve"> предполагает не только введение препарата, но и правильное выполнение укола, который должен стимулировать глубокие слои эпителия, нервную и мышечную ткани. Именно сочетание фармакологического и механического воздействия обеспечивает столь высокую эффективность процедуры.</w:t>
      </w:r>
    </w:p>
    <w:p w:rsidR="0013261E" w:rsidRDefault="0013261E" w:rsidP="0013261E">
      <w:r>
        <w:t xml:space="preserve"> Если рассматривать основные виды препаратов, то наиболее популярными являются:</w:t>
      </w:r>
    </w:p>
    <w:p w:rsidR="0013261E" w:rsidRDefault="004B6D6F" w:rsidP="0013261E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5AB7F36" wp14:editId="0F3C1249">
            <wp:simplePos x="0" y="0"/>
            <wp:positionH relativeFrom="margin">
              <wp:posOffset>62230</wp:posOffset>
            </wp:positionH>
            <wp:positionV relativeFrom="margin">
              <wp:posOffset>7538085</wp:posOffset>
            </wp:positionV>
            <wp:extent cx="1476375" cy="2279650"/>
            <wp:effectExtent l="0" t="0" r="9525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sotherapy0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61E">
        <w:t xml:space="preserve"> - витамины и микроэлементы;</w:t>
      </w:r>
    </w:p>
    <w:p w:rsidR="0013261E" w:rsidRDefault="0013261E" w:rsidP="0013261E">
      <w:r>
        <w:t xml:space="preserve"> - различные биостимуляторы обновления кожи;</w:t>
      </w:r>
    </w:p>
    <w:p w:rsidR="0013261E" w:rsidRDefault="0013261E" w:rsidP="0013261E">
      <w:r>
        <w:t xml:space="preserve"> - комплексы антиоксидантов для очищения эпидермиса от токсинов и шлаков;</w:t>
      </w:r>
    </w:p>
    <w:p w:rsidR="0013261E" w:rsidRDefault="0013261E" w:rsidP="0013261E">
      <w:r>
        <w:lastRenderedPageBreak/>
        <w:t xml:space="preserve"> - аминокислоты и белки, в том числе </w:t>
      </w:r>
      <w:proofErr w:type="spellStart"/>
      <w:r>
        <w:t>гиалуроновая</w:t>
      </w:r>
      <w:proofErr w:type="spellEnd"/>
      <w:r>
        <w:t xml:space="preserve"> кислота, коллаген и </w:t>
      </w:r>
      <w:proofErr w:type="spellStart"/>
      <w:r>
        <w:t>эластан</w:t>
      </w:r>
      <w:proofErr w:type="spellEnd"/>
      <w:r>
        <w:t>;</w:t>
      </w:r>
    </w:p>
    <w:p w:rsidR="0013261E" w:rsidRDefault="0013261E" w:rsidP="0013261E">
      <w:r>
        <w:t xml:space="preserve"> - экстракты растений;</w:t>
      </w:r>
    </w:p>
    <w:p w:rsidR="0013261E" w:rsidRDefault="0013261E" w:rsidP="0013261E">
      <w:r>
        <w:t xml:space="preserve"> - </w:t>
      </w:r>
      <w:proofErr w:type="spellStart"/>
      <w:r>
        <w:t>ботекс</w:t>
      </w:r>
      <w:proofErr w:type="spellEnd"/>
      <w:r>
        <w:t xml:space="preserve"> и аналогичные соединения.</w:t>
      </w:r>
    </w:p>
    <w:p w:rsidR="0013261E" w:rsidRDefault="0013261E" w:rsidP="0013261E">
      <w:r>
        <w:t xml:space="preserve"> При </w:t>
      </w:r>
      <w:proofErr w:type="spellStart"/>
      <w:r>
        <w:t>мезотерапии</w:t>
      </w:r>
      <w:proofErr w:type="spellEnd"/>
      <w:r>
        <w:t xml:space="preserve"> лица вещества выбираются в зависимости от зоны и состояния кожи. Белки и </w:t>
      </w:r>
      <w:proofErr w:type="spellStart"/>
      <w:r>
        <w:t>ботекс</w:t>
      </w:r>
      <w:proofErr w:type="spellEnd"/>
      <w:r>
        <w:t xml:space="preserve"> применяются в глубоких морщинах для их максимального выравнивания. В первую очередь такой процедуре подвергается лоб и носогубные складки.</w:t>
      </w:r>
    </w:p>
    <w:p w:rsidR="0013261E" w:rsidRDefault="0013261E" w:rsidP="0013261E">
      <w:r>
        <w:t xml:space="preserve"> Зоны вокруг глаз нуждаются в особом питании и уходе, поэтому для них часто назначаются аминокислоты и витаминные комплексы, способные значительно улучшить состояние кожи.</w:t>
      </w:r>
    </w:p>
    <w:p w:rsidR="0013261E" w:rsidRDefault="0013261E" w:rsidP="0013261E">
      <w:r>
        <w:t xml:space="preserve"> Какой бы вариант процедуры ни рассматривала женщина, очень важно обращаться к опытному специалисту, работающему только с лицензированными препаратами. </w:t>
      </w:r>
    </w:p>
    <w:p w:rsidR="0013261E" w:rsidRDefault="0013261E" w:rsidP="0013261E">
      <w:r>
        <w:t xml:space="preserve"> </w:t>
      </w:r>
    </w:p>
    <w:p w:rsidR="0013261E" w:rsidRDefault="0013261E" w:rsidP="0013261E">
      <w:r>
        <w:t xml:space="preserve"> </w:t>
      </w:r>
    </w:p>
    <w:p w:rsidR="0013261E" w:rsidRPr="0013261E" w:rsidRDefault="0013261E" w:rsidP="0013261E">
      <w:pPr>
        <w:shd w:val="clear" w:color="auto" w:fill="FFFFFF"/>
        <w:spacing w:after="75" w:line="240" w:lineRule="auto"/>
        <w:outlineLvl w:val="3"/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</w:pPr>
      <w:r w:rsidRPr="0013261E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Частотность слов</w:t>
      </w:r>
    </w:p>
    <w:p w:rsidR="00CA5994" w:rsidRDefault="0013261E" w:rsidP="0013261E"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кожа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10 (1.44%)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процедура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8 (2.59%)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состояние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7 (2.27%)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препарат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6 (2.12%)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вещество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5 (1.40%)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эпидермис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4 (1.44%)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мезотерапии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4 (1.58%)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мезотерапия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4 (1.58%)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воздействие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4 (1.58%)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нервный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(0.76%)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глубокий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(0.86%)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улучшение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(0.97%)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укол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(0.54%)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питание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(0.76%)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счет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(0.43%)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эффект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(0.79%)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современный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1 (0.40%)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косметология</w:t>
      </w:r>
      <w:r w:rsidRPr="0013261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1 (0.43%)</w:t>
      </w:r>
    </w:p>
    <w:sectPr w:rsidR="00CA5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9E"/>
    <w:rsid w:val="000230C7"/>
    <w:rsid w:val="000848C4"/>
    <w:rsid w:val="0013261E"/>
    <w:rsid w:val="004B6D6F"/>
    <w:rsid w:val="00502DBE"/>
    <w:rsid w:val="008B48B3"/>
    <w:rsid w:val="009F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DE5B6A-372A-41C3-A4DF-01228C56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32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3261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keyword">
    <w:name w:val="keyword"/>
    <w:basedOn w:val="a0"/>
    <w:rsid w:val="0013261E"/>
  </w:style>
  <w:style w:type="character" w:customStyle="1" w:styleId="apple-converted-space">
    <w:name w:val="apple-converted-space"/>
    <w:basedOn w:val="a0"/>
    <w:rsid w:val="00132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1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Genak</dc:creator>
  <cp:keywords/>
  <dc:description/>
  <cp:lastModifiedBy>Genak</cp:lastModifiedBy>
  <cp:revision>5</cp:revision>
  <dcterms:created xsi:type="dcterms:W3CDTF">2015-11-01T09:20:00Z</dcterms:created>
  <dcterms:modified xsi:type="dcterms:W3CDTF">2015-11-01T12:09:00Z</dcterms:modified>
</cp:coreProperties>
</file>