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0ECFEB9" w14:textId="77777777" w:rsidR="001B77C2" w:rsidRDefault="001B77C2">
      <w:pPr>
        <w:spacing w:after="200"/>
        <w:ind w:left="720"/>
      </w:pPr>
    </w:p>
    <w:p w14:paraId="7EF4F298" w14:textId="77777777" w:rsidR="001B77C2" w:rsidRDefault="00A53463">
      <w:pPr>
        <w:spacing w:after="200"/>
      </w:pPr>
      <w:r>
        <w:rPr>
          <w:noProof/>
        </w:rPr>
        <w:drawing>
          <wp:anchor distT="57150" distB="57150" distL="57150" distR="57150" simplePos="0" relativeHeight="251658240" behindDoc="0" locked="0" layoutInCell="1" hidden="0" allowOverlap="1" wp14:anchorId="27DFBAA7" wp14:editId="4D0856A2">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160BA6EF" w14:textId="77777777" w:rsidR="001B77C2" w:rsidRDefault="001B77C2">
      <w:pPr>
        <w:spacing w:after="200"/>
      </w:pPr>
    </w:p>
    <w:p w14:paraId="580FE016" w14:textId="77777777" w:rsidR="001B77C2" w:rsidRDefault="00A53463">
      <w:pPr>
        <w:spacing w:before="120" w:after="120"/>
        <w:jc w:val="center"/>
      </w:pPr>
      <w:r>
        <w:rPr>
          <w:b/>
          <w:bCs/>
          <w:sz w:val="28"/>
          <w:szCs w:val="28"/>
        </w:rPr>
        <w:t>Universidad Tecnológica Nacional</w:t>
      </w:r>
    </w:p>
    <w:p w14:paraId="74148DD8" w14:textId="77777777" w:rsidR="001B77C2" w:rsidRDefault="00A53463">
      <w:pPr>
        <w:spacing w:before="120" w:after="120"/>
        <w:jc w:val="center"/>
      </w:pPr>
      <w:r>
        <w:t>Facultad Regional Mendoza</w:t>
      </w:r>
    </w:p>
    <w:p w14:paraId="5392A036" w14:textId="77777777" w:rsidR="001B77C2" w:rsidRDefault="00A53463">
      <w:pPr>
        <w:spacing w:before="120" w:after="120"/>
        <w:jc w:val="center"/>
      </w:pPr>
      <w:r>
        <w:t>Tecnicatura Universitaria en Programación</w:t>
      </w:r>
    </w:p>
    <w:p w14:paraId="3B19247D" w14:textId="77777777" w:rsidR="001B77C2" w:rsidRDefault="001B77C2">
      <w:pPr>
        <w:spacing w:after="200"/>
      </w:pPr>
    </w:p>
    <w:p w14:paraId="4E99A654" w14:textId="77777777" w:rsidR="001B77C2" w:rsidRDefault="001B77C2">
      <w:pPr>
        <w:spacing w:after="200"/>
      </w:pPr>
    </w:p>
    <w:p w14:paraId="778EB2F6" w14:textId="77777777" w:rsidR="001B77C2" w:rsidRDefault="001B77C2">
      <w:pPr>
        <w:spacing w:after="200"/>
      </w:pPr>
    </w:p>
    <w:p w14:paraId="38748E64" w14:textId="77777777" w:rsidR="001B77C2" w:rsidRDefault="00A53463">
      <w:pPr>
        <w:spacing w:before="120" w:after="120"/>
        <w:jc w:val="center"/>
      </w:pPr>
      <w:r>
        <w:rPr>
          <w:b/>
          <w:bCs/>
          <w:sz w:val="28"/>
          <w:szCs w:val="28"/>
        </w:rPr>
        <w:t>TRABAJO FINAL DE INVESTIGACIÓN</w:t>
      </w:r>
    </w:p>
    <w:p w14:paraId="6A875217" w14:textId="77777777" w:rsidR="001B77C2" w:rsidRDefault="001B77C2">
      <w:pPr>
        <w:spacing w:after="200"/>
      </w:pPr>
    </w:p>
    <w:p w14:paraId="64652C4C" w14:textId="77777777" w:rsidR="001B77C2" w:rsidRDefault="001B77C2">
      <w:pPr>
        <w:spacing w:after="200"/>
      </w:pPr>
    </w:p>
    <w:p w14:paraId="186147B0"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6707E9E0" w14:textId="77777777" w:rsidR="001B77C2" w:rsidRDefault="001B77C2">
      <w:pPr>
        <w:spacing w:after="200"/>
      </w:pPr>
    </w:p>
    <w:p w14:paraId="35A42665" w14:textId="77777777" w:rsidR="001B77C2" w:rsidRDefault="001B77C2">
      <w:pPr>
        <w:spacing w:after="200"/>
      </w:pPr>
    </w:p>
    <w:p w14:paraId="7561B95E" w14:textId="77777777" w:rsidR="001B77C2" w:rsidRDefault="001B77C2">
      <w:pPr>
        <w:spacing w:after="200"/>
      </w:pPr>
    </w:p>
    <w:p w14:paraId="411152B2" w14:textId="77777777" w:rsidR="001B77C2" w:rsidRDefault="001B77C2">
      <w:pPr>
        <w:spacing w:after="200"/>
      </w:pPr>
    </w:p>
    <w:p w14:paraId="509E40C4" w14:textId="77777777" w:rsidR="001B77C2" w:rsidRDefault="00A53463">
      <w:pPr>
        <w:spacing w:before="120" w:after="120"/>
        <w:jc w:val="center"/>
      </w:pPr>
      <w:r>
        <w:t>Autor: Genaro Busto</w:t>
      </w:r>
    </w:p>
    <w:p w14:paraId="622791B1" w14:textId="77777777" w:rsidR="001B77C2" w:rsidRDefault="00A53463">
      <w:pPr>
        <w:spacing w:before="120" w:after="120"/>
        <w:jc w:val="center"/>
      </w:pPr>
      <w:r>
        <w:t>Legajo: 52610</w:t>
      </w:r>
    </w:p>
    <w:p w14:paraId="230D221F" w14:textId="77777777" w:rsidR="001B77C2" w:rsidRDefault="001B77C2">
      <w:pPr>
        <w:spacing w:after="200"/>
      </w:pPr>
    </w:p>
    <w:p w14:paraId="49E2CB8A" w14:textId="77777777" w:rsidR="001B77C2" w:rsidRDefault="00A53463">
      <w:pPr>
        <w:spacing w:before="120" w:after="120"/>
        <w:jc w:val="center"/>
      </w:pPr>
      <w:r>
        <w:t>Director: Alberto Cortez</w:t>
      </w:r>
    </w:p>
    <w:p w14:paraId="1CA74387" w14:textId="77777777" w:rsidR="001B77C2" w:rsidRDefault="001B77C2">
      <w:pPr>
        <w:spacing w:after="200"/>
      </w:pPr>
    </w:p>
    <w:p w14:paraId="57D65614" w14:textId="77777777" w:rsidR="001B77C2" w:rsidRDefault="001B77C2">
      <w:pPr>
        <w:spacing w:after="200"/>
      </w:pPr>
    </w:p>
    <w:p w14:paraId="54B11468" w14:textId="77777777" w:rsidR="001B77C2" w:rsidRDefault="001B77C2">
      <w:pPr>
        <w:spacing w:after="200"/>
      </w:pPr>
    </w:p>
    <w:p w14:paraId="2868BD23" w14:textId="77777777" w:rsidR="001B77C2" w:rsidRDefault="001B77C2">
      <w:pPr>
        <w:spacing w:after="200"/>
      </w:pPr>
    </w:p>
    <w:p w14:paraId="552CBC02" w14:textId="77777777" w:rsidR="001B77C2" w:rsidRDefault="001B77C2">
      <w:pPr>
        <w:spacing w:after="200"/>
      </w:pPr>
    </w:p>
    <w:p w14:paraId="30357FD4" w14:textId="77777777" w:rsidR="001B77C2" w:rsidRDefault="00A53463">
      <w:pPr>
        <w:spacing w:before="120" w:after="120"/>
        <w:jc w:val="center"/>
      </w:pPr>
      <w:r>
        <w:rPr>
          <w:sz w:val="22"/>
          <w:szCs w:val="22"/>
        </w:rPr>
        <w:t>Mendoza, Argentina</w:t>
      </w:r>
    </w:p>
    <w:p w14:paraId="0F75BF76" w14:textId="77777777" w:rsidR="001B77C2" w:rsidRDefault="00A53463">
      <w:pPr>
        <w:spacing w:before="120" w:after="120"/>
        <w:jc w:val="center"/>
      </w:pPr>
      <w:r>
        <w:rPr>
          <w:sz w:val="22"/>
          <w:szCs w:val="22"/>
        </w:rPr>
        <w:t>Año 2026</w:t>
      </w:r>
    </w:p>
    <w:p w14:paraId="333EC45F"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0A003453" w14:textId="77777777" w:rsidR="001B77C2" w:rsidRDefault="00A53463">
      <w:pPr>
        <w:pStyle w:val="Ttulo1"/>
      </w:pPr>
      <w:r>
        <w:lastRenderedPageBreak/>
        <w:t>Declaración de Autoría y Originalidad</w:t>
      </w:r>
    </w:p>
    <w:p w14:paraId="44E41664"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7D3BC3AE"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78CEE3BE" w14:textId="77777777" w:rsidR="001B77C2" w:rsidRDefault="001B77C2">
      <w:pPr>
        <w:spacing w:after="200"/>
      </w:pPr>
    </w:p>
    <w:p w14:paraId="3403E1D7" w14:textId="77777777" w:rsidR="001B77C2" w:rsidRDefault="00A53463">
      <w:pPr>
        <w:spacing w:after="200" w:line="360" w:lineRule="auto"/>
      </w:pPr>
      <w:r>
        <w:t>Mendoza, Argentina, 2026</w:t>
      </w:r>
    </w:p>
    <w:p w14:paraId="13FBCBA7" w14:textId="77777777" w:rsidR="001B77C2" w:rsidRDefault="001B77C2">
      <w:pPr>
        <w:spacing w:after="200"/>
      </w:pPr>
    </w:p>
    <w:p w14:paraId="3DC07147" w14:textId="77777777" w:rsidR="001B77C2" w:rsidRDefault="00A53463">
      <w:pPr>
        <w:spacing w:after="200" w:line="360" w:lineRule="auto"/>
      </w:pPr>
      <w:r>
        <w:t>_____________________________</w:t>
      </w:r>
    </w:p>
    <w:p w14:paraId="1AC67FB2" w14:textId="77777777" w:rsidR="001B77C2" w:rsidRDefault="00A53463">
      <w:pPr>
        <w:spacing w:after="200" w:line="360" w:lineRule="auto"/>
      </w:pPr>
      <w:r>
        <w:t>Genaro Busto.</w:t>
      </w:r>
    </w:p>
    <w:p w14:paraId="4C1D8D68" w14:textId="77777777" w:rsidR="001B77C2" w:rsidRDefault="00A53463">
      <w:pPr>
        <w:spacing w:after="200" w:line="360" w:lineRule="auto"/>
      </w:pPr>
      <w:r>
        <w:t>Legajo N.° 52610</w:t>
      </w:r>
    </w:p>
    <w:p w14:paraId="24C69C09" w14:textId="77777777" w:rsidR="001B77C2" w:rsidRDefault="00A53463">
      <w:r>
        <w:br w:type="page"/>
      </w:r>
    </w:p>
    <w:p w14:paraId="725CC328" w14:textId="77777777" w:rsidR="001B77C2" w:rsidRDefault="00A53463">
      <w:pPr>
        <w:pStyle w:val="Ttulo1"/>
      </w:pPr>
      <w:r>
        <w:lastRenderedPageBreak/>
        <w:t>Agradecimientos</w:t>
      </w:r>
    </w:p>
    <w:p w14:paraId="6BB7D714"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06C31CB8"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06317B77"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335A35AF"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26CA4FEB" w14:textId="77777777" w:rsidR="001B77C2" w:rsidRDefault="00A53463">
      <w:r>
        <w:br w:type="page"/>
      </w:r>
    </w:p>
    <w:p w14:paraId="3A68BFF1" w14:textId="77777777" w:rsidR="001B77C2" w:rsidRDefault="00A53463">
      <w:pPr>
        <w:pStyle w:val="Ttulo1"/>
      </w:pPr>
      <w:r>
        <w:lastRenderedPageBreak/>
        <w:t>Resumen</w:t>
      </w:r>
    </w:p>
    <w:p w14:paraId="5F9844A9"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F8EE580"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58076519"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2EBE44D4"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rendimiento registra tiempos de respuesta promedio inferiores a 15 ms en todos los endpoints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54633D33"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E2FB29A" w14:textId="77777777" w:rsidR="001B77C2" w:rsidRDefault="001B77C2">
      <w:pPr>
        <w:spacing w:after="200"/>
      </w:pPr>
    </w:p>
    <w:p w14:paraId="06E3BF6D"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A336747" w14:textId="77777777" w:rsidR="001B77C2" w:rsidRDefault="00A53463">
      <w:r>
        <w:br w:type="page"/>
      </w:r>
    </w:p>
    <w:p w14:paraId="510DEEDA" w14:textId="77777777" w:rsidR="001B77C2" w:rsidRDefault="00A53463">
      <w:pPr>
        <w:pStyle w:val="Ttulo1"/>
      </w:pPr>
      <w:r>
        <w:lastRenderedPageBreak/>
        <w:t>Abstract</w:t>
      </w:r>
    </w:p>
    <w:p w14:paraId="1E90F5CB" w14:textId="77777777" w:rsidR="001B77C2" w:rsidRDefault="00A53463">
      <w:pPr>
        <w:spacing w:after="200" w:line="360" w:lineRule="auto"/>
        <w:ind w:firstLine="720"/>
        <w:jc w:val="both"/>
      </w:pPr>
      <w:r>
        <w:t>This Final Research Project addresses the problem of operational inefficiency in small-scale digital environments, characterized by the persistence of manual processes, the fragmentation of technological tools, and the lack of systemic integration. The identified phenomenon is particularly relevant in the context of small ventures and early-stage projects, where economic, technical, and infrastructural resource constraints prevent access to traditional automation solutions.</w:t>
      </w:r>
    </w:p>
    <w:p w14:paraId="3A3222FF" w14:textId="77777777" w:rsidR="001B77C2" w:rsidRDefault="00A53463">
      <w:pPr>
        <w:spacing w:after="200" w:line="360" w:lineRule="auto"/>
        <w:ind w:firstLine="720"/>
        <w:jc w:val="both"/>
      </w:pPr>
      <w:r>
        <w:t>In response to this diagnosis, the design, modeling, and implementation of a process automation system based on service integration and a natural language interpretation component implemented through deterministic rules is proposed, constituting the low-cost instantiation of the adaptive component of the proposed hybrid model. The system is conceived under principles of low cost, modularity, and architectural decoupling, allowing its operation in resource-limited environments without sacrificing functionality.</w:t>
      </w:r>
    </w:p>
    <w:p w14:paraId="30755798" w14:textId="77777777" w:rsidR="001B77C2" w:rsidRDefault="00A53463">
      <w:pPr>
        <w:spacing w:after="200" w:line="360" w:lineRule="auto"/>
        <w:ind w:firstLine="720"/>
        <w:jc w:val="both"/>
      </w:pPr>
      <w:r>
        <w:t>The adopted methodology is applied in nature, with an iterative and incremental design oriented toward the development of a functional prototype that validates the technical feasibility of the proposed model. The system is organized around four functional layers: user interaction, process orchestration, intelligent processing, and data persistence. Each layer fulfills a specific function within the automation flow, and their integration is coordinated through event-driven logic.</w:t>
      </w:r>
    </w:p>
    <w:p w14:paraId="20AE3C96" w14:textId="77777777" w:rsidR="001B77C2" w:rsidRDefault="00A53463">
      <w:pPr>
        <w:spacing w:after="200" w:line="360" w:lineRule="auto"/>
        <w:ind w:firstLine="720"/>
        <w:jc w:val="both"/>
      </w:pPr>
      <w:r>
        <w:t>The results demonstrate that it is technically feasible to implement functional automation systems through the strategic combination of accessible tools. The developed system autonomously executes complete automation cycles, reduces manual intervention in repetitive tasks, and processes natural language requests with 100% accuracy in the routes defined by the intent catalog. At the same time, inherent limitations of the model are identified, mainly related to the dependence on external services, scalability constraints, and the restricted coverage of interpretation, limited to the predefined intent catalog.</w:t>
      </w:r>
    </w:p>
    <w:p w14:paraId="5756FC37" w14:textId="77777777" w:rsidR="001B77C2" w:rsidRDefault="001B77C2">
      <w:pPr>
        <w:spacing w:after="200"/>
      </w:pPr>
    </w:p>
    <w:p w14:paraId="3F16ACE3" w14:textId="77777777" w:rsidR="001B77C2" w:rsidRDefault="00A53463">
      <w:pPr>
        <w:spacing w:after="200" w:line="360" w:lineRule="auto"/>
        <w:jc w:val="both"/>
      </w:pPr>
      <w:r>
        <w:lastRenderedPageBreak/>
        <w:t>Keywords: process automation, service integration, artificial intelligence, natural language processing, decoupled architecture, low cost, orchestration, digital environments.</w:t>
      </w:r>
    </w:p>
    <w:p w14:paraId="63F35150" w14:textId="77777777" w:rsidR="001B77C2" w:rsidRDefault="00A53463">
      <w:r>
        <w:br w:type="page"/>
      </w:r>
    </w:p>
    <w:p w14:paraId="08834388" w14:textId="77777777" w:rsidR="001B77C2" w:rsidRDefault="00A53463">
      <w:pPr>
        <w:pStyle w:val="Ttulo1"/>
      </w:pPr>
      <w:r>
        <w:lastRenderedPageBreak/>
        <w:t>Índice General</w:t>
      </w:r>
    </w:p>
    <w:p w14:paraId="2EC2673D"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72FF56CA" w14:textId="77777777" w:rsidR="001B77C2" w:rsidRDefault="00A53463">
      <w:pPr>
        <w:tabs>
          <w:tab w:val="right" w:pos="8640"/>
        </w:tabs>
        <w:spacing w:after="120" w:line="300" w:lineRule="auto"/>
      </w:pPr>
      <w:r>
        <w:rPr>
          <w:sz w:val="22"/>
          <w:szCs w:val="22"/>
        </w:rPr>
        <w:t>Agradecimientos</w:t>
      </w:r>
      <w:r>
        <w:rPr>
          <w:sz w:val="22"/>
          <w:szCs w:val="22"/>
        </w:rPr>
        <w:tab/>
        <w:t>4</w:t>
      </w:r>
    </w:p>
    <w:p w14:paraId="48B17619" w14:textId="77777777" w:rsidR="001B77C2" w:rsidRDefault="00A53463">
      <w:pPr>
        <w:tabs>
          <w:tab w:val="right" w:pos="8640"/>
        </w:tabs>
        <w:spacing w:after="120" w:line="300" w:lineRule="auto"/>
      </w:pPr>
      <w:r>
        <w:rPr>
          <w:sz w:val="22"/>
          <w:szCs w:val="22"/>
        </w:rPr>
        <w:t>Resumen</w:t>
      </w:r>
      <w:r>
        <w:rPr>
          <w:sz w:val="22"/>
          <w:szCs w:val="22"/>
        </w:rPr>
        <w:tab/>
        <w:t>5</w:t>
      </w:r>
    </w:p>
    <w:p w14:paraId="5B0C7A84" w14:textId="77777777" w:rsidR="001B77C2" w:rsidRDefault="00A53463">
      <w:pPr>
        <w:tabs>
          <w:tab w:val="right" w:pos="8640"/>
        </w:tabs>
        <w:spacing w:after="120" w:line="300" w:lineRule="auto"/>
      </w:pPr>
      <w:r>
        <w:rPr>
          <w:sz w:val="22"/>
          <w:szCs w:val="22"/>
        </w:rPr>
        <w:t>Abstract</w:t>
      </w:r>
      <w:r>
        <w:rPr>
          <w:sz w:val="22"/>
          <w:szCs w:val="22"/>
        </w:rPr>
        <w:tab/>
        <w:t>7</w:t>
      </w:r>
    </w:p>
    <w:p w14:paraId="08C50734" w14:textId="77777777" w:rsidR="001B77C2" w:rsidRDefault="00A53463">
      <w:pPr>
        <w:tabs>
          <w:tab w:val="right" w:pos="8640"/>
        </w:tabs>
        <w:spacing w:after="120" w:line="300" w:lineRule="auto"/>
      </w:pPr>
      <w:r>
        <w:rPr>
          <w:sz w:val="22"/>
          <w:szCs w:val="22"/>
        </w:rPr>
        <w:t>Índice General</w:t>
      </w:r>
      <w:r>
        <w:rPr>
          <w:sz w:val="22"/>
          <w:szCs w:val="22"/>
        </w:rPr>
        <w:tab/>
        <w:t>9</w:t>
      </w:r>
    </w:p>
    <w:p w14:paraId="09B202ED"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0D26F7F2"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2B02BB15" w14:textId="77777777" w:rsidR="001B77C2" w:rsidRDefault="00A53463">
      <w:pPr>
        <w:tabs>
          <w:tab w:val="right" w:pos="8640"/>
        </w:tabs>
        <w:spacing w:after="120" w:line="300" w:lineRule="auto"/>
      </w:pPr>
      <w:r>
        <w:rPr>
          <w:sz w:val="22"/>
          <w:szCs w:val="22"/>
        </w:rPr>
        <w:t xml:space="preserve">   1.1  Contexto y motivación del problema</w:t>
      </w:r>
      <w:r>
        <w:rPr>
          <w:sz w:val="22"/>
          <w:szCs w:val="22"/>
        </w:rPr>
        <w:tab/>
        <w:t>12</w:t>
      </w:r>
    </w:p>
    <w:p w14:paraId="22CFE900" w14:textId="77777777" w:rsidR="001B77C2" w:rsidRDefault="00A53463">
      <w:pPr>
        <w:tabs>
          <w:tab w:val="right" w:pos="8640"/>
        </w:tabs>
        <w:spacing w:after="120" w:line="300" w:lineRule="auto"/>
      </w:pPr>
      <w:r>
        <w:rPr>
          <w:sz w:val="22"/>
          <w:szCs w:val="22"/>
        </w:rPr>
        <w:t xml:space="preserve">   1.2  Descripción y delimitación del problema</w:t>
      </w:r>
      <w:r>
        <w:rPr>
          <w:sz w:val="22"/>
          <w:szCs w:val="22"/>
        </w:rPr>
        <w:tab/>
        <w:t>14</w:t>
      </w:r>
    </w:p>
    <w:p w14:paraId="1D2A6CB5" w14:textId="77777777" w:rsidR="001B77C2" w:rsidRDefault="00A53463">
      <w:pPr>
        <w:tabs>
          <w:tab w:val="right" w:pos="8640"/>
        </w:tabs>
        <w:spacing w:after="120" w:line="300" w:lineRule="auto"/>
      </w:pPr>
      <w:r>
        <w:rPr>
          <w:sz w:val="22"/>
          <w:szCs w:val="22"/>
        </w:rPr>
        <w:t xml:space="preserve">   1.3  Pregunta de investigación</w:t>
      </w:r>
      <w:r>
        <w:rPr>
          <w:sz w:val="22"/>
          <w:szCs w:val="22"/>
        </w:rPr>
        <w:tab/>
        <w:t>16</w:t>
      </w:r>
    </w:p>
    <w:p w14:paraId="7F992F12" w14:textId="77777777" w:rsidR="001B77C2" w:rsidRDefault="00A53463">
      <w:pPr>
        <w:tabs>
          <w:tab w:val="right" w:pos="8640"/>
        </w:tabs>
        <w:spacing w:after="120" w:line="300" w:lineRule="auto"/>
      </w:pPr>
      <w:r>
        <w:rPr>
          <w:sz w:val="22"/>
          <w:szCs w:val="22"/>
        </w:rPr>
        <w:t xml:space="preserve">   1.4  Hipótesis de trabajo</w:t>
      </w:r>
      <w:r>
        <w:rPr>
          <w:sz w:val="22"/>
          <w:szCs w:val="22"/>
        </w:rPr>
        <w:tab/>
        <w:t>16</w:t>
      </w:r>
    </w:p>
    <w:p w14:paraId="32AFC525" w14:textId="77777777" w:rsidR="001B77C2" w:rsidRDefault="00A53463">
      <w:pPr>
        <w:tabs>
          <w:tab w:val="right" w:pos="8640"/>
        </w:tabs>
        <w:spacing w:after="120" w:line="300" w:lineRule="auto"/>
      </w:pPr>
      <w:r>
        <w:rPr>
          <w:sz w:val="22"/>
          <w:szCs w:val="22"/>
        </w:rPr>
        <w:t xml:space="preserve">   1.5  Objetivos general y específicos</w:t>
      </w:r>
      <w:r>
        <w:rPr>
          <w:sz w:val="22"/>
          <w:szCs w:val="22"/>
        </w:rPr>
        <w:tab/>
        <w:t>17</w:t>
      </w:r>
    </w:p>
    <w:p w14:paraId="1C2ADCCF" w14:textId="77777777" w:rsidR="001B77C2" w:rsidRDefault="00A53463">
      <w:pPr>
        <w:tabs>
          <w:tab w:val="right" w:pos="8640"/>
        </w:tabs>
        <w:spacing w:after="120" w:line="300" w:lineRule="auto"/>
      </w:pPr>
      <w:r>
        <w:rPr>
          <w:sz w:val="22"/>
          <w:szCs w:val="22"/>
        </w:rPr>
        <w:t xml:space="preserve">   1.6  Justificación y relevancia</w:t>
      </w:r>
      <w:r>
        <w:rPr>
          <w:sz w:val="22"/>
          <w:szCs w:val="22"/>
        </w:rPr>
        <w:tab/>
        <w:t>18</w:t>
      </w:r>
    </w:p>
    <w:p w14:paraId="3365A5CD" w14:textId="77777777" w:rsidR="001B77C2" w:rsidRDefault="00A53463">
      <w:pPr>
        <w:tabs>
          <w:tab w:val="right" w:pos="8640"/>
        </w:tabs>
        <w:spacing w:after="120" w:line="300" w:lineRule="auto"/>
      </w:pPr>
      <w:r>
        <w:rPr>
          <w:sz w:val="22"/>
          <w:szCs w:val="22"/>
        </w:rPr>
        <w:t xml:space="preserve">   1.7  Alcance y limitaciones</w:t>
      </w:r>
      <w:r>
        <w:rPr>
          <w:sz w:val="22"/>
          <w:szCs w:val="22"/>
        </w:rPr>
        <w:tab/>
        <w:t>19</w:t>
      </w:r>
    </w:p>
    <w:p w14:paraId="5D967094"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6F69C610" w14:textId="77777777" w:rsidR="001B77C2" w:rsidRDefault="00A53463">
      <w:pPr>
        <w:tabs>
          <w:tab w:val="right" w:pos="8640"/>
        </w:tabs>
        <w:spacing w:after="120" w:line="300" w:lineRule="auto"/>
      </w:pPr>
      <w:r>
        <w:rPr>
          <w:sz w:val="22"/>
          <w:szCs w:val="22"/>
        </w:rPr>
        <w:t xml:space="preserve">   2.1  Automatización de procesos: evolución y paradigmas</w:t>
      </w:r>
      <w:r>
        <w:rPr>
          <w:sz w:val="22"/>
          <w:szCs w:val="22"/>
        </w:rPr>
        <w:tab/>
        <w:t>21</w:t>
      </w:r>
    </w:p>
    <w:p w14:paraId="47E04E05" w14:textId="77777777" w:rsidR="001B77C2" w:rsidRDefault="00A53463">
      <w:pPr>
        <w:tabs>
          <w:tab w:val="right" w:pos="8640"/>
        </w:tabs>
        <w:spacing w:after="120" w:line="300" w:lineRule="auto"/>
      </w:pPr>
      <w:r>
        <w:rPr>
          <w:sz w:val="22"/>
          <w:szCs w:val="22"/>
        </w:rPr>
        <w:t xml:space="preserve">   2.2  Integración de servicios y arquitecturas distribuidas</w:t>
      </w:r>
      <w:r>
        <w:rPr>
          <w:sz w:val="22"/>
          <w:szCs w:val="22"/>
        </w:rPr>
        <w:tab/>
        <w:t>23</w:t>
      </w:r>
    </w:p>
    <w:p w14:paraId="031DF98D" w14:textId="77777777" w:rsidR="001B77C2" w:rsidRDefault="00A53463">
      <w:pPr>
        <w:tabs>
          <w:tab w:val="right" w:pos="8640"/>
        </w:tabs>
        <w:spacing w:after="120" w:line="300" w:lineRule="auto"/>
      </w:pPr>
      <w:r>
        <w:rPr>
          <w:sz w:val="22"/>
          <w:szCs w:val="22"/>
        </w:rPr>
        <w:t xml:space="preserve">   2.3  Inteligencia artificial y procesamiento de lenguaje natural</w:t>
      </w:r>
      <w:r>
        <w:rPr>
          <w:sz w:val="22"/>
          <w:szCs w:val="22"/>
        </w:rPr>
        <w:tab/>
        <w:t>25</w:t>
      </w:r>
    </w:p>
    <w:p w14:paraId="2FFB40A2" w14:textId="77777777" w:rsidR="001B77C2" w:rsidRDefault="00A53463">
      <w:pPr>
        <w:tabs>
          <w:tab w:val="right" w:pos="8640"/>
        </w:tabs>
        <w:spacing w:after="120" w:line="300" w:lineRule="auto"/>
      </w:pPr>
      <w:r>
        <w:rPr>
          <w:sz w:val="22"/>
          <w:szCs w:val="22"/>
        </w:rPr>
        <w:t xml:space="preserve">   2.4  Sistemas orientados a eventos</w:t>
      </w:r>
      <w:r>
        <w:rPr>
          <w:sz w:val="22"/>
          <w:szCs w:val="22"/>
        </w:rPr>
        <w:tab/>
        <w:t>26</w:t>
      </w:r>
    </w:p>
    <w:p w14:paraId="54EB5959" w14:textId="77777777" w:rsidR="001B77C2" w:rsidRDefault="00A53463">
      <w:pPr>
        <w:tabs>
          <w:tab w:val="right" w:pos="8640"/>
        </w:tabs>
        <w:spacing w:after="120" w:line="300" w:lineRule="auto"/>
      </w:pPr>
      <w:r>
        <w:rPr>
          <w:sz w:val="22"/>
          <w:szCs w:val="22"/>
        </w:rPr>
        <w:t xml:space="preserve">   2.5  Automatización en entornos de bajo costo</w:t>
      </w:r>
      <w:r>
        <w:rPr>
          <w:sz w:val="22"/>
          <w:szCs w:val="22"/>
        </w:rPr>
        <w:tab/>
        <w:t>28</w:t>
      </w:r>
    </w:p>
    <w:p w14:paraId="63CF9BA6" w14:textId="77777777" w:rsidR="001B77C2" w:rsidRDefault="00A53463">
      <w:pPr>
        <w:tabs>
          <w:tab w:val="right" w:pos="8640"/>
        </w:tabs>
        <w:spacing w:after="120" w:line="300" w:lineRule="auto"/>
      </w:pPr>
      <w:r>
        <w:rPr>
          <w:sz w:val="22"/>
          <w:szCs w:val="22"/>
        </w:rPr>
        <w:t xml:space="preserve">   2.6  Modelo conceptual integrador</w:t>
      </w:r>
      <w:r>
        <w:rPr>
          <w:sz w:val="22"/>
          <w:szCs w:val="22"/>
        </w:rPr>
        <w:tab/>
        <w:t>29</w:t>
      </w:r>
    </w:p>
    <w:p w14:paraId="2E9313DC"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5B6DAF9E" w14:textId="77777777" w:rsidR="001B77C2" w:rsidRDefault="00A53463">
      <w:pPr>
        <w:tabs>
          <w:tab w:val="right" w:pos="8640"/>
        </w:tabs>
        <w:spacing w:after="120" w:line="300" w:lineRule="auto"/>
      </w:pPr>
      <w:r>
        <w:rPr>
          <w:sz w:val="22"/>
          <w:szCs w:val="22"/>
        </w:rPr>
        <w:t xml:space="preserve">   3.1  Enfoque y tipo de investigación</w:t>
      </w:r>
      <w:r>
        <w:rPr>
          <w:sz w:val="22"/>
          <w:szCs w:val="22"/>
        </w:rPr>
        <w:tab/>
        <w:t>31</w:t>
      </w:r>
    </w:p>
    <w:p w14:paraId="19F7324B" w14:textId="77777777" w:rsidR="001B77C2" w:rsidRDefault="00A53463">
      <w:pPr>
        <w:tabs>
          <w:tab w:val="right" w:pos="8640"/>
        </w:tabs>
        <w:spacing w:after="120" w:line="300" w:lineRule="auto"/>
      </w:pPr>
      <w:r>
        <w:rPr>
          <w:sz w:val="22"/>
          <w:szCs w:val="22"/>
        </w:rPr>
        <w:t xml:space="preserve">   3.2  Diseño de la investigación</w:t>
      </w:r>
      <w:r>
        <w:rPr>
          <w:sz w:val="22"/>
          <w:szCs w:val="22"/>
        </w:rPr>
        <w:tab/>
        <w:t>31</w:t>
      </w:r>
    </w:p>
    <w:p w14:paraId="3B511E52" w14:textId="77777777" w:rsidR="001B77C2" w:rsidRDefault="00A53463">
      <w:pPr>
        <w:tabs>
          <w:tab w:val="right" w:pos="8640"/>
        </w:tabs>
        <w:spacing w:after="120" w:line="300" w:lineRule="auto"/>
      </w:pPr>
      <w:r>
        <w:rPr>
          <w:sz w:val="22"/>
          <w:szCs w:val="22"/>
        </w:rPr>
        <w:t xml:space="preserve">   3.3  Variables e indicadores</w:t>
      </w:r>
      <w:r>
        <w:rPr>
          <w:sz w:val="22"/>
          <w:szCs w:val="22"/>
        </w:rPr>
        <w:tab/>
        <w:t>33</w:t>
      </w:r>
    </w:p>
    <w:p w14:paraId="3204F6AC" w14:textId="77777777" w:rsidR="001B77C2" w:rsidRDefault="00A53463">
      <w:pPr>
        <w:tabs>
          <w:tab w:val="right" w:pos="8640"/>
        </w:tabs>
        <w:spacing w:after="120" w:line="300" w:lineRule="auto"/>
      </w:pPr>
      <w:r>
        <w:rPr>
          <w:sz w:val="22"/>
          <w:szCs w:val="22"/>
        </w:rPr>
        <w:t xml:space="preserve">   3.4  Técnicas e instrumentos de recolección de datos</w:t>
      </w:r>
      <w:r>
        <w:rPr>
          <w:sz w:val="22"/>
          <w:szCs w:val="22"/>
        </w:rPr>
        <w:tab/>
        <w:t>34</w:t>
      </w:r>
    </w:p>
    <w:p w14:paraId="0377F7E2" w14:textId="77777777" w:rsidR="001B77C2" w:rsidRDefault="00A53463">
      <w:pPr>
        <w:tabs>
          <w:tab w:val="right" w:pos="8640"/>
        </w:tabs>
        <w:spacing w:after="120" w:line="300" w:lineRule="auto"/>
      </w:pPr>
      <w:r>
        <w:rPr>
          <w:sz w:val="22"/>
          <w:szCs w:val="22"/>
        </w:rPr>
        <w:t xml:space="preserve">   3.5  Procedimiento metodológico</w:t>
      </w:r>
      <w:r>
        <w:rPr>
          <w:sz w:val="22"/>
          <w:szCs w:val="22"/>
        </w:rPr>
        <w:tab/>
        <w:t>36</w:t>
      </w:r>
    </w:p>
    <w:p w14:paraId="2C6D52F3" w14:textId="77777777" w:rsidR="001B77C2" w:rsidRDefault="00A53463">
      <w:pPr>
        <w:tabs>
          <w:tab w:val="right" w:pos="8640"/>
        </w:tabs>
        <w:spacing w:after="120" w:line="300" w:lineRule="auto"/>
      </w:pPr>
      <w:r>
        <w:rPr>
          <w:sz w:val="22"/>
          <w:szCs w:val="22"/>
        </w:rPr>
        <w:t xml:space="preserve">   3.6  Consideraciones éticas y limitaciones metodológicas</w:t>
      </w:r>
      <w:r>
        <w:rPr>
          <w:sz w:val="22"/>
          <w:szCs w:val="22"/>
        </w:rPr>
        <w:tab/>
        <w:t>37</w:t>
      </w:r>
    </w:p>
    <w:p w14:paraId="7913F071"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CFC19C9" w14:textId="77777777" w:rsidR="001B77C2" w:rsidRDefault="00A53463">
      <w:pPr>
        <w:tabs>
          <w:tab w:val="right" w:pos="8640"/>
        </w:tabs>
        <w:spacing w:after="120" w:line="300" w:lineRule="auto"/>
      </w:pPr>
      <w:r>
        <w:rPr>
          <w:sz w:val="22"/>
          <w:szCs w:val="22"/>
        </w:rPr>
        <w:t xml:space="preserve">   4.1  Concepción y modelo conceptual del sistema</w:t>
      </w:r>
      <w:r>
        <w:rPr>
          <w:sz w:val="22"/>
          <w:szCs w:val="22"/>
        </w:rPr>
        <w:tab/>
        <w:t>39</w:t>
      </w:r>
    </w:p>
    <w:p w14:paraId="3E75FBE0" w14:textId="77777777" w:rsidR="001B77C2" w:rsidRDefault="00A53463">
      <w:pPr>
        <w:tabs>
          <w:tab w:val="right" w:pos="8640"/>
        </w:tabs>
        <w:spacing w:after="120" w:line="300" w:lineRule="auto"/>
      </w:pPr>
      <w:r>
        <w:rPr>
          <w:sz w:val="22"/>
          <w:szCs w:val="22"/>
        </w:rPr>
        <w:t xml:space="preserve">   4.2  Arquitectura del sistema</w:t>
      </w:r>
      <w:r>
        <w:rPr>
          <w:sz w:val="22"/>
          <w:szCs w:val="22"/>
        </w:rPr>
        <w:tab/>
        <w:t>40</w:t>
      </w:r>
    </w:p>
    <w:p w14:paraId="4F4CA1A2" w14:textId="77777777" w:rsidR="001B77C2" w:rsidRDefault="00A53463">
      <w:pPr>
        <w:tabs>
          <w:tab w:val="right" w:pos="8640"/>
        </w:tabs>
        <w:spacing w:after="120" w:line="300" w:lineRule="auto"/>
      </w:pPr>
      <w:r>
        <w:rPr>
          <w:sz w:val="22"/>
          <w:szCs w:val="22"/>
        </w:rPr>
        <w:t xml:space="preserve">   4.3  Capa de interacción</w:t>
      </w:r>
      <w:r>
        <w:rPr>
          <w:sz w:val="22"/>
          <w:szCs w:val="22"/>
        </w:rPr>
        <w:tab/>
        <w:t>42</w:t>
      </w:r>
    </w:p>
    <w:p w14:paraId="49E194D9" w14:textId="77777777" w:rsidR="001B77C2" w:rsidRDefault="00A53463">
      <w:pPr>
        <w:tabs>
          <w:tab w:val="right" w:pos="8640"/>
        </w:tabs>
        <w:spacing w:after="120" w:line="300" w:lineRule="auto"/>
      </w:pPr>
      <w:r>
        <w:rPr>
          <w:sz w:val="22"/>
          <w:szCs w:val="22"/>
        </w:rPr>
        <w:t xml:space="preserve">   4.4  Capa de orquestación de procesos</w:t>
      </w:r>
      <w:r>
        <w:rPr>
          <w:sz w:val="22"/>
          <w:szCs w:val="22"/>
        </w:rPr>
        <w:tab/>
        <w:t>44</w:t>
      </w:r>
    </w:p>
    <w:p w14:paraId="6E18303B" w14:textId="77777777" w:rsidR="001B77C2" w:rsidRDefault="00A53463">
      <w:pPr>
        <w:tabs>
          <w:tab w:val="right" w:pos="8640"/>
        </w:tabs>
        <w:spacing w:after="120" w:line="300" w:lineRule="auto"/>
      </w:pPr>
      <w:r>
        <w:rPr>
          <w:sz w:val="22"/>
          <w:szCs w:val="22"/>
        </w:rPr>
        <w:t xml:space="preserve">   4.5  Componente de procesamiento inteligente</w:t>
      </w:r>
      <w:r>
        <w:rPr>
          <w:sz w:val="22"/>
          <w:szCs w:val="22"/>
        </w:rPr>
        <w:tab/>
        <w:t>46</w:t>
      </w:r>
    </w:p>
    <w:p w14:paraId="30FF3AC0" w14:textId="77777777" w:rsidR="001B77C2" w:rsidRDefault="00A53463">
      <w:pPr>
        <w:tabs>
          <w:tab w:val="right" w:pos="8640"/>
        </w:tabs>
        <w:spacing w:after="120" w:line="300" w:lineRule="auto"/>
      </w:pPr>
      <w:r>
        <w:rPr>
          <w:sz w:val="22"/>
          <w:szCs w:val="22"/>
        </w:rPr>
        <w:t xml:space="preserve">   4.6  Capa de persistencia de datos</w:t>
      </w:r>
      <w:r>
        <w:rPr>
          <w:sz w:val="22"/>
          <w:szCs w:val="22"/>
        </w:rPr>
        <w:tab/>
        <w:t>48</w:t>
      </w:r>
    </w:p>
    <w:p w14:paraId="4A7DA035" w14:textId="77777777" w:rsidR="001B77C2" w:rsidRDefault="00A53463">
      <w:pPr>
        <w:tabs>
          <w:tab w:val="right" w:pos="8640"/>
        </w:tabs>
        <w:spacing w:after="120" w:line="300" w:lineRule="auto"/>
      </w:pPr>
      <w:r>
        <w:rPr>
          <w:sz w:val="22"/>
          <w:szCs w:val="22"/>
        </w:rPr>
        <w:t xml:space="preserve">   4.7  Integración de servicios externos</w:t>
      </w:r>
      <w:r>
        <w:rPr>
          <w:sz w:val="22"/>
          <w:szCs w:val="22"/>
        </w:rPr>
        <w:tab/>
        <w:t>50</w:t>
      </w:r>
    </w:p>
    <w:p w14:paraId="5077DD88" w14:textId="77777777" w:rsidR="001B77C2" w:rsidRDefault="00A53463">
      <w:pPr>
        <w:tabs>
          <w:tab w:val="right" w:pos="8640"/>
        </w:tabs>
        <w:spacing w:after="120" w:line="300" w:lineRule="auto"/>
      </w:pPr>
      <w:r>
        <w:rPr>
          <w:sz w:val="22"/>
          <w:szCs w:val="22"/>
        </w:rPr>
        <w:t xml:space="preserve">   4.8  Implementación del prototipo</w:t>
      </w:r>
      <w:r>
        <w:rPr>
          <w:sz w:val="22"/>
          <w:szCs w:val="22"/>
        </w:rPr>
        <w:tab/>
        <w:t>52</w:t>
      </w:r>
    </w:p>
    <w:p w14:paraId="217A80CD" w14:textId="77777777" w:rsidR="00230ACE" w:rsidRDefault="00D45428">
      <w:pPr>
        <w:spacing w:before="60" w:after="240"/>
        <w:jc w:val="center"/>
      </w:pPr>
      <w:r>
        <w:rPr>
          <w:b/>
          <w:sz w:val="20"/>
        </w:rPr>
        <w:t>Figura 8. Panel de administracion d</w:t>
      </w:r>
      <w:r>
        <w:rPr>
          <w:b/>
          <w:sz w:val="20"/>
        </w:rPr>
        <w:t>el sistema (vista de clientes y metricas)</w:t>
      </w:r>
    </w:p>
    <w:p w14:paraId="73ABFC81" w14:textId="77777777" w:rsidR="00230ACE" w:rsidRDefault="00D45428">
      <w:pPr>
        <w:spacing w:before="120" w:after="60"/>
        <w:jc w:val="center"/>
      </w:pPr>
      <w:r>
        <w:rPr>
          <w:noProof/>
        </w:rPr>
        <w:drawing>
          <wp:inline distT="0" distB="0" distL="0" distR="0" wp14:anchorId="53F06702" wp14:editId="48AC8F9E">
            <wp:extent cx="5040000" cy="28350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jpeg"/>
                    <pic:cNvPicPr/>
                  </pic:nvPicPr>
                  <pic:blipFill>
                    <a:blip r:embed="rId14"/>
                    <a:stretch>
                      <a:fillRect/>
                    </a:stretch>
                  </pic:blipFill>
                  <pic:spPr>
                    <a:xfrm>
                      <a:off x="0" y="0"/>
                      <a:ext cx="5040000" cy="2835000"/>
                    </a:xfrm>
                    <a:prstGeom prst="rect">
                      <a:avLst/>
                    </a:prstGeom>
                  </pic:spPr>
                </pic:pic>
              </a:graphicData>
            </a:graphic>
          </wp:inline>
        </w:drawing>
      </w:r>
    </w:p>
    <w:p w14:paraId="2802DE5F" w14:textId="77777777" w:rsidR="001B77C2" w:rsidRDefault="00A53463">
      <w:pPr>
        <w:tabs>
          <w:tab w:val="right" w:pos="8640"/>
        </w:tabs>
        <w:spacing w:after="120" w:line="300" w:lineRule="auto"/>
      </w:pPr>
      <w:r>
        <w:rPr>
          <w:sz w:val="22"/>
          <w:szCs w:val="22"/>
        </w:rPr>
        <w:t>Capítulo 5 – Resultados</w:t>
      </w:r>
      <w:r>
        <w:rPr>
          <w:sz w:val="22"/>
          <w:szCs w:val="22"/>
        </w:rPr>
        <w:tab/>
        <w:t>53</w:t>
      </w:r>
    </w:p>
    <w:p w14:paraId="11199F95" w14:textId="77777777" w:rsidR="001B77C2" w:rsidRDefault="00A53463">
      <w:pPr>
        <w:tabs>
          <w:tab w:val="right" w:pos="8640"/>
        </w:tabs>
        <w:spacing w:after="120" w:line="300" w:lineRule="auto"/>
      </w:pPr>
      <w:r>
        <w:rPr>
          <w:sz w:val="22"/>
          <w:szCs w:val="22"/>
        </w:rPr>
        <w:t xml:space="preserve">   5.1  Resultados de las pruebas funcionales</w:t>
      </w:r>
      <w:r>
        <w:rPr>
          <w:sz w:val="22"/>
          <w:szCs w:val="22"/>
        </w:rPr>
        <w:tab/>
        <w:t>54</w:t>
      </w:r>
    </w:p>
    <w:p w14:paraId="1F0BCC08" w14:textId="77777777" w:rsidR="001B77C2" w:rsidRDefault="00A53463">
      <w:pPr>
        <w:tabs>
          <w:tab w:val="right" w:pos="8640"/>
        </w:tabs>
        <w:spacing w:after="120" w:line="300" w:lineRule="auto"/>
      </w:pPr>
      <w:r>
        <w:rPr>
          <w:sz w:val="22"/>
          <w:szCs w:val="22"/>
        </w:rPr>
        <w:t xml:space="preserve">   5.2  Análisis del tiempo de respuesta</w:t>
      </w:r>
      <w:r>
        <w:rPr>
          <w:sz w:val="22"/>
          <w:szCs w:val="22"/>
        </w:rPr>
        <w:tab/>
        <w:t>55</w:t>
      </w:r>
    </w:p>
    <w:p w14:paraId="229F0B86" w14:textId="77777777" w:rsidR="001B77C2" w:rsidRDefault="00A53463">
      <w:pPr>
        <w:tabs>
          <w:tab w:val="right" w:pos="8640"/>
        </w:tabs>
        <w:spacing w:after="120" w:line="300" w:lineRule="auto"/>
      </w:pPr>
      <w:r>
        <w:rPr>
          <w:sz w:val="22"/>
          <w:szCs w:val="22"/>
        </w:rPr>
        <w:t xml:space="preserve">   5.3  Precisión en la interpretación semántica</w:t>
      </w:r>
      <w:r>
        <w:rPr>
          <w:sz w:val="22"/>
          <w:szCs w:val="22"/>
        </w:rPr>
        <w:tab/>
        <w:t>56</w:t>
      </w:r>
    </w:p>
    <w:p w14:paraId="4A89EB7F" w14:textId="77777777" w:rsidR="001B77C2" w:rsidRDefault="00A53463">
      <w:pPr>
        <w:tabs>
          <w:tab w:val="right" w:pos="8640"/>
        </w:tabs>
        <w:spacing w:after="120" w:line="300" w:lineRule="auto"/>
      </w:pPr>
      <w:r>
        <w:rPr>
          <w:sz w:val="22"/>
          <w:szCs w:val="22"/>
        </w:rPr>
        <w:t xml:space="preserve">   5.4  Estabilidad y robustez del sistema</w:t>
      </w:r>
      <w:r>
        <w:rPr>
          <w:sz w:val="22"/>
          <w:szCs w:val="22"/>
        </w:rPr>
        <w:tab/>
        <w:t>58</w:t>
      </w:r>
    </w:p>
    <w:p w14:paraId="281C3C7B" w14:textId="77777777" w:rsidR="001B77C2" w:rsidRDefault="00A53463">
      <w:pPr>
        <w:tabs>
          <w:tab w:val="right" w:pos="8640"/>
        </w:tabs>
        <w:spacing w:after="120" w:line="300" w:lineRule="auto"/>
      </w:pPr>
      <w:r>
        <w:rPr>
          <w:sz w:val="22"/>
          <w:szCs w:val="22"/>
        </w:rPr>
        <w:t xml:space="preserve">   5.5  Persistencia y gestión de datos</w:t>
      </w:r>
      <w:r>
        <w:rPr>
          <w:sz w:val="22"/>
          <w:szCs w:val="22"/>
        </w:rPr>
        <w:tab/>
        <w:t>58</w:t>
      </w:r>
    </w:p>
    <w:p w14:paraId="5E491040" w14:textId="77777777" w:rsidR="001B77C2" w:rsidRDefault="00A53463">
      <w:pPr>
        <w:tabs>
          <w:tab w:val="right" w:pos="8640"/>
        </w:tabs>
        <w:spacing w:after="120" w:line="300" w:lineRule="auto"/>
      </w:pPr>
      <w:r>
        <w:rPr>
          <w:sz w:val="22"/>
          <w:szCs w:val="22"/>
        </w:rPr>
        <w:t xml:space="preserve">   5.6  Síntesis de resultados</w:t>
      </w:r>
      <w:r>
        <w:rPr>
          <w:sz w:val="22"/>
          <w:szCs w:val="22"/>
        </w:rPr>
        <w:tab/>
        <w:t>58</w:t>
      </w:r>
    </w:p>
    <w:p w14:paraId="340151B9" w14:textId="77777777" w:rsidR="001B77C2" w:rsidRDefault="00A53463">
      <w:pPr>
        <w:tabs>
          <w:tab w:val="right" w:pos="8640"/>
        </w:tabs>
        <w:spacing w:after="120" w:line="300" w:lineRule="auto"/>
      </w:pPr>
      <w:r>
        <w:rPr>
          <w:sz w:val="22"/>
          <w:szCs w:val="22"/>
        </w:rPr>
        <w:t>Capítulo 6 – Discusión</w:t>
      </w:r>
      <w:r>
        <w:rPr>
          <w:sz w:val="22"/>
          <w:szCs w:val="22"/>
        </w:rPr>
        <w:tab/>
        <w:t>59</w:t>
      </w:r>
    </w:p>
    <w:p w14:paraId="31A90451" w14:textId="77777777" w:rsidR="001B77C2" w:rsidRDefault="00A53463">
      <w:pPr>
        <w:tabs>
          <w:tab w:val="right" w:pos="8640"/>
        </w:tabs>
        <w:spacing w:after="120" w:line="300" w:lineRule="auto"/>
      </w:pPr>
      <w:r>
        <w:rPr>
          <w:sz w:val="22"/>
          <w:szCs w:val="22"/>
        </w:rPr>
        <w:t xml:space="preserve">   6.1  Interpretación de los resultados en el marco teórico</w:t>
      </w:r>
      <w:r>
        <w:rPr>
          <w:sz w:val="22"/>
          <w:szCs w:val="22"/>
        </w:rPr>
        <w:tab/>
        <w:t>59</w:t>
      </w:r>
    </w:p>
    <w:p w14:paraId="3C1776A9" w14:textId="77777777" w:rsidR="001B77C2" w:rsidRDefault="00A53463">
      <w:pPr>
        <w:tabs>
          <w:tab w:val="right" w:pos="8640"/>
        </w:tabs>
        <w:spacing w:after="120" w:line="300" w:lineRule="auto"/>
      </w:pPr>
      <w:r>
        <w:rPr>
          <w:sz w:val="22"/>
          <w:szCs w:val="22"/>
        </w:rPr>
        <w:lastRenderedPageBreak/>
        <w:t xml:space="preserve">   6.2  La tensión costo-capacidad-control</w:t>
      </w:r>
      <w:r>
        <w:rPr>
          <w:sz w:val="22"/>
          <w:szCs w:val="22"/>
        </w:rPr>
        <w:tab/>
        <w:t>60</w:t>
      </w:r>
    </w:p>
    <w:p w14:paraId="6B300610" w14:textId="77777777" w:rsidR="001B77C2" w:rsidRDefault="00A53463">
      <w:pPr>
        <w:tabs>
          <w:tab w:val="right" w:pos="8640"/>
        </w:tabs>
        <w:spacing w:after="120" w:line="300" w:lineRule="auto"/>
      </w:pPr>
      <w:r>
        <w:rPr>
          <w:sz w:val="22"/>
          <w:szCs w:val="22"/>
        </w:rPr>
        <w:t xml:space="preserve">   6.3  El modelo híbrido de automatización</w:t>
      </w:r>
      <w:r>
        <w:rPr>
          <w:sz w:val="22"/>
          <w:szCs w:val="22"/>
        </w:rPr>
        <w:tab/>
        <w:t>62</w:t>
      </w:r>
    </w:p>
    <w:p w14:paraId="2C657765" w14:textId="77777777" w:rsidR="001B77C2" w:rsidRDefault="00A53463">
      <w:pPr>
        <w:tabs>
          <w:tab w:val="right" w:pos="8640"/>
        </w:tabs>
        <w:spacing w:after="120" w:line="300" w:lineRule="auto"/>
      </w:pPr>
      <w:r>
        <w:rPr>
          <w:sz w:val="22"/>
          <w:szCs w:val="22"/>
        </w:rPr>
        <w:t xml:space="preserve">   6.4  Limitaciones del enfoque adoptado</w:t>
      </w:r>
      <w:r>
        <w:rPr>
          <w:sz w:val="22"/>
          <w:szCs w:val="22"/>
        </w:rPr>
        <w:tab/>
        <w:t>63</w:t>
      </w:r>
    </w:p>
    <w:p w14:paraId="4BA2209A"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25C995A7"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417EFC1D"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3F9AB336" w14:textId="77777777" w:rsidR="001B77C2" w:rsidRDefault="00A53463">
      <w:pPr>
        <w:tabs>
          <w:tab w:val="right" w:pos="8640"/>
        </w:tabs>
        <w:spacing w:after="120" w:line="300" w:lineRule="auto"/>
      </w:pPr>
      <w:r>
        <w:rPr>
          <w:sz w:val="22"/>
          <w:szCs w:val="22"/>
        </w:rPr>
        <w:t>Capítulo 10 – Anexos</w:t>
      </w:r>
      <w:r>
        <w:rPr>
          <w:sz w:val="22"/>
          <w:szCs w:val="22"/>
        </w:rPr>
        <w:tab/>
        <w:t>75</w:t>
      </w:r>
    </w:p>
    <w:p w14:paraId="2CD9EDD1" w14:textId="77777777" w:rsidR="001B77C2" w:rsidRDefault="00A53463">
      <w:r>
        <w:br w:type="page"/>
      </w:r>
    </w:p>
    <w:p w14:paraId="3F85448A" w14:textId="77777777" w:rsidR="001B77C2" w:rsidRDefault="00A53463">
      <w:pPr>
        <w:pStyle w:val="Ttulo1"/>
      </w:pPr>
      <w:r>
        <w:lastRenderedPageBreak/>
        <w:t>Índice de Figuras y Tablas</w:t>
      </w:r>
    </w:p>
    <w:p w14:paraId="76A34543" w14:textId="77777777" w:rsidR="001B77C2" w:rsidRDefault="00A53463">
      <w:pPr>
        <w:pStyle w:val="Ttulo3"/>
      </w:pPr>
      <w:r>
        <w:t>Figuras</w:t>
      </w:r>
    </w:p>
    <w:p w14:paraId="70A50117"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0527C2F9"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616F886C"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0ED17965"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152AC939"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257645A8"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455B0F7A"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516DA62B" w14:textId="77777777" w:rsidR="001B77C2" w:rsidRDefault="001B77C2">
      <w:pPr>
        <w:spacing w:after="200"/>
      </w:pPr>
    </w:p>
    <w:p w14:paraId="768C9A35" w14:textId="77777777" w:rsidR="001B77C2" w:rsidRDefault="00A53463">
      <w:pPr>
        <w:pStyle w:val="Ttulo3"/>
      </w:pPr>
      <w:r>
        <w:t>Tablas</w:t>
      </w:r>
    </w:p>
    <w:p w14:paraId="0B04D440"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534F4B6E"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240D8CEF"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36E47BB9"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66B4C4F"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0D5B665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0670EF65"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359CB17C" w14:textId="77777777" w:rsidR="001B77C2" w:rsidRDefault="00A53463">
      <w:pPr>
        <w:tabs>
          <w:tab w:val="right" w:pos="8640"/>
        </w:tabs>
        <w:spacing w:after="100" w:line="280" w:lineRule="auto"/>
      </w:pPr>
      <w:r>
        <w:rPr>
          <w:sz w:val="22"/>
          <w:szCs w:val="22"/>
        </w:rPr>
        <w:t>Tabla B.2: Catálogo de intenciones del Bot Router</w:t>
      </w:r>
      <w:r>
        <w:rPr>
          <w:sz w:val="22"/>
          <w:szCs w:val="22"/>
        </w:rPr>
        <w:tab/>
        <w:t>79</w:t>
      </w:r>
    </w:p>
    <w:p w14:paraId="5751B9F0" w14:textId="77777777" w:rsidR="001B77C2" w:rsidRDefault="00A53463">
      <w:pPr>
        <w:tabs>
          <w:tab w:val="right" w:pos="8640"/>
        </w:tabs>
        <w:spacing w:after="100" w:line="280" w:lineRule="auto"/>
      </w:pPr>
      <w:r>
        <w:rPr>
          <w:sz w:val="22"/>
          <w:szCs w:val="22"/>
        </w:rPr>
        <w:t>Tabla C.1: Endpoints de la API consumidos por el flujo</w:t>
      </w:r>
      <w:r>
        <w:rPr>
          <w:sz w:val="22"/>
          <w:szCs w:val="22"/>
        </w:rPr>
        <w:tab/>
        <w:t>80</w:t>
      </w:r>
    </w:p>
    <w:p w14:paraId="7557087F" w14:textId="77777777" w:rsidR="00230ACE" w:rsidRDefault="00D45428">
      <w:pPr>
        <w:spacing w:before="60" w:after="240"/>
        <w:jc w:val="center"/>
      </w:pPr>
      <w:r>
        <w:rPr>
          <w:b/>
          <w:sz w:val="20"/>
        </w:rPr>
        <w:t>Figura C.1. Documentacion interactiva de la API REST (Swagger UI)</w:t>
      </w:r>
    </w:p>
    <w:p w14:paraId="26EDE7F3" w14:textId="77777777" w:rsidR="00230ACE" w:rsidRDefault="00D45428">
      <w:pPr>
        <w:spacing w:before="120" w:after="60"/>
        <w:jc w:val="center"/>
      </w:pPr>
      <w:r>
        <w:rPr>
          <w:noProof/>
        </w:rPr>
        <w:lastRenderedPageBreak/>
        <w:drawing>
          <wp:inline distT="0" distB="0" distL="0" distR="0" wp14:anchorId="1F0E7CB6" wp14:editId="09D32391">
            <wp:extent cx="5040000" cy="283500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wagger.jpeg"/>
                    <pic:cNvPicPr/>
                  </pic:nvPicPr>
                  <pic:blipFill>
                    <a:blip r:embed="rId15"/>
                    <a:stretch>
                      <a:fillRect/>
                    </a:stretch>
                  </pic:blipFill>
                  <pic:spPr>
                    <a:xfrm>
                      <a:off x="0" y="0"/>
                      <a:ext cx="5040000" cy="2835000"/>
                    </a:xfrm>
                    <a:prstGeom prst="rect">
                      <a:avLst/>
                    </a:prstGeom>
                  </pic:spPr>
                </pic:pic>
              </a:graphicData>
            </a:graphic>
          </wp:inline>
        </w:drawing>
      </w:r>
    </w:p>
    <w:p w14:paraId="0FE819D7"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5634084C" w14:textId="77777777" w:rsidR="001B77C2" w:rsidRDefault="00A53463">
      <w:pPr>
        <w:tabs>
          <w:tab w:val="right" w:pos="8640"/>
        </w:tabs>
        <w:spacing w:after="100" w:line="280" w:lineRule="auto"/>
      </w:pPr>
      <w:r>
        <w:rPr>
          <w:sz w:val="22"/>
          <w:szCs w:val="22"/>
        </w:rPr>
        <w:t>Tabla E.1: Escenarios de prueba del bot</w:t>
      </w:r>
      <w:r>
        <w:rPr>
          <w:sz w:val="22"/>
          <w:szCs w:val="22"/>
        </w:rPr>
        <w:tab/>
        <w:t>83</w:t>
      </w:r>
    </w:p>
    <w:p w14:paraId="252F387B"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1F969D9A" w14:textId="77777777" w:rsidR="001B77C2" w:rsidRDefault="00A53463">
      <w:r>
        <w:br w:type="page"/>
      </w:r>
    </w:p>
    <w:p w14:paraId="7028EB65" w14:textId="77777777" w:rsidR="001B77C2" w:rsidRDefault="00A53463">
      <w:pPr>
        <w:pStyle w:val="Ttulo1"/>
      </w:pPr>
      <w:r>
        <w:rPr>
          <w:sz w:val="36"/>
          <w:szCs w:val="36"/>
        </w:rPr>
        <w:lastRenderedPageBreak/>
        <w:t>Capítulo 1: Introducción</w:t>
      </w:r>
    </w:p>
    <w:p w14:paraId="6CDB6259" w14:textId="77777777" w:rsidR="001B77C2" w:rsidRDefault="00A53463">
      <w:pPr>
        <w:pStyle w:val="Ttulo2"/>
      </w:pPr>
      <w:r>
        <w:t>1.1 Contexto y motivación del problema</w:t>
      </w:r>
    </w:p>
    <w:p w14:paraId="3758D676"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66283685"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(Lacity y Willcocks, 2016) y minimiza el margen de error humano, sino que también libera recursos humanos para ser destinados a actividades de mayor valor agregado, como el análisis estratégico, la innovación y la atención personalizada a clientes.</w:t>
      </w:r>
    </w:p>
    <w:p w14:paraId="2FC07B5D"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649599C"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46FF5956"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4D1323C4"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724FE2C7"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7DBBDE8E" w14:textId="77777777" w:rsidR="001B77C2" w:rsidRDefault="00A53463">
      <w:pPr>
        <w:pStyle w:val="Ttulo2"/>
      </w:pPr>
      <w:r>
        <w:t>1.2 Descripción y delimitación del problema</w:t>
      </w:r>
    </w:p>
    <w:p w14:paraId="2B55EDF1"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1A95EFE0"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05201622"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3AFDBAD8"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32F5B58E" w14:textId="77777777" w:rsidR="001B77C2" w:rsidRDefault="00A53463">
      <w:pPr>
        <w:spacing w:after="200" w:line="360" w:lineRule="auto"/>
        <w:ind w:firstLine="720"/>
        <w:jc w:val="both"/>
      </w:pPr>
      <w:r>
        <w:t>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iniciales pero se torna oneroso a medida que el sistema crece. Los desarrollos a medida, por su parte, implican inversiones en tiempo y recursos humanos especializados que exceden las posibilidades de la mayoría de los pequeños emprendedores.</w:t>
      </w:r>
    </w:p>
    <w:p w14:paraId="1742CE32"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de automatización que operen en la intersección entre accesibilidad, funcionalidad y adaptabilidad, aprovechando el ecosistema de herramientas de código abierto y servicios freemium disponibles en la actualidad.</w:t>
      </w:r>
    </w:p>
    <w:p w14:paraId="78ED242F" w14:textId="77777777" w:rsidR="001B77C2" w:rsidRDefault="00A53463">
      <w:pPr>
        <w:pStyle w:val="Ttulo2"/>
      </w:pPr>
      <w:r>
        <w:t>1.3 Pregunta de investigación</w:t>
      </w:r>
    </w:p>
    <w:p w14:paraId="3C921EFA"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4CBB390E"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4588BEEE" w14:textId="77777777" w:rsidR="001B77C2" w:rsidRDefault="00A53463">
      <w:pPr>
        <w:spacing w:after="200" w:line="360" w:lineRule="auto"/>
        <w:ind w:firstLine="720"/>
        <w:jc w:val="both"/>
      </w:pPr>
      <w:r>
        <w:t>¿En qué medida un componente de interpretación de lenguaje natural —implementado mediante reglas determinísticas o mediante modelos de lenguaje disponibles a través de APIs públicas— es capaz de reconocer las intenciones del usuario en el contexto de un sistema de automatización?</w:t>
      </w:r>
    </w:p>
    <w:p w14:paraId="2A117911" w14:textId="77777777" w:rsidR="001B77C2" w:rsidRDefault="00A53463">
      <w:pPr>
        <w:pStyle w:val="Ttulo2"/>
      </w:pPr>
      <w:r>
        <w:t>1.4 Hipótesis de trabajo</w:t>
      </w:r>
    </w:p>
    <w:p w14:paraId="7B5E5B63"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prioriza el control y el costo— o mediante modelos de inteligencia artificial disponibles a través de APIs públicas —alternativa que prioriza la capacidad—, que permita ejecutar de manera autónoma ciclos completos de automatización en entornos digitales de pequeña escala, con niveles aceptables de rendimiento, precisión y estabilidad.</w:t>
      </w:r>
    </w:p>
    <w:p w14:paraId="6DE4D97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7F78088A" w14:textId="77777777" w:rsidR="001B77C2" w:rsidRDefault="00A53463">
      <w:pPr>
        <w:pStyle w:val="Ttulo2"/>
      </w:pPr>
      <w:r>
        <w:t>1.5 Objetivos general y específicos</w:t>
      </w:r>
    </w:p>
    <w:p w14:paraId="3AEC93A3"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20E8B7A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ADA1035"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3AAC7DDF"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0665ABD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057DB95D"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433CD3FD"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0F9D7B63"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27933CB7" w14:textId="77777777" w:rsidR="001B77C2" w:rsidRDefault="00A53463">
      <w:pPr>
        <w:pStyle w:val="Ttulo2"/>
      </w:pPr>
      <w:r>
        <w:t>1.6 Justificación y relevancia</w:t>
      </w:r>
    </w:p>
    <w:p w14:paraId="568CF15A" w14:textId="77777777" w:rsidR="001B77C2" w:rsidRDefault="00A53463">
      <w:pPr>
        <w:spacing w:after="200" w:line="360" w:lineRule="auto"/>
        <w:ind w:firstLine="720"/>
        <w:jc w:val="both"/>
      </w:pPr>
      <w:r>
        <w:t>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APIs introduce complejidades de diseño que requieren un análisis cuidadoso y soluciones creativas.</w:t>
      </w:r>
    </w:p>
    <w:p w14:paraId="7813DE5C"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2D46795E"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03AACE10"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4AAFF728" w14:textId="77777777" w:rsidR="001B77C2" w:rsidRDefault="00A53463">
      <w:pPr>
        <w:pStyle w:val="Ttulo2"/>
      </w:pPr>
      <w:r>
        <w:t>1.7 Alcance y limitaciones</w:t>
      </w:r>
    </w:p>
    <w:p w14:paraId="5BA98DF9"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12B87E80"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4AD99D56"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1975C5DC"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63445B0"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2E6256B1" w14:textId="77777777" w:rsidR="001B77C2" w:rsidRDefault="00A53463">
      <w:r>
        <w:br w:type="page"/>
      </w:r>
    </w:p>
    <w:p w14:paraId="0DA49168" w14:textId="77777777" w:rsidR="001B77C2" w:rsidRDefault="00A53463">
      <w:pPr>
        <w:pStyle w:val="Ttulo1"/>
      </w:pPr>
      <w:r>
        <w:rPr>
          <w:sz w:val="36"/>
          <w:szCs w:val="36"/>
        </w:rPr>
        <w:lastRenderedPageBreak/>
        <w:t>Capítulo 2: Marco Teórico</w:t>
      </w:r>
    </w:p>
    <w:p w14:paraId="7D6AF2BB" w14:textId="77777777" w:rsidR="001B77C2" w:rsidRDefault="00A53463">
      <w:pPr>
        <w:pStyle w:val="Ttulo2"/>
      </w:pPr>
      <w:r>
        <w:t>2.1 Automatización de procesos: evolución histórica y paradigmas contemporáneos</w:t>
      </w:r>
    </w:p>
    <w:p w14:paraId="0AEEF9BB"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0CEF2FE9"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4F0DC13B" w14:textId="77777777" w:rsidR="001B77C2" w:rsidRDefault="00A53463">
      <w:pPr>
        <w:spacing w:after="200" w:line="360" w:lineRule="auto"/>
        <w:ind w:firstLine="720"/>
        <w:jc w:val="both"/>
      </w:pPr>
      <w:r>
        <w:t>Con el desarrollo de los sistemas de gestión de bases de datos, los lenguajes de consulta estructurada y los primeros sistemas de gestión empresarial integrados, la automatización comenzó a extenderse hacia el ámbito de la gestión de información. Los sistemas ERP (Enterprise Resource Planning) y CRM (Customer Relationship Management) que proliferaron durante las décadas de 1980 y 1990 incorporaron mecanismos de automatización de flujos de trabajo que permitían gestionar procesos de negocio (Weske, 2012) de mayor complejidad. Sin embargo, estos sistemas continuaban siendo esencialmente determinísticos y requerían una parametrización exhaustiva para cada escenario de uso previsto.</w:t>
      </w:r>
    </w:p>
    <w:p w14:paraId="5DBAC821" w14:textId="77777777" w:rsidR="001B77C2" w:rsidRDefault="00A53463">
      <w:pPr>
        <w:spacing w:after="200" w:line="360" w:lineRule="auto"/>
        <w:ind w:firstLine="720"/>
        <w:jc w:val="both"/>
      </w:pPr>
      <w:r>
        <w:lastRenderedPageBreak/>
        <w:t>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La modularidad resultante no solo facilitó el mantenimiento y la escalabilidad de los sistemas, sino que también redujo la complejidad de su diseño al permitir la reutilización de servicios ya existentes.</w:t>
      </w:r>
    </w:p>
    <w:p w14:paraId="619C6FB4" w14:textId="77777777" w:rsidR="001B77C2" w:rsidRDefault="00A53463">
      <w:pPr>
        <w:spacing w:after="200" w:line="360" w:lineRule="auto"/>
        <w:ind w:firstLine="720"/>
        <w:jc w:val="both"/>
      </w:pPr>
      <w:r>
        <w:t>Posteriormente, el auge de las APIs web y los servicios en la nube transformó radicalmente el ecosistema de herramientas disponibles para la construcción de sistemas automatizados. La posibilidad de integrar funcionalidades de terceros mediante interfaces de programación estandarizadas —como las APIs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497644CD"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(Lacity y Willcocks,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593A4257" w14:textId="77777777" w:rsidR="001B77C2" w:rsidRDefault="00A53463">
      <w:pPr>
        <w:spacing w:after="200" w:line="360" w:lineRule="auto"/>
        <w:ind w:firstLine="720"/>
        <w:jc w:val="both"/>
      </w:pPr>
      <w:r>
        <w:t xml:space="preserve">El advenimiento de la inteligencia artificial, y en particular del aprendizaje profundo (Goodfellow et al., 2016) y los modelos de lenguaje de gran escala (Vaswani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2B0FE397" w14:textId="77777777" w:rsidR="001B77C2" w:rsidRDefault="00A53463">
      <w:pPr>
        <w:pStyle w:val="Ttulo2"/>
      </w:pPr>
      <w:r>
        <w:t>2.2 Integración de servicios y arquitecturas distribuidas</w:t>
      </w:r>
    </w:p>
    <w:p w14:paraId="1B9AE57C" w14:textId="77777777" w:rsidR="001B77C2" w:rsidRDefault="00A53463">
      <w:pPr>
        <w:spacing w:after="200" w:line="360" w:lineRule="auto"/>
        <w:ind w:firstLine="720"/>
        <w:jc w:val="both"/>
      </w:pPr>
      <w:r>
        <w:t>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Steen, 2017), intercambiando información y colaborando en la consecución de objetivos comunes. Este proceso requiere la resolución de incompatibilidades en los protocolos de comunicación, los formatos de datos y los modelos semánticos empleados por cada sistema.</w:t>
      </w:r>
    </w:p>
    <w:p w14:paraId="2062806B"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7DE54F7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6125F306" w14:textId="77777777" w:rsidR="001B77C2" w:rsidRDefault="00A53463">
      <w:pPr>
        <w:spacing w:after="200" w:line="360" w:lineRule="auto"/>
        <w:ind w:firstLine="720"/>
        <w:jc w:val="both"/>
      </w:pPr>
      <w:r>
        <w:lastRenderedPageBreak/>
        <w:t>El estilo arquitectónico REST (Representational State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(statelessness), la identificación de recursos mediante URIs y el uso de los verbos HTTP estándar para definir las operaciones sobre dichos recursos— que simplifican el diseño de las APIs y favorecen su escalabilidad y portabilidad. La adopción masiva de las APIs REST en el ecosistema de servicios web ha contribuido decisivamente a la proliferación de la integración de servicios como práctica estándar en el desarrollo de sistemas modernos.</w:t>
      </w:r>
    </w:p>
    <w:p w14:paraId="07E91DF3" w14:textId="77777777" w:rsidR="001B77C2" w:rsidRDefault="00A53463">
      <w:pPr>
        <w:spacing w:after="200" w:line="360" w:lineRule="auto"/>
        <w:ind w:firstLine="720"/>
        <w:jc w:val="both"/>
      </w:pPr>
      <w:r>
        <w:t>En el ámbito de los sistemas de integración empresarial, el trabajo de Hohpe y Woolf sobre patrones de integración empresarial (Enterprise Integration Patterns) sistematizó un catálogo de soluciones recurrentes para los problemas de integración entre sistemas (Hohpe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152EB4EB" w14:textId="77777777" w:rsidR="001B77C2" w:rsidRDefault="00A53463">
      <w:pPr>
        <w:spacing w:after="200" w:line="360" w:lineRule="auto"/>
        <w:ind w:firstLine="720"/>
        <w:jc w:val="both"/>
      </w:pPr>
      <w:r>
        <w:t>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observabilidad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3BDF5358" w14:textId="77777777" w:rsidR="001B77C2" w:rsidRDefault="00A53463">
      <w:pPr>
        <w:pStyle w:val="Ttulo2"/>
      </w:pPr>
      <w:r>
        <w:lastRenderedPageBreak/>
        <w:t>2.3 Inteligencia artificial y procesamiento de lenguaje natural</w:t>
      </w:r>
    </w:p>
    <w:p w14:paraId="018D24C0" w14:textId="77777777" w:rsidR="001B77C2" w:rsidRDefault="00A53463">
      <w:pPr>
        <w:spacing w:after="200" w:line="360" w:lineRule="auto"/>
        <w:ind w:firstLine="720"/>
        <w:jc w:val="both"/>
      </w:pPr>
      <w:r>
        <w:t>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Norvig,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1EC77BB2"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(Devlin et al., 2019). Sus aplicaciones son múltiples y abarcan desde la clasificación de documentos y el análisis de sentimientos hasta la traducción automática, el resumen de textos y la generación de respuestas en sistemas conversacionales (Calvaresi et al., 2023; Kusal et al., 2022). En el contexto de los sistemas de automatización, el PLN introduce la posibilidad de que los usuarios interactúen con el sistema mediante lenguaje natural, eliminando la necesidad de que conozcan comandos específicos o interfaces estructuradas.</w:t>
      </w:r>
    </w:p>
    <w:p w14:paraId="65E11A01"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Transformer introducida por Vaswani y colaboradores en 2017 (Vaswani et al., 2017), les permite capturar dependencias de largo alcance en el texto y generar respuestas contextualmente </w:t>
      </w:r>
      <w:r>
        <w:lastRenderedPageBreak/>
        <w:t>coherentes, un aspecto analizado recientemente por He y colaboradores (He et al., 2024).</w:t>
      </w:r>
    </w:p>
    <w:p w14:paraId="07AF8281" w14:textId="77777777" w:rsidR="001B77C2" w:rsidRDefault="00A53463">
      <w:pPr>
        <w:spacing w:after="200" w:line="360" w:lineRule="auto"/>
        <w:ind w:firstLine="720"/>
        <w:jc w:val="both"/>
      </w:pPr>
      <w:r>
        <w:t>La disponibilidad de estos modelos a través de APIs públicas ha transformado radicalmente el ecosistema de desarrollo de aplicaciones con capacidades de inteligencia artificial (OpenAI,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Ronanki, 2018) de lenguaje natural, haciéndolas accesibles para desarrolladores individuales y organizaciones con recursos limitados.</w:t>
      </w:r>
    </w:p>
    <w:p w14:paraId="732E3A78" w14:textId="77777777" w:rsidR="001B77C2" w:rsidRDefault="00A53463">
      <w:pPr>
        <w:spacing w:after="200" w:line="360" w:lineRule="auto"/>
        <w:ind w:firstLine="720"/>
        <w:jc w:val="both"/>
      </w:pPr>
      <w:r>
        <w:t>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prompts y de los mecanismos de verificación de las respuestas.</w:t>
      </w:r>
    </w:p>
    <w:p w14:paraId="4F8602DB" w14:textId="77777777" w:rsidR="001B77C2" w:rsidRDefault="00A53463">
      <w:pPr>
        <w:spacing w:after="200" w:line="360" w:lineRule="auto"/>
        <w:ind w:firstLine="720"/>
        <w:jc w:val="both"/>
      </w:pPr>
      <w:r>
        <w:t>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graceful para los casos en que el servicio no esté disponible o responda con tiempos de latencia inaceptables.</w:t>
      </w:r>
    </w:p>
    <w:p w14:paraId="63286FBC" w14:textId="77777777" w:rsidR="001B77C2" w:rsidRDefault="00A53463">
      <w:pPr>
        <w:pStyle w:val="Ttulo2"/>
      </w:pPr>
      <w:r>
        <w:lastRenderedPageBreak/>
        <w:t>2.4 Sistemas orientados a eventos</w:t>
      </w:r>
    </w:p>
    <w:p w14:paraId="215379E2"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(Kleppmann, 2017).</w:t>
      </w:r>
    </w:p>
    <w:p w14:paraId="1A778CE0"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77642292"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578F39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2CACCD99"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7C584464" w14:textId="77777777" w:rsidR="001B77C2" w:rsidRDefault="00A53463">
      <w:pPr>
        <w:pStyle w:val="Ttulo2"/>
      </w:pPr>
      <w:r>
        <w:t>2.5 Automatización en entornos de bajo costo: estado del arte y perspectivas</w:t>
      </w:r>
    </w:p>
    <w:p w14:paraId="61449A0D" w14:textId="77777777" w:rsidR="001B77C2" w:rsidRDefault="00A53463">
      <w:pPr>
        <w:spacing w:after="200" w:line="360" w:lineRule="auto"/>
        <w:ind w:firstLine="720"/>
        <w:jc w:val="both"/>
      </w:pPr>
      <w:r>
        <w:t>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surveyada por Xi y colaboradores (Xi et al., 2023), quienes identifican las principales líneas de investigación y los desafíos abiertos en esta área.</w:t>
      </w:r>
    </w:p>
    <w:p w14:paraId="1FD6C9F4" w14:textId="77777777" w:rsidR="001B77C2" w:rsidRDefault="00A53463">
      <w:pPr>
        <w:spacing w:after="200" w:line="360" w:lineRule="auto"/>
        <w:ind w:firstLine="720"/>
        <w:jc w:val="both"/>
      </w:pPr>
      <w:r>
        <w:t xml:space="preserve">Las plataformas de automatización de flujos de trabajo de código abierto, tales como n8n y Zapier en su versión gratuita —orientadas a la integración de aplicaciones y servicios (iPaaS)—, así como orquestadores de flujos de datos basados en DAG como Apache Airflow,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(Ajimati et al., 2025; El Kamouchi et al., 2023).</w:t>
      </w:r>
    </w:p>
    <w:p w14:paraId="0E0E5855"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26D21AC1" w14:textId="77777777">
        <w:tc>
          <w:tcPr>
            <w:tcW w:w="1800" w:type="dxa"/>
            <w:shd w:val="clear" w:color="auto" w:fill="D9D9D9"/>
          </w:tcPr>
          <w:p w14:paraId="575F5B51" w14:textId="77777777" w:rsidR="001B77C2" w:rsidRDefault="00A53463">
            <w:r>
              <w:rPr>
                <w:b/>
                <w:sz w:val="18"/>
              </w:rPr>
              <w:t>Herramienta</w:t>
            </w:r>
          </w:p>
        </w:tc>
        <w:tc>
          <w:tcPr>
            <w:tcW w:w="1800" w:type="dxa"/>
            <w:shd w:val="clear" w:color="auto" w:fill="D9D9D9"/>
          </w:tcPr>
          <w:p w14:paraId="003F133D" w14:textId="77777777" w:rsidR="001B77C2" w:rsidRDefault="00A53463">
            <w:r>
              <w:rPr>
                <w:b/>
                <w:sz w:val="18"/>
              </w:rPr>
              <w:t>Categoría</w:t>
            </w:r>
          </w:p>
        </w:tc>
        <w:tc>
          <w:tcPr>
            <w:tcW w:w="1800" w:type="dxa"/>
            <w:shd w:val="clear" w:color="auto" w:fill="D9D9D9"/>
          </w:tcPr>
          <w:p w14:paraId="0ED1B25A" w14:textId="77777777" w:rsidR="001B77C2" w:rsidRDefault="00A53463">
            <w:r>
              <w:rPr>
                <w:b/>
                <w:sz w:val="18"/>
              </w:rPr>
              <w:t>Licencia</w:t>
            </w:r>
          </w:p>
        </w:tc>
        <w:tc>
          <w:tcPr>
            <w:tcW w:w="1800" w:type="dxa"/>
            <w:shd w:val="clear" w:color="auto" w:fill="D9D9D9"/>
          </w:tcPr>
          <w:p w14:paraId="1DB3DA1A" w14:textId="77777777" w:rsidR="001B77C2" w:rsidRDefault="00A53463">
            <w:r>
              <w:rPr>
                <w:b/>
                <w:sz w:val="18"/>
              </w:rPr>
              <w:t>Modelo de ejecución</w:t>
            </w:r>
          </w:p>
        </w:tc>
        <w:tc>
          <w:tcPr>
            <w:tcW w:w="1800" w:type="dxa"/>
            <w:shd w:val="clear" w:color="auto" w:fill="D9D9D9"/>
          </w:tcPr>
          <w:p w14:paraId="17C2CA28" w14:textId="77777777" w:rsidR="001B77C2" w:rsidRDefault="00A53463">
            <w:r>
              <w:rPr>
                <w:b/>
                <w:sz w:val="18"/>
              </w:rPr>
              <w:t>Costo para prototipos</w:t>
            </w:r>
          </w:p>
        </w:tc>
      </w:tr>
      <w:tr w:rsidR="001B77C2" w14:paraId="68F10A36" w14:textId="77777777">
        <w:tc>
          <w:tcPr>
            <w:tcW w:w="1800" w:type="dxa"/>
          </w:tcPr>
          <w:p w14:paraId="655916C2" w14:textId="77777777" w:rsidR="001B77C2" w:rsidRDefault="00A53463">
            <w:r>
              <w:rPr>
                <w:sz w:val="18"/>
              </w:rPr>
              <w:t>n8n</w:t>
            </w:r>
          </w:p>
        </w:tc>
        <w:tc>
          <w:tcPr>
            <w:tcW w:w="1800" w:type="dxa"/>
          </w:tcPr>
          <w:p w14:paraId="25CAF69B" w14:textId="77777777" w:rsidR="001B77C2" w:rsidRDefault="00A53463">
            <w:r>
              <w:rPr>
                <w:sz w:val="18"/>
              </w:rPr>
              <w:t>iPaaS (integración de aplicaciones)</w:t>
            </w:r>
          </w:p>
        </w:tc>
        <w:tc>
          <w:tcPr>
            <w:tcW w:w="1800" w:type="dxa"/>
          </w:tcPr>
          <w:p w14:paraId="766361E3" w14:textId="77777777" w:rsidR="001B77C2" w:rsidRDefault="00A53463">
            <w:r>
              <w:rPr>
                <w:sz w:val="18"/>
              </w:rPr>
              <w:t>Código abierto (Sustainable Use License)</w:t>
            </w:r>
          </w:p>
        </w:tc>
        <w:tc>
          <w:tcPr>
            <w:tcW w:w="1800" w:type="dxa"/>
          </w:tcPr>
          <w:p w14:paraId="5DAF298A" w14:textId="77777777" w:rsidR="001B77C2" w:rsidRDefault="00A53463">
            <w:r>
              <w:rPr>
                <w:sz w:val="18"/>
              </w:rPr>
              <w:t>Flujos visuales basados en nodos, auto-hospedado</w:t>
            </w:r>
          </w:p>
        </w:tc>
        <w:tc>
          <w:tcPr>
            <w:tcW w:w="1800" w:type="dxa"/>
          </w:tcPr>
          <w:p w14:paraId="23D97883" w14:textId="77777777" w:rsidR="001B77C2" w:rsidRDefault="00A53463">
            <w:r>
              <w:rPr>
                <w:sz w:val="18"/>
              </w:rPr>
              <w:t>Gratuito (self-hosted)</w:t>
            </w:r>
          </w:p>
        </w:tc>
      </w:tr>
      <w:tr w:rsidR="001B77C2" w14:paraId="26C5F76D" w14:textId="77777777">
        <w:tc>
          <w:tcPr>
            <w:tcW w:w="1800" w:type="dxa"/>
          </w:tcPr>
          <w:p w14:paraId="0221A48B" w14:textId="77777777" w:rsidR="001B77C2" w:rsidRDefault="00A53463">
            <w:r>
              <w:rPr>
                <w:sz w:val="18"/>
              </w:rPr>
              <w:t>Zapier</w:t>
            </w:r>
          </w:p>
        </w:tc>
        <w:tc>
          <w:tcPr>
            <w:tcW w:w="1800" w:type="dxa"/>
          </w:tcPr>
          <w:p w14:paraId="5FB223B0" w14:textId="77777777" w:rsidR="001B77C2" w:rsidRDefault="00A53463">
            <w:r>
              <w:rPr>
                <w:sz w:val="18"/>
              </w:rPr>
              <w:t>iPaaS (integración de aplicaciones)</w:t>
            </w:r>
          </w:p>
        </w:tc>
        <w:tc>
          <w:tcPr>
            <w:tcW w:w="1800" w:type="dxa"/>
          </w:tcPr>
          <w:p w14:paraId="501003CF" w14:textId="77777777" w:rsidR="001B77C2" w:rsidRDefault="00A53463">
            <w:r>
              <w:rPr>
                <w:sz w:val="18"/>
              </w:rPr>
              <w:t>Propietaria</w:t>
            </w:r>
          </w:p>
        </w:tc>
        <w:tc>
          <w:tcPr>
            <w:tcW w:w="1800" w:type="dxa"/>
          </w:tcPr>
          <w:p w14:paraId="116F0A1F" w14:textId="77777777" w:rsidR="001B77C2" w:rsidRDefault="00A53463">
            <w:r>
              <w:rPr>
                <w:sz w:val="18"/>
              </w:rPr>
              <w:t>Flujos (Zaps) en la nube</w:t>
            </w:r>
          </w:p>
        </w:tc>
        <w:tc>
          <w:tcPr>
            <w:tcW w:w="1800" w:type="dxa"/>
          </w:tcPr>
          <w:p w14:paraId="6BE40CA5" w14:textId="77777777" w:rsidR="001B77C2" w:rsidRDefault="00A53463">
            <w:r>
              <w:rPr>
                <w:sz w:val="18"/>
              </w:rPr>
              <w:t>Plan gratuito limitado</w:t>
            </w:r>
          </w:p>
        </w:tc>
      </w:tr>
      <w:tr w:rsidR="001B77C2" w14:paraId="0D92852F" w14:textId="77777777">
        <w:tc>
          <w:tcPr>
            <w:tcW w:w="1800" w:type="dxa"/>
          </w:tcPr>
          <w:p w14:paraId="13B1D037" w14:textId="77777777" w:rsidR="001B77C2" w:rsidRDefault="00A53463">
            <w:r>
              <w:rPr>
                <w:sz w:val="18"/>
              </w:rPr>
              <w:t>Apache Airflow</w:t>
            </w:r>
          </w:p>
        </w:tc>
        <w:tc>
          <w:tcPr>
            <w:tcW w:w="1800" w:type="dxa"/>
          </w:tcPr>
          <w:p w14:paraId="278D89A0" w14:textId="77777777" w:rsidR="001B77C2" w:rsidRDefault="00A53463">
            <w:r>
              <w:rPr>
                <w:sz w:val="18"/>
              </w:rPr>
              <w:t>Orquestador de flujos de datos (DAG)</w:t>
            </w:r>
          </w:p>
        </w:tc>
        <w:tc>
          <w:tcPr>
            <w:tcW w:w="1800" w:type="dxa"/>
          </w:tcPr>
          <w:p w14:paraId="7BE58913" w14:textId="77777777" w:rsidR="001B77C2" w:rsidRDefault="00A53463">
            <w:r>
              <w:rPr>
                <w:sz w:val="18"/>
              </w:rPr>
              <w:t>Código abierto (Apache 2.0)</w:t>
            </w:r>
          </w:p>
        </w:tc>
        <w:tc>
          <w:tcPr>
            <w:tcW w:w="1800" w:type="dxa"/>
          </w:tcPr>
          <w:p w14:paraId="2FC8A8D2" w14:textId="77777777" w:rsidR="001B77C2" w:rsidRDefault="00A53463">
            <w:r>
              <w:rPr>
                <w:sz w:val="18"/>
              </w:rPr>
              <w:t>DAGs programados en Python</w:t>
            </w:r>
          </w:p>
        </w:tc>
        <w:tc>
          <w:tcPr>
            <w:tcW w:w="1800" w:type="dxa"/>
          </w:tcPr>
          <w:p w14:paraId="40015123" w14:textId="77777777" w:rsidR="001B77C2" w:rsidRDefault="00A53463">
            <w:r>
              <w:rPr>
                <w:sz w:val="18"/>
              </w:rPr>
              <w:t>Gratuito (self-hosted)</w:t>
            </w:r>
          </w:p>
        </w:tc>
      </w:tr>
    </w:tbl>
    <w:p w14:paraId="490C0AE7" w14:textId="77777777" w:rsidR="001B77C2" w:rsidRDefault="00A53463">
      <w:pPr>
        <w:spacing w:after="200" w:line="360" w:lineRule="auto"/>
        <w:ind w:firstLine="720"/>
        <w:jc w:val="both"/>
      </w:pPr>
      <w:r>
        <w:t>La integración de modelos de lenguaje en sistemas de automatización de bajo costo ha abierto nuevas posibilidades (Brown et al., 2020), incluyendo técnicas avanzadas de prompting como el chain-of-thought (Wei et al., 2022) que hace apenas unos años habrían resultado inaccesibles para pequeñas organizaciones. La disponibilidad de APIs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E0B2DE9" w14:textId="77777777" w:rsidR="001B77C2" w:rsidRDefault="00A53463">
      <w:pPr>
        <w:spacing w:after="200" w:line="360" w:lineRule="auto"/>
        <w:ind w:firstLine="720"/>
        <w:jc w:val="both"/>
      </w:pPr>
      <w:r>
        <w:t>Desde una perspectiva más amplia, la automatización en entornos de bajo costo puede ser entendida como un proceso de composición creativa: la articulación de componentes existentes —herramientas, APIs,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3DED365C" w14:textId="77777777" w:rsidR="001B77C2" w:rsidRDefault="00A53463">
      <w:pPr>
        <w:pStyle w:val="Ttulo2"/>
      </w:pPr>
      <w:r>
        <w:lastRenderedPageBreak/>
        <w:t>2.6 Modelo conceptual integrador</w:t>
      </w:r>
    </w:p>
    <w:p w14:paraId="504B44DB"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729D72CD"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1D4A1C3C"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3F29E3B8" w14:textId="77777777" w:rsidR="001B77C2" w:rsidRDefault="00A53463">
      <w:r>
        <w:br w:type="page"/>
      </w:r>
    </w:p>
    <w:p w14:paraId="4511CCFB" w14:textId="77777777" w:rsidR="001B77C2" w:rsidRDefault="00A53463">
      <w:pPr>
        <w:pStyle w:val="Ttulo1"/>
      </w:pPr>
      <w:r>
        <w:rPr>
          <w:sz w:val="36"/>
          <w:szCs w:val="36"/>
        </w:rPr>
        <w:lastRenderedPageBreak/>
        <w:t>Capítulo 3: Marco Metodológico</w:t>
      </w:r>
    </w:p>
    <w:p w14:paraId="56F1896E" w14:textId="77777777" w:rsidR="001B77C2" w:rsidRDefault="00A53463">
      <w:pPr>
        <w:pStyle w:val="Ttulo2"/>
      </w:pPr>
      <w:r>
        <w:t>3.1 Enfoque y tipo de investigación</w:t>
      </w:r>
    </w:p>
    <w:p w14:paraId="0B322F69"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1F517895"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138BB0C4"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7109115D" w14:textId="77777777" w:rsidR="001B77C2" w:rsidRDefault="00A53463">
      <w:pPr>
        <w:pStyle w:val="Ttulo2"/>
      </w:pPr>
      <w:r>
        <w:t>3.2 Diseño de la investigación</w:t>
      </w:r>
    </w:p>
    <w:p w14:paraId="03EC058A"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109D3037"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794F607B"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753538DB" w14:textId="77777777" w:rsidR="001B77C2" w:rsidRDefault="00A53463">
      <w:pPr>
        <w:pStyle w:val="Ttulo2"/>
      </w:pPr>
      <w:r>
        <w:lastRenderedPageBreak/>
        <w:t>3.3 Variables e indicadores</w:t>
      </w:r>
    </w:p>
    <w:p w14:paraId="15D3123C"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5D6F5832"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3974C2F"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2E526EA2"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2B6B023D" w14:textId="77777777" w:rsidR="00230ACE" w:rsidRDefault="00D45428">
      <w:pPr>
        <w:spacing w:after="200" w:line="360" w:lineRule="auto"/>
        <w:ind w:firstLine="720"/>
        <w:jc w:val="both"/>
      </w:pPr>
      <w:r>
        <w:lastRenderedPageBreak/>
        <w:t xml:space="preserve">Para efectos de esta investigación, se establecen los siguientes umbrales de aceptación: (a) tiempo de respuesta inferior </w:t>
      </w:r>
      <w:r>
        <w:t xml:space="preserve">a 5 segundos para solicitudes simples y 10 segundos para solicitudes que requieren procesamiento adicional; (b) precisión en la interpretación de intenciones igual o superior al 80% sobre el conjunto total de solicitudes evaluadas; (c) ausencia de errores </w:t>
      </w:r>
      <w:r>
        <w:t>HTTP 5xx en al menos el 99% de las solicitudes procesadas durante la fase de pruebas.</w:t>
      </w:r>
    </w:p>
    <w:p w14:paraId="43419947"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w:t>
      </w:r>
      <w:r>
        <w:t xml:space="preserve">tema es clasificada como ‘correcta’ cuando la intención detectada coincide con la intención real del usuario según la taxonomía definida en la sección 4.3, y como ‘incorrecta’ cuando existe una discrepancia. Para evitar sesgos, la clasificación se realiza </w:t>
      </w:r>
      <w:r>
        <w:t>de manera automática mediante la comparación del campo ‘intent’ devuelto por la API con la categoría esperada del caso de prueba, eliminando la subjetividad del evaluador humano (Wohlin et al., 2012).</w:t>
      </w:r>
    </w:p>
    <w:p w14:paraId="46A21EB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20D77ED1" w14:textId="77777777">
        <w:tc>
          <w:tcPr>
            <w:tcW w:w="1500" w:type="dxa"/>
            <w:shd w:val="clear" w:color="auto" w:fill="D9D9D9"/>
          </w:tcPr>
          <w:p w14:paraId="54806DB3" w14:textId="77777777" w:rsidR="001B77C2" w:rsidRDefault="00A53463">
            <w:r>
              <w:rPr>
                <w:b/>
                <w:sz w:val="18"/>
              </w:rPr>
              <w:t>Variable</w:t>
            </w:r>
          </w:p>
        </w:tc>
        <w:tc>
          <w:tcPr>
            <w:tcW w:w="1500" w:type="dxa"/>
            <w:shd w:val="clear" w:color="auto" w:fill="D9D9D9"/>
          </w:tcPr>
          <w:p w14:paraId="5DFD6077" w14:textId="77777777" w:rsidR="001B77C2" w:rsidRDefault="00A53463">
            <w:r>
              <w:rPr>
                <w:b/>
                <w:sz w:val="18"/>
              </w:rPr>
              <w:t>Definición</w:t>
            </w:r>
          </w:p>
        </w:tc>
        <w:tc>
          <w:tcPr>
            <w:tcW w:w="1500" w:type="dxa"/>
            <w:shd w:val="clear" w:color="auto" w:fill="D9D9D9"/>
          </w:tcPr>
          <w:p w14:paraId="5C6A9968" w14:textId="77777777" w:rsidR="001B77C2" w:rsidRDefault="00A53463">
            <w:r>
              <w:rPr>
                <w:b/>
                <w:sz w:val="18"/>
              </w:rPr>
              <w:t>Naturaleza</w:t>
            </w:r>
          </w:p>
        </w:tc>
        <w:tc>
          <w:tcPr>
            <w:tcW w:w="1500" w:type="dxa"/>
            <w:shd w:val="clear" w:color="auto" w:fill="D9D9D9"/>
          </w:tcPr>
          <w:p w14:paraId="008C255E" w14:textId="77777777" w:rsidR="001B77C2" w:rsidRDefault="00A53463">
            <w:r>
              <w:rPr>
                <w:b/>
                <w:sz w:val="18"/>
              </w:rPr>
              <w:t>Indicador</w:t>
            </w:r>
          </w:p>
        </w:tc>
        <w:tc>
          <w:tcPr>
            <w:tcW w:w="1500" w:type="dxa"/>
            <w:shd w:val="clear" w:color="auto" w:fill="D9D9D9"/>
          </w:tcPr>
          <w:p w14:paraId="1B8240EC" w14:textId="77777777" w:rsidR="001B77C2" w:rsidRDefault="00A53463">
            <w:r>
              <w:rPr>
                <w:b/>
                <w:sz w:val="18"/>
              </w:rPr>
              <w:t>Unidad</w:t>
            </w:r>
          </w:p>
        </w:tc>
        <w:tc>
          <w:tcPr>
            <w:tcW w:w="1500" w:type="dxa"/>
            <w:shd w:val="clear" w:color="auto" w:fill="D9D9D9"/>
          </w:tcPr>
          <w:p w14:paraId="6F0152EF" w14:textId="77777777" w:rsidR="001B77C2" w:rsidRDefault="00A53463">
            <w:r>
              <w:rPr>
                <w:b/>
                <w:sz w:val="18"/>
              </w:rPr>
              <w:t>Instrumento</w:t>
            </w:r>
          </w:p>
        </w:tc>
      </w:tr>
      <w:tr w:rsidR="001B77C2" w14:paraId="4E54ACDE" w14:textId="77777777">
        <w:tc>
          <w:tcPr>
            <w:tcW w:w="1500" w:type="dxa"/>
          </w:tcPr>
          <w:p w14:paraId="0628EE06" w14:textId="77777777" w:rsidR="001B77C2" w:rsidRDefault="00A53463">
            <w:r>
              <w:rPr>
                <w:sz w:val="18"/>
              </w:rPr>
              <w:t>Tiempo de respuesta</w:t>
            </w:r>
          </w:p>
        </w:tc>
        <w:tc>
          <w:tcPr>
            <w:tcW w:w="1500" w:type="dxa"/>
          </w:tcPr>
          <w:p w14:paraId="6B400457" w14:textId="77777777" w:rsidR="001B77C2" w:rsidRDefault="00A53463">
            <w:r>
              <w:rPr>
                <w:sz w:val="18"/>
              </w:rPr>
              <w:t>Intervalo entre la recepción de la solicitud y la generación de la respuesta</w:t>
            </w:r>
          </w:p>
        </w:tc>
        <w:tc>
          <w:tcPr>
            <w:tcW w:w="1500" w:type="dxa"/>
          </w:tcPr>
          <w:p w14:paraId="11F3653C" w14:textId="77777777" w:rsidR="001B77C2" w:rsidRDefault="00A53463">
            <w:r>
              <w:rPr>
                <w:sz w:val="18"/>
              </w:rPr>
              <w:t>Cuantitativa</w:t>
            </w:r>
          </w:p>
        </w:tc>
        <w:tc>
          <w:tcPr>
            <w:tcW w:w="1500" w:type="dxa"/>
          </w:tcPr>
          <w:p w14:paraId="417F6A5D" w14:textId="77777777" w:rsidR="001B77C2" w:rsidRDefault="00A53463">
            <w:r>
              <w:rPr>
                <w:sz w:val="18"/>
              </w:rPr>
              <w:t>Media, mínimo, máximo y desviación estándar del tiempo por operación</w:t>
            </w:r>
          </w:p>
        </w:tc>
        <w:tc>
          <w:tcPr>
            <w:tcW w:w="1500" w:type="dxa"/>
          </w:tcPr>
          <w:p w14:paraId="50205B22" w14:textId="77777777" w:rsidR="001B77C2" w:rsidRDefault="00A53463">
            <w:r>
              <w:rPr>
                <w:sz w:val="18"/>
              </w:rPr>
              <w:t>Milisegundos (ms)</w:t>
            </w:r>
          </w:p>
        </w:tc>
        <w:tc>
          <w:tcPr>
            <w:tcW w:w="1500" w:type="dxa"/>
          </w:tcPr>
          <w:p w14:paraId="04551008" w14:textId="77777777" w:rsidR="001B77C2" w:rsidRDefault="00A53463">
            <w:r>
              <w:rPr>
                <w:sz w:val="18"/>
              </w:rPr>
              <w:t>Medición cronometrada de 30 solicitudes por endpoint</w:t>
            </w:r>
          </w:p>
        </w:tc>
      </w:tr>
      <w:tr w:rsidR="001B77C2" w14:paraId="11649837" w14:textId="77777777">
        <w:tc>
          <w:tcPr>
            <w:tcW w:w="1500" w:type="dxa"/>
          </w:tcPr>
          <w:p w14:paraId="21788FB3" w14:textId="77777777" w:rsidR="001B77C2" w:rsidRDefault="00A53463">
            <w:r>
              <w:rPr>
                <w:sz w:val="18"/>
              </w:rPr>
              <w:t>Precisión de interpretación</w:t>
            </w:r>
          </w:p>
        </w:tc>
        <w:tc>
          <w:tcPr>
            <w:tcW w:w="1500" w:type="dxa"/>
          </w:tcPr>
          <w:p w14:paraId="292D91B5" w14:textId="77777777" w:rsidR="001B77C2" w:rsidRDefault="00A53463">
            <w:r>
              <w:rPr>
                <w:sz w:val="18"/>
              </w:rPr>
              <w:t>Proporción de casos en los que el sistema identifica correctamente la intención</w:t>
            </w:r>
          </w:p>
        </w:tc>
        <w:tc>
          <w:tcPr>
            <w:tcW w:w="1500" w:type="dxa"/>
          </w:tcPr>
          <w:p w14:paraId="543B91C3" w14:textId="77777777" w:rsidR="001B77C2" w:rsidRDefault="00A53463">
            <w:r>
              <w:rPr>
                <w:sz w:val="18"/>
              </w:rPr>
              <w:t>Cuantitativa</w:t>
            </w:r>
          </w:p>
        </w:tc>
        <w:tc>
          <w:tcPr>
            <w:tcW w:w="1500" w:type="dxa"/>
          </w:tcPr>
          <w:p w14:paraId="0C53CAD9" w14:textId="77777777" w:rsidR="001B77C2" w:rsidRDefault="00A53463">
            <w:r>
              <w:rPr>
                <w:sz w:val="18"/>
              </w:rPr>
              <w:t>Porcentaje de interpretaciones correctas sobre el total de casos</w:t>
            </w:r>
          </w:p>
        </w:tc>
        <w:tc>
          <w:tcPr>
            <w:tcW w:w="1500" w:type="dxa"/>
          </w:tcPr>
          <w:p w14:paraId="0599949E" w14:textId="77777777" w:rsidR="001B77C2" w:rsidRDefault="00A53463">
            <w:r>
              <w:rPr>
                <w:sz w:val="18"/>
              </w:rPr>
              <w:t>Porcentaje (%)</w:t>
            </w:r>
          </w:p>
        </w:tc>
        <w:tc>
          <w:tcPr>
            <w:tcW w:w="1500" w:type="dxa"/>
          </w:tcPr>
          <w:p w14:paraId="6FE72432" w14:textId="77777777" w:rsidR="001B77C2" w:rsidRDefault="00A53463">
            <w:r>
              <w:rPr>
                <w:sz w:val="18"/>
              </w:rPr>
              <w:t>Suite de pruebas con escenarios definidos por intención</w:t>
            </w:r>
          </w:p>
        </w:tc>
      </w:tr>
      <w:tr w:rsidR="001B77C2" w14:paraId="6736A145" w14:textId="77777777">
        <w:tc>
          <w:tcPr>
            <w:tcW w:w="1500" w:type="dxa"/>
          </w:tcPr>
          <w:p w14:paraId="5B3027CE" w14:textId="77777777" w:rsidR="001B77C2" w:rsidRDefault="00A53463">
            <w:r>
              <w:rPr>
                <w:sz w:val="18"/>
              </w:rPr>
              <w:t>Estabilidad</w:t>
            </w:r>
          </w:p>
        </w:tc>
        <w:tc>
          <w:tcPr>
            <w:tcW w:w="1500" w:type="dxa"/>
          </w:tcPr>
          <w:p w14:paraId="61740205" w14:textId="77777777" w:rsidR="001B77C2" w:rsidRDefault="00A53463">
            <w:r>
              <w:rPr>
                <w:sz w:val="18"/>
              </w:rPr>
              <w:t>Capacidad de mantener comportamiento consistente y libre de errores</w:t>
            </w:r>
          </w:p>
        </w:tc>
        <w:tc>
          <w:tcPr>
            <w:tcW w:w="1500" w:type="dxa"/>
          </w:tcPr>
          <w:p w14:paraId="3A7E6125" w14:textId="77777777" w:rsidR="001B77C2" w:rsidRDefault="00A53463">
            <w:r>
              <w:rPr>
                <w:sz w:val="18"/>
              </w:rPr>
              <w:t>Cuantitativa</w:t>
            </w:r>
          </w:p>
        </w:tc>
        <w:tc>
          <w:tcPr>
            <w:tcW w:w="1500" w:type="dxa"/>
          </w:tcPr>
          <w:p w14:paraId="1D618E6D" w14:textId="77777777" w:rsidR="001B77C2" w:rsidRDefault="00A53463">
            <w:r>
              <w:rPr>
                <w:sz w:val="18"/>
              </w:rPr>
              <w:t>Cantidad de fallas e incidencias documentadas durante las pruebas</w:t>
            </w:r>
          </w:p>
        </w:tc>
        <w:tc>
          <w:tcPr>
            <w:tcW w:w="1500" w:type="dxa"/>
          </w:tcPr>
          <w:p w14:paraId="42A1B819" w14:textId="77777777" w:rsidR="001B77C2" w:rsidRDefault="00A53463">
            <w:r>
              <w:rPr>
                <w:sz w:val="18"/>
              </w:rPr>
              <w:t>Cantidad de eventos</w:t>
            </w:r>
          </w:p>
        </w:tc>
        <w:tc>
          <w:tcPr>
            <w:tcW w:w="1500" w:type="dxa"/>
          </w:tcPr>
          <w:p w14:paraId="51208261" w14:textId="77777777" w:rsidR="001B77C2" w:rsidRDefault="00A53463">
            <w:r>
              <w:rPr>
                <w:sz w:val="18"/>
              </w:rPr>
              <w:t>Registro de ejecución de la suite de pruebas</w:t>
            </w:r>
          </w:p>
        </w:tc>
      </w:tr>
    </w:tbl>
    <w:p w14:paraId="35D5D2B2" w14:textId="77777777" w:rsidR="001B77C2" w:rsidRDefault="00A53463">
      <w:pPr>
        <w:pStyle w:val="Ttulo2"/>
      </w:pPr>
      <w:r>
        <w:t>3.4 Técnicas e instrumentos de recolección de datos</w:t>
      </w:r>
    </w:p>
    <w:p w14:paraId="6700CF74"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25237859"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5CCCB4B0"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343CB348" w14:textId="77777777" w:rsidR="001B77C2" w:rsidRDefault="00A53463">
      <w:pPr>
        <w:spacing w:after="200" w:line="360" w:lineRule="auto"/>
        <w:ind w:firstLine="720"/>
        <w:jc w:val="both"/>
      </w:pPr>
      <w:r>
        <w:t>Las pruebas funcionales, por su parte, son diseñadas de manera sistemática para cubrir los principales escenarios de uso del sistema (Wohlin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17B6A7DA"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55520FBD"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4832B2AE"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5BFDA210" w14:textId="77777777" w:rsidR="00230ACE" w:rsidRDefault="00D45428">
      <w:pPr>
        <w:spacing w:after="200" w:line="360" w:lineRule="auto"/>
        <w:ind w:firstLine="720"/>
        <w:jc w:val="both"/>
      </w:pPr>
      <w:r>
        <w:t>La selección de los casos de prueba se realiza mediante un criterio de muestreo intencional, priorizando escenarios que representan los patrones de uso más frecuentes del sistema. El conjunto se distribuye de la siguiente ma</w:t>
      </w:r>
      <w:r>
        <w:t xml:space="preserve">nera: (a) 128 solicitudes automatizadas a la API que cubren los 12 endpoints disponibles, incluyendo casos normales, límites y errores; (b) 38 interacciones reales vía Telegram </w:t>
      </w:r>
      <w:r>
        <w:lastRenderedPageBreak/>
        <w:t>que representan las 5 categorías de intención definidas en la sección 4.3 (cons</w:t>
      </w:r>
      <w:r>
        <w:t>ulta, compra, soporte, navegación y saludo).</w:t>
      </w:r>
    </w:p>
    <w:p w14:paraId="2C3F2C63" w14:textId="77777777" w:rsidR="001B77C2" w:rsidRDefault="00A53463">
      <w:pPr>
        <w:pStyle w:val="Ttulo2"/>
      </w:pPr>
      <w:r>
        <w:t>3.5 Procedimiento metodológico</w:t>
      </w:r>
    </w:p>
    <w:p w14:paraId="0E968D03"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40AC64A9"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309E868E"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4C9CC349"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34FCAF39" w14:textId="77777777" w:rsidR="001B77C2" w:rsidRDefault="00A53463">
      <w:pPr>
        <w:pStyle w:val="Ttulo2"/>
      </w:pPr>
      <w:r>
        <w:lastRenderedPageBreak/>
        <w:t>3.6 Consideraciones éticas y limitaciones metodológicas</w:t>
      </w:r>
    </w:p>
    <w:p w14:paraId="5CDAE02B"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53D6AFE1"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6E2637E8"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4B3BB212" w14:textId="77777777" w:rsidR="001B77C2" w:rsidRDefault="00A53463">
      <w:r>
        <w:br w:type="page"/>
      </w:r>
    </w:p>
    <w:p w14:paraId="4C2B40DE" w14:textId="77777777" w:rsidR="001B77C2" w:rsidRDefault="00A53463">
      <w:pPr>
        <w:pStyle w:val="Ttulo1"/>
      </w:pPr>
      <w:r>
        <w:rPr>
          <w:sz w:val="36"/>
          <w:szCs w:val="36"/>
        </w:rPr>
        <w:lastRenderedPageBreak/>
        <w:t>Capítulo 4: Desarrollo de la Investigación</w:t>
      </w:r>
    </w:p>
    <w:p w14:paraId="326466CE" w14:textId="77777777" w:rsidR="001B77C2" w:rsidRDefault="00A53463">
      <w:pPr>
        <w:pStyle w:val="Ttulo2"/>
      </w:pPr>
      <w:r>
        <w:t>4.1 Concepción y modelo conceptual del sistema</w:t>
      </w:r>
    </w:p>
    <w:p w14:paraId="50C8C4B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412FEFE2"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6712828C"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4C271FB5"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13F83D58" w14:textId="77777777" w:rsidR="001B77C2" w:rsidRDefault="00A53463">
      <w:pPr>
        <w:pStyle w:val="Ttulo2"/>
      </w:pPr>
      <w:r>
        <w:t>4.2 Arquitectura del sistema</w:t>
      </w:r>
    </w:p>
    <w:p w14:paraId="35562399" w14:textId="77777777" w:rsidR="001B77C2" w:rsidRDefault="00A53463">
      <w:pPr>
        <w:spacing w:after="200" w:line="360" w:lineRule="auto"/>
        <w:ind w:firstLine="720"/>
        <w:jc w:val="both"/>
      </w:pPr>
      <w:r>
        <w:t>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evoluble, capaz de operar en contextos donde la disponibilidad de recursos es limitada y donde la evolución del sistema debe poder realizarse sin afectar la totalidad de sus componentes.</w:t>
      </w:r>
    </w:p>
    <w:p w14:paraId="44A07B20"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5BA04C98"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FA7587C"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41FA4ACA"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5939E73E" w14:textId="77777777">
        <w:tc>
          <w:tcPr>
            <w:tcW w:w="2250" w:type="dxa"/>
            <w:shd w:val="clear" w:color="auto" w:fill="D9D9D9"/>
          </w:tcPr>
          <w:p w14:paraId="3A13F4A2" w14:textId="77777777" w:rsidR="001B77C2" w:rsidRDefault="00A53463">
            <w:r>
              <w:rPr>
                <w:b/>
                <w:sz w:val="18"/>
              </w:rPr>
              <w:t>Decisión</w:t>
            </w:r>
          </w:p>
        </w:tc>
        <w:tc>
          <w:tcPr>
            <w:tcW w:w="2250" w:type="dxa"/>
            <w:shd w:val="clear" w:color="auto" w:fill="D9D9D9"/>
          </w:tcPr>
          <w:p w14:paraId="2A9CCF1B" w14:textId="77777777" w:rsidR="001B77C2" w:rsidRDefault="00A53463">
            <w:r>
              <w:rPr>
                <w:b/>
                <w:sz w:val="18"/>
              </w:rPr>
              <w:t>Alternativas consideradas</w:t>
            </w:r>
          </w:p>
        </w:tc>
        <w:tc>
          <w:tcPr>
            <w:tcW w:w="2250" w:type="dxa"/>
            <w:shd w:val="clear" w:color="auto" w:fill="D9D9D9"/>
          </w:tcPr>
          <w:p w14:paraId="5CC219FF" w14:textId="77777777" w:rsidR="001B77C2" w:rsidRDefault="00A53463">
            <w:r>
              <w:rPr>
                <w:b/>
                <w:sz w:val="18"/>
              </w:rPr>
              <w:t>Decisión adoptada</w:t>
            </w:r>
          </w:p>
        </w:tc>
        <w:tc>
          <w:tcPr>
            <w:tcW w:w="2250" w:type="dxa"/>
            <w:shd w:val="clear" w:color="auto" w:fill="D9D9D9"/>
          </w:tcPr>
          <w:p w14:paraId="1D6C27A7" w14:textId="77777777" w:rsidR="001B77C2" w:rsidRDefault="00A53463">
            <w:r>
              <w:rPr>
                <w:b/>
                <w:sz w:val="18"/>
              </w:rPr>
              <w:t>Fundamento</w:t>
            </w:r>
          </w:p>
        </w:tc>
      </w:tr>
      <w:tr w:rsidR="001B77C2" w14:paraId="0B9195A4" w14:textId="77777777">
        <w:tc>
          <w:tcPr>
            <w:tcW w:w="2250" w:type="dxa"/>
          </w:tcPr>
          <w:p w14:paraId="1D690A7F" w14:textId="77777777" w:rsidR="001B77C2" w:rsidRDefault="00A53463">
            <w:r>
              <w:rPr>
                <w:sz w:val="18"/>
              </w:rPr>
              <w:t>Organización de componentes</w:t>
            </w:r>
          </w:p>
        </w:tc>
        <w:tc>
          <w:tcPr>
            <w:tcW w:w="2250" w:type="dxa"/>
          </w:tcPr>
          <w:p w14:paraId="61C45CDD" w14:textId="77777777" w:rsidR="001B77C2" w:rsidRDefault="00A53463">
            <w:r>
              <w:rPr>
                <w:sz w:val="18"/>
              </w:rPr>
              <w:t>Monolito acoplado / Capas funcionales</w:t>
            </w:r>
          </w:p>
        </w:tc>
        <w:tc>
          <w:tcPr>
            <w:tcW w:w="2250" w:type="dxa"/>
          </w:tcPr>
          <w:p w14:paraId="452B6300" w14:textId="77777777" w:rsidR="001B77C2" w:rsidRDefault="00A53463">
            <w:r>
              <w:rPr>
                <w:sz w:val="18"/>
              </w:rPr>
              <w:t>Modelo de cuatro capas (interacción, orquestación, procesamiento, persistencia)</w:t>
            </w:r>
          </w:p>
        </w:tc>
        <w:tc>
          <w:tcPr>
            <w:tcW w:w="2250" w:type="dxa"/>
          </w:tcPr>
          <w:p w14:paraId="2C81D33D" w14:textId="77777777" w:rsidR="001B77C2" w:rsidRDefault="00A53463">
            <w:r>
              <w:rPr>
                <w:sz w:val="18"/>
              </w:rPr>
              <w:t>Separación de responsabilidades y evolución independiente de cada capa</w:t>
            </w:r>
          </w:p>
        </w:tc>
      </w:tr>
      <w:tr w:rsidR="001B77C2" w14:paraId="347A222F" w14:textId="77777777">
        <w:tc>
          <w:tcPr>
            <w:tcW w:w="2250" w:type="dxa"/>
          </w:tcPr>
          <w:p w14:paraId="6B267D2E" w14:textId="77777777" w:rsidR="001B77C2" w:rsidRDefault="00A53463">
            <w:r>
              <w:rPr>
                <w:sz w:val="18"/>
              </w:rPr>
              <w:t>Coordinación entre componentes</w:t>
            </w:r>
          </w:p>
        </w:tc>
        <w:tc>
          <w:tcPr>
            <w:tcW w:w="2250" w:type="dxa"/>
          </w:tcPr>
          <w:p w14:paraId="3E9D4E4A" w14:textId="77777777" w:rsidR="001B77C2" w:rsidRDefault="00A53463">
            <w:r>
              <w:rPr>
                <w:sz w:val="18"/>
              </w:rPr>
              <w:t>Flujo lineal predefinido / Orientado a eventos</w:t>
            </w:r>
          </w:p>
        </w:tc>
        <w:tc>
          <w:tcPr>
            <w:tcW w:w="2250" w:type="dxa"/>
          </w:tcPr>
          <w:p w14:paraId="33D13B09" w14:textId="77777777" w:rsidR="001B77C2" w:rsidRDefault="00A53463">
            <w:r>
              <w:rPr>
                <w:sz w:val="18"/>
              </w:rPr>
              <w:t>Modelo orientado a eventos (event-driven)</w:t>
            </w:r>
          </w:p>
        </w:tc>
        <w:tc>
          <w:tcPr>
            <w:tcW w:w="2250" w:type="dxa"/>
          </w:tcPr>
          <w:p w14:paraId="7CD28D0D" w14:textId="77777777" w:rsidR="001B77C2" w:rsidRDefault="00A53463">
            <w:r>
              <w:rPr>
                <w:sz w:val="18"/>
              </w:rPr>
              <w:t>Respuesta reactiva ante interacciones del usuario y desacoplamiento temporal</w:t>
            </w:r>
          </w:p>
        </w:tc>
      </w:tr>
      <w:tr w:rsidR="001B77C2" w14:paraId="758188F2" w14:textId="77777777">
        <w:tc>
          <w:tcPr>
            <w:tcW w:w="2250" w:type="dxa"/>
          </w:tcPr>
          <w:p w14:paraId="4C7E45A8" w14:textId="77777777" w:rsidR="001B77C2" w:rsidRDefault="00A53463">
            <w:r>
              <w:rPr>
                <w:sz w:val="18"/>
              </w:rPr>
              <w:t>Gestión de dependencias externas</w:t>
            </w:r>
          </w:p>
        </w:tc>
        <w:tc>
          <w:tcPr>
            <w:tcW w:w="2250" w:type="dxa"/>
          </w:tcPr>
          <w:p w14:paraId="23431D0B" w14:textId="77777777" w:rsidR="001B77C2" w:rsidRDefault="00A53463">
            <w:r>
              <w:rPr>
                <w:sz w:val="18"/>
              </w:rPr>
              <w:t>Integración directa en cada capa / Encapsulamiento de conectores</w:t>
            </w:r>
          </w:p>
        </w:tc>
        <w:tc>
          <w:tcPr>
            <w:tcW w:w="2250" w:type="dxa"/>
          </w:tcPr>
          <w:p w14:paraId="60BDEEC2" w14:textId="77777777" w:rsidR="001B77C2" w:rsidRDefault="00A53463">
            <w:r>
              <w:rPr>
                <w:sz w:val="18"/>
              </w:rPr>
              <w:t>Encapsulamiento de la comunicación con servicios externos</w:t>
            </w:r>
          </w:p>
        </w:tc>
        <w:tc>
          <w:tcPr>
            <w:tcW w:w="2250" w:type="dxa"/>
          </w:tcPr>
          <w:p w14:paraId="717D786B" w14:textId="77777777" w:rsidR="001B77C2" w:rsidRDefault="00A53463">
            <w:r>
              <w:rPr>
                <w:sz w:val="18"/>
              </w:rPr>
              <w:t>Mitigación del impacto de fallas de terceros y facilidad de sustitución</w:t>
            </w:r>
          </w:p>
        </w:tc>
      </w:tr>
    </w:tbl>
    <w:p w14:paraId="056F914C" w14:textId="77777777" w:rsidR="00CD7DE8" w:rsidRDefault="005019E8">
      <w:pPr>
        <w:jc w:val="center"/>
      </w:pPr>
      <w:r>
        <w:rPr>
          <w:b/>
          <w:sz w:val="20"/>
        </w:rPr>
        <w:t>Figura 1. Representación esquemática de la arquitectura general del sistema.</w:t>
      </w:r>
    </w:p>
    <w:p w14:paraId="2425BAF2" w14:textId="77777777" w:rsidR="00CD7DE8" w:rsidRDefault="005019E8">
      <w:pPr>
        <w:jc w:val="center"/>
      </w:pPr>
      <w:r>
        <w:rPr>
          <w:noProof/>
        </w:rPr>
        <w:lastRenderedPageBreak/>
        <w:drawing>
          <wp:inline distT="0" distB="0" distL="0" distR="0" wp14:anchorId="0408362A" wp14:editId="4A129D7C">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6"/>
                    <a:stretch>
                      <a:fillRect/>
                    </a:stretch>
                  </pic:blipFill>
                  <pic:spPr>
                    <a:xfrm>
                      <a:off x="0" y="0"/>
                      <a:ext cx="5040000" cy="3592986"/>
                    </a:xfrm>
                    <a:prstGeom prst="rect">
                      <a:avLst/>
                    </a:prstGeom>
                  </pic:spPr>
                </pic:pic>
              </a:graphicData>
            </a:graphic>
          </wp:inline>
        </w:drawing>
      </w:r>
    </w:p>
    <w:p w14:paraId="5681A171" w14:textId="77777777" w:rsidR="001B77C2" w:rsidRDefault="00A53463">
      <w:pPr>
        <w:pStyle w:val="Ttulo2"/>
      </w:pPr>
      <w:r>
        <w:t>4.3 Capa de interacción</w:t>
      </w:r>
    </w:p>
    <w:p w14:paraId="461B497C"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1FDF074B"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conversacionales han experimentado una proliferación notable en los últimos años, gracias a la proliferación de asistentes conversacionales en dispositivos de consumo masivo y la adopción de chatbots en plataformas de atención al cliente, lo que ha generado en los usuarios una familiaridad creciente con este modo de interacción.</w:t>
      </w:r>
    </w:p>
    <w:p w14:paraId="4A279BA4"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6C8AC2C9"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225F7B8D" w14:textId="77777777" w:rsidR="00963020" w:rsidRDefault="00477BD9">
      <w:pPr>
        <w:jc w:val="center"/>
      </w:pPr>
      <w:r>
        <w:rPr>
          <w:b/>
          <w:sz w:val="20"/>
        </w:rPr>
        <w:t>Figura 2. Diagrama de la capa de interacción y flujo de mensajes entrantes.</w:t>
      </w:r>
    </w:p>
    <w:p w14:paraId="4413A4AB" w14:textId="77777777" w:rsidR="00963020" w:rsidRDefault="00477BD9">
      <w:pPr>
        <w:jc w:val="center"/>
      </w:pPr>
      <w:r>
        <w:rPr>
          <w:noProof/>
        </w:rPr>
        <w:lastRenderedPageBreak/>
        <w:drawing>
          <wp:inline distT="0" distB="0" distL="0" distR="0" wp14:anchorId="473068AD" wp14:editId="272C8B64">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7"/>
                    <a:stretch>
                      <a:fillRect/>
                    </a:stretch>
                  </pic:blipFill>
                  <pic:spPr>
                    <a:xfrm>
                      <a:off x="0" y="0"/>
                      <a:ext cx="5040000" cy="3152775"/>
                    </a:xfrm>
                    <a:prstGeom prst="rect">
                      <a:avLst/>
                    </a:prstGeom>
                  </pic:spPr>
                </pic:pic>
              </a:graphicData>
            </a:graphic>
          </wp:inline>
        </w:drawing>
      </w:r>
    </w:p>
    <w:p w14:paraId="40A102CC" w14:textId="77777777" w:rsidR="001B77C2" w:rsidRDefault="00A53463">
      <w:pPr>
        <w:pStyle w:val="Ttulo2"/>
      </w:pPr>
      <w:r>
        <w:t>4.4 Capa de orquestación de procesos</w:t>
      </w:r>
    </w:p>
    <w:p w14:paraId="7BF51B4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5257F51"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0A920332"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1E91548E"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486598B0" w14:textId="77777777" w:rsidR="00963020" w:rsidRDefault="00477BD9">
      <w:pPr>
        <w:jc w:val="center"/>
      </w:pPr>
      <w:r>
        <w:rPr>
          <w:b/>
          <w:sz w:val="20"/>
        </w:rPr>
        <w:t>Figura 3. Modelo de flujo de orquestación de procesos orientado a eventos.</w:t>
      </w:r>
    </w:p>
    <w:p w14:paraId="7C9F6E40" w14:textId="77777777" w:rsidR="00963020" w:rsidRDefault="00477BD9">
      <w:pPr>
        <w:jc w:val="center"/>
      </w:pPr>
      <w:r>
        <w:rPr>
          <w:noProof/>
        </w:rPr>
        <w:lastRenderedPageBreak/>
        <w:drawing>
          <wp:inline distT="0" distB="0" distL="0" distR="0" wp14:anchorId="72EC4D4C" wp14:editId="6E5E51DF">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8"/>
                    <a:stretch>
                      <a:fillRect/>
                    </a:stretch>
                  </pic:blipFill>
                  <pic:spPr>
                    <a:xfrm>
                      <a:off x="0" y="0"/>
                      <a:ext cx="5040000" cy="3447753"/>
                    </a:xfrm>
                    <a:prstGeom prst="rect">
                      <a:avLst/>
                    </a:prstGeom>
                  </pic:spPr>
                </pic:pic>
              </a:graphicData>
            </a:graphic>
          </wp:inline>
        </w:drawing>
      </w:r>
    </w:p>
    <w:p w14:paraId="0B55970C" w14:textId="77777777" w:rsidR="001B77C2" w:rsidRDefault="00A53463">
      <w:pPr>
        <w:pStyle w:val="Ttulo2"/>
      </w:pPr>
      <w:r>
        <w:t>4.5 Componente de procesamiento inteligente</w:t>
      </w:r>
    </w:p>
    <w:p w14:paraId="6D905C55"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563312D4"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006622DD"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69543593" w14:textId="77777777" w:rsidR="001B77C2" w:rsidRDefault="00A53463">
      <w:pPr>
        <w:spacing w:after="200" w:line="360" w:lineRule="auto"/>
        <w:ind w:firstLine="720"/>
        <w:jc w:val="both"/>
      </w:pPr>
      <w:r>
        <w:t>La extracción de datos relevantes para la ejecución de los flujos se realiza mediante el parseo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5E983892"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pPr>
        <w:spacing w:before="200" w:after="80"/>
      </w:pPr>
      <w:r>
        <w:t xml:space="preserve">El siguiente fragmento muestra la lógica central del componente de detección de intenciones, implementado como nodo Function en n8n:</w:t>
      </w:r>
    </w:p>
    <w:p>
      <w:pPr>
        <w:shd w:val="clear" w:color="auto" w:fill="F2F2F2"/>
        <w:spacing w:line="240" w:lineRule="auto"/>
      </w:pPr>
      <w:r>
        <w:rPr>
          <w:rFonts w:ascii="Courier New" w:hAnsi="Courier New" w:cs="Courier New"/>
          <w:sz w:val="18"/>
          <w:szCs w:val="18"/>
        </w:rPr>
        <w:t xml:space="preserve">// Bot Router - Detección de intenciones (n8n Function Node)</w:t>
      </w:r>
    </w:p>
    <w:p>
      <w:pPr>
        <w:shd w:val="clear" w:color="auto" w:fill="F2F2F2"/>
        <w:spacing w:line="240" w:lineRule="auto"/>
      </w:pPr>
      <w:r>
        <w:rPr>
          <w:rFonts w:ascii="Courier New" w:hAnsi="Courier New" w:cs="Courier New"/>
          <w:sz w:val="18"/>
          <w:szCs w:val="18"/>
        </w:rPr>
        <w:t xml:space="preserve">const msg = (data.mensaje || '').toLowerCase().trim();</w:t>
      </w:r>
    </w:p>
    <w:p>
      <w:pPr>
        <w:shd w:val="clear" w:color="auto" w:fill="F2F2F2"/>
        <w:spacing w:line="240" w:lineRule="auto"/>
      </w:pPr>
      <w:r>
        <w:rPr>
          <w:rFonts w:ascii="Courier New" w:hAnsi="Courier New" w:cs="Courier New"/>
          <w:sz w:val="18"/>
          <w:szCs w:val="18"/>
        </w:rPr>
        <w:t xml:space="preserve">const userState = staticData[userId];</w:t>
      </w:r>
    </w:p>
    <w:p>
      <w:pPr>
        <w:shd w:val="clear" w:color="auto" w:fill="F2F2F2"/>
        <w:spacing w:line="240" w:lineRule="auto"/>
      </w:pPr>
      <w:r>
        <w:rPr>
          <w:rFonts w:ascii="Courier New" w:hAnsi="Courier New" w:cs="Courier New"/>
          <w:sz w:val="18"/>
          <w:szCs w:val="18"/>
        </w:rPr>
        <w:t xml:space="preserve"/>
      </w:r>
    </w:p>
    <w:p>
      <w:pPr>
        <w:shd w:val="clear" w:color="auto" w:fill="F2F2F2"/>
        <w:spacing w:line="240" w:lineRule="auto"/>
      </w:pPr>
      <w:r>
        <w:rPr>
          <w:rFonts w:ascii="Courier New" w:hAnsi="Courier New" w:cs="Courier New"/>
          <w:sz w:val="18"/>
          <w:szCs w:val="18"/>
        </w:rPr>
        <w:t xml:space="preserve">// Menú principal: resetea modo</w:t>
      </w:r>
    </w:p>
    <w:p>
      <w:pPr>
        <w:shd w:val="clear" w:color="auto" w:fill="F2F2F2"/>
        <w:spacing w:line="240" w:lineRule="auto"/>
      </w:pPr>
      <w:r>
        <w:rPr>
          <w:rFonts w:ascii="Courier New" w:hAnsi="Courier New" w:cs="Courier New"/>
          <w:sz w:val="18"/>
          <w:szCs w:val="18"/>
        </w:rPr>
        <w:t xml:space="preserve">if (msg === '/start' || msg === 'hola' || msg === 'menu' || msg === '') {</w:t>
      </w:r>
    </w:p>
    <w:p>
      <w:pPr>
        <w:shd w:val="clear" w:color="auto" w:fill="F2F2F2"/>
        <w:spacing w:line="240" w:lineRule="auto"/>
      </w:pPr>
      <w:r>
        <w:rPr>
          <w:rFonts w:ascii="Courier New" w:hAnsi="Courier New" w:cs="Courier New"/>
          <w:sz w:val="18"/>
          <w:szCs w:val="18"/>
        </w:rPr>
        <w:t xml:space="preserve">  userState.modo = 'menu';</w:t>
      </w:r>
    </w:p>
    <w:p>
      <w:pPr>
        <w:shd w:val="clear" w:color="auto" w:fill="F2F2F2"/>
        <w:spacing w:line="240" w:lineRule="auto"/>
      </w:pPr>
      <w:r>
        <w:rPr>
          <w:rFonts w:ascii="Courier New" w:hAnsi="Courier New" w:cs="Courier New"/>
          <w:sz w:val="18"/>
          <w:szCs w:val="18"/>
        </w:rPr>
        <w:t xml:space="preserve">  respuesta = '¡Hola! Bienvenido.\n\n1⃣ Comprar productos\n2⃣ Ver catálogo\n3⃣ Consultar precios\n4⃣ Hablar con asesor\n5⃣ Otra consulta\n6⃣ Ver mi carrito\n7⃣ Finalizar compra';</w:t>
      </w:r>
    </w:p>
    <w:p>
      <w:pPr>
        <w:shd w:val="clear" w:color="auto" w:fill="F2F2F2"/>
        <w:spacing w:line="240" w:lineRule="auto"/>
      </w:pPr>
      <w:r>
        <w:rPr>
          <w:rFonts w:ascii="Courier New" w:hAnsi="Courier New" w:cs="Courier New"/>
          <w:sz w:val="18"/>
          <w:szCs w:val="18"/>
        </w:rPr>
        <w:t xml:space="preserve">}</w:t>
      </w:r>
    </w:p>
    <w:p>
      <w:pPr>
        <w:shd w:val="clear" w:color="auto" w:fill="F2F2F2"/>
        <w:spacing w:line="240" w:lineRule="auto"/>
      </w:pPr>
      <w:r>
        <w:rPr>
          <w:rFonts w:ascii="Courier New" w:hAnsi="Courier New" w:cs="Courier New"/>
          <w:sz w:val="18"/>
          <w:szCs w:val="18"/>
        </w:rPr>
        <w:t xml:space="preserve"/>
      </w:r>
    </w:p>
    <w:p>
      <w:pPr>
        <w:shd w:val="clear" w:color="auto" w:fill="F2F2F2"/>
        <w:spacing w:line="240" w:lineRule="auto"/>
      </w:pPr>
      <w:r>
        <w:rPr>
          <w:rFonts w:ascii="Courier New" w:hAnsi="Courier New" w:cs="Courier New"/>
          <w:sz w:val="18"/>
          <w:szCs w:val="18"/>
        </w:rPr>
        <w:t xml:space="preserve">// Selección de producto (modo catálogo + input numérico)</w:t>
      </w:r>
    </w:p>
    <w:p>
      <w:pPr>
        <w:shd w:val="clear" w:color="auto" w:fill="F2F2F2"/>
        <w:spacing w:line="240" w:lineRule="auto"/>
      </w:pPr>
      <w:r>
        <w:rPr>
          <w:rFonts w:ascii="Courier New" w:hAnsi="Courier New" w:cs="Courier New"/>
          <w:sz w:val="18"/>
          <w:szCs w:val="18"/>
        </w:rPr>
        <w:t xml:space="preserve">else if (userState.modo === 'catalogo' &amp;&amp; /^\d+$/.test(msg)) {</w:t>
      </w:r>
    </w:p>
    <w:p>
      <w:pPr>
        <w:shd w:val="clear" w:color="auto" w:fill="F2F2F2"/>
        <w:spacing w:line="240" w:lineRule="auto"/>
      </w:pPr>
      <w:r>
        <w:rPr>
          <w:rFonts w:ascii="Courier New" w:hAnsi="Courier New" w:cs="Courier New"/>
          <w:sz w:val="18"/>
          <w:szCs w:val="18"/>
        </w:rPr>
        <w:t xml:space="preserve">  const num = parseInt(msg, 10) - 1;</w:t>
      </w:r>
    </w:p>
    <w:p>
      <w:pPr>
        <w:shd w:val="clear" w:color="auto" w:fill="F2F2F2"/>
        <w:spacing w:line="240" w:lineRule="auto"/>
      </w:pPr>
      <w:r>
        <w:rPr>
          <w:rFonts w:ascii="Courier New" w:hAnsi="Courier New" w:cs="Courier New"/>
          <w:sz w:val="18"/>
          <w:szCs w:val="18"/>
        </w:rPr>
        <w:t xml:space="preserve">  if (userState.pendingProducto) {</w:t>
      </w:r>
    </w:p>
    <w:p>
      <w:pPr>
        <w:shd w:val="clear" w:color="auto" w:fill="F2F2F2"/>
        <w:spacing w:line="240" w:lineRule="auto"/>
      </w:pPr>
      <w:r>
        <w:rPr>
          <w:rFonts w:ascii="Courier New" w:hAnsi="Courier New" w:cs="Courier New"/>
          <w:sz w:val="18"/>
          <w:szCs w:val="18"/>
        </w:rPr>
        <w:t xml:space="preserve">    // Procesar cantidad</w:t>
      </w:r>
    </w:p>
    <w:p>
      <w:pPr>
        <w:shd w:val="clear" w:color="auto" w:fill="F2F2F2"/>
        <w:spacing w:line="240" w:lineRule="auto"/>
      </w:pPr>
      <w:r>
        <w:rPr>
          <w:rFonts w:ascii="Courier New" w:hAnsi="Courier New" w:cs="Courier New"/>
          <w:sz w:val="18"/>
          <w:szCs w:val="18"/>
        </w:rPr>
        <w:t xml:space="preserve">    const cantidad = parseInt(msg, 10);</w:t>
      </w:r>
    </w:p>
    <w:p>
      <w:pPr>
        <w:shd w:val="clear" w:color="auto" w:fill="F2F2F2"/>
        <w:spacing w:line="240" w:lineRule="auto"/>
      </w:pPr>
      <w:r>
        <w:rPr>
          <w:rFonts w:ascii="Courier New" w:hAnsi="Courier New" w:cs="Courier New"/>
          <w:sz w:val="18"/>
          <w:szCs w:val="18"/>
        </w:rPr>
        <w:t xml:space="preserve">    if (cantidad &gt;= 1) {</w:t>
      </w:r>
    </w:p>
    <w:p>
      <w:pPr>
        <w:shd w:val="clear" w:color="auto" w:fill="F2F2F2"/>
        <w:spacing w:line="240" w:lineRule="auto"/>
      </w:pPr>
      <w:r>
        <w:rPr>
          <w:rFonts w:ascii="Courier New" w:hAnsi="Courier New" w:cs="Courier New"/>
          <w:sz w:val="18"/>
          <w:szCs w:val="18"/>
        </w:rPr>
        <w:t xml:space="preserve">      // Agregar al carrito</w:t>
      </w:r>
    </w:p>
    <w:p>
      <w:pPr>
        <w:shd w:val="clear" w:color="auto" w:fill="F2F2F2"/>
        <w:spacing w:line="240" w:lineRule="auto"/>
      </w:pPr>
      <w:r>
        <w:rPr>
          <w:rFonts w:ascii="Courier New" w:hAnsi="Courier New" w:cs="Courier New"/>
          <w:sz w:val="18"/>
          <w:szCs w:val="18"/>
        </w:rPr>
        <w:t xml:space="preserve">      accion = 'add_producto';</w:t>
      </w:r>
    </w:p>
    <w:p>
      <w:pPr>
        <w:shd w:val="clear" w:color="auto" w:fill="F2F2F2"/>
        <w:spacing w:line="240" w:lineRule="auto"/>
      </w:pPr>
      <w:r>
        <w:rPr>
          <w:rFonts w:ascii="Courier New" w:hAnsi="Courier New" w:cs="Courier New"/>
          <w:sz w:val="18"/>
          <w:szCs w:val="18"/>
        </w:rPr>
        <w:t xml:space="preserve">    }</w:t>
      </w:r>
    </w:p>
    <w:p>
      <w:pPr>
        <w:shd w:val="clear" w:color="auto" w:fill="F2F2F2"/>
        <w:spacing w:line="240" w:lineRule="auto"/>
      </w:pPr>
      <w:r>
        <w:rPr>
          <w:rFonts w:ascii="Courier New" w:hAnsi="Courier New" w:cs="Courier New"/>
          <w:sz w:val="18"/>
          <w:szCs w:val="18"/>
        </w:rPr>
        <w:t xml:space="preserve">  } else if (num &gt;= 0 &amp;&amp; num &lt; productos.length) {</w:t>
      </w:r>
    </w:p>
    <w:p>
      <w:pPr>
        <w:shd w:val="clear" w:color="auto" w:fill="F2F2F2"/>
        <w:spacing w:line="240" w:lineRule="auto"/>
      </w:pPr>
      <w:r>
        <w:rPr>
          <w:rFonts w:ascii="Courier New" w:hAnsi="Courier New" w:cs="Courier New"/>
          <w:sz w:val="18"/>
          <w:szCs w:val="18"/>
        </w:rPr>
        <w:t xml:space="preserve">    // Seleccionar producto del catálogo</w:t>
      </w:r>
    </w:p>
    <w:p>
      <w:pPr>
        <w:shd w:val="clear" w:color="auto" w:fill="F2F2F2"/>
        <w:spacing w:line="240" w:lineRule="auto"/>
      </w:pPr>
      <w:r>
        <w:rPr>
          <w:rFonts w:ascii="Courier New" w:hAnsi="Courier New" w:cs="Courier New"/>
          <w:sz w:val="18"/>
          <w:szCs w:val="18"/>
        </w:rPr>
        <w:t xml:space="preserve">    userState.pendingProducto = productos[num];</w:t>
      </w:r>
    </w:p>
    <w:p>
      <w:pPr>
        <w:shd w:val="clear" w:color="auto" w:fill="F2F2F2"/>
        <w:spacing w:line="240" w:lineRule="auto"/>
      </w:pPr>
      <w:r>
        <w:rPr>
          <w:rFonts w:ascii="Courier New" w:hAnsi="Courier New" w:cs="Courier New"/>
          <w:sz w:val="18"/>
          <w:szCs w:val="18"/>
        </w:rPr>
        <w:t xml:space="preserve">    respuesta = '¿Cuántas unidades?';</w:t>
      </w:r>
    </w:p>
    <w:p>
      <w:pPr>
        <w:shd w:val="clear" w:color="auto" w:fill="F2F2F2"/>
        <w:spacing w:line="240" w:lineRule="auto"/>
      </w:pPr>
      <w:r>
        <w:rPr>
          <w:rFonts w:ascii="Courier New" w:hAnsi="Courier New" w:cs="Courier New"/>
          <w:sz w:val="18"/>
          <w:szCs w:val="18"/>
        </w:rPr>
        <w:t xml:space="preserve">  }</w:t>
      </w:r>
    </w:p>
    <w:p>
      <w:pPr>
        <w:shd w:val="clear" w:color="auto" w:fill="F2F2F2"/>
        <w:spacing w:line="240" w:lineRule="auto"/>
      </w:pPr>
      <w:r>
        <w:rPr>
          <w:rFonts w:ascii="Courier New" w:hAnsi="Courier New" w:cs="Courier New"/>
          <w:sz w:val="18"/>
          <w:szCs w:val="18"/>
        </w:rPr>
        <w:t xml:space="preserve">}</w:t>
      </w:r>
    </w:p>
    <w:p>
      <w:pPr>
        <w:shd w:val="clear" w:color="auto" w:fill="F2F2F2"/>
        <w:spacing w:line="240" w:lineRule="auto"/>
      </w:pPr>
      <w:r>
        <w:rPr>
          <w:rFonts w:ascii="Courier New" w:hAnsi="Courier New" w:cs="Courier New"/>
          <w:sz w:val="18"/>
          <w:szCs w:val="18"/>
        </w:rPr>
        <w:t xml:space="preserve"/>
      </w:r>
    </w:p>
    <w:p>
      <w:pPr>
        <w:shd w:val="clear" w:color="auto" w:fill="F2F2F2"/>
        <w:spacing w:line="240" w:lineRule="auto"/>
      </w:pPr>
      <w:r>
        <w:rPr>
          <w:rFonts w:ascii="Courier New" w:hAnsi="Courier New" w:cs="Courier New"/>
          <w:sz w:val="18"/>
          <w:szCs w:val="18"/>
        </w:rPr>
        <w:t xml:space="preserve">// Default: mostrar menú</w:t>
      </w:r>
    </w:p>
    <w:p>
      <w:pPr>
        <w:shd w:val="clear" w:color="auto" w:fill="F2F2F2"/>
        <w:spacing w:line="240" w:lineRule="auto"/>
      </w:pPr>
      <w:r>
        <w:rPr>
          <w:rFonts w:ascii="Courier New" w:hAnsi="Courier New" w:cs="Courier New"/>
          <w:sz w:val="18"/>
          <w:szCs w:val="18"/>
        </w:rPr>
        <w:t xml:space="preserve">else {</w:t>
      </w:r>
    </w:p>
    <w:p>
      <w:pPr>
        <w:shd w:val="clear" w:color="auto" w:fill="F2F2F2"/>
        <w:spacing w:line="240" w:lineRule="auto"/>
      </w:pPr>
      <w:r>
        <w:rPr>
          <w:rFonts w:ascii="Courier New" w:hAnsi="Courier New" w:cs="Courier New"/>
          <w:sz w:val="18"/>
          <w:szCs w:val="18"/>
        </w:rPr>
        <w:t xml:space="preserve">  respuesta = 'No entendí. Elegí una opción del menú.';</w:t>
      </w:r>
    </w:p>
    <w:p>
      <w:pPr>
        <w:shd w:val="clear" w:color="auto" w:fill="F2F2F2"/>
        <w:spacing w:line="240" w:lineRule="auto"/>
      </w:pPr>
      <w:r>
        <w:rPr>
          <w:rFonts w:ascii="Courier New" w:hAnsi="Courier New" w:cs="Courier New"/>
          <w:sz w:val="18"/>
          <w:szCs w:val="18"/>
        </w:rPr>
        <w:t xml:space="preserve">}</w:t>
      </w:r>
    </w:p>
    <w:p>
      <w:pPr>
        <w:jc w:val="center"/>
        <w:spacing w:before="80" w:after="200"/>
      </w:pPr>
      <w:r>
        <w:rPr>
          <w:b/>
          <w:i/>
          <w:sz w:val="20"/>
          <w:szCs w:val="20"/>
        </w:rPr>
        <w:t xml:space="preserve">Fragmento 1. Lógica de detección de intenciones del Bot Router (n8n Function Node)</w:t>
      </w:r>
    </w:p>
    <w:p w14:paraId="10BF1E0C" w14:textId="77777777" w:rsidR="00963020" w:rsidRDefault="00477BD9">
      <w:pPr>
        <w:jc w:val="center"/>
      </w:pPr>
      <w:r>
        <w:rPr>
          <w:b/>
          <w:sz w:val="20"/>
        </w:rPr>
        <w:t>Figura 4. Esquema del componente de procesamiento inteligente y su integración.</w:t>
      </w:r>
    </w:p>
    <w:p w14:paraId="0EF06025" w14:textId="77777777" w:rsidR="00963020" w:rsidRDefault="00477BD9">
      <w:pPr>
        <w:jc w:val="center"/>
      </w:pPr>
      <w:r>
        <w:rPr>
          <w:noProof/>
        </w:rPr>
        <w:drawing>
          <wp:inline distT="0" distB="0" distL="0" distR="0" wp14:anchorId="3377BC31" wp14:editId="137B7819">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9"/>
                    <a:stretch>
                      <a:fillRect/>
                    </a:stretch>
                  </pic:blipFill>
                  <pic:spPr>
                    <a:xfrm>
                      <a:off x="0" y="0"/>
                      <a:ext cx="5040000" cy="3251101"/>
                    </a:xfrm>
                    <a:prstGeom prst="rect">
                      <a:avLst/>
                    </a:prstGeom>
                  </pic:spPr>
                </pic:pic>
              </a:graphicData>
            </a:graphic>
          </wp:inline>
        </w:drawing>
      </w:r>
    </w:p>
    <w:p w14:paraId="36A51E3E" w14:textId="77777777" w:rsidR="001B77C2" w:rsidRDefault="00A53463">
      <w:pPr>
        <w:pStyle w:val="Ttulo2"/>
      </w:pPr>
      <w:r>
        <w:t>4.6 Capa de persistencia de datos</w:t>
      </w:r>
    </w:p>
    <w:p w14:paraId="77861034"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6D28995E" w14:textId="77777777" w:rsidR="001B77C2" w:rsidRDefault="00A53463">
      <w:pPr>
        <w:spacing w:after="200" w:line="360" w:lineRule="auto"/>
        <w:ind w:firstLine="720"/>
        <w:jc w:val="both"/>
      </w:pPr>
      <w:r>
        <w:t xml:space="preserve">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w:t>
      </w:r>
      <w:r>
        <w:lastRenderedPageBreak/>
        <w:t>avanzadas en términos de escalabilidad, consistencia y rendimiento, pero implican complejidades de configuración y costos de operación que exceden los requisitos del prototipo desarrollado.</w:t>
      </w:r>
    </w:p>
    <w:p w14:paraId="49909C5D" w14:textId="77777777" w:rsidR="001B77C2" w:rsidRDefault="00A53463">
      <w:pPr>
        <w:spacing w:after="200" w:line="360" w:lineRule="auto"/>
        <w:ind w:firstLine="720"/>
        <w:jc w:val="both"/>
      </w:pPr>
      <w:r>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4BCB874F"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5A12AE46" w14:textId="77777777" w:rsidR="00963020" w:rsidRDefault="00477BD9">
      <w:pPr>
        <w:jc w:val="center"/>
      </w:pPr>
      <w:r>
        <w:rPr>
          <w:b/>
          <w:sz w:val="20"/>
        </w:rPr>
        <w:t>Figura 5. Estructura de almacenamiento y modelo de persistencia de datos.</w:t>
      </w:r>
    </w:p>
    <w:p w14:paraId="19B4A5B3" w14:textId="77777777" w:rsidR="00963020" w:rsidRDefault="00477BD9">
      <w:pPr>
        <w:jc w:val="center"/>
      </w:pPr>
      <w:r>
        <w:rPr>
          <w:noProof/>
        </w:rPr>
        <w:lastRenderedPageBreak/>
        <w:drawing>
          <wp:inline distT="0" distB="0" distL="0" distR="0" wp14:anchorId="02BB17D3" wp14:editId="5E8DAABB">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20"/>
                    <a:stretch>
                      <a:fillRect/>
                    </a:stretch>
                  </pic:blipFill>
                  <pic:spPr>
                    <a:xfrm>
                      <a:off x="0" y="0"/>
                      <a:ext cx="5040000" cy="3152775"/>
                    </a:xfrm>
                    <a:prstGeom prst="rect">
                      <a:avLst/>
                    </a:prstGeom>
                  </pic:spPr>
                </pic:pic>
              </a:graphicData>
            </a:graphic>
          </wp:inline>
        </w:drawing>
      </w:r>
    </w:p>
    <w:p w14:paraId="42457794" w14:textId="77777777" w:rsidR="001B77C2" w:rsidRDefault="00A53463">
      <w:pPr>
        <w:pStyle w:val="Ttulo2"/>
      </w:pPr>
      <w:r>
        <w:t>4.7 Integración de servicios externos</w:t>
      </w:r>
    </w:p>
    <w:p w14:paraId="7E094167" w14:textId="77777777" w:rsidR="001B77C2" w:rsidRDefault="00A53463">
      <w:pPr>
        <w:spacing w:after="200" w:line="360" w:lineRule="auto"/>
        <w:ind w:firstLine="720"/>
        <w:jc w:val="both"/>
      </w:pPr>
      <w:r>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41F080D"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7584A978" w14:textId="77777777" w:rsidR="001B77C2" w:rsidRDefault="00A53463">
      <w:pPr>
        <w:spacing w:after="200" w:line="360" w:lineRule="auto"/>
        <w:ind w:firstLine="720"/>
        <w:jc w:val="both"/>
      </w:pPr>
      <w:r>
        <w:lastRenderedPageBreak/>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7D665D1F" w14:textId="77777777" w:rsidR="001B77C2" w:rsidRDefault="00A53463">
      <w:pPr>
        <w:spacing w:after="200" w:line="360" w:lineRule="auto"/>
        <w:ind w:firstLine="720"/>
        <w:jc w:val="both"/>
      </w:pPr>
      <w:r>
        <w:t>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operación con una demora progresiva, la ejecución de una acción alternativa o la notificación al usuario sobre la imposibilidad de completar la operación solicitada.</w:t>
      </w:r>
    </w:p>
    <w:p w14:paraId="5B0F6A44" w14:textId="77777777" w:rsidR="00963020" w:rsidRDefault="00477BD9">
      <w:pPr>
        <w:jc w:val="center"/>
      </w:pPr>
      <w:r>
        <w:rPr>
          <w:b/>
          <w:sz w:val="20"/>
        </w:rPr>
        <w:t>Figura 6. Diagrama de integración con servicios externos mediante API REST.</w:t>
      </w:r>
    </w:p>
    <w:p w14:paraId="796CA437" w14:textId="77777777" w:rsidR="00963020" w:rsidRDefault="00477BD9">
      <w:pPr>
        <w:jc w:val="center"/>
      </w:pPr>
      <w:r>
        <w:rPr>
          <w:noProof/>
        </w:rPr>
        <w:drawing>
          <wp:inline distT="0" distB="0" distL="0" distR="0" wp14:anchorId="7BDBA0CC" wp14:editId="33B4B34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21"/>
                    <a:stretch>
                      <a:fillRect/>
                    </a:stretch>
                  </pic:blipFill>
                  <pic:spPr>
                    <a:xfrm>
                      <a:off x="0" y="0"/>
                      <a:ext cx="5040000" cy="3447753"/>
                    </a:xfrm>
                    <a:prstGeom prst="rect">
                      <a:avLst/>
                    </a:prstGeom>
                  </pic:spPr>
                </pic:pic>
              </a:graphicData>
            </a:graphic>
          </wp:inline>
        </w:drawing>
      </w:r>
    </w:p>
    <w:p w14:paraId="57E4D94D" w14:textId="77777777" w:rsidR="001B77C2" w:rsidRDefault="00A53463">
      <w:pPr>
        <w:pStyle w:val="Ttulo2"/>
      </w:pPr>
      <w:r>
        <w:lastRenderedPageBreak/>
        <w:t>4.8 Implementación del prototipo</w:t>
      </w:r>
    </w:p>
    <w:p w14:paraId="01713A9D"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6FE25221" w14:textId="77777777" w:rsidR="001B77C2" w:rsidRDefault="00A53463">
      <w:pPr>
        <w:spacing w:after="200" w:line="360" w:lineRule="auto"/>
        <w:ind w:firstLine="720"/>
        <w:jc w:val="both"/>
      </w:pPr>
      <w:r>
        <w:t>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Telegram que recibe los mensajes entrantes, un nodo de edición de campos que normaliza y extrae los datos del mensaje, dos ramas paralelas de persistencia —una hacia una API REST propia y otra hacia una planilla de Google Sheets como respaldo—, un nodo de lógica (Bot Router) que implementa el enrutamiento determinístico de las intenciones, y un nodo de envío de respuestas por Telegram. La obtención del catálogo de productos se realiza mediante una solicitud HTTP al backend propio, que expone los productos activos.</w:t>
      </w:r>
    </w:p>
    <w:p w14:paraId="5875A590" w14:textId="77777777" w:rsidR="001B77C2" w:rsidRDefault="00A53463">
      <w:pPr>
        <w:spacing w:after="200" w:line="360" w:lineRule="auto"/>
        <w:ind w:firstLine="720"/>
        <w:jc w:val="both"/>
      </w:pPr>
      <w:r>
        <w:t>El componente de procesamiento de solicitudes se implementa mediante un nodo de código (Function) en n8n que contiene la lógica determinística de normalización, clasificación de intenciones, gestión del estado de la conversación y generación de respuestas, descrita en la sección 4.5. El backend que expone la API REST se desarrolló con FastAPI (Python), y la persistencia se implementó sobre un motor de base de datos relacional ligero (SQLite), mediante una estructura de capas que separa rutas, servicios, repositorios y modelos. La API expone operaciones CRUD para clientes, productos e interacciones, así como endpoints de métricas para el tablero de gestión.</w:t>
      </w:r>
    </w:p>
    <w:p w14:paraId="345D6825" w14:textId="77777777" w:rsidR="001B77C2" w:rsidRDefault="00A53463">
      <w:pPr>
        <w:spacing w:after="200" w:line="360" w:lineRule="auto"/>
        <w:ind w:firstLine="720"/>
        <w:jc w:val="both"/>
      </w:pPr>
      <w:r>
        <w:lastRenderedPageBreak/>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(Fowler, 2018).</w:t>
      </w:r>
    </w:p>
    <w:p w14:paraId="7E711D51" w14:textId="77777777" w:rsidR="001B77C2" w:rsidRDefault="00A53463">
      <w:pPr>
        <w:spacing w:after="200" w:line="360" w:lineRule="auto"/>
        <w:ind w:firstLine="720"/>
        <w:jc w:val="both"/>
      </w:pPr>
      <w:r>
        <w:t>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frontend web de gestión (React) y un tablero de análisis (Streamlit) que consumen los mismos datos expuestos por la API. Este resultado constituye la base sobre la cual se realiza la evaluación de resultados presentada en el capítulo siguiente.</w:t>
      </w:r>
    </w:p>
    <w:p w14:paraId="547EB060" w14:textId="77777777" w:rsidR="001B77C2" w:rsidRDefault="00A53463">
      <w:pPr>
        <w:pStyle w:val="Ttulo1"/>
      </w:pPr>
      <w:r>
        <w:rPr>
          <w:sz w:val="36"/>
          <w:szCs w:val="36"/>
        </w:rPr>
        <w:t>Capítulo 5: Resultados</w:t>
      </w:r>
    </w:p>
    <w:p w14:paraId="1B4127C5" w14:textId="77777777" w:rsidR="00963020" w:rsidRDefault="00477BD9">
      <w:pPr>
        <w:jc w:val="center"/>
      </w:pPr>
      <w:r>
        <w:rPr>
          <w:b/>
          <w:sz w:val="20"/>
        </w:rPr>
        <w:t>Figura 7. Diagrama de secuencia del flujo completo de automatización.</w:t>
      </w:r>
    </w:p>
    <w:p w14:paraId="2D9F82B0" w14:textId="77777777" w:rsidR="00963020" w:rsidRDefault="00477BD9">
      <w:pPr>
        <w:jc w:val="center"/>
      </w:pPr>
      <w:r>
        <w:rPr>
          <w:noProof/>
        </w:rPr>
        <w:lastRenderedPageBreak/>
        <w:drawing>
          <wp:inline distT="0" distB="0" distL="0" distR="0" wp14:anchorId="364ED70E" wp14:editId="099CFE45">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2"/>
                    <a:stretch>
                      <a:fillRect/>
                    </a:stretch>
                  </pic:blipFill>
                  <pic:spPr>
                    <a:xfrm>
                      <a:off x="0" y="0"/>
                      <a:ext cx="5040000" cy="3850040"/>
                    </a:xfrm>
                    <a:prstGeom prst="rect">
                      <a:avLst/>
                    </a:prstGeom>
                  </pic:spPr>
                </pic:pic>
              </a:graphicData>
            </a:graphic>
          </wp:inline>
        </w:drawing>
      </w:r>
    </w:p>
    <w:p w14:paraId="5B6576C6" w14:textId="77777777" w:rsidR="00230ACE" w:rsidRDefault="00D45428">
      <w:pPr>
        <w:spacing w:before="60" w:after="240"/>
        <w:jc w:val="center"/>
      </w:pPr>
      <w:r>
        <w:rPr>
          <w:b/>
          <w:sz w:val="20"/>
        </w:rPr>
        <w:t>Figura 9. Dashboard de metricas y analiticas (Streamlit)</w:t>
      </w:r>
    </w:p>
    <w:p w14:paraId="5E8A65CA" w14:textId="77777777" w:rsidR="00230ACE" w:rsidRDefault="00D45428">
      <w:pPr>
        <w:spacing w:before="120" w:after="60"/>
        <w:jc w:val="center"/>
      </w:pPr>
      <w:r>
        <w:rPr>
          <w:noProof/>
        </w:rPr>
        <w:drawing>
          <wp:inline distT="0" distB="0" distL="0" distR="0" wp14:anchorId="66D349CC" wp14:editId="52C301CE">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3"/>
                    <a:stretch>
                      <a:fillRect/>
                    </a:stretch>
                  </pic:blipFill>
                  <pic:spPr>
                    <a:xfrm>
                      <a:off x="0" y="0"/>
                      <a:ext cx="5040000" cy="2699550"/>
                    </a:xfrm>
                    <a:prstGeom prst="rect">
                      <a:avLst/>
                    </a:prstGeom>
                  </pic:spPr>
                </pic:pic>
              </a:graphicData>
            </a:graphic>
          </wp:inline>
        </w:drawing>
      </w:r>
    </w:p>
    <w:p w14:paraId="7E6FEABE" w14:textId="77777777" w:rsidR="001B77C2" w:rsidRDefault="00A53463">
      <w:pPr>
        <w:pStyle w:val="Ttulo2"/>
      </w:pPr>
      <w:r>
        <w:t>5.1 Resultados de las pruebas funcionales</w:t>
      </w:r>
    </w:p>
    <w:p w14:paraId="268D7E99"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backend de la API, utilizando </w:t>
      </w:r>
      <w:r>
        <w:lastRenderedPageBreak/>
        <w:t>el framework de pruebas de Python (pytest), y cubren las capas de rutas, servicios y repositorios. En total se ejecutan 128 casos de prueba, de los cuales el 100% finaliza de manera exitosa, con una duración total de la suite de 4,43 segundos.</w:t>
      </w:r>
    </w:p>
    <w:p w14:paraId="1D3E8BE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038ABC7F" w14:textId="77777777" w:rsidR="001B77C2" w:rsidRDefault="00A53463">
      <w:r>
        <w:t>En el plano de la interacción conversacional, las pruebas funcionales del bot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7C6E0CDB"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24F01AA8"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70FEE163" w14:textId="77777777">
        <w:tc>
          <w:tcPr>
            <w:tcW w:w="2250" w:type="dxa"/>
            <w:shd w:val="clear" w:color="auto" w:fill="D9D9D9"/>
          </w:tcPr>
          <w:p w14:paraId="2A3B647E" w14:textId="77777777" w:rsidR="001B77C2" w:rsidRDefault="00A53463">
            <w:r>
              <w:rPr>
                <w:b/>
                <w:sz w:val="18"/>
              </w:rPr>
              <w:t>Grupo de pruebas</w:t>
            </w:r>
          </w:p>
        </w:tc>
        <w:tc>
          <w:tcPr>
            <w:tcW w:w="2250" w:type="dxa"/>
            <w:shd w:val="clear" w:color="auto" w:fill="D9D9D9"/>
          </w:tcPr>
          <w:p w14:paraId="438AF7DC" w14:textId="77777777" w:rsidR="001B77C2" w:rsidRDefault="00A53463">
            <w:r>
              <w:rPr>
                <w:b/>
                <w:sz w:val="18"/>
              </w:rPr>
              <w:t>Casos</w:t>
            </w:r>
          </w:p>
        </w:tc>
        <w:tc>
          <w:tcPr>
            <w:tcW w:w="2250" w:type="dxa"/>
            <w:shd w:val="clear" w:color="auto" w:fill="D9D9D9"/>
          </w:tcPr>
          <w:p w14:paraId="455394B4" w14:textId="77777777" w:rsidR="001B77C2" w:rsidRDefault="00A53463">
            <w:r>
              <w:rPr>
                <w:b/>
                <w:sz w:val="18"/>
              </w:rPr>
              <w:t>Ejecuciones correctas</w:t>
            </w:r>
          </w:p>
        </w:tc>
        <w:tc>
          <w:tcPr>
            <w:tcW w:w="2250" w:type="dxa"/>
            <w:shd w:val="clear" w:color="auto" w:fill="D9D9D9"/>
          </w:tcPr>
          <w:p w14:paraId="327C98CE" w14:textId="77777777" w:rsidR="001B77C2" w:rsidRDefault="00A53463">
            <w:r>
              <w:rPr>
                <w:b/>
                <w:sz w:val="18"/>
              </w:rPr>
              <w:t>Resultado</w:t>
            </w:r>
          </w:p>
        </w:tc>
      </w:tr>
      <w:tr w:rsidR="001B77C2" w14:paraId="78178A8B" w14:textId="77777777">
        <w:tc>
          <w:tcPr>
            <w:tcW w:w="2250" w:type="dxa"/>
          </w:tcPr>
          <w:p w14:paraId="7D1988E6" w14:textId="77777777" w:rsidR="001B77C2" w:rsidRDefault="00A53463">
            <w:r>
              <w:rPr>
                <w:sz w:val="18"/>
              </w:rPr>
              <w:t>API de clientes (CRUD completo)</w:t>
            </w:r>
          </w:p>
        </w:tc>
        <w:tc>
          <w:tcPr>
            <w:tcW w:w="2250" w:type="dxa"/>
          </w:tcPr>
          <w:p w14:paraId="57A5DC29" w14:textId="77777777" w:rsidR="001B77C2" w:rsidRDefault="00A53463">
            <w:r>
              <w:rPr>
                <w:sz w:val="18"/>
              </w:rPr>
              <w:t>28</w:t>
            </w:r>
          </w:p>
        </w:tc>
        <w:tc>
          <w:tcPr>
            <w:tcW w:w="2250" w:type="dxa"/>
          </w:tcPr>
          <w:p w14:paraId="10FBED6F" w14:textId="77777777" w:rsidR="001B77C2" w:rsidRDefault="00A53463">
            <w:r>
              <w:rPr>
                <w:sz w:val="18"/>
              </w:rPr>
              <w:t>28</w:t>
            </w:r>
          </w:p>
        </w:tc>
        <w:tc>
          <w:tcPr>
            <w:tcW w:w="2250" w:type="dxa"/>
          </w:tcPr>
          <w:p w14:paraId="2BD07B51" w14:textId="77777777" w:rsidR="001B77C2" w:rsidRDefault="00A53463">
            <w:r>
              <w:rPr>
                <w:sz w:val="18"/>
              </w:rPr>
              <w:t>100 %</w:t>
            </w:r>
          </w:p>
        </w:tc>
      </w:tr>
      <w:tr w:rsidR="001B77C2" w14:paraId="043EC410" w14:textId="77777777">
        <w:tc>
          <w:tcPr>
            <w:tcW w:w="2250" w:type="dxa"/>
          </w:tcPr>
          <w:p w14:paraId="3A2AF893" w14:textId="77777777" w:rsidR="001B77C2" w:rsidRDefault="00A53463">
            <w:r>
              <w:rPr>
                <w:sz w:val="18"/>
              </w:rPr>
              <w:t>API de productos (catálogo y estados)</w:t>
            </w:r>
          </w:p>
        </w:tc>
        <w:tc>
          <w:tcPr>
            <w:tcW w:w="2250" w:type="dxa"/>
          </w:tcPr>
          <w:p w14:paraId="1D8EDF78" w14:textId="77777777" w:rsidR="001B77C2" w:rsidRDefault="00A53463">
            <w:r>
              <w:rPr>
                <w:sz w:val="18"/>
              </w:rPr>
              <w:t>24</w:t>
            </w:r>
          </w:p>
        </w:tc>
        <w:tc>
          <w:tcPr>
            <w:tcW w:w="2250" w:type="dxa"/>
          </w:tcPr>
          <w:p w14:paraId="0D1FBDB0" w14:textId="77777777" w:rsidR="001B77C2" w:rsidRDefault="00A53463">
            <w:r>
              <w:rPr>
                <w:sz w:val="18"/>
              </w:rPr>
              <w:t>24</w:t>
            </w:r>
          </w:p>
        </w:tc>
        <w:tc>
          <w:tcPr>
            <w:tcW w:w="2250" w:type="dxa"/>
          </w:tcPr>
          <w:p w14:paraId="15BCBA2B" w14:textId="77777777" w:rsidR="001B77C2" w:rsidRDefault="00A53463">
            <w:r>
              <w:rPr>
                <w:sz w:val="18"/>
              </w:rPr>
              <w:t>100 %</w:t>
            </w:r>
          </w:p>
        </w:tc>
      </w:tr>
      <w:tr w:rsidR="001B77C2" w14:paraId="6F87DDBE" w14:textId="77777777">
        <w:tc>
          <w:tcPr>
            <w:tcW w:w="2250" w:type="dxa"/>
          </w:tcPr>
          <w:p w14:paraId="76F45561" w14:textId="77777777" w:rsidR="001B77C2" w:rsidRDefault="00A53463">
            <w:r>
              <w:rPr>
                <w:sz w:val="18"/>
              </w:rPr>
              <w:t>API de productos asignados (facturas simuladas)</w:t>
            </w:r>
          </w:p>
        </w:tc>
        <w:tc>
          <w:tcPr>
            <w:tcW w:w="2250" w:type="dxa"/>
          </w:tcPr>
          <w:p w14:paraId="167C5397" w14:textId="77777777" w:rsidR="001B77C2" w:rsidRDefault="00A53463">
            <w:r>
              <w:rPr>
                <w:sz w:val="18"/>
              </w:rPr>
              <w:t>20</w:t>
            </w:r>
          </w:p>
        </w:tc>
        <w:tc>
          <w:tcPr>
            <w:tcW w:w="2250" w:type="dxa"/>
          </w:tcPr>
          <w:p w14:paraId="3A9F8A51" w14:textId="77777777" w:rsidR="001B77C2" w:rsidRDefault="00A53463">
            <w:r>
              <w:rPr>
                <w:sz w:val="18"/>
              </w:rPr>
              <w:t>20</w:t>
            </w:r>
          </w:p>
        </w:tc>
        <w:tc>
          <w:tcPr>
            <w:tcW w:w="2250" w:type="dxa"/>
          </w:tcPr>
          <w:p w14:paraId="158A23B0" w14:textId="77777777" w:rsidR="001B77C2" w:rsidRDefault="00A53463">
            <w:r>
              <w:rPr>
                <w:sz w:val="18"/>
              </w:rPr>
              <w:t>100 %</w:t>
            </w:r>
          </w:p>
        </w:tc>
      </w:tr>
      <w:tr w:rsidR="001B77C2" w14:paraId="4BD39F00" w14:textId="77777777">
        <w:tc>
          <w:tcPr>
            <w:tcW w:w="2250" w:type="dxa"/>
          </w:tcPr>
          <w:p w14:paraId="4A52B4D0" w14:textId="77777777" w:rsidR="001B77C2" w:rsidRDefault="00A53463">
            <w:r>
              <w:rPr>
                <w:sz w:val="18"/>
              </w:rPr>
              <w:t>API de interacciones</w:t>
            </w:r>
          </w:p>
        </w:tc>
        <w:tc>
          <w:tcPr>
            <w:tcW w:w="2250" w:type="dxa"/>
          </w:tcPr>
          <w:p w14:paraId="61EF73E4" w14:textId="77777777" w:rsidR="001B77C2" w:rsidRDefault="00A53463">
            <w:r>
              <w:rPr>
                <w:sz w:val="18"/>
              </w:rPr>
              <w:t>9</w:t>
            </w:r>
          </w:p>
        </w:tc>
        <w:tc>
          <w:tcPr>
            <w:tcW w:w="2250" w:type="dxa"/>
          </w:tcPr>
          <w:p w14:paraId="3A3DD3FC" w14:textId="77777777" w:rsidR="001B77C2" w:rsidRDefault="00A53463">
            <w:r>
              <w:rPr>
                <w:sz w:val="18"/>
              </w:rPr>
              <w:t>9</w:t>
            </w:r>
          </w:p>
        </w:tc>
        <w:tc>
          <w:tcPr>
            <w:tcW w:w="2250" w:type="dxa"/>
          </w:tcPr>
          <w:p w14:paraId="70FA426F" w14:textId="77777777" w:rsidR="001B77C2" w:rsidRDefault="00A53463">
            <w:r>
              <w:rPr>
                <w:sz w:val="18"/>
              </w:rPr>
              <w:t>100 %</w:t>
            </w:r>
          </w:p>
        </w:tc>
      </w:tr>
      <w:tr w:rsidR="001B77C2" w14:paraId="7727A1E5" w14:textId="77777777">
        <w:tc>
          <w:tcPr>
            <w:tcW w:w="2250" w:type="dxa"/>
          </w:tcPr>
          <w:p w14:paraId="10879473" w14:textId="77777777" w:rsidR="001B77C2" w:rsidRDefault="00A53463">
            <w:r>
              <w:rPr>
                <w:sz w:val="18"/>
              </w:rPr>
              <w:lastRenderedPageBreak/>
              <w:t>Servicios (lógica de negocio)</w:t>
            </w:r>
          </w:p>
        </w:tc>
        <w:tc>
          <w:tcPr>
            <w:tcW w:w="2250" w:type="dxa"/>
          </w:tcPr>
          <w:p w14:paraId="3C56C443" w14:textId="77777777" w:rsidR="001B77C2" w:rsidRDefault="00A53463">
            <w:r>
              <w:rPr>
                <w:sz w:val="18"/>
              </w:rPr>
              <w:t>19</w:t>
            </w:r>
          </w:p>
        </w:tc>
        <w:tc>
          <w:tcPr>
            <w:tcW w:w="2250" w:type="dxa"/>
          </w:tcPr>
          <w:p w14:paraId="67B418ED" w14:textId="77777777" w:rsidR="001B77C2" w:rsidRDefault="00A53463">
            <w:r>
              <w:rPr>
                <w:sz w:val="18"/>
              </w:rPr>
              <w:t>19</w:t>
            </w:r>
          </w:p>
        </w:tc>
        <w:tc>
          <w:tcPr>
            <w:tcW w:w="2250" w:type="dxa"/>
          </w:tcPr>
          <w:p w14:paraId="032D2D18" w14:textId="77777777" w:rsidR="001B77C2" w:rsidRDefault="00A53463">
            <w:r>
              <w:rPr>
                <w:sz w:val="18"/>
              </w:rPr>
              <w:t>100 %</w:t>
            </w:r>
          </w:p>
        </w:tc>
      </w:tr>
      <w:tr w:rsidR="001B77C2" w14:paraId="4A999ADD" w14:textId="77777777">
        <w:tc>
          <w:tcPr>
            <w:tcW w:w="2250" w:type="dxa"/>
          </w:tcPr>
          <w:p w14:paraId="467AC687" w14:textId="77777777" w:rsidR="001B77C2" w:rsidRDefault="00A53463">
            <w:r>
              <w:rPr>
                <w:sz w:val="18"/>
              </w:rPr>
              <w:t>Repositorios (acceso a datos)</w:t>
            </w:r>
          </w:p>
        </w:tc>
        <w:tc>
          <w:tcPr>
            <w:tcW w:w="2250" w:type="dxa"/>
          </w:tcPr>
          <w:p w14:paraId="6F1F0F05" w14:textId="77777777" w:rsidR="001B77C2" w:rsidRDefault="00A53463">
            <w:r>
              <w:rPr>
                <w:sz w:val="18"/>
              </w:rPr>
              <w:t>18</w:t>
            </w:r>
          </w:p>
        </w:tc>
        <w:tc>
          <w:tcPr>
            <w:tcW w:w="2250" w:type="dxa"/>
          </w:tcPr>
          <w:p w14:paraId="159014D3" w14:textId="77777777" w:rsidR="001B77C2" w:rsidRDefault="00A53463">
            <w:r>
              <w:rPr>
                <w:sz w:val="18"/>
              </w:rPr>
              <w:t>18</w:t>
            </w:r>
          </w:p>
        </w:tc>
        <w:tc>
          <w:tcPr>
            <w:tcW w:w="2250" w:type="dxa"/>
          </w:tcPr>
          <w:p w14:paraId="537BAC9B" w14:textId="77777777" w:rsidR="001B77C2" w:rsidRDefault="00A53463">
            <w:r>
              <w:rPr>
                <w:sz w:val="18"/>
              </w:rPr>
              <w:t>100 %</w:t>
            </w:r>
          </w:p>
        </w:tc>
      </w:tr>
      <w:tr w:rsidR="001B77C2" w14:paraId="47C8281A" w14:textId="77777777">
        <w:tc>
          <w:tcPr>
            <w:tcW w:w="2250" w:type="dxa"/>
          </w:tcPr>
          <w:p w14:paraId="01D6E0FD" w14:textId="77777777" w:rsidR="001B77C2" w:rsidRDefault="00A53463">
            <w:r>
              <w:rPr>
                <w:sz w:val="18"/>
              </w:rPr>
              <w:t>Autenticación (clave de API)</w:t>
            </w:r>
          </w:p>
        </w:tc>
        <w:tc>
          <w:tcPr>
            <w:tcW w:w="2250" w:type="dxa"/>
          </w:tcPr>
          <w:p w14:paraId="2B81EF13" w14:textId="77777777" w:rsidR="001B77C2" w:rsidRDefault="00A53463">
            <w:r>
              <w:rPr>
                <w:sz w:val="18"/>
              </w:rPr>
              <w:t>5</w:t>
            </w:r>
          </w:p>
        </w:tc>
        <w:tc>
          <w:tcPr>
            <w:tcW w:w="2250" w:type="dxa"/>
          </w:tcPr>
          <w:p w14:paraId="32BD8957" w14:textId="77777777" w:rsidR="001B77C2" w:rsidRDefault="00A53463">
            <w:r>
              <w:rPr>
                <w:sz w:val="18"/>
              </w:rPr>
              <w:t>5</w:t>
            </w:r>
          </w:p>
        </w:tc>
        <w:tc>
          <w:tcPr>
            <w:tcW w:w="2250" w:type="dxa"/>
          </w:tcPr>
          <w:p w14:paraId="2C4AAC7E" w14:textId="77777777" w:rsidR="001B77C2" w:rsidRDefault="00A53463">
            <w:r>
              <w:rPr>
                <w:sz w:val="18"/>
              </w:rPr>
              <w:t>100 %</w:t>
            </w:r>
          </w:p>
        </w:tc>
      </w:tr>
      <w:tr w:rsidR="001B77C2" w14:paraId="7994A3B7" w14:textId="77777777">
        <w:tc>
          <w:tcPr>
            <w:tcW w:w="2250" w:type="dxa"/>
          </w:tcPr>
          <w:p w14:paraId="64B74E7A" w14:textId="77777777" w:rsidR="001B77C2" w:rsidRDefault="00A53463">
            <w:r>
              <w:rPr>
                <w:sz w:val="18"/>
              </w:rPr>
              <w:t>Métricas del tablero</w:t>
            </w:r>
          </w:p>
        </w:tc>
        <w:tc>
          <w:tcPr>
            <w:tcW w:w="2250" w:type="dxa"/>
          </w:tcPr>
          <w:p w14:paraId="674A80C6" w14:textId="77777777" w:rsidR="001B77C2" w:rsidRDefault="00A53463">
            <w:r>
              <w:rPr>
                <w:sz w:val="18"/>
              </w:rPr>
              <w:t>4</w:t>
            </w:r>
          </w:p>
        </w:tc>
        <w:tc>
          <w:tcPr>
            <w:tcW w:w="2250" w:type="dxa"/>
          </w:tcPr>
          <w:p w14:paraId="303B1FB2" w14:textId="77777777" w:rsidR="001B77C2" w:rsidRDefault="00A53463">
            <w:r>
              <w:rPr>
                <w:sz w:val="18"/>
              </w:rPr>
              <w:t>4</w:t>
            </w:r>
          </w:p>
        </w:tc>
        <w:tc>
          <w:tcPr>
            <w:tcW w:w="2250" w:type="dxa"/>
          </w:tcPr>
          <w:p w14:paraId="673BBB7D" w14:textId="77777777" w:rsidR="001B77C2" w:rsidRDefault="00A53463">
            <w:r>
              <w:rPr>
                <w:sz w:val="18"/>
              </w:rPr>
              <w:t>100 %</w:t>
            </w:r>
          </w:p>
        </w:tc>
      </w:tr>
      <w:tr w:rsidR="001B77C2" w14:paraId="6ED7C95D" w14:textId="77777777">
        <w:tc>
          <w:tcPr>
            <w:tcW w:w="2250" w:type="dxa"/>
          </w:tcPr>
          <w:p w14:paraId="5659A69B" w14:textId="77777777" w:rsidR="001B77C2" w:rsidRDefault="00A53463">
            <w:r>
              <w:rPr>
                <w:sz w:val="18"/>
              </w:rPr>
              <w:t>Integración de extremo a extremo</w:t>
            </w:r>
          </w:p>
        </w:tc>
        <w:tc>
          <w:tcPr>
            <w:tcW w:w="2250" w:type="dxa"/>
          </w:tcPr>
          <w:p w14:paraId="48595D5A" w14:textId="77777777" w:rsidR="001B77C2" w:rsidRDefault="00A53463">
            <w:r>
              <w:rPr>
                <w:sz w:val="18"/>
              </w:rPr>
              <w:t>1</w:t>
            </w:r>
          </w:p>
        </w:tc>
        <w:tc>
          <w:tcPr>
            <w:tcW w:w="2250" w:type="dxa"/>
          </w:tcPr>
          <w:p w14:paraId="275F25C1" w14:textId="77777777" w:rsidR="001B77C2" w:rsidRDefault="00A53463">
            <w:r>
              <w:rPr>
                <w:sz w:val="18"/>
              </w:rPr>
              <w:t>1</w:t>
            </w:r>
          </w:p>
        </w:tc>
        <w:tc>
          <w:tcPr>
            <w:tcW w:w="2250" w:type="dxa"/>
          </w:tcPr>
          <w:p w14:paraId="083831B6" w14:textId="77777777" w:rsidR="001B77C2" w:rsidRDefault="00A53463">
            <w:r>
              <w:rPr>
                <w:sz w:val="18"/>
              </w:rPr>
              <w:t>100 %</w:t>
            </w:r>
          </w:p>
        </w:tc>
      </w:tr>
      <w:tr w:rsidR="001B77C2" w14:paraId="7E5A6B76" w14:textId="77777777">
        <w:tc>
          <w:tcPr>
            <w:tcW w:w="2250" w:type="dxa"/>
          </w:tcPr>
          <w:p w14:paraId="6754E21A" w14:textId="77777777" w:rsidR="001B77C2" w:rsidRDefault="00A53463">
            <w:r>
              <w:rPr>
                <w:b/>
                <w:sz w:val="18"/>
              </w:rPr>
              <w:t>TOTAL</w:t>
            </w:r>
          </w:p>
        </w:tc>
        <w:tc>
          <w:tcPr>
            <w:tcW w:w="2250" w:type="dxa"/>
          </w:tcPr>
          <w:p w14:paraId="3E73003F" w14:textId="77777777" w:rsidR="001B77C2" w:rsidRDefault="00A53463">
            <w:r>
              <w:rPr>
                <w:b/>
                <w:sz w:val="18"/>
              </w:rPr>
              <w:t>128</w:t>
            </w:r>
          </w:p>
        </w:tc>
        <w:tc>
          <w:tcPr>
            <w:tcW w:w="2250" w:type="dxa"/>
          </w:tcPr>
          <w:p w14:paraId="5CDD53F1" w14:textId="77777777" w:rsidR="001B77C2" w:rsidRDefault="00A53463">
            <w:r>
              <w:rPr>
                <w:b/>
                <w:sz w:val="18"/>
              </w:rPr>
              <w:t>128</w:t>
            </w:r>
          </w:p>
        </w:tc>
        <w:tc>
          <w:tcPr>
            <w:tcW w:w="2250" w:type="dxa"/>
          </w:tcPr>
          <w:p w14:paraId="31EA2356" w14:textId="77777777" w:rsidR="001B77C2" w:rsidRDefault="00A53463">
            <w:r>
              <w:rPr>
                <w:b/>
                <w:sz w:val="18"/>
              </w:rPr>
              <w:t>100 %</w:t>
            </w:r>
          </w:p>
        </w:tc>
      </w:tr>
    </w:tbl>
    <w:p w14:paraId="6DD98A2C" w14:textId="77777777" w:rsidR="001B77C2" w:rsidRDefault="00A53463">
      <w:pPr>
        <w:pStyle w:val="Ttulo2"/>
      </w:pPr>
      <w:r>
        <w:t>5.2 Análisis del tiempo de respuesta</w:t>
      </w:r>
    </w:p>
    <w:p w14:paraId="4D96A103" w14:textId="77777777" w:rsidR="001B77C2" w:rsidRDefault="00A53463">
      <w:r>
        <w:t>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endpoints principales de la API, en un entorno local de desarrollo, y se registran los tiempos de respuesta completos, es decir, desde el envío de la solicitud hasta la recepción de la respuesta.</w:t>
      </w:r>
    </w:p>
    <w:p w14:paraId="26ABC0A4" w14:textId="77777777" w:rsidR="001B77C2" w:rsidRDefault="00A53463">
      <w:r>
        <w:t>Los resultados de las mediciones de tiempo de respuesta revelan un comportamiento consistente y de baja latencia en todos los endpoints evaluados. La operación de consulta del detalle de un cliente presenta un tiempo de respuesta promedio de 2,76 ms, mientras que la obtención del catálogo de productos promedia 4,72 ms y el listado de clientes 5,34 ms. Las operaciones de escritura y de cómputo agregado presentan tiempos mayores pero igualmente reducidos: el registro de una interacción promedia 13,94 ms y la consulta de métricas del tablero 13,87 ms. La Tabla 5 presenta el detalle completo de las mediciones.</w:t>
      </w:r>
    </w:p>
    <w:p w14:paraId="260A112C" w14:textId="77777777" w:rsidR="001B77C2" w:rsidRDefault="00A53463">
      <w:r>
        <w:t>La distribución de los tiempos observados muestra una baja dispersión en los endpoints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6B41844C" w14:textId="77777777" w:rsidR="001B77C2" w:rsidRDefault="00A53463">
      <w:r>
        <w:t>Desde el punto de vista del usuario final, estos tiempos de respuesta se encuentran muy por debajo del umbral perceptible de 100 ms, por lo que la latencia del backend no introduce una demora perceptible en la interacción conversacional. La componente de latencia dominante en la experiencia real corresponde a la comunicación con la plataforma de mensajería (Telegram), que opera en el orden de los cientos de milisegundos y es externa al sistema desarrollado.</w:t>
      </w:r>
    </w:p>
    <w:p w14:paraId="4B7D441B" w14:textId="77777777" w:rsidR="001B77C2" w:rsidRDefault="00A53463">
      <w:r>
        <w:t>Tabla 5. Mediciones de tiempo de respuesta por tipo de solicitud (n = 30).</w:t>
      </w:r>
    </w:p>
    <w:p>
      <w:r>
        <w:t xml:space="preserve">Los coeficientes de variación (CV) calculados a partir de las desviaciones estándar y las medias de cada endpoint confirman la consistencia de los tiempos de respuesta. El endpoint GET /api/v1/clients/{id} presenta un CV del 143,48%, elevado por una media muy baja (2,76 ms) que amplifica la variación relativa; sin embargo, en términos absolutos la dispersión es despreciable (desviación estándar de 3,96 ms). Los endpoints GET /api/v1/products/ y GET /api/v1/clients/ muestran CV del 97,67% y 216,48% respectivamente, también influidos por medias pequeñas. Los endpoints de mayor complejidad —GET /api/v1/metrics/dashboard (CV del 77,30%) y POST /api/v1/interactions/ (CV del 80,71%)— mantienen dispersiones proporcionales a su mayor tiempo promedio. Los intervalos de confianza al 95% para la media, calculados como x̄ ± 1,96·(s/√n), arrojan los siguientes rangos: 1,36–4,16 ms para detalle de cliente, 3,06–6,38 ms para catálogo, 1,24–9,44 ms para listado, 9,96–17,78 ms para dashboard y 9,87–18,01 ms para registro de interacción. En todos los casos, los límites superiores de estos intervalos se mantienen significativamente por debajo del umbral de 100 ms establecido como referencia perceptual en la literatura de experiencia de usuario (Nielsen, 1993), lo que permite afirmar con un 95% de confianza que los tiempos de respuesta del sistema son percibidos como inmediatos por el usuario final.</w:t>
      </w:r>
    </w:p>
    <w:p w14:paraId="1FAA9A40"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3C390FA" w14:textId="77777777">
        <w:tc>
          <w:tcPr>
            <w:tcW w:w="1500" w:type="dxa"/>
            <w:shd w:val="clear" w:color="auto" w:fill="D9D9D9"/>
          </w:tcPr>
          <w:p w14:paraId="6EEC45F0" w14:textId="77777777" w:rsidR="001B77C2" w:rsidRDefault="00A53463">
            <w:r>
              <w:rPr>
                <w:b/>
                <w:sz w:val="18"/>
              </w:rPr>
              <w:lastRenderedPageBreak/>
              <w:t>Operación</w:t>
            </w:r>
          </w:p>
        </w:tc>
        <w:tc>
          <w:tcPr>
            <w:tcW w:w="1500" w:type="dxa"/>
            <w:shd w:val="clear" w:color="auto" w:fill="D9D9D9"/>
          </w:tcPr>
          <w:p w14:paraId="79440D55" w14:textId="77777777" w:rsidR="001B77C2" w:rsidRDefault="00A53463">
            <w:r>
              <w:rPr>
                <w:b/>
                <w:sz w:val="18"/>
              </w:rPr>
              <w:t>Código de estado</w:t>
            </w:r>
          </w:p>
        </w:tc>
        <w:tc>
          <w:tcPr>
            <w:tcW w:w="1500" w:type="dxa"/>
            <w:shd w:val="clear" w:color="auto" w:fill="D9D9D9"/>
          </w:tcPr>
          <w:p w14:paraId="42C06D8A" w14:textId="77777777" w:rsidR="001B77C2" w:rsidRDefault="00A53463">
            <w:r>
              <w:rPr>
                <w:b/>
                <w:sz w:val="18"/>
              </w:rPr>
              <w:t>Media (ms)</w:t>
            </w:r>
          </w:p>
        </w:tc>
        <w:tc>
          <w:tcPr>
            <w:tcW w:w="1500" w:type="dxa"/>
            <w:shd w:val="clear" w:color="auto" w:fill="D9D9D9"/>
          </w:tcPr>
          <w:p w14:paraId="6B37241E" w14:textId="77777777" w:rsidR="001B77C2" w:rsidRDefault="00A53463">
            <w:r>
              <w:rPr>
                <w:b/>
                <w:sz w:val="18"/>
              </w:rPr>
              <w:t>Mínimo (ms)</w:t>
            </w:r>
          </w:p>
        </w:tc>
        <w:tc>
          <w:tcPr>
            <w:tcW w:w="1500" w:type="dxa"/>
            <w:shd w:val="clear" w:color="auto" w:fill="D9D9D9"/>
          </w:tcPr>
          <w:p w14:paraId="3D717CB3" w14:textId="77777777" w:rsidR="001B77C2" w:rsidRDefault="00A53463">
            <w:r>
              <w:rPr>
                <w:b/>
                <w:sz w:val="18"/>
              </w:rPr>
              <w:t>Máximo (ms)</w:t>
            </w:r>
          </w:p>
        </w:tc>
        <w:tc>
          <w:tcPr>
            <w:tcW w:w="1500" w:type="dxa"/>
            <w:shd w:val="clear" w:color="auto" w:fill="D9D9D9"/>
          </w:tcPr>
          <w:p w14:paraId="45C9A4C9" w14:textId="77777777" w:rsidR="001B77C2" w:rsidRDefault="00A53463">
            <w:r>
              <w:rPr>
                <w:b/>
                <w:sz w:val="18"/>
              </w:rPr>
              <w:t>Desviación (ms)</w:t>
            </w:r>
          </w:p>
        </w:tc>
      </w:tr>
      <w:tr w:rsidR="001B77C2" w14:paraId="2BD0C63A" w14:textId="77777777">
        <w:tc>
          <w:tcPr>
            <w:tcW w:w="1500" w:type="dxa"/>
          </w:tcPr>
          <w:p w14:paraId="609DBE7B" w14:textId="77777777" w:rsidR="001B77C2" w:rsidRDefault="00A53463">
            <w:r>
              <w:rPr>
                <w:sz w:val="18"/>
              </w:rPr>
              <w:t>GET /api/v1/clients/{id} (detalle de cliente)</w:t>
            </w:r>
          </w:p>
        </w:tc>
        <w:tc>
          <w:tcPr>
            <w:tcW w:w="1500" w:type="dxa"/>
          </w:tcPr>
          <w:p w14:paraId="1EA15199" w14:textId="77777777" w:rsidR="001B77C2" w:rsidRDefault="00A53463">
            <w:r>
              <w:rPr>
                <w:sz w:val="18"/>
              </w:rPr>
              <w:t>200</w:t>
            </w:r>
          </w:p>
        </w:tc>
        <w:tc>
          <w:tcPr>
            <w:tcW w:w="1500" w:type="dxa"/>
          </w:tcPr>
          <w:p w14:paraId="2DC4170D" w14:textId="77777777" w:rsidR="001B77C2" w:rsidRDefault="00A53463">
            <w:r>
              <w:rPr>
                <w:sz w:val="18"/>
              </w:rPr>
              <w:t>2,76</w:t>
            </w:r>
          </w:p>
        </w:tc>
        <w:tc>
          <w:tcPr>
            <w:tcW w:w="1500" w:type="dxa"/>
          </w:tcPr>
          <w:p w14:paraId="56B5179A" w14:textId="77777777" w:rsidR="001B77C2" w:rsidRDefault="00A53463">
            <w:r>
              <w:rPr>
                <w:sz w:val="18"/>
              </w:rPr>
              <w:t>1,82</w:t>
            </w:r>
          </w:p>
        </w:tc>
        <w:tc>
          <w:tcPr>
            <w:tcW w:w="1500" w:type="dxa"/>
          </w:tcPr>
          <w:p w14:paraId="7C574C87" w14:textId="77777777" w:rsidR="001B77C2" w:rsidRDefault="00A53463">
            <w:r>
              <w:rPr>
                <w:sz w:val="18"/>
              </w:rPr>
              <w:t>23,70</w:t>
            </w:r>
          </w:p>
        </w:tc>
        <w:tc>
          <w:tcPr>
            <w:tcW w:w="1500" w:type="dxa"/>
          </w:tcPr>
          <w:p w14:paraId="3C1FD23A" w14:textId="77777777" w:rsidR="001B77C2" w:rsidRDefault="00A53463">
            <w:r>
              <w:rPr>
                <w:sz w:val="18"/>
              </w:rPr>
              <w:t>3,96</w:t>
            </w:r>
          </w:p>
        </w:tc>
      </w:tr>
      <w:tr w:rsidR="001B77C2" w14:paraId="25C954D8" w14:textId="77777777">
        <w:tc>
          <w:tcPr>
            <w:tcW w:w="1500" w:type="dxa"/>
          </w:tcPr>
          <w:p w14:paraId="035159AB" w14:textId="77777777" w:rsidR="001B77C2" w:rsidRDefault="00A53463">
            <w:r>
              <w:rPr>
                <w:sz w:val="18"/>
              </w:rPr>
              <w:t>GET /api/v1/products/ (catálogo)</w:t>
            </w:r>
          </w:p>
        </w:tc>
        <w:tc>
          <w:tcPr>
            <w:tcW w:w="1500" w:type="dxa"/>
          </w:tcPr>
          <w:p w14:paraId="62E9AA3E" w14:textId="77777777" w:rsidR="001B77C2" w:rsidRDefault="00A53463">
            <w:r>
              <w:rPr>
                <w:sz w:val="18"/>
              </w:rPr>
              <w:t>200</w:t>
            </w:r>
          </w:p>
        </w:tc>
        <w:tc>
          <w:tcPr>
            <w:tcW w:w="1500" w:type="dxa"/>
          </w:tcPr>
          <w:p w14:paraId="39350469" w14:textId="77777777" w:rsidR="001B77C2" w:rsidRDefault="00A53463">
            <w:r>
              <w:rPr>
                <w:sz w:val="18"/>
              </w:rPr>
              <w:t>4,72</w:t>
            </w:r>
          </w:p>
        </w:tc>
        <w:tc>
          <w:tcPr>
            <w:tcW w:w="1500" w:type="dxa"/>
          </w:tcPr>
          <w:p w14:paraId="41F7129A" w14:textId="77777777" w:rsidR="001B77C2" w:rsidRDefault="00A53463">
            <w:r>
              <w:rPr>
                <w:sz w:val="18"/>
              </w:rPr>
              <w:t>2,76</w:t>
            </w:r>
          </w:p>
        </w:tc>
        <w:tc>
          <w:tcPr>
            <w:tcW w:w="1500" w:type="dxa"/>
          </w:tcPr>
          <w:p w14:paraId="3E916B59" w14:textId="77777777" w:rsidR="001B77C2" w:rsidRDefault="00A53463">
            <w:r>
              <w:rPr>
                <w:sz w:val="18"/>
              </w:rPr>
              <w:t>26,87</w:t>
            </w:r>
          </w:p>
        </w:tc>
        <w:tc>
          <w:tcPr>
            <w:tcW w:w="1500" w:type="dxa"/>
          </w:tcPr>
          <w:p w14:paraId="6BD00128" w14:textId="77777777" w:rsidR="001B77C2" w:rsidRDefault="00A53463">
            <w:r>
              <w:rPr>
                <w:sz w:val="18"/>
              </w:rPr>
              <w:t>4,61</w:t>
            </w:r>
          </w:p>
        </w:tc>
      </w:tr>
      <w:tr w:rsidR="001B77C2" w14:paraId="1236530F" w14:textId="77777777">
        <w:tc>
          <w:tcPr>
            <w:tcW w:w="1500" w:type="dxa"/>
          </w:tcPr>
          <w:p w14:paraId="37C898F1" w14:textId="77777777" w:rsidR="001B77C2" w:rsidRDefault="00A53463">
            <w:r>
              <w:rPr>
                <w:sz w:val="18"/>
              </w:rPr>
              <w:t>GET /api/v1/clients/ (listado)</w:t>
            </w:r>
          </w:p>
        </w:tc>
        <w:tc>
          <w:tcPr>
            <w:tcW w:w="1500" w:type="dxa"/>
          </w:tcPr>
          <w:p w14:paraId="25A0316A" w14:textId="77777777" w:rsidR="001B77C2" w:rsidRDefault="00A53463">
            <w:r>
              <w:rPr>
                <w:sz w:val="18"/>
              </w:rPr>
              <w:t>200</w:t>
            </w:r>
          </w:p>
        </w:tc>
        <w:tc>
          <w:tcPr>
            <w:tcW w:w="1500" w:type="dxa"/>
          </w:tcPr>
          <w:p w14:paraId="0D947D83" w14:textId="77777777" w:rsidR="001B77C2" w:rsidRDefault="00A53463">
            <w:r>
              <w:rPr>
                <w:sz w:val="18"/>
              </w:rPr>
              <w:t>5,34</w:t>
            </w:r>
          </w:p>
        </w:tc>
        <w:tc>
          <w:tcPr>
            <w:tcW w:w="1500" w:type="dxa"/>
          </w:tcPr>
          <w:p w14:paraId="149FC171" w14:textId="77777777" w:rsidR="001B77C2" w:rsidRDefault="00A53463">
            <w:r>
              <w:rPr>
                <w:sz w:val="18"/>
              </w:rPr>
              <w:t>2,25</w:t>
            </w:r>
          </w:p>
        </w:tc>
        <w:tc>
          <w:tcPr>
            <w:tcW w:w="1500" w:type="dxa"/>
          </w:tcPr>
          <w:p w14:paraId="4FCCBE07" w14:textId="77777777" w:rsidR="001B77C2" w:rsidRDefault="00A53463">
            <w:r>
              <w:rPr>
                <w:sz w:val="18"/>
              </w:rPr>
              <w:t>63,80</w:t>
            </w:r>
          </w:p>
        </w:tc>
        <w:tc>
          <w:tcPr>
            <w:tcW w:w="1500" w:type="dxa"/>
          </w:tcPr>
          <w:p w14:paraId="7CA2F24C" w14:textId="77777777" w:rsidR="001B77C2" w:rsidRDefault="00A53463">
            <w:r>
              <w:rPr>
                <w:sz w:val="18"/>
              </w:rPr>
              <w:t>11,56</w:t>
            </w:r>
          </w:p>
        </w:tc>
      </w:tr>
      <w:tr w:rsidR="001B77C2" w14:paraId="57121871" w14:textId="77777777">
        <w:tc>
          <w:tcPr>
            <w:tcW w:w="1500" w:type="dxa"/>
          </w:tcPr>
          <w:p w14:paraId="491D2D42" w14:textId="77777777" w:rsidR="001B77C2" w:rsidRDefault="00A53463">
            <w:r>
              <w:rPr>
                <w:sz w:val="18"/>
              </w:rPr>
              <w:t>GET /api/v1/metrics/dashboard</w:t>
            </w:r>
          </w:p>
        </w:tc>
        <w:tc>
          <w:tcPr>
            <w:tcW w:w="1500" w:type="dxa"/>
          </w:tcPr>
          <w:p w14:paraId="7F5E0966" w14:textId="77777777" w:rsidR="001B77C2" w:rsidRDefault="00A53463">
            <w:r>
              <w:rPr>
                <w:sz w:val="18"/>
              </w:rPr>
              <w:t>200</w:t>
            </w:r>
          </w:p>
        </w:tc>
        <w:tc>
          <w:tcPr>
            <w:tcW w:w="1500" w:type="dxa"/>
          </w:tcPr>
          <w:p w14:paraId="559B98BF" w14:textId="77777777" w:rsidR="001B77C2" w:rsidRDefault="00A53463">
            <w:r>
              <w:rPr>
                <w:sz w:val="18"/>
              </w:rPr>
              <w:t>13,87</w:t>
            </w:r>
          </w:p>
        </w:tc>
        <w:tc>
          <w:tcPr>
            <w:tcW w:w="1500" w:type="dxa"/>
          </w:tcPr>
          <w:p w14:paraId="4D3FB99E" w14:textId="77777777" w:rsidR="001B77C2" w:rsidRDefault="00A53463">
            <w:r>
              <w:rPr>
                <w:sz w:val="18"/>
              </w:rPr>
              <w:t>5,07</w:t>
            </w:r>
          </w:p>
        </w:tc>
        <w:tc>
          <w:tcPr>
            <w:tcW w:w="1500" w:type="dxa"/>
          </w:tcPr>
          <w:p w14:paraId="20C0C143" w14:textId="77777777" w:rsidR="001B77C2" w:rsidRDefault="00A53463">
            <w:r>
              <w:rPr>
                <w:sz w:val="18"/>
              </w:rPr>
              <w:t>30,76</w:t>
            </w:r>
          </w:p>
        </w:tc>
        <w:tc>
          <w:tcPr>
            <w:tcW w:w="1500" w:type="dxa"/>
          </w:tcPr>
          <w:p w14:paraId="1DC2D92B" w14:textId="77777777" w:rsidR="001B77C2" w:rsidRDefault="00A53463">
            <w:r>
              <w:rPr>
                <w:sz w:val="18"/>
              </w:rPr>
              <w:t>10,72</w:t>
            </w:r>
          </w:p>
        </w:tc>
      </w:tr>
      <w:tr w:rsidR="001B77C2" w14:paraId="6525A90D" w14:textId="77777777">
        <w:tc>
          <w:tcPr>
            <w:tcW w:w="1500" w:type="dxa"/>
          </w:tcPr>
          <w:p w14:paraId="6C408E60" w14:textId="77777777" w:rsidR="001B77C2" w:rsidRDefault="00A53463">
            <w:r>
              <w:rPr>
                <w:sz w:val="18"/>
              </w:rPr>
              <w:t>POST /api/v1/interactions/ (registro de interacción)</w:t>
            </w:r>
          </w:p>
        </w:tc>
        <w:tc>
          <w:tcPr>
            <w:tcW w:w="1500" w:type="dxa"/>
          </w:tcPr>
          <w:p w14:paraId="03A2E53A" w14:textId="77777777" w:rsidR="001B77C2" w:rsidRDefault="00A53463">
            <w:r>
              <w:rPr>
                <w:sz w:val="18"/>
              </w:rPr>
              <w:t>201</w:t>
            </w:r>
          </w:p>
        </w:tc>
        <w:tc>
          <w:tcPr>
            <w:tcW w:w="1500" w:type="dxa"/>
          </w:tcPr>
          <w:p w14:paraId="1B40885C" w14:textId="77777777" w:rsidR="001B77C2" w:rsidRDefault="00A53463">
            <w:r>
              <w:rPr>
                <w:sz w:val="18"/>
              </w:rPr>
              <w:t>13,94</w:t>
            </w:r>
          </w:p>
        </w:tc>
        <w:tc>
          <w:tcPr>
            <w:tcW w:w="1500" w:type="dxa"/>
          </w:tcPr>
          <w:p w14:paraId="15BC044C" w14:textId="77777777" w:rsidR="001B77C2" w:rsidRDefault="00A53463">
            <w:r>
              <w:rPr>
                <w:sz w:val="18"/>
              </w:rPr>
              <w:t>5,00</w:t>
            </w:r>
          </w:p>
        </w:tc>
        <w:tc>
          <w:tcPr>
            <w:tcW w:w="1500" w:type="dxa"/>
          </w:tcPr>
          <w:p w14:paraId="68FD8709" w14:textId="77777777" w:rsidR="001B77C2" w:rsidRDefault="00A53463">
            <w:r>
              <w:rPr>
                <w:sz w:val="18"/>
              </w:rPr>
              <w:t>38,48</w:t>
            </w:r>
          </w:p>
        </w:tc>
        <w:tc>
          <w:tcPr>
            <w:tcW w:w="1500" w:type="dxa"/>
          </w:tcPr>
          <w:p w14:paraId="613263A5" w14:textId="77777777" w:rsidR="001B77C2" w:rsidRDefault="00A53463">
            <w:r>
              <w:rPr>
                <w:sz w:val="18"/>
              </w:rPr>
              <w:t>11,25</w:t>
            </w:r>
          </w:p>
        </w:tc>
      </w:tr>
    </w:tbl>
    <w:p w14:paraId="70D33814" w14:textId="77777777" w:rsidR="001B77C2" w:rsidRDefault="00A53463">
      <w:pPr>
        <w:pStyle w:val="Ttulo2"/>
      </w:pPr>
      <w:r>
        <w:t>5.3 Precisión en la interpretación semántica</w:t>
      </w:r>
    </w:p>
    <w:p w14:paraId="721B47BB"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1B9BC380" w14:textId="77777777" w:rsidR="001B77C2" w:rsidRDefault="00A53463">
      <w:r>
        <w:t>Para la evaluación de la precisión semántica, se ejecutan los casos de prueba definidos en la sección 5.1 sobre las siete intenciones del menú, considerando tanto los comandos exactos como las variantes en lenguaje natural registradas en el catálogo de intenciones (por ejemplo, «comprar», «catálogo», «producto», «ver», «precio», «asesor», «consulta», «carrito», «finalizar» y «terminar»), junto con los comandos de inicio y navegación («/start», «hola», «menu», «volver»). Todos los casos pertenecientes a las rutas cubiertas por las reglas se interpretan correctamente, lo que arroja una precisión del 100% en el conjunto de pruebas. La Tabla 6 desglosa los resultados por intención.</w:t>
      </w:r>
    </w:p>
    <w:p w14:paraId="41A7D500"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4ACB8B75" w14:textId="77777777">
        <w:tc>
          <w:tcPr>
            <w:tcW w:w="2250" w:type="dxa"/>
            <w:shd w:val="clear" w:color="auto" w:fill="D9D9D9"/>
          </w:tcPr>
          <w:p w14:paraId="5EA3301F" w14:textId="77777777" w:rsidR="001B77C2" w:rsidRDefault="00A53463">
            <w:r>
              <w:rPr>
                <w:b/>
                <w:sz w:val="18"/>
              </w:rPr>
              <w:t>Intención</w:t>
            </w:r>
          </w:p>
        </w:tc>
        <w:tc>
          <w:tcPr>
            <w:tcW w:w="2250" w:type="dxa"/>
            <w:shd w:val="clear" w:color="auto" w:fill="D9D9D9"/>
          </w:tcPr>
          <w:p w14:paraId="357A0E46" w14:textId="77777777" w:rsidR="001B77C2" w:rsidRDefault="00A53463">
            <w:r>
              <w:rPr>
                <w:b/>
                <w:sz w:val="18"/>
              </w:rPr>
              <w:t>Comandos y variantes reconocidas</w:t>
            </w:r>
          </w:p>
        </w:tc>
        <w:tc>
          <w:tcPr>
            <w:tcW w:w="2250" w:type="dxa"/>
            <w:shd w:val="clear" w:color="auto" w:fill="D9D9D9"/>
          </w:tcPr>
          <w:p w14:paraId="26825452" w14:textId="77777777" w:rsidR="001B77C2" w:rsidRDefault="00A53463">
            <w:r>
              <w:rPr>
                <w:b/>
                <w:sz w:val="18"/>
              </w:rPr>
              <w:t>Caso de prueba</w:t>
            </w:r>
          </w:p>
        </w:tc>
        <w:tc>
          <w:tcPr>
            <w:tcW w:w="2250" w:type="dxa"/>
            <w:shd w:val="clear" w:color="auto" w:fill="D9D9D9"/>
          </w:tcPr>
          <w:p w14:paraId="70E98CCD" w14:textId="77777777" w:rsidR="001B77C2" w:rsidRDefault="00A53463">
            <w:r>
              <w:rPr>
                <w:b/>
                <w:sz w:val="18"/>
              </w:rPr>
              <w:t>Precisión</w:t>
            </w:r>
          </w:p>
        </w:tc>
      </w:tr>
      <w:tr w:rsidR="001B77C2" w14:paraId="2B045375" w14:textId="77777777">
        <w:tc>
          <w:tcPr>
            <w:tcW w:w="2250" w:type="dxa"/>
          </w:tcPr>
          <w:p w14:paraId="7DB1F26C" w14:textId="77777777" w:rsidR="001B77C2" w:rsidRDefault="00A53463">
            <w:r>
              <w:rPr>
                <w:sz w:val="18"/>
              </w:rPr>
              <w:lastRenderedPageBreak/>
              <w:t>Menú principal</w:t>
            </w:r>
          </w:p>
        </w:tc>
        <w:tc>
          <w:tcPr>
            <w:tcW w:w="2250" w:type="dxa"/>
          </w:tcPr>
          <w:p w14:paraId="2EAE2128" w14:textId="77777777" w:rsidR="001B77C2" w:rsidRDefault="00A53463">
            <w:r>
              <w:rPr>
                <w:sz w:val="18"/>
              </w:rPr>
              <w:t>«/start», «hola», «menu», «volver»</w:t>
            </w:r>
          </w:p>
        </w:tc>
        <w:tc>
          <w:tcPr>
            <w:tcW w:w="2250" w:type="dxa"/>
          </w:tcPr>
          <w:p w14:paraId="693AC230" w14:textId="77777777" w:rsidR="001B77C2" w:rsidRDefault="00A53463">
            <w:r>
              <w:rPr>
                <w:sz w:val="18"/>
              </w:rPr>
              <w:t>20</w:t>
            </w:r>
          </w:p>
        </w:tc>
        <w:tc>
          <w:tcPr>
            <w:tcW w:w="2250" w:type="dxa"/>
          </w:tcPr>
          <w:p w14:paraId="0E38904B" w14:textId="77777777" w:rsidR="001B77C2" w:rsidRDefault="00A53463">
            <w:r>
              <w:rPr>
                <w:sz w:val="18"/>
              </w:rPr>
              <w:t>100 %</w:t>
            </w:r>
          </w:p>
        </w:tc>
      </w:tr>
      <w:tr w:rsidR="001B77C2" w14:paraId="7A6F12E2" w14:textId="77777777">
        <w:tc>
          <w:tcPr>
            <w:tcW w:w="2250" w:type="dxa"/>
          </w:tcPr>
          <w:p w14:paraId="60026A8C" w14:textId="77777777" w:rsidR="001B77C2" w:rsidRDefault="00A53463">
            <w:r>
              <w:rPr>
                <w:sz w:val="18"/>
              </w:rPr>
              <w:t>Comprar</w:t>
            </w:r>
          </w:p>
        </w:tc>
        <w:tc>
          <w:tcPr>
            <w:tcW w:w="2250" w:type="dxa"/>
          </w:tcPr>
          <w:p w14:paraId="57BE5BCB" w14:textId="77777777" w:rsidR="001B77C2" w:rsidRDefault="00A53463">
            <w:r>
              <w:rPr>
                <w:sz w:val="18"/>
              </w:rPr>
              <w:t>«1», «comprar», «quiero comprar»</w:t>
            </w:r>
          </w:p>
        </w:tc>
        <w:tc>
          <w:tcPr>
            <w:tcW w:w="2250" w:type="dxa"/>
          </w:tcPr>
          <w:p w14:paraId="3CD459E8" w14:textId="77777777" w:rsidR="001B77C2" w:rsidRDefault="00A53463">
            <w:r>
              <w:rPr>
                <w:sz w:val="18"/>
              </w:rPr>
              <w:t>15</w:t>
            </w:r>
          </w:p>
        </w:tc>
        <w:tc>
          <w:tcPr>
            <w:tcW w:w="2250" w:type="dxa"/>
          </w:tcPr>
          <w:p w14:paraId="3989E6FC" w14:textId="77777777" w:rsidR="001B77C2" w:rsidRDefault="00A53463">
            <w:r>
              <w:rPr>
                <w:sz w:val="18"/>
              </w:rPr>
              <w:t>100 %</w:t>
            </w:r>
          </w:p>
        </w:tc>
      </w:tr>
      <w:tr w:rsidR="001B77C2" w14:paraId="03206D33" w14:textId="77777777">
        <w:tc>
          <w:tcPr>
            <w:tcW w:w="2250" w:type="dxa"/>
          </w:tcPr>
          <w:p w14:paraId="123450EE" w14:textId="77777777" w:rsidR="001B77C2" w:rsidRDefault="00A53463">
            <w:r>
              <w:rPr>
                <w:sz w:val="18"/>
              </w:rPr>
              <w:t>Catálogo</w:t>
            </w:r>
          </w:p>
        </w:tc>
        <w:tc>
          <w:tcPr>
            <w:tcW w:w="2250" w:type="dxa"/>
          </w:tcPr>
          <w:p w14:paraId="7C11726E" w14:textId="77777777" w:rsidR="001B77C2" w:rsidRDefault="00A53463">
            <w:r>
              <w:rPr>
                <w:sz w:val="18"/>
              </w:rPr>
              <w:t>«2», «catálogo», «producto», «ver»</w:t>
            </w:r>
          </w:p>
        </w:tc>
        <w:tc>
          <w:tcPr>
            <w:tcW w:w="2250" w:type="dxa"/>
          </w:tcPr>
          <w:p w14:paraId="445FDA1A" w14:textId="77777777" w:rsidR="001B77C2" w:rsidRDefault="00A53463">
            <w:r>
              <w:rPr>
                <w:sz w:val="18"/>
              </w:rPr>
              <w:t>20</w:t>
            </w:r>
          </w:p>
        </w:tc>
        <w:tc>
          <w:tcPr>
            <w:tcW w:w="2250" w:type="dxa"/>
          </w:tcPr>
          <w:p w14:paraId="2C3EDFE7" w14:textId="77777777" w:rsidR="001B77C2" w:rsidRDefault="00A53463">
            <w:r>
              <w:rPr>
                <w:sz w:val="18"/>
              </w:rPr>
              <w:t>100 %</w:t>
            </w:r>
          </w:p>
        </w:tc>
      </w:tr>
      <w:tr w:rsidR="001B77C2" w14:paraId="5C93C0F9" w14:textId="77777777">
        <w:tc>
          <w:tcPr>
            <w:tcW w:w="2250" w:type="dxa"/>
          </w:tcPr>
          <w:p w14:paraId="0E09ED8F" w14:textId="77777777" w:rsidR="001B77C2" w:rsidRDefault="00A53463">
            <w:r>
              <w:rPr>
                <w:sz w:val="18"/>
              </w:rPr>
              <w:t>Precios</w:t>
            </w:r>
          </w:p>
        </w:tc>
        <w:tc>
          <w:tcPr>
            <w:tcW w:w="2250" w:type="dxa"/>
          </w:tcPr>
          <w:p w14:paraId="2DEB4AFD" w14:textId="77777777" w:rsidR="001B77C2" w:rsidRDefault="00A53463">
            <w:r>
              <w:rPr>
                <w:sz w:val="18"/>
              </w:rPr>
              <w:t>«3», «precio», «cuánto cuesta»</w:t>
            </w:r>
          </w:p>
        </w:tc>
        <w:tc>
          <w:tcPr>
            <w:tcW w:w="2250" w:type="dxa"/>
          </w:tcPr>
          <w:p w14:paraId="36A893B1" w14:textId="77777777" w:rsidR="001B77C2" w:rsidRDefault="00A53463">
            <w:r>
              <w:rPr>
                <w:sz w:val="18"/>
              </w:rPr>
              <w:t>12</w:t>
            </w:r>
          </w:p>
        </w:tc>
        <w:tc>
          <w:tcPr>
            <w:tcW w:w="2250" w:type="dxa"/>
          </w:tcPr>
          <w:p w14:paraId="7C36C796" w14:textId="77777777" w:rsidR="001B77C2" w:rsidRDefault="00A53463">
            <w:r>
              <w:rPr>
                <w:sz w:val="18"/>
              </w:rPr>
              <w:t>100 %</w:t>
            </w:r>
          </w:p>
        </w:tc>
      </w:tr>
      <w:tr w:rsidR="001B77C2" w14:paraId="572D1B8F" w14:textId="77777777">
        <w:tc>
          <w:tcPr>
            <w:tcW w:w="2250" w:type="dxa"/>
          </w:tcPr>
          <w:p w14:paraId="2B5EF77C" w14:textId="77777777" w:rsidR="001B77C2" w:rsidRDefault="00A53463">
            <w:r>
              <w:rPr>
                <w:sz w:val="18"/>
              </w:rPr>
              <w:t>Asesor</w:t>
            </w:r>
          </w:p>
        </w:tc>
        <w:tc>
          <w:tcPr>
            <w:tcW w:w="2250" w:type="dxa"/>
          </w:tcPr>
          <w:p w14:paraId="75492084" w14:textId="77777777" w:rsidR="001B77C2" w:rsidRDefault="00A53463">
            <w:r>
              <w:rPr>
                <w:sz w:val="18"/>
              </w:rPr>
              <w:t>«4», «asesor», «hablar con alguien»</w:t>
            </w:r>
          </w:p>
        </w:tc>
        <w:tc>
          <w:tcPr>
            <w:tcW w:w="2250" w:type="dxa"/>
          </w:tcPr>
          <w:p w14:paraId="11716B4E" w14:textId="77777777" w:rsidR="001B77C2" w:rsidRDefault="00A53463">
            <w:r>
              <w:rPr>
                <w:sz w:val="18"/>
              </w:rPr>
              <w:t>8</w:t>
            </w:r>
          </w:p>
        </w:tc>
        <w:tc>
          <w:tcPr>
            <w:tcW w:w="2250" w:type="dxa"/>
          </w:tcPr>
          <w:p w14:paraId="472E52D9" w14:textId="77777777" w:rsidR="001B77C2" w:rsidRDefault="00A53463">
            <w:r>
              <w:rPr>
                <w:sz w:val="18"/>
              </w:rPr>
              <w:t>100 %</w:t>
            </w:r>
          </w:p>
        </w:tc>
      </w:tr>
      <w:tr w:rsidR="001B77C2" w14:paraId="6B98E343" w14:textId="77777777">
        <w:tc>
          <w:tcPr>
            <w:tcW w:w="2250" w:type="dxa"/>
          </w:tcPr>
          <w:p w14:paraId="788716C9" w14:textId="77777777" w:rsidR="001B77C2" w:rsidRDefault="00A53463">
            <w:r>
              <w:rPr>
                <w:sz w:val="18"/>
              </w:rPr>
              <w:t>Otra consulta</w:t>
            </w:r>
          </w:p>
        </w:tc>
        <w:tc>
          <w:tcPr>
            <w:tcW w:w="2250" w:type="dxa"/>
          </w:tcPr>
          <w:p w14:paraId="7182150D" w14:textId="77777777" w:rsidR="001B77C2" w:rsidRDefault="00A53463">
            <w:r>
              <w:rPr>
                <w:sz w:val="18"/>
              </w:rPr>
              <w:t>«5», «consulta», «otra cosa»</w:t>
            </w:r>
          </w:p>
        </w:tc>
        <w:tc>
          <w:tcPr>
            <w:tcW w:w="2250" w:type="dxa"/>
          </w:tcPr>
          <w:p w14:paraId="266E93A1" w14:textId="77777777" w:rsidR="001B77C2" w:rsidRDefault="00A53463">
            <w:r>
              <w:rPr>
                <w:sz w:val="18"/>
              </w:rPr>
              <w:t>8</w:t>
            </w:r>
          </w:p>
        </w:tc>
        <w:tc>
          <w:tcPr>
            <w:tcW w:w="2250" w:type="dxa"/>
          </w:tcPr>
          <w:p w14:paraId="7B223D5C" w14:textId="77777777" w:rsidR="001B77C2" w:rsidRDefault="00A53463">
            <w:r>
              <w:rPr>
                <w:sz w:val="18"/>
              </w:rPr>
              <w:t>100 %</w:t>
            </w:r>
          </w:p>
        </w:tc>
      </w:tr>
      <w:tr w:rsidR="001B77C2" w14:paraId="6B8C7E3F" w14:textId="77777777">
        <w:tc>
          <w:tcPr>
            <w:tcW w:w="2250" w:type="dxa"/>
          </w:tcPr>
          <w:p w14:paraId="63537075" w14:textId="77777777" w:rsidR="001B77C2" w:rsidRDefault="00A53463">
            <w:r>
              <w:rPr>
                <w:sz w:val="18"/>
              </w:rPr>
              <w:t>Ver carrito</w:t>
            </w:r>
          </w:p>
        </w:tc>
        <w:tc>
          <w:tcPr>
            <w:tcW w:w="2250" w:type="dxa"/>
          </w:tcPr>
          <w:p w14:paraId="130E20BB" w14:textId="77777777" w:rsidR="001B77C2" w:rsidRDefault="00A53463">
            <w:r>
              <w:rPr>
                <w:sz w:val="18"/>
              </w:rPr>
              <w:t>«6», «carrito», «mis productos»</w:t>
            </w:r>
          </w:p>
        </w:tc>
        <w:tc>
          <w:tcPr>
            <w:tcW w:w="2250" w:type="dxa"/>
          </w:tcPr>
          <w:p w14:paraId="200A72D0" w14:textId="77777777" w:rsidR="001B77C2" w:rsidRDefault="00A53463">
            <w:r>
              <w:rPr>
                <w:sz w:val="18"/>
              </w:rPr>
              <w:t>12</w:t>
            </w:r>
          </w:p>
        </w:tc>
        <w:tc>
          <w:tcPr>
            <w:tcW w:w="2250" w:type="dxa"/>
          </w:tcPr>
          <w:p w14:paraId="4BE356F9" w14:textId="77777777" w:rsidR="001B77C2" w:rsidRDefault="00A53463">
            <w:r>
              <w:rPr>
                <w:sz w:val="18"/>
              </w:rPr>
              <w:t>100 %</w:t>
            </w:r>
          </w:p>
        </w:tc>
      </w:tr>
      <w:tr w:rsidR="001B77C2" w14:paraId="1AF4F6F9" w14:textId="77777777">
        <w:tc>
          <w:tcPr>
            <w:tcW w:w="2250" w:type="dxa"/>
          </w:tcPr>
          <w:p w14:paraId="07D43764" w14:textId="77777777" w:rsidR="001B77C2" w:rsidRDefault="00A53463">
            <w:r>
              <w:rPr>
                <w:sz w:val="18"/>
              </w:rPr>
              <w:t>Finalizar compra</w:t>
            </w:r>
          </w:p>
        </w:tc>
        <w:tc>
          <w:tcPr>
            <w:tcW w:w="2250" w:type="dxa"/>
          </w:tcPr>
          <w:p w14:paraId="735DBE95" w14:textId="77777777" w:rsidR="001B77C2" w:rsidRDefault="00A53463">
            <w:r>
              <w:rPr>
                <w:sz w:val="18"/>
              </w:rPr>
              <w:t>«7», «finalizar», «terminar»</w:t>
            </w:r>
          </w:p>
        </w:tc>
        <w:tc>
          <w:tcPr>
            <w:tcW w:w="2250" w:type="dxa"/>
          </w:tcPr>
          <w:p w14:paraId="6E65505D" w14:textId="77777777" w:rsidR="001B77C2" w:rsidRDefault="00A53463">
            <w:r>
              <w:rPr>
                <w:sz w:val="18"/>
              </w:rPr>
              <w:t>12</w:t>
            </w:r>
          </w:p>
        </w:tc>
        <w:tc>
          <w:tcPr>
            <w:tcW w:w="2250" w:type="dxa"/>
          </w:tcPr>
          <w:p w14:paraId="3FC8F1E7" w14:textId="77777777" w:rsidR="001B77C2" w:rsidRDefault="00A53463">
            <w:r>
              <w:rPr>
                <w:sz w:val="18"/>
              </w:rPr>
              <w:t>100 %</w:t>
            </w:r>
          </w:p>
        </w:tc>
      </w:tr>
      <w:tr w:rsidR="001B77C2" w14:paraId="360BBDE6" w14:textId="77777777">
        <w:tc>
          <w:tcPr>
            <w:tcW w:w="2250" w:type="dxa"/>
          </w:tcPr>
          <w:p w14:paraId="42B36FF2" w14:textId="77777777" w:rsidR="001B77C2" w:rsidRDefault="00A53463">
            <w:r>
              <w:rPr>
                <w:sz w:val="18"/>
              </w:rPr>
              <w:t>Entrada no reconocida</w:t>
            </w:r>
          </w:p>
        </w:tc>
        <w:tc>
          <w:tcPr>
            <w:tcW w:w="2250" w:type="dxa"/>
          </w:tcPr>
          <w:p w14:paraId="78DA674F" w14:textId="77777777" w:rsidR="001B77C2" w:rsidRDefault="00A53463">
            <w:r>
              <w:rPr>
                <w:sz w:val="18"/>
              </w:rPr>
              <w:t>cualquier otro mensaje</w:t>
            </w:r>
          </w:p>
        </w:tc>
        <w:tc>
          <w:tcPr>
            <w:tcW w:w="2250" w:type="dxa"/>
          </w:tcPr>
          <w:p w14:paraId="6DBA3E14" w14:textId="77777777" w:rsidR="001B77C2" w:rsidRDefault="00A53463">
            <w:r>
              <w:rPr>
                <w:sz w:val="18"/>
              </w:rPr>
              <w:t>10</w:t>
            </w:r>
          </w:p>
        </w:tc>
        <w:tc>
          <w:tcPr>
            <w:tcW w:w="2250" w:type="dxa"/>
          </w:tcPr>
          <w:p w14:paraId="1CEC7330" w14:textId="77777777" w:rsidR="001B77C2" w:rsidRDefault="00A53463">
            <w:r>
              <w:rPr>
                <w:sz w:val="18"/>
              </w:rPr>
              <w:t>100 % (deriva a menú)</w:t>
            </w:r>
          </w:p>
        </w:tc>
      </w:tr>
    </w:tbl>
    <w:p w14:paraId="7B80E2A3" w14:textId="77777777" w:rsidR="001B77C2" w:rsidRDefault="00A53463">
      <w:pPr>
        <w:pStyle w:val="Ttulo2"/>
      </w:pPr>
      <w:r>
        <w:t>5.4 Estabilidad y robustez del sistema</w:t>
      </w:r>
    </w:p>
    <w:p w14:paraId="1A838F5D" w14:textId="77777777" w:rsidR="001B77C2" w:rsidRDefault="00A53463">
      <w:r>
        <w:t>La evaluación de la estabilidad del sistema se centra en la identificación de fallas y comportamientos inesperados durante la ejecución continuada de las pruebas y los flujos. Se verifica la tolerancia del sistema ante entradas inválidas, la consistencia del estado de la conversación a lo largo de múltiples mensajes y el comportamiento de los flujos de orquestación ante respuestas erróneas de los servicios externos.</w:t>
      </w:r>
    </w:p>
    <w:p w14:paraId="441F97E9"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0B13972C" w14:textId="77777777" w:rsidR="001B77C2" w:rsidRDefault="00A53463">
      <w:r>
        <w:t>Durante la implementación y las pruebas del flujo de orquestación se documentaron incidencias menores, correspondientes a limitaciones de la plataforma n8n en el entorno gratuito: demoras en la activación de los disparadores de Telegram y cortes ocasionales de la conexión con los servicios externos. Estas incidencias no afectan la lógica del sistema desarrollado, sino la disponibilidad del entorno de orquestación, y fueron mitigadas mediante el respaldo del registro de interacciones en una planilla de Google Sheets, que actúa como almacenamiento secundario tolerante a fallas.</w:t>
      </w:r>
    </w:p>
    <w:p w14:paraId="099B1814" w14:textId="77777777" w:rsidR="001B77C2" w:rsidRDefault="00A53463">
      <w:pPr>
        <w:pStyle w:val="Ttulo2"/>
      </w:pPr>
      <w:r>
        <w:t>5.5 Persistencia y gestión de datos</w:t>
      </w:r>
    </w:p>
    <w:p w14:paraId="1DF7675F" w14:textId="77777777" w:rsidR="001B77C2" w:rsidRDefault="00A53463">
      <w:r>
        <w:lastRenderedPageBreak/>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37457284"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7E4704F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0596A831" w14:textId="77777777" w:rsidR="001B77C2" w:rsidRDefault="00A53463">
      <w:pPr>
        <w:pStyle w:val="Ttulo2"/>
      </w:pPr>
      <w:r>
        <w:t>5.6 Síntesis de resultados</w:t>
      </w:r>
    </w:p>
    <w:p w14:paraId="7FBF0A48" w14:textId="77777777" w:rsidR="001B77C2" w:rsidRDefault="00A53463">
      <w:r>
        <w:t>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conversacional verifican la ejecución correcta de los flujos del bot en las rutas cubiertas por las reglas de interpretación.</w:t>
      </w:r>
    </w:p>
    <w:p w14:paraId="5EFA6BFB"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r>
        <w:t xml:space="preserve">La comparación de los resultados obtenidos con los reportados en la literatura especializada permite contextualizar el alcance de los hallazgos. En el ámbito de las APIs REST para sistemas de gestión de clientes, los benchmarks publicados reportan tiempos de respuesta típicos entre 50 y 200 ms para operaciones CRUD similares (Richardson, 2018; Newman, 2015), mientras que los valores medidos en el sistema desarrollado oscilan entre 2,76 y 13,94 ms, representando una reducción de una a dos órdenes de magnitud. Esta diferencia se atribuye a dos factores arquitectónicos fundamentales: la ausencia de capas de procesamiento intermedias (middleware, validación compleja, caché distribuida) y el uso de SQLite como motor de almacenamiento embebido, que elimina la latencia de comunicación cliente-servidor propia de bases de datos como PostgreSQL o MySQL desplegadas en servidores remotos. En lo que respecta a la precisión de interpretación, el sistema alcanza un 100% de acierto sobre el catálogo predefinido de intenciones, valor que supera el rango reportado por sistemas de clasificación de intenciones basados en NLP de 85–95% (Jurafsky y Martin, 2024; Devlin et al., 2019). Cabe señalar que esta comparación debe interpretarse con cautela, dado que el sistema evaluado opera sobre un dominio acotado de siete intenciones con pattern matching determinístico, mientras que los modelos de NLP evalúan dominios abiertos con cientos o miles de categorías. La superioridad en precisión del enfoque adoptado es, por tanto, una consecuencia de la restricción del dominio, no de una capacidad interpretativa superior en términos absolutos.</w:t>
      </w:r>
    </w:p>
    <w:p>
      <w:r>
        <w:t xml:space="preserve">En cuanto a la distribución de los tiempos de respuesta, se observa una correlación directa entre la complejidad operativa de cada endpoint y su latencia promedio. El endpoint más veloz —GET /api/v1/clients/{id} con 2,76 ms— realiza una consulta simple por clave primaria sobre una tabla indexada, operación de complejidad constante O(1) en bases de datos relacionales. Le siguen GET /api/v1/products/ (4,72 ms) y GET /api/v1/clients/ (5,34 ms), cuya ligera diferencia se explica por el mayor volumen de registros a recuperar y formatear en el listado. Los endpoints de mayor latencia —GET /api/v1/metrics/dashboard (13,87 ms) y POST /api/v1/interactions/ (13,94 ms)— comparten la característica de ejecutar operaciones de escritura o agregación que involucran múltiples tablas. Especialmente relevante es el caso de POST /api/v1/interactions/, que combina una inserción en la base de datos local con la llamada a la API externa de Telegram para el envío de notificaciones, lo que introduce una dependencia de red que contribuye al aumento del tiempo total. No obstante, incluso este endpoint más costoso se mantiene más de siete veces por debajo del umbral de 100 ms, validando la eficiencia de la arquitectura propuesta.</w:t>
      </w:r>
    </w:p>
    <w:p w14:paraId="480D77E4"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pPr>
        <w:pStyle w:val="Ttulo2"/>
      </w:pPr>
      <w:r>
        <w:t xml:space="preserve">5.7 Análisis de casos límite</w:t>
      </w:r>
    </w:p>
    <w:p/>
    <w:p>
      <w:pPr>
        <w:pStyle w:val="Normal"/>
      </w:pPr>
      <w:r>
        <w:t xml:space="preserve">Aunque la evaluación reportada en las secciones precedentes demuestra una precisión del 100 % sobre el catálogo predefinido de intenciones, es necesario examinar el comportamiento del sistema ante entradas que exceden los casos cubiertos por las reglas de interpretación. Los siguientes casos límite ilustran situaciones en las que el mecanismo de pattern matching del Bot Router no alcanza a clasificar la intención del usuario de manera adecuada. Estos escenarios no fueron incluidos en la suite principal de pruebas porque corresponden a patrones de uso no contemplados en el catálogo de intenciones, pero su análisis permite delimitar con precisión el alcance real del modelo de interpretación implementado.</w:t>
      </w:r>
    </w:p>
    <w:p/>
    <w:p>
      <w:pPr>
        <w:pStyle w:val="Normal"/>
      </w:pPr>
      <w:r>
        <w:t xml:space="preserve">Tabla 7. Análisis de casos límite del Bot Router: entradas que revelan limitaciones del enfoque determinístico.</w:t>
      </w:r>
    </w:p>
    <w:p/>
    <w:tbl>
      <w:tblPr>
        <w:tblStyle w:val="TableNormal"/>
        <w:tblpPr/>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00"/>
        <w:gridCol w:w="1500"/>
        <w:gridCol w:w="1300"/>
        <w:gridCol w:w="1500"/>
        <w:gridCol w:w="800"/>
        <w:gridCol w:w="3300"/>
      </w:tblGrid>
      <w:tr>
        <w:tc>
          <w:tcPr>
            <w:tcW w:w="0" w:type="auto"/>
            <w:vAlign w:val="center"/>
          </w:tcPr>
          <w:p>
            <w:pPr>
              <w:spacing w:before="0" w:after="0" w:line="240" w:lineRule="auto"/>
            </w:pPr>
            <w:r>
              <w:rPr>
                <w:b/>
                <w:sz w:val="180"/>
                <w:szCs w:val="180"/>
              </w:rPr>
              <w:t xml:space="preserve">Caso</w:t>
            </w:r>
          </w:p>
        </w:tc>
        <w:tc>
          <w:tcPr>
            <w:tcW w:w="0" w:type="auto"/>
            <w:vAlign w:val="center"/>
          </w:tcPr>
          <w:p>
            <w:pPr>
              <w:spacing w:before="0" w:after="0" w:line="240" w:lineRule="auto"/>
            </w:pPr>
            <w:r>
              <w:rPr>
                <w:b/>
                <w:sz w:val="180"/>
                <w:szCs w:val="180"/>
              </w:rPr>
              <w:t xml:space="preserve">Input del usuario</w:t>
            </w:r>
          </w:p>
        </w:tc>
        <w:tc>
          <w:tcPr>
            <w:tcW w:w="0" w:type="auto"/>
            <w:vAlign w:val="center"/>
          </w:tcPr>
          <w:p>
            <w:pPr>
              <w:spacing w:before="0" w:after="0" w:line="240" w:lineRule="auto"/>
            </w:pPr>
            <w:r>
              <w:rPr>
                <w:b/>
                <w:sz w:val="180"/>
                <w:szCs w:val="180"/>
              </w:rPr>
              <w:t xml:space="preserve">Intención esperada</w:t>
            </w:r>
          </w:p>
        </w:tc>
        <w:tc>
          <w:tcPr>
            <w:tcW w:w="0" w:type="auto"/>
            <w:vAlign w:val="center"/>
          </w:tcPr>
          <w:p>
            <w:pPr>
              <w:spacing w:before="0" w:after="0" w:line="240" w:lineRule="auto"/>
            </w:pPr>
            <w:r>
              <w:rPr>
                <w:b/>
                <w:sz w:val="180"/>
                <w:szCs w:val="180"/>
              </w:rPr>
              <w:t xml:space="preserve">Intención detectada</w:t>
            </w:r>
          </w:p>
        </w:tc>
        <w:tc>
          <w:tcPr>
            <w:tcW w:w="0" w:type="auto"/>
            <w:vAlign w:val="center"/>
          </w:tcPr>
          <w:p>
            <w:pPr>
              <w:spacing w:before="0" w:after="0" w:line="240" w:lineRule="auto"/>
            </w:pPr>
            <w:r>
              <w:rPr>
                <w:b/>
                <w:sz w:val="180"/>
                <w:szCs w:val="180"/>
              </w:rPr>
              <w:t xml:space="preserve">Precisión</w:t>
            </w:r>
          </w:p>
        </w:tc>
        <w:tc>
          <w:tcPr>
            <w:tcW w:w="0" w:type="auto"/>
            <w:vAlign w:val="center"/>
          </w:tcPr>
          <w:p>
            <w:pPr>
              <w:spacing w:before="0" w:after="0" w:line="240" w:lineRule="auto"/>
            </w:pPr>
            <w:r>
              <w:rPr>
                <w:b/>
                <w:sz w:val="180"/>
                <w:szCs w:val="180"/>
              </w:rPr>
              <w:t xml:space="preserve">Observación</w:t>
            </w:r>
          </w:p>
        </w:tc>
      </w:tr>
      <w:tr>
        <w:tc>
          <w:tcPr>
            <w:tcW w:w="0" w:type="auto"/>
            <w:vAlign w:val="center"/>
          </w:tcPr>
          <w:p>
            <w:pPr>
              <w:spacing w:before="0" w:after="0" w:line="240" w:lineRule="auto"/>
            </w:pPr>
            <w:r>
              <w:rPr>
                <w:sz w:val="180"/>
                <w:szCs w:val="180"/>
              </w:rPr>
              <w:t xml:space="preserve">1</w:t>
            </w:r>
          </w:p>
        </w:tc>
        <w:tc>
          <w:tcPr>
            <w:tcW w:w="0" w:type="auto"/>
            <w:vAlign w:val="center"/>
          </w:tcPr>
          <w:p>
            <w:pPr>
              <w:spacing w:before="0" w:after="0" w:line="240" w:lineRule="auto"/>
            </w:pPr>
            <w:r>
              <w:rPr>
                <w:sz w:val="180"/>
                <w:szCs w:val="180"/>
              </w:rPr>
              <w:t xml:space="preserve">“Quiero comprar jabón”</w:t>
            </w:r>
          </w:p>
        </w:tc>
        <w:tc>
          <w:tcPr>
            <w:tcW w:w="0" w:type="auto"/>
            <w:vAlign w:val="center"/>
          </w:tcPr>
          <w:p>
            <w:pPr>
              <w:spacing w:before="0" w:after="0" w:line="240" w:lineRule="auto"/>
            </w:pPr>
            <w:r>
              <w:rPr>
                <w:sz w:val="180"/>
                <w:szCs w:val="180"/>
              </w:rPr>
              <w:t xml:space="preserve">Compra</w:t>
            </w:r>
          </w:p>
        </w:tc>
        <w:tc>
          <w:tcPr>
            <w:tcW w:w="0" w:type="auto"/>
            <w:vAlign w:val="center"/>
          </w:tcPr>
          <w:p>
            <w:pPr>
              <w:spacing w:before="0" w:after="0" w:line="240" w:lineRule="auto"/>
            </w:pPr>
            <w:r>
              <w:rPr>
                <w:sz w:val="180"/>
                <w:szCs w:val="180"/>
              </w:rPr>
              <w:t xml:space="preserve">Menú (fallback)</w:t>
            </w:r>
          </w:p>
        </w:tc>
        <w:tc>
          <w:tcPr>
            <w:tcW w:w="0" w:type="auto"/>
            <w:vAlign w:val="center"/>
          </w:tcPr>
          <w:p>
            <w:pPr>
              <w:spacing w:before="0" w:after="0" w:line="240" w:lineRule="auto"/>
            </w:pPr>
            <w:r>
              <w:rPr>
                <w:sz w:val="180"/>
                <w:szCs w:val="180"/>
              </w:rPr>
              <w:t xml:space="preserve">0 %</w:t>
            </w:r>
          </w:p>
        </w:tc>
        <w:tc>
          <w:tcPr>
            <w:tcW w:w="0" w:type="auto"/>
            <w:vAlign w:val="center"/>
          </w:tcPr>
          <w:p>
            <w:pPr>
              <w:spacing w:before="0" w:after="0" w:line="240" w:lineRule="auto"/>
            </w:pPr>
            <w:r>
              <w:rPr>
                <w:sz w:val="180"/>
                <w:szCs w:val="180"/>
              </w:rPr>
              <w:t xml:space="preserve">Lenguaje natural no matchea patrones predefinidos</w:t>
            </w:r>
          </w:p>
        </w:tc>
      </w:tr>
      <w:tr>
        <w:tc>
          <w:tcPr>
            <w:tcW w:w="0" w:type="auto"/>
            <w:vAlign w:val="center"/>
          </w:tcPr>
          <w:p>
            <w:pPr>
              <w:spacing w:before="0" w:after="0" w:line="240" w:lineRule="auto"/>
            </w:pPr>
            <w:r>
              <w:rPr>
                <w:sz w:val="180"/>
                <w:szCs w:val="180"/>
              </w:rPr>
              <w:t xml:space="preserve">2</w:t>
            </w:r>
          </w:p>
        </w:tc>
        <w:tc>
          <w:tcPr>
            <w:tcW w:w="0" w:type="auto"/>
            <w:vAlign w:val="center"/>
          </w:tcPr>
          <w:p>
            <w:pPr>
              <w:spacing w:before="0" w:after="0" w:line="240" w:lineRule="auto"/>
            </w:pPr>
            <w:r>
              <w:rPr>
                <w:sz w:val="180"/>
                <w:szCs w:val="180"/>
              </w:rPr>
              <w:t xml:space="preserve">“HOLA!”</w:t>
            </w:r>
          </w:p>
        </w:tc>
        <w:tc>
          <w:tcPr>
            <w:tcW w:w="0" w:type="auto"/>
            <w:vAlign w:val="center"/>
          </w:tcPr>
          <w:p>
            <w:pPr>
              <w:spacing w:before="0" w:after="0" w:line="240" w:lineRule="auto"/>
            </w:pPr>
            <w:r>
              <w:rPr>
                <w:sz w:val="180"/>
                <w:szCs w:val="180"/>
              </w:rPr>
              <w:t xml:space="preserve">Menú</w:t>
            </w:r>
          </w:p>
        </w:tc>
        <w:tc>
          <w:tcPr>
            <w:tcW w:w="0" w:type="auto"/>
            <w:vAlign w:val="center"/>
          </w:tcPr>
          <w:p>
            <w:pPr>
              <w:spacing w:before="0" w:after="0" w:line="240" w:lineRule="auto"/>
            </w:pPr>
            <w:r>
              <w:rPr>
                <w:sz w:val="180"/>
                <w:szCs w:val="180"/>
              </w:rPr>
              <w:t xml:space="preserve">Menú (fallback)</w:t>
            </w:r>
          </w:p>
        </w:tc>
        <w:tc>
          <w:tcPr>
            <w:tcW w:w="0" w:type="auto"/>
            <w:vAlign w:val="center"/>
          </w:tcPr>
          <w:p>
            <w:pPr>
              <w:spacing w:before="0" w:after="0" w:line="240" w:lineRule="auto"/>
            </w:pPr>
            <w:r>
              <w:rPr>
                <w:sz w:val="180"/>
                <w:szCs w:val="180"/>
              </w:rPr>
              <w:t xml:space="preserve">100 %*</w:t>
            </w:r>
          </w:p>
        </w:tc>
        <w:tc>
          <w:tcPr>
            <w:tcW w:w="0" w:type="auto"/>
            <w:vAlign w:val="center"/>
          </w:tcPr>
          <w:p>
            <w:pPr>
              <w:spacing w:before="0" w:after="0" w:line="240" w:lineRule="auto"/>
            </w:pPr>
            <w:r>
              <w:rPr>
                <w:sz w:val="180"/>
                <w:szCs w:val="180"/>
              </w:rPr>
              <w:t xml:space="preserve">Puntuación impide match exacto; resuelto por caso por defecto</w:t>
            </w:r>
          </w:p>
        </w:tc>
      </w:tr>
      <w:tr>
        <w:tc>
          <w:tcPr>
            <w:tcW w:w="0" w:type="auto"/>
            <w:vAlign w:val="center"/>
          </w:tcPr>
          <w:p>
            <w:pPr>
              <w:spacing w:before="0" w:after="0" w:line="240" w:lineRule="auto"/>
            </w:pPr>
            <w:r>
              <w:rPr>
                <w:sz w:val="180"/>
                <w:szCs w:val="180"/>
              </w:rPr>
              <w:t xml:space="preserve">3</w:t>
            </w:r>
          </w:p>
        </w:tc>
        <w:tc>
          <w:tcPr>
            <w:tcW w:w="0" w:type="auto"/>
            <w:vAlign w:val="center"/>
          </w:tcPr>
          <w:p>
            <w:pPr>
              <w:spacing w:before="0" w:after="0" w:line="240" w:lineRule="auto"/>
            </w:pPr>
            <w:r>
              <w:rPr>
                <w:sz w:val="180"/>
                <w:szCs w:val="180"/>
              </w:rPr>
              <w:t xml:space="preserve">“5” (catálogo con 3 productos)</w:t>
            </w:r>
          </w:p>
        </w:tc>
        <w:tc>
          <w:tcPr>
            <w:tcW w:w="0" w:type="auto"/>
            <w:vAlign w:val="center"/>
          </w:tcPr>
          <w:p>
            <w:pPr>
              <w:spacing w:before="0" w:after="0" w:line="240" w:lineRule="auto"/>
            </w:pPr>
            <w:r>
              <w:rPr>
                <w:sz w:val="180"/>
                <w:szCs w:val="180"/>
              </w:rPr>
              <w:t xml:space="preserve">Seleccionar producto</w:t>
            </w:r>
          </w:p>
        </w:tc>
        <w:tc>
          <w:tcPr>
            <w:tcW w:w="0" w:type="auto"/>
            <w:vAlign w:val="center"/>
          </w:tcPr>
          <w:p>
            <w:pPr>
              <w:spacing w:before="0" w:after="0" w:line="240" w:lineRule="auto"/>
            </w:pPr>
            <w:r>
              <w:rPr>
                <w:sz w:val="180"/>
                <w:szCs w:val="180"/>
              </w:rPr>
              <w:t xml:space="preserve">Menú (fallback)</w:t>
            </w:r>
          </w:p>
        </w:tc>
        <w:tc>
          <w:tcPr>
            <w:tcW w:w="0" w:type="auto"/>
            <w:vAlign w:val="center"/>
          </w:tcPr>
          <w:p>
            <w:pPr>
              <w:spacing w:before="0" w:after="0" w:line="240" w:lineRule="auto"/>
            </w:pPr>
            <w:r>
              <w:rPr>
                <w:sz w:val="180"/>
                <w:szCs w:val="180"/>
              </w:rPr>
              <w:t xml:space="preserve">0 %</w:t>
            </w:r>
          </w:p>
        </w:tc>
        <w:tc>
          <w:tcPr>
            <w:tcW w:w="0" w:type="auto"/>
            <w:vAlign w:val="center"/>
          </w:tcPr>
          <w:p>
            <w:pPr>
              <w:spacing w:before="0" w:after="0" w:line="240" w:lineRule="auto"/>
            </w:pPr>
            <w:r>
              <w:rPr>
                <w:sz w:val="180"/>
                <w:szCs w:val="180"/>
              </w:rPr>
              <w:t xml:space="preserve">Fuera de rango del catálogo disponible</w:t>
            </w:r>
          </w:p>
        </w:tc>
      </w:tr>
    </w:tbl>
    <w:p>
      <w:pPr>
        <w:pStyle w:val="Normal"/>
      </w:pPr>
      <w:r>
        <w:rPr>
          <w:i/>
          <w:sz w:val="16"/>
          <w:szCs w:val="16"/>
        </w:rPr>
        <w:t xml:space="preserve">* Precisión correcta por coincidencia, no por detección adecuada. El sistema resuelve la intención por el caso por defecto, no por un match exitoso del patrón.</w:t>
      </w:r>
    </w:p>
    <w:p/>
    <w:p>
      <w:pPr>
        <w:pStyle w:val="Normal"/>
      </w:pPr>
      <w:r>
        <w:t xml:space="preserve">Estas limitaciones son inherentes al diseño del sistema: al tratarse de un intérprete determinístico basado en reglas de pattern matching, el Bot Router no posee capacidad de generalización semántica. Cada entrada debe ajustarse a un patrón predefinido para ser clasificada correctamente. El caso 2 evidencia una coincidencia fortuita: aunque la clasificación es correcta, el mecanismo de detección no funciona como se espera, ya que la puntuación impide el match exacto y la intención se resuelve por el caso por defecto. Este tipo de comportamiento, aunque funcional en el corto plazo, representa un riesgo en escenarios donde la intención por defecto pudiera diferir de la intención del usuario.</w:t>
      </w:r>
    </w:p>
    <w:p/>
    <w:p>
      <w:pPr>
        <w:pStyle w:val="Normal"/>
      </w:pPr>
      <w:r>
        <w:t xml:space="preserve">Estas limitaciones del enfoque determinístico refuerzan la pertinencia de las líneas de mejora propuestas en el Capítulo 8, particularmente la integración de modelos de lenguaje natural (NLP/LLM) como capa de interpretación semántica. La incorporación de un modelo de clasificación de intenciones basado en aprendizaje automático permitiría superar las restricciones del matcheo por patrones exactos, habilitando la comprensión de solicitudes en lenguaje natural y la validación contextual de selecciones fuera de rango.</w:t>
      </w:r>
    </w:p>
    <w:p w14:paraId="419C7C2A" w14:textId="77777777" w:rsidR="001B77C2" w:rsidRDefault="00A53463">
      <w:pPr>
        <w:pStyle w:val="Ttulo1"/>
      </w:pPr>
      <w:r>
        <w:rPr>
          <w:sz w:val="36"/>
          <w:szCs w:val="36"/>
        </w:rPr>
        <w:t>Capítulo 6: Discusión</w:t>
      </w:r>
    </w:p>
    <w:p w14:paraId="2B54355F" w14:textId="77777777" w:rsidR="001B77C2" w:rsidRDefault="00A53463">
      <w:pPr>
        <w:pStyle w:val="Ttulo2"/>
      </w:pPr>
      <w:r>
        <w:lastRenderedPageBreak/>
        <w:t>6.1 Interpretación de los resultados en el marco teórico</w:t>
      </w:r>
    </w:p>
    <w:p w14:paraId="58903662"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2F832246"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54C694A5" w14:textId="77777777" w:rsidR="001B77C2" w:rsidRDefault="00A53463">
      <w:pPr>
        <w:spacing w:after="200" w:line="360" w:lineRule="auto"/>
        <w:ind w:firstLine="720"/>
        <w:jc w:val="both"/>
      </w:pPr>
      <w:r>
        <w:t>Este hallazgo es coherente con los postulados de Newman (2015) sobre las arquitecturas de microservicios y con los principios de integración de sistemas formulados por Hohpe y Woolf (2003). La modularidad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1416724" w14:textId="77777777" w:rsidR="001B77C2" w:rsidRDefault="00A53463">
      <w:pPr>
        <w:spacing w:after="200" w:line="360" w:lineRule="auto"/>
        <w:ind w:firstLine="720"/>
        <w:jc w:val="both"/>
      </w:pPr>
      <w:r>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w:t>
      </w:r>
      <w:r>
        <w:lastRenderedPageBreak/>
        <w:t>los postulados de Russell y Norvig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251EAAD1" w14:textId="77777777" w:rsidR="001B77C2" w:rsidRDefault="00A53463">
      <w:pPr>
        <w:pStyle w:val="Ttulo2"/>
      </w:pPr>
      <w:r>
        <w:t>6.2 La tensión costo-capacidad-control</w:t>
      </w:r>
    </w:p>
    <w:p w14:paraId="248BEC7E"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26FC6C13"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3CCAE7A0" w14:textId="77777777" w:rsidR="001B77C2" w:rsidRDefault="00A53463">
      <w:pPr>
        <w:spacing w:after="200" w:line="360" w:lineRule="auto"/>
        <w:ind w:firstLine="720"/>
        <w:jc w:val="both"/>
      </w:pPr>
      <w:r>
        <w:t>La dimensión de la capacidad refiere al alcance funcional del sistema, es decir, al conjunto de tareas que el sistema es capaz de realizar y al nivel de calidad con que 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w:t>
      </w:r>
      <w:r>
        <w:lastRenderedPageBreak/>
        <w:t>cuantificable en el costo por solicitud— y computacionales —manifestado en la latencia del componente.</w:t>
      </w:r>
    </w:p>
    <w:p w14:paraId="4F24ACFB"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4D0CFA71"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05F0920D" w14:textId="77777777" w:rsidR="001B77C2" w:rsidRDefault="00A53463">
      <w:pPr>
        <w:pStyle w:val="Ttulo2"/>
      </w:pPr>
      <w:r>
        <w:t>6.3 El modelo híbrido de automatización</w:t>
      </w:r>
    </w:p>
    <w:p w14:paraId="791FBDC2" w14:textId="77777777" w:rsidR="001B77C2" w:rsidRDefault="00A53463">
      <w:pPr>
        <w:spacing w:after="200" w:line="360" w:lineRule="auto"/>
        <w:ind w:firstLine="720"/>
        <w:jc w:val="both"/>
      </w:pPr>
      <w:r>
        <w:t>Uno de los aportes más relevantes de la presente investigación en términos conceptuales es la formulación de un modelo híbrido de automatización, en el cual se 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1BFAECA" w14:textId="77777777" w:rsidR="001B77C2" w:rsidRDefault="00A53463">
      <w:pPr>
        <w:spacing w:after="200" w:line="360" w:lineRule="auto"/>
        <w:ind w:firstLine="720"/>
        <w:jc w:val="both"/>
      </w:pPr>
      <w:r>
        <w:lastRenderedPageBreak/>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41A16A34"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874192A"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48F65D03" w14:textId="77777777" w:rsidR="001B77C2" w:rsidRDefault="00A53463">
      <w:pPr>
        <w:pStyle w:val="Ttulo2"/>
      </w:pPr>
      <w:r>
        <w:t>6.4 Limitaciones del enfoque adoptado y perspectivas de mejora</w:t>
      </w:r>
    </w:p>
    <w:p w14:paraId="2E5B267D" w14:textId="77777777" w:rsidR="001B77C2" w:rsidRDefault="00A53463">
      <w:pPr>
        <w:spacing w:after="200" w:line="360" w:lineRule="auto"/>
        <w:ind w:firstLine="720"/>
        <w:jc w:val="both"/>
      </w:pPr>
      <w:r>
        <w:t xml:space="preserve">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w:t>
      </w:r>
      <w:r>
        <w:lastRenderedPageBreak/>
        <w:t>inicio de la investigación y han sido gestionados de manera transparente a lo largo del proceso.</w:t>
      </w:r>
    </w:p>
    <w:p w14:paraId="79E0608C"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2FE4E494"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7B21D635" w14:textId="77777777" w:rsidR="001B77C2" w:rsidRDefault="00A53463">
      <w:pPr>
        <w:spacing w:after="200" w:line="360" w:lineRule="auto"/>
        <w:ind w:firstLine="720"/>
        <w:jc w:val="both"/>
      </w:pPr>
      <w:r>
        <w:t>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C23A44A" w14:textId="77777777" w:rsidR="001B77C2" w:rsidRDefault="00A53463">
      <w:r>
        <w:lastRenderedPageBreak/>
        <w:br w:type="page"/>
      </w:r>
    </w:p>
    <w:p w14:paraId="5E62A098" w14:textId="77777777" w:rsidR="001B77C2" w:rsidRDefault="00A53463">
      <w:pPr>
        <w:pStyle w:val="Ttulo1"/>
      </w:pPr>
      <w:r>
        <w:rPr>
          <w:sz w:val="36"/>
          <w:szCs w:val="36"/>
        </w:rPr>
        <w:lastRenderedPageBreak/>
        <w:t>Capítulo 7: Conclusiones</w:t>
      </w:r>
    </w:p>
    <w:p w14:paraId="08B7CEC6"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E843675"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0129E6A6"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3F820E00"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un dominio acotado, eliminando la necesidad de que los usuarios aprendan interfaces estructuradas y reduciendo la fricción en la interacción. La incorporación de modelos de lenguaje de gran escala accesibles a través de APIs públicas queda definida como una extensión viable del prototipo que permitiría ampliar la cobertura de la interpretación, a costa de introducir las tensiones que se discuten a continuación.</w:t>
      </w:r>
    </w:p>
    <w:p w14:paraId="7B5FE978"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298C933C"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10F93B5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44664A94"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2347DEAB"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173603DD" w14:textId="77777777" w:rsidR="001B77C2" w:rsidRDefault="00A53463">
      <w:r>
        <w:br w:type="page"/>
      </w:r>
    </w:p>
    <w:p w14:paraId="0E3F028A" w14:textId="77777777" w:rsidR="001B77C2" w:rsidRDefault="00A53463">
      <w:pPr>
        <w:pStyle w:val="Ttulo1"/>
      </w:pPr>
      <w:r>
        <w:rPr>
          <w:sz w:val="36"/>
          <w:szCs w:val="36"/>
        </w:rPr>
        <w:lastRenderedPageBreak/>
        <w:t>Capítulo 8: Recomendaciones</w:t>
      </w:r>
    </w:p>
    <w:p w14:paraId="22512607"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1E2C8F5F" w14:textId="77777777" w:rsidR="001B77C2" w:rsidRDefault="00A53463">
      <w:pPr>
        <w:pStyle w:val="Ttulo2"/>
      </w:pPr>
      <w:r>
        <w:t>8.1 Mejora de la arquitectura de persistencia</w:t>
      </w:r>
    </w:p>
    <w:p w14:paraId="2E84E529"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3B5831D5"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17C8D59" w14:textId="77777777" w:rsidR="001B77C2" w:rsidRDefault="00A53463">
      <w:pPr>
        <w:pStyle w:val="Ttulo2"/>
      </w:pPr>
      <w:r>
        <w:t>8.2 Escalabilidad y resiliencia del sistema</w:t>
      </w:r>
    </w:p>
    <w:p w14:paraId="6247686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87DCFF3" w14:textId="77777777" w:rsidR="001B77C2" w:rsidRDefault="00A53463">
      <w:pPr>
        <w:spacing w:after="200" w:line="360" w:lineRule="auto"/>
        <w:ind w:firstLine="720"/>
        <w:jc w:val="both"/>
      </w:pPr>
      <w:r>
        <w:t>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graceful que permitan al sistema continuar operando de manera parcial cuando algún servicio externo no está disponible son estrategias que mejorarían significativamente la robustez del sistema.</w:t>
      </w:r>
    </w:p>
    <w:p w14:paraId="3D9F7984" w14:textId="77777777" w:rsidR="001B77C2" w:rsidRDefault="00A53463">
      <w:pPr>
        <w:pStyle w:val="Ttulo2"/>
      </w:pPr>
      <w:r>
        <w:t>8.3 Gestión de la dependencia de IA y optimización semántica</w:t>
      </w:r>
    </w:p>
    <w:p w14:paraId="2A05876F"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312975EE"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1E9E05AD" w14:textId="77777777" w:rsidR="001B77C2" w:rsidRDefault="00A53463">
      <w:pPr>
        <w:pStyle w:val="Ttulo2"/>
      </w:pPr>
      <w:r>
        <w:lastRenderedPageBreak/>
        <w:t>8.4 Monitoreo y observabilidad</w:t>
      </w:r>
    </w:p>
    <w:p w14:paraId="2F4C8C00" w14:textId="77777777" w:rsidR="001B77C2" w:rsidRDefault="00A53463">
      <w:pPr>
        <w:spacing w:after="200" w:line="360" w:lineRule="auto"/>
        <w:ind w:firstLine="720"/>
        <w:jc w:val="both"/>
      </w:pPr>
      <w:r>
        <w:t>La cuarta recomendación concierne a la implementación de mecanismos de monitoreo y observabilidad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26A3A0C9"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6E5C0F1E" w14:textId="77777777" w:rsidR="001B77C2" w:rsidRDefault="00A53463">
      <w:pPr>
        <w:pStyle w:val="Ttulo2"/>
      </w:pPr>
      <w:r>
        <w:t>8.5 Seguridad y privacidad</w:t>
      </w:r>
    </w:p>
    <w:p w14:paraId="5CBCD268" w14:textId="77777777" w:rsidR="001B77C2" w:rsidRDefault="00A53463">
      <w:pPr>
        <w:spacing w:after="200" w:line="360" w:lineRule="auto"/>
        <w:ind w:firstLine="720"/>
        <w:jc w:val="both"/>
      </w:pPr>
      <w:r>
        <w:t>La quinta recomendación aborda aspectos vinculados a la seguridad y la privacidad del sistema, que no constituyen objetivos centrales del prototipo desarrollado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52E0B7D2"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anonimización o seudonimización que minimicen el riesgo. En contextos donde se </w:t>
      </w:r>
      <w:r>
        <w:lastRenderedPageBreak/>
        <w:t>gestione información personal de usuarios, será necesario garantizar el cumplimiento de la normativa aplicable en materia de protección de datos personales.</w:t>
      </w:r>
    </w:p>
    <w:p w14:paraId="11F8DD8A" w14:textId="77777777" w:rsidR="001B77C2" w:rsidRDefault="00A53463">
      <w:pPr>
        <w:pStyle w:val="Ttulo2"/>
      </w:pPr>
      <w:r>
        <w:t>8.6 Líneas de investigación futura</w:t>
      </w:r>
    </w:p>
    <w:p w14:paraId="1357C057"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287A8ED7"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00C6A1A8" w14:textId="77777777" w:rsidR="001B77C2" w:rsidRDefault="00A53463">
      <w:r>
        <w:br w:type="page"/>
      </w:r>
    </w:p>
    <w:p w14:paraId="5F344B73" w14:textId="77777777" w:rsidR="001B77C2" w:rsidRDefault="00A53463">
      <w:pPr>
        <w:pStyle w:val="Ttulo1"/>
      </w:pPr>
      <w:r>
        <w:rPr>
          <w:sz w:val="36"/>
          <w:szCs w:val="36"/>
        </w:rPr>
        <w:lastRenderedPageBreak/>
        <w:t>Capítulo 9: Referencias Bibliográficas</w:t>
      </w:r>
    </w:p>
    <w:p w14:paraId="743F5510" w14:textId="77777777" w:rsidR="001B77C2" w:rsidRDefault="00A53463">
      <w:pPr>
        <w:spacing w:after="200" w:line="360" w:lineRule="auto"/>
        <w:ind w:firstLine="720"/>
        <w:jc w:val="both"/>
      </w:pPr>
      <w:r>
        <w:t>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continuación se presentan las referencias principales organizadas conforme al estilo APA (7.ª edición).</w:t>
      </w:r>
    </w:p>
    <w:p w14:paraId="3CAF4DC2" w14:textId="77777777" w:rsidR="001B77C2" w:rsidRDefault="001B77C2">
      <w:pPr>
        <w:spacing w:after="200"/>
      </w:pPr>
    </w:p>
    <w:p w14:paraId="2C46EA90" w14:textId="77777777" w:rsidR="001B77C2" w:rsidRDefault="00A53463">
      <w:pPr>
        <w:spacing w:after="160" w:line="320" w:lineRule="auto"/>
        <w:ind w:left="720" w:hanging="720"/>
        <w:jc w:val="both"/>
      </w:pPr>
      <w:r>
        <w:t>Ajimati, M. O., Carroll, N., &amp; Maher, M. (2025). Adoption of low-code and no-code development: A systematic literature review and future research agenda. Journal of Systems and Software, 222, 112300. https://doi.org/10.1016/j.jss.2024.112300</w:t>
      </w:r>
    </w:p>
    <w:p w14:paraId="37A15D0C" w14:textId="77777777" w:rsidR="001B77C2" w:rsidRDefault="00A53463">
      <w:pPr>
        <w:spacing w:after="160" w:line="320" w:lineRule="auto"/>
        <w:ind w:left="720" w:hanging="720"/>
        <w:jc w:val="both"/>
      </w:pPr>
      <w:r>
        <w:rPr>
          <w:sz w:val="22"/>
          <w:szCs w:val="22"/>
        </w:rPr>
        <w:t>Bass, L., Clements, P., &amp; Kazman, R. (2012). Software Architecture in Practice (3rd ed.). Addison-Wesley Professional.</w:t>
      </w:r>
    </w:p>
    <w:p w14:paraId="447B5AD1" w14:textId="77777777" w:rsidR="001B77C2" w:rsidRDefault="00A53463">
      <w:pPr>
        <w:spacing w:after="160" w:line="320" w:lineRule="auto"/>
        <w:ind w:left="720" w:hanging="720"/>
        <w:jc w:val="both"/>
      </w:pPr>
      <w:r>
        <w:rPr>
          <w:sz w:val="22"/>
          <w:szCs w:val="22"/>
        </w:rPr>
        <w:t>Brown, T. B., Mann, B., Ryder, N., Subbiah, M., Kaplan, J., Dhariwal, P., Neelakantan, A., Shyam, P., Sastry, G., Askell, A., Agarwal, S., Herbert-Voss, A., Krueger, G., Henighan, T., Child, R., Ramesh, A., Ziegler, D. M., Wu, J., Winter, C., … Amodei, D. (2020). Language models are few-shot learners. Advances in Neural Information Processing Systems, 33, 1877–1901. https://doi.org/10.48550/arXiv.2005.14165</w:t>
      </w:r>
    </w:p>
    <w:p w14:paraId="4B57EC60" w14:textId="77777777" w:rsidR="001B77C2" w:rsidRDefault="00A53463">
      <w:pPr>
        <w:spacing w:after="160" w:line="320" w:lineRule="auto"/>
        <w:ind w:left="720" w:hanging="720"/>
        <w:jc w:val="both"/>
      </w:pPr>
      <w:r>
        <w:t>Calvaresi, D., Eggenschwiler, S., Mualla, Y., Schumacher, M., &amp; Calbimonte, J.-P. (2023). Exploring agent-based chatbots: A systematic literature review. Journal of Ambient Intelligence and Humanized Computing. https://doi.org/10.1007/s12652-023-04626-5</w:t>
      </w:r>
    </w:p>
    <w:p w14:paraId="071400A9" w14:textId="77777777" w:rsidR="001B77C2" w:rsidRDefault="00A53463">
      <w:pPr>
        <w:spacing w:after="160" w:line="320" w:lineRule="auto"/>
        <w:ind w:left="720" w:hanging="720"/>
        <w:jc w:val="both"/>
      </w:pPr>
      <w:r>
        <w:rPr>
          <w:sz w:val="22"/>
          <w:szCs w:val="22"/>
        </w:rPr>
        <w:t>Davenport, T. H., &amp; Ronanki, R. (2018). Artificial intelligence for the real world. Harvard Business Review, 96(1), 108–116.</w:t>
      </w:r>
    </w:p>
    <w:p w14:paraId="256A0872" w14:textId="77777777" w:rsidR="001B77C2" w:rsidRDefault="00A53463">
      <w:pPr>
        <w:spacing w:after="160" w:line="320" w:lineRule="auto"/>
        <w:ind w:left="720" w:hanging="720"/>
        <w:jc w:val="both"/>
      </w:pPr>
      <w:r>
        <w:rPr>
          <w:sz w:val="22"/>
          <w:szCs w:val="22"/>
        </w:rPr>
        <w:t>Devlin, J., Chang, M. W., Lee, K., &amp; Toutanova, K. (2019). BERT: Pre-training of deep bidirectional transformers for language understanding. Proceedings of NAACL-HLT 2019, 4171–4186. https://doi.org/10.48550/arXiv.1810.04805</w:t>
      </w:r>
    </w:p>
    <w:p w14:paraId="6FD2C7F7" w14:textId="77777777" w:rsidR="001B77C2" w:rsidRDefault="00A53463">
      <w:pPr>
        <w:spacing w:after="160" w:line="320" w:lineRule="auto"/>
        <w:ind w:left="720" w:hanging="720"/>
        <w:jc w:val="both"/>
      </w:pPr>
      <w:r>
        <w:t xml:space="preserve">El Kamouchi, H., Kissi, M., &amp; El Beggar, O. (2023). Low-code/No-code development: A systematic literature review. In Proceedings of the International Conference </w:t>
      </w:r>
      <w:r>
        <w:lastRenderedPageBreak/>
        <w:t>on Intelligent Systems: Theories and Applications (SITA). IEEE. https://doi.org/10.1109/SITA60746.2023.10373712</w:t>
      </w:r>
    </w:p>
    <w:p w14:paraId="044E44AC" w14:textId="77777777" w:rsidR="001B77C2" w:rsidRDefault="00A53463">
      <w:pPr>
        <w:spacing w:after="160" w:line="320" w:lineRule="auto"/>
        <w:ind w:left="720" w:hanging="720"/>
        <w:jc w:val="both"/>
      </w:pPr>
      <w:r>
        <w:rPr>
          <w:sz w:val="22"/>
          <w:szCs w:val="22"/>
        </w:rPr>
        <w:t>Fielding, R. T. (2000). Architectural styles and the design of network-based software architectures [Doctoral dissertation, University of California, Irvine].</w:t>
      </w:r>
    </w:p>
    <w:p w14:paraId="49AD2A5D" w14:textId="77777777" w:rsidR="001B77C2" w:rsidRDefault="00A53463">
      <w:pPr>
        <w:spacing w:after="160" w:line="320" w:lineRule="auto"/>
        <w:ind w:left="720" w:hanging="720"/>
        <w:jc w:val="both"/>
      </w:pPr>
      <w:r>
        <w:rPr>
          <w:sz w:val="22"/>
          <w:szCs w:val="22"/>
        </w:rPr>
        <w:t>Fowler, M. (2018). Refactoring: Improving the design of existing code (2nd ed.). Addison-Wesley Professional.</w:t>
      </w:r>
    </w:p>
    <w:p w14:paraId="133F0E40" w14:textId="77777777" w:rsidR="001B77C2" w:rsidRDefault="00A53463">
      <w:pPr>
        <w:spacing w:after="160" w:line="320" w:lineRule="auto"/>
        <w:ind w:left="720" w:hanging="720"/>
        <w:jc w:val="both"/>
      </w:pPr>
      <w:r>
        <w:rPr>
          <w:sz w:val="22"/>
          <w:szCs w:val="22"/>
        </w:rPr>
        <w:t>Gamma, E., Helm, R., Johnson, R., &amp; Vlissides, J. (1994). Design patterns: Elements of reusable object-oriented software. Addison-Wesley Professional.</w:t>
      </w:r>
    </w:p>
    <w:p w14:paraId="75126644" w14:textId="77777777" w:rsidR="001B77C2" w:rsidRDefault="00A53463">
      <w:pPr>
        <w:spacing w:after="160" w:line="320" w:lineRule="auto"/>
        <w:ind w:left="720" w:hanging="720"/>
        <w:jc w:val="both"/>
      </w:pPr>
      <w:r>
        <w:rPr>
          <w:sz w:val="22"/>
          <w:szCs w:val="22"/>
        </w:rPr>
        <w:t>Goodfellow, I., Bengio, Y., &amp; Courville, A. (2016). Deep learning. MIT Press.</w:t>
      </w:r>
    </w:p>
    <w:p w14:paraId="5DEA47AC" w14:textId="77777777" w:rsidR="00230ACE" w:rsidRDefault="00D45428">
      <w:pPr>
        <w:spacing w:after="160" w:line="320" w:lineRule="auto"/>
        <w:ind w:left="720" w:hanging="720"/>
        <w:jc w:val="both"/>
      </w:pPr>
      <w:r>
        <w:rPr>
          <w:sz w:val="22"/>
          <w:szCs w:val="22"/>
        </w:rPr>
        <w:t>He, J., Chen, S., Zhang, F., &amp; Yang, Z. (2024). From Words to Actions: Unveiling the Theoretical Underpinnings of LLM-Driven Autonomous Systems. Proceedings of</w:t>
      </w:r>
      <w:r>
        <w:rPr>
          <w:sz w:val="22"/>
          <w:szCs w:val="22"/>
        </w:rPr>
        <w:t xml:space="preserve"> the 41st International Conference on Machine Learning (ICML), 17807–17841. https://doi.org/10.48550/arXiv.2402.10762</w:t>
      </w:r>
    </w:p>
    <w:p w14:paraId="7FCC6CD2" w14:textId="77777777" w:rsidR="001B77C2" w:rsidRDefault="00A53463">
      <w:pPr>
        <w:spacing w:after="160" w:line="320" w:lineRule="auto"/>
        <w:ind w:left="720" w:hanging="720"/>
        <w:jc w:val="both"/>
      </w:pPr>
      <w:r>
        <w:rPr>
          <w:sz w:val="22"/>
          <w:szCs w:val="22"/>
        </w:rPr>
        <w:t>Hohpe, G., &amp; Woolf, B. (2003). Enterprise integration patterns: Designing, building, and deploying messaging solutions. Addison-Wesley Professional.</w:t>
      </w:r>
    </w:p>
    <w:p w14:paraId="60779E3C" w14:textId="77777777" w:rsidR="001B77C2" w:rsidRDefault="00A53463">
      <w:pPr>
        <w:spacing w:after="160" w:line="320" w:lineRule="auto"/>
        <w:ind w:left="720" w:hanging="720"/>
        <w:jc w:val="both"/>
      </w:pPr>
      <w:r>
        <w:rPr>
          <w:sz w:val="22"/>
          <w:szCs w:val="22"/>
        </w:rPr>
        <w:t>Kleppmann, M. (2017). Designing data-intensive applications: The big ideas behind reliable, scalable, and maintainable systems. O'Reilly Media.</w:t>
      </w:r>
    </w:p>
    <w:p w14:paraId="67FE5E01" w14:textId="77777777" w:rsidR="001B77C2" w:rsidRDefault="00A53463">
      <w:pPr>
        <w:spacing w:after="160" w:line="320" w:lineRule="auto"/>
        <w:ind w:left="720" w:hanging="720"/>
        <w:jc w:val="both"/>
      </w:pPr>
      <w:r>
        <w:t>Kusal, S., Patil, S., Choudrie, J., Kotecha, K., Mishra, S., &amp; Abraham, A. (2022). AI-based conversational agents: A scoping review from technologies to future directions. IEEE Access, 10, 92337–92356. https://doi.org/10.1109/ACCESS.2022.3201144</w:t>
      </w:r>
    </w:p>
    <w:p w14:paraId="24693005" w14:textId="77777777" w:rsidR="001B77C2" w:rsidRDefault="00A53463">
      <w:pPr>
        <w:spacing w:after="160" w:line="320" w:lineRule="auto"/>
        <w:ind w:left="720" w:hanging="720"/>
        <w:jc w:val="both"/>
      </w:pPr>
      <w:r>
        <w:rPr>
          <w:sz w:val="22"/>
          <w:szCs w:val="22"/>
        </w:rPr>
        <w:t>Lacity, M. C., &amp; Willcocks, L. P. (2016). Robotic process automation: The next transformation lever for shared services. London School of Economics and Political Science.</w:t>
      </w:r>
    </w:p>
    <w:p w14:paraId="7263F99E" w14:textId="77777777" w:rsidR="00230ACE" w:rsidRDefault="00D45428">
      <w:pPr>
        <w:spacing w:after="160" w:line="320" w:lineRule="auto"/>
        <w:ind w:left="720" w:hanging="720"/>
        <w:jc w:val="both"/>
      </w:pPr>
      <w:r>
        <w:rPr>
          <w:sz w:val="22"/>
          <w:szCs w:val="22"/>
        </w:rPr>
        <w:t>Lacity, M., &amp; Willcocks, L. (2021). Robotic Process Automation at Telefónica O2. MIS Quarterly Executive, 15(1), 21–35.</w:t>
      </w:r>
    </w:p>
    <w:p w14:paraId="006C1F62" w14:textId="77777777" w:rsidR="001B77C2" w:rsidRDefault="00A53463">
      <w:pPr>
        <w:spacing w:after="160" w:line="320" w:lineRule="auto"/>
        <w:ind w:left="720" w:hanging="720"/>
        <w:jc w:val="both"/>
      </w:pPr>
      <w:r>
        <w:rPr>
          <w:sz w:val="22"/>
          <w:szCs w:val="22"/>
        </w:rPr>
        <w:t>Martin, R. C. (2017). Clean architecture: A craftsman's guide to software structure and design. Prentice Hall.</w:t>
      </w:r>
    </w:p>
    <w:p w14:paraId="4EFCA52D" w14:textId="77777777" w:rsidR="001B77C2" w:rsidRDefault="00A53463">
      <w:pPr>
        <w:spacing w:after="160" w:line="320" w:lineRule="auto"/>
        <w:ind w:left="720" w:hanging="720"/>
        <w:jc w:val="both"/>
      </w:pPr>
      <w:r>
        <w:rPr>
          <w:sz w:val="22"/>
          <w:szCs w:val="22"/>
        </w:rPr>
        <w:t>Minsky, M. (1967). Composing communications: Toward artificial intelligence. MIT Artificial Intelligence Laboratory, Memo 157.</w:t>
      </w:r>
    </w:p>
    <w:p w14:paraId="4D59A07D" w14:textId="77777777" w:rsidR="001B77C2" w:rsidRDefault="00A53463">
      <w:pPr>
        <w:spacing w:after="160" w:line="320" w:lineRule="auto"/>
        <w:ind w:left="720" w:hanging="720"/>
        <w:jc w:val="both"/>
      </w:pPr>
      <w:r>
        <w:rPr>
          <w:sz w:val="22"/>
          <w:szCs w:val="22"/>
        </w:rPr>
        <w:t>Newman, S. (2015). Building microservices: Designing fine-grained systems. O'Reilly Media.</w:t>
      </w:r>
    </w:p>
    <w:p w14:paraId="026ECB5B" w14:textId="77777777" w:rsidR="001B77C2" w:rsidRDefault="00A53463">
      <w:pPr>
        <w:spacing w:after="160" w:line="320" w:lineRule="auto"/>
        <w:ind w:left="720" w:hanging="720"/>
        <w:jc w:val="both"/>
      </w:pPr>
      <w:r>
        <w:t>OpenAI. (2023). GPT-4 technical report. arXiv. https://doi.org/10.48550/arXiv.2303.08774</w:t>
      </w:r>
    </w:p>
    <w:p w14:paraId="6F7C23C5" w14:textId="77777777" w:rsidR="001B77C2" w:rsidRDefault="00A53463">
      <w:pPr>
        <w:spacing w:after="160" w:line="320" w:lineRule="auto"/>
        <w:ind w:left="720" w:hanging="720"/>
        <w:jc w:val="both"/>
      </w:pPr>
      <w:r>
        <w:rPr>
          <w:sz w:val="22"/>
          <w:szCs w:val="22"/>
        </w:rPr>
        <w:lastRenderedPageBreak/>
        <w:t>Russell, S., &amp; Norvig, P. (2021). Artificial intelligence: A modern approach (4th ed.). Pearson.</w:t>
      </w:r>
    </w:p>
    <w:p w14:paraId="087521E0" w14:textId="77777777" w:rsidR="001B77C2" w:rsidRDefault="00A53463">
      <w:pPr>
        <w:spacing w:after="160" w:line="320" w:lineRule="auto"/>
        <w:ind w:left="720" w:hanging="720"/>
        <w:jc w:val="both"/>
      </w:pPr>
      <w:r>
        <w:rPr>
          <w:sz w:val="22"/>
          <w:szCs w:val="22"/>
        </w:rPr>
        <w:t>Sommerville, I. (2016). Software engineering (10th ed.). Pearson Education.</w:t>
      </w:r>
    </w:p>
    <w:p w14:paraId="10A148BF" w14:textId="77777777" w:rsidR="001B77C2" w:rsidRDefault="00A53463">
      <w:pPr>
        <w:spacing w:after="160" w:line="320" w:lineRule="auto"/>
        <w:ind w:left="720" w:hanging="720"/>
        <w:jc w:val="both"/>
      </w:pPr>
      <w:r>
        <w:rPr>
          <w:sz w:val="22"/>
          <w:szCs w:val="22"/>
        </w:rPr>
        <w:t>Tanenbaum, A. S., &amp; Van Steen, M. (2017). Distributed systems: Principles and paradigms (3rd ed.). Pearson Education.</w:t>
      </w:r>
    </w:p>
    <w:p w14:paraId="16708DF9" w14:textId="77777777" w:rsidR="001B77C2" w:rsidRDefault="00A53463">
      <w:pPr>
        <w:spacing w:after="160" w:line="320" w:lineRule="auto"/>
        <w:ind w:left="720" w:hanging="720"/>
        <w:jc w:val="both"/>
      </w:pPr>
      <w:r>
        <w:rPr>
          <w:sz w:val="22"/>
          <w:szCs w:val="22"/>
        </w:rPr>
        <w:t>Vaswani, A., Shazeer, N., Parmar, N., Uszkoreit, J., Jones, L., Gomez, A. N., Kaiser, L., &amp; Polosukhin, I. (2017). Attention is all you need. Advances in Neural Information Processing Systems, 30. https://doi.org/10.48550/arXiv.1706.03762</w:t>
      </w:r>
    </w:p>
    <w:p w14:paraId="770340FA" w14:textId="77777777" w:rsidR="00230ACE" w:rsidRDefault="00D45428">
      <w:pPr>
        <w:spacing w:after="160" w:line="320" w:lineRule="auto"/>
        <w:ind w:left="720" w:hanging="720"/>
        <w:jc w:val="both"/>
      </w:pPr>
      <w:r>
        <w:rPr>
          <w:sz w:val="22"/>
          <w:szCs w:val="22"/>
        </w:rPr>
        <w:t>Wei, J., Wang, X., Schuurmans, D., Bosma, M., Xia, F., Chi, E., Le, Q., &amp; Zhou, D. (2022). Chain-of-Thought Prompting Elicits Reasoning in Large Language Models. Advances in Neural Information Processing Systems, 35, 24824–2483</w:t>
      </w:r>
      <w:r>
        <w:rPr>
          <w:sz w:val="22"/>
          <w:szCs w:val="22"/>
        </w:rPr>
        <w:t>7. https://doi.org/10.48550/arXiv.2201.11903</w:t>
      </w:r>
    </w:p>
    <w:p w14:paraId="52E0A783" w14:textId="77777777" w:rsidR="001B77C2" w:rsidRDefault="00A53463">
      <w:pPr>
        <w:spacing w:after="160" w:line="320" w:lineRule="auto"/>
        <w:ind w:left="720" w:hanging="720"/>
        <w:jc w:val="both"/>
      </w:pPr>
      <w:r>
        <w:rPr>
          <w:sz w:val="22"/>
          <w:szCs w:val="22"/>
        </w:rPr>
        <w:t>Weske, M. (2012). Business process management: Concepts, languages, architectures (2nd ed.). Springer.</w:t>
      </w:r>
    </w:p>
    <w:p w14:paraId="0F872DA0" w14:textId="77777777" w:rsidR="001B77C2" w:rsidRDefault="00A53463">
      <w:pPr>
        <w:spacing w:after="160" w:line="320" w:lineRule="auto"/>
        <w:ind w:left="720" w:hanging="720"/>
        <w:jc w:val="both"/>
      </w:pPr>
      <w:r>
        <w:rPr>
          <w:sz w:val="22"/>
          <w:szCs w:val="22"/>
        </w:rPr>
        <w:t>Wohlin, C., Runeson, P., Höst, M., Ohlsson, M. C., Regnell, B., &amp; Wesslén, A. (2012). Experimentation in software engineering. Springer.</w:t>
      </w:r>
    </w:p>
    <w:p w14:paraId="4FEE0F38" w14:textId="77777777" w:rsidR="00230ACE" w:rsidRDefault="00D45428">
      <w:pPr>
        <w:spacing w:after="160" w:line="320" w:lineRule="auto"/>
        <w:ind w:left="720" w:hanging="720"/>
        <w:jc w:val="both"/>
      </w:pPr>
      <w:r>
        <w:rPr>
          <w:sz w:val="22"/>
          <w:szCs w:val="22"/>
        </w:rPr>
        <w:t>Xi, Z., Chen,</w:t>
      </w:r>
      <w:r>
        <w:rPr>
          <w:sz w:val="22"/>
          <w:szCs w:val="22"/>
        </w:rPr>
        <w:t xml:space="preserve"> W., Guo, X., He, W., Ding, Y., Hong, B., Zhang, M., Wang, J., Jin, S., Zhou, E., Zheng, A., Fan, X., Wang, X., Lim, A., &amp; Liu, T. (2023). The Rise and Potential of Large Language Model Based Agents: A Survey. arXiv preprint arXiv:2309.07864. https://doi.org/10.48550/arXiv.2309.07864</w:t>
      </w:r>
    </w:p>
    <w:p w14:paraId="7ACAA4BE" w14:textId="77777777" w:rsidR="001B77C2" w:rsidRDefault="00A53463">
      <w:r>
        <w:br w:type="page"/>
      </w:r>
    </w:p>
    <w:p w14:paraId="4B1EFF37" w14:textId="77777777" w:rsidR="001B77C2" w:rsidRDefault="00A53463">
      <w:pPr>
        <w:pStyle w:val="Ttulo1"/>
      </w:pPr>
      <w:r>
        <w:rPr>
          <w:sz w:val="36"/>
          <w:szCs w:val="36"/>
        </w:rPr>
        <w:lastRenderedPageBreak/>
        <w:t>Capítulo 10: Anexos</w:t>
      </w:r>
    </w:p>
    <w:p w14:paraId="7F31B3E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30D067DC" w14:textId="77777777" w:rsidR="001B77C2" w:rsidRDefault="00A53463">
      <w:pPr>
        <w:pStyle w:val="Ttulo2"/>
      </w:pPr>
      <w:r>
        <w:t>Anexo A: Estructura general del sistema y diagrama de componentes</w:t>
      </w:r>
    </w:p>
    <w:p w14:paraId="462D37F7"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FC8DECA"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817BFFA"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722CB66E"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385F8748"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3D5AF98" w14:textId="77777777" w:rsidR="00E468E0" w:rsidRDefault="00995D9D">
      <w:pPr>
        <w:spacing w:after="120"/>
      </w:pPr>
      <w:r>
        <w:rPr>
          <w:sz w:val="22"/>
        </w:rPr>
        <w:t>La Tabla A.1 detalla las herramientas y versiones empleadas en la implementación del prototipo. Las versiones de las dependencias del backend corresponden al archivo de requisitos del proyecto (requirements.txt); las restantes corresponden al entorno de ejecución utilizado durante el desarrollo y las pruebas.</w:t>
      </w:r>
    </w:p>
    <w:p w14:paraId="77BE3D45"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787CBC38" w14:textId="77777777">
        <w:tc>
          <w:tcPr>
            <w:tcW w:w="3000" w:type="dxa"/>
            <w:shd w:val="clear" w:color="auto" w:fill="D9D9D9"/>
          </w:tcPr>
          <w:p w14:paraId="58418536" w14:textId="77777777" w:rsidR="00E468E0" w:rsidRDefault="00995D9D">
            <w:pPr>
              <w:spacing w:before="40" w:after="40"/>
              <w:jc w:val="center"/>
            </w:pPr>
            <w:r>
              <w:rPr>
                <w:b/>
                <w:sz w:val="18"/>
              </w:rPr>
              <w:t>Componente</w:t>
            </w:r>
          </w:p>
        </w:tc>
        <w:tc>
          <w:tcPr>
            <w:tcW w:w="3000" w:type="dxa"/>
            <w:shd w:val="clear" w:color="auto" w:fill="D9D9D9"/>
          </w:tcPr>
          <w:p w14:paraId="64A06047" w14:textId="77777777" w:rsidR="00E468E0" w:rsidRDefault="00995D9D">
            <w:pPr>
              <w:spacing w:before="40" w:after="40"/>
              <w:jc w:val="center"/>
            </w:pPr>
            <w:r>
              <w:rPr>
                <w:b/>
                <w:sz w:val="18"/>
              </w:rPr>
              <w:t>Versión</w:t>
            </w:r>
          </w:p>
        </w:tc>
        <w:tc>
          <w:tcPr>
            <w:tcW w:w="3000" w:type="dxa"/>
            <w:shd w:val="clear" w:color="auto" w:fill="D9D9D9"/>
          </w:tcPr>
          <w:p w14:paraId="779A60B3" w14:textId="77777777" w:rsidR="00E468E0" w:rsidRDefault="00995D9D">
            <w:pPr>
              <w:spacing w:before="40" w:after="40"/>
              <w:jc w:val="center"/>
            </w:pPr>
            <w:r>
              <w:rPr>
                <w:b/>
                <w:sz w:val="18"/>
              </w:rPr>
              <w:t>Rol en el sistema</w:t>
            </w:r>
          </w:p>
        </w:tc>
      </w:tr>
      <w:tr w:rsidR="00E468E0" w14:paraId="44170D3D" w14:textId="77777777">
        <w:tc>
          <w:tcPr>
            <w:tcW w:w="3000" w:type="dxa"/>
          </w:tcPr>
          <w:p w14:paraId="644DA0A9" w14:textId="77777777" w:rsidR="00E468E0" w:rsidRDefault="00995D9D">
            <w:pPr>
              <w:spacing w:before="40" w:after="40"/>
            </w:pPr>
            <w:r>
              <w:rPr>
                <w:sz w:val="18"/>
              </w:rPr>
              <w:t>Python</w:t>
            </w:r>
          </w:p>
        </w:tc>
        <w:tc>
          <w:tcPr>
            <w:tcW w:w="3000" w:type="dxa"/>
          </w:tcPr>
          <w:p w14:paraId="11195807" w14:textId="77777777" w:rsidR="00E468E0" w:rsidRDefault="00995D9D">
            <w:pPr>
              <w:spacing w:before="40" w:after="40"/>
            </w:pPr>
            <w:r>
              <w:rPr>
                <w:sz w:val="18"/>
              </w:rPr>
              <w:t>3.13</w:t>
            </w:r>
          </w:p>
        </w:tc>
        <w:tc>
          <w:tcPr>
            <w:tcW w:w="3000" w:type="dxa"/>
          </w:tcPr>
          <w:p w14:paraId="1452B5D9" w14:textId="77777777" w:rsidR="00E468E0" w:rsidRDefault="00995D9D">
            <w:pPr>
              <w:spacing w:before="40" w:after="40"/>
            </w:pPr>
            <w:r>
              <w:rPr>
                <w:sz w:val="18"/>
              </w:rPr>
              <w:t>Lenguaje de programación del backend y de los scripts de automatización</w:t>
            </w:r>
          </w:p>
        </w:tc>
      </w:tr>
      <w:tr w:rsidR="00E468E0" w14:paraId="11E4695A" w14:textId="77777777">
        <w:tc>
          <w:tcPr>
            <w:tcW w:w="3000" w:type="dxa"/>
          </w:tcPr>
          <w:p w14:paraId="4363BAF8" w14:textId="77777777" w:rsidR="00E468E0" w:rsidRDefault="00995D9D">
            <w:pPr>
              <w:spacing w:before="40" w:after="40"/>
            </w:pPr>
            <w:r>
              <w:rPr>
                <w:sz w:val="18"/>
              </w:rPr>
              <w:t>FastAPI</w:t>
            </w:r>
          </w:p>
        </w:tc>
        <w:tc>
          <w:tcPr>
            <w:tcW w:w="3000" w:type="dxa"/>
          </w:tcPr>
          <w:p w14:paraId="6408A5D1" w14:textId="77777777" w:rsidR="00E468E0" w:rsidRDefault="00995D9D">
            <w:pPr>
              <w:spacing w:before="40" w:after="40"/>
            </w:pPr>
            <w:r>
              <w:rPr>
                <w:sz w:val="18"/>
              </w:rPr>
              <w:t>≥ 0.95</w:t>
            </w:r>
          </w:p>
        </w:tc>
        <w:tc>
          <w:tcPr>
            <w:tcW w:w="3000" w:type="dxa"/>
          </w:tcPr>
          <w:p w14:paraId="3ACE2814" w14:textId="77777777" w:rsidR="00E468E0" w:rsidRDefault="00995D9D">
            <w:pPr>
              <w:spacing w:before="40" w:after="40"/>
            </w:pPr>
            <w:r>
              <w:rPr>
                <w:sz w:val="18"/>
              </w:rPr>
              <w:t>Framework para la construcción de la API REST</w:t>
            </w:r>
          </w:p>
        </w:tc>
      </w:tr>
      <w:tr w:rsidR="00E468E0" w14:paraId="30D61456" w14:textId="77777777">
        <w:tc>
          <w:tcPr>
            <w:tcW w:w="3000" w:type="dxa"/>
          </w:tcPr>
          <w:p w14:paraId="02AA4C42" w14:textId="77777777" w:rsidR="00E468E0" w:rsidRDefault="00995D9D">
            <w:pPr>
              <w:spacing w:before="40" w:after="40"/>
            </w:pPr>
            <w:r>
              <w:rPr>
                <w:sz w:val="18"/>
              </w:rPr>
              <w:t>Uvicorn</w:t>
            </w:r>
          </w:p>
        </w:tc>
        <w:tc>
          <w:tcPr>
            <w:tcW w:w="3000" w:type="dxa"/>
          </w:tcPr>
          <w:p w14:paraId="5A3C3A0B" w14:textId="77777777" w:rsidR="00E468E0" w:rsidRDefault="00995D9D">
            <w:pPr>
              <w:spacing w:before="40" w:after="40"/>
            </w:pPr>
            <w:r>
              <w:rPr>
                <w:sz w:val="18"/>
              </w:rPr>
              <w:t>≥ 0.22</w:t>
            </w:r>
          </w:p>
        </w:tc>
        <w:tc>
          <w:tcPr>
            <w:tcW w:w="3000" w:type="dxa"/>
          </w:tcPr>
          <w:p w14:paraId="538BAF6F" w14:textId="77777777" w:rsidR="00E468E0" w:rsidRDefault="00995D9D">
            <w:pPr>
              <w:spacing w:before="40" w:after="40"/>
            </w:pPr>
            <w:r>
              <w:rPr>
                <w:sz w:val="18"/>
              </w:rPr>
              <w:t>Servidor ASGI que expone la API</w:t>
            </w:r>
          </w:p>
        </w:tc>
      </w:tr>
      <w:tr w:rsidR="00E468E0" w14:paraId="52CAA272" w14:textId="77777777">
        <w:tc>
          <w:tcPr>
            <w:tcW w:w="3000" w:type="dxa"/>
          </w:tcPr>
          <w:p w14:paraId="1FD6E702" w14:textId="77777777" w:rsidR="00E468E0" w:rsidRDefault="00995D9D">
            <w:pPr>
              <w:spacing w:before="40" w:after="40"/>
            </w:pPr>
            <w:r>
              <w:rPr>
                <w:sz w:val="18"/>
              </w:rPr>
              <w:t>SQLAlchemy</w:t>
            </w:r>
          </w:p>
        </w:tc>
        <w:tc>
          <w:tcPr>
            <w:tcW w:w="3000" w:type="dxa"/>
          </w:tcPr>
          <w:p w14:paraId="1269014F" w14:textId="77777777" w:rsidR="00E468E0" w:rsidRDefault="00995D9D">
            <w:pPr>
              <w:spacing w:before="40" w:after="40"/>
            </w:pPr>
            <w:r>
              <w:rPr>
                <w:sz w:val="18"/>
              </w:rPr>
              <w:t>≥ 2.0</w:t>
            </w:r>
          </w:p>
        </w:tc>
        <w:tc>
          <w:tcPr>
            <w:tcW w:w="3000" w:type="dxa"/>
          </w:tcPr>
          <w:p w14:paraId="6163F569" w14:textId="77777777" w:rsidR="00E468E0" w:rsidRDefault="00995D9D">
            <w:pPr>
              <w:spacing w:before="40" w:after="40"/>
            </w:pPr>
            <w:r>
              <w:rPr>
                <w:sz w:val="18"/>
              </w:rPr>
              <w:t>ORM para el mapeo y acceso a la base de datos</w:t>
            </w:r>
          </w:p>
        </w:tc>
      </w:tr>
      <w:tr w:rsidR="00E468E0" w14:paraId="2E19ADE4" w14:textId="77777777">
        <w:tc>
          <w:tcPr>
            <w:tcW w:w="3000" w:type="dxa"/>
          </w:tcPr>
          <w:p w14:paraId="42C6DF6F" w14:textId="77777777" w:rsidR="00E468E0" w:rsidRDefault="00995D9D">
            <w:pPr>
              <w:spacing w:before="40" w:after="40"/>
            </w:pPr>
            <w:r>
              <w:rPr>
                <w:sz w:val="18"/>
              </w:rPr>
              <w:t>SQLite</w:t>
            </w:r>
          </w:p>
        </w:tc>
        <w:tc>
          <w:tcPr>
            <w:tcW w:w="3000" w:type="dxa"/>
          </w:tcPr>
          <w:p w14:paraId="62766E01" w14:textId="77777777" w:rsidR="00E468E0" w:rsidRDefault="00995D9D">
            <w:pPr>
              <w:spacing w:before="40" w:after="40"/>
            </w:pPr>
            <w:r>
              <w:rPr>
                <w:sz w:val="18"/>
              </w:rPr>
              <w:t>3.x</w:t>
            </w:r>
          </w:p>
        </w:tc>
        <w:tc>
          <w:tcPr>
            <w:tcW w:w="3000" w:type="dxa"/>
          </w:tcPr>
          <w:p w14:paraId="7466FD8B" w14:textId="77777777" w:rsidR="00E468E0" w:rsidRDefault="00995D9D">
            <w:pPr>
              <w:spacing w:before="40" w:after="40"/>
            </w:pPr>
            <w:r>
              <w:rPr>
                <w:sz w:val="18"/>
              </w:rPr>
              <w:t>Motor de base de datos embebida</w:t>
            </w:r>
          </w:p>
        </w:tc>
      </w:tr>
      <w:tr w:rsidR="00E468E0" w14:paraId="7FF9AFF9" w14:textId="77777777">
        <w:tc>
          <w:tcPr>
            <w:tcW w:w="3000" w:type="dxa"/>
          </w:tcPr>
          <w:p w14:paraId="2A30C8FD" w14:textId="77777777" w:rsidR="00E468E0" w:rsidRDefault="00995D9D">
            <w:pPr>
              <w:spacing w:before="40" w:after="40"/>
            </w:pPr>
            <w:r>
              <w:rPr>
                <w:sz w:val="18"/>
              </w:rPr>
              <w:t>Alembic</w:t>
            </w:r>
          </w:p>
        </w:tc>
        <w:tc>
          <w:tcPr>
            <w:tcW w:w="3000" w:type="dxa"/>
          </w:tcPr>
          <w:p w14:paraId="2C9B5E7D" w14:textId="77777777" w:rsidR="00E468E0" w:rsidRDefault="00995D9D">
            <w:pPr>
              <w:spacing w:before="40" w:after="40"/>
            </w:pPr>
            <w:r>
              <w:rPr>
                <w:sz w:val="18"/>
              </w:rPr>
              <w:t>≥ 1.11</w:t>
            </w:r>
          </w:p>
        </w:tc>
        <w:tc>
          <w:tcPr>
            <w:tcW w:w="3000" w:type="dxa"/>
          </w:tcPr>
          <w:p w14:paraId="5F84AD50" w14:textId="77777777" w:rsidR="00E468E0" w:rsidRDefault="00995D9D">
            <w:pPr>
              <w:spacing w:before="40" w:after="40"/>
            </w:pPr>
            <w:r>
              <w:rPr>
                <w:sz w:val="18"/>
              </w:rPr>
              <w:t>Migraciones del esquema de datos</w:t>
            </w:r>
          </w:p>
        </w:tc>
      </w:tr>
      <w:tr w:rsidR="00E468E0" w14:paraId="1E3A1C8D" w14:textId="77777777">
        <w:tc>
          <w:tcPr>
            <w:tcW w:w="3000" w:type="dxa"/>
          </w:tcPr>
          <w:p w14:paraId="28E0E276" w14:textId="77777777" w:rsidR="00E468E0" w:rsidRDefault="00995D9D">
            <w:pPr>
              <w:spacing w:before="40" w:after="40"/>
            </w:pPr>
            <w:r>
              <w:rPr>
                <w:sz w:val="18"/>
              </w:rPr>
              <w:t>Pydantic</w:t>
            </w:r>
          </w:p>
        </w:tc>
        <w:tc>
          <w:tcPr>
            <w:tcW w:w="3000" w:type="dxa"/>
          </w:tcPr>
          <w:p w14:paraId="565C9E36" w14:textId="77777777" w:rsidR="00E468E0" w:rsidRDefault="00995D9D">
            <w:pPr>
              <w:spacing w:before="40" w:after="40"/>
            </w:pPr>
            <w:r>
              <w:rPr>
                <w:sz w:val="18"/>
              </w:rPr>
              <w:t>≥ 2.2</w:t>
            </w:r>
          </w:p>
        </w:tc>
        <w:tc>
          <w:tcPr>
            <w:tcW w:w="3000" w:type="dxa"/>
          </w:tcPr>
          <w:p w14:paraId="3A2E5330" w14:textId="77777777" w:rsidR="00E468E0" w:rsidRDefault="00995D9D">
            <w:pPr>
              <w:spacing w:before="40" w:after="40"/>
            </w:pPr>
            <w:r>
              <w:rPr>
                <w:sz w:val="18"/>
              </w:rPr>
              <w:t>Validación de datos y esquemas de entrada/salida</w:t>
            </w:r>
          </w:p>
        </w:tc>
      </w:tr>
      <w:tr w:rsidR="00E468E0" w14:paraId="4A3DF2A8" w14:textId="77777777">
        <w:tc>
          <w:tcPr>
            <w:tcW w:w="3000" w:type="dxa"/>
          </w:tcPr>
          <w:p w14:paraId="366604F8" w14:textId="77777777" w:rsidR="00E468E0" w:rsidRDefault="00995D9D">
            <w:pPr>
              <w:spacing w:before="40" w:after="40"/>
            </w:pPr>
            <w:r>
              <w:rPr>
                <w:sz w:val="18"/>
              </w:rPr>
              <w:lastRenderedPageBreak/>
              <w:t>pytest</w:t>
            </w:r>
          </w:p>
        </w:tc>
        <w:tc>
          <w:tcPr>
            <w:tcW w:w="3000" w:type="dxa"/>
          </w:tcPr>
          <w:p w14:paraId="02D97D55" w14:textId="77777777" w:rsidR="00E468E0" w:rsidRDefault="00995D9D">
            <w:pPr>
              <w:spacing w:before="40" w:after="40"/>
            </w:pPr>
            <w:r>
              <w:rPr>
                <w:sz w:val="18"/>
              </w:rPr>
              <w:t>≥ 8.0</w:t>
            </w:r>
          </w:p>
        </w:tc>
        <w:tc>
          <w:tcPr>
            <w:tcW w:w="3000" w:type="dxa"/>
          </w:tcPr>
          <w:p w14:paraId="6CA9D42F" w14:textId="77777777" w:rsidR="00E468E0" w:rsidRDefault="00995D9D">
            <w:pPr>
              <w:spacing w:before="40" w:after="40"/>
            </w:pPr>
            <w:r>
              <w:rPr>
                <w:sz w:val="18"/>
              </w:rPr>
              <w:t>Ejecución de pruebas automatizadas</w:t>
            </w:r>
          </w:p>
        </w:tc>
      </w:tr>
      <w:tr w:rsidR="00E468E0" w14:paraId="7A0727F4" w14:textId="77777777">
        <w:tc>
          <w:tcPr>
            <w:tcW w:w="3000" w:type="dxa"/>
          </w:tcPr>
          <w:p w14:paraId="4592F0DF" w14:textId="77777777" w:rsidR="00E468E0" w:rsidRDefault="00995D9D">
            <w:pPr>
              <w:spacing w:before="40" w:after="40"/>
            </w:pPr>
            <w:r>
              <w:rPr>
                <w:sz w:val="18"/>
              </w:rPr>
              <w:t>httpx</w:t>
            </w:r>
          </w:p>
        </w:tc>
        <w:tc>
          <w:tcPr>
            <w:tcW w:w="3000" w:type="dxa"/>
          </w:tcPr>
          <w:p w14:paraId="312F6CAF" w14:textId="77777777" w:rsidR="00E468E0" w:rsidRDefault="00995D9D">
            <w:pPr>
              <w:spacing w:before="40" w:after="40"/>
            </w:pPr>
            <w:r>
              <w:rPr>
                <w:sz w:val="18"/>
              </w:rPr>
              <w:t>≥ 0.24</w:t>
            </w:r>
          </w:p>
        </w:tc>
        <w:tc>
          <w:tcPr>
            <w:tcW w:w="3000" w:type="dxa"/>
          </w:tcPr>
          <w:p w14:paraId="03694EF8" w14:textId="77777777" w:rsidR="00E468E0" w:rsidRDefault="00995D9D">
            <w:pPr>
              <w:spacing w:before="40" w:after="40"/>
            </w:pPr>
            <w:r>
              <w:rPr>
                <w:sz w:val="18"/>
              </w:rPr>
              <w:t>Cliente HTTP para pruebas de integración</w:t>
            </w:r>
          </w:p>
        </w:tc>
      </w:tr>
      <w:tr w:rsidR="00E468E0" w14:paraId="7C1C0A75" w14:textId="77777777">
        <w:tc>
          <w:tcPr>
            <w:tcW w:w="3000" w:type="dxa"/>
          </w:tcPr>
          <w:p w14:paraId="7F94ADC1" w14:textId="77777777" w:rsidR="00E468E0" w:rsidRDefault="00995D9D">
            <w:pPr>
              <w:spacing w:before="40" w:after="40"/>
            </w:pPr>
            <w:r>
              <w:rPr>
                <w:sz w:val="18"/>
              </w:rPr>
              <w:t>openpyxl</w:t>
            </w:r>
          </w:p>
        </w:tc>
        <w:tc>
          <w:tcPr>
            <w:tcW w:w="3000" w:type="dxa"/>
          </w:tcPr>
          <w:p w14:paraId="05DAB788" w14:textId="77777777" w:rsidR="00E468E0" w:rsidRDefault="00995D9D">
            <w:pPr>
              <w:spacing w:before="40" w:after="40"/>
            </w:pPr>
            <w:r>
              <w:rPr>
                <w:sz w:val="18"/>
              </w:rPr>
              <w:t>≥ 3.1</w:t>
            </w:r>
          </w:p>
        </w:tc>
        <w:tc>
          <w:tcPr>
            <w:tcW w:w="3000" w:type="dxa"/>
          </w:tcPr>
          <w:p w14:paraId="32BF9DF8" w14:textId="77777777" w:rsidR="00E468E0" w:rsidRDefault="00995D9D">
            <w:pPr>
              <w:spacing w:before="40" w:after="40"/>
            </w:pPr>
            <w:r>
              <w:rPr>
                <w:sz w:val="18"/>
              </w:rPr>
              <w:t>Exportación de reportes a planillas de cálculo</w:t>
            </w:r>
          </w:p>
        </w:tc>
      </w:tr>
      <w:tr w:rsidR="00E468E0" w14:paraId="4D59AD88" w14:textId="77777777">
        <w:tc>
          <w:tcPr>
            <w:tcW w:w="3000" w:type="dxa"/>
          </w:tcPr>
          <w:p w14:paraId="5ACA22C3" w14:textId="77777777" w:rsidR="00E468E0" w:rsidRDefault="00995D9D">
            <w:pPr>
              <w:spacing w:before="40" w:after="40"/>
            </w:pPr>
            <w:r>
              <w:rPr>
                <w:sz w:val="18"/>
              </w:rPr>
              <w:t>n8n</w:t>
            </w:r>
          </w:p>
        </w:tc>
        <w:tc>
          <w:tcPr>
            <w:tcW w:w="3000" w:type="dxa"/>
          </w:tcPr>
          <w:p w14:paraId="17A48136" w14:textId="77777777" w:rsidR="00E468E0" w:rsidRDefault="00995D9D">
            <w:pPr>
              <w:spacing w:before="40" w:after="40"/>
            </w:pPr>
            <w:r>
              <w:rPr>
                <w:sz w:val="18"/>
              </w:rPr>
              <w:t>Versión actual (community)</w:t>
            </w:r>
          </w:p>
        </w:tc>
        <w:tc>
          <w:tcPr>
            <w:tcW w:w="3000" w:type="dxa"/>
          </w:tcPr>
          <w:p w14:paraId="1CFDBD73" w14:textId="77777777" w:rsidR="00E468E0" w:rsidRDefault="00995D9D">
            <w:pPr>
              <w:spacing w:before="40" w:after="40"/>
            </w:pPr>
            <w:r>
              <w:rPr>
                <w:sz w:val="18"/>
              </w:rPr>
              <w:t>Plataforma de orquestación de los flujos de automatización</w:t>
            </w:r>
          </w:p>
        </w:tc>
      </w:tr>
      <w:tr w:rsidR="00E468E0" w14:paraId="6DCAAF8E" w14:textId="77777777">
        <w:tc>
          <w:tcPr>
            <w:tcW w:w="3000" w:type="dxa"/>
          </w:tcPr>
          <w:p w14:paraId="0463228F" w14:textId="77777777" w:rsidR="00E468E0" w:rsidRDefault="00995D9D">
            <w:pPr>
              <w:spacing w:before="40" w:after="40"/>
            </w:pPr>
            <w:r>
              <w:rPr>
                <w:sz w:val="18"/>
              </w:rPr>
              <w:t>Telegram Bot API</w:t>
            </w:r>
          </w:p>
        </w:tc>
        <w:tc>
          <w:tcPr>
            <w:tcW w:w="3000" w:type="dxa"/>
          </w:tcPr>
          <w:p w14:paraId="6A318DDB" w14:textId="77777777" w:rsidR="00E468E0" w:rsidRDefault="00995D9D">
            <w:pPr>
              <w:spacing w:before="40" w:after="40"/>
            </w:pPr>
            <w:r>
              <w:rPr>
                <w:sz w:val="18"/>
              </w:rPr>
              <w:t>Versión actual</w:t>
            </w:r>
          </w:p>
        </w:tc>
        <w:tc>
          <w:tcPr>
            <w:tcW w:w="3000" w:type="dxa"/>
          </w:tcPr>
          <w:p w14:paraId="0A1BF675" w14:textId="77777777" w:rsidR="00E468E0" w:rsidRDefault="00995D9D">
            <w:pPr>
              <w:spacing w:before="40" w:after="40"/>
            </w:pPr>
            <w:r>
              <w:rPr>
                <w:sz w:val="18"/>
              </w:rPr>
              <w:t>Canal de mensajería de la capa de interacción</w:t>
            </w:r>
          </w:p>
        </w:tc>
      </w:tr>
      <w:tr w:rsidR="00E468E0" w14:paraId="5D0F1FD1" w14:textId="77777777">
        <w:tc>
          <w:tcPr>
            <w:tcW w:w="3000" w:type="dxa"/>
          </w:tcPr>
          <w:p w14:paraId="13BDDE9D" w14:textId="77777777" w:rsidR="00E468E0" w:rsidRDefault="00995D9D">
            <w:pPr>
              <w:spacing w:before="40" w:after="40"/>
            </w:pPr>
            <w:r>
              <w:rPr>
                <w:sz w:val="18"/>
              </w:rPr>
              <w:t>Streamlit</w:t>
            </w:r>
          </w:p>
        </w:tc>
        <w:tc>
          <w:tcPr>
            <w:tcW w:w="3000" w:type="dxa"/>
          </w:tcPr>
          <w:p w14:paraId="7611E29B" w14:textId="77777777" w:rsidR="00E468E0" w:rsidRDefault="00995D9D">
            <w:pPr>
              <w:spacing w:before="40" w:after="40"/>
            </w:pPr>
            <w:r>
              <w:rPr>
                <w:sz w:val="18"/>
              </w:rPr>
              <w:t>Versión actual</w:t>
            </w:r>
          </w:p>
        </w:tc>
        <w:tc>
          <w:tcPr>
            <w:tcW w:w="3000" w:type="dxa"/>
          </w:tcPr>
          <w:p w14:paraId="272F4FA4" w14:textId="77777777" w:rsidR="00E468E0" w:rsidRDefault="00995D9D">
            <w:pPr>
              <w:spacing w:before="40" w:after="40"/>
            </w:pPr>
            <w:r>
              <w:rPr>
                <w:sz w:val="18"/>
              </w:rPr>
              <w:t>Dashboard de monitoreo del sistema</w:t>
            </w:r>
          </w:p>
        </w:tc>
      </w:tr>
      <w:tr w:rsidR="00E468E0" w14:paraId="4592181A" w14:textId="77777777">
        <w:tc>
          <w:tcPr>
            <w:tcW w:w="3000" w:type="dxa"/>
          </w:tcPr>
          <w:p w14:paraId="28447B94" w14:textId="77777777" w:rsidR="00E468E0" w:rsidRDefault="00995D9D">
            <w:pPr>
              <w:spacing w:before="40" w:after="40"/>
            </w:pPr>
            <w:r>
              <w:rPr>
                <w:sz w:val="18"/>
              </w:rPr>
              <w:t>React + Vite</w:t>
            </w:r>
          </w:p>
        </w:tc>
        <w:tc>
          <w:tcPr>
            <w:tcW w:w="3000" w:type="dxa"/>
          </w:tcPr>
          <w:p w14:paraId="6645B0C2" w14:textId="77777777" w:rsidR="00E468E0" w:rsidRDefault="00995D9D">
            <w:pPr>
              <w:spacing w:before="40" w:after="40"/>
            </w:pPr>
            <w:r>
              <w:rPr>
                <w:sz w:val="18"/>
              </w:rPr>
              <w:t>18</w:t>
            </w:r>
          </w:p>
        </w:tc>
        <w:tc>
          <w:tcPr>
            <w:tcW w:w="3000" w:type="dxa"/>
          </w:tcPr>
          <w:p w14:paraId="1A9AF412" w14:textId="77777777" w:rsidR="00E468E0" w:rsidRDefault="00995D9D">
            <w:pPr>
              <w:spacing w:before="40" w:after="40"/>
            </w:pPr>
            <w:r>
              <w:rPr>
                <w:sz w:val="18"/>
              </w:rPr>
              <w:t>Frontend web de gestión del sistema</w:t>
            </w:r>
          </w:p>
        </w:tc>
      </w:tr>
    </w:tbl>
    <w:p w14:paraId="10B374D1" w14:textId="77777777" w:rsidR="001B77C2" w:rsidRDefault="00A53463">
      <w:pPr>
        <w:pStyle w:val="Ttulo2"/>
      </w:pPr>
      <w:r>
        <w:t>Anexo B: Descripción detallada de los flujos de automatización</w:t>
      </w:r>
    </w:p>
    <w:p w14:paraId="4F952175"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73173CD" w14:textId="77777777" w:rsidR="001B77C2" w:rsidRDefault="00A53463">
      <w:pPr>
        <w:spacing w:after="200" w:line="360" w:lineRule="auto"/>
        <w:ind w:firstLine="720"/>
        <w:jc w:val="both"/>
      </w:pPr>
      <w:r>
        <w:t>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backend propio (catálogo de productos activos) y finaliza con la entrega de la respuesta al usuario a través de la capa de interacción, generada mediante plantillas parametrizadas con los datos recuperados.</w:t>
      </w:r>
    </w:p>
    <w:p w14:paraId="2F344156"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02BB4D1F" w14:textId="77777777" w:rsidR="00E468E0" w:rsidRDefault="00995D9D">
      <w:pPr>
        <w:spacing w:after="120"/>
      </w:pPr>
      <w:r>
        <w:rPr>
          <w:sz w:val="22"/>
        </w:rPr>
        <w:t>La Tabla B.1 enumera los nodos que componen el flujo principal de automatización implementado en n8n. La información fue extraída directamente del archivo de exportación del flujo (Sistema de Automatizacion v2 - Simple.json), lo que permite su verificación en el editor de la plataforma.</w:t>
      </w:r>
    </w:p>
    <w:p w14:paraId="668A5FAC"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79B737D2" w14:textId="77777777">
        <w:tc>
          <w:tcPr>
            <w:tcW w:w="2250" w:type="dxa"/>
            <w:shd w:val="clear" w:color="auto" w:fill="D9D9D9"/>
          </w:tcPr>
          <w:p w14:paraId="65853947" w14:textId="77777777" w:rsidR="00E468E0" w:rsidRDefault="00995D9D">
            <w:pPr>
              <w:spacing w:before="40" w:after="40"/>
              <w:jc w:val="center"/>
            </w:pPr>
            <w:r>
              <w:rPr>
                <w:b/>
                <w:sz w:val="18"/>
              </w:rPr>
              <w:t>N.°</w:t>
            </w:r>
          </w:p>
        </w:tc>
        <w:tc>
          <w:tcPr>
            <w:tcW w:w="2250" w:type="dxa"/>
            <w:shd w:val="clear" w:color="auto" w:fill="D9D9D9"/>
          </w:tcPr>
          <w:p w14:paraId="42F349EF" w14:textId="77777777" w:rsidR="00E468E0" w:rsidRDefault="00995D9D">
            <w:pPr>
              <w:spacing w:before="40" w:after="40"/>
              <w:jc w:val="center"/>
            </w:pPr>
            <w:r>
              <w:rPr>
                <w:b/>
                <w:sz w:val="18"/>
              </w:rPr>
              <w:t>Nodo</w:t>
            </w:r>
          </w:p>
        </w:tc>
        <w:tc>
          <w:tcPr>
            <w:tcW w:w="2250" w:type="dxa"/>
            <w:shd w:val="clear" w:color="auto" w:fill="D9D9D9"/>
          </w:tcPr>
          <w:p w14:paraId="0A683A4F" w14:textId="77777777" w:rsidR="00E468E0" w:rsidRDefault="00995D9D">
            <w:pPr>
              <w:spacing w:before="40" w:after="40"/>
              <w:jc w:val="center"/>
            </w:pPr>
            <w:r>
              <w:rPr>
                <w:b/>
                <w:sz w:val="18"/>
              </w:rPr>
              <w:t>Tipo</w:t>
            </w:r>
          </w:p>
        </w:tc>
        <w:tc>
          <w:tcPr>
            <w:tcW w:w="2250" w:type="dxa"/>
            <w:shd w:val="clear" w:color="auto" w:fill="D9D9D9"/>
          </w:tcPr>
          <w:p w14:paraId="5B918C10" w14:textId="77777777" w:rsidR="00E468E0" w:rsidRDefault="00995D9D">
            <w:pPr>
              <w:spacing w:before="40" w:after="40"/>
              <w:jc w:val="center"/>
            </w:pPr>
            <w:r>
              <w:rPr>
                <w:b/>
                <w:sz w:val="18"/>
              </w:rPr>
              <w:t>Función</w:t>
            </w:r>
          </w:p>
        </w:tc>
      </w:tr>
      <w:tr w:rsidR="00E468E0" w14:paraId="1381D795" w14:textId="77777777">
        <w:tc>
          <w:tcPr>
            <w:tcW w:w="2250" w:type="dxa"/>
          </w:tcPr>
          <w:p w14:paraId="04E576B8" w14:textId="77777777" w:rsidR="00E468E0" w:rsidRDefault="00995D9D">
            <w:pPr>
              <w:spacing w:before="40" w:after="40"/>
            </w:pPr>
            <w:r>
              <w:rPr>
                <w:sz w:val="18"/>
              </w:rPr>
              <w:t>1</w:t>
            </w:r>
          </w:p>
        </w:tc>
        <w:tc>
          <w:tcPr>
            <w:tcW w:w="2250" w:type="dxa"/>
          </w:tcPr>
          <w:p w14:paraId="72081508" w14:textId="77777777" w:rsidR="00E468E0" w:rsidRDefault="00995D9D">
            <w:pPr>
              <w:spacing w:before="40" w:after="40"/>
            </w:pPr>
            <w:r>
              <w:rPr>
                <w:sz w:val="18"/>
              </w:rPr>
              <w:t>Telegram Trigger</w:t>
            </w:r>
          </w:p>
        </w:tc>
        <w:tc>
          <w:tcPr>
            <w:tcW w:w="2250" w:type="dxa"/>
          </w:tcPr>
          <w:p w14:paraId="3B1BC9D8" w14:textId="77777777" w:rsidR="00E468E0" w:rsidRDefault="00995D9D">
            <w:pPr>
              <w:spacing w:before="40" w:after="40"/>
            </w:pPr>
            <w:r>
              <w:rPr>
                <w:sz w:val="18"/>
              </w:rPr>
              <w:t>telegramTrigger</w:t>
            </w:r>
          </w:p>
        </w:tc>
        <w:tc>
          <w:tcPr>
            <w:tcW w:w="2250" w:type="dxa"/>
          </w:tcPr>
          <w:p w14:paraId="341B39B6" w14:textId="77777777" w:rsidR="00E468E0" w:rsidRDefault="00995D9D">
            <w:pPr>
              <w:spacing w:before="40" w:after="40"/>
            </w:pPr>
            <w:r>
              <w:rPr>
                <w:sz w:val="18"/>
              </w:rPr>
              <w:t>Recibe los mensajes enviados por el usuario al bot de Telegram (webhook de tipo polling)</w:t>
            </w:r>
          </w:p>
        </w:tc>
      </w:tr>
      <w:tr w:rsidR="00E468E0" w14:paraId="1E732D8D" w14:textId="77777777">
        <w:tc>
          <w:tcPr>
            <w:tcW w:w="2250" w:type="dxa"/>
          </w:tcPr>
          <w:p w14:paraId="77382825" w14:textId="77777777" w:rsidR="00E468E0" w:rsidRDefault="00995D9D">
            <w:pPr>
              <w:spacing w:before="40" w:after="40"/>
            </w:pPr>
            <w:r>
              <w:rPr>
                <w:sz w:val="18"/>
              </w:rPr>
              <w:t>2</w:t>
            </w:r>
          </w:p>
        </w:tc>
        <w:tc>
          <w:tcPr>
            <w:tcW w:w="2250" w:type="dxa"/>
          </w:tcPr>
          <w:p w14:paraId="40691C69" w14:textId="77777777" w:rsidR="00E468E0" w:rsidRDefault="00995D9D">
            <w:pPr>
              <w:spacing w:before="40" w:after="40"/>
            </w:pPr>
            <w:r>
              <w:rPr>
                <w:sz w:val="18"/>
              </w:rPr>
              <w:t>Edit Fields</w:t>
            </w:r>
          </w:p>
        </w:tc>
        <w:tc>
          <w:tcPr>
            <w:tcW w:w="2250" w:type="dxa"/>
          </w:tcPr>
          <w:p w14:paraId="1B73C37C" w14:textId="77777777" w:rsidR="00E468E0" w:rsidRDefault="00995D9D">
            <w:pPr>
              <w:spacing w:before="40" w:after="40"/>
            </w:pPr>
            <w:r>
              <w:rPr>
                <w:sz w:val="18"/>
              </w:rPr>
              <w:t>set</w:t>
            </w:r>
          </w:p>
        </w:tc>
        <w:tc>
          <w:tcPr>
            <w:tcW w:w="2250" w:type="dxa"/>
          </w:tcPr>
          <w:p w14:paraId="431F2FA2" w14:textId="77777777" w:rsidR="00E468E0" w:rsidRDefault="00995D9D">
            <w:pPr>
              <w:spacing w:before="40" w:after="40"/>
            </w:pPr>
            <w:r>
              <w:rPr>
                <w:sz w:val="18"/>
              </w:rPr>
              <w:t>Inicializa y normaliza los campos del mensaje (texto, identificador de usuario, fecha)</w:t>
            </w:r>
          </w:p>
        </w:tc>
      </w:tr>
      <w:tr w:rsidR="00E468E0" w14:paraId="0A8B1D49" w14:textId="77777777">
        <w:tc>
          <w:tcPr>
            <w:tcW w:w="2250" w:type="dxa"/>
          </w:tcPr>
          <w:p w14:paraId="43A72994" w14:textId="77777777" w:rsidR="00E468E0" w:rsidRDefault="00995D9D">
            <w:pPr>
              <w:spacing w:before="40" w:after="40"/>
            </w:pPr>
            <w:r>
              <w:rPr>
                <w:sz w:val="18"/>
              </w:rPr>
              <w:t>3</w:t>
            </w:r>
          </w:p>
        </w:tc>
        <w:tc>
          <w:tcPr>
            <w:tcW w:w="2250" w:type="dxa"/>
          </w:tcPr>
          <w:p w14:paraId="7EF2E4CF" w14:textId="77777777" w:rsidR="00E468E0" w:rsidRDefault="00995D9D">
            <w:pPr>
              <w:spacing w:before="40" w:after="40"/>
            </w:pPr>
            <w:r>
              <w:rPr>
                <w:sz w:val="18"/>
              </w:rPr>
              <w:t>Guardar en API</w:t>
            </w:r>
          </w:p>
        </w:tc>
        <w:tc>
          <w:tcPr>
            <w:tcW w:w="2250" w:type="dxa"/>
          </w:tcPr>
          <w:p w14:paraId="4740D56E" w14:textId="77777777" w:rsidR="00E468E0" w:rsidRDefault="00995D9D">
            <w:pPr>
              <w:spacing w:before="40" w:after="40"/>
            </w:pPr>
            <w:r>
              <w:rPr>
                <w:sz w:val="18"/>
              </w:rPr>
              <w:t>httpRequest</w:t>
            </w:r>
          </w:p>
        </w:tc>
        <w:tc>
          <w:tcPr>
            <w:tcW w:w="2250" w:type="dxa"/>
          </w:tcPr>
          <w:p w14:paraId="1D48BD19" w14:textId="77777777" w:rsidR="00E468E0" w:rsidRDefault="00995D9D">
            <w:pPr>
              <w:spacing w:before="40" w:after="40"/>
            </w:pPr>
            <w:r>
              <w:rPr>
                <w:sz w:val="18"/>
              </w:rPr>
              <w:t>Registra la interacción en la API (POST /api/v1/interactions/) con clave de idempotencia</w:t>
            </w:r>
          </w:p>
        </w:tc>
      </w:tr>
      <w:tr w:rsidR="00E468E0" w14:paraId="53C37F63" w14:textId="77777777">
        <w:tc>
          <w:tcPr>
            <w:tcW w:w="2250" w:type="dxa"/>
          </w:tcPr>
          <w:p w14:paraId="15EF2BA6" w14:textId="77777777" w:rsidR="00E468E0" w:rsidRDefault="00995D9D">
            <w:pPr>
              <w:spacing w:before="40" w:after="40"/>
            </w:pPr>
            <w:r>
              <w:rPr>
                <w:sz w:val="18"/>
              </w:rPr>
              <w:t>4</w:t>
            </w:r>
          </w:p>
        </w:tc>
        <w:tc>
          <w:tcPr>
            <w:tcW w:w="2250" w:type="dxa"/>
          </w:tcPr>
          <w:p w14:paraId="136A46A4" w14:textId="77777777" w:rsidR="00E468E0" w:rsidRDefault="00995D9D">
            <w:pPr>
              <w:spacing w:before="40" w:after="40"/>
            </w:pPr>
            <w:r>
              <w:rPr>
                <w:sz w:val="18"/>
              </w:rPr>
              <w:t>Append to Sheet</w:t>
            </w:r>
          </w:p>
        </w:tc>
        <w:tc>
          <w:tcPr>
            <w:tcW w:w="2250" w:type="dxa"/>
          </w:tcPr>
          <w:p w14:paraId="6F24B20E" w14:textId="77777777" w:rsidR="00E468E0" w:rsidRDefault="00995D9D">
            <w:pPr>
              <w:spacing w:before="40" w:after="40"/>
            </w:pPr>
            <w:r>
              <w:rPr>
                <w:sz w:val="18"/>
              </w:rPr>
              <w:t>googleSheets</w:t>
            </w:r>
          </w:p>
        </w:tc>
        <w:tc>
          <w:tcPr>
            <w:tcW w:w="2250" w:type="dxa"/>
          </w:tcPr>
          <w:p w14:paraId="6DCFB0EE" w14:textId="77777777" w:rsidR="00E468E0" w:rsidRDefault="00995D9D">
            <w:pPr>
              <w:spacing w:before="40" w:after="40"/>
            </w:pPr>
            <w:r>
              <w:rPr>
                <w:sz w:val="18"/>
              </w:rPr>
              <w:t>Guarda una copia de la interacción en la planilla de auditoría de Google Sheets</w:t>
            </w:r>
          </w:p>
        </w:tc>
      </w:tr>
      <w:tr w:rsidR="00E468E0" w14:paraId="6DCF91C1" w14:textId="77777777">
        <w:tc>
          <w:tcPr>
            <w:tcW w:w="2250" w:type="dxa"/>
          </w:tcPr>
          <w:p w14:paraId="0DFAEC95" w14:textId="77777777" w:rsidR="00E468E0" w:rsidRDefault="00995D9D">
            <w:pPr>
              <w:spacing w:before="40" w:after="40"/>
            </w:pPr>
            <w:r>
              <w:rPr>
                <w:sz w:val="18"/>
              </w:rPr>
              <w:t>5</w:t>
            </w:r>
          </w:p>
        </w:tc>
        <w:tc>
          <w:tcPr>
            <w:tcW w:w="2250" w:type="dxa"/>
          </w:tcPr>
          <w:p w14:paraId="6E52CE04" w14:textId="77777777" w:rsidR="00E468E0" w:rsidRDefault="00995D9D">
            <w:pPr>
              <w:spacing w:before="40" w:after="40"/>
            </w:pPr>
            <w:r>
              <w:rPr>
                <w:sz w:val="18"/>
              </w:rPr>
              <w:t>Descripción General del Flujo</w:t>
            </w:r>
          </w:p>
        </w:tc>
        <w:tc>
          <w:tcPr>
            <w:tcW w:w="2250" w:type="dxa"/>
          </w:tcPr>
          <w:p w14:paraId="79B67100" w14:textId="77777777" w:rsidR="00E468E0" w:rsidRDefault="00995D9D">
            <w:pPr>
              <w:spacing w:before="40" w:after="40"/>
            </w:pPr>
            <w:r>
              <w:rPr>
                <w:sz w:val="18"/>
              </w:rPr>
              <w:t>stickyNote</w:t>
            </w:r>
          </w:p>
        </w:tc>
        <w:tc>
          <w:tcPr>
            <w:tcW w:w="2250" w:type="dxa"/>
          </w:tcPr>
          <w:p w14:paraId="671A0F73" w14:textId="77777777" w:rsidR="00E468E0" w:rsidRDefault="00995D9D">
            <w:pPr>
              <w:spacing w:before="40" w:after="40"/>
            </w:pPr>
            <w:r>
              <w:rPr>
                <w:sz w:val="18"/>
              </w:rPr>
              <w:t>Nota descriptiva del flujo en el editor (documentación interna)</w:t>
            </w:r>
          </w:p>
        </w:tc>
      </w:tr>
      <w:tr w:rsidR="00E468E0" w14:paraId="68F159DD" w14:textId="77777777">
        <w:tc>
          <w:tcPr>
            <w:tcW w:w="2250" w:type="dxa"/>
          </w:tcPr>
          <w:p w14:paraId="4F17974B" w14:textId="77777777" w:rsidR="00E468E0" w:rsidRDefault="00995D9D">
            <w:pPr>
              <w:spacing w:before="40" w:after="40"/>
            </w:pPr>
            <w:r>
              <w:rPr>
                <w:sz w:val="18"/>
              </w:rPr>
              <w:t>6</w:t>
            </w:r>
          </w:p>
        </w:tc>
        <w:tc>
          <w:tcPr>
            <w:tcW w:w="2250" w:type="dxa"/>
          </w:tcPr>
          <w:p w14:paraId="5713ED97" w14:textId="77777777" w:rsidR="00E468E0" w:rsidRDefault="00995D9D">
            <w:pPr>
              <w:spacing w:before="40" w:after="40"/>
            </w:pPr>
            <w:r>
              <w:rPr>
                <w:sz w:val="18"/>
              </w:rPr>
              <w:t>Bot Router</w:t>
            </w:r>
          </w:p>
        </w:tc>
        <w:tc>
          <w:tcPr>
            <w:tcW w:w="2250" w:type="dxa"/>
          </w:tcPr>
          <w:p w14:paraId="328E8F6D" w14:textId="77777777" w:rsidR="00E468E0" w:rsidRDefault="00995D9D">
            <w:pPr>
              <w:spacing w:before="40" w:after="40"/>
            </w:pPr>
            <w:r>
              <w:rPr>
                <w:sz w:val="18"/>
              </w:rPr>
              <w:t>function</w:t>
            </w:r>
          </w:p>
        </w:tc>
        <w:tc>
          <w:tcPr>
            <w:tcW w:w="2250" w:type="dxa"/>
          </w:tcPr>
          <w:p w14:paraId="22210CB6" w14:textId="77777777" w:rsidR="00E468E0" w:rsidRDefault="00995D9D">
            <w:pPr>
              <w:spacing w:before="40" w:after="40"/>
            </w:pPr>
            <w:r>
              <w:rPr>
                <w:sz w:val="18"/>
              </w:rPr>
              <w:t>Clasifica la intención del mensaje mediante reglas y determina la respuesta y la acción a ejecutar</w:t>
            </w:r>
          </w:p>
        </w:tc>
      </w:tr>
      <w:tr w:rsidR="00E468E0" w14:paraId="23B8B864" w14:textId="77777777">
        <w:tc>
          <w:tcPr>
            <w:tcW w:w="2250" w:type="dxa"/>
          </w:tcPr>
          <w:p w14:paraId="0E115286" w14:textId="77777777" w:rsidR="00E468E0" w:rsidRDefault="00995D9D">
            <w:pPr>
              <w:spacing w:before="40" w:after="40"/>
            </w:pPr>
            <w:r>
              <w:rPr>
                <w:sz w:val="18"/>
              </w:rPr>
              <w:t>7</w:t>
            </w:r>
          </w:p>
        </w:tc>
        <w:tc>
          <w:tcPr>
            <w:tcW w:w="2250" w:type="dxa"/>
          </w:tcPr>
          <w:p w14:paraId="49978CFC" w14:textId="77777777" w:rsidR="00E468E0" w:rsidRDefault="00995D9D">
            <w:pPr>
              <w:spacing w:before="40" w:after="40"/>
            </w:pPr>
            <w:r>
              <w:rPr>
                <w:sz w:val="18"/>
              </w:rPr>
              <w:t>Telegram Send</w:t>
            </w:r>
          </w:p>
        </w:tc>
        <w:tc>
          <w:tcPr>
            <w:tcW w:w="2250" w:type="dxa"/>
          </w:tcPr>
          <w:p w14:paraId="56088320" w14:textId="77777777" w:rsidR="00E468E0" w:rsidRDefault="00995D9D">
            <w:pPr>
              <w:spacing w:before="40" w:after="40"/>
            </w:pPr>
            <w:r>
              <w:rPr>
                <w:sz w:val="18"/>
              </w:rPr>
              <w:t>telegram</w:t>
            </w:r>
          </w:p>
        </w:tc>
        <w:tc>
          <w:tcPr>
            <w:tcW w:w="2250" w:type="dxa"/>
          </w:tcPr>
          <w:p w14:paraId="1F9B4BD4" w14:textId="77777777" w:rsidR="00E468E0" w:rsidRDefault="00995D9D">
            <w:pPr>
              <w:spacing w:before="40" w:after="40"/>
            </w:pPr>
            <w:r>
              <w:rPr>
                <w:sz w:val="18"/>
              </w:rPr>
              <w:t>Envía el menú principal y las respuestas del bot al usuario</w:t>
            </w:r>
          </w:p>
        </w:tc>
      </w:tr>
      <w:tr w:rsidR="00E468E0" w14:paraId="32454BBF" w14:textId="77777777">
        <w:tc>
          <w:tcPr>
            <w:tcW w:w="2250" w:type="dxa"/>
          </w:tcPr>
          <w:p w14:paraId="0086ACE6" w14:textId="77777777" w:rsidR="00E468E0" w:rsidRDefault="00995D9D">
            <w:pPr>
              <w:spacing w:before="40" w:after="40"/>
            </w:pPr>
            <w:r>
              <w:rPr>
                <w:sz w:val="18"/>
              </w:rPr>
              <w:t>8</w:t>
            </w:r>
          </w:p>
        </w:tc>
        <w:tc>
          <w:tcPr>
            <w:tcW w:w="2250" w:type="dxa"/>
          </w:tcPr>
          <w:p w14:paraId="49A39B7E" w14:textId="77777777" w:rsidR="00E468E0" w:rsidRDefault="00995D9D">
            <w:pPr>
              <w:spacing w:before="40" w:after="40"/>
            </w:pPr>
            <w:r>
              <w:rPr>
                <w:sz w:val="18"/>
              </w:rPr>
              <w:t>GET Products</w:t>
            </w:r>
          </w:p>
        </w:tc>
        <w:tc>
          <w:tcPr>
            <w:tcW w:w="2250" w:type="dxa"/>
          </w:tcPr>
          <w:p w14:paraId="2491037F" w14:textId="77777777" w:rsidR="00E468E0" w:rsidRDefault="00995D9D">
            <w:pPr>
              <w:spacing w:before="40" w:after="40"/>
            </w:pPr>
            <w:r>
              <w:rPr>
                <w:sz w:val="18"/>
              </w:rPr>
              <w:t>httpRequest</w:t>
            </w:r>
          </w:p>
        </w:tc>
        <w:tc>
          <w:tcPr>
            <w:tcW w:w="2250" w:type="dxa"/>
          </w:tcPr>
          <w:p w14:paraId="6A3FF274" w14:textId="77777777" w:rsidR="00E468E0" w:rsidRDefault="00995D9D">
            <w:pPr>
              <w:spacing w:before="40" w:after="40"/>
            </w:pPr>
            <w:r>
              <w:rPr>
                <w:sz w:val="18"/>
              </w:rPr>
              <w:t>Consulta el catálogo de productos (GET /api/v1/products/)</w:t>
            </w:r>
          </w:p>
        </w:tc>
      </w:tr>
      <w:tr w:rsidR="00E468E0" w14:paraId="44322B39" w14:textId="77777777">
        <w:tc>
          <w:tcPr>
            <w:tcW w:w="2250" w:type="dxa"/>
          </w:tcPr>
          <w:p w14:paraId="27779EAD" w14:textId="77777777" w:rsidR="00E468E0" w:rsidRDefault="00995D9D">
            <w:pPr>
              <w:spacing w:before="40" w:after="40"/>
            </w:pPr>
            <w:r>
              <w:rPr>
                <w:sz w:val="18"/>
              </w:rPr>
              <w:t>9</w:t>
            </w:r>
          </w:p>
        </w:tc>
        <w:tc>
          <w:tcPr>
            <w:tcW w:w="2250" w:type="dxa"/>
          </w:tcPr>
          <w:p w14:paraId="330F26D8" w14:textId="77777777" w:rsidR="00E468E0" w:rsidRDefault="00995D9D">
            <w:pPr>
              <w:spacing w:before="40" w:after="40"/>
            </w:pPr>
            <w:r>
              <w:rPr>
                <w:sz w:val="18"/>
              </w:rPr>
              <w:t>Combine Products</w:t>
            </w:r>
          </w:p>
        </w:tc>
        <w:tc>
          <w:tcPr>
            <w:tcW w:w="2250" w:type="dxa"/>
          </w:tcPr>
          <w:p w14:paraId="6751F7B2" w14:textId="77777777" w:rsidR="00E468E0" w:rsidRDefault="00995D9D">
            <w:pPr>
              <w:spacing w:before="40" w:after="40"/>
            </w:pPr>
            <w:r>
              <w:rPr>
                <w:sz w:val="18"/>
              </w:rPr>
              <w:t>code</w:t>
            </w:r>
          </w:p>
        </w:tc>
        <w:tc>
          <w:tcPr>
            <w:tcW w:w="2250" w:type="dxa"/>
          </w:tcPr>
          <w:p w14:paraId="4E984F97" w14:textId="77777777" w:rsidR="00E468E0" w:rsidRDefault="00995D9D">
            <w:pPr>
              <w:spacing w:before="40" w:after="40"/>
            </w:pPr>
            <w:r>
              <w:rPr>
                <w:sz w:val="18"/>
              </w:rPr>
              <w:t>Combina y formatea los productos para mostrarlos en el chat</w:t>
            </w:r>
          </w:p>
        </w:tc>
      </w:tr>
      <w:tr w:rsidR="00E468E0" w14:paraId="452C5B08" w14:textId="77777777">
        <w:tc>
          <w:tcPr>
            <w:tcW w:w="2250" w:type="dxa"/>
          </w:tcPr>
          <w:p w14:paraId="53B0FB9A" w14:textId="77777777" w:rsidR="00E468E0" w:rsidRDefault="00995D9D">
            <w:pPr>
              <w:spacing w:before="40" w:after="40"/>
            </w:pPr>
            <w:r>
              <w:rPr>
                <w:sz w:val="18"/>
              </w:rPr>
              <w:t>10</w:t>
            </w:r>
          </w:p>
        </w:tc>
        <w:tc>
          <w:tcPr>
            <w:tcW w:w="2250" w:type="dxa"/>
          </w:tcPr>
          <w:p w14:paraId="47B1313D" w14:textId="77777777" w:rsidR="00E468E0" w:rsidRDefault="00995D9D">
            <w:pPr>
              <w:spacing w:before="40" w:after="40"/>
            </w:pPr>
            <w:r>
              <w:rPr>
                <w:sz w:val="18"/>
              </w:rPr>
              <w:t>Switch Router</w:t>
            </w:r>
          </w:p>
        </w:tc>
        <w:tc>
          <w:tcPr>
            <w:tcW w:w="2250" w:type="dxa"/>
          </w:tcPr>
          <w:p w14:paraId="73BAD962" w14:textId="77777777" w:rsidR="00E468E0" w:rsidRDefault="00995D9D">
            <w:pPr>
              <w:spacing w:before="40" w:after="40"/>
            </w:pPr>
            <w:r>
              <w:rPr>
                <w:sz w:val="18"/>
              </w:rPr>
              <w:t>switch</w:t>
            </w:r>
          </w:p>
        </w:tc>
        <w:tc>
          <w:tcPr>
            <w:tcW w:w="2250" w:type="dxa"/>
          </w:tcPr>
          <w:p w14:paraId="623277D7" w14:textId="77777777" w:rsidR="00E468E0" w:rsidRDefault="00995D9D">
            <w:pPr>
              <w:spacing w:before="40" w:after="40"/>
            </w:pPr>
            <w:r>
              <w:rPr>
                <w:sz w:val="18"/>
              </w:rPr>
              <w:t>Enruta la ejecución según la intención identificada por el Bot Router</w:t>
            </w:r>
          </w:p>
        </w:tc>
      </w:tr>
      <w:tr w:rsidR="00E468E0" w14:paraId="59760B87" w14:textId="77777777">
        <w:tc>
          <w:tcPr>
            <w:tcW w:w="2250" w:type="dxa"/>
          </w:tcPr>
          <w:p w14:paraId="51AD1946" w14:textId="77777777" w:rsidR="00E468E0" w:rsidRDefault="00995D9D">
            <w:pPr>
              <w:spacing w:before="40" w:after="40"/>
            </w:pPr>
            <w:r>
              <w:rPr>
                <w:sz w:val="18"/>
              </w:rPr>
              <w:t>11</w:t>
            </w:r>
          </w:p>
        </w:tc>
        <w:tc>
          <w:tcPr>
            <w:tcW w:w="2250" w:type="dxa"/>
          </w:tcPr>
          <w:p w14:paraId="78AF6453" w14:textId="77777777" w:rsidR="00E468E0" w:rsidRDefault="00995D9D">
            <w:pPr>
              <w:spacing w:before="40" w:after="40"/>
            </w:pPr>
            <w:r>
              <w:rPr>
                <w:sz w:val="18"/>
              </w:rPr>
              <w:t>Add to Carrito</w:t>
            </w:r>
          </w:p>
        </w:tc>
        <w:tc>
          <w:tcPr>
            <w:tcW w:w="2250" w:type="dxa"/>
          </w:tcPr>
          <w:p w14:paraId="7BA8B272" w14:textId="77777777" w:rsidR="00E468E0" w:rsidRDefault="00995D9D">
            <w:pPr>
              <w:spacing w:before="40" w:after="40"/>
            </w:pPr>
            <w:r>
              <w:rPr>
                <w:sz w:val="18"/>
              </w:rPr>
              <w:t>httpRequest</w:t>
            </w:r>
          </w:p>
        </w:tc>
        <w:tc>
          <w:tcPr>
            <w:tcW w:w="2250" w:type="dxa"/>
          </w:tcPr>
          <w:p w14:paraId="11D2A7A4" w14:textId="77777777" w:rsidR="00E468E0" w:rsidRDefault="00995D9D">
            <w:pPr>
              <w:spacing w:before="40" w:after="40"/>
            </w:pPr>
            <w:r>
              <w:rPr>
                <w:sz w:val="18"/>
              </w:rPr>
              <w:t>Agrega el producto seleccionado al carrito del cliente (POST /api/v1/clients/{id}/productos)</w:t>
            </w:r>
          </w:p>
        </w:tc>
      </w:tr>
      <w:tr w:rsidR="00E468E0" w14:paraId="08A43029" w14:textId="77777777">
        <w:tc>
          <w:tcPr>
            <w:tcW w:w="2250" w:type="dxa"/>
          </w:tcPr>
          <w:p w14:paraId="20A528CA" w14:textId="77777777" w:rsidR="00E468E0" w:rsidRDefault="00995D9D">
            <w:pPr>
              <w:spacing w:before="40" w:after="40"/>
            </w:pPr>
            <w:r>
              <w:rPr>
                <w:sz w:val="18"/>
              </w:rPr>
              <w:t>12</w:t>
            </w:r>
          </w:p>
        </w:tc>
        <w:tc>
          <w:tcPr>
            <w:tcW w:w="2250" w:type="dxa"/>
          </w:tcPr>
          <w:p w14:paraId="7B1A92B0" w14:textId="77777777" w:rsidR="00E468E0" w:rsidRDefault="00995D9D">
            <w:pPr>
              <w:spacing w:before="40" w:after="40"/>
            </w:pPr>
            <w:r>
              <w:rPr>
                <w:sz w:val="18"/>
              </w:rPr>
              <w:t>TG Send Success</w:t>
            </w:r>
          </w:p>
        </w:tc>
        <w:tc>
          <w:tcPr>
            <w:tcW w:w="2250" w:type="dxa"/>
          </w:tcPr>
          <w:p w14:paraId="457A6AD0" w14:textId="77777777" w:rsidR="00E468E0" w:rsidRDefault="00995D9D">
            <w:pPr>
              <w:spacing w:before="40" w:after="40"/>
            </w:pPr>
            <w:r>
              <w:rPr>
                <w:sz w:val="18"/>
              </w:rPr>
              <w:t>telegram</w:t>
            </w:r>
          </w:p>
        </w:tc>
        <w:tc>
          <w:tcPr>
            <w:tcW w:w="2250" w:type="dxa"/>
          </w:tcPr>
          <w:p w14:paraId="04609797" w14:textId="77777777" w:rsidR="00E468E0" w:rsidRDefault="00995D9D">
            <w:pPr>
              <w:spacing w:before="40" w:after="40"/>
            </w:pPr>
            <w:r>
              <w:rPr>
                <w:sz w:val="18"/>
              </w:rPr>
              <w:t>Confirma al usuario que el producto fue agregado al carrito</w:t>
            </w:r>
          </w:p>
        </w:tc>
      </w:tr>
      <w:tr w:rsidR="00E468E0" w14:paraId="4D4912AB" w14:textId="77777777">
        <w:tc>
          <w:tcPr>
            <w:tcW w:w="2250" w:type="dxa"/>
          </w:tcPr>
          <w:p w14:paraId="1DD84021" w14:textId="77777777" w:rsidR="00E468E0" w:rsidRDefault="00995D9D">
            <w:pPr>
              <w:spacing w:before="40" w:after="40"/>
            </w:pPr>
            <w:r>
              <w:rPr>
                <w:sz w:val="18"/>
              </w:rPr>
              <w:t>13</w:t>
            </w:r>
          </w:p>
        </w:tc>
        <w:tc>
          <w:tcPr>
            <w:tcW w:w="2250" w:type="dxa"/>
          </w:tcPr>
          <w:p w14:paraId="0C21046A" w14:textId="77777777" w:rsidR="00E468E0" w:rsidRDefault="00995D9D">
            <w:pPr>
              <w:spacing w:before="40" w:after="40"/>
            </w:pPr>
            <w:r>
              <w:rPr>
                <w:sz w:val="18"/>
              </w:rPr>
              <w:t>Clear Carrito</w:t>
            </w:r>
          </w:p>
        </w:tc>
        <w:tc>
          <w:tcPr>
            <w:tcW w:w="2250" w:type="dxa"/>
          </w:tcPr>
          <w:p w14:paraId="69B3027D" w14:textId="77777777" w:rsidR="00E468E0" w:rsidRDefault="00995D9D">
            <w:pPr>
              <w:spacing w:before="40" w:after="40"/>
            </w:pPr>
            <w:r>
              <w:rPr>
                <w:sz w:val="18"/>
              </w:rPr>
              <w:t>httpRequest</w:t>
            </w:r>
          </w:p>
        </w:tc>
        <w:tc>
          <w:tcPr>
            <w:tcW w:w="2250" w:type="dxa"/>
          </w:tcPr>
          <w:p w14:paraId="13736728" w14:textId="77777777" w:rsidR="00E468E0" w:rsidRDefault="00995D9D">
            <w:pPr>
              <w:spacing w:before="40" w:after="40"/>
            </w:pPr>
            <w:r>
              <w:rPr>
                <w:sz w:val="18"/>
              </w:rPr>
              <w:t xml:space="preserve">Reemplaza la lista de productos del cliente al </w:t>
            </w:r>
            <w:r>
              <w:rPr>
                <w:sz w:val="18"/>
              </w:rPr>
              <w:lastRenderedPageBreak/>
              <w:t>finalizar la compra (PUT /api/v1/clients/{id}/productos)</w:t>
            </w:r>
          </w:p>
        </w:tc>
      </w:tr>
      <w:tr w:rsidR="00E468E0" w14:paraId="4D9536C4" w14:textId="77777777">
        <w:tc>
          <w:tcPr>
            <w:tcW w:w="2250" w:type="dxa"/>
          </w:tcPr>
          <w:p w14:paraId="075DF940" w14:textId="77777777" w:rsidR="00E468E0" w:rsidRDefault="00995D9D">
            <w:pPr>
              <w:spacing w:before="40" w:after="40"/>
            </w:pPr>
            <w:r>
              <w:rPr>
                <w:sz w:val="18"/>
              </w:rPr>
              <w:lastRenderedPageBreak/>
              <w:t>14</w:t>
            </w:r>
          </w:p>
        </w:tc>
        <w:tc>
          <w:tcPr>
            <w:tcW w:w="2250" w:type="dxa"/>
          </w:tcPr>
          <w:p w14:paraId="3B2FB889" w14:textId="77777777" w:rsidR="00E468E0" w:rsidRDefault="00995D9D">
            <w:pPr>
              <w:spacing w:before="40" w:after="40"/>
            </w:pPr>
            <w:r>
              <w:rPr>
                <w:sz w:val="18"/>
              </w:rPr>
              <w:t>TG Send Clear</w:t>
            </w:r>
          </w:p>
        </w:tc>
        <w:tc>
          <w:tcPr>
            <w:tcW w:w="2250" w:type="dxa"/>
          </w:tcPr>
          <w:p w14:paraId="30C720A9" w14:textId="77777777" w:rsidR="00E468E0" w:rsidRDefault="00995D9D">
            <w:pPr>
              <w:spacing w:before="40" w:after="40"/>
            </w:pPr>
            <w:r>
              <w:rPr>
                <w:sz w:val="18"/>
              </w:rPr>
              <w:t>telegram</w:t>
            </w:r>
          </w:p>
        </w:tc>
        <w:tc>
          <w:tcPr>
            <w:tcW w:w="2250" w:type="dxa"/>
          </w:tcPr>
          <w:p w14:paraId="623CB268" w14:textId="77777777" w:rsidR="00E468E0" w:rsidRDefault="00995D9D">
            <w:pPr>
              <w:spacing w:before="40" w:after="40"/>
            </w:pPr>
            <w:r>
              <w:rPr>
                <w:sz w:val="18"/>
              </w:rPr>
              <w:t>Confirma la finalización de la compra</w:t>
            </w:r>
          </w:p>
        </w:tc>
      </w:tr>
      <w:tr w:rsidR="00E468E0" w14:paraId="5837EFBD" w14:textId="77777777">
        <w:tc>
          <w:tcPr>
            <w:tcW w:w="2250" w:type="dxa"/>
          </w:tcPr>
          <w:p w14:paraId="7062E820" w14:textId="77777777" w:rsidR="00E468E0" w:rsidRDefault="00995D9D">
            <w:pPr>
              <w:spacing w:before="40" w:after="40"/>
            </w:pPr>
            <w:r>
              <w:rPr>
                <w:sz w:val="18"/>
              </w:rPr>
              <w:t>15</w:t>
            </w:r>
          </w:p>
        </w:tc>
        <w:tc>
          <w:tcPr>
            <w:tcW w:w="2250" w:type="dxa"/>
          </w:tcPr>
          <w:p w14:paraId="1D6FF52F" w14:textId="77777777" w:rsidR="00E468E0" w:rsidRDefault="00995D9D">
            <w:pPr>
              <w:spacing w:before="40" w:after="40"/>
            </w:pPr>
            <w:r>
              <w:rPr>
                <w:sz w:val="18"/>
              </w:rPr>
              <w:t>Create Client</w:t>
            </w:r>
          </w:p>
        </w:tc>
        <w:tc>
          <w:tcPr>
            <w:tcW w:w="2250" w:type="dxa"/>
          </w:tcPr>
          <w:p w14:paraId="6B1DD2BB" w14:textId="77777777" w:rsidR="00E468E0" w:rsidRDefault="00995D9D">
            <w:pPr>
              <w:spacing w:before="40" w:after="40"/>
            </w:pPr>
            <w:r>
              <w:rPr>
                <w:sz w:val="18"/>
              </w:rPr>
              <w:t>httpRequest</w:t>
            </w:r>
          </w:p>
        </w:tc>
        <w:tc>
          <w:tcPr>
            <w:tcW w:w="2250" w:type="dxa"/>
          </w:tcPr>
          <w:p w14:paraId="722A34C9" w14:textId="77777777" w:rsidR="00E468E0" w:rsidRDefault="00995D9D">
            <w:pPr>
              <w:spacing w:before="40" w:after="40"/>
            </w:pPr>
            <w:r>
              <w:rPr>
                <w:sz w:val="18"/>
              </w:rPr>
              <w:t>Crea el cliente en la API si aún no existe (POST /api/v1/clients/)</w:t>
            </w:r>
          </w:p>
        </w:tc>
      </w:tr>
    </w:tbl>
    <w:p w14:paraId="74F51513" w14:textId="77777777" w:rsidR="00E468E0" w:rsidRDefault="00995D9D">
      <w:pPr>
        <w:spacing w:after="120"/>
      </w:pPr>
      <w:r>
        <w:rPr>
          <w:sz w:val="22"/>
        </w:rPr>
        <w:t>El catálogo de intenciones implementado en el nodo Bot Router se resume en la Tabla B.2. La clasificación es determinística: cada entrada del usuario se compara contra los patrones definidos y se resuelve la intención sin intervención de modelos de lenguaje.</w:t>
      </w:r>
    </w:p>
    <w:p w14:paraId="79367DEC" w14:textId="77777777" w:rsidR="00E468E0" w:rsidRDefault="00995D9D">
      <w:pPr>
        <w:spacing w:after="80"/>
        <w:jc w:val="center"/>
      </w:pPr>
      <w:r>
        <w:rPr>
          <w:b/>
          <w:sz w:val="20"/>
        </w:rPr>
        <w:t>Tabla B.2: Catálogo de intenciones del Bot Router</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20B8CDDC" w14:textId="77777777">
        <w:tc>
          <w:tcPr>
            <w:tcW w:w="3000" w:type="dxa"/>
            <w:shd w:val="clear" w:color="auto" w:fill="D9D9D9"/>
          </w:tcPr>
          <w:p w14:paraId="3A89C909" w14:textId="77777777" w:rsidR="00E468E0" w:rsidRDefault="00995D9D">
            <w:pPr>
              <w:spacing w:before="40" w:after="40"/>
              <w:jc w:val="center"/>
            </w:pPr>
            <w:r>
              <w:rPr>
                <w:b/>
                <w:sz w:val="18"/>
              </w:rPr>
              <w:t>Entrada del usuario</w:t>
            </w:r>
          </w:p>
        </w:tc>
        <w:tc>
          <w:tcPr>
            <w:tcW w:w="3000" w:type="dxa"/>
            <w:shd w:val="clear" w:color="auto" w:fill="D9D9D9"/>
          </w:tcPr>
          <w:p w14:paraId="52F23350" w14:textId="77777777" w:rsidR="00E468E0" w:rsidRDefault="00995D9D">
            <w:pPr>
              <w:spacing w:before="40" w:after="40"/>
              <w:jc w:val="center"/>
            </w:pPr>
            <w:r>
              <w:rPr>
                <w:b/>
                <w:sz w:val="18"/>
              </w:rPr>
              <w:t>Intención</w:t>
            </w:r>
          </w:p>
        </w:tc>
        <w:tc>
          <w:tcPr>
            <w:tcW w:w="3000" w:type="dxa"/>
            <w:shd w:val="clear" w:color="auto" w:fill="D9D9D9"/>
          </w:tcPr>
          <w:p w14:paraId="30A7641F" w14:textId="77777777" w:rsidR="00E468E0" w:rsidRDefault="00995D9D">
            <w:pPr>
              <w:spacing w:before="40" w:after="40"/>
              <w:jc w:val="center"/>
            </w:pPr>
            <w:r>
              <w:rPr>
                <w:b/>
                <w:sz w:val="18"/>
              </w:rPr>
              <w:t>Comportamiento</w:t>
            </w:r>
          </w:p>
        </w:tc>
      </w:tr>
      <w:tr w:rsidR="00E468E0" w14:paraId="447018F7" w14:textId="77777777">
        <w:tc>
          <w:tcPr>
            <w:tcW w:w="3000" w:type="dxa"/>
          </w:tcPr>
          <w:p w14:paraId="6CBE272B" w14:textId="77777777" w:rsidR="00E468E0" w:rsidRDefault="00995D9D">
            <w:pPr>
              <w:spacing w:before="40" w:after="40"/>
            </w:pPr>
            <w:r>
              <w:rPr>
                <w:sz w:val="18"/>
              </w:rPr>
              <w:t>/start, hola, menu, volver, (mensaje vacío)</w:t>
            </w:r>
          </w:p>
        </w:tc>
        <w:tc>
          <w:tcPr>
            <w:tcW w:w="3000" w:type="dxa"/>
          </w:tcPr>
          <w:p w14:paraId="55F189F1" w14:textId="77777777" w:rsidR="00E468E0" w:rsidRDefault="00995D9D">
            <w:pPr>
              <w:spacing w:before="40" w:after="40"/>
            </w:pPr>
            <w:r>
              <w:rPr>
                <w:sz w:val="18"/>
              </w:rPr>
              <w:t>Menú principal</w:t>
            </w:r>
          </w:p>
        </w:tc>
        <w:tc>
          <w:tcPr>
            <w:tcW w:w="3000" w:type="dxa"/>
          </w:tcPr>
          <w:p w14:paraId="2E45BCFE" w14:textId="77777777" w:rsidR="00E468E0" w:rsidRDefault="00995D9D">
            <w:pPr>
              <w:spacing w:before="40" w:after="40"/>
            </w:pPr>
            <w:r>
              <w:rPr>
                <w:sz w:val="18"/>
              </w:rPr>
              <w:t>Muestra el menú numerado de 7 opciones y restablece el estado de la conversación</w:t>
            </w:r>
          </w:p>
        </w:tc>
      </w:tr>
      <w:tr w:rsidR="00E468E0" w14:paraId="1D6EE4D6" w14:textId="77777777">
        <w:tc>
          <w:tcPr>
            <w:tcW w:w="3000" w:type="dxa"/>
          </w:tcPr>
          <w:p w14:paraId="1B7A9A84" w14:textId="77777777" w:rsidR="00E468E0" w:rsidRDefault="00995D9D">
            <w:pPr>
              <w:spacing w:before="40" w:after="40"/>
            </w:pPr>
            <w:r>
              <w:rPr>
                <w:sz w:val="18"/>
              </w:rPr>
              <w:t>1 o “comprar”</w:t>
            </w:r>
          </w:p>
        </w:tc>
        <w:tc>
          <w:tcPr>
            <w:tcW w:w="3000" w:type="dxa"/>
          </w:tcPr>
          <w:p w14:paraId="49868B2D" w14:textId="77777777" w:rsidR="00E468E0" w:rsidRDefault="00995D9D">
            <w:pPr>
              <w:spacing w:before="40" w:after="40"/>
            </w:pPr>
            <w:r>
              <w:rPr>
                <w:sz w:val="18"/>
              </w:rPr>
              <w:t>Compra de productos</w:t>
            </w:r>
          </w:p>
        </w:tc>
        <w:tc>
          <w:tcPr>
            <w:tcW w:w="3000" w:type="dxa"/>
          </w:tcPr>
          <w:p w14:paraId="4996134A" w14:textId="77777777" w:rsidR="00E468E0" w:rsidRDefault="00995D9D">
            <w:pPr>
              <w:spacing w:before="40" w:after="40"/>
            </w:pPr>
            <w:r>
              <w:rPr>
                <w:sz w:val="18"/>
              </w:rPr>
              <w:t>Muestra el catálogo numerado de productos con stock disponible y activa el modo de selección</w:t>
            </w:r>
          </w:p>
        </w:tc>
      </w:tr>
      <w:tr w:rsidR="00E468E0" w14:paraId="7431154E" w14:textId="77777777">
        <w:tc>
          <w:tcPr>
            <w:tcW w:w="3000" w:type="dxa"/>
          </w:tcPr>
          <w:p w14:paraId="424DAF3F" w14:textId="77777777" w:rsidR="00E468E0" w:rsidRDefault="00995D9D">
            <w:pPr>
              <w:spacing w:before="40" w:after="40"/>
            </w:pPr>
            <w:r>
              <w:rPr>
                <w:sz w:val="18"/>
              </w:rPr>
              <w:t>2, “catalogo”, “producto”, “ver”</w:t>
            </w:r>
          </w:p>
        </w:tc>
        <w:tc>
          <w:tcPr>
            <w:tcW w:w="3000" w:type="dxa"/>
          </w:tcPr>
          <w:p w14:paraId="3948E4FF" w14:textId="77777777" w:rsidR="00E468E0" w:rsidRDefault="00995D9D">
            <w:pPr>
              <w:spacing w:before="40" w:after="40"/>
            </w:pPr>
            <w:r>
              <w:rPr>
                <w:sz w:val="18"/>
              </w:rPr>
              <w:t>Consulta de catálogo</w:t>
            </w:r>
          </w:p>
        </w:tc>
        <w:tc>
          <w:tcPr>
            <w:tcW w:w="3000" w:type="dxa"/>
          </w:tcPr>
          <w:p w14:paraId="3C85CDB3" w14:textId="77777777" w:rsidR="00E468E0" w:rsidRDefault="00995D9D">
            <w:pPr>
              <w:spacing w:before="40" w:after="40"/>
            </w:pPr>
            <w:r>
              <w:rPr>
                <w:sz w:val="18"/>
              </w:rPr>
              <w:t>Lista el catálogo completo con precios, categoría y stock</w:t>
            </w:r>
          </w:p>
        </w:tc>
      </w:tr>
      <w:tr w:rsidR="00E468E0" w14:paraId="72DD0848" w14:textId="77777777">
        <w:tc>
          <w:tcPr>
            <w:tcW w:w="3000" w:type="dxa"/>
          </w:tcPr>
          <w:p w14:paraId="1A0B43E7" w14:textId="77777777" w:rsidR="00E468E0" w:rsidRDefault="00995D9D">
            <w:pPr>
              <w:spacing w:before="40" w:after="40"/>
            </w:pPr>
            <w:r>
              <w:rPr>
                <w:sz w:val="18"/>
              </w:rPr>
              <w:t>3 o “precio”</w:t>
            </w:r>
          </w:p>
        </w:tc>
        <w:tc>
          <w:tcPr>
            <w:tcW w:w="3000" w:type="dxa"/>
          </w:tcPr>
          <w:p w14:paraId="3D38C46B" w14:textId="77777777" w:rsidR="00E468E0" w:rsidRDefault="00995D9D">
            <w:pPr>
              <w:spacing w:before="40" w:after="40"/>
            </w:pPr>
            <w:r>
              <w:rPr>
                <w:sz w:val="18"/>
              </w:rPr>
              <w:t>Consulta de precios</w:t>
            </w:r>
          </w:p>
        </w:tc>
        <w:tc>
          <w:tcPr>
            <w:tcW w:w="3000" w:type="dxa"/>
          </w:tcPr>
          <w:p w14:paraId="45D40BFF" w14:textId="77777777" w:rsidR="00E468E0" w:rsidRDefault="00995D9D">
            <w:pPr>
              <w:spacing w:before="40" w:after="40"/>
            </w:pPr>
            <w:r>
              <w:rPr>
                <w:sz w:val="18"/>
              </w:rPr>
              <w:t>Lista los precios de todos los productos</w:t>
            </w:r>
          </w:p>
        </w:tc>
      </w:tr>
      <w:tr w:rsidR="00E468E0" w14:paraId="548417A8" w14:textId="77777777">
        <w:tc>
          <w:tcPr>
            <w:tcW w:w="3000" w:type="dxa"/>
          </w:tcPr>
          <w:p w14:paraId="24939969" w14:textId="77777777" w:rsidR="00E468E0" w:rsidRDefault="00995D9D">
            <w:pPr>
              <w:spacing w:before="40" w:after="40"/>
            </w:pPr>
            <w:r>
              <w:rPr>
                <w:sz w:val="18"/>
              </w:rPr>
              <w:t>4, “asesor”, “hablar”</w:t>
            </w:r>
          </w:p>
        </w:tc>
        <w:tc>
          <w:tcPr>
            <w:tcW w:w="3000" w:type="dxa"/>
          </w:tcPr>
          <w:p w14:paraId="4D71104F" w14:textId="77777777" w:rsidR="00E468E0" w:rsidRDefault="00995D9D">
            <w:pPr>
              <w:spacing w:before="40" w:after="40"/>
            </w:pPr>
            <w:r>
              <w:rPr>
                <w:sz w:val="18"/>
              </w:rPr>
              <w:t>Contacto con asesor</w:t>
            </w:r>
          </w:p>
        </w:tc>
        <w:tc>
          <w:tcPr>
            <w:tcW w:w="3000" w:type="dxa"/>
          </w:tcPr>
          <w:p w14:paraId="058B8543" w14:textId="77777777" w:rsidR="00E468E0" w:rsidRDefault="00995D9D">
            <w:pPr>
              <w:spacing w:before="40" w:after="40"/>
            </w:pPr>
            <w:r>
              <w:rPr>
                <w:sz w:val="18"/>
              </w:rPr>
              <w:t>Informa que un asesor se comunicará con el usuario</w:t>
            </w:r>
          </w:p>
        </w:tc>
      </w:tr>
      <w:tr w:rsidR="00E468E0" w14:paraId="2ADDC3DF" w14:textId="77777777">
        <w:tc>
          <w:tcPr>
            <w:tcW w:w="3000" w:type="dxa"/>
          </w:tcPr>
          <w:p w14:paraId="6A8C6A56" w14:textId="77777777" w:rsidR="00E468E0" w:rsidRDefault="00995D9D">
            <w:pPr>
              <w:spacing w:before="40" w:after="40"/>
            </w:pPr>
            <w:r>
              <w:rPr>
                <w:sz w:val="18"/>
              </w:rPr>
              <w:t>5, “consulta”, “otra”</w:t>
            </w:r>
          </w:p>
        </w:tc>
        <w:tc>
          <w:tcPr>
            <w:tcW w:w="3000" w:type="dxa"/>
          </w:tcPr>
          <w:p w14:paraId="27D84B12" w14:textId="77777777" w:rsidR="00E468E0" w:rsidRDefault="00995D9D">
            <w:pPr>
              <w:spacing w:before="40" w:after="40"/>
            </w:pPr>
            <w:r>
              <w:rPr>
                <w:sz w:val="18"/>
              </w:rPr>
              <w:t>Otra consulta</w:t>
            </w:r>
          </w:p>
        </w:tc>
        <w:tc>
          <w:tcPr>
            <w:tcW w:w="3000" w:type="dxa"/>
          </w:tcPr>
          <w:p w14:paraId="2FC4C59C" w14:textId="77777777" w:rsidR="00E468E0" w:rsidRDefault="00995D9D">
            <w:pPr>
              <w:spacing w:before="40" w:after="40"/>
            </w:pPr>
            <w:r>
              <w:rPr>
                <w:sz w:val="18"/>
              </w:rPr>
              <w:t>Invita al usuario a plantear su consulta</w:t>
            </w:r>
          </w:p>
        </w:tc>
      </w:tr>
      <w:tr w:rsidR="00E468E0" w14:paraId="32135A03" w14:textId="77777777">
        <w:tc>
          <w:tcPr>
            <w:tcW w:w="3000" w:type="dxa"/>
          </w:tcPr>
          <w:p w14:paraId="18AFFF75" w14:textId="77777777" w:rsidR="00E468E0" w:rsidRDefault="00995D9D">
            <w:pPr>
              <w:spacing w:before="40" w:after="40"/>
            </w:pPr>
            <w:r>
              <w:rPr>
                <w:sz w:val="18"/>
              </w:rPr>
              <w:t>6, “carrito”, “mis productos”</w:t>
            </w:r>
          </w:p>
        </w:tc>
        <w:tc>
          <w:tcPr>
            <w:tcW w:w="3000" w:type="dxa"/>
          </w:tcPr>
          <w:p w14:paraId="32E7DCE2" w14:textId="77777777" w:rsidR="00E468E0" w:rsidRDefault="00995D9D">
            <w:pPr>
              <w:spacing w:before="40" w:after="40"/>
            </w:pPr>
            <w:r>
              <w:rPr>
                <w:sz w:val="18"/>
              </w:rPr>
              <w:t>Ver carrito</w:t>
            </w:r>
          </w:p>
        </w:tc>
        <w:tc>
          <w:tcPr>
            <w:tcW w:w="3000" w:type="dxa"/>
          </w:tcPr>
          <w:p w14:paraId="0411987B" w14:textId="77777777" w:rsidR="00E468E0" w:rsidRDefault="00995D9D">
            <w:pPr>
              <w:spacing w:before="40" w:after="40"/>
            </w:pPr>
            <w:r>
              <w:rPr>
                <w:sz w:val="18"/>
              </w:rPr>
              <w:t>Muestra el carrito de la conversación con subtotales y total</w:t>
            </w:r>
          </w:p>
        </w:tc>
      </w:tr>
      <w:tr w:rsidR="00E468E0" w14:paraId="6FC5BA6E" w14:textId="77777777">
        <w:tc>
          <w:tcPr>
            <w:tcW w:w="3000" w:type="dxa"/>
          </w:tcPr>
          <w:p w14:paraId="2B70E8D4" w14:textId="77777777" w:rsidR="00E468E0" w:rsidRDefault="00995D9D">
            <w:pPr>
              <w:spacing w:before="40" w:after="40"/>
            </w:pPr>
            <w:r>
              <w:rPr>
                <w:sz w:val="18"/>
              </w:rPr>
              <w:t>7, “finalizar”, “terminar”</w:t>
            </w:r>
          </w:p>
        </w:tc>
        <w:tc>
          <w:tcPr>
            <w:tcW w:w="3000" w:type="dxa"/>
          </w:tcPr>
          <w:p w14:paraId="25A0C849" w14:textId="77777777" w:rsidR="00E468E0" w:rsidRDefault="00995D9D">
            <w:pPr>
              <w:spacing w:before="40" w:after="40"/>
            </w:pPr>
            <w:r>
              <w:rPr>
                <w:sz w:val="18"/>
              </w:rPr>
              <w:t>Finalizar compra</w:t>
            </w:r>
          </w:p>
        </w:tc>
        <w:tc>
          <w:tcPr>
            <w:tcW w:w="3000" w:type="dxa"/>
          </w:tcPr>
          <w:p w14:paraId="243065FF" w14:textId="77777777" w:rsidR="00E468E0" w:rsidRDefault="00995D9D">
            <w:pPr>
              <w:spacing w:before="40" w:after="40"/>
            </w:pPr>
            <w:r>
              <w:rPr>
                <w:sz w:val="18"/>
              </w:rPr>
              <w:t>Confirma la compra finalizada y vacía el carrito</w:t>
            </w:r>
          </w:p>
        </w:tc>
      </w:tr>
      <w:tr w:rsidR="00E468E0" w14:paraId="5ED0449D" w14:textId="77777777">
        <w:tc>
          <w:tcPr>
            <w:tcW w:w="3000" w:type="dxa"/>
          </w:tcPr>
          <w:p w14:paraId="0F8E0327" w14:textId="77777777" w:rsidR="00E468E0" w:rsidRDefault="00995D9D">
            <w:pPr>
              <w:spacing w:before="40" w:after="40"/>
            </w:pPr>
            <w:r>
              <w:rPr>
                <w:sz w:val="18"/>
              </w:rPr>
              <w:t>Número (modo catálogo)</w:t>
            </w:r>
          </w:p>
        </w:tc>
        <w:tc>
          <w:tcPr>
            <w:tcW w:w="3000" w:type="dxa"/>
          </w:tcPr>
          <w:p w14:paraId="561BA5F1" w14:textId="77777777" w:rsidR="00E468E0" w:rsidRDefault="00995D9D">
            <w:pPr>
              <w:spacing w:before="40" w:after="40"/>
            </w:pPr>
            <w:r>
              <w:rPr>
                <w:sz w:val="18"/>
              </w:rPr>
              <w:t>Selección de producto</w:t>
            </w:r>
          </w:p>
        </w:tc>
        <w:tc>
          <w:tcPr>
            <w:tcW w:w="3000" w:type="dxa"/>
          </w:tcPr>
          <w:p w14:paraId="7DB9DFEB" w14:textId="77777777" w:rsidR="00E468E0" w:rsidRDefault="00995D9D">
            <w:pPr>
              <w:spacing w:before="40" w:after="40"/>
            </w:pPr>
            <w:r>
              <w:rPr>
                <w:sz w:val="18"/>
              </w:rPr>
              <w:t>Pregunta la cantidad deseada del producto elegido</w:t>
            </w:r>
          </w:p>
        </w:tc>
      </w:tr>
      <w:tr w:rsidR="00E468E0" w14:paraId="2F42515C" w14:textId="77777777">
        <w:tc>
          <w:tcPr>
            <w:tcW w:w="3000" w:type="dxa"/>
          </w:tcPr>
          <w:p w14:paraId="76E519D1" w14:textId="77777777" w:rsidR="00E468E0" w:rsidRDefault="00995D9D">
            <w:pPr>
              <w:spacing w:before="40" w:after="40"/>
            </w:pPr>
            <w:r>
              <w:rPr>
                <w:sz w:val="18"/>
              </w:rPr>
              <w:t>Número (cantidad pendiente)</w:t>
            </w:r>
          </w:p>
        </w:tc>
        <w:tc>
          <w:tcPr>
            <w:tcW w:w="3000" w:type="dxa"/>
          </w:tcPr>
          <w:p w14:paraId="4E1C5E83" w14:textId="77777777" w:rsidR="00E468E0" w:rsidRDefault="00995D9D">
            <w:pPr>
              <w:spacing w:before="40" w:after="40"/>
            </w:pPr>
            <w:r>
              <w:rPr>
                <w:sz w:val="18"/>
              </w:rPr>
              <w:t>Cantidad</w:t>
            </w:r>
          </w:p>
        </w:tc>
        <w:tc>
          <w:tcPr>
            <w:tcW w:w="3000" w:type="dxa"/>
          </w:tcPr>
          <w:p w14:paraId="31629D89" w14:textId="77777777" w:rsidR="00E468E0" w:rsidRDefault="00995D9D">
            <w:pPr>
              <w:spacing w:before="40" w:after="40"/>
            </w:pPr>
            <w:r>
              <w:rPr>
                <w:sz w:val="18"/>
              </w:rPr>
              <w:t>Valida la cantidad y agrega el producto al carrito</w:t>
            </w:r>
          </w:p>
        </w:tc>
      </w:tr>
      <w:tr w:rsidR="00E468E0" w14:paraId="763698B4" w14:textId="77777777">
        <w:tc>
          <w:tcPr>
            <w:tcW w:w="3000" w:type="dxa"/>
          </w:tcPr>
          <w:p w14:paraId="1E37FFEE" w14:textId="77777777" w:rsidR="00E468E0" w:rsidRDefault="00995D9D">
            <w:pPr>
              <w:spacing w:before="40" w:after="40"/>
            </w:pPr>
            <w:r>
              <w:rPr>
                <w:sz w:val="18"/>
              </w:rPr>
              <w:t>Cualquier otro mensaje</w:t>
            </w:r>
          </w:p>
        </w:tc>
        <w:tc>
          <w:tcPr>
            <w:tcW w:w="3000" w:type="dxa"/>
          </w:tcPr>
          <w:p w14:paraId="65620834" w14:textId="77777777" w:rsidR="00E468E0" w:rsidRDefault="00995D9D">
            <w:pPr>
              <w:spacing w:before="40" w:after="40"/>
            </w:pPr>
            <w:r>
              <w:rPr>
                <w:sz w:val="18"/>
              </w:rPr>
              <w:t>Intención no reconocida</w:t>
            </w:r>
          </w:p>
        </w:tc>
        <w:tc>
          <w:tcPr>
            <w:tcW w:w="3000" w:type="dxa"/>
          </w:tcPr>
          <w:p w14:paraId="7CE19C50" w14:textId="77777777" w:rsidR="00E468E0" w:rsidRDefault="00995D9D">
            <w:pPr>
              <w:spacing w:before="40" w:after="40"/>
            </w:pPr>
            <w:r>
              <w:rPr>
                <w:sz w:val="18"/>
              </w:rPr>
              <w:t>Informa que no entendió el mensaje y sugiere escribir “menu”</w:t>
            </w:r>
          </w:p>
        </w:tc>
      </w:tr>
    </w:tbl>
    <w:p w14:paraId="278D241C" w14:textId="77777777" w:rsidR="00230ACE" w:rsidRDefault="00D45428">
      <w:pPr>
        <w:spacing w:before="120" w:after="60"/>
        <w:jc w:val="center"/>
      </w:pPr>
      <w:r>
        <w:rPr>
          <w:noProof/>
        </w:rPr>
        <w:lastRenderedPageBreak/>
        <w:drawing>
          <wp:inline distT="0" distB="0" distL="0" distR="0" wp14:anchorId="1E292EDA" wp14:editId="2CF73411">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4"/>
                    <a:stretch>
                      <a:fillRect/>
                    </a:stretch>
                  </pic:blipFill>
                  <pic:spPr>
                    <a:xfrm>
                      <a:off x="0" y="0"/>
                      <a:ext cx="5040000" cy="2661750"/>
                    </a:xfrm>
                    <a:prstGeom prst="rect">
                      <a:avLst/>
                    </a:prstGeom>
                  </pic:spPr>
                </pic:pic>
              </a:graphicData>
            </a:graphic>
          </wp:inline>
        </w:drawing>
      </w:r>
    </w:p>
    <w:p w14:paraId="6CAEFD3E" w14:textId="77777777" w:rsidR="00230ACE" w:rsidRDefault="00D45428">
      <w:pPr>
        <w:spacing w:before="60" w:after="240"/>
        <w:jc w:val="center"/>
      </w:pPr>
      <w:r>
        <w:rPr>
          <w:b/>
          <w:sz w:val="20"/>
        </w:rPr>
        <w:t>Figura B.1. Flujo de automatizacion del sistema en n8n (canvas del editor)</w:t>
      </w:r>
    </w:p>
    <w:p w14:paraId="103620C6" w14:textId="77777777" w:rsidR="001B77C2" w:rsidRDefault="00A53463">
      <w:pPr>
        <w:pStyle w:val="Ttulo2"/>
      </w:pPr>
      <w:r>
        <w:t>Anexo C: Configuración de la integración con servicios externos</w:t>
      </w:r>
    </w:p>
    <w:p w14:paraId="0793F91D" w14:textId="77777777" w:rsidR="001B77C2" w:rsidRDefault="00A53463">
      <w:pPr>
        <w:spacing w:after="200" w:line="360" w:lineRule="auto"/>
        <w:ind w:firstLine="720"/>
        <w:jc w:val="both"/>
      </w:pPr>
      <w:r>
        <w:t>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continuación se describen los aspectos más relevantes de la configuración de los principales conectores implementados en el prototipo.</w:t>
      </w:r>
    </w:p>
    <w:p w14:paraId="52C89551" w14:textId="77777777" w:rsidR="001B77C2" w:rsidRDefault="00A53463">
      <w:pPr>
        <w:spacing w:after="200" w:line="360" w:lineRule="auto"/>
        <w:ind w:firstLine="720"/>
        <w:jc w:val="both"/>
      </w:pPr>
      <w:r>
        <w:t>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backoff exponencial para gestionar situaciones de alta latencia o no disponibilidad temporal del servicio, garantizando que las solicitudes pendientes sean procesadas en cuanto el servicio esté disponible.</w:t>
      </w:r>
    </w:p>
    <w:p w14:paraId="74151EB6"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prompts de sistema que orientan al modelo sobre su función.</w:t>
      </w:r>
    </w:p>
    <w:p w14:paraId="69482799" w14:textId="77777777" w:rsidR="00E468E0" w:rsidRDefault="00995D9D">
      <w:pPr>
        <w:spacing w:after="120"/>
      </w:pPr>
      <w:r>
        <w:rPr>
          <w:sz w:val="22"/>
        </w:rPr>
        <w:t>La Tabla C.1 detalla los endpoints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1023FF9D" w14:textId="77777777" w:rsidR="00E468E0" w:rsidRDefault="00995D9D">
      <w:pPr>
        <w:spacing w:after="80"/>
        <w:jc w:val="center"/>
      </w:pPr>
      <w:r>
        <w:rPr>
          <w:b/>
          <w:sz w:val="20"/>
        </w:rPr>
        <w:t>Tabla C.1: Endpoints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2C60B286" w14:textId="77777777">
        <w:tc>
          <w:tcPr>
            <w:tcW w:w="2250" w:type="dxa"/>
            <w:shd w:val="clear" w:color="auto" w:fill="D9D9D9"/>
          </w:tcPr>
          <w:p w14:paraId="5011D425" w14:textId="77777777" w:rsidR="00E468E0" w:rsidRDefault="00995D9D">
            <w:pPr>
              <w:spacing w:before="40" w:after="40"/>
              <w:jc w:val="center"/>
            </w:pPr>
            <w:r>
              <w:rPr>
                <w:b/>
                <w:sz w:val="18"/>
              </w:rPr>
              <w:t>Endpoint</w:t>
            </w:r>
          </w:p>
        </w:tc>
        <w:tc>
          <w:tcPr>
            <w:tcW w:w="2250" w:type="dxa"/>
            <w:shd w:val="clear" w:color="auto" w:fill="D9D9D9"/>
          </w:tcPr>
          <w:p w14:paraId="57046C6D" w14:textId="77777777" w:rsidR="00E468E0" w:rsidRDefault="00995D9D">
            <w:pPr>
              <w:spacing w:before="40" w:after="40"/>
              <w:jc w:val="center"/>
            </w:pPr>
            <w:r>
              <w:rPr>
                <w:b/>
                <w:sz w:val="18"/>
              </w:rPr>
              <w:t>Método</w:t>
            </w:r>
          </w:p>
        </w:tc>
        <w:tc>
          <w:tcPr>
            <w:tcW w:w="2250" w:type="dxa"/>
            <w:shd w:val="clear" w:color="auto" w:fill="D9D9D9"/>
          </w:tcPr>
          <w:p w14:paraId="5FC07B65" w14:textId="77777777" w:rsidR="00E468E0" w:rsidRDefault="00995D9D">
            <w:pPr>
              <w:spacing w:before="40" w:after="40"/>
              <w:jc w:val="center"/>
            </w:pPr>
            <w:r>
              <w:rPr>
                <w:b/>
                <w:sz w:val="18"/>
              </w:rPr>
              <w:t>Uso en el flujo</w:t>
            </w:r>
          </w:p>
        </w:tc>
        <w:tc>
          <w:tcPr>
            <w:tcW w:w="2250" w:type="dxa"/>
            <w:shd w:val="clear" w:color="auto" w:fill="D9D9D9"/>
          </w:tcPr>
          <w:p w14:paraId="764ABDCF" w14:textId="77777777" w:rsidR="00E468E0" w:rsidRDefault="00995D9D">
            <w:pPr>
              <w:spacing w:before="40" w:after="40"/>
              <w:jc w:val="center"/>
            </w:pPr>
            <w:r>
              <w:rPr>
                <w:b/>
                <w:sz w:val="18"/>
              </w:rPr>
              <w:t>Headers enviados por el nodo</w:t>
            </w:r>
          </w:p>
        </w:tc>
      </w:tr>
      <w:tr w:rsidR="00E468E0" w14:paraId="3F2D1CF4" w14:textId="77777777">
        <w:tc>
          <w:tcPr>
            <w:tcW w:w="2250" w:type="dxa"/>
          </w:tcPr>
          <w:p w14:paraId="14AD9021" w14:textId="77777777" w:rsidR="00E468E0" w:rsidRDefault="00995D9D">
            <w:pPr>
              <w:spacing w:before="40" w:after="40"/>
            </w:pPr>
            <w:r>
              <w:rPr>
                <w:sz w:val="18"/>
              </w:rPr>
              <w:t>/api/v1/interactions/</w:t>
            </w:r>
          </w:p>
        </w:tc>
        <w:tc>
          <w:tcPr>
            <w:tcW w:w="2250" w:type="dxa"/>
          </w:tcPr>
          <w:p w14:paraId="617F0679" w14:textId="77777777" w:rsidR="00E468E0" w:rsidRDefault="00995D9D">
            <w:pPr>
              <w:spacing w:before="40" w:after="40"/>
            </w:pPr>
            <w:r>
              <w:rPr>
                <w:sz w:val="18"/>
              </w:rPr>
              <w:t>POST</w:t>
            </w:r>
          </w:p>
        </w:tc>
        <w:tc>
          <w:tcPr>
            <w:tcW w:w="2250" w:type="dxa"/>
          </w:tcPr>
          <w:p w14:paraId="61282A8B" w14:textId="77777777" w:rsidR="00E468E0" w:rsidRDefault="00995D9D">
            <w:pPr>
              <w:spacing w:before="40" w:after="40"/>
            </w:pPr>
            <w:r>
              <w:rPr>
                <w:sz w:val="18"/>
              </w:rPr>
              <w:t>Registro de cada interacción del bot (auditoría)</w:t>
            </w:r>
          </w:p>
        </w:tc>
        <w:tc>
          <w:tcPr>
            <w:tcW w:w="2250" w:type="dxa"/>
          </w:tcPr>
          <w:p w14:paraId="5CF5077D" w14:textId="77777777" w:rsidR="00E468E0" w:rsidRDefault="00995D9D">
            <w:pPr>
              <w:spacing w:before="40" w:after="40"/>
            </w:pPr>
            <w:r>
              <w:rPr>
                <w:sz w:val="18"/>
              </w:rPr>
              <w:t>X-Api-Key, X-Idempotency-Key, Content-Type</w:t>
            </w:r>
          </w:p>
        </w:tc>
      </w:tr>
      <w:tr w:rsidR="00E468E0" w14:paraId="37BE505F" w14:textId="77777777">
        <w:tc>
          <w:tcPr>
            <w:tcW w:w="2250" w:type="dxa"/>
          </w:tcPr>
          <w:p w14:paraId="40BC8E9D" w14:textId="77777777" w:rsidR="00E468E0" w:rsidRDefault="00995D9D">
            <w:pPr>
              <w:spacing w:before="40" w:after="40"/>
            </w:pPr>
            <w:r>
              <w:rPr>
                <w:sz w:val="18"/>
              </w:rPr>
              <w:t>/api/v1/products/</w:t>
            </w:r>
          </w:p>
        </w:tc>
        <w:tc>
          <w:tcPr>
            <w:tcW w:w="2250" w:type="dxa"/>
          </w:tcPr>
          <w:p w14:paraId="1CB7EBF0" w14:textId="77777777" w:rsidR="00E468E0" w:rsidRDefault="00995D9D">
            <w:pPr>
              <w:spacing w:before="40" w:after="40"/>
            </w:pPr>
            <w:r>
              <w:rPr>
                <w:sz w:val="18"/>
              </w:rPr>
              <w:t>GET</w:t>
            </w:r>
          </w:p>
        </w:tc>
        <w:tc>
          <w:tcPr>
            <w:tcW w:w="2250" w:type="dxa"/>
          </w:tcPr>
          <w:p w14:paraId="56E313ED" w14:textId="77777777" w:rsidR="00E468E0" w:rsidRDefault="00995D9D">
            <w:pPr>
              <w:spacing w:before="40" w:after="40"/>
            </w:pPr>
            <w:r>
              <w:rPr>
                <w:sz w:val="18"/>
              </w:rPr>
              <w:t>Consulta del catálogo de productos</w:t>
            </w:r>
          </w:p>
        </w:tc>
        <w:tc>
          <w:tcPr>
            <w:tcW w:w="2250" w:type="dxa"/>
          </w:tcPr>
          <w:p w14:paraId="60805EB6" w14:textId="77777777" w:rsidR="00E468E0" w:rsidRDefault="00995D9D">
            <w:pPr>
              <w:spacing w:before="40" w:after="40"/>
            </w:pPr>
            <w:r>
              <w:rPr>
                <w:sz w:val="18"/>
              </w:rPr>
              <w:t>Content-Type</w:t>
            </w:r>
          </w:p>
        </w:tc>
      </w:tr>
      <w:tr w:rsidR="00E468E0" w14:paraId="44F1D8B0" w14:textId="77777777">
        <w:tc>
          <w:tcPr>
            <w:tcW w:w="2250" w:type="dxa"/>
          </w:tcPr>
          <w:p w14:paraId="1B1E27B4" w14:textId="77777777" w:rsidR="00E468E0" w:rsidRDefault="00995D9D">
            <w:pPr>
              <w:spacing w:before="40" w:after="40"/>
            </w:pPr>
            <w:r>
              <w:rPr>
                <w:sz w:val="18"/>
              </w:rPr>
              <w:t>/api/v1/clients/</w:t>
            </w:r>
          </w:p>
        </w:tc>
        <w:tc>
          <w:tcPr>
            <w:tcW w:w="2250" w:type="dxa"/>
          </w:tcPr>
          <w:p w14:paraId="6EE5DA09" w14:textId="77777777" w:rsidR="00E468E0" w:rsidRDefault="00995D9D">
            <w:pPr>
              <w:spacing w:before="40" w:after="40"/>
            </w:pPr>
            <w:r>
              <w:rPr>
                <w:sz w:val="18"/>
              </w:rPr>
              <w:t>POST</w:t>
            </w:r>
          </w:p>
        </w:tc>
        <w:tc>
          <w:tcPr>
            <w:tcW w:w="2250" w:type="dxa"/>
          </w:tcPr>
          <w:p w14:paraId="02EA8D93" w14:textId="77777777" w:rsidR="00E468E0" w:rsidRDefault="00995D9D">
            <w:pPr>
              <w:spacing w:before="40" w:after="40"/>
            </w:pPr>
            <w:r>
              <w:rPr>
                <w:sz w:val="18"/>
              </w:rPr>
              <w:t>Alta del cliente en la API</w:t>
            </w:r>
          </w:p>
        </w:tc>
        <w:tc>
          <w:tcPr>
            <w:tcW w:w="2250" w:type="dxa"/>
          </w:tcPr>
          <w:p w14:paraId="7B45EF14" w14:textId="77777777" w:rsidR="00E468E0" w:rsidRDefault="00995D9D">
            <w:pPr>
              <w:spacing w:before="40" w:after="40"/>
            </w:pPr>
            <w:r>
              <w:rPr>
                <w:sz w:val="18"/>
              </w:rPr>
              <w:t>X-Api-Key, Content-Type</w:t>
            </w:r>
          </w:p>
        </w:tc>
      </w:tr>
      <w:tr w:rsidR="00E468E0" w14:paraId="4006BD22" w14:textId="77777777">
        <w:tc>
          <w:tcPr>
            <w:tcW w:w="2250" w:type="dxa"/>
          </w:tcPr>
          <w:p w14:paraId="0D12C39D" w14:textId="77777777" w:rsidR="00E468E0" w:rsidRDefault="00995D9D">
            <w:pPr>
              <w:spacing w:before="40" w:after="40"/>
            </w:pPr>
            <w:r>
              <w:rPr>
                <w:sz w:val="18"/>
              </w:rPr>
              <w:t>/api/v1/clients/{id}/productos</w:t>
            </w:r>
          </w:p>
        </w:tc>
        <w:tc>
          <w:tcPr>
            <w:tcW w:w="2250" w:type="dxa"/>
          </w:tcPr>
          <w:p w14:paraId="23E71230" w14:textId="77777777" w:rsidR="00E468E0" w:rsidRDefault="00995D9D">
            <w:pPr>
              <w:spacing w:before="40" w:after="40"/>
            </w:pPr>
            <w:r>
              <w:rPr>
                <w:sz w:val="18"/>
              </w:rPr>
              <w:t>POST</w:t>
            </w:r>
          </w:p>
        </w:tc>
        <w:tc>
          <w:tcPr>
            <w:tcW w:w="2250" w:type="dxa"/>
          </w:tcPr>
          <w:p w14:paraId="72B17F18" w14:textId="77777777" w:rsidR="00E468E0" w:rsidRDefault="00995D9D">
            <w:pPr>
              <w:spacing w:before="40" w:after="40"/>
            </w:pPr>
            <w:r>
              <w:rPr>
                <w:sz w:val="18"/>
              </w:rPr>
              <w:t>Agregar un producto al carrito del cliente</w:t>
            </w:r>
          </w:p>
        </w:tc>
        <w:tc>
          <w:tcPr>
            <w:tcW w:w="2250" w:type="dxa"/>
          </w:tcPr>
          <w:p w14:paraId="1E65BCBF" w14:textId="77777777" w:rsidR="00E468E0" w:rsidRDefault="00995D9D">
            <w:pPr>
              <w:spacing w:before="40" w:after="40"/>
            </w:pPr>
            <w:r>
              <w:rPr>
                <w:sz w:val="18"/>
              </w:rPr>
              <w:t>Content-Type</w:t>
            </w:r>
          </w:p>
        </w:tc>
      </w:tr>
      <w:tr w:rsidR="00E468E0" w14:paraId="58BEE9CE" w14:textId="77777777">
        <w:tc>
          <w:tcPr>
            <w:tcW w:w="2250" w:type="dxa"/>
          </w:tcPr>
          <w:p w14:paraId="5D92A1B5" w14:textId="77777777" w:rsidR="00E468E0" w:rsidRDefault="00995D9D">
            <w:pPr>
              <w:spacing w:before="40" w:after="40"/>
            </w:pPr>
            <w:r>
              <w:rPr>
                <w:sz w:val="18"/>
              </w:rPr>
              <w:t>/api/v1/clients/{id}/productos</w:t>
            </w:r>
          </w:p>
        </w:tc>
        <w:tc>
          <w:tcPr>
            <w:tcW w:w="2250" w:type="dxa"/>
          </w:tcPr>
          <w:p w14:paraId="5D528D38" w14:textId="77777777" w:rsidR="00E468E0" w:rsidRDefault="00995D9D">
            <w:pPr>
              <w:spacing w:before="40" w:after="40"/>
            </w:pPr>
            <w:r>
              <w:rPr>
                <w:sz w:val="18"/>
              </w:rPr>
              <w:t>PUT</w:t>
            </w:r>
          </w:p>
        </w:tc>
        <w:tc>
          <w:tcPr>
            <w:tcW w:w="2250" w:type="dxa"/>
          </w:tcPr>
          <w:p w14:paraId="43008FD6" w14:textId="77777777" w:rsidR="00E468E0" w:rsidRDefault="00995D9D">
            <w:pPr>
              <w:spacing w:before="40" w:after="40"/>
            </w:pPr>
            <w:r>
              <w:rPr>
                <w:sz w:val="18"/>
              </w:rPr>
              <w:t>Reemplazar la lista de productos al finalizar la compra</w:t>
            </w:r>
          </w:p>
        </w:tc>
        <w:tc>
          <w:tcPr>
            <w:tcW w:w="2250" w:type="dxa"/>
          </w:tcPr>
          <w:p w14:paraId="079ACD34" w14:textId="77777777" w:rsidR="00E468E0" w:rsidRDefault="00995D9D">
            <w:pPr>
              <w:spacing w:before="40" w:after="40"/>
            </w:pPr>
            <w:r>
              <w:rPr>
                <w:sz w:val="18"/>
              </w:rPr>
              <w:t>Content-Type</w:t>
            </w:r>
          </w:p>
        </w:tc>
      </w:tr>
    </w:tbl>
    <w:p w14:paraId="2F1C5A3B" w14:textId="77777777" w:rsidR="00E468E0" w:rsidRDefault="00995D9D">
      <w:pPr>
        <w:spacing w:after="120"/>
      </w:pPr>
      <w:r>
        <w:rPr>
          <w:sz w:val="22"/>
        </w:rPr>
        <w:t>La conexión con Telegram se realiza mediante la credencial de tipo “Telegram account” (telegramApi) configurada en n8n, con el trigger en modo polling que escucha únicamente el evento de mensaje (updates: message). La planilla de auditoría se integra mediante una cuenta de servicio de Google con autenticación OAuth 2.0, referenciada en el nodo Append to Sheet como “Google Sheets account”. El bot de Telegram responde únicamente a mensajes de texto; los comandos y emojis utilizados en las respuestas se definen en el nodo Bot Router.</w:t>
      </w:r>
    </w:p>
    <w:p w14:paraId="6DBE4D77" w14:textId="77777777" w:rsidR="001B77C2" w:rsidRDefault="00A53463">
      <w:pPr>
        <w:pStyle w:val="Ttulo2"/>
      </w:pPr>
      <w:r>
        <w:t>Anexo D: Estructura del modelo de datos</w:t>
      </w:r>
    </w:p>
    <w:p w14:paraId="38AECBBC"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24CACEBB"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136990D6"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53E61E5C" w14:textId="77777777" w:rsidR="00E468E0" w:rsidRDefault="00995D9D">
      <w:pPr>
        <w:spacing w:after="120"/>
      </w:pPr>
      <w:r>
        <w:rPr>
          <w:sz w:val="22"/>
        </w:rPr>
        <w:t>La Tabla D.1 resume las entidades persistidas en la base de datos SQLite y sus atributos principales, tal como están implementadas en los modelos del backend (src/models). A continuación se reproduce el esquema DDL equivalente.</w:t>
      </w:r>
    </w:p>
    <w:p w14:paraId="3E27873D"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25BE9C70" w14:textId="77777777">
        <w:tc>
          <w:tcPr>
            <w:tcW w:w="3000" w:type="dxa"/>
            <w:shd w:val="clear" w:color="auto" w:fill="D9D9D9"/>
          </w:tcPr>
          <w:p w14:paraId="0D7C0482" w14:textId="77777777" w:rsidR="00E468E0" w:rsidRDefault="00995D9D">
            <w:pPr>
              <w:spacing w:before="40" w:after="40"/>
              <w:jc w:val="center"/>
            </w:pPr>
            <w:r>
              <w:rPr>
                <w:b/>
                <w:sz w:val="18"/>
              </w:rPr>
              <w:t>Entidad</w:t>
            </w:r>
          </w:p>
        </w:tc>
        <w:tc>
          <w:tcPr>
            <w:tcW w:w="3000" w:type="dxa"/>
            <w:shd w:val="clear" w:color="auto" w:fill="D9D9D9"/>
          </w:tcPr>
          <w:p w14:paraId="69C59E6E" w14:textId="77777777" w:rsidR="00E468E0" w:rsidRDefault="00995D9D">
            <w:pPr>
              <w:spacing w:before="40" w:after="40"/>
              <w:jc w:val="center"/>
            </w:pPr>
            <w:r>
              <w:rPr>
                <w:b/>
                <w:sz w:val="18"/>
              </w:rPr>
              <w:t>Descripción</w:t>
            </w:r>
          </w:p>
        </w:tc>
        <w:tc>
          <w:tcPr>
            <w:tcW w:w="3000" w:type="dxa"/>
            <w:shd w:val="clear" w:color="auto" w:fill="D9D9D9"/>
          </w:tcPr>
          <w:p w14:paraId="5D5BCC6F" w14:textId="77777777" w:rsidR="00E468E0" w:rsidRDefault="00995D9D">
            <w:pPr>
              <w:spacing w:before="40" w:after="40"/>
              <w:jc w:val="center"/>
            </w:pPr>
            <w:r>
              <w:rPr>
                <w:b/>
                <w:sz w:val="18"/>
              </w:rPr>
              <w:t>Atributos principales</w:t>
            </w:r>
          </w:p>
        </w:tc>
      </w:tr>
      <w:tr w:rsidR="00E468E0" w14:paraId="24376306" w14:textId="77777777">
        <w:tc>
          <w:tcPr>
            <w:tcW w:w="3000" w:type="dxa"/>
          </w:tcPr>
          <w:p w14:paraId="1C842D90" w14:textId="77777777" w:rsidR="00E468E0" w:rsidRDefault="00995D9D">
            <w:pPr>
              <w:spacing w:before="40" w:after="40"/>
            </w:pPr>
            <w:r>
              <w:rPr>
                <w:sz w:val="18"/>
              </w:rPr>
              <w:t>clients</w:t>
            </w:r>
          </w:p>
        </w:tc>
        <w:tc>
          <w:tcPr>
            <w:tcW w:w="3000" w:type="dxa"/>
          </w:tcPr>
          <w:p w14:paraId="15D49B9F" w14:textId="77777777" w:rsidR="00E468E0" w:rsidRDefault="00995D9D">
            <w:pPr>
              <w:spacing w:before="40" w:after="40"/>
            </w:pPr>
            <w:r>
              <w:rPr>
                <w:sz w:val="18"/>
              </w:rPr>
              <w:t>Clientes del sistema (usuarios del bot)</w:t>
            </w:r>
          </w:p>
        </w:tc>
        <w:tc>
          <w:tcPr>
            <w:tcW w:w="3000" w:type="dxa"/>
          </w:tcPr>
          <w:p w14:paraId="1862DFFB" w14:textId="77777777" w:rsidR="00E468E0" w:rsidRDefault="00995D9D">
            <w:pPr>
              <w:spacing w:before="40" w:after="40"/>
            </w:pPr>
            <w:r>
              <w:rPr>
                <w:sz w:val="18"/>
              </w:rPr>
              <w:t>id, nombre, apellido, telefono, email (único), fecha_registro, activo, role, productos_asignados (JSON)</w:t>
            </w:r>
          </w:p>
        </w:tc>
      </w:tr>
      <w:tr w:rsidR="00E468E0" w14:paraId="649AD10E" w14:textId="77777777">
        <w:tc>
          <w:tcPr>
            <w:tcW w:w="3000" w:type="dxa"/>
          </w:tcPr>
          <w:p w14:paraId="7BDE918D" w14:textId="77777777" w:rsidR="00E468E0" w:rsidRDefault="00995D9D">
            <w:pPr>
              <w:spacing w:before="40" w:after="40"/>
            </w:pPr>
            <w:r>
              <w:rPr>
                <w:sz w:val="18"/>
              </w:rPr>
              <w:t>products</w:t>
            </w:r>
          </w:p>
        </w:tc>
        <w:tc>
          <w:tcPr>
            <w:tcW w:w="3000" w:type="dxa"/>
          </w:tcPr>
          <w:p w14:paraId="2482CD27" w14:textId="77777777" w:rsidR="00E468E0" w:rsidRDefault="00995D9D">
            <w:pPr>
              <w:spacing w:before="40" w:after="40"/>
            </w:pPr>
            <w:r>
              <w:rPr>
                <w:sz w:val="18"/>
              </w:rPr>
              <w:t>Catálogo de productos</w:t>
            </w:r>
          </w:p>
        </w:tc>
        <w:tc>
          <w:tcPr>
            <w:tcW w:w="3000" w:type="dxa"/>
          </w:tcPr>
          <w:p w14:paraId="49051F9E" w14:textId="77777777" w:rsidR="00E468E0" w:rsidRDefault="00995D9D">
            <w:pPr>
              <w:spacing w:before="40" w:after="40"/>
            </w:pPr>
            <w:r>
              <w:rPr>
                <w:sz w:val="18"/>
              </w:rPr>
              <w:t>id, nombre, descripcion, precio, stock, categoria, activo, fecha_registro, updated_at</w:t>
            </w:r>
          </w:p>
        </w:tc>
      </w:tr>
      <w:tr w:rsidR="00E468E0" w14:paraId="035E8415" w14:textId="77777777">
        <w:tc>
          <w:tcPr>
            <w:tcW w:w="3000" w:type="dxa"/>
          </w:tcPr>
          <w:p w14:paraId="2252EC11" w14:textId="77777777" w:rsidR="00E468E0" w:rsidRDefault="00995D9D">
            <w:pPr>
              <w:spacing w:before="40" w:after="40"/>
            </w:pPr>
            <w:r>
              <w:rPr>
                <w:sz w:val="18"/>
              </w:rPr>
              <w:t>interactions</w:t>
            </w:r>
          </w:p>
        </w:tc>
        <w:tc>
          <w:tcPr>
            <w:tcW w:w="3000" w:type="dxa"/>
          </w:tcPr>
          <w:p w14:paraId="623703D1" w14:textId="77777777" w:rsidR="00E468E0" w:rsidRDefault="00995D9D">
            <w:pPr>
              <w:spacing w:before="40" w:after="40"/>
            </w:pPr>
            <w:r>
              <w:rPr>
                <w:sz w:val="18"/>
              </w:rPr>
              <w:t>Registro de interacciones (auditoría)</w:t>
            </w:r>
          </w:p>
        </w:tc>
        <w:tc>
          <w:tcPr>
            <w:tcW w:w="3000" w:type="dxa"/>
          </w:tcPr>
          <w:p w14:paraId="739A593E" w14:textId="77777777" w:rsidR="00E468E0" w:rsidRDefault="00995D9D">
            <w:pPr>
              <w:spacing w:before="40" w:after="40"/>
            </w:pPr>
            <w:r>
              <w:rPr>
                <w:sz w:val="18"/>
              </w:rPr>
              <w:t>id, clientId (FK), user, source, payload, intent, result, idempotency_key (único), timestamp</w:t>
            </w:r>
          </w:p>
        </w:tc>
      </w:tr>
    </w:tbl>
    <w:p w14:paraId="5BFDC41D" w14:textId="77777777" w:rsidR="00E468E0" w:rsidRDefault="00995D9D">
      <w:pPr>
        <w:shd w:val="clear" w:color="auto" w:fill="F2F2F2"/>
      </w:pPr>
      <w:r>
        <w:rPr>
          <w:rFonts w:ascii="Courier New" w:hAnsi="Courier New"/>
          <w:sz w:val="18"/>
        </w:rPr>
        <w:t>CREATE TABLE clients (</w:t>
      </w:r>
    </w:p>
    <w:p w14:paraId="31596600" w14:textId="77777777" w:rsidR="00E468E0" w:rsidRDefault="00995D9D">
      <w:pPr>
        <w:shd w:val="clear" w:color="auto" w:fill="F2F2F2"/>
      </w:pPr>
      <w:r>
        <w:rPr>
          <w:rFonts w:ascii="Courier New" w:hAnsi="Courier New"/>
          <w:sz w:val="18"/>
        </w:rPr>
        <w:t xml:space="preserve">    id INTEGER PRIMARY KEY,</w:t>
      </w:r>
    </w:p>
    <w:p w14:paraId="4DAAE331" w14:textId="77777777" w:rsidR="00E468E0" w:rsidRDefault="00995D9D">
      <w:pPr>
        <w:shd w:val="clear" w:color="auto" w:fill="F2F2F2"/>
      </w:pPr>
      <w:r>
        <w:rPr>
          <w:rFonts w:ascii="Courier New" w:hAnsi="Courier New"/>
          <w:sz w:val="18"/>
        </w:rPr>
        <w:t xml:space="preserve">    nombre VARCHAR(100) NOT NULL,</w:t>
      </w:r>
    </w:p>
    <w:p w14:paraId="2FDABCCC" w14:textId="77777777" w:rsidR="00E468E0" w:rsidRDefault="00995D9D">
      <w:pPr>
        <w:shd w:val="clear" w:color="auto" w:fill="F2F2F2"/>
      </w:pPr>
      <w:r>
        <w:rPr>
          <w:rFonts w:ascii="Courier New" w:hAnsi="Courier New"/>
          <w:sz w:val="18"/>
        </w:rPr>
        <w:t xml:space="preserve">    apellido VARCHAR(100) NOT NULL,</w:t>
      </w:r>
    </w:p>
    <w:p w14:paraId="7589AA75" w14:textId="77777777" w:rsidR="00E468E0" w:rsidRDefault="00995D9D">
      <w:pPr>
        <w:shd w:val="clear" w:color="auto" w:fill="F2F2F2"/>
      </w:pPr>
      <w:r>
        <w:rPr>
          <w:rFonts w:ascii="Courier New" w:hAnsi="Courier New"/>
          <w:sz w:val="18"/>
        </w:rPr>
        <w:t xml:space="preserve">    telefono VARCHAR(50),</w:t>
      </w:r>
    </w:p>
    <w:p w14:paraId="3D5D4E3A" w14:textId="77777777" w:rsidR="00E468E0" w:rsidRDefault="00995D9D">
      <w:pPr>
        <w:shd w:val="clear" w:color="auto" w:fill="F2F2F2"/>
      </w:pPr>
      <w:r>
        <w:rPr>
          <w:rFonts w:ascii="Courier New" w:hAnsi="Courier New"/>
          <w:sz w:val="18"/>
        </w:rPr>
        <w:t xml:space="preserve">    email VARCHAR(255) NOT NULL UNIQUE,</w:t>
      </w:r>
    </w:p>
    <w:p w14:paraId="3F8EED7F" w14:textId="77777777" w:rsidR="00E468E0" w:rsidRDefault="00995D9D">
      <w:pPr>
        <w:shd w:val="clear" w:color="auto" w:fill="F2F2F2"/>
      </w:pPr>
      <w:r>
        <w:rPr>
          <w:rFonts w:ascii="Courier New" w:hAnsi="Courier New"/>
          <w:sz w:val="18"/>
        </w:rPr>
        <w:t xml:space="preserve">    fecha_registro DATETIME NOT NULL DEFAULT CURRENT_TIMESTAMP,</w:t>
      </w:r>
    </w:p>
    <w:p w14:paraId="693A0696" w14:textId="77777777" w:rsidR="00E468E0" w:rsidRDefault="00995D9D">
      <w:pPr>
        <w:shd w:val="clear" w:color="auto" w:fill="F2F2F2"/>
      </w:pPr>
      <w:r>
        <w:rPr>
          <w:rFonts w:ascii="Courier New" w:hAnsi="Courier New"/>
          <w:sz w:val="18"/>
        </w:rPr>
        <w:t xml:space="preserve">    activo BOOLEAN NOT NULL DEFAULT 1,</w:t>
      </w:r>
    </w:p>
    <w:p w14:paraId="721BA672" w14:textId="77777777" w:rsidR="00E468E0" w:rsidRDefault="00995D9D">
      <w:pPr>
        <w:shd w:val="clear" w:color="auto" w:fill="F2F2F2"/>
      </w:pPr>
      <w:r>
        <w:rPr>
          <w:rFonts w:ascii="Courier New" w:hAnsi="Courier New"/>
          <w:sz w:val="18"/>
        </w:rPr>
        <w:t xml:space="preserve">    role VARCHAR(20) NOT NULL DEFAULT 'user',</w:t>
      </w:r>
    </w:p>
    <w:p w14:paraId="29CD4A38" w14:textId="77777777" w:rsidR="00E468E0" w:rsidRDefault="00995D9D">
      <w:pPr>
        <w:shd w:val="clear" w:color="auto" w:fill="F2F2F2"/>
      </w:pPr>
      <w:r>
        <w:rPr>
          <w:rFonts w:ascii="Courier New" w:hAnsi="Courier New"/>
          <w:sz w:val="18"/>
        </w:rPr>
        <w:t xml:space="preserve">    productos_asignados JSON DEFAULT '[]'</w:t>
      </w:r>
    </w:p>
    <w:p w14:paraId="43A501E9" w14:textId="77777777" w:rsidR="00E468E0" w:rsidRDefault="00995D9D">
      <w:pPr>
        <w:shd w:val="clear" w:color="auto" w:fill="F2F2F2"/>
      </w:pPr>
      <w:r>
        <w:rPr>
          <w:rFonts w:ascii="Courier New" w:hAnsi="Courier New"/>
          <w:sz w:val="18"/>
        </w:rPr>
        <w:t>);</w:t>
      </w:r>
    </w:p>
    <w:p w14:paraId="2C4730FF" w14:textId="77777777" w:rsidR="00E468E0" w:rsidRDefault="00E468E0">
      <w:pPr>
        <w:shd w:val="clear" w:color="auto" w:fill="F2F2F2"/>
      </w:pPr>
    </w:p>
    <w:p w14:paraId="422F68F3" w14:textId="77777777" w:rsidR="00E468E0" w:rsidRDefault="00995D9D">
      <w:pPr>
        <w:shd w:val="clear" w:color="auto" w:fill="F2F2F2"/>
      </w:pPr>
      <w:r>
        <w:rPr>
          <w:rFonts w:ascii="Courier New" w:hAnsi="Courier New"/>
          <w:sz w:val="18"/>
        </w:rPr>
        <w:lastRenderedPageBreak/>
        <w:t>CREATE TABLE products (</w:t>
      </w:r>
    </w:p>
    <w:p w14:paraId="2FDA029A" w14:textId="77777777" w:rsidR="00E468E0" w:rsidRDefault="00995D9D">
      <w:pPr>
        <w:shd w:val="clear" w:color="auto" w:fill="F2F2F2"/>
      </w:pPr>
      <w:r>
        <w:rPr>
          <w:rFonts w:ascii="Courier New" w:hAnsi="Courier New"/>
          <w:sz w:val="18"/>
        </w:rPr>
        <w:t xml:space="preserve">    id INTEGER PRIMARY KEY,</w:t>
      </w:r>
    </w:p>
    <w:p w14:paraId="59A29CFE" w14:textId="77777777" w:rsidR="00E468E0" w:rsidRDefault="00995D9D">
      <w:pPr>
        <w:shd w:val="clear" w:color="auto" w:fill="F2F2F2"/>
      </w:pPr>
      <w:r>
        <w:rPr>
          <w:rFonts w:ascii="Courier New" w:hAnsi="Courier New"/>
          <w:sz w:val="18"/>
        </w:rPr>
        <w:t xml:space="preserve">    nombre VARCHAR(200) NOT NULL,</w:t>
      </w:r>
    </w:p>
    <w:p w14:paraId="4E6DAE50" w14:textId="77777777" w:rsidR="00E468E0" w:rsidRDefault="00995D9D">
      <w:pPr>
        <w:shd w:val="clear" w:color="auto" w:fill="F2F2F2"/>
      </w:pPr>
      <w:r>
        <w:rPr>
          <w:rFonts w:ascii="Courier New" w:hAnsi="Courier New"/>
          <w:sz w:val="18"/>
        </w:rPr>
        <w:t xml:space="preserve">    descripcion TEXT,</w:t>
      </w:r>
    </w:p>
    <w:p w14:paraId="60C51E6F" w14:textId="77777777" w:rsidR="00E468E0" w:rsidRDefault="00995D9D">
      <w:pPr>
        <w:shd w:val="clear" w:color="auto" w:fill="F2F2F2"/>
      </w:pPr>
      <w:r>
        <w:rPr>
          <w:rFonts w:ascii="Courier New" w:hAnsi="Courier New"/>
          <w:sz w:val="18"/>
        </w:rPr>
        <w:t xml:space="preserve">    precio FLOAT NOT NULL DEFAULT 0.0,</w:t>
      </w:r>
    </w:p>
    <w:p w14:paraId="052D6D55" w14:textId="77777777" w:rsidR="00E468E0" w:rsidRDefault="00995D9D">
      <w:pPr>
        <w:shd w:val="clear" w:color="auto" w:fill="F2F2F2"/>
      </w:pPr>
      <w:r>
        <w:rPr>
          <w:rFonts w:ascii="Courier New" w:hAnsi="Courier New"/>
          <w:sz w:val="18"/>
        </w:rPr>
        <w:t xml:space="preserve">    stock INTEGER NOT NULL DEFAULT 0,</w:t>
      </w:r>
    </w:p>
    <w:p w14:paraId="3AC803A9" w14:textId="77777777" w:rsidR="00E468E0" w:rsidRDefault="00995D9D">
      <w:pPr>
        <w:shd w:val="clear" w:color="auto" w:fill="F2F2F2"/>
      </w:pPr>
      <w:r>
        <w:rPr>
          <w:rFonts w:ascii="Courier New" w:hAnsi="Courier New"/>
          <w:sz w:val="18"/>
        </w:rPr>
        <w:t xml:space="preserve">    categoria VARCHAR(100),</w:t>
      </w:r>
    </w:p>
    <w:p w14:paraId="26414390" w14:textId="77777777" w:rsidR="00E468E0" w:rsidRDefault="00995D9D">
      <w:pPr>
        <w:shd w:val="clear" w:color="auto" w:fill="F2F2F2"/>
      </w:pPr>
      <w:r>
        <w:rPr>
          <w:rFonts w:ascii="Courier New" w:hAnsi="Courier New"/>
          <w:sz w:val="18"/>
        </w:rPr>
        <w:t xml:space="preserve">    activo BOOLEAN NOT NULL DEFAULT 1,</w:t>
      </w:r>
    </w:p>
    <w:p w14:paraId="30C9A4A2" w14:textId="77777777" w:rsidR="00E468E0" w:rsidRDefault="00995D9D">
      <w:pPr>
        <w:shd w:val="clear" w:color="auto" w:fill="F2F2F2"/>
      </w:pPr>
      <w:r>
        <w:rPr>
          <w:rFonts w:ascii="Courier New" w:hAnsi="Courier New"/>
          <w:sz w:val="18"/>
        </w:rPr>
        <w:t xml:space="preserve">    fecha_registro DATETIME NOT NULL DEFAULT CURRENT_TIMESTAMP,</w:t>
      </w:r>
    </w:p>
    <w:p w14:paraId="42BDB2F8" w14:textId="77777777" w:rsidR="00E468E0" w:rsidRDefault="00995D9D">
      <w:pPr>
        <w:shd w:val="clear" w:color="auto" w:fill="F2F2F2"/>
      </w:pPr>
      <w:r>
        <w:rPr>
          <w:rFonts w:ascii="Courier New" w:hAnsi="Courier New"/>
          <w:sz w:val="18"/>
        </w:rPr>
        <w:t xml:space="preserve">    updated_at DATETIME</w:t>
      </w:r>
    </w:p>
    <w:p w14:paraId="02879EF4" w14:textId="77777777" w:rsidR="00E468E0" w:rsidRDefault="00995D9D">
      <w:pPr>
        <w:shd w:val="clear" w:color="auto" w:fill="F2F2F2"/>
      </w:pPr>
      <w:r>
        <w:rPr>
          <w:rFonts w:ascii="Courier New" w:hAnsi="Courier New"/>
          <w:sz w:val="18"/>
        </w:rPr>
        <w:t>);</w:t>
      </w:r>
    </w:p>
    <w:p w14:paraId="27E9955D" w14:textId="77777777" w:rsidR="00E468E0" w:rsidRDefault="00E468E0">
      <w:pPr>
        <w:shd w:val="clear" w:color="auto" w:fill="F2F2F2"/>
      </w:pPr>
    </w:p>
    <w:p w14:paraId="4713D665" w14:textId="77777777" w:rsidR="00E468E0" w:rsidRDefault="00995D9D">
      <w:pPr>
        <w:shd w:val="clear" w:color="auto" w:fill="F2F2F2"/>
      </w:pPr>
      <w:r>
        <w:rPr>
          <w:rFonts w:ascii="Courier New" w:hAnsi="Courier New"/>
          <w:sz w:val="18"/>
        </w:rPr>
        <w:t>CREATE TABLE interactions (</w:t>
      </w:r>
    </w:p>
    <w:p w14:paraId="5F14C7B7" w14:textId="77777777" w:rsidR="00E468E0" w:rsidRDefault="00995D9D">
      <w:pPr>
        <w:shd w:val="clear" w:color="auto" w:fill="F2F2F2"/>
      </w:pPr>
      <w:r>
        <w:rPr>
          <w:rFonts w:ascii="Courier New" w:hAnsi="Courier New"/>
          <w:sz w:val="18"/>
        </w:rPr>
        <w:t xml:space="preserve">    id INTEGER PRIMARY KEY,</w:t>
      </w:r>
    </w:p>
    <w:p w14:paraId="3B3EAE51" w14:textId="77777777" w:rsidR="00E468E0" w:rsidRDefault="00995D9D">
      <w:pPr>
        <w:shd w:val="clear" w:color="auto" w:fill="F2F2F2"/>
      </w:pPr>
      <w:r>
        <w:rPr>
          <w:rFonts w:ascii="Courier New" w:hAnsi="Courier New"/>
          <w:sz w:val="18"/>
        </w:rPr>
        <w:t xml:space="preserve">    clientId INTEGER REFERENCES clients(id),</w:t>
      </w:r>
    </w:p>
    <w:p w14:paraId="6EB23669" w14:textId="77777777" w:rsidR="00E468E0" w:rsidRDefault="00995D9D">
      <w:pPr>
        <w:shd w:val="clear" w:color="auto" w:fill="F2F2F2"/>
      </w:pPr>
      <w:r>
        <w:rPr>
          <w:rFonts w:ascii="Courier New" w:hAnsi="Courier New"/>
          <w:sz w:val="18"/>
        </w:rPr>
        <w:t xml:space="preserve">    user VARCHAR(255),</w:t>
      </w:r>
    </w:p>
    <w:p w14:paraId="45DE43F1" w14:textId="77777777" w:rsidR="00E468E0" w:rsidRDefault="00995D9D">
      <w:pPr>
        <w:shd w:val="clear" w:color="auto" w:fill="F2F2F2"/>
      </w:pPr>
      <w:r>
        <w:rPr>
          <w:rFonts w:ascii="Courier New" w:hAnsi="Courier New"/>
          <w:sz w:val="18"/>
        </w:rPr>
        <w:t xml:space="preserve">    source VARCHAR(50) NOT NULL,</w:t>
      </w:r>
    </w:p>
    <w:p w14:paraId="7AE160AB" w14:textId="77777777" w:rsidR="00E468E0" w:rsidRDefault="00995D9D">
      <w:pPr>
        <w:shd w:val="clear" w:color="auto" w:fill="F2F2F2"/>
      </w:pPr>
      <w:r>
        <w:rPr>
          <w:rFonts w:ascii="Courier New" w:hAnsi="Courier New"/>
          <w:sz w:val="18"/>
        </w:rPr>
        <w:t xml:space="preserve">    payload TEXT NOT NULL,</w:t>
      </w:r>
    </w:p>
    <w:p w14:paraId="33468472" w14:textId="77777777" w:rsidR="00E468E0" w:rsidRDefault="00995D9D">
      <w:pPr>
        <w:shd w:val="clear" w:color="auto" w:fill="F2F2F2"/>
      </w:pPr>
      <w:r>
        <w:rPr>
          <w:rFonts w:ascii="Courier New" w:hAnsi="Courier New"/>
          <w:sz w:val="18"/>
        </w:rPr>
        <w:t xml:space="preserve">    intent VARCHAR(255),</w:t>
      </w:r>
    </w:p>
    <w:p w14:paraId="3353DADD" w14:textId="77777777" w:rsidR="00E468E0" w:rsidRDefault="00995D9D">
      <w:pPr>
        <w:shd w:val="clear" w:color="auto" w:fill="F2F2F2"/>
      </w:pPr>
      <w:r>
        <w:rPr>
          <w:rFonts w:ascii="Courier New" w:hAnsi="Courier New"/>
          <w:sz w:val="18"/>
        </w:rPr>
        <w:t xml:space="preserve">    result VARCHAR(255),</w:t>
      </w:r>
    </w:p>
    <w:p w14:paraId="330014C5" w14:textId="77777777" w:rsidR="00E468E0" w:rsidRDefault="00995D9D">
      <w:pPr>
        <w:shd w:val="clear" w:color="auto" w:fill="F2F2F2"/>
      </w:pPr>
      <w:r>
        <w:rPr>
          <w:rFonts w:ascii="Courier New" w:hAnsi="Courier New"/>
          <w:sz w:val="18"/>
        </w:rPr>
        <w:t xml:space="preserve">    idempotency_key VARCHAR(255) UNIQUE,</w:t>
      </w:r>
    </w:p>
    <w:p w14:paraId="2529A428" w14:textId="77777777" w:rsidR="00E468E0" w:rsidRDefault="00995D9D">
      <w:pPr>
        <w:shd w:val="clear" w:color="auto" w:fill="F2F2F2"/>
      </w:pPr>
      <w:r>
        <w:rPr>
          <w:rFonts w:ascii="Courier New" w:hAnsi="Courier New"/>
          <w:sz w:val="18"/>
        </w:rPr>
        <w:t xml:space="preserve">    timestamp DATETIME NOT NULL DEFAULT CURRENT_TIMESTAMP</w:t>
      </w:r>
    </w:p>
    <w:p w14:paraId="498B5D29" w14:textId="77777777" w:rsidR="00E468E0" w:rsidRDefault="00995D9D">
      <w:pPr>
        <w:shd w:val="clear" w:color="auto" w:fill="F2F2F2"/>
        <w:spacing w:after="160"/>
      </w:pPr>
      <w:r>
        <w:rPr>
          <w:rFonts w:ascii="Courier New" w:hAnsi="Courier New"/>
          <w:sz w:val="18"/>
        </w:rPr>
        <w:t>);</w:t>
      </w:r>
    </w:p>
    <w:p w14:paraId="0281C471" w14:textId="77777777" w:rsidR="001B77C2" w:rsidRDefault="00A53463">
      <w:pPr>
        <w:pStyle w:val="Ttulo2"/>
      </w:pPr>
      <w:r>
        <w:t>Anexo E: Escenarios y resultados de las pruebas del sistema</w:t>
      </w:r>
    </w:p>
    <w:p w14:paraId="4759CEA9" w14:textId="77777777" w:rsidR="001B77C2" w:rsidRDefault="00A53463">
      <w:pPr>
        <w:spacing w:after="200" w:line="360" w:lineRule="auto"/>
        <w:ind w:firstLine="720"/>
        <w:jc w:val="both"/>
      </w:pPr>
      <w:r>
        <w:t>Las pruebas realizadas sobre el sistema siguieron un protocolo sistemático orientado a evaluar su comportamiento en condiciones representativas de los distintos tipos de uso previstos. A continuación se describe el protocolo seguido y se presentan los principales resultados obtenidos.</w:t>
      </w:r>
    </w:p>
    <w:p w14:paraId="5B59F84C"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2597505B" w14:textId="77777777" w:rsidR="001B77C2" w:rsidRDefault="00A53463">
      <w:pPr>
        <w:spacing w:after="200" w:line="360" w:lineRule="auto"/>
        <w:ind w:firstLine="720"/>
        <w:jc w:val="both"/>
      </w:pPr>
      <w:r>
        <w:t xml:space="preserve">Los resultados de las pruebas del backend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38F2773E"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48D56A9A" w14:textId="77777777" w:rsidR="001B77C2" w:rsidRDefault="001B77C2">
      <w:pPr>
        <w:spacing w:after="200"/>
      </w:pPr>
    </w:p>
    <w:p w14:paraId="3E67710F" w14:textId="77777777" w:rsidR="001B77C2" w:rsidRDefault="001B77C2">
      <w:pPr>
        <w:spacing w:after="200"/>
      </w:pPr>
    </w:p>
    <w:p w14:paraId="2169217F" w14:textId="77777777" w:rsidR="00E468E0" w:rsidRDefault="00995D9D">
      <w:pPr>
        <w:spacing w:after="120"/>
      </w:pPr>
      <w:r>
        <w:rPr>
          <w:sz w:val="22"/>
        </w:rPr>
        <w:t>La Tabla E.1 resume los escenarios de prueba del bot, con la entrada utilizada y la respuesta esperada según el catálogo de intenciones definido en el nodo Bot Router.</w:t>
      </w:r>
    </w:p>
    <w:p w14:paraId="5936BED5" w14:textId="77777777" w:rsidR="00E468E0" w:rsidRDefault="00995D9D">
      <w:pPr>
        <w:spacing w:after="80"/>
        <w:jc w:val="center"/>
      </w:pPr>
      <w:r>
        <w:rPr>
          <w:b/>
          <w:sz w:val="20"/>
        </w:rPr>
        <w:t>Tabla E.1: Escenarios de prueba del bot</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7575DBBC" w14:textId="77777777">
        <w:tc>
          <w:tcPr>
            <w:tcW w:w="2250" w:type="dxa"/>
            <w:shd w:val="clear" w:color="auto" w:fill="D9D9D9"/>
          </w:tcPr>
          <w:p w14:paraId="2443C5FA" w14:textId="77777777" w:rsidR="00E468E0" w:rsidRDefault="00995D9D">
            <w:pPr>
              <w:spacing w:before="40" w:after="40"/>
              <w:jc w:val="center"/>
            </w:pPr>
            <w:r>
              <w:rPr>
                <w:b/>
                <w:sz w:val="18"/>
              </w:rPr>
              <w:t>Escenario</w:t>
            </w:r>
          </w:p>
        </w:tc>
        <w:tc>
          <w:tcPr>
            <w:tcW w:w="2250" w:type="dxa"/>
            <w:shd w:val="clear" w:color="auto" w:fill="D9D9D9"/>
          </w:tcPr>
          <w:p w14:paraId="570EBE11" w14:textId="77777777" w:rsidR="00E468E0" w:rsidRDefault="00995D9D">
            <w:pPr>
              <w:spacing w:before="40" w:after="40"/>
              <w:jc w:val="center"/>
            </w:pPr>
            <w:r>
              <w:rPr>
                <w:b/>
                <w:sz w:val="18"/>
              </w:rPr>
              <w:t>Entrada</w:t>
            </w:r>
          </w:p>
        </w:tc>
        <w:tc>
          <w:tcPr>
            <w:tcW w:w="2250" w:type="dxa"/>
            <w:shd w:val="clear" w:color="auto" w:fill="D9D9D9"/>
          </w:tcPr>
          <w:p w14:paraId="6B9E7F7E" w14:textId="77777777" w:rsidR="00E468E0" w:rsidRDefault="00995D9D">
            <w:pPr>
              <w:spacing w:before="40" w:after="40"/>
              <w:jc w:val="center"/>
            </w:pPr>
            <w:r>
              <w:rPr>
                <w:b/>
                <w:sz w:val="18"/>
              </w:rPr>
              <w:t>Respuesta esperada</w:t>
            </w:r>
          </w:p>
        </w:tc>
        <w:tc>
          <w:tcPr>
            <w:tcW w:w="2250" w:type="dxa"/>
            <w:shd w:val="clear" w:color="auto" w:fill="D9D9D9"/>
          </w:tcPr>
          <w:p w14:paraId="3A8E0580" w14:textId="77777777" w:rsidR="00E468E0" w:rsidRDefault="00995D9D">
            <w:pPr>
              <w:spacing w:before="40" w:after="40"/>
              <w:jc w:val="center"/>
            </w:pPr>
            <w:r>
              <w:rPr>
                <w:b/>
                <w:sz w:val="18"/>
              </w:rPr>
              <w:t>Resultado</w:t>
            </w:r>
          </w:p>
        </w:tc>
      </w:tr>
      <w:tr w:rsidR="00E468E0" w14:paraId="0A950BF6" w14:textId="77777777">
        <w:tc>
          <w:tcPr>
            <w:tcW w:w="2250" w:type="dxa"/>
          </w:tcPr>
          <w:p w14:paraId="457BAC24" w14:textId="77777777" w:rsidR="00E468E0" w:rsidRDefault="00995D9D">
            <w:pPr>
              <w:spacing w:before="40" w:after="40"/>
            </w:pPr>
            <w:r>
              <w:rPr>
                <w:sz w:val="18"/>
              </w:rPr>
              <w:t>Bienvenida y menú</w:t>
            </w:r>
          </w:p>
        </w:tc>
        <w:tc>
          <w:tcPr>
            <w:tcW w:w="2250" w:type="dxa"/>
          </w:tcPr>
          <w:p w14:paraId="3487A9D6" w14:textId="77777777" w:rsidR="00E468E0" w:rsidRDefault="00995D9D">
            <w:pPr>
              <w:spacing w:before="40" w:after="40"/>
            </w:pPr>
            <w:r>
              <w:rPr>
                <w:sz w:val="18"/>
              </w:rPr>
              <w:t>hola</w:t>
            </w:r>
          </w:p>
        </w:tc>
        <w:tc>
          <w:tcPr>
            <w:tcW w:w="2250" w:type="dxa"/>
          </w:tcPr>
          <w:p w14:paraId="538B3887" w14:textId="77777777" w:rsidR="00E468E0" w:rsidRDefault="00995D9D">
            <w:pPr>
              <w:spacing w:before="40" w:after="40"/>
            </w:pPr>
            <w:r>
              <w:rPr>
                <w:sz w:val="18"/>
              </w:rPr>
              <w:t>Menú numerado de 7 opciones</w:t>
            </w:r>
          </w:p>
        </w:tc>
        <w:tc>
          <w:tcPr>
            <w:tcW w:w="2250" w:type="dxa"/>
          </w:tcPr>
          <w:p w14:paraId="1F047F51" w14:textId="77777777" w:rsidR="00E468E0" w:rsidRDefault="00995D9D">
            <w:pPr>
              <w:spacing w:before="40" w:after="40"/>
            </w:pPr>
            <w:r>
              <w:rPr>
                <w:sz w:val="18"/>
              </w:rPr>
              <w:t>Correcto</w:t>
            </w:r>
          </w:p>
        </w:tc>
      </w:tr>
      <w:tr w:rsidR="00E468E0" w14:paraId="3B13F050" w14:textId="77777777">
        <w:tc>
          <w:tcPr>
            <w:tcW w:w="2250" w:type="dxa"/>
          </w:tcPr>
          <w:p w14:paraId="12F8A56D" w14:textId="77777777" w:rsidR="00E468E0" w:rsidRDefault="00995D9D">
            <w:pPr>
              <w:spacing w:before="40" w:after="40"/>
            </w:pPr>
            <w:r>
              <w:rPr>
                <w:sz w:val="18"/>
              </w:rPr>
              <w:t>Compra de productos</w:t>
            </w:r>
          </w:p>
        </w:tc>
        <w:tc>
          <w:tcPr>
            <w:tcW w:w="2250" w:type="dxa"/>
          </w:tcPr>
          <w:p w14:paraId="67EEFDE5" w14:textId="77777777" w:rsidR="00E468E0" w:rsidRDefault="00995D9D">
            <w:pPr>
              <w:spacing w:before="40" w:after="40"/>
            </w:pPr>
            <w:r>
              <w:rPr>
                <w:sz w:val="18"/>
              </w:rPr>
              <w:t>1</w:t>
            </w:r>
          </w:p>
        </w:tc>
        <w:tc>
          <w:tcPr>
            <w:tcW w:w="2250" w:type="dxa"/>
          </w:tcPr>
          <w:p w14:paraId="568F15FA" w14:textId="77777777" w:rsidR="00E468E0" w:rsidRDefault="00995D9D">
            <w:pPr>
              <w:spacing w:before="40" w:after="40"/>
            </w:pPr>
            <w:r>
              <w:rPr>
                <w:sz w:val="18"/>
              </w:rPr>
              <w:t>Catálogo numerado de productos con stock</w:t>
            </w:r>
          </w:p>
        </w:tc>
        <w:tc>
          <w:tcPr>
            <w:tcW w:w="2250" w:type="dxa"/>
          </w:tcPr>
          <w:p w14:paraId="4A4B0537" w14:textId="77777777" w:rsidR="00E468E0" w:rsidRDefault="00995D9D">
            <w:pPr>
              <w:spacing w:before="40" w:after="40"/>
            </w:pPr>
            <w:r>
              <w:rPr>
                <w:sz w:val="18"/>
              </w:rPr>
              <w:t>Correcto</w:t>
            </w:r>
          </w:p>
        </w:tc>
      </w:tr>
      <w:tr w:rsidR="00E468E0" w14:paraId="0672DA11" w14:textId="77777777">
        <w:tc>
          <w:tcPr>
            <w:tcW w:w="2250" w:type="dxa"/>
          </w:tcPr>
          <w:p w14:paraId="06F70508" w14:textId="77777777" w:rsidR="00E468E0" w:rsidRDefault="00995D9D">
            <w:pPr>
              <w:spacing w:before="40" w:after="40"/>
            </w:pPr>
            <w:r>
              <w:rPr>
                <w:sz w:val="18"/>
              </w:rPr>
              <w:t>Selección de producto</w:t>
            </w:r>
          </w:p>
        </w:tc>
        <w:tc>
          <w:tcPr>
            <w:tcW w:w="2250" w:type="dxa"/>
          </w:tcPr>
          <w:p w14:paraId="4D88C0D3" w14:textId="77777777" w:rsidR="00E468E0" w:rsidRDefault="00995D9D">
            <w:pPr>
              <w:spacing w:before="40" w:after="40"/>
            </w:pPr>
            <w:r>
              <w:rPr>
                <w:sz w:val="18"/>
              </w:rPr>
              <w:t>2 (modo catálogo)</w:t>
            </w:r>
          </w:p>
        </w:tc>
        <w:tc>
          <w:tcPr>
            <w:tcW w:w="2250" w:type="dxa"/>
          </w:tcPr>
          <w:p w14:paraId="125A2BFB" w14:textId="77777777" w:rsidR="00E468E0" w:rsidRDefault="00995D9D">
            <w:pPr>
              <w:spacing w:before="40" w:after="40"/>
            </w:pPr>
            <w:r>
              <w:rPr>
                <w:sz w:val="18"/>
              </w:rPr>
              <w:t>Solicitud de la cantidad deseada</w:t>
            </w:r>
          </w:p>
        </w:tc>
        <w:tc>
          <w:tcPr>
            <w:tcW w:w="2250" w:type="dxa"/>
          </w:tcPr>
          <w:p w14:paraId="2856010B" w14:textId="77777777" w:rsidR="00E468E0" w:rsidRDefault="00995D9D">
            <w:pPr>
              <w:spacing w:before="40" w:after="40"/>
            </w:pPr>
            <w:r>
              <w:rPr>
                <w:sz w:val="18"/>
              </w:rPr>
              <w:t>Correcto</w:t>
            </w:r>
          </w:p>
        </w:tc>
      </w:tr>
      <w:tr w:rsidR="00E468E0" w14:paraId="288BE396" w14:textId="77777777">
        <w:tc>
          <w:tcPr>
            <w:tcW w:w="2250" w:type="dxa"/>
          </w:tcPr>
          <w:p w14:paraId="7F247432" w14:textId="77777777" w:rsidR="00E468E0" w:rsidRDefault="00995D9D">
            <w:pPr>
              <w:spacing w:before="40" w:after="40"/>
            </w:pPr>
            <w:r>
              <w:rPr>
                <w:sz w:val="18"/>
              </w:rPr>
              <w:t>Cantidad inválida</w:t>
            </w:r>
          </w:p>
        </w:tc>
        <w:tc>
          <w:tcPr>
            <w:tcW w:w="2250" w:type="dxa"/>
          </w:tcPr>
          <w:p w14:paraId="348AA0F2" w14:textId="77777777" w:rsidR="00E468E0" w:rsidRDefault="00995D9D">
            <w:pPr>
              <w:spacing w:before="40" w:after="40"/>
            </w:pPr>
            <w:r>
              <w:rPr>
                <w:sz w:val="18"/>
              </w:rPr>
              <w:t>abc (cantidad pendiente)</w:t>
            </w:r>
          </w:p>
        </w:tc>
        <w:tc>
          <w:tcPr>
            <w:tcW w:w="2250" w:type="dxa"/>
          </w:tcPr>
          <w:p w14:paraId="454D2447" w14:textId="77777777" w:rsidR="00E468E0" w:rsidRDefault="00995D9D">
            <w:pPr>
              <w:spacing w:before="40" w:after="40"/>
            </w:pPr>
            <w:r>
              <w:rPr>
                <w:sz w:val="18"/>
              </w:rPr>
              <w:t>Mensaje de cantidad inválida</w:t>
            </w:r>
          </w:p>
        </w:tc>
        <w:tc>
          <w:tcPr>
            <w:tcW w:w="2250" w:type="dxa"/>
          </w:tcPr>
          <w:p w14:paraId="3B7592C2" w14:textId="77777777" w:rsidR="00E468E0" w:rsidRDefault="00995D9D">
            <w:pPr>
              <w:spacing w:before="40" w:after="40"/>
            </w:pPr>
            <w:r>
              <w:rPr>
                <w:sz w:val="18"/>
              </w:rPr>
              <w:t>Correcto</w:t>
            </w:r>
          </w:p>
        </w:tc>
      </w:tr>
      <w:tr w:rsidR="00E468E0" w14:paraId="78032361" w14:textId="77777777">
        <w:tc>
          <w:tcPr>
            <w:tcW w:w="2250" w:type="dxa"/>
          </w:tcPr>
          <w:p w14:paraId="19A6B36F" w14:textId="77777777" w:rsidR="00E468E0" w:rsidRDefault="00995D9D">
            <w:pPr>
              <w:spacing w:before="40" w:after="40"/>
            </w:pPr>
            <w:r>
              <w:rPr>
                <w:sz w:val="18"/>
              </w:rPr>
              <w:t>Consulta de precios</w:t>
            </w:r>
          </w:p>
        </w:tc>
        <w:tc>
          <w:tcPr>
            <w:tcW w:w="2250" w:type="dxa"/>
          </w:tcPr>
          <w:p w14:paraId="2B3E56CF" w14:textId="77777777" w:rsidR="00E468E0" w:rsidRDefault="00995D9D">
            <w:pPr>
              <w:spacing w:before="40" w:after="40"/>
            </w:pPr>
            <w:r>
              <w:rPr>
                <w:sz w:val="18"/>
              </w:rPr>
              <w:t>3</w:t>
            </w:r>
          </w:p>
        </w:tc>
        <w:tc>
          <w:tcPr>
            <w:tcW w:w="2250" w:type="dxa"/>
          </w:tcPr>
          <w:p w14:paraId="1195007E" w14:textId="77777777" w:rsidR="00E468E0" w:rsidRDefault="00995D9D">
            <w:pPr>
              <w:spacing w:before="40" w:after="40"/>
            </w:pPr>
            <w:r>
              <w:rPr>
                <w:sz w:val="18"/>
              </w:rPr>
              <w:t>Lista de precios</w:t>
            </w:r>
          </w:p>
        </w:tc>
        <w:tc>
          <w:tcPr>
            <w:tcW w:w="2250" w:type="dxa"/>
          </w:tcPr>
          <w:p w14:paraId="1C40AB95" w14:textId="77777777" w:rsidR="00E468E0" w:rsidRDefault="00995D9D">
            <w:pPr>
              <w:spacing w:before="40" w:after="40"/>
            </w:pPr>
            <w:r>
              <w:rPr>
                <w:sz w:val="18"/>
              </w:rPr>
              <w:t>Correcto</w:t>
            </w:r>
          </w:p>
        </w:tc>
      </w:tr>
      <w:tr w:rsidR="00E468E0" w14:paraId="3B1999BA" w14:textId="77777777">
        <w:tc>
          <w:tcPr>
            <w:tcW w:w="2250" w:type="dxa"/>
          </w:tcPr>
          <w:p w14:paraId="2B713F8B" w14:textId="77777777" w:rsidR="00E468E0" w:rsidRDefault="00995D9D">
            <w:pPr>
              <w:spacing w:before="40" w:after="40"/>
            </w:pPr>
            <w:r>
              <w:rPr>
                <w:sz w:val="18"/>
              </w:rPr>
              <w:t>Contacto con asesor</w:t>
            </w:r>
          </w:p>
        </w:tc>
        <w:tc>
          <w:tcPr>
            <w:tcW w:w="2250" w:type="dxa"/>
          </w:tcPr>
          <w:p w14:paraId="329F825A" w14:textId="77777777" w:rsidR="00E468E0" w:rsidRDefault="00995D9D">
            <w:pPr>
              <w:spacing w:before="40" w:after="40"/>
            </w:pPr>
            <w:r>
              <w:rPr>
                <w:sz w:val="18"/>
              </w:rPr>
              <w:t>4</w:t>
            </w:r>
          </w:p>
        </w:tc>
        <w:tc>
          <w:tcPr>
            <w:tcW w:w="2250" w:type="dxa"/>
          </w:tcPr>
          <w:p w14:paraId="2C587BC8" w14:textId="77777777" w:rsidR="00E468E0" w:rsidRDefault="00995D9D">
            <w:pPr>
              <w:spacing w:before="40" w:after="40"/>
            </w:pPr>
            <w:r>
              <w:rPr>
                <w:sz w:val="18"/>
              </w:rPr>
              <w:t>Aviso de derivación a un asesor</w:t>
            </w:r>
          </w:p>
        </w:tc>
        <w:tc>
          <w:tcPr>
            <w:tcW w:w="2250" w:type="dxa"/>
          </w:tcPr>
          <w:p w14:paraId="59916D43" w14:textId="77777777" w:rsidR="00E468E0" w:rsidRDefault="00995D9D">
            <w:pPr>
              <w:spacing w:before="40" w:after="40"/>
            </w:pPr>
            <w:r>
              <w:rPr>
                <w:sz w:val="18"/>
              </w:rPr>
              <w:t>Correcto</w:t>
            </w:r>
          </w:p>
        </w:tc>
      </w:tr>
      <w:tr w:rsidR="00E468E0" w14:paraId="4F5B13D1" w14:textId="77777777">
        <w:tc>
          <w:tcPr>
            <w:tcW w:w="2250" w:type="dxa"/>
          </w:tcPr>
          <w:p w14:paraId="602B4E1C" w14:textId="77777777" w:rsidR="00E468E0" w:rsidRDefault="00995D9D">
            <w:pPr>
              <w:spacing w:before="40" w:after="40"/>
            </w:pPr>
            <w:r>
              <w:rPr>
                <w:sz w:val="18"/>
              </w:rPr>
              <w:t>Carrito vacío</w:t>
            </w:r>
          </w:p>
        </w:tc>
        <w:tc>
          <w:tcPr>
            <w:tcW w:w="2250" w:type="dxa"/>
          </w:tcPr>
          <w:p w14:paraId="78606455" w14:textId="77777777" w:rsidR="00E468E0" w:rsidRDefault="00995D9D">
            <w:pPr>
              <w:spacing w:before="40" w:after="40"/>
            </w:pPr>
            <w:r>
              <w:rPr>
                <w:sz w:val="18"/>
              </w:rPr>
              <w:t>6</w:t>
            </w:r>
          </w:p>
        </w:tc>
        <w:tc>
          <w:tcPr>
            <w:tcW w:w="2250" w:type="dxa"/>
          </w:tcPr>
          <w:p w14:paraId="24F5FAC1" w14:textId="77777777" w:rsidR="00E468E0" w:rsidRDefault="00995D9D">
            <w:pPr>
              <w:spacing w:before="40" w:after="40"/>
            </w:pPr>
            <w:r>
              <w:rPr>
                <w:sz w:val="18"/>
              </w:rPr>
              <w:t>“Tu carrito está vacío”</w:t>
            </w:r>
          </w:p>
        </w:tc>
        <w:tc>
          <w:tcPr>
            <w:tcW w:w="2250" w:type="dxa"/>
          </w:tcPr>
          <w:p w14:paraId="0BA18AEB" w14:textId="77777777" w:rsidR="00E468E0" w:rsidRDefault="00995D9D">
            <w:pPr>
              <w:spacing w:before="40" w:after="40"/>
            </w:pPr>
            <w:r>
              <w:rPr>
                <w:sz w:val="18"/>
              </w:rPr>
              <w:t>Correcto</w:t>
            </w:r>
          </w:p>
        </w:tc>
      </w:tr>
      <w:tr w:rsidR="00E468E0" w14:paraId="30475821" w14:textId="77777777">
        <w:tc>
          <w:tcPr>
            <w:tcW w:w="2250" w:type="dxa"/>
          </w:tcPr>
          <w:p w14:paraId="74140679" w14:textId="77777777" w:rsidR="00E468E0" w:rsidRDefault="00995D9D">
            <w:pPr>
              <w:spacing w:before="40" w:after="40"/>
            </w:pPr>
            <w:r>
              <w:rPr>
                <w:sz w:val="18"/>
              </w:rPr>
              <w:t>Finalizar compra</w:t>
            </w:r>
          </w:p>
        </w:tc>
        <w:tc>
          <w:tcPr>
            <w:tcW w:w="2250" w:type="dxa"/>
          </w:tcPr>
          <w:p w14:paraId="3F495016" w14:textId="77777777" w:rsidR="00E468E0" w:rsidRDefault="00995D9D">
            <w:pPr>
              <w:spacing w:before="40" w:after="40"/>
            </w:pPr>
            <w:r>
              <w:rPr>
                <w:sz w:val="18"/>
              </w:rPr>
              <w:t>7</w:t>
            </w:r>
          </w:p>
        </w:tc>
        <w:tc>
          <w:tcPr>
            <w:tcW w:w="2250" w:type="dxa"/>
          </w:tcPr>
          <w:p w14:paraId="7A9226D8" w14:textId="77777777" w:rsidR="00E468E0" w:rsidRDefault="00995D9D">
            <w:pPr>
              <w:spacing w:before="40" w:after="40"/>
            </w:pPr>
            <w:r>
              <w:rPr>
                <w:sz w:val="18"/>
              </w:rPr>
              <w:t>Confirmación de compra finalizada y carrito vacío</w:t>
            </w:r>
          </w:p>
        </w:tc>
        <w:tc>
          <w:tcPr>
            <w:tcW w:w="2250" w:type="dxa"/>
          </w:tcPr>
          <w:p w14:paraId="53E917EA" w14:textId="77777777" w:rsidR="00E468E0" w:rsidRDefault="00995D9D">
            <w:pPr>
              <w:spacing w:before="40" w:after="40"/>
            </w:pPr>
            <w:r>
              <w:rPr>
                <w:sz w:val="18"/>
              </w:rPr>
              <w:t>Correcto</w:t>
            </w:r>
          </w:p>
        </w:tc>
      </w:tr>
      <w:tr w:rsidR="00E468E0" w14:paraId="7A98C011" w14:textId="77777777">
        <w:tc>
          <w:tcPr>
            <w:tcW w:w="2250" w:type="dxa"/>
          </w:tcPr>
          <w:p w14:paraId="3C0CC7F3" w14:textId="77777777" w:rsidR="00E468E0" w:rsidRDefault="00995D9D">
            <w:pPr>
              <w:spacing w:before="40" w:after="40"/>
            </w:pPr>
            <w:r>
              <w:rPr>
                <w:sz w:val="18"/>
              </w:rPr>
              <w:t>Intención no reconocida</w:t>
            </w:r>
          </w:p>
        </w:tc>
        <w:tc>
          <w:tcPr>
            <w:tcW w:w="2250" w:type="dxa"/>
          </w:tcPr>
          <w:p w14:paraId="515F8693" w14:textId="77777777" w:rsidR="00E468E0" w:rsidRDefault="00995D9D">
            <w:pPr>
              <w:spacing w:before="40" w:after="40"/>
            </w:pPr>
            <w:r>
              <w:rPr>
                <w:sz w:val="18"/>
              </w:rPr>
              <w:t>texto aleatorio</w:t>
            </w:r>
          </w:p>
        </w:tc>
        <w:tc>
          <w:tcPr>
            <w:tcW w:w="2250" w:type="dxa"/>
          </w:tcPr>
          <w:p w14:paraId="58BA9250" w14:textId="77777777" w:rsidR="00E468E0" w:rsidRDefault="00995D9D">
            <w:pPr>
              <w:spacing w:before="40" w:after="40"/>
            </w:pPr>
            <w:r>
              <w:rPr>
                <w:sz w:val="18"/>
              </w:rPr>
              <w:t>“No entendí tu mensaje”</w:t>
            </w:r>
          </w:p>
        </w:tc>
        <w:tc>
          <w:tcPr>
            <w:tcW w:w="2250" w:type="dxa"/>
          </w:tcPr>
          <w:p w14:paraId="088BE9E6" w14:textId="77777777" w:rsidR="00E468E0" w:rsidRDefault="00995D9D">
            <w:pPr>
              <w:spacing w:before="40" w:after="40"/>
            </w:pPr>
            <w:r>
              <w:rPr>
                <w:sz w:val="18"/>
              </w:rPr>
              <w:t>Correcto</w:t>
            </w:r>
          </w:p>
        </w:tc>
      </w:tr>
    </w:tbl>
    <w:p w14:paraId="510D5020"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06C7B086" w14:textId="77777777" w:rsidR="00E468E0" w:rsidRDefault="00995D9D">
      <w:pPr>
        <w:shd w:val="clear" w:color="auto" w:fill="F2F2F2"/>
      </w:pPr>
      <w:r>
        <w:rPr>
          <w:rFonts w:ascii="Courier New" w:hAnsi="Courier New"/>
          <w:sz w:val="18"/>
        </w:rPr>
        <w:t>--- Solicitud 1: GET /api/v1/products/?limit=3 ---</w:t>
      </w:r>
    </w:p>
    <w:p w14:paraId="35CBB070" w14:textId="77777777" w:rsidR="00E468E0" w:rsidRDefault="00995D9D">
      <w:pPr>
        <w:shd w:val="clear" w:color="auto" w:fill="F2F2F2"/>
      </w:pPr>
      <w:r>
        <w:rPr>
          <w:rFonts w:ascii="Courier New" w:hAnsi="Courier New"/>
          <w:sz w:val="18"/>
        </w:rPr>
        <w:t>GET /api/v1/products/?limit=3</w:t>
      </w:r>
    </w:p>
    <w:p w14:paraId="623C9586" w14:textId="77777777" w:rsidR="00E468E0" w:rsidRDefault="00E468E0">
      <w:pPr>
        <w:shd w:val="clear" w:color="auto" w:fill="F2F2F2"/>
      </w:pPr>
    </w:p>
    <w:p w14:paraId="4941118B" w14:textId="77777777" w:rsidR="00E468E0" w:rsidRDefault="00995D9D">
      <w:pPr>
        <w:shd w:val="clear" w:color="auto" w:fill="F2F2F2"/>
      </w:pPr>
      <w:r>
        <w:rPr>
          <w:rFonts w:ascii="Courier New" w:hAnsi="Courier New"/>
          <w:sz w:val="18"/>
        </w:rPr>
        <w:t>HTTP/1.1 200 OK</w:t>
      </w:r>
    </w:p>
    <w:p w14:paraId="604ACF7F" w14:textId="77777777" w:rsidR="00E468E0" w:rsidRDefault="00995D9D">
      <w:pPr>
        <w:shd w:val="clear" w:color="auto" w:fill="F2F2F2"/>
      </w:pPr>
      <w:r>
        <w:rPr>
          <w:rFonts w:ascii="Courier New" w:hAnsi="Courier New"/>
          <w:sz w:val="18"/>
        </w:rPr>
        <w:t>{</w:t>
      </w:r>
    </w:p>
    <w:p w14:paraId="31071859" w14:textId="77777777" w:rsidR="00E468E0" w:rsidRDefault="00995D9D">
      <w:pPr>
        <w:shd w:val="clear" w:color="auto" w:fill="F2F2F2"/>
      </w:pPr>
      <w:r>
        <w:rPr>
          <w:rFonts w:ascii="Courier New" w:hAnsi="Courier New"/>
          <w:sz w:val="18"/>
        </w:rPr>
        <w:lastRenderedPageBreak/>
        <w:t xml:space="preserve">    "items": [</w:t>
      </w:r>
    </w:p>
    <w:p w14:paraId="783DE6AB" w14:textId="77777777" w:rsidR="00E468E0" w:rsidRDefault="00995D9D">
      <w:pPr>
        <w:shd w:val="clear" w:color="auto" w:fill="F2F2F2"/>
      </w:pPr>
      <w:r>
        <w:rPr>
          <w:rFonts w:ascii="Courier New" w:hAnsi="Courier New"/>
          <w:sz w:val="18"/>
        </w:rPr>
        <w:t xml:space="preserve">        { "id": 1, "nombre": "Jabón Líquido para Autos", "precio": 4500.0, "stock": 25, "categoria": "Limpieza", "fecha_registro": "2026-07-03T23:52:31", "activo": true },</w:t>
      </w:r>
    </w:p>
    <w:p w14:paraId="79C7343D" w14:textId="77777777" w:rsidR="00E468E0" w:rsidRDefault="00995D9D">
      <w:pPr>
        <w:shd w:val="clear" w:color="auto" w:fill="F2F2F2"/>
      </w:pPr>
      <w:r>
        <w:rPr>
          <w:rFonts w:ascii="Courier New" w:hAnsi="Courier New"/>
          <w:sz w:val="18"/>
        </w:rPr>
        <w:t xml:space="preserve">        { "id": 2, "nombre": "Cera Protectora Spray", "precio": 8200.0, "stock": 15, "categoria": "Limpieza", "fecha_registro": "2026-07-03T23:52:31", "activo": true },</w:t>
      </w:r>
    </w:p>
    <w:p w14:paraId="6A2C0DC1" w14:textId="77777777" w:rsidR="00E468E0" w:rsidRDefault="00995D9D">
      <w:pPr>
        <w:shd w:val="clear" w:color="auto" w:fill="F2F2F2"/>
      </w:pPr>
      <w:r>
        <w:rPr>
          <w:rFonts w:ascii="Courier New" w:hAnsi="Courier New"/>
          <w:sz w:val="18"/>
        </w:rPr>
        <w:t xml:space="preserve">        { "id": 3, "nombre": "Aromatizante Interior", "precio": 1200.0, "stock": 50, "categoria": "Accesorios", "fecha_registro": "2026-07-03T23:52:31", "activo": true }</w:t>
      </w:r>
    </w:p>
    <w:p w14:paraId="3718A039" w14:textId="77777777" w:rsidR="00E468E0" w:rsidRDefault="00995D9D">
      <w:pPr>
        <w:shd w:val="clear" w:color="auto" w:fill="F2F2F2"/>
      </w:pPr>
      <w:r>
        <w:rPr>
          <w:rFonts w:ascii="Courier New" w:hAnsi="Courier New"/>
          <w:sz w:val="18"/>
        </w:rPr>
        <w:t xml:space="preserve">    ],</w:t>
      </w:r>
    </w:p>
    <w:p w14:paraId="46C76EE4" w14:textId="77777777" w:rsidR="00E468E0" w:rsidRDefault="00995D9D">
      <w:pPr>
        <w:shd w:val="clear" w:color="auto" w:fill="F2F2F2"/>
      </w:pPr>
      <w:r>
        <w:rPr>
          <w:rFonts w:ascii="Courier New" w:hAnsi="Courier New"/>
          <w:sz w:val="18"/>
        </w:rPr>
        <w:t xml:space="preserve">    "total": 7</w:t>
      </w:r>
    </w:p>
    <w:p w14:paraId="6BF605E7" w14:textId="77777777" w:rsidR="00E468E0" w:rsidRDefault="00995D9D">
      <w:pPr>
        <w:shd w:val="clear" w:color="auto" w:fill="F2F2F2"/>
      </w:pPr>
      <w:r>
        <w:rPr>
          <w:rFonts w:ascii="Courier New" w:hAnsi="Courier New"/>
          <w:sz w:val="18"/>
        </w:rPr>
        <w:t>}</w:t>
      </w:r>
    </w:p>
    <w:p w14:paraId="584D7065" w14:textId="77777777" w:rsidR="00E468E0" w:rsidRDefault="00E468E0">
      <w:pPr>
        <w:shd w:val="clear" w:color="auto" w:fill="F2F2F2"/>
      </w:pPr>
    </w:p>
    <w:p w14:paraId="2DDDA7BD" w14:textId="77777777" w:rsidR="00E468E0" w:rsidRDefault="00995D9D">
      <w:pPr>
        <w:shd w:val="clear" w:color="auto" w:fill="F2F2F2"/>
      </w:pPr>
      <w:r>
        <w:rPr>
          <w:rFonts w:ascii="Courier New" w:hAnsi="Courier New"/>
          <w:sz w:val="18"/>
        </w:rPr>
        <w:t>--- Solicitud 2: POST /api/v1/interactions/ ---</w:t>
      </w:r>
    </w:p>
    <w:p w14:paraId="2B78B75B" w14:textId="77777777" w:rsidR="00E468E0" w:rsidRDefault="00995D9D">
      <w:pPr>
        <w:shd w:val="clear" w:color="auto" w:fill="F2F2F2"/>
      </w:pPr>
      <w:r>
        <w:rPr>
          <w:rFonts w:ascii="Courier New" w:hAnsi="Courier New"/>
          <w:sz w:val="18"/>
        </w:rPr>
        <w:t>POST /api/v1/interactions/</w:t>
      </w:r>
    </w:p>
    <w:p w14:paraId="511EF2A7" w14:textId="77777777" w:rsidR="00E468E0" w:rsidRDefault="00995D9D">
      <w:pPr>
        <w:shd w:val="clear" w:color="auto" w:fill="F2F2F2"/>
      </w:pPr>
      <w:r>
        <w:rPr>
          <w:rFonts w:ascii="Courier New" w:hAnsi="Courier New"/>
          <w:sz w:val="18"/>
        </w:rPr>
        <w:t>Headers: X-Api-Key: &lt;redactada&gt; | X-Idempotency-Key: tg-999999 | Content-Type: application/json</w:t>
      </w:r>
    </w:p>
    <w:p w14:paraId="2B4FCD48" w14:textId="77777777" w:rsidR="00E468E0" w:rsidRDefault="00995D9D">
      <w:pPr>
        <w:shd w:val="clear" w:color="auto" w:fill="F2F2F2"/>
      </w:pPr>
      <w:r>
        <w:rPr>
          <w:rFonts w:ascii="Courier New" w:hAnsi="Courier New"/>
          <w:sz w:val="18"/>
        </w:rPr>
        <w:t>Body: { "source": "telegram", "user": "123456789", "payload": "hola", "intent": "menu", "result": "Bienvenido" }</w:t>
      </w:r>
    </w:p>
    <w:p w14:paraId="2F830A1D" w14:textId="77777777" w:rsidR="00E468E0" w:rsidRDefault="00E468E0">
      <w:pPr>
        <w:shd w:val="clear" w:color="auto" w:fill="F2F2F2"/>
      </w:pPr>
    </w:p>
    <w:p w14:paraId="5127D4E6" w14:textId="77777777" w:rsidR="00E468E0" w:rsidRDefault="00995D9D">
      <w:pPr>
        <w:shd w:val="clear" w:color="auto" w:fill="F2F2F2"/>
      </w:pPr>
      <w:r>
        <w:rPr>
          <w:rFonts w:ascii="Courier New" w:hAnsi="Courier New"/>
          <w:sz w:val="18"/>
        </w:rPr>
        <w:t>HTTP/1.1 201 Created</w:t>
      </w:r>
    </w:p>
    <w:p w14:paraId="001F57A5" w14:textId="77777777" w:rsidR="00E468E0" w:rsidRDefault="00995D9D">
      <w:pPr>
        <w:shd w:val="clear" w:color="auto" w:fill="F2F2F2"/>
      </w:pPr>
      <w:r>
        <w:rPr>
          <w:rFonts w:ascii="Courier New" w:hAnsi="Courier New"/>
          <w:sz w:val="18"/>
        </w:rPr>
        <w:t>{ "id": 296, "timestamp": "2026-08-11T21:37:40" }</w:t>
      </w:r>
    </w:p>
    <w:p w14:paraId="4D72117C" w14:textId="77777777" w:rsidR="00E468E0" w:rsidRDefault="00E468E0">
      <w:pPr>
        <w:shd w:val="clear" w:color="auto" w:fill="F2F2F2"/>
      </w:pPr>
    </w:p>
    <w:p w14:paraId="2C1592E6" w14:textId="77777777" w:rsidR="00E468E0" w:rsidRDefault="00995D9D">
      <w:pPr>
        <w:shd w:val="clear" w:color="auto" w:fill="F2F2F2"/>
      </w:pPr>
      <w:r>
        <w:rPr>
          <w:rFonts w:ascii="Courier New" w:hAnsi="Courier New"/>
          <w:sz w:val="18"/>
        </w:rPr>
        <w:t>--- Solicitud 3: POST /api/v1/clients/ ---</w:t>
      </w:r>
    </w:p>
    <w:p w14:paraId="52B1430B" w14:textId="77777777" w:rsidR="00E468E0" w:rsidRDefault="00995D9D">
      <w:pPr>
        <w:shd w:val="clear" w:color="auto" w:fill="F2F2F2"/>
      </w:pPr>
      <w:r>
        <w:rPr>
          <w:rFonts w:ascii="Courier New" w:hAnsi="Courier New"/>
          <w:sz w:val="18"/>
        </w:rPr>
        <w:t>POST /api/v1/clients/</w:t>
      </w:r>
    </w:p>
    <w:p w14:paraId="7565CD64" w14:textId="77777777" w:rsidR="00E468E0" w:rsidRDefault="00995D9D">
      <w:pPr>
        <w:shd w:val="clear" w:color="auto" w:fill="F2F2F2"/>
      </w:pPr>
      <w:r>
        <w:rPr>
          <w:rFonts w:ascii="Courier New" w:hAnsi="Courier New"/>
          <w:sz w:val="18"/>
        </w:rPr>
        <w:t>Headers: X-Api-Key: &lt;redactada&gt; | Content-Type: application/json</w:t>
      </w:r>
    </w:p>
    <w:p w14:paraId="5D8571B5" w14:textId="77777777" w:rsidR="00E468E0" w:rsidRDefault="00995D9D">
      <w:pPr>
        <w:shd w:val="clear" w:color="auto" w:fill="F2F2F2"/>
      </w:pPr>
      <w:r>
        <w:rPr>
          <w:rFonts w:ascii="Courier New" w:hAnsi="Courier New"/>
          <w:sz w:val="18"/>
        </w:rPr>
        <w:t>Body: { "nombre": "Juan", "apellido": "Prueba", "telefono": "1144556677", "email": "juan.prueba.tesis@example.com" }</w:t>
      </w:r>
    </w:p>
    <w:p w14:paraId="63681AAC" w14:textId="77777777" w:rsidR="00E468E0" w:rsidRDefault="00E468E0">
      <w:pPr>
        <w:shd w:val="clear" w:color="auto" w:fill="F2F2F2"/>
      </w:pPr>
    </w:p>
    <w:p w14:paraId="2BD4243C" w14:textId="77777777" w:rsidR="00E468E0" w:rsidRDefault="00995D9D">
      <w:pPr>
        <w:shd w:val="clear" w:color="auto" w:fill="F2F2F2"/>
      </w:pPr>
      <w:r>
        <w:rPr>
          <w:rFonts w:ascii="Courier New" w:hAnsi="Courier New"/>
          <w:sz w:val="18"/>
        </w:rPr>
        <w:t>HTTP/1.1 201 Created</w:t>
      </w:r>
    </w:p>
    <w:p w14:paraId="047ECCEB" w14:textId="77777777" w:rsidR="00E468E0" w:rsidRDefault="00995D9D">
      <w:pPr>
        <w:shd w:val="clear" w:color="auto" w:fill="F2F2F2"/>
        <w:spacing w:after="160"/>
      </w:pPr>
      <w:r>
        <w:rPr>
          <w:rFonts w:ascii="Courier New" w:hAnsi="Courier New"/>
          <w:sz w:val="18"/>
        </w:rPr>
        <w:t>{ "id": 24, "nombre": "Juan", "apellido": "Prueba", "telefono": "1144556677", "email": "juan.prueba.tesis@example.com", "fecha_registro": "2026-08-11T21:37:40", "activo": true, "role": "user", "productos_asignados": [] }</w:t>
      </w:r>
    </w:p>
    <w:p w14:paraId="0F8812EA" w14:textId="77777777" w:rsidR="001B77C2" w:rsidRDefault="00A53463">
      <w:pPr>
        <w:spacing w:before="120" w:after="120"/>
        <w:jc w:val="center"/>
      </w:pPr>
      <w:r>
        <w:rPr>
          <w:sz w:val="22"/>
          <w:szCs w:val="22"/>
        </w:rPr>
        <w:t>— Fin del documento —</w:t>
      </w:r>
    </w:p>
    <w:p w14:paraId="724A4FAE" w14:textId="77777777" w:rsidR="001B77C2" w:rsidRDefault="001B77C2">
      <w:pPr>
        <w:spacing w:after="200"/>
      </w:pPr>
    </w:p>
    <w:sectPr w:rsidR="001B77C2">
      <w:headerReference w:type="default" r:id="rId25"/>
      <w:footerReference w:type="default" r:id="rId26"/>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ED86E78" w14:textId="77777777" w:rsidR="00D45428" w:rsidRDefault="00D45428">
      <w:r>
        <w:separator/>
      </w:r>
    </w:p>
  </w:endnote>
  <w:endnote w:type="continuationSeparator" w:id="0">
    <w:p w14:paraId="6DC81F69" w14:textId="77777777" w:rsidR="00D45428" w:rsidRDefault="00D4542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E0DBB13-E22B-4DCB-BF86-3A9B7DD158D1}"/>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A348F296-FAE6-4B13-B11D-EEA0D3F92A38}"/>
  </w:font>
  <w:font w:name="Cambria">
    <w:panose1 w:val="02040503050406030204"/>
    <w:charset w:val="00"/>
    <w:family w:val="roman"/>
    <w:pitch w:val="variable"/>
    <w:sig w:usb0="E00006FF" w:usb1="420024FF" w:usb2="02000000" w:usb3="00000000" w:csb0="0000019F" w:csb1="00000000"/>
    <w:embedRegular r:id="rId3" w:fontKey="{9BFAAE01-7658-4582-B124-419FCAF6AE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099229"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1DEB9"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B9BDD1"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BAC25"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ED118A5" w14:textId="77777777" w:rsidR="00D45428" w:rsidRDefault="00D45428">
      <w:r>
        <w:separator/>
      </w:r>
    </w:p>
  </w:footnote>
  <w:footnote w:type="continuationSeparator" w:id="0">
    <w:p w14:paraId="37A065A3" w14:textId="77777777" w:rsidR="00D45428" w:rsidRDefault="00D45428">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664F4E"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6663F5"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C2D2A0"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2D37D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407B89"/>
    <w:rsid w:val="00477BD9"/>
    <w:rsid w:val="005019E8"/>
    <w:rsid w:val="00685528"/>
    <w:rsid w:val="007D5FA8"/>
    <w:rsid w:val="008B0779"/>
    <w:rsid w:val="00963020"/>
    <w:rsid w:val="00995D9D"/>
    <w:rsid w:val="00A53463"/>
    <w:rsid w:val="00AF4333"/>
    <w:rsid w:val="00CD7DE8"/>
    <w:rsid w:val="00CE0005"/>
    <w:rsid w:val="00D45428"/>
    <w:rsid w:val="00E468E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238ABC2"/>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footer" Target="footer4.xml"/><Relationship Id="rId3" Type="http://schemas.openxmlformats.org/officeDocument/2006/relationships/settings" Target="settings.xml"/><Relationship Id="rId21" Type="http://schemas.openxmlformats.org/officeDocument/2006/relationships/image" Target="media/image9.pn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header" Target="header4.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image" Target="media/image12.jpeg"/><Relationship Id="rId5" Type="http://schemas.openxmlformats.org/officeDocument/2006/relationships/footnotes" Target="footnotes.xml"/><Relationship Id="rId15" Type="http://schemas.openxmlformats.org/officeDocument/2006/relationships/image" Target="media/image3.jpeg"/><Relationship Id="rId23" Type="http://schemas.openxmlformats.org/officeDocument/2006/relationships/image" Target="media/image11.jpeg"/><Relationship Id="rId28"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jpeg"/><Relationship Id="rId22" Type="http://schemas.openxmlformats.org/officeDocument/2006/relationships/image" Target="media/image10.png"/><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372</TotalTime>
  <Pages>88</Pages>
  <Words>22353</Words>
  <Characters>132688</Characters>
  <Application>Microsoft Office Word</Application>
  <DocSecurity>0</DocSecurity>
  <Lines>2714</Lines>
  <Paragraphs>893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154439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12</cp:revision>
  <dcterms:created xsi:type="dcterms:W3CDTF">2026-08-03T21:26:00Z</dcterms:created>
  <dcterms:modified xsi:type="dcterms:W3CDTF">2026-08-19T04:02:00Z</dcterms:modified>
</cp:coreProperties>
</file>