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E839F9" w14:textId="77777777" w:rsidR="001B77C2" w:rsidRDefault="001B77C2">
      <w:pPr>
        <w:spacing w:after="200"/>
        <w:ind w:left="720"/>
      </w:pPr>
    </w:p>
    <w:p w14:paraId="6D04EA29" w14:textId="77777777" w:rsidR="001B77C2" w:rsidRDefault="00A53463">
      <w:pPr>
        <w:spacing w:after="200"/>
      </w:pPr>
      <w:r>
        <w:rPr>
          <w:noProof/>
        </w:rPr>
        <w:drawing>
          <wp:anchor distT="57150" distB="57150" distL="57150" distR="57150" simplePos="0" relativeHeight="251658240" behindDoc="0" locked="0" layoutInCell="1" hidden="0" allowOverlap="1" wp14:anchorId="0FE39C1E" wp14:editId="29E8DB9A">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70980587" w14:textId="77777777" w:rsidR="001B77C2" w:rsidRDefault="001B77C2">
      <w:pPr>
        <w:spacing w:after="200"/>
      </w:pPr>
    </w:p>
    <w:p w14:paraId="1318F5C5" w14:textId="77777777" w:rsidR="001B77C2" w:rsidRDefault="00A53463">
      <w:pPr>
        <w:spacing w:before="120" w:after="120"/>
        <w:jc w:val="center"/>
      </w:pPr>
      <w:r>
        <w:rPr>
          <w:b/>
          <w:bCs/>
          <w:sz w:val="28"/>
          <w:szCs w:val="28"/>
        </w:rPr>
        <w:t>Universidad Tecnológica Nacional</w:t>
      </w:r>
    </w:p>
    <w:p w14:paraId="3F99456E" w14:textId="77777777" w:rsidR="001B77C2" w:rsidRDefault="00A53463">
      <w:pPr>
        <w:spacing w:before="120" w:after="120"/>
        <w:jc w:val="center"/>
      </w:pPr>
      <w:r>
        <w:t>Facultad Regional Mendoza</w:t>
      </w:r>
    </w:p>
    <w:p w14:paraId="76097602" w14:textId="77777777" w:rsidR="001B77C2" w:rsidRDefault="00A53463">
      <w:pPr>
        <w:spacing w:before="120" w:after="120"/>
        <w:jc w:val="center"/>
      </w:pPr>
      <w:r>
        <w:t>Tecnicatura Universitaria en Programación</w:t>
      </w:r>
    </w:p>
    <w:p w14:paraId="64011DE4" w14:textId="77777777" w:rsidR="001B77C2" w:rsidRDefault="001B77C2">
      <w:pPr>
        <w:spacing w:after="200"/>
      </w:pPr>
    </w:p>
    <w:p w14:paraId="19E494B7" w14:textId="77777777" w:rsidR="001B77C2" w:rsidRDefault="001B77C2">
      <w:pPr>
        <w:spacing w:after="200"/>
      </w:pPr>
    </w:p>
    <w:p w14:paraId="7129DEA2" w14:textId="77777777" w:rsidR="001B77C2" w:rsidRDefault="001B77C2">
      <w:pPr>
        <w:spacing w:after="200"/>
      </w:pPr>
    </w:p>
    <w:p w14:paraId="6E4EE8DB" w14:textId="77777777" w:rsidR="001B77C2" w:rsidRDefault="00A53463">
      <w:pPr>
        <w:spacing w:before="120" w:after="120"/>
        <w:jc w:val="center"/>
      </w:pPr>
      <w:r>
        <w:rPr>
          <w:b/>
          <w:bCs/>
          <w:sz w:val="28"/>
          <w:szCs w:val="28"/>
        </w:rPr>
        <w:t>TRABAJO FINAL DE INVESTIGACIÓN</w:t>
      </w:r>
    </w:p>
    <w:p w14:paraId="64480B13" w14:textId="77777777" w:rsidR="001B77C2" w:rsidRDefault="001B77C2">
      <w:pPr>
        <w:spacing w:after="200"/>
      </w:pPr>
    </w:p>
    <w:p w14:paraId="3ADDB8EF" w14:textId="77777777" w:rsidR="001B77C2" w:rsidRDefault="001B77C2">
      <w:pPr>
        <w:spacing w:after="200"/>
      </w:pPr>
    </w:p>
    <w:p w14:paraId="670C8B4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6748168E" w14:textId="77777777" w:rsidR="001B77C2" w:rsidRDefault="001B77C2">
      <w:pPr>
        <w:spacing w:after="200"/>
      </w:pPr>
    </w:p>
    <w:p w14:paraId="539637C7" w14:textId="77777777" w:rsidR="001B77C2" w:rsidRDefault="001B77C2">
      <w:pPr>
        <w:spacing w:after="200"/>
      </w:pPr>
    </w:p>
    <w:p w14:paraId="44E6A03D" w14:textId="77777777" w:rsidR="001B77C2" w:rsidRDefault="001B77C2">
      <w:pPr>
        <w:spacing w:after="200"/>
      </w:pPr>
    </w:p>
    <w:p w14:paraId="5E9E20EB" w14:textId="77777777" w:rsidR="001B77C2" w:rsidRDefault="001B77C2">
      <w:pPr>
        <w:spacing w:after="200"/>
      </w:pPr>
    </w:p>
    <w:p w14:paraId="7361D2A0" w14:textId="77777777" w:rsidR="001B77C2" w:rsidRDefault="00A53463">
      <w:pPr>
        <w:spacing w:before="120" w:after="120"/>
        <w:jc w:val="center"/>
      </w:pPr>
      <w:r>
        <w:t>Autor: Genaro Busto</w:t>
      </w:r>
    </w:p>
    <w:p w14:paraId="0ADA3C9D" w14:textId="77777777" w:rsidR="001B77C2" w:rsidRDefault="00A53463">
      <w:pPr>
        <w:spacing w:before="120" w:after="120"/>
        <w:jc w:val="center"/>
      </w:pPr>
      <w:r>
        <w:t>Legajo: 52610</w:t>
      </w:r>
    </w:p>
    <w:p w14:paraId="71540981" w14:textId="77777777" w:rsidR="001B77C2" w:rsidRDefault="001B77C2">
      <w:pPr>
        <w:spacing w:after="200"/>
      </w:pPr>
    </w:p>
    <w:p w14:paraId="3FFD9C17" w14:textId="77777777" w:rsidR="001B77C2" w:rsidRDefault="00A53463">
      <w:pPr>
        <w:spacing w:before="120" w:after="120"/>
        <w:jc w:val="center"/>
      </w:pPr>
      <w:r>
        <w:t>Director: Alberto Cortez</w:t>
      </w:r>
    </w:p>
    <w:p w14:paraId="7F59EC81" w14:textId="77777777" w:rsidR="001B77C2" w:rsidRDefault="001B77C2">
      <w:pPr>
        <w:spacing w:after="200"/>
      </w:pPr>
    </w:p>
    <w:p w14:paraId="37D2FC03" w14:textId="77777777" w:rsidR="001B77C2" w:rsidRDefault="001B77C2">
      <w:pPr>
        <w:spacing w:after="200"/>
      </w:pPr>
    </w:p>
    <w:p w14:paraId="341ACF57" w14:textId="77777777" w:rsidR="001B77C2" w:rsidRDefault="001B77C2">
      <w:pPr>
        <w:spacing w:after="200"/>
      </w:pPr>
    </w:p>
    <w:p w14:paraId="039104B1" w14:textId="77777777" w:rsidR="001B77C2" w:rsidRDefault="001B77C2">
      <w:pPr>
        <w:spacing w:after="200"/>
      </w:pPr>
    </w:p>
    <w:p w14:paraId="6D6DA3BC" w14:textId="77777777" w:rsidR="001B77C2" w:rsidRDefault="001B77C2">
      <w:pPr>
        <w:spacing w:after="200"/>
      </w:pPr>
    </w:p>
    <w:p w14:paraId="222F4E4C" w14:textId="77777777" w:rsidR="001B77C2" w:rsidRDefault="00A53463">
      <w:pPr>
        <w:spacing w:before="120" w:after="120"/>
        <w:jc w:val="center"/>
      </w:pPr>
      <w:r>
        <w:rPr>
          <w:sz w:val="22"/>
          <w:szCs w:val="22"/>
        </w:rPr>
        <w:t>Mendoza, Argentina</w:t>
      </w:r>
    </w:p>
    <w:p w14:paraId="0BDB7BC6" w14:textId="77777777" w:rsidR="001B77C2" w:rsidRDefault="00A53463">
      <w:pPr>
        <w:spacing w:before="120" w:after="120"/>
        <w:jc w:val="center"/>
      </w:pPr>
      <w:r>
        <w:rPr>
          <w:sz w:val="22"/>
          <w:szCs w:val="22"/>
        </w:rPr>
        <w:t>Año 2026</w:t>
      </w:r>
    </w:p>
    <w:p w14:paraId="7E281D50"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br w:type="page"/>
      </w:r>
    </w:p>
    <w:p w14:paraId="63F983B7" w14:textId="77777777" w:rsidR="001B77C2" w:rsidRDefault="00A53463">
      <w:pPr>
        <w:pStyle w:val="Ttulo1"/>
      </w:pPr>
      <w:r>
        <w:lastRenderedPageBreak/>
        <w:t>Declaración de Autoría y Originalidad</w:t>
      </w:r>
    </w:p>
    <w:p w14:paraId="763EF4D8"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6843FBDA"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1321BDEE" w14:textId="77777777" w:rsidR="001B77C2" w:rsidRDefault="001B77C2">
      <w:pPr>
        <w:spacing w:after="200"/>
      </w:pPr>
    </w:p>
    <w:p w14:paraId="107FFDE0" w14:textId="77777777" w:rsidR="001B77C2" w:rsidRDefault="00A53463">
      <w:pPr>
        <w:spacing w:after="200" w:line="360" w:lineRule="auto"/>
      </w:pPr>
      <w:r>
        <w:t>Mendoza, Argentina, 2026</w:t>
      </w:r>
    </w:p>
    <w:p w14:paraId="193B2683" w14:textId="77777777" w:rsidR="001B77C2" w:rsidRDefault="001B77C2">
      <w:pPr>
        <w:spacing w:after="200"/>
      </w:pPr>
    </w:p>
    <w:p w14:paraId="0D41228B" w14:textId="77777777" w:rsidR="001B77C2" w:rsidRDefault="00A53463">
      <w:pPr>
        <w:spacing w:after="200" w:line="360" w:lineRule="auto"/>
      </w:pPr>
      <w:r>
        <w:t>_____________________________</w:t>
      </w:r>
    </w:p>
    <w:p w14:paraId="16D6F5C1" w14:textId="77777777" w:rsidR="001B77C2" w:rsidRDefault="00A53463">
      <w:pPr>
        <w:spacing w:after="200" w:line="360" w:lineRule="auto"/>
      </w:pPr>
      <w:r>
        <w:t>Genaro Busto.</w:t>
      </w:r>
    </w:p>
    <w:p w14:paraId="4F9EBCFC" w14:textId="77777777" w:rsidR="001B77C2" w:rsidRDefault="00A53463">
      <w:pPr>
        <w:spacing w:after="200" w:line="360" w:lineRule="auto"/>
      </w:pPr>
      <w:r>
        <w:t>Legajo N.° 52610</w:t>
      </w:r>
    </w:p>
    <w:p w14:paraId="17C50184" w14:textId="77777777" w:rsidR="001B77C2" w:rsidRDefault="00A53463">
      <w:r>
        <w:br w:type="page"/>
      </w:r>
    </w:p>
    <w:p w14:paraId="7BD7E2FE" w14:textId="77777777" w:rsidR="001B77C2" w:rsidRDefault="00A53463">
      <w:pPr>
        <w:pStyle w:val="Ttulo1"/>
      </w:pPr>
      <w:r>
        <w:lastRenderedPageBreak/>
        <w:t>Agradecimientos</w:t>
      </w:r>
    </w:p>
    <w:p w14:paraId="242C1366"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49F103E6"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3E2F7236"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3D3D4B6C"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738344D9" w14:textId="77777777" w:rsidR="001B77C2" w:rsidRDefault="00A53463">
      <w:r>
        <w:br w:type="page"/>
      </w:r>
    </w:p>
    <w:p w14:paraId="0DF53823" w14:textId="77777777" w:rsidR="001B77C2" w:rsidRDefault="00A53463">
      <w:pPr>
        <w:pStyle w:val="Ttulo1"/>
      </w:pPr>
      <w:r>
        <w:lastRenderedPageBreak/>
        <w:t>Resumen</w:t>
      </w:r>
    </w:p>
    <w:p w14:paraId="13776192"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14:paraId="65E6E31F"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65A4083B"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60DCB5D2"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rendimiento registra tiempos de respuesta promedio inferiores a 15 ms en todos los endpoints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0E3812D5"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18372B2E" w14:textId="77777777" w:rsidR="001B77C2" w:rsidRDefault="001B77C2">
      <w:pPr>
        <w:spacing w:after="200"/>
      </w:pPr>
    </w:p>
    <w:p w14:paraId="17804739"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p>
    <w:p w14:paraId="2F39226F" w14:textId="77777777" w:rsidR="001B77C2" w:rsidRDefault="00A53463">
      <w:r>
        <w:br w:type="page"/>
      </w:r>
    </w:p>
    <w:p w14:paraId="3DEAD62A" w14:textId="77777777" w:rsidR="001B77C2" w:rsidRDefault="00A53463">
      <w:pPr>
        <w:pStyle w:val="Ttulo1"/>
      </w:pPr>
      <w:r>
        <w:lastRenderedPageBreak/>
        <w:t>Abstract</w:t>
      </w:r>
    </w:p>
    <w:p w14:paraId="7526DAED" w14:textId="77777777" w:rsidR="001B77C2" w:rsidRDefault="00A53463">
      <w:pPr>
        <w:spacing w:after="200" w:line="360" w:lineRule="auto"/>
        <w:ind w:firstLine="720"/>
        <w:jc w:val="both"/>
      </w:pPr>
      <w:r>
        <w:t>This Final Research Project addresses the problem of operational inefficiency in small-scale digital environments, characterized by the persistence of manual processes, the fragmentation of technological tools, and the lack of systemic integration. The identified phenomenon is particularly relevant in the context of small ventures and early-stage projects, where economic, technical, and infrastructural resource constraints prevent access to traditional automation solutions.</w:t>
      </w:r>
    </w:p>
    <w:p w14:paraId="6EA9B5D9" w14:textId="77777777" w:rsidR="001B77C2" w:rsidRDefault="00A53463">
      <w:pPr>
        <w:spacing w:after="200" w:line="360" w:lineRule="auto"/>
        <w:ind w:firstLine="720"/>
        <w:jc w:val="both"/>
      </w:pPr>
      <w:r>
        <w:t>In response to this diagnosis, the design, modeling, and implementation of a process automation system based on service integration and a natural language interpretation component implemented through deterministic rules is proposed, constituting the low-cost instantiation of the adaptive component of the proposed hybrid model. The system is conceived under principles of low cost, modularity, and architectural decoupling, allowing its operation in resource-limited environments without sacrificing functionality.</w:t>
      </w:r>
    </w:p>
    <w:p w14:paraId="7FB23A7E" w14:textId="77777777" w:rsidR="001B77C2" w:rsidRDefault="00A53463">
      <w:pPr>
        <w:spacing w:after="200" w:line="360" w:lineRule="auto"/>
        <w:ind w:firstLine="720"/>
        <w:jc w:val="both"/>
      </w:pPr>
      <w:r>
        <w:t>The adopted methodology is applied in nature, with an iterative and incremental design oriented toward the development of a functional prototype that validates the technical feasibility of the proposed model. The system is organized around four functional layers: user interaction, process orchestration, intelligent processing, and data persistence. Each layer fulfills a specific function within the automation flow, and their integration is coordinated through event-driven logic.</w:t>
      </w:r>
    </w:p>
    <w:p w14:paraId="737AECEE" w14:textId="77777777" w:rsidR="001B77C2" w:rsidRDefault="00A53463">
      <w:pPr>
        <w:spacing w:after="200" w:line="360" w:lineRule="auto"/>
        <w:ind w:firstLine="720"/>
        <w:jc w:val="both"/>
      </w:pPr>
      <w:r>
        <w:t>The results demonstrate that it is technically feasible to implement functional automation systems through the strategic combination of accessible tools. The developed system autonomously executes complete automation cycles, reduces manual intervention in repetitive tasks, and processes natural language requests with 100% accuracy in the routes defined by the intent catalog. At the same time, inherent limitations of the model are identified, mainly related to the dependence on external services, scalability constraints, and the restricted coverage of interpretation, limited to the predefined intent catalog.</w:t>
      </w:r>
    </w:p>
    <w:p w14:paraId="4DE05BB9" w14:textId="77777777" w:rsidR="001B77C2" w:rsidRDefault="001B77C2">
      <w:pPr>
        <w:spacing w:after="200"/>
      </w:pPr>
    </w:p>
    <w:p w14:paraId="332BAC63" w14:textId="77777777" w:rsidR="001B77C2" w:rsidRDefault="00A53463">
      <w:pPr>
        <w:spacing w:after="200" w:line="360" w:lineRule="auto"/>
        <w:jc w:val="both"/>
      </w:pPr>
      <w:r>
        <w:lastRenderedPageBreak/>
        <w:t>Keywords: process automation, service integration, artificial intelligence, natural language processing, decoupled architecture, low cost, orchestration, digital environments.</w:t>
      </w:r>
    </w:p>
    <w:p w14:paraId="2D812630" w14:textId="77777777" w:rsidR="001B77C2" w:rsidRDefault="00A53463">
      <w:r>
        <w:br w:type="page"/>
      </w:r>
    </w:p>
    <w:p w14:paraId="4EA2B935" w14:textId="77777777" w:rsidR="001B77C2" w:rsidRDefault="00A53463">
      <w:pPr>
        <w:pStyle w:val="Ttulo1"/>
      </w:pPr>
      <w:r>
        <w:lastRenderedPageBreak/>
        <w:t>Índice General</w:t>
      </w:r>
    </w:p>
    <w:p w14:paraId="53A801D1"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6F5A876A" w14:textId="77777777" w:rsidR="001B77C2" w:rsidRDefault="00A53463">
      <w:pPr>
        <w:tabs>
          <w:tab w:val="right" w:pos="8640"/>
        </w:tabs>
        <w:spacing w:after="120" w:line="300" w:lineRule="auto"/>
      </w:pPr>
      <w:r>
        <w:rPr>
          <w:sz w:val="22"/>
          <w:szCs w:val="22"/>
        </w:rPr>
        <w:t>Agradecimientos</w:t>
      </w:r>
      <w:r>
        <w:rPr>
          <w:sz w:val="22"/>
          <w:szCs w:val="22"/>
        </w:rPr>
        <w:tab/>
        <w:t>4</w:t>
      </w:r>
    </w:p>
    <w:p w14:paraId="7F09DB33" w14:textId="77777777" w:rsidR="001B77C2" w:rsidRDefault="00A53463">
      <w:pPr>
        <w:tabs>
          <w:tab w:val="right" w:pos="8640"/>
        </w:tabs>
        <w:spacing w:after="120" w:line="300" w:lineRule="auto"/>
      </w:pPr>
      <w:r>
        <w:rPr>
          <w:sz w:val="22"/>
          <w:szCs w:val="22"/>
        </w:rPr>
        <w:t>Resumen</w:t>
      </w:r>
      <w:r>
        <w:rPr>
          <w:sz w:val="22"/>
          <w:szCs w:val="22"/>
        </w:rPr>
        <w:tab/>
        <w:t>5</w:t>
      </w:r>
    </w:p>
    <w:p w14:paraId="382B30BC" w14:textId="77777777" w:rsidR="001B77C2" w:rsidRDefault="00A53463">
      <w:pPr>
        <w:tabs>
          <w:tab w:val="right" w:pos="8640"/>
        </w:tabs>
        <w:spacing w:after="120" w:line="300" w:lineRule="auto"/>
      </w:pPr>
      <w:r>
        <w:rPr>
          <w:sz w:val="22"/>
          <w:szCs w:val="22"/>
        </w:rPr>
        <w:t>Abstract</w:t>
      </w:r>
      <w:r>
        <w:rPr>
          <w:sz w:val="22"/>
          <w:szCs w:val="22"/>
        </w:rPr>
        <w:tab/>
        <w:t>7</w:t>
      </w:r>
    </w:p>
    <w:p w14:paraId="6BF963DA" w14:textId="77777777" w:rsidR="001B77C2" w:rsidRDefault="00A53463">
      <w:pPr>
        <w:tabs>
          <w:tab w:val="right" w:pos="8640"/>
        </w:tabs>
        <w:spacing w:after="120" w:line="300" w:lineRule="auto"/>
      </w:pPr>
      <w:r>
        <w:rPr>
          <w:sz w:val="22"/>
          <w:szCs w:val="22"/>
        </w:rPr>
        <w:t>Índice General</w:t>
      </w:r>
      <w:r>
        <w:rPr>
          <w:sz w:val="22"/>
          <w:szCs w:val="22"/>
        </w:rPr>
        <w:tab/>
        <w:t>9</w:t>
      </w:r>
    </w:p>
    <w:p w14:paraId="59788DF1"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00EA3830"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347A308D" w14:textId="77777777" w:rsidR="001B77C2" w:rsidRDefault="00A53463">
      <w:pPr>
        <w:tabs>
          <w:tab w:val="right" w:pos="8640"/>
        </w:tabs>
        <w:spacing w:after="120" w:line="300" w:lineRule="auto"/>
      </w:pPr>
      <w:r>
        <w:rPr>
          <w:sz w:val="22"/>
          <w:szCs w:val="22"/>
        </w:rPr>
        <w:t xml:space="preserve">   1.1  Contexto y motivación del problema</w:t>
      </w:r>
      <w:r>
        <w:rPr>
          <w:sz w:val="22"/>
          <w:szCs w:val="22"/>
        </w:rPr>
        <w:tab/>
        <w:t>12</w:t>
      </w:r>
    </w:p>
    <w:p w14:paraId="4EA56405" w14:textId="77777777" w:rsidR="001B77C2" w:rsidRDefault="00A53463">
      <w:pPr>
        <w:tabs>
          <w:tab w:val="right" w:pos="8640"/>
        </w:tabs>
        <w:spacing w:after="120" w:line="300" w:lineRule="auto"/>
      </w:pPr>
      <w:r>
        <w:rPr>
          <w:sz w:val="22"/>
          <w:szCs w:val="22"/>
        </w:rPr>
        <w:t xml:space="preserve">   1.2  Descripción y delimitación del problema</w:t>
      </w:r>
      <w:r>
        <w:rPr>
          <w:sz w:val="22"/>
          <w:szCs w:val="22"/>
        </w:rPr>
        <w:tab/>
        <w:t>14</w:t>
      </w:r>
    </w:p>
    <w:p w14:paraId="39FAEE25" w14:textId="77777777" w:rsidR="001B77C2" w:rsidRDefault="00A53463">
      <w:pPr>
        <w:tabs>
          <w:tab w:val="right" w:pos="8640"/>
        </w:tabs>
        <w:spacing w:after="120" w:line="300" w:lineRule="auto"/>
      </w:pPr>
      <w:r>
        <w:rPr>
          <w:sz w:val="22"/>
          <w:szCs w:val="22"/>
        </w:rPr>
        <w:t xml:space="preserve">   1.3  Pregunta de investigación</w:t>
      </w:r>
      <w:r>
        <w:rPr>
          <w:sz w:val="22"/>
          <w:szCs w:val="22"/>
        </w:rPr>
        <w:tab/>
        <w:t>16</w:t>
      </w:r>
    </w:p>
    <w:p w14:paraId="6A8EC6D3" w14:textId="77777777" w:rsidR="001B77C2" w:rsidRDefault="00A53463">
      <w:pPr>
        <w:tabs>
          <w:tab w:val="right" w:pos="8640"/>
        </w:tabs>
        <w:spacing w:after="120" w:line="300" w:lineRule="auto"/>
      </w:pPr>
      <w:r>
        <w:rPr>
          <w:sz w:val="22"/>
          <w:szCs w:val="22"/>
        </w:rPr>
        <w:t xml:space="preserve">   1.4  Hipótesis de trabajo</w:t>
      </w:r>
      <w:r>
        <w:rPr>
          <w:sz w:val="22"/>
          <w:szCs w:val="22"/>
        </w:rPr>
        <w:tab/>
        <w:t>16</w:t>
      </w:r>
    </w:p>
    <w:p w14:paraId="026E6E23" w14:textId="77777777" w:rsidR="001B77C2" w:rsidRDefault="00A53463">
      <w:pPr>
        <w:tabs>
          <w:tab w:val="right" w:pos="8640"/>
        </w:tabs>
        <w:spacing w:after="120" w:line="300" w:lineRule="auto"/>
      </w:pPr>
      <w:r>
        <w:rPr>
          <w:sz w:val="22"/>
          <w:szCs w:val="22"/>
        </w:rPr>
        <w:t xml:space="preserve">   1.5  Objetivos general y específicos</w:t>
      </w:r>
      <w:r>
        <w:rPr>
          <w:sz w:val="22"/>
          <w:szCs w:val="22"/>
        </w:rPr>
        <w:tab/>
        <w:t>17</w:t>
      </w:r>
    </w:p>
    <w:p w14:paraId="6183F441" w14:textId="77777777" w:rsidR="001B77C2" w:rsidRDefault="00A53463">
      <w:pPr>
        <w:tabs>
          <w:tab w:val="right" w:pos="8640"/>
        </w:tabs>
        <w:spacing w:after="120" w:line="300" w:lineRule="auto"/>
      </w:pPr>
      <w:r>
        <w:rPr>
          <w:sz w:val="22"/>
          <w:szCs w:val="22"/>
        </w:rPr>
        <w:t xml:space="preserve">   1.6  Justificación y relevancia</w:t>
      </w:r>
      <w:r>
        <w:rPr>
          <w:sz w:val="22"/>
          <w:szCs w:val="22"/>
        </w:rPr>
        <w:tab/>
        <w:t>18</w:t>
      </w:r>
    </w:p>
    <w:p w14:paraId="1E3E3CA8" w14:textId="77777777" w:rsidR="001B77C2" w:rsidRDefault="00A53463">
      <w:pPr>
        <w:tabs>
          <w:tab w:val="right" w:pos="8640"/>
        </w:tabs>
        <w:spacing w:after="120" w:line="300" w:lineRule="auto"/>
      </w:pPr>
      <w:r>
        <w:rPr>
          <w:sz w:val="22"/>
          <w:szCs w:val="22"/>
        </w:rPr>
        <w:t xml:space="preserve">   1.7  Alcance y limitaciones</w:t>
      </w:r>
      <w:r>
        <w:rPr>
          <w:sz w:val="22"/>
          <w:szCs w:val="22"/>
        </w:rPr>
        <w:tab/>
        <w:t>19</w:t>
      </w:r>
    </w:p>
    <w:p w14:paraId="54A9B7BF"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0DFAF581" w14:textId="77777777" w:rsidR="001B77C2" w:rsidRDefault="00A53463">
      <w:pPr>
        <w:tabs>
          <w:tab w:val="right" w:pos="8640"/>
        </w:tabs>
        <w:spacing w:after="120" w:line="300" w:lineRule="auto"/>
      </w:pPr>
      <w:r>
        <w:rPr>
          <w:sz w:val="22"/>
          <w:szCs w:val="22"/>
        </w:rPr>
        <w:t xml:space="preserve">   2.1  Automatización de procesos: evolución y paradigmas</w:t>
      </w:r>
      <w:r>
        <w:rPr>
          <w:sz w:val="22"/>
          <w:szCs w:val="22"/>
        </w:rPr>
        <w:tab/>
        <w:t>21</w:t>
      </w:r>
    </w:p>
    <w:p w14:paraId="6FA9048B" w14:textId="77777777" w:rsidR="001B77C2" w:rsidRDefault="00A53463">
      <w:pPr>
        <w:tabs>
          <w:tab w:val="right" w:pos="8640"/>
        </w:tabs>
        <w:spacing w:after="120" w:line="300" w:lineRule="auto"/>
      </w:pPr>
      <w:r>
        <w:rPr>
          <w:sz w:val="22"/>
          <w:szCs w:val="22"/>
        </w:rPr>
        <w:t xml:space="preserve">   2.2  Integración de servicios y arquitecturas distribuidas</w:t>
      </w:r>
      <w:r>
        <w:rPr>
          <w:sz w:val="22"/>
          <w:szCs w:val="22"/>
        </w:rPr>
        <w:tab/>
        <w:t>23</w:t>
      </w:r>
    </w:p>
    <w:p w14:paraId="4220288E" w14:textId="77777777" w:rsidR="001B77C2" w:rsidRDefault="00A53463">
      <w:pPr>
        <w:tabs>
          <w:tab w:val="right" w:pos="8640"/>
        </w:tabs>
        <w:spacing w:after="120" w:line="300" w:lineRule="auto"/>
      </w:pPr>
      <w:r>
        <w:rPr>
          <w:sz w:val="22"/>
          <w:szCs w:val="22"/>
        </w:rPr>
        <w:t xml:space="preserve">   2.3  Inteligencia artificial y procesamiento de lenguaje natural</w:t>
      </w:r>
      <w:r>
        <w:rPr>
          <w:sz w:val="22"/>
          <w:szCs w:val="22"/>
        </w:rPr>
        <w:tab/>
        <w:t>25</w:t>
      </w:r>
    </w:p>
    <w:p w14:paraId="66C0A454" w14:textId="77777777" w:rsidR="001B77C2" w:rsidRDefault="00A53463">
      <w:pPr>
        <w:tabs>
          <w:tab w:val="right" w:pos="8640"/>
        </w:tabs>
        <w:spacing w:after="120" w:line="300" w:lineRule="auto"/>
      </w:pPr>
      <w:r>
        <w:rPr>
          <w:sz w:val="22"/>
          <w:szCs w:val="22"/>
        </w:rPr>
        <w:t xml:space="preserve">   2.4  Sistemas orientados a eventos</w:t>
      </w:r>
      <w:r>
        <w:rPr>
          <w:sz w:val="22"/>
          <w:szCs w:val="22"/>
        </w:rPr>
        <w:tab/>
        <w:t>26</w:t>
      </w:r>
    </w:p>
    <w:p w14:paraId="076D1511" w14:textId="77777777" w:rsidR="001B77C2" w:rsidRDefault="00A53463">
      <w:pPr>
        <w:tabs>
          <w:tab w:val="right" w:pos="8640"/>
        </w:tabs>
        <w:spacing w:after="120" w:line="300" w:lineRule="auto"/>
      </w:pPr>
      <w:r>
        <w:rPr>
          <w:sz w:val="22"/>
          <w:szCs w:val="22"/>
        </w:rPr>
        <w:t xml:space="preserve">   2.5  Automatización en entornos de bajo costo</w:t>
      </w:r>
      <w:r>
        <w:rPr>
          <w:sz w:val="22"/>
          <w:szCs w:val="22"/>
        </w:rPr>
        <w:tab/>
        <w:t>28</w:t>
      </w:r>
    </w:p>
    <w:p w14:paraId="7ECDEBE3" w14:textId="77777777" w:rsidR="001B77C2" w:rsidRDefault="00A53463">
      <w:pPr>
        <w:tabs>
          <w:tab w:val="right" w:pos="8640"/>
        </w:tabs>
        <w:spacing w:after="120" w:line="300" w:lineRule="auto"/>
      </w:pPr>
      <w:r>
        <w:rPr>
          <w:sz w:val="22"/>
          <w:szCs w:val="22"/>
        </w:rPr>
        <w:t xml:space="preserve">   2.6  Modelo conceptual integrador</w:t>
      </w:r>
      <w:r>
        <w:rPr>
          <w:sz w:val="22"/>
          <w:szCs w:val="22"/>
        </w:rPr>
        <w:tab/>
        <w:t>29</w:t>
      </w:r>
    </w:p>
    <w:p w14:paraId="3CDF64F1"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61304698" w14:textId="77777777" w:rsidR="001B77C2" w:rsidRDefault="00A53463">
      <w:pPr>
        <w:tabs>
          <w:tab w:val="right" w:pos="8640"/>
        </w:tabs>
        <w:spacing w:after="120" w:line="300" w:lineRule="auto"/>
      </w:pPr>
      <w:r>
        <w:rPr>
          <w:sz w:val="22"/>
          <w:szCs w:val="22"/>
        </w:rPr>
        <w:t xml:space="preserve">   3.1  Enfoque y tipo de investigación</w:t>
      </w:r>
      <w:r>
        <w:rPr>
          <w:sz w:val="22"/>
          <w:szCs w:val="22"/>
        </w:rPr>
        <w:tab/>
        <w:t>31</w:t>
      </w:r>
    </w:p>
    <w:p w14:paraId="14111548" w14:textId="77777777" w:rsidR="001B77C2" w:rsidRDefault="00A53463">
      <w:pPr>
        <w:tabs>
          <w:tab w:val="right" w:pos="8640"/>
        </w:tabs>
        <w:spacing w:after="120" w:line="300" w:lineRule="auto"/>
      </w:pPr>
      <w:r>
        <w:rPr>
          <w:sz w:val="22"/>
          <w:szCs w:val="22"/>
        </w:rPr>
        <w:t xml:space="preserve">   3.2  Diseño de la investigación</w:t>
      </w:r>
      <w:r>
        <w:rPr>
          <w:sz w:val="22"/>
          <w:szCs w:val="22"/>
        </w:rPr>
        <w:tab/>
        <w:t>31</w:t>
      </w:r>
    </w:p>
    <w:p w14:paraId="6E6A1962" w14:textId="77777777" w:rsidR="001B77C2" w:rsidRDefault="00A53463">
      <w:pPr>
        <w:tabs>
          <w:tab w:val="right" w:pos="8640"/>
        </w:tabs>
        <w:spacing w:after="120" w:line="300" w:lineRule="auto"/>
      </w:pPr>
      <w:r>
        <w:rPr>
          <w:sz w:val="22"/>
          <w:szCs w:val="22"/>
        </w:rPr>
        <w:t xml:space="preserve">   3.3  Variables e indicadores</w:t>
      </w:r>
      <w:r>
        <w:rPr>
          <w:sz w:val="22"/>
          <w:szCs w:val="22"/>
        </w:rPr>
        <w:tab/>
        <w:t>33</w:t>
      </w:r>
    </w:p>
    <w:p w14:paraId="775CC793" w14:textId="77777777" w:rsidR="001B77C2" w:rsidRDefault="00A53463">
      <w:pPr>
        <w:tabs>
          <w:tab w:val="right" w:pos="8640"/>
        </w:tabs>
        <w:spacing w:after="120" w:line="300" w:lineRule="auto"/>
      </w:pPr>
      <w:r>
        <w:rPr>
          <w:sz w:val="22"/>
          <w:szCs w:val="22"/>
        </w:rPr>
        <w:t xml:space="preserve">   3.4  Técnicas e instrumentos de recolección de datos</w:t>
      </w:r>
      <w:r>
        <w:rPr>
          <w:sz w:val="22"/>
          <w:szCs w:val="22"/>
        </w:rPr>
        <w:tab/>
        <w:t>34</w:t>
      </w:r>
    </w:p>
    <w:p w14:paraId="3D613FB9" w14:textId="77777777" w:rsidR="001B77C2" w:rsidRDefault="00A53463">
      <w:pPr>
        <w:tabs>
          <w:tab w:val="right" w:pos="8640"/>
        </w:tabs>
        <w:spacing w:after="120" w:line="300" w:lineRule="auto"/>
      </w:pPr>
      <w:r>
        <w:rPr>
          <w:sz w:val="22"/>
          <w:szCs w:val="22"/>
        </w:rPr>
        <w:t xml:space="preserve">   3.5  Procedimiento metodológico</w:t>
      </w:r>
      <w:r>
        <w:rPr>
          <w:sz w:val="22"/>
          <w:szCs w:val="22"/>
        </w:rPr>
        <w:tab/>
        <w:t>36</w:t>
      </w:r>
    </w:p>
    <w:p w14:paraId="56D676A5" w14:textId="77777777" w:rsidR="001B77C2" w:rsidRDefault="00A53463">
      <w:pPr>
        <w:tabs>
          <w:tab w:val="right" w:pos="8640"/>
        </w:tabs>
        <w:spacing w:after="120" w:line="300" w:lineRule="auto"/>
      </w:pPr>
      <w:r>
        <w:rPr>
          <w:sz w:val="22"/>
          <w:szCs w:val="22"/>
        </w:rPr>
        <w:t xml:space="preserve">   3.6  Consideraciones éticas y limitaciones metodológicas</w:t>
      </w:r>
      <w:r>
        <w:rPr>
          <w:sz w:val="22"/>
          <w:szCs w:val="22"/>
        </w:rPr>
        <w:tab/>
        <w:t>37</w:t>
      </w:r>
    </w:p>
    <w:p w14:paraId="7C927AFE"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1A85676C" w14:textId="77777777" w:rsidR="001B77C2" w:rsidRDefault="00A53463">
      <w:pPr>
        <w:tabs>
          <w:tab w:val="right" w:pos="8640"/>
        </w:tabs>
        <w:spacing w:after="120" w:line="300" w:lineRule="auto"/>
      </w:pPr>
      <w:r>
        <w:rPr>
          <w:sz w:val="22"/>
          <w:szCs w:val="22"/>
        </w:rPr>
        <w:t xml:space="preserve">   4.1  Concepción y modelo conceptual del sistema</w:t>
      </w:r>
      <w:r>
        <w:rPr>
          <w:sz w:val="22"/>
          <w:szCs w:val="22"/>
        </w:rPr>
        <w:tab/>
        <w:t>39</w:t>
      </w:r>
    </w:p>
    <w:p w14:paraId="0ADD6B89" w14:textId="77777777" w:rsidR="001B77C2" w:rsidRDefault="00A53463">
      <w:pPr>
        <w:tabs>
          <w:tab w:val="right" w:pos="8640"/>
        </w:tabs>
        <w:spacing w:after="120" w:line="300" w:lineRule="auto"/>
      </w:pPr>
      <w:r>
        <w:rPr>
          <w:sz w:val="22"/>
          <w:szCs w:val="22"/>
        </w:rPr>
        <w:t xml:space="preserve">   4.2  Arquitectura del sistema</w:t>
      </w:r>
      <w:r>
        <w:rPr>
          <w:sz w:val="22"/>
          <w:szCs w:val="22"/>
        </w:rPr>
        <w:tab/>
        <w:t>40</w:t>
      </w:r>
    </w:p>
    <w:p w14:paraId="6B731D51" w14:textId="77777777" w:rsidR="001B77C2" w:rsidRDefault="00A53463">
      <w:pPr>
        <w:tabs>
          <w:tab w:val="right" w:pos="8640"/>
        </w:tabs>
        <w:spacing w:after="120" w:line="300" w:lineRule="auto"/>
      </w:pPr>
      <w:r>
        <w:rPr>
          <w:sz w:val="22"/>
          <w:szCs w:val="22"/>
        </w:rPr>
        <w:t xml:space="preserve">   4.3  Capa de interacción</w:t>
      </w:r>
      <w:r>
        <w:rPr>
          <w:sz w:val="22"/>
          <w:szCs w:val="22"/>
        </w:rPr>
        <w:tab/>
        <w:t>42</w:t>
      </w:r>
    </w:p>
    <w:p w14:paraId="3A388F42" w14:textId="77777777" w:rsidR="001B77C2" w:rsidRDefault="00A53463">
      <w:pPr>
        <w:tabs>
          <w:tab w:val="right" w:pos="8640"/>
        </w:tabs>
        <w:spacing w:after="120" w:line="300" w:lineRule="auto"/>
      </w:pPr>
      <w:r>
        <w:rPr>
          <w:sz w:val="22"/>
          <w:szCs w:val="22"/>
        </w:rPr>
        <w:t xml:space="preserve">   4.4  Capa de orquestación de procesos</w:t>
      </w:r>
      <w:r>
        <w:rPr>
          <w:sz w:val="22"/>
          <w:szCs w:val="22"/>
        </w:rPr>
        <w:tab/>
        <w:t>44</w:t>
      </w:r>
    </w:p>
    <w:p w14:paraId="26DCA0EF" w14:textId="77777777" w:rsidR="001B77C2" w:rsidRDefault="00A53463">
      <w:pPr>
        <w:tabs>
          <w:tab w:val="right" w:pos="8640"/>
        </w:tabs>
        <w:spacing w:after="120" w:line="300" w:lineRule="auto"/>
      </w:pPr>
      <w:r>
        <w:rPr>
          <w:sz w:val="22"/>
          <w:szCs w:val="22"/>
        </w:rPr>
        <w:t xml:space="preserve">   4.5  Componente de procesamiento inteligente</w:t>
      </w:r>
      <w:r>
        <w:rPr>
          <w:sz w:val="22"/>
          <w:szCs w:val="22"/>
        </w:rPr>
        <w:tab/>
        <w:t>46</w:t>
      </w:r>
    </w:p>
    <w:p w14:paraId="7916AF03" w14:textId="77777777" w:rsidR="001B77C2" w:rsidRDefault="00A53463">
      <w:pPr>
        <w:tabs>
          <w:tab w:val="right" w:pos="8640"/>
        </w:tabs>
        <w:spacing w:after="120" w:line="300" w:lineRule="auto"/>
      </w:pPr>
      <w:r>
        <w:rPr>
          <w:sz w:val="22"/>
          <w:szCs w:val="22"/>
        </w:rPr>
        <w:t xml:space="preserve">   4.6  Capa de persistencia de datos</w:t>
      </w:r>
      <w:r>
        <w:rPr>
          <w:sz w:val="22"/>
          <w:szCs w:val="22"/>
        </w:rPr>
        <w:tab/>
        <w:t>48</w:t>
      </w:r>
    </w:p>
    <w:p w14:paraId="7644FD26" w14:textId="77777777" w:rsidR="001B77C2" w:rsidRDefault="00A53463">
      <w:pPr>
        <w:tabs>
          <w:tab w:val="right" w:pos="8640"/>
        </w:tabs>
        <w:spacing w:after="120" w:line="300" w:lineRule="auto"/>
      </w:pPr>
      <w:r>
        <w:rPr>
          <w:sz w:val="22"/>
          <w:szCs w:val="22"/>
        </w:rPr>
        <w:t xml:space="preserve">   4.7  Integración de servicios externos</w:t>
      </w:r>
      <w:r>
        <w:rPr>
          <w:sz w:val="22"/>
          <w:szCs w:val="22"/>
        </w:rPr>
        <w:tab/>
        <w:t>50</w:t>
      </w:r>
    </w:p>
    <w:p w14:paraId="4FB08CC5" w14:textId="77777777" w:rsidR="001B77C2" w:rsidRDefault="00A53463">
      <w:pPr>
        <w:tabs>
          <w:tab w:val="right" w:pos="8640"/>
        </w:tabs>
        <w:spacing w:after="120" w:line="300" w:lineRule="auto"/>
      </w:pPr>
      <w:r>
        <w:rPr>
          <w:sz w:val="22"/>
          <w:szCs w:val="22"/>
        </w:rPr>
        <w:t xml:space="preserve">   4.8  Implementación del prototipo</w:t>
      </w:r>
      <w:r>
        <w:rPr>
          <w:sz w:val="22"/>
          <w:szCs w:val="22"/>
        </w:rPr>
        <w:tab/>
        <w:t>52</w:t>
      </w:r>
    </w:p>
    <w:p w14:paraId="4315460C" w14:textId="77777777" w:rsidR="00230ACE" w:rsidRDefault="00D45428">
      <w:pPr>
        <w:spacing w:before="60" w:after="240"/>
        <w:jc w:val="center"/>
      </w:pPr>
      <w:r>
        <w:rPr>
          <w:b/>
          <w:sz w:val="20"/>
        </w:rPr>
        <w:t>Figura 8. Panel de administracion del sistema (vista de clientes y metricas)</w:t>
      </w:r>
    </w:p>
    <w:p w14:paraId="222D0417" w14:textId="77777777" w:rsidR="00230ACE" w:rsidRDefault="00D45428">
      <w:pPr>
        <w:spacing w:before="120" w:after="60"/>
        <w:jc w:val="center"/>
      </w:pPr>
      <w:r>
        <w:rPr>
          <w:noProof/>
        </w:rPr>
        <w:drawing>
          <wp:inline distT="0" distB="0" distL="0" distR="0" wp14:anchorId="653D7F54" wp14:editId="034AB84C">
            <wp:extent cx="5040000" cy="28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jpeg"/>
                    <pic:cNvPicPr/>
                  </pic:nvPicPr>
                  <pic:blipFill>
                    <a:blip r:embed="rId14"/>
                    <a:stretch>
                      <a:fillRect/>
                    </a:stretch>
                  </pic:blipFill>
                  <pic:spPr>
                    <a:xfrm>
                      <a:off x="0" y="0"/>
                      <a:ext cx="5040000" cy="2835000"/>
                    </a:xfrm>
                    <a:prstGeom prst="rect">
                      <a:avLst/>
                    </a:prstGeom>
                  </pic:spPr>
                </pic:pic>
              </a:graphicData>
            </a:graphic>
          </wp:inline>
        </w:drawing>
      </w:r>
    </w:p>
    <w:p w14:paraId="3402B601" w14:textId="77777777" w:rsidR="001B77C2" w:rsidRDefault="00A53463">
      <w:pPr>
        <w:tabs>
          <w:tab w:val="right" w:pos="8640"/>
        </w:tabs>
        <w:spacing w:after="120" w:line="300" w:lineRule="auto"/>
      </w:pPr>
      <w:r>
        <w:rPr>
          <w:sz w:val="22"/>
          <w:szCs w:val="22"/>
        </w:rPr>
        <w:t>Capítulo 5 – Resultados</w:t>
      </w:r>
      <w:r>
        <w:rPr>
          <w:sz w:val="22"/>
          <w:szCs w:val="22"/>
        </w:rPr>
        <w:tab/>
        <w:t>53</w:t>
      </w:r>
    </w:p>
    <w:p w14:paraId="670D216C" w14:textId="77777777" w:rsidR="001B77C2" w:rsidRDefault="00A53463">
      <w:pPr>
        <w:tabs>
          <w:tab w:val="right" w:pos="8640"/>
        </w:tabs>
        <w:spacing w:after="120" w:line="300" w:lineRule="auto"/>
      </w:pPr>
      <w:r>
        <w:rPr>
          <w:sz w:val="22"/>
          <w:szCs w:val="22"/>
        </w:rPr>
        <w:t xml:space="preserve">   5.1  Resultados de las pruebas funcionales</w:t>
      </w:r>
      <w:r>
        <w:rPr>
          <w:sz w:val="22"/>
          <w:szCs w:val="22"/>
        </w:rPr>
        <w:tab/>
        <w:t>54</w:t>
      </w:r>
    </w:p>
    <w:p w14:paraId="7DC81CFF" w14:textId="77777777" w:rsidR="001B77C2" w:rsidRDefault="00A53463">
      <w:pPr>
        <w:tabs>
          <w:tab w:val="right" w:pos="8640"/>
        </w:tabs>
        <w:spacing w:after="120" w:line="300" w:lineRule="auto"/>
      </w:pPr>
      <w:r>
        <w:rPr>
          <w:sz w:val="22"/>
          <w:szCs w:val="22"/>
        </w:rPr>
        <w:t xml:space="preserve">   5.2  Análisis del tiempo de respuesta</w:t>
      </w:r>
      <w:r>
        <w:rPr>
          <w:sz w:val="22"/>
          <w:szCs w:val="22"/>
        </w:rPr>
        <w:tab/>
        <w:t>55</w:t>
      </w:r>
    </w:p>
    <w:p w14:paraId="010D7101" w14:textId="77777777" w:rsidR="001B77C2" w:rsidRDefault="00A53463">
      <w:pPr>
        <w:tabs>
          <w:tab w:val="right" w:pos="8640"/>
        </w:tabs>
        <w:spacing w:after="120" w:line="300" w:lineRule="auto"/>
      </w:pPr>
      <w:r>
        <w:rPr>
          <w:sz w:val="22"/>
          <w:szCs w:val="22"/>
        </w:rPr>
        <w:t xml:space="preserve">   5.3  Precisión en la interpretación semántica</w:t>
      </w:r>
      <w:r>
        <w:rPr>
          <w:sz w:val="22"/>
          <w:szCs w:val="22"/>
        </w:rPr>
        <w:tab/>
        <w:t>56</w:t>
      </w:r>
    </w:p>
    <w:p w14:paraId="7BB4EB55" w14:textId="77777777" w:rsidR="001B77C2" w:rsidRDefault="00A53463">
      <w:pPr>
        <w:tabs>
          <w:tab w:val="right" w:pos="8640"/>
        </w:tabs>
        <w:spacing w:after="120" w:line="300" w:lineRule="auto"/>
      </w:pPr>
      <w:r>
        <w:rPr>
          <w:sz w:val="22"/>
          <w:szCs w:val="22"/>
        </w:rPr>
        <w:t xml:space="preserve">   5.4  Estabilidad y robustez del sistema</w:t>
      </w:r>
      <w:r>
        <w:rPr>
          <w:sz w:val="22"/>
          <w:szCs w:val="22"/>
        </w:rPr>
        <w:tab/>
        <w:t>58</w:t>
      </w:r>
    </w:p>
    <w:p w14:paraId="66B51004" w14:textId="77777777" w:rsidR="001B77C2" w:rsidRDefault="00A53463">
      <w:pPr>
        <w:tabs>
          <w:tab w:val="right" w:pos="8640"/>
        </w:tabs>
        <w:spacing w:after="120" w:line="300" w:lineRule="auto"/>
      </w:pPr>
      <w:r>
        <w:rPr>
          <w:sz w:val="22"/>
          <w:szCs w:val="22"/>
        </w:rPr>
        <w:t xml:space="preserve">   5.5  Persistencia y gestión de datos</w:t>
      </w:r>
      <w:r>
        <w:rPr>
          <w:sz w:val="22"/>
          <w:szCs w:val="22"/>
        </w:rPr>
        <w:tab/>
        <w:t>58</w:t>
      </w:r>
    </w:p>
    <w:p w14:paraId="4B3463A9" w14:textId="77777777" w:rsidR="001B77C2" w:rsidRDefault="00A53463">
      <w:pPr>
        <w:tabs>
          <w:tab w:val="right" w:pos="8640"/>
        </w:tabs>
        <w:spacing w:after="120" w:line="300" w:lineRule="auto"/>
      </w:pPr>
      <w:r>
        <w:rPr>
          <w:sz w:val="22"/>
          <w:szCs w:val="22"/>
        </w:rPr>
        <w:t xml:space="preserve">   5.6  Síntesis de resultados</w:t>
      </w:r>
      <w:r>
        <w:rPr>
          <w:sz w:val="22"/>
          <w:szCs w:val="22"/>
        </w:rPr>
        <w:tab/>
        <w:t>58</w:t>
      </w:r>
    </w:p>
    <w:p w14:paraId="33E02E0D" w14:textId="77777777" w:rsidR="001B77C2" w:rsidRDefault="00A53463">
      <w:pPr>
        <w:tabs>
          <w:tab w:val="right" w:pos="8640"/>
        </w:tabs>
        <w:spacing w:after="120" w:line="300" w:lineRule="auto"/>
      </w:pPr>
      <w:r>
        <w:rPr>
          <w:sz w:val="22"/>
          <w:szCs w:val="22"/>
        </w:rPr>
        <w:t>Capítulo 6 – Discusión</w:t>
      </w:r>
      <w:r>
        <w:rPr>
          <w:sz w:val="22"/>
          <w:szCs w:val="22"/>
        </w:rPr>
        <w:tab/>
        <w:t>59</w:t>
      </w:r>
    </w:p>
    <w:p w14:paraId="3A537287" w14:textId="77777777" w:rsidR="001B77C2" w:rsidRDefault="00A53463">
      <w:pPr>
        <w:tabs>
          <w:tab w:val="right" w:pos="8640"/>
        </w:tabs>
        <w:spacing w:after="120" w:line="300" w:lineRule="auto"/>
      </w:pPr>
      <w:r>
        <w:rPr>
          <w:sz w:val="22"/>
          <w:szCs w:val="22"/>
        </w:rPr>
        <w:t xml:space="preserve">   6.1  Interpretación de los resultados en el marco teórico</w:t>
      </w:r>
      <w:r>
        <w:rPr>
          <w:sz w:val="22"/>
          <w:szCs w:val="22"/>
        </w:rPr>
        <w:tab/>
        <w:t>59</w:t>
      </w:r>
    </w:p>
    <w:p w14:paraId="2E5D7BA9" w14:textId="77777777" w:rsidR="001B77C2" w:rsidRDefault="00A53463">
      <w:pPr>
        <w:tabs>
          <w:tab w:val="right" w:pos="8640"/>
        </w:tabs>
        <w:spacing w:after="120" w:line="300" w:lineRule="auto"/>
      </w:pPr>
      <w:r>
        <w:rPr>
          <w:sz w:val="22"/>
          <w:szCs w:val="22"/>
        </w:rPr>
        <w:lastRenderedPageBreak/>
        <w:t xml:space="preserve">   6.2  La tensión costo-capacidad-control</w:t>
      </w:r>
      <w:r>
        <w:rPr>
          <w:sz w:val="22"/>
          <w:szCs w:val="22"/>
        </w:rPr>
        <w:tab/>
        <w:t>60</w:t>
      </w:r>
    </w:p>
    <w:p w14:paraId="535DDB55" w14:textId="77777777" w:rsidR="001B77C2" w:rsidRDefault="00A53463">
      <w:pPr>
        <w:tabs>
          <w:tab w:val="right" w:pos="8640"/>
        </w:tabs>
        <w:spacing w:after="120" w:line="300" w:lineRule="auto"/>
      </w:pPr>
      <w:r>
        <w:rPr>
          <w:sz w:val="22"/>
          <w:szCs w:val="22"/>
        </w:rPr>
        <w:t xml:space="preserve">   6.3  El modelo híbrido de automatización</w:t>
      </w:r>
      <w:r>
        <w:rPr>
          <w:sz w:val="22"/>
          <w:szCs w:val="22"/>
        </w:rPr>
        <w:tab/>
        <w:t>62</w:t>
      </w:r>
    </w:p>
    <w:p w14:paraId="52B43D05" w14:textId="77777777" w:rsidR="001B77C2" w:rsidRDefault="00A53463">
      <w:pPr>
        <w:tabs>
          <w:tab w:val="right" w:pos="8640"/>
        </w:tabs>
        <w:spacing w:after="120" w:line="300" w:lineRule="auto"/>
      </w:pPr>
      <w:r>
        <w:rPr>
          <w:sz w:val="22"/>
          <w:szCs w:val="22"/>
        </w:rPr>
        <w:t xml:space="preserve">   6.4  Limitaciones del enfoque adoptado</w:t>
      </w:r>
      <w:r>
        <w:rPr>
          <w:sz w:val="22"/>
          <w:szCs w:val="22"/>
        </w:rPr>
        <w:tab/>
        <w:t>63</w:t>
      </w:r>
    </w:p>
    <w:p w14:paraId="6795CD4B"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78F1A656"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69872741"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00F9C5C1" w14:textId="77777777" w:rsidR="001B77C2" w:rsidRDefault="00A53463">
      <w:pPr>
        <w:tabs>
          <w:tab w:val="right" w:pos="8640"/>
        </w:tabs>
        <w:spacing w:after="120" w:line="300" w:lineRule="auto"/>
      </w:pPr>
      <w:r>
        <w:rPr>
          <w:sz w:val="22"/>
          <w:szCs w:val="22"/>
        </w:rPr>
        <w:t>Capítulo 10 – Anexos</w:t>
      </w:r>
      <w:r>
        <w:rPr>
          <w:sz w:val="22"/>
          <w:szCs w:val="22"/>
        </w:rPr>
        <w:tab/>
        <w:t>75</w:t>
      </w:r>
    </w:p>
    <w:p w14:paraId="09242820" w14:textId="77777777" w:rsidR="001B77C2" w:rsidRDefault="00A53463">
      <w:r>
        <w:br w:type="page"/>
      </w:r>
    </w:p>
    <w:p w14:paraId="4B241124" w14:textId="77777777" w:rsidR="001B77C2" w:rsidRDefault="00A53463">
      <w:pPr>
        <w:pStyle w:val="Ttulo1"/>
      </w:pPr>
      <w:r>
        <w:lastRenderedPageBreak/>
        <w:t>Índice de Figuras y Tablas</w:t>
      </w:r>
    </w:p>
    <w:p w14:paraId="41B27C4A" w14:textId="77777777" w:rsidR="001B77C2" w:rsidRDefault="00A53463">
      <w:pPr>
        <w:pStyle w:val="Ttulo3"/>
      </w:pPr>
      <w:r>
        <w:t>Figuras</w:t>
      </w:r>
    </w:p>
    <w:p w14:paraId="7756FBBF"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5F04B88F"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53292EA0"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6DEE8072"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71C28AD3"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4F54B2C4"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7F5AFB9D"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14:paraId="6073C43F" w14:textId="77777777" w:rsidR="001B77C2" w:rsidRDefault="001B77C2">
      <w:pPr>
        <w:spacing w:after="200"/>
      </w:pPr>
    </w:p>
    <w:p w14:paraId="543C9BCC" w14:textId="77777777" w:rsidR="001B77C2" w:rsidRDefault="00A53463">
      <w:pPr>
        <w:pStyle w:val="Ttulo3"/>
      </w:pPr>
      <w:r>
        <w:t>Tablas</w:t>
      </w:r>
    </w:p>
    <w:p w14:paraId="3431C511"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7461DC7D"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695493E7"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6CBB05B8"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5DD746E6"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26C7C47E"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58C9CE91"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510684BD" w14:textId="77777777" w:rsidR="001B77C2" w:rsidRDefault="00A53463">
      <w:pPr>
        <w:tabs>
          <w:tab w:val="right" w:pos="8640"/>
        </w:tabs>
        <w:spacing w:after="100" w:line="280" w:lineRule="auto"/>
      </w:pPr>
      <w:r>
        <w:rPr>
          <w:sz w:val="22"/>
          <w:szCs w:val="22"/>
        </w:rPr>
        <w:t>Tabla B.2: Catálogo de intenciones del Bot Router</w:t>
      </w:r>
      <w:r>
        <w:rPr>
          <w:sz w:val="22"/>
          <w:szCs w:val="22"/>
        </w:rPr>
        <w:tab/>
        <w:t>79</w:t>
      </w:r>
    </w:p>
    <w:p w14:paraId="021F2E5D" w14:textId="77777777" w:rsidR="001B77C2" w:rsidRDefault="00A53463">
      <w:pPr>
        <w:tabs>
          <w:tab w:val="right" w:pos="8640"/>
        </w:tabs>
        <w:spacing w:after="100" w:line="280" w:lineRule="auto"/>
      </w:pPr>
      <w:r>
        <w:rPr>
          <w:sz w:val="22"/>
          <w:szCs w:val="22"/>
        </w:rPr>
        <w:t>Tabla C.1: Endpoints de la API consumidos por el flujo</w:t>
      </w:r>
      <w:r>
        <w:rPr>
          <w:sz w:val="22"/>
          <w:szCs w:val="22"/>
        </w:rPr>
        <w:tab/>
        <w:t>80</w:t>
      </w:r>
    </w:p>
    <w:p w14:paraId="01426840" w14:textId="77777777" w:rsidR="00230ACE" w:rsidRDefault="00D45428">
      <w:pPr>
        <w:spacing w:before="60" w:after="240"/>
        <w:jc w:val="center"/>
      </w:pPr>
      <w:r>
        <w:rPr>
          <w:b/>
          <w:sz w:val="20"/>
        </w:rPr>
        <w:t>Figura C.1. Documentacion interactiva de la API REST (Swagger UI)</w:t>
      </w:r>
    </w:p>
    <w:p w14:paraId="6BA61726" w14:textId="77777777" w:rsidR="00230ACE" w:rsidRDefault="00D45428">
      <w:pPr>
        <w:spacing w:before="120" w:after="60"/>
        <w:jc w:val="center"/>
      </w:pPr>
      <w:r>
        <w:rPr>
          <w:noProof/>
        </w:rPr>
        <w:lastRenderedPageBreak/>
        <w:drawing>
          <wp:inline distT="0" distB="0" distL="0" distR="0" wp14:anchorId="648CFBF9" wp14:editId="0FAB5A6D">
            <wp:extent cx="5040000" cy="28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jpeg"/>
                    <pic:cNvPicPr/>
                  </pic:nvPicPr>
                  <pic:blipFill>
                    <a:blip r:embed="rId15"/>
                    <a:stretch>
                      <a:fillRect/>
                    </a:stretch>
                  </pic:blipFill>
                  <pic:spPr>
                    <a:xfrm>
                      <a:off x="0" y="0"/>
                      <a:ext cx="5040000" cy="2835000"/>
                    </a:xfrm>
                    <a:prstGeom prst="rect">
                      <a:avLst/>
                    </a:prstGeom>
                  </pic:spPr>
                </pic:pic>
              </a:graphicData>
            </a:graphic>
          </wp:inline>
        </w:drawing>
      </w:r>
    </w:p>
    <w:p w14:paraId="5DD2EA9C"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7F7F395C" w14:textId="77777777" w:rsidR="001B77C2" w:rsidRDefault="00A53463">
      <w:pPr>
        <w:tabs>
          <w:tab w:val="right" w:pos="8640"/>
        </w:tabs>
        <w:spacing w:after="100" w:line="280" w:lineRule="auto"/>
      </w:pPr>
      <w:r>
        <w:rPr>
          <w:sz w:val="22"/>
          <w:szCs w:val="22"/>
        </w:rPr>
        <w:t>Tabla E.1: Escenarios de prueba del bot</w:t>
      </w:r>
      <w:r>
        <w:rPr>
          <w:sz w:val="22"/>
          <w:szCs w:val="22"/>
        </w:rPr>
        <w:tab/>
        <w:t>83</w:t>
      </w:r>
    </w:p>
    <w:p w14:paraId="4EC884B1"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7D976751" w14:textId="77777777" w:rsidR="001B77C2" w:rsidRDefault="00A53463">
      <w:r>
        <w:br w:type="page"/>
      </w:r>
    </w:p>
    <w:p w14:paraId="346399A5" w14:textId="77777777" w:rsidR="001B77C2" w:rsidRDefault="00A53463">
      <w:pPr>
        <w:pStyle w:val="Ttulo1"/>
      </w:pPr>
      <w:r>
        <w:rPr>
          <w:sz w:val="36"/>
          <w:szCs w:val="36"/>
        </w:rPr>
        <w:lastRenderedPageBreak/>
        <w:t>Capítulo 1: Introducción</w:t>
      </w:r>
    </w:p>
    <w:p w14:paraId="6C0A154C" w14:textId="77777777" w:rsidR="001B77C2" w:rsidRDefault="00A53463">
      <w:pPr>
        <w:pStyle w:val="Ttulo2"/>
      </w:pPr>
      <w:r>
        <w:t>1.1 Contexto y motivación del problema</w:t>
      </w:r>
    </w:p>
    <w:p w14:paraId="59DFF3F4" w14:textId="77777777" w:rsidR="001B77C2" w:rsidRDefault="00A53463">
      <w:pPr>
        <w:spacing w:after="200" w:line="360" w:lineRule="auto"/>
        <w:ind w:firstLine="720"/>
        <w:jc w:val="both"/>
      </w:pPr>
      <w:r>
        <w:t>Las organizaciones contemporáneas enfrentan una creciente necesidad de automatizar procesos operativos para mantener su competitividad. La automatización permite delegar tareas repetitivas y estructuradas en sistemas capaces de ejecutarlas de manera autónoma, reduciendo costos operativos (Lacity y Willcocks, 2016), minimizando el margen de error humano y liberando recursos humanos para actividades de mayor valor agregado.</w:t>
      </w:r>
    </w:p>
    <w:p w14:paraId="7F9EAE7B" w14:textId="77777777" w:rsidR="001B77C2" w:rsidRDefault="00A53463">
      <w:pPr>
        <w:spacing w:after="200" w:line="360" w:lineRule="auto"/>
        <w:ind w:firstLine="720"/>
        <w:jc w:val="both"/>
      </w:pPr>
      <w:r>
        <w:t>Sin embargo, esta transformación genera asimetrías significativas. Las grandes corporaciones han incorporado soluciones de automatización sofisticadas —ERP, RPA, análisis de datos en tiempo real—, pero estos sistemas requieren infraestructuras tecnológicas complejas, equipos especializados y presupuestos que exceden ampliamente las posibilidades de los actores más pequeños del ecosistema económico.</w:t>
      </w:r>
    </w:p>
    <w:p w14:paraId="05989288" w14:textId="77777777" w:rsidR="001B77C2" w:rsidRDefault="00A53463">
      <w:pPr>
        <w:spacing w:after="200" w:line="360" w:lineRule="auto"/>
        <w:ind w:firstLine="720"/>
        <w:jc w:val="both"/>
      </w:pPr>
      <w:r>
        <w:t>Los pequeños emprendimientos, las microempresas y los proyectos en etapas iniciales se encuentran excluidos de estos procesos de modernización. La restricción de recursos económicos impide el acceso a soluciones comerciales; la ausencia de infraestructura adecuada limita las opciones de implementación; y la carencia de conocimientos técnicos especializados dificulta tanto la evaluación de alternativas como la gestión de las soluciones adoptadas.</w:t>
      </w:r>
    </w:p>
    <w:p w14:paraId="493A29F9" w14:textId="77777777" w:rsidR="001B77C2" w:rsidRDefault="00A53463">
      <w:pPr>
        <w:spacing w:after="200" w:line="360" w:lineRule="auto"/>
        <w:ind w:firstLine="720"/>
        <w:jc w:val="both"/>
      </w:pPr>
      <w:r>
        <w:t>Esta situación genera una paradoja: son precisamente las organizaciones con mayores limitaciones de recursos aquellas que más podrían beneficiarse de la automatización. Un pequeño emprendedor que gestiona manualmente sus comunicaciones, actualiza hojas de cálculo y administra sus redes sociales dedica una fracción significativa de su tiempo productivo a tareas que, en principio, podrían automatizarse.</w:t>
      </w:r>
    </w:p>
    <w:p w14:paraId="576902A2" w14:textId="77777777" w:rsidR="001B77C2" w:rsidRDefault="00A53463">
      <w:pPr>
        <w:spacing w:after="200" w:line="360" w:lineRule="auto"/>
        <w:ind w:firstLine="720"/>
        <w:jc w:val="both"/>
      </w:pPr>
      <w:r>
        <w:t xml:space="preserve">La gestión manual introduce errores de registro, inconsistencias entre fuentes de datos y pérdidas de información que deterioran la calidad de la base de </w:t>
      </w:r>
      <w:r>
        <w:lastRenderedPageBreak/>
        <w:t>conocimiento sobre la cual se toman decisiones. Además, el volumen de trabajo crece proporcionalmente al número de clientes o interacciones, haciendo imposible escalar sin incrementar linealmente los recursos humanos.</w:t>
      </w:r>
    </w:p>
    <w:p w14:paraId="7296DE22" w14:textId="77777777" w:rsidR="001B77C2" w:rsidRDefault="00A53463">
      <w:pPr>
        <w:spacing w:after="200" w:line="360" w:lineRule="auto"/>
        <w:ind w:firstLine="720"/>
        <w:jc w:val="both"/>
      </w:pPr>
      <w:r>
        <w:t>Es en este contexto donde surge la motivación de la investigación: la identificación de una necesidad real, no satisfecha por las soluciones existentes, y la disponibilidad de tecnologías accesibles que, combinadas estratégicamente, podrían dar respuesta a esa necesidad.</w:t>
      </w:r>
    </w:p>
    <w:p w14:paraId="20D4C407" w14:textId="77777777" w:rsidR="001B77C2" w:rsidRDefault="001B77C2">
      <w:pPr>
        <w:spacing w:after="200" w:line="360" w:lineRule="auto"/>
        <w:ind w:firstLine="720"/>
        <w:jc w:val="both"/>
      </w:pPr>
    </w:p>
    <w:p w14:paraId="1D70F5D2" w14:textId="77777777" w:rsidR="001B77C2" w:rsidRDefault="00A53463">
      <w:pPr>
        <w:pStyle w:val="Ttulo2"/>
      </w:pPr>
      <w:r>
        <w:t>1.2 Descripción y delimitación del problema</w:t>
      </w:r>
    </w:p>
    <w:p w14:paraId="11933263" w14:textId="77777777" w:rsidR="001B77C2" w:rsidRDefault="00A53463">
      <w:pPr>
        <w:spacing w:after="200" w:line="360" w:lineRule="auto"/>
        <w:ind w:firstLine="720"/>
        <w:jc w:val="both"/>
      </w:pPr>
      <w:r>
        <w:t>El problema central que aborda esta investigación puede enunciarse así: los entornos digitales de pequeña escala carecen de modelos de automatización accesibles, integrados y adaptables que les permitan reducir la dependencia de la intervención manual sin requerir inversiones significativas en infraestructura o personal técnico especializado.</w:t>
      </w:r>
    </w:p>
    <w:p w14:paraId="5700C32D" w14:textId="77777777" w:rsidR="001B77C2" w:rsidRDefault="00A53463">
      <w:pPr>
        <w:spacing w:after="200" w:line="360" w:lineRule="auto"/>
        <w:ind w:firstLine="720"/>
        <w:jc w:val="both"/>
      </w:pPr>
      <w:r>
        <w:t>Este problema se manifiesta en la fragmentación de herramientas que no se comunican entre sí, obligando al usuario a actuar como intermediario manual; en la ausencia de trazabilidad de procesos; en la sobrecarga cognitiva de gestionar múltiples herramientas simultáneamente; y en la imposibilidad de escalar operaciones sin incrementar linealmente los recursos humanos.</w:t>
      </w:r>
    </w:p>
    <w:p w14:paraId="534C6C90" w14:textId="77777777" w:rsidR="001B77C2" w:rsidRDefault="00A53463">
      <w:pPr>
        <w:spacing w:after="200" w:line="360" w:lineRule="auto"/>
        <w:ind w:firstLine="720"/>
        <w:jc w:val="both"/>
      </w:pPr>
      <w:r>
        <w:t>Las soluciones tradicionales de automatización no resultan adecuadas: las plataformas RPA requieren licenciamientos costosos; las plataformas de integración en la nube presentan precios que escalan con el uso; y los desarrollos a medida exceden las posibilidades de la mayoría de los pequeños emprendedores.</w:t>
      </w:r>
    </w:p>
    <w:p w14:paraId="35EDBAA3" w14:textId="77777777" w:rsidR="001B77C2" w:rsidRDefault="00A53463">
      <w:pPr>
        <w:spacing w:after="200" w:line="360" w:lineRule="auto"/>
        <w:ind w:firstLine="720"/>
        <w:jc w:val="both"/>
      </w:pPr>
      <w:r>
        <w:t>La delimitación del problema circunscribe el campo de intervención: se busca explorar la viabilidad de modelos de automatización que operen en la intersección entre accesibilidad, funcionalidad y adaptabilidad, aprovechando el ecosistema de herramientas de código abierto y servicios freemium.</w:t>
      </w:r>
    </w:p>
    <w:p w14:paraId="7C1DCF63" w14:textId="77777777" w:rsidR="001B77C2" w:rsidRDefault="001B77C2">
      <w:pPr>
        <w:spacing w:after="200" w:line="360" w:lineRule="auto"/>
        <w:ind w:firstLine="720"/>
        <w:jc w:val="both"/>
      </w:pPr>
    </w:p>
    <w:p w14:paraId="1EA9F071" w14:textId="77777777" w:rsidR="001B77C2" w:rsidRDefault="001B77C2">
      <w:pPr>
        <w:spacing w:after="200" w:line="360" w:lineRule="auto"/>
        <w:ind w:firstLine="720"/>
        <w:jc w:val="both"/>
      </w:pPr>
    </w:p>
    <w:p w14:paraId="7879F30B" w14:textId="77777777" w:rsidR="001B77C2" w:rsidRDefault="00A53463">
      <w:pPr>
        <w:pStyle w:val="Ttulo2"/>
      </w:pPr>
      <w:r>
        <w:t>1.3 Pregunta de investigación</w:t>
      </w:r>
    </w:p>
    <w:p w14:paraId="796DDE96"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14:paraId="0701086C"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4DACC850" w14:textId="77777777" w:rsidR="001B77C2" w:rsidRDefault="00A53463">
      <w:pPr>
        <w:spacing w:after="200" w:line="360" w:lineRule="auto"/>
        <w:ind w:firstLine="720"/>
        <w:jc w:val="both"/>
      </w:pPr>
      <w:r>
        <w:t>¿En qué medida un componente de interpretación de lenguaje natural —implementado mediante reglas determinísticas o mediante modelos de lenguaje disponibles a través de APIs públicas— es capaz de reconocer las intenciones del usuario en el contexto de un sistema de automatización?</w:t>
      </w:r>
    </w:p>
    <w:p w14:paraId="788D7DED" w14:textId="77777777" w:rsidR="001B77C2" w:rsidRDefault="00A53463">
      <w:pPr>
        <w:pStyle w:val="Ttulo2"/>
      </w:pPr>
      <w:r>
        <w:t>1.4 Hipótesis de trabajo</w:t>
      </w:r>
    </w:p>
    <w:p w14:paraId="6724D745" w14:textId="77777777" w:rsidR="001B77C2" w:rsidRDefault="00A53463">
      <w:pPr>
        <w:spacing w:after="200" w:line="360" w:lineRule="auto"/>
        <w:ind w:firstLine="720"/>
        <w:jc w:val="both"/>
      </w:pPr>
      <w:r>
        <w:t xml:space="preserve">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prioriza el control y el costo— o mediante modelos de inteligencia artificial disponibles </w:t>
      </w:r>
      <w:r>
        <w:lastRenderedPageBreak/>
        <w:t>a través de APIs públicas —alternativa que prioriza la capacidad—, que permita ejecutar de manera autónoma ciclos completos de automatización en entornos digitales de pequeña escala, con niveles aceptables de rendimiento, precisión y estabilidad.</w:t>
      </w:r>
    </w:p>
    <w:p w14:paraId="0B635ABF"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7D9CFB58" w14:textId="77777777" w:rsidR="001B77C2" w:rsidRDefault="00A53463">
      <w:pPr>
        <w:pStyle w:val="Ttulo2"/>
      </w:pPr>
      <w:r>
        <w:t>1.5 Objetivos general y específicos</w:t>
      </w:r>
    </w:p>
    <w:p w14:paraId="0A635463"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1FA8FF5B"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31591209"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4115C427"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7B12E0AF"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1E429595"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B714047"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42BBEB1D"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3E37932C" w14:textId="77777777" w:rsidR="001B77C2" w:rsidRDefault="00A53463">
      <w:pPr>
        <w:pStyle w:val="Ttulo2"/>
      </w:pPr>
      <w:r>
        <w:t>1.6 Justificación y relevancia</w:t>
      </w:r>
    </w:p>
    <w:p w14:paraId="7515DE71" w14:textId="77777777" w:rsidR="001B77C2" w:rsidRDefault="00A53463">
      <w:pPr>
        <w:spacing w:after="200" w:line="360" w:lineRule="auto"/>
        <w:ind w:firstLine="720"/>
        <w:jc w:val="both"/>
      </w:pPr>
      <w:r>
        <w:t>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APIs introduce complejidades de diseño que requieren un análisis cuidadoso y soluciones creativas.</w:t>
      </w:r>
    </w:p>
    <w:p w14:paraId="63037E9F"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181D976B"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4246AECD"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2CACBA87" w14:textId="77777777" w:rsidR="001B77C2" w:rsidRDefault="00A53463">
      <w:pPr>
        <w:pStyle w:val="Ttulo2"/>
      </w:pPr>
      <w:r>
        <w:t>1.7 Alcance y limitaciones</w:t>
      </w:r>
    </w:p>
    <w:p w14:paraId="797C8E87"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3A74C7CE" w14:textId="77777777" w:rsidR="001B77C2" w:rsidRDefault="00A53463">
      <w:pPr>
        <w:spacing w:after="200" w:line="360" w:lineRule="auto"/>
        <w:ind w:firstLine="720"/>
        <w:jc w:val="both"/>
      </w:pPr>
      <w:r>
        <w:t xml:space="preserve">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w:t>
      </w:r>
      <w:r>
        <w:lastRenderedPageBreak/>
        <w:t>interpretados en consecuencia: como evidencia de viabilidad, no como demostración de aplicabilidad directa en contextos productivos complejos.</w:t>
      </w:r>
    </w:p>
    <w:p w14:paraId="2D21FFEE"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14:paraId="0C641BFD"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77927A2B"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4965CBD7" w14:textId="77777777" w:rsidR="001B77C2" w:rsidRDefault="00A53463">
      <w:r>
        <w:br w:type="page"/>
      </w:r>
    </w:p>
    <w:p w14:paraId="6149D9A2" w14:textId="77777777" w:rsidR="001B77C2" w:rsidRDefault="00A53463">
      <w:pPr>
        <w:pStyle w:val="Ttulo1"/>
      </w:pPr>
      <w:r>
        <w:rPr>
          <w:sz w:val="36"/>
          <w:szCs w:val="36"/>
        </w:rPr>
        <w:lastRenderedPageBreak/>
        <w:t>Capítulo 2: Marco Teórico</w:t>
      </w:r>
    </w:p>
    <w:p w14:paraId="692F1695" w14:textId="77777777" w:rsidR="001B77C2" w:rsidRDefault="00A53463">
      <w:pPr>
        <w:pStyle w:val="Ttulo2"/>
      </w:pPr>
      <w:r>
        <w:t>2.1 Automatización de procesos: evolución histórica y paradigmas contemporáneos</w:t>
      </w:r>
    </w:p>
    <w:p w14:paraId="4E824033" w14:textId="77777777" w:rsidR="001B77C2" w:rsidRDefault="00A53463">
      <w:pPr>
        <w:spacing w:after="200" w:line="360" w:lineRule="auto"/>
        <w:ind w:firstLine="720"/>
        <w:jc w:val="both"/>
      </w:pPr>
      <w:r>
        <w:t>La automatización de procesos, campo consolidado en la ingeniería de software y la gestión organizacional, ha evolucionado desde scripts por lotes hasta sistemas basados en inteligencia artificial.</w:t>
      </w:r>
    </w:p>
    <w:p w14:paraId="75E5B7D8" w14:textId="77777777" w:rsidR="001B77C2" w:rsidRDefault="00A53463">
      <w:pPr>
        <w:spacing w:after="200" w:line="360" w:lineRule="auto"/>
        <w:ind w:firstLine="720"/>
        <w:jc w:val="both"/>
      </w:pPr>
      <w:r>
        <w:t>Los primeros sistemas de automatización operaban bajo esquemas estrictamente determinísticos —scripts y programas por lotes—, limitados a procesos altamente estructurados y predecibles.</w:t>
      </w:r>
    </w:p>
    <w:p w14:paraId="08CAD913" w14:textId="77777777" w:rsidR="001B77C2" w:rsidRDefault="00A53463">
      <w:pPr>
        <w:spacing w:after="200" w:line="360" w:lineRule="auto"/>
        <w:ind w:firstLine="720"/>
        <w:jc w:val="both"/>
      </w:pPr>
      <w:r>
        <w:t>Los sistemas ERP y CRM de las décadas de 1980 y 1990 incorporaron mecanismos de automatización de flujos de trabajo de mayor complejidad (Weske, 2012), pero continuaban siendo esencialmente determinísticos y requerían parametrización exhaustiva.</w:t>
      </w:r>
    </w:p>
    <w:p w14:paraId="68F66E43" w14:textId="77777777" w:rsidR="001B77C2" w:rsidRDefault="00A53463">
      <w:pPr>
        <w:spacing w:after="200" w:line="360" w:lineRule="auto"/>
        <w:ind w:firstLine="720"/>
        <w:jc w:val="both"/>
      </w:pPr>
      <w:r>
        <w:t>Las arquitecturas orientadas a servicios (SOA) marcaron un punto de inflexión al permitir construir sistemas de automatización más flexibles mediante la descomposición en servicios modulares que se comunican mediante protocolos estandarizados, facilitando la reutilización y la escalabilidad.</w:t>
      </w:r>
    </w:p>
    <w:p w14:paraId="50F101AA" w14:textId="77777777" w:rsidR="001B77C2" w:rsidRDefault="00A53463">
      <w:pPr>
        <w:spacing w:after="200" w:line="360" w:lineRule="auto"/>
        <w:ind w:firstLine="720"/>
        <w:jc w:val="both"/>
      </w:pPr>
      <w:r>
        <w:t>El auge de las APIs web y los servicios en la nube democratizó el acceso a capacidades tecnológicas avanzadas, permitiendo a organizaciones de cualquier tamaño integrar funcionalidades de terceros sin necesidad de desarrollarlas desde cero.</w:t>
      </w:r>
    </w:p>
    <w:p w14:paraId="48D9C43A" w14:textId="77777777" w:rsidR="001B77C2" w:rsidRDefault="00A53463">
      <w:pPr>
        <w:spacing w:after="200" w:line="360" w:lineRule="auto"/>
        <w:ind w:firstLine="720"/>
        <w:jc w:val="both"/>
      </w:pPr>
      <w:r>
        <w:t>La Automatización Robótica de Procesos (RPA) experimentó un auge significativo (Lacity y Willcocks, 2016), ofreciendo automatización de tareas sobre interfaces gráficas. Sin embargo, las plataformas RPA son costosas, requieren mantenimiento continuo y no incorporan capacidades de razonamiento o adaptación semántica.</w:t>
      </w:r>
    </w:p>
    <w:p w14:paraId="6549CD5E" w14:textId="77777777" w:rsidR="001B77C2" w:rsidRDefault="00A53463">
      <w:pPr>
        <w:spacing w:after="200" w:line="360" w:lineRule="auto"/>
        <w:ind w:firstLine="720"/>
        <w:jc w:val="both"/>
      </w:pPr>
      <w:r>
        <w:lastRenderedPageBreak/>
        <w:t>El advenimiento del aprendizaje profundo (Goodfellow et al., 2016) y los modelos de lenguaje de gran escala (Vaswani et al., 2017) introdujo capacidades de comprensión y generación de lenguaje natural, ampliando la automatización hacia tareas que requerían razonamiento humano y transformando la interacción entre personas y sistemas.</w:t>
      </w:r>
    </w:p>
    <w:p w14:paraId="5B58895B" w14:textId="77777777" w:rsidR="001B77C2" w:rsidRDefault="00A53463">
      <w:pPr>
        <w:pStyle w:val="Ttulo2"/>
      </w:pPr>
      <w:r>
        <w:t>2.2 Integración de servicios y arquitecturas distribuidas</w:t>
      </w:r>
    </w:p>
    <w:p w14:paraId="6E9A4BB6" w14:textId="77777777" w:rsidR="001B77C2" w:rsidRDefault="00A53463">
      <w:pPr>
        <w:spacing w:after="200" w:line="360" w:lineRule="auto"/>
        <w:ind w:firstLine="720"/>
        <w:jc w:val="both"/>
      </w:pPr>
      <w:r>
        <w:t>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Steen, 2017), intercambiando información y colaborando en la consecución de objetivos comunes. Este proceso requiere la resolución de incompatibilidades en los protocolos de comunicación, los formatos de datos y los modelos semánticos empleados por cada sistema.</w:t>
      </w:r>
    </w:p>
    <w:p w14:paraId="30577549"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263B4837"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4B4E1F86" w14:textId="77777777" w:rsidR="001B77C2" w:rsidRDefault="00A53463">
      <w:pPr>
        <w:spacing w:after="200" w:line="360" w:lineRule="auto"/>
        <w:ind w:firstLine="720"/>
        <w:jc w:val="both"/>
      </w:pPr>
      <w:r>
        <w:lastRenderedPageBreak/>
        <w:t>El estilo arquitectónico REST (Representational State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(statelessness), la identificación de recursos mediante URIs y el uso de los verbos HTTP estándar para definir las operaciones sobre dichos recursos— que simplifican el diseño de las APIs y favorecen su escalabilidad y portabilidad. La adopción masiva de las APIs REST en el ecosistema de servicios web ha contribuido decisivamente a la proliferación de la integración de servicios como práctica estándar en el desarrollo de sistemas modernos.</w:t>
      </w:r>
    </w:p>
    <w:p w14:paraId="0F1C44B4" w14:textId="77777777" w:rsidR="001B77C2" w:rsidRDefault="00A53463">
      <w:pPr>
        <w:spacing w:after="200" w:line="360" w:lineRule="auto"/>
        <w:ind w:firstLine="720"/>
        <w:jc w:val="both"/>
      </w:pPr>
      <w:r>
        <w:t>En el ámbito de los sistemas de integración empresarial, el trabajo de Hohpe y Woolf sobre patrones de integración empresarial (Enterprise Integration Patterns) sistematizó un catálogo de soluciones recurrentes para los problemas de integración entre sistemas (Hohpe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14:paraId="4A846BE1" w14:textId="77777777" w:rsidR="001B77C2" w:rsidRDefault="00A53463">
      <w:pPr>
        <w:spacing w:after="200" w:line="360" w:lineRule="auto"/>
        <w:ind w:firstLine="720"/>
        <w:jc w:val="both"/>
      </w:pPr>
      <w:r>
        <w:t>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observabilidad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552B834F" w14:textId="77777777" w:rsidR="001B77C2" w:rsidRDefault="00A53463">
      <w:pPr>
        <w:pStyle w:val="Ttulo2"/>
      </w:pPr>
      <w:r>
        <w:lastRenderedPageBreak/>
        <w:t>2.3 Inteligencia artificial y procesamiento de lenguaje natural</w:t>
      </w:r>
    </w:p>
    <w:p w14:paraId="01594F1C" w14:textId="77777777" w:rsidR="001B77C2" w:rsidRDefault="00A53463">
      <w:pPr>
        <w:spacing w:after="200" w:line="360" w:lineRule="auto"/>
        <w:ind w:firstLine="720"/>
        <w:jc w:val="both"/>
      </w:pPr>
      <w:r>
        <w:t>La inteligencia artificial, entendida como el conjunto de técnicas computacionales orientadas a tareas que requieren razonamiento o juicio humano (Russell y Norvig, 2021), ha atravesado múltiples ciclos de desarrollo. La etapa actual, marcada por los modelos de lenguaje de gran escala, representa el ciclo de mayor impacto práctico.</w:t>
      </w:r>
    </w:p>
    <w:p w14:paraId="5A3C9DBE" w14:textId="77777777" w:rsidR="001B77C2" w:rsidRDefault="00A53463">
      <w:pPr>
        <w:spacing w:after="200" w:line="360" w:lineRule="auto"/>
        <w:ind w:firstLine="720"/>
        <w:jc w:val="both"/>
      </w:pPr>
      <w:r>
        <w:t>El procesamiento de lenguaje natural (PLN) constituye la subdisciplina dedicada a métodos computacionales capaces de comprender, interpretar y generar texto humano (Devlin et al., 2019). En sistemas de automatización, el PLN permite que los usuarios interactúen con el sistema mediante lenguaje natural, eliminando la necesidad de comandos específicos o interfaces estructuradas.</w:t>
      </w:r>
    </w:p>
    <w:p w14:paraId="627C612F" w14:textId="77777777" w:rsidR="001B77C2" w:rsidRDefault="00A53463">
      <w:pPr>
        <w:spacing w:after="200" w:line="360" w:lineRule="auto"/>
        <w:ind w:firstLine="720"/>
        <w:jc w:val="both"/>
      </w:pPr>
      <w:r>
        <w:t>Los modelos de lenguaje de gran escala (LLM) representan el estado del arte en PLN. Entrenados sobre corpus de dimensiones sin precedentes, generan texto de alta calidad, responden preguntas y realizan traducciones. Su arquitectura Transformer (Vaswani et al., 2017) captura dependencias de largo alcance en el texto.</w:t>
      </w:r>
    </w:p>
    <w:p w14:paraId="58A9213D" w14:textId="77777777" w:rsidR="001B77C2" w:rsidRDefault="00A53463">
      <w:pPr>
        <w:spacing w:after="200" w:line="360" w:lineRule="auto"/>
        <w:ind w:firstLine="720"/>
        <w:jc w:val="both"/>
      </w:pPr>
      <w:r>
        <w:t>La disponibilidad de estos modelos a través de APIs públicas ha democratizado significativamente el acceso a capacidades de PLN (OpenAI, 2023; Davenport y Ronanki, 2018). Lo que antes requería equipos de investigación especializados puede hoy integrarse mediante unas pocas líneas de código, pagando por uso.</w:t>
      </w:r>
    </w:p>
    <w:p w14:paraId="6B6D00D7" w14:textId="77777777" w:rsidR="001B77C2" w:rsidRDefault="00A53463">
      <w:pPr>
        <w:spacing w:after="200" w:line="360" w:lineRule="auto"/>
        <w:ind w:firstLine="720"/>
        <w:jc w:val="both"/>
      </w:pPr>
      <w:r>
        <w:t>No obstante, la incorporación de LLM introduce desafíos: su naturaleza probabilística implica respuestas no determinísticas; son susceptibles de generar información incorrecta con aparente seguridad (alucinación); y requieren diseño cuidadoso de prompts y mecanismos de verificación.</w:t>
      </w:r>
    </w:p>
    <w:p w14:paraId="4FC63695" w14:textId="77777777" w:rsidR="001B77C2" w:rsidRDefault="00A53463">
      <w:pPr>
        <w:spacing w:after="200" w:line="360" w:lineRule="auto"/>
        <w:ind w:firstLine="720"/>
        <w:jc w:val="both"/>
      </w:pPr>
      <w:r>
        <w:t>Además, la dependencia de una API externa introduce un punto de fallo no controlado por el desarrollador, requiriendo mecanismos de manejo de errores y estrategias de degradación graceful.</w:t>
      </w:r>
    </w:p>
    <w:p w14:paraId="0228E35A" w14:textId="77777777" w:rsidR="001B77C2" w:rsidRDefault="00A53463">
      <w:pPr>
        <w:pStyle w:val="Ttulo2"/>
      </w:pPr>
      <w:r>
        <w:t>2.4 Sistemas orientados a eventos</w:t>
      </w:r>
    </w:p>
    <w:p w14:paraId="75A6926A" w14:textId="77777777" w:rsidR="001B77C2" w:rsidRDefault="00A53463">
      <w:pPr>
        <w:spacing w:after="200" w:line="360" w:lineRule="auto"/>
        <w:ind w:firstLine="720"/>
        <w:jc w:val="both"/>
      </w:pPr>
      <w:r>
        <w:lastRenderedPageBreak/>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(Kleppmann, 2017).</w:t>
      </w:r>
    </w:p>
    <w:p w14:paraId="124BD87C"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02BCCDB7"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202C8F98"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688D70D7"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152EE8E9" w14:textId="77777777" w:rsidR="001B77C2" w:rsidRDefault="00A53463">
      <w:pPr>
        <w:pStyle w:val="Ttulo2"/>
      </w:pPr>
      <w:r>
        <w:t>2.5 Automatización en entornos de bajo costo: estado del arte y perspectivas</w:t>
      </w:r>
    </w:p>
    <w:p w14:paraId="43A9EF56" w14:textId="77777777" w:rsidR="001B77C2" w:rsidRDefault="00A53463">
      <w:pPr>
        <w:spacing w:after="200" w:line="360" w:lineRule="auto"/>
        <w:ind w:firstLine="720"/>
        <w:jc w:val="both"/>
      </w:pPr>
      <w:r>
        <w:t>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surveyada por Xi y colaboradores (Xi et al., 2023), quienes identifican las principales líneas de investigación y los desafíos abiertos en esta área.</w:t>
      </w:r>
    </w:p>
    <w:p w14:paraId="694F9506" w14:textId="77777777" w:rsidR="001B77C2" w:rsidRDefault="00A53463">
      <w:pPr>
        <w:spacing w:after="200" w:line="360" w:lineRule="auto"/>
        <w:ind w:firstLine="720"/>
        <w:jc w:val="both"/>
      </w:pPr>
      <w:r>
        <w:t xml:space="preserve">Las plataformas de automatización de flujos de trabajo de código abierto, tales como n8n y Zapier en su versión gratuita —orientadas a la integración de aplicaciones y servicios (iPaaS)—, así como orquestadores de flujos de datos basados en DAG como Apache Airflow,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(Ajimati et al., 2025; El Kamouchi et al., 2023).</w:t>
      </w:r>
    </w:p>
    <w:p w14:paraId="2D14FEC4"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4C780F0E" w14:textId="77777777">
        <w:tc>
          <w:tcPr>
            <w:tcW w:w="1800" w:type="dxa"/>
            <w:shd w:val="clear" w:color="auto" w:fill="D9D9D9"/>
          </w:tcPr>
          <w:p w14:paraId="197E7B26" w14:textId="77777777" w:rsidR="001B77C2" w:rsidRDefault="00A53463">
            <w:r>
              <w:rPr>
                <w:b/>
                <w:sz w:val="18"/>
              </w:rPr>
              <w:t>Herramienta</w:t>
            </w:r>
          </w:p>
        </w:tc>
        <w:tc>
          <w:tcPr>
            <w:tcW w:w="1800" w:type="dxa"/>
            <w:shd w:val="clear" w:color="auto" w:fill="D9D9D9"/>
          </w:tcPr>
          <w:p w14:paraId="24472165" w14:textId="77777777" w:rsidR="001B77C2" w:rsidRDefault="00A53463">
            <w:r>
              <w:rPr>
                <w:b/>
                <w:sz w:val="18"/>
              </w:rPr>
              <w:t>Categoría</w:t>
            </w:r>
          </w:p>
        </w:tc>
        <w:tc>
          <w:tcPr>
            <w:tcW w:w="1800" w:type="dxa"/>
            <w:shd w:val="clear" w:color="auto" w:fill="D9D9D9"/>
          </w:tcPr>
          <w:p w14:paraId="57D8E932" w14:textId="77777777" w:rsidR="001B77C2" w:rsidRDefault="00A53463">
            <w:r>
              <w:rPr>
                <w:b/>
                <w:sz w:val="18"/>
              </w:rPr>
              <w:t>Licencia</w:t>
            </w:r>
          </w:p>
        </w:tc>
        <w:tc>
          <w:tcPr>
            <w:tcW w:w="1800" w:type="dxa"/>
            <w:shd w:val="clear" w:color="auto" w:fill="D9D9D9"/>
          </w:tcPr>
          <w:p w14:paraId="37770446" w14:textId="77777777" w:rsidR="001B77C2" w:rsidRDefault="00A53463">
            <w:r>
              <w:rPr>
                <w:b/>
                <w:sz w:val="18"/>
              </w:rPr>
              <w:t>Modelo de ejecución</w:t>
            </w:r>
          </w:p>
        </w:tc>
        <w:tc>
          <w:tcPr>
            <w:tcW w:w="1800" w:type="dxa"/>
            <w:shd w:val="clear" w:color="auto" w:fill="D9D9D9"/>
          </w:tcPr>
          <w:p w14:paraId="6BEBB47D" w14:textId="77777777" w:rsidR="001B77C2" w:rsidRDefault="00A53463">
            <w:r>
              <w:rPr>
                <w:b/>
                <w:sz w:val="18"/>
              </w:rPr>
              <w:t>Costo para prototipos</w:t>
            </w:r>
          </w:p>
        </w:tc>
      </w:tr>
      <w:tr w:rsidR="001B77C2" w14:paraId="15B15242" w14:textId="77777777">
        <w:tc>
          <w:tcPr>
            <w:tcW w:w="1800" w:type="dxa"/>
          </w:tcPr>
          <w:p w14:paraId="34E65870" w14:textId="77777777" w:rsidR="001B77C2" w:rsidRDefault="00A53463">
            <w:r>
              <w:rPr>
                <w:sz w:val="18"/>
              </w:rPr>
              <w:t>n8n</w:t>
            </w:r>
          </w:p>
        </w:tc>
        <w:tc>
          <w:tcPr>
            <w:tcW w:w="1800" w:type="dxa"/>
          </w:tcPr>
          <w:p w14:paraId="03DB9E0D" w14:textId="77777777" w:rsidR="001B77C2" w:rsidRDefault="00A53463">
            <w:r>
              <w:rPr>
                <w:sz w:val="18"/>
              </w:rPr>
              <w:t>iPaaS (integración de aplicaciones)</w:t>
            </w:r>
          </w:p>
        </w:tc>
        <w:tc>
          <w:tcPr>
            <w:tcW w:w="1800" w:type="dxa"/>
          </w:tcPr>
          <w:p w14:paraId="1B4B18A4" w14:textId="77777777" w:rsidR="001B77C2" w:rsidRDefault="00A53463">
            <w:r>
              <w:rPr>
                <w:sz w:val="18"/>
              </w:rPr>
              <w:t>Código abierto (Sustainable Use License)</w:t>
            </w:r>
          </w:p>
        </w:tc>
        <w:tc>
          <w:tcPr>
            <w:tcW w:w="1800" w:type="dxa"/>
          </w:tcPr>
          <w:p w14:paraId="2AFCFCBC" w14:textId="77777777" w:rsidR="001B77C2" w:rsidRDefault="00A53463">
            <w:r>
              <w:rPr>
                <w:sz w:val="18"/>
              </w:rPr>
              <w:t>Flujos visuales basados en nodos, auto-hospedado</w:t>
            </w:r>
          </w:p>
        </w:tc>
        <w:tc>
          <w:tcPr>
            <w:tcW w:w="1800" w:type="dxa"/>
          </w:tcPr>
          <w:p w14:paraId="467871C4" w14:textId="77777777" w:rsidR="001B77C2" w:rsidRDefault="00A53463">
            <w:r>
              <w:rPr>
                <w:sz w:val="18"/>
              </w:rPr>
              <w:t>Gratuito (self-hosted)</w:t>
            </w:r>
          </w:p>
        </w:tc>
      </w:tr>
      <w:tr w:rsidR="001B77C2" w14:paraId="473F9263" w14:textId="77777777">
        <w:tc>
          <w:tcPr>
            <w:tcW w:w="1800" w:type="dxa"/>
          </w:tcPr>
          <w:p w14:paraId="4EAD7096" w14:textId="77777777" w:rsidR="001B77C2" w:rsidRDefault="00A53463">
            <w:r>
              <w:rPr>
                <w:sz w:val="18"/>
              </w:rPr>
              <w:t>Zapier</w:t>
            </w:r>
          </w:p>
        </w:tc>
        <w:tc>
          <w:tcPr>
            <w:tcW w:w="1800" w:type="dxa"/>
          </w:tcPr>
          <w:p w14:paraId="6EC516B0" w14:textId="77777777" w:rsidR="001B77C2" w:rsidRDefault="00A53463">
            <w:r>
              <w:rPr>
                <w:sz w:val="18"/>
              </w:rPr>
              <w:t>iPaaS (integración de aplicaciones)</w:t>
            </w:r>
          </w:p>
        </w:tc>
        <w:tc>
          <w:tcPr>
            <w:tcW w:w="1800" w:type="dxa"/>
          </w:tcPr>
          <w:p w14:paraId="1A0442DE" w14:textId="77777777" w:rsidR="001B77C2" w:rsidRDefault="00A53463">
            <w:r>
              <w:rPr>
                <w:sz w:val="18"/>
              </w:rPr>
              <w:t>Propietaria</w:t>
            </w:r>
          </w:p>
        </w:tc>
        <w:tc>
          <w:tcPr>
            <w:tcW w:w="1800" w:type="dxa"/>
          </w:tcPr>
          <w:p w14:paraId="30860BE7" w14:textId="77777777" w:rsidR="001B77C2" w:rsidRDefault="00A53463">
            <w:r>
              <w:rPr>
                <w:sz w:val="18"/>
              </w:rPr>
              <w:t>Flujos (Zaps) en la nube</w:t>
            </w:r>
          </w:p>
        </w:tc>
        <w:tc>
          <w:tcPr>
            <w:tcW w:w="1800" w:type="dxa"/>
          </w:tcPr>
          <w:p w14:paraId="21835AD0" w14:textId="77777777" w:rsidR="001B77C2" w:rsidRDefault="00A53463">
            <w:r>
              <w:rPr>
                <w:sz w:val="18"/>
              </w:rPr>
              <w:t>Plan gratuito limitado</w:t>
            </w:r>
          </w:p>
        </w:tc>
      </w:tr>
      <w:tr w:rsidR="001B77C2" w14:paraId="43D42548" w14:textId="77777777">
        <w:tc>
          <w:tcPr>
            <w:tcW w:w="1800" w:type="dxa"/>
          </w:tcPr>
          <w:p w14:paraId="6CDFBBF9" w14:textId="77777777" w:rsidR="001B77C2" w:rsidRDefault="00A53463">
            <w:r>
              <w:rPr>
                <w:sz w:val="18"/>
              </w:rPr>
              <w:t>Apache Airflow</w:t>
            </w:r>
          </w:p>
        </w:tc>
        <w:tc>
          <w:tcPr>
            <w:tcW w:w="1800" w:type="dxa"/>
          </w:tcPr>
          <w:p w14:paraId="5E3B41C1" w14:textId="77777777" w:rsidR="001B77C2" w:rsidRDefault="00A53463">
            <w:r>
              <w:rPr>
                <w:sz w:val="18"/>
              </w:rPr>
              <w:t>Orquestador de flujos de datos (DAG)</w:t>
            </w:r>
          </w:p>
        </w:tc>
        <w:tc>
          <w:tcPr>
            <w:tcW w:w="1800" w:type="dxa"/>
          </w:tcPr>
          <w:p w14:paraId="22568486" w14:textId="77777777" w:rsidR="001B77C2" w:rsidRDefault="00A53463">
            <w:r>
              <w:rPr>
                <w:sz w:val="18"/>
              </w:rPr>
              <w:t>Código abierto (Apache 2.0)</w:t>
            </w:r>
          </w:p>
        </w:tc>
        <w:tc>
          <w:tcPr>
            <w:tcW w:w="1800" w:type="dxa"/>
          </w:tcPr>
          <w:p w14:paraId="6C26C25F" w14:textId="77777777" w:rsidR="001B77C2" w:rsidRDefault="00A53463">
            <w:r>
              <w:rPr>
                <w:sz w:val="18"/>
              </w:rPr>
              <w:t>DAGs programados en Python</w:t>
            </w:r>
          </w:p>
        </w:tc>
        <w:tc>
          <w:tcPr>
            <w:tcW w:w="1800" w:type="dxa"/>
          </w:tcPr>
          <w:p w14:paraId="25FBB179" w14:textId="77777777" w:rsidR="001B77C2" w:rsidRDefault="00A53463">
            <w:r>
              <w:rPr>
                <w:sz w:val="18"/>
              </w:rPr>
              <w:t>Gratuito (self-hosted)</w:t>
            </w:r>
          </w:p>
        </w:tc>
      </w:tr>
    </w:tbl>
    <w:p w14:paraId="3CA70915" w14:textId="77777777" w:rsidR="001B77C2" w:rsidRDefault="00A53463">
      <w:pPr>
        <w:spacing w:after="200" w:line="360" w:lineRule="auto"/>
        <w:ind w:firstLine="720"/>
        <w:jc w:val="both"/>
      </w:pPr>
      <w:r>
        <w:t>La integración de modelos de lenguaje en sistemas de automatización de bajo costo ha abierto nuevas posibilidades (Brown et al., 2020), incluyendo técnicas avanzadas de prompting como el chain-of-thought (Wei et al., 2022) que hace apenas unos años habrían resultado inaccesibles para pequeñas organizaciones. La disponibilidad de APIs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F1440DE" w14:textId="77777777" w:rsidR="001B77C2" w:rsidRDefault="00A53463">
      <w:pPr>
        <w:spacing w:after="200" w:line="360" w:lineRule="auto"/>
        <w:ind w:firstLine="720"/>
        <w:jc w:val="both"/>
      </w:pPr>
      <w:r>
        <w:t>Desde una perspectiva más amplia, la automatización en entornos de bajo costo puede ser entendida como un proceso de composición creativa: la articulación de componentes existentes —herramientas, APIs,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p>
    <w:p w14:paraId="77098778" w14:textId="77777777" w:rsidR="001B77C2" w:rsidRDefault="00A53463">
      <w:pPr>
        <w:pStyle w:val="Ttulo2"/>
      </w:pPr>
      <w:r>
        <w:lastRenderedPageBreak/>
        <w:t>2.6 Modelo conceptual integrador</w:t>
      </w:r>
    </w:p>
    <w:p w14:paraId="439F0C7E"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47AF0807"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20D3CE9C"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78A9F6E2" w14:textId="77777777" w:rsidR="001B77C2" w:rsidRDefault="00A53463">
      <w:r>
        <w:br w:type="page"/>
      </w:r>
    </w:p>
    <w:p w14:paraId="2B712F7E" w14:textId="77777777" w:rsidR="001B77C2" w:rsidRDefault="00A53463">
      <w:pPr>
        <w:pStyle w:val="Ttulo1"/>
      </w:pPr>
      <w:r>
        <w:rPr>
          <w:sz w:val="36"/>
          <w:szCs w:val="36"/>
        </w:rPr>
        <w:lastRenderedPageBreak/>
        <w:t>Capítulo 3: Marco Metodológico</w:t>
      </w:r>
    </w:p>
    <w:p w14:paraId="3037C420" w14:textId="77777777" w:rsidR="001B77C2" w:rsidRDefault="00A53463">
      <w:pPr>
        <w:pStyle w:val="Ttulo2"/>
      </w:pPr>
      <w:r>
        <w:t>3.1 Enfoque y tipo de investigación</w:t>
      </w:r>
    </w:p>
    <w:p w14:paraId="666BC0D0"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4ED0C673"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3A5A1048"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2C2F6037" w14:textId="77777777" w:rsidR="001B77C2" w:rsidRDefault="00A53463">
      <w:pPr>
        <w:pStyle w:val="Ttulo2"/>
      </w:pPr>
      <w:r>
        <w:t>3.2 Diseño de la investigación</w:t>
      </w:r>
    </w:p>
    <w:p w14:paraId="308AF174"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5D5DAFF4"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6E34020C" w14:textId="77777777"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14:paraId="5C3F8177" w14:textId="77777777" w:rsidR="001B77C2" w:rsidRDefault="00A53463">
      <w:pPr>
        <w:pStyle w:val="Ttulo2"/>
      </w:pPr>
      <w:r>
        <w:lastRenderedPageBreak/>
        <w:t>3.3 Variables e indicadores</w:t>
      </w:r>
    </w:p>
    <w:p w14:paraId="0B569CDB"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14CC433F"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7B3C7883"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59E8355F"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3C545A0C" w14:textId="77777777" w:rsidR="00230ACE" w:rsidRDefault="00D45428">
      <w:pPr>
        <w:spacing w:after="200" w:line="360" w:lineRule="auto"/>
        <w:ind w:firstLine="720"/>
        <w:jc w:val="both"/>
      </w:pPr>
      <w:r>
        <w:lastRenderedPageBreak/>
        <w:t>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14:paraId="0B0F64B7"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‘intent’ devuelto por la API con la categoría esperada del caso de prueba, eliminando la subjetividad del evaluador humano (Wohlin et al., 2012).</w:t>
      </w:r>
    </w:p>
    <w:p w14:paraId="6897789A"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10712CD0" w14:textId="77777777">
        <w:tc>
          <w:tcPr>
            <w:tcW w:w="1500" w:type="dxa"/>
            <w:shd w:val="clear" w:color="auto" w:fill="D9D9D9"/>
          </w:tcPr>
          <w:p w14:paraId="15FA87A9" w14:textId="77777777" w:rsidR="001B77C2" w:rsidRDefault="00A53463">
            <w:r>
              <w:rPr>
                <w:b/>
                <w:sz w:val="18"/>
              </w:rPr>
              <w:t>Variable</w:t>
            </w:r>
          </w:p>
        </w:tc>
        <w:tc>
          <w:tcPr>
            <w:tcW w:w="1500" w:type="dxa"/>
            <w:shd w:val="clear" w:color="auto" w:fill="D9D9D9"/>
          </w:tcPr>
          <w:p w14:paraId="47331E75" w14:textId="77777777" w:rsidR="001B77C2" w:rsidRDefault="00A53463">
            <w:r>
              <w:rPr>
                <w:b/>
                <w:sz w:val="18"/>
              </w:rPr>
              <w:t>Definición</w:t>
            </w:r>
          </w:p>
        </w:tc>
        <w:tc>
          <w:tcPr>
            <w:tcW w:w="1500" w:type="dxa"/>
            <w:shd w:val="clear" w:color="auto" w:fill="D9D9D9"/>
          </w:tcPr>
          <w:p w14:paraId="0F2453F6" w14:textId="77777777" w:rsidR="001B77C2" w:rsidRDefault="00A53463">
            <w:r>
              <w:rPr>
                <w:b/>
                <w:sz w:val="18"/>
              </w:rPr>
              <w:t>Naturaleza</w:t>
            </w:r>
          </w:p>
        </w:tc>
        <w:tc>
          <w:tcPr>
            <w:tcW w:w="1500" w:type="dxa"/>
            <w:shd w:val="clear" w:color="auto" w:fill="D9D9D9"/>
          </w:tcPr>
          <w:p w14:paraId="7FB5B597" w14:textId="77777777" w:rsidR="001B77C2" w:rsidRDefault="00A53463">
            <w:r>
              <w:rPr>
                <w:b/>
                <w:sz w:val="18"/>
              </w:rPr>
              <w:t>Indicador</w:t>
            </w:r>
          </w:p>
        </w:tc>
        <w:tc>
          <w:tcPr>
            <w:tcW w:w="1500" w:type="dxa"/>
            <w:shd w:val="clear" w:color="auto" w:fill="D9D9D9"/>
          </w:tcPr>
          <w:p w14:paraId="79046F04" w14:textId="77777777" w:rsidR="001B77C2" w:rsidRDefault="00A53463">
            <w:r>
              <w:rPr>
                <w:b/>
                <w:sz w:val="18"/>
              </w:rPr>
              <w:t>Unidad</w:t>
            </w:r>
          </w:p>
        </w:tc>
        <w:tc>
          <w:tcPr>
            <w:tcW w:w="1500" w:type="dxa"/>
            <w:shd w:val="clear" w:color="auto" w:fill="D9D9D9"/>
          </w:tcPr>
          <w:p w14:paraId="3A23F4C0" w14:textId="77777777" w:rsidR="001B77C2" w:rsidRDefault="00A53463">
            <w:r>
              <w:rPr>
                <w:b/>
                <w:sz w:val="18"/>
              </w:rPr>
              <w:t>Instrumento</w:t>
            </w:r>
          </w:p>
        </w:tc>
      </w:tr>
      <w:tr w:rsidR="001B77C2" w14:paraId="7EF8F92A" w14:textId="77777777">
        <w:tc>
          <w:tcPr>
            <w:tcW w:w="1500" w:type="dxa"/>
          </w:tcPr>
          <w:p w14:paraId="60D0F0D7" w14:textId="77777777" w:rsidR="001B77C2" w:rsidRDefault="00A53463">
            <w:r>
              <w:rPr>
                <w:sz w:val="18"/>
              </w:rPr>
              <w:t>Tiempo de respuesta</w:t>
            </w:r>
          </w:p>
        </w:tc>
        <w:tc>
          <w:tcPr>
            <w:tcW w:w="1500" w:type="dxa"/>
          </w:tcPr>
          <w:p w14:paraId="4AB45AAC" w14:textId="77777777" w:rsidR="001B77C2" w:rsidRDefault="00A53463">
            <w:r>
              <w:rPr>
                <w:sz w:val="18"/>
              </w:rPr>
              <w:t>Intervalo entre la recepción de la solicitud y la generación de la respuesta</w:t>
            </w:r>
          </w:p>
        </w:tc>
        <w:tc>
          <w:tcPr>
            <w:tcW w:w="1500" w:type="dxa"/>
          </w:tcPr>
          <w:p w14:paraId="040747EA" w14:textId="77777777" w:rsidR="001B77C2" w:rsidRDefault="00A53463">
            <w:r>
              <w:rPr>
                <w:sz w:val="18"/>
              </w:rPr>
              <w:t>Cuantitativa</w:t>
            </w:r>
          </w:p>
        </w:tc>
        <w:tc>
          <w:tcPr>
            <w:tcW w:w="1500" w:type="dxa"/>
          </w:tcPr>
          <w:p w14:paraId="265E7DCD" w14:textId="77777777" w:rsidR="001B77C2" w:rsidRDefault="00A53463">
            <w:r>
              <w:rPr>
                <w:sz w:val="18"/>
              </w:rPr>
              <w:t>Media, mínimo, máximo y desviación estándar del tiempo por operación</w:t>
            </w:r>
          </w:p>
        </w:tc>
        <w:tc>
          <w:tcPr>
            <w:tcW w:w="1500" w:type="dxa"/>
          </w:tcPr>
          <w:p w14:paraId="120CF83E" w14:textId="77777777" w:rsidR="001B77C2" w:rsidRDefault="00A53463">
            <w:r>
              <w:rPr>
                <w:sz w:val="18"/>
              </w:rPr>
              <w:t>Milisegundos (ms)</w:t>
            </w:r>
          </w:p>
        </w:tc>
        <w:tc>
          <w:tcPr>
            <w:tcW w:w="1500" w:type="dxa"/>
          </w:tcPr>
          <w:p w14:paraId="169C230A" w14:textId="77777777" w:rsidR="001B77C2" w:rsidRDefault="00A53463">
            <w:r>
              <w:rPr>
                <w:sz w:val="18"/>
              </w:rPr>
              <w:t>Medición cronometrada de 30 solicitudes por endpoint</w:t>
            </w:r>
          </w:p>
        </w:tc>
      </w:tr>
      <w:tr w:rsidR="001B77C2" w14:paraId="564F0E27" w14:textId="77777777">
        <w:tc>
          <w:tcPr>
            <w:tcW w:w="1500" w:type="dxa"/>
          </w:tcPr>
          <w:p w14:paraId="307BCBDA" w14:textId="77777777" w:rsidR="001B77C2" w:rsidRDefault="00A53463">
            <w:r>
              <w:rPr>
                <w:sz w:val="18"/>
              </w:rPr>
              <w:t>Precisión de interpretación</w:t>
            </w:r>
          </w:p>
        </w:tc>
        <w:tc>
          <w:tcPr>
            <w:tcW w:w="1500" w:type="dxa"/>
          </w:tcPr>
          <w:p w14:paraId="18482CF6" w14:textId="77777777" w:rsidR="001B77C2" w:rsidRDefault="00A53463">
            <w:r>
              <w:rPr>
                <w:sz w:val="18"/>
              </w:rPr>
              <w:t>Proporción de casos en los que el sistema identifica correctamente la intención</w:t>
            </w:r>
          </w:p>
        </w:tc>
        <w:tc>
          <w:tcPr>
            <w:tcW w:w="1500" w:type="dxa"/>
          </w:tcPr>
          <w:p w14:paraId="23F186C7" w14:textId="77777777" w:rsidR="001B77C2" w:rsidRDefault="00A53463">
            <w:r>
              <w:rPr>
                <w:sz w:val="18"/>
              </w:rPr>
              <w:t>Cuantitativa</w:t>
            </w:r>
          </w:p>
        </w:tc>
        <w:tc>
          <w:tcPr>
            <w:tcW w:w="1500" w:type="dxa"/>
          </w:tcPr>
          <w:p w14:paraId="03CC369F" w14:textId="77777777" w:rsidR="001B77C2" w:rsidRDefault="00A53463">
            <w:r>
              <w:rPr>
                <w:sz w:val="18"/>
              </w:rPr>
              <w:t>Porcentaje de interpretaciones correctas sobre el total de casos</w:t>
            </w:r>
          </w:p>
        </w:tc>
        <w:tc>
          <w:tcPr>
            <w:tcW w:w="1500" w:type="dxa"/>
          </w:tcPr>
          <w:p w14:paraId="4C581953" w14:textId="77777777" w:rsidR="001B77C2" w:rsidRDefault="00A53463">
            <w:r>
              <w:rPr>
                <w:sz w:val="18"/>
              </w:rPr>
              <w:t>Porcentaje (%)</w:t>
            </w:r>
          </w:p>
        </w:tc>
        <w:tc>
          <w:tcPr>
            <w:tcW w:w="1500" w:type="dxa"/>
          </w:tcPr>
          <w:p w14:paraId="6AD05B64" w14:textId="77777777" w:rsidR="001B77C2" w:rsidRDefault="00A53463">
            <w:r>
              <w:rPr>
                <w:sz w:val="18"/>
              </w:rPr>
              <w:t>Suite de pruebas con escenarios definidos por intención</w:t>
            </w:r>
          </w:p>
        </w:tc>
      </w:tr>
      <w:tr w:rsidR="001B77C2" w14:paraId="18493C2F" w14:textId="77777777">
        <w:tc>
          <w:tcPr>
            <w:tcW w:w="1500" w:type="dxa"/>
          </w:tcPr>
          <w:p w14:paraId="31DECDB4" w14:textId="77777777" w:rsidR="001B77C2" w:rsidRDefault="00A53463">
            <w:r>
              <w:rPr>
                <w:sz w:val="18"/>
              </w:rPr>
              <w:t>Estabilidad</w:t>
            </w:r>
          </w:p>
        </w:tc>
        <w:tc>
          <w:tcPr>
            <w:tcW w:w="1500" w:type="dxa"/>
          </w:tcPr>
          <w:p w14:paraId="4B863C92" w14:textId="77777777" w:rsidR="001B77C2" w:rsidRDefault="00A53463">
            <w:r>
              <w:rPr>
                <w:sz w:val="18"/>
              </w:rPr>
              <w:t>Capacidad de mantener comportamiento consistente y libre de errores</w:t>
            </w:r>
          </w:p>
        </w:tc>
        <w:tc>
          <w:tcPr>
            <w:tcW w:w="1500" w:type="dxa"/>
          </w:tcPr>
          <w:p w14:paraId="77CE8022" w14:textId="77777777" w:rsidR="001B77C2" w:rsidRDefault="00A53463">
            <w:r>
              <w:rPr>
                <w:sz w:val="18"/>
              </w:rPr>
              <w:t>Cuantitativa</w:t>
            </w:r>
          </w:p>
        </w:tc>
        <w:tc>
          <w:tcPr>
            <w:tcW w:w="1500" w:type="dxa"/>
          </w:tcPr>
          <w:p w14:paraId="4816830D" w14:textId="77777777" w:rsidR="001B77C2" w:rsidRDefault="00A53463">
            <w:r>
              <w:rPr>
                <w:sz w:val="18"/>
              </w:rPr>
              <w:t>Cantidad de fallas e incidencias documentadas durante las pruebas</w:t>
            </w:r>
          </w:p>
        </w:tc>
        <w:tc>
          <w:tcPr>
            <w:tcW w:w="1500" w:type="dxa"/>
          </w:tcPr>
          <w:p w14:paraId="22AE5660" w14:textId="77777777" w:rsidR="001B77C2" w:rsidRDefault="00A53463">
            <w:r>
              <w:rPr>
                <w:sz w:val="18"/>
              </w:rPr>
              <w:t>Cantidad de eventos</w:t>
            </w:r>
          </w:p>
        </w:tc>
        <w:tc>
          <w:tcPr>
            <w:tcW w:w="1500" w:type="dxa"/>
          </w:tcPr>
          <w:p w14:paraId="153473C0" w14:textId="77777777" w:rsidR="001B77C2" w:rsidRDefault="00A53463">
            <w:r>
              <w:rPr>
                <w:sz w:val="18"/>
              </w:rPr>
              <w:t>Registro de ejecución de la suite de pruebas</w:t>
            </w:r>
          </w:p>
        </w:tc>
      </w:tr>
    </w:tbl>
    <w:p w14:paraId="4C9689BA" w14:textId="77777777" w:rsidR="001B77C2" w:rsidRDefault="00A53463">
      <w:pPr>
        <w:pStyle w:val="Ttulo2"/>
      </w:pPr>
      <w:r>
        <w:t>3.4 Técnicas e instrumentos de recolección de datos</w:t>
      </w:r>
    </w:p>
    <w:p w14:paraId="462E7651"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7F7DE1C8"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1B4BA620"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4030E5D4" w14:textId="77777777" w:rsidR="001B77C2" w:rsidRDefault="00A53463">
      <w:pPr>
        <w:spacing w:after="200" w:line="360" w:lineRule="auto"/>
        <w:ind w:firstLine="720"/>
        <w:jc w:val="both"/>
      </w:pPr>
      <w:r>
        <w:t>Las pruebas funcionales, por su parte, son diseñadas de manera sistemática para cubrir los principales escenarios de uso del sistema (Wohlin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2EEDC571"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72BC4834"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C2AF005"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5646D6D7" w14:textId="77777777" w:rsidR="00230ACE" w:rsidRDefault="00D45428">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endpoints disponibles, incluyendo casos normales, límites y errores; (b) 38 interacciones reales vía Telegram </w:t>
      </w:r>
      <w:r>
        <w:lastRenderedPageBreak/>
        <w:t>que representan las 5 categorías de intención definidas en la sección 4.3 (consulta, compra, soporte, navegación y saludo).</w:t>
      </w:r>
    </w:p>
    <w:p w14:paraId="76ACECF0" w14:textId="77777777" w:rsidR="001B77C2" w:rsidRDefault="00A53463">
      <w:pPr>
        <w:pStyle w:val="Ttulo2"/>
      </w:pPr>
      <w:r>
        <w:t>3.5 Procedimiento metodológico</w:t>
      </w:r>
    </w:p>
    <w:p w14:paraId="630AB689"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2D098FA5"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62D879AB"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25C06EF6"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626DA50A" w14:textId="77777777" w:rsidR="001B77C2" w:rsidRDefault="00A53463">
      <w:pPr>
        <w:pStyle w:val="Ttulo2"/>
      </w:pPr>
      <w:r>
        <w:lastRenderedPageBreak/>
        <w:t>3.6 Consideraciones éticas y limitaciones metodológicas</w:t>
      </w:r>
    </w:p>
    <w:p w14:paraId="23614A06"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66619667"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48D3DF89"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033356C0" w14:textId="77777777" w:rsidR="001B77C2" w:rsidRDefault="00A53463">
      <w:r>
        <w:br w:type="page"/>
      </w:r>
    </w:p>
    <w:p w14:paraId="6393BE44" w14:textId="77777777" w:rsidR="001B77C2" w:rsidRDefault="00A53463">
      <w:pPr>
        <w:pStyle w:val="Ttulo1"/>
      </w:pPr>
      <w:r>
        <w:rPr>
          <w:sz w:val="36"/>
          <w:szCs w:val="36"/>
        </w:rPr>
        <w:lastRenderedPageBreak/>
        <w:t>Capítulo 4: Desarrollo de la Investigación</w:t>
      </w:r>
    </w:p>
    <w:p w14:paraId="35F73197" w14:textId="77777777" w:rsidR="001B77C2" w:rsidRDefault="00A53463">
      <w:pPr>
        <w:pStyle w:val="Ttulo2"/>
      </w:pPr>
      <w:r>
        <w:t>4.1 Concepción y modelo conceptual del sistema</w:t>
      </w:r>
    </w:p>
    <w:p w14:paraId="67363423"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257B0B18"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7C654C2A"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5527ED27"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77C1E1C8" w14:textId="77777777" w:rsidR="001B77C2" w:rsidRDefault="00A53463">
      <w:pPr>
        <w:pStyle w:val="Ttulo2"/>
      </w:pPr>
      <w:r>
        <w:t>4.2 Arquitectura del sistema</w:t>
      </w:r>
    </w:p>
    <w:p w14:paraId="63FFB615" w14:textId="77777777" w:rsidR="001B77C2" w:rsidRDefault="00A53463">
      <w:pPr>
        <w:spacing w:after="200" w:line="360" w:lineRule="auto"/>
        <w:ind w:firstLine="720"/>
        <w:jc w:val="both"/>
      </w:pPr>
      <w:r>
        <w:t>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evoluble, capaz de operar en contextos donde la disponibilidad de recursos es limitada y donde la evolución del sistema debe poder realizarse sin afectar la totalidad de sus componentes.</w:t>
      </w:r>
    </w:p>
    <w:p w14:paraId="63F92A5B"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68DAC005"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B056D4A"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0A3E71D3"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23B5FDA9" w14:textId="77777777">
        <w:tc>
          <w:tcPr>
            <w:tcW w:w="2250" w:type="dxa"/>
            <w:shd w:val="clear" w:color="auto" w:fill="D9D9D9"/>
          </w:tcPr>
          <w:p w14:paraId="18A15923" w14:textId="77777777" w:rsidR="001B77C2" w:rsidRDefault="00A53463">
            <w:r>
              <w:rPr>
                <w:b/>
                <w:sz w:val="18"/>
              </w:rPr>
              <w:t>Decisión</w:t>
            </w:r>
          </w:p>
        </w:tc>
        <w:tc>
          <w:tcPr>
            <w:tcW w:w="2250" w:type="dxa"/>
            <w:shd w:val="clear" w:color="auto" w:fill="D9D9D9"/>
          </w:tcPr>
          <w:p w14:paraId="00E55103" w14:textId="77777777" w:rsidR="001B77C2" w:rsidRDefault="00A53463">
            <w:r>
              <w:rPr>
                <w:b/>
                <w:sz w:val="18"/>
              </w:rPr>
              <w:t>Alternativas consideradas</w:t>
            </w:r>
          </w:p>
        </w:tc>
        <w:tc>
          <w:tcPr>
            <w:tcW w:w="2250" w:type="dxa"/>
            <w:shd w:val="clear" w:color="auto" w:fill="D9D9D9"/>
          </w:tcPr>
          <w:p w14:paraId="78618387" w14:textId="77777777" w:rsidR="001B77C2" w:rsidRDefault="00A53463">
            <w:r>
              <w:rPr>
                <w:b/>
                <w:sz w:val="18"/>
              </w:rPr>
              <w:t>Decisión adoptada</w:t>
            </w:r>
          </w:p>
        </w:tc>
        <w:tc>
          <w:tcPr>
            <w:tcW w:w="2250" w:type="dxa"/>
            <w:shd w:val="clear" w:color="auto" w:fill="D9D9D9"/>
          </w:tcPr>
          <w:p w14:paraId="4FFFCF06" w14:textId="77777777" w:rsidR="001B77C2" w:rsidRDefault="00A53463">
            <w:r>
              <w:rPr>
                <w:b/>
                <w:sz w:val="18"/>
              </w:rPr>
              <w:t>Fundamento</w:t>
            </w:r>
          </w:p>
        </w:tc>
      </w:tr>
      <w:tr w:rsidR="001B77C2" w14:paraId="2664B95A" w14:textId="77777777">
        <w:tc>
          <w:tcPr>
            <w:tcW w:w="2250" w:type="dxa"/>
          </w:tcPr>
          <w:p w14:paraId="17D10620" w14:textId="77777777" w:rsidR="001B77C2" w:rsidRDefault="00A53463">
            <w:r>
              <w:rPr>
                <w:sz w:val="18"/>
              </w:rPr>
              <w:t>Organización de componentes</w:t>
            </w:r>
          </w:p>
        </w:tc>
        <w:tc>
          <w:tcPr>
            <w:tcW w:w="2250" w:type="dxa"/>
          </w:tcPr>
          <w:p w14:paraId="48E4C946" w14:textId="77777777" w:rsidR="001B77C2" w:rsidRDefault="00A53463">
            <w:r>
              <w:rPr>
                <w:sz w:val="18"/>
              </w:rPr>
              <w:t>Monolito acoplado / Capas funcionales</w:t>
            </w:r>
          </w:p>
        </w:tc>
        <w:tc>
          <w:tcPr>
            <w:tcW w:w="2250" w:type="dxa"/>
          </w:tcPr>
          <w:p w14:paraId="0C0A5F7E" w14:textId="77777777" w:rsidR="001B77C2" w:rsidRDefault="00A53463">
            <w:r>
              <w:rPr>
                <w:sz w:val="18"/>
              </w:rPr>
              <w:t>Modelo de cuatro capas (interacción, orquestación, procesamiento, persistencia)</w:t>
            </w:r>
          </w:p>
        </w:tc>
        <w:tc>
          <w:tcPr>
            <w:tcW w:w="2250" w:type="dxa"/>
          </w:tcPr>
          <w:p w14:paraId="04FE2F2E" w14:textId="77777777" w:rsidR="001B77C2" w:rsidRDefault="00A53463">
            <w:r>
              <w:rPr>
                <w:sz w:val="18"/>
              </w:rPr>
              <w:t>Separación de responsabilidades y evolución independiente de cada capa</w:t>
            </w:r>
          </w:p>
        </w:tc>
      </w:tr>
      <w:tr w:rsidR="001B77C2" w14:paraId="561CE1F9" w14:textId="77777777">
        <w:tc>
          <w:tcPr>
            <w:tcW w:w="2250" w:type="dxa"/>
          </w:tcPr>
          <w:p w14:paraId="012769AC" w14:textId="77777777" w:rsidR="001B77C2" w:rsidRDefault="00A53463">
            <w:r>
              <w:rPr>
                <w:sz w:val="18"/>
              </w:rPr>
              <w:t>Coordinación entre componentes</w:t>
            </w:r>
          </w:p>
        </w:tc>
        <w:tc>
          <w:tcPr>
            <w:tcW w:w="2250" w:type="dxa"/>
          </w:tcPr>
          <w:p w14:paraId="600D92E5" w14:textId="77777777" w:rsidR="001B77C2" w:rsidRDefault="00A53463">
            <w:r>
              <w:rPr>
                <w:sz w:val="18"/>
              </w:rPr>
              <w:t>Flujo lineal predefinido / Orientado a eventos</w:t>
            </w:r>
          </w:p>
        </w:tc>
        <w:tc>
          <w:tcPr>
            <w:tcW w:w="2250" w:type="dxa"/>
          </w:tcPr>
          <w:p w14:paraId="03C949DE" w14:textId="77777777" w:rsidR="001B77C2" w:rsidRDefault="00A53463">
            <w:r>
              <w:rPr>
                <w:sz w:val="18"/>
              </w:rPr>
              <w:t>Modelo orientado a eventos (event-driven)</w:t>
            </w:r>
          </w:p>
        </w:tc>
        <w:tc>
          <w:tcPr>
            <w:tcW w:w="2250" w:type="dxa"/>
          </w:tcPr>
          <w:p w14:paraId="5C236D17" w14:textId="77777777" w:rsidR="001B77C2" w:rsidRDefault="00A53463">
            <w:r>
              <w:rPr>
                <w:sz w:val="18"/>
              </w:rPr>
              <w:t>Respuesta reactiva ante interacciones del usuario y desacoplamiento temporal</w:t>
            </w:r>
          </w:p>
        </w:tc>
      </w:tr>
      <w:tr w:rsidR="001B77C2" w14:paraId="1F3B9F52" w14:textId="77777777">
        <w:tc>
          <w:tcPr>
            <w:tcW w:w="2250" w:type="dxa"/>
          </w:tcPr>
          <w:p w14:paraId="2D15E666" w14:textId="77777777" w:rsidR="001B77C2" w:rsidRDefault="00A53463">
            <w:r>
              <w:rPr>
                <w:sz w:val="18"/>
              </w:rPr>
              <w:t>Gestión de dependencias externas</w:t>
            </w:r>
          </w:p>
        </w:tc>
        <w:tc>
          <w:tcPr>
            <w:tcW w:w="2250" w:type="dxa"/>
          </w:tcPr>
          <w:p w14:paraId="3C34A1D5" w14:textId="77777777" w:rsidR="001B77C2" w:rsidRDefault="00A53463">
            <w:r>
              <w:rPr>
                <w:sz w:val="18"/>
              </w:rPr>
              <w:t>Integración directa en cada capa / Encapsulamiento de conectores</w:t>
            </w:r>
          </w:p>
        </w:tc>
        <w:tc>
          <w:tcPr>
            <w:tcW w:w="2250" w:type="dxa"/>
          </w:tcPr>
          <w:p w14:paraId="4A314CDC" w14:textId="77777777" w:rsidR="001B77C2" w:rsidRDefault="00A53463">
            <w:r>
              <w:rPr>
                <w:sz w:val="18"/>
              </w:rPr>
              <w:t>Encapsulamiento de la comunicación con servicios externos</w:t>
            </w:r>
          </w:p>
        </w:tc>
        <w:tc>
          <w:tcPr>
            <w:tcW w:w="2250" w:type="dxa"/>
          </w:tcPr>
          <w:p w14:paraId="605E5DA6" w14:textId="77777777" w:rsidR="001B77C2" w:rsidRDefault="00A53463">
            <w:r>
              <w:rPr>
                <w:sz w:val="18"/>
              </w:rPr>
              <w:t>Mitigación del impacto de fallas de terceros y facilidad de sustitución</w:t>
            </w:r>
          </w:p>
        </w:tc>
      </w:tr>
    </w:tbl>
    <w:p w14:paraId="4D5BC37C" w14:textId="77777777" w:rsidR="00CD7DE8" w:rsidRDefault="005019E8">
      <w:pPr>
        <w:jc w:val="center"/>
      </w:pPr>
      <w:r>
        <w:rPr>
          <w:b/>
          <w:sz w:val="20"/>
        </w:rPr>
        <w:t>Figura 1. Representación esquemática de la arquitectura general del sistema.</w:t>
      </w:r>
    </w:p>
    <w:p w14:paraId="54675CD0" w14:textId="77777777" w:rsidR="00CD7DE8" w:rsidRDefault="005019E8">
      <w:pPr>
        <w:jc w:val="center"/>
      </w:pPr>
      <w:r>
        <w:rPr>
          <w:noProof/>
        </w:rPr>
        <w:lastRenderedPageBreak/>
        <w:drawing>
          <wp:inline distT="0" distB="0" distL="0" distR="0" wp14:anchorId="3BB8BF58" wp14:editId="39917234">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16"/>
                    <a:stretch>
                      <a:fillRect/>
                    </a:stretch>
                  </pic:blipFill>
                  <pic:spPr>
                    <a:xfrm>
                      <a:off x="0" y="0"/>
                      <a:ext cx="5040000" cy="3592986"/>
                    </a:xfrm>
                    <a:prstGeom prst="rect">
                      <a:avLst/>
                    </a:prstGeom>
                  </pic:spPr>
                </pic:pic>
              </a:graphicData>
            </a:graphic>
          </wp:inline>
        </w:drawing>
      </w:r>
    </w:p>
    <w:p w14:paraId="1C607F91" w14:textId="77777777" w:rsidR="001B77C2" w:rsidRDefault="00A53463">
      <w:pPr>
        <w:pStyle w:val="Ttulo2"/>
      </w:pPr>
      <w:r>
        <w:t>4.3 Capa de interacción</w:t>
      </w:r>
    </w:p>
    <w:p w14:paraId="3D0A95A6"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5A1BCF14"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conversacionales han experimentado una proliferación notable en los últimos años, gracias a la proliferación de asistentes conversacionales en dispositivos de consumo masivo y la adopción de chatbots en plataformas de atención al cliente, lo que ha generado en los usuarios una familiaridad creciente con este modo de interacción.</w:t>
      </w:r>
    </w:p>
    <w:p w14:paraId="77E420EE"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05D05588"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246DFAAE" w14:textId="77777777" w:rsidR="00963020" w:rsidRDefault="00477BD9">
      <w:pPr>
        <w:jc w:val="center"/>
      </w:pPr>
      <w:r>
        <w:rPr>
          <w:b/>
          <w:sz w:val="20"/>
        </w:rPr>
        <w:t>Figura 2. Diagrama de la capa de interacción y flujo de mensajes entrantes.</w:t>
      </w:r>
    </w:p>
    <w:p w14:paraId="2A36A880" w14:textId="77777777" w:rsidR="00963020" w:rsidRDefault="00477BD9">
      <w:pPr>
        <w:jc w:val="center"/>
      </w:pPr>
      <w:r>
        <w:rPr>
          <w:noProof/>
        </w:rPr>
        <w:lastRenderedPageBreak/>
        <w:drawing>
          <wp:inline distT="0" distB="0" distL="0" distR="0" wp14:anchorId="1BD70990" wp14:editId="23969688">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17"/>
                    <a:stretch>
                      <a:fillRect/>
                    </a:stretch>
                  </pic:blipFill>
                  <pic:spPr>
                    <a:xfrm>
                      <a:off x="0" y="0"/>
                      <a:ext cx="5040000" cy="3152775"/>
                    </a:xfrm>
                    <a:prstGeom prst="rect">
                      <a:avLst/>
                    </a:prstGeom>
                  </pic:spPr>
                </pic:pic>
              </a:graphicData>
            </a:graphic>
          </wp:inline>
        </w:drawing>
      </w:r>
    </w:p>
    <w:p w14:paraId="0DEAEE53" w14:textId="77777777" w:rsidR="001B77C2" w:rsidRDefault="00A53463">
      <w:pPr>
        <w:pStyle w:val="Ttulo2"/>
      </w:pPr>
      <w:r>
        <w:t>4.4 Capa de orquestación de procesos</w:t>
      </w:r>
    </w:p>
    <w:p w14:paraId="08C5A5FF"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217DD1D3"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72E7493E"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2DF1B534"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14:paraId="2CC1521A" w14:textId="77777777" w:rsidR="00963020" w:rsidRDefault="00477BD9">
      <w:pPr>
        <w:jc w:val="center"/>
      </w:pPr>
      <w:r>
        <w:rPr>
          <w:b/>
          <w:sz w:val="20"/>
        </w:rPr>
        <w:t>Figura 3. Modelo de flujo de orquestación de procesos orientado a eventos.</w:t>
      </w:r>
    </w:p>
    <w:p w14:paraId="0F776A7E" w14:textId="77777777" w:rsidR="00963020" w:rsidRDefault="00477BD9">
      <w:pPr>
        <w:jc w:val="center"/>
      </w:pPr>
      <w:r>
        <w:rPr>
          <w:noProof/>
        </w:rPr>
        <w:lastRenderedPageBreak/>
        <w:drawing>
          <wp:inline distT="0" distB="0" distL="0" distR="0" wp14:anchorId="6319A23E" wp14:editId="6971FF42">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8"/>
                    <a:stretch>
                      <a:fillRect/>
                    </a:stretch>
                  </pic:blipFill>
                  <pic:spPr>
                    <a:xfrm>
                      <a:off x="0" y="0"/>
                      <a:ext cx="5040000" cy="3447753"/>
                    </a:xfrm>
                    <a:prstGeom prst="rect">
                      <a:avLst/>
                    </a:prstGeom>
                  </pic:spPr>
                </pic:pic>
              </a:graphicData>
            </a:graphic>
          </wp:inline>
        </w:drawing>
      </w:r>
    </w:p>
    <w:p w14:paraId="733D1C57" w14:textId="77777777" w:rsidR="001B77C2" w:rsidRDefault="00A53463">
      <w:pPr>
        <w:pStyle w:val="Ttulo2"/>
      </w:pPr>
      <w:r>
        <w:t>4.5 Componente de procesamiento inteligente</w:t>
      </w:r>
    </w:p>
    <w:p w14:paraId="0A753B22" w14:textId="77777777" w:rsidR="001B77C2" w:rsidRDefault="00A53463">
      <w:pPr>
        <w:spacing w:after="200" w:line="360" w:lineRule="auto"/>
        <w:ind w:firstLine="720"/>
        <w:jc w:val="both"/>
      </w:pPr>
      <w:r>
        <w:t>El componente de procesamiento de solicitudes interpreta los mensajes del usuario y los traduce en acciones concretas dentro de los flujos de automatización. Se implementa mediante reglas determinísticas de normalización y clasificación de texto, que materializan la versión determinística del componente adaptativo previsto en el modelo conceptual. Al operar con reglas explícitas, el comportamiento es predecible, verificable y libre de costos de latencia.</w:t>
      </w:r>
    </w:p>
    <w:p w14:paraId="4E6A2ED7" w14:textId="77777777" w:rsidR="001B77C2" w:rsidRDefault="00A53463">
      <w:pPr>
        <w:spacing w:after="200" w:line="360" w:lineRule="auto"/>
        <w:ind w:firstLine="720"/>
        <w:jc w:val="both"/>
      </w:pPr>
      <w:r>
        <w:t>La función central es la identificación de la intención del usuario mediante normalización del texto y comparación contra un catálogo de intenciones predefinidas que incluye sinónimos y variantes de cada comando. El componente gestiona además el estado de la conversación (modo actual y contenido del carrito simulado) mediante almacenamiento persistente en la plataforma de orquestación.</w:t>
      </w:r>
    </w:p>
    <w:p w14:paraId="5A93BD61" w14:textId="77777777" w:rsidR="001B77C2" w:rsidRDefault="001B77C2">
      <w:pPr>
        <w:spacing w:after="200" w:line="360" w:lineRule="auto"/>
        <w:ind w:firstLine="720"/>
        <w:jc w:val="both"/>
      </w:pPr>
    </w:p>
    <w:p w14:paraId="70D512D1" w14:textId="77777777" w:rsidR="001B77C2" w:rsidRDefault="00A53463">
      <w:pPr>
        <w:spacing w:after="200" w:line="360" w:lineRule="auto"/>
        <w:ind w:firstLine="720"/>
        <w:jc w:val="both"/>
      </w:pPr>
      <w:r>
        <w:t xml:space="preserve">La extracción de datos se realiza mediante parseo estructurado de la entrada numérica, con validación de rango y existencia del producto seleccionado. La </w:t>
      </w:r>
      <w:r>
        <w:lastRenderedPageBreak/>
        <w:t>generación de respuestas utiliza plantillas parametrizadas con datos del estado de la conversación, garantizando respuestas coherentes y verificables.</w:t>
      </w:r>
    </w:p>
    <w:p w14:paraId="393FE14D" w14:textId="77777777" w:rsidR="001B77C2" w:rsidRDefault="00A53463">
      <w:pPr>
        <w:spacing w:after="200" w:line="360" w:lineRule="auto"/>
        <w:ind w:firstLine="720"/>
        <w:jc w:val="both"/>
      </w:pPr>
      <w:r>
        <w:t>El diseño deja definida la interfaz para incorporar un modelo de lenguaje de gran escala como componente adaptativo, constituyendo una línea de trabajo en curso.</w:t>
      </w:r>
    </w:p>
    <w:p w14:paraId="62B306BC" w14:textId="77777777" w:rsidR="00876F7D" w:rsidRDefault="008E449A">
      <w:pPr>
        <w:spacing w:before="200" w:after="80"/>
      </w:pPr>
      <w:r>
        <w:t>El siguiente fragmento muestra la lógica central del componente de detección de intenciones, implementado como nodo Function en n8n:</w:t>
      </w:r>
    </w:p>
    <w:p w14:paraId="09164A3E" w14:textId="77777777" w:rsidR="00876F7D" w:rsidRDefault="008E449A">
      <w:pPr>
        <w:shd w:val="clear" w:color="auto" w:fill="F2F2F2"/>
      </w:pPr>
      <w:r>
        <w:rPr>
          <w:rFonts w:ascii="Courier New" w:hAnsi="Courier New" w:cs="Courier New"/>
          <w:sz w:val="18"/>
          <w:szCs w:val="18"/>
        </w:rPr>
        <w:t>// Bot Router - Detección de intenciones (n8n Function Node)</w:t>
      </w:r>
    </w:p>
    <w:p w14:paraId="372AEE3D" w14:textId="77777777" w:rsidR="00876F7D" w:rsidRDefault="008E449A">
      <w:pPr>
        <w:shd w:val="clear" w:color="auto" w:fill="F2F2F2"/>
      </w:pPr>
      <w:r>
        <w:rPr>
          <w:rFonts w:ascii="Courier New" w:hAnsi="Courier New" w:cs="Courier New"/>
          <w:sz w:val="18"/>
          <w:szCs w:val="18"/>
        </w:rPr>
        <w:t>const msg = (data.mensaje || '').toLowerCase().trim();</w:t>
      </w:r>
    </w:p>
    <w:p w14:paraId="0502591B" w14:textId="77777777" w:rsidR="00876F7D" w:rsidRDefault="008E449A">
      <w:pPr>
        <w:shd w:val="clear" w:color="auto" w:fill="F2F2F2"/>
      </w:pPr>
      <w:r>
        <w:rPr>
          <w:rFonts w:ascii="Courier New" w:hAnsi="Courier New" w:cs="Courier New"/>
          <w:sz w:val="18"/>
          <w:szCs w:val="18"/>
        </w:rPr>
        <w:t>const userState = staticData[userId];</w:t>
      </w:r>
    </w:p>
    <w:p w14:paraId="4621041A" w14:textId="77777777" w:rsidR="00876F7D" w:rsidRDefault="00876F7D">
      <w:pPr>
        <w:shd w:val="clear" w:color="auto" w:fill="F2F2F2"/>
      </w:pPr>
    </w:p>
    <w:p w14:paraId="7BA7221F" w14:textId="77777777" w:rsidR="00876F7D" w:rsidRDefault="008E449A">
      <w:pPr>
        <w:shd w:val="clear" w:color="auto" w:fill="F2F2F2"/>
      </w:pPr>
      <w:r>
        <w:rPr>
          <w:rFonts w:ascii="Courier New" w:hAnsi="Courier New" w:cs="Courier New"/>
          <w:sz w:val="18"/>
          <w:szCs w:val="18"/>
        </w:rPr>
        <w:t>// Menú principal: resetea modo</w:t>
      </w:r>
    </w:p>
    <w:p w14:paraId="55D506CE" w14:textId="77777777" w:rsidR="00876F7D" w:rsidRDefault="008E449A">
      <w:pPr>
        <w:shd w:val="clear" w:color="auto" w:fill="F2F2F2"/>
      </w:pPr>
      <w:r>
        <w:rPr>
          <w:rFonts w:ascii="Courier New" w:hAnsi="Courier New" w:cs="Courier New"/>
          <w:sz w:val="18"/>
          <w:szCs w:val="18"/>
        </w:rPr>
        <w:t>if (msg === '/start' || msg === 'hola' || msg === 'menu' || msg === '') {</w:t>
      </w:r>
    </w:p>
    <w:p w14:paraId="6872FD4D" w14:textId="77777777" w:rsidR="00876F7D" w:rsidRDefault="008E449A">
      <w:pPr>
        <w:shd w:val="clear" w:color="auto" w:fill="F2F2F2"/>
      </w:pPr>
      <w:r>
        <w:rPr>
          <w:rFonts w:ascii="Courier New" w:hAnsi="Courier New" w:cs="Courier New"/>
          <w:sz w:val="18"/>
          <w:szCs w:val="18"/>
        </w:rPr>
        <w:t xml:space="preserve">  userState.modo = 'menu';</w:t>
      </w:r>
    </w:p>
    <w:p w14:paraId="1E6C6577" w14:textId="77777777" w:rsidR="00876F7D" w:rsidRDefault="008E449A">
      <w:pPr>
        <w:shd w:val="clear" w:color="auto" w:fill="F2F2F2"/>
      </w:pPr>
      <w:r>
        <w:rPr>
          <w:rFonts w:ascii="Courier New" w:hAnsi="Courier New" w:cs="Courier New"/>
          <w:sz w:val="18"/>
          <w:szCs w:val="18"/>
        </w:rPr>
        <w:t xml:space="preserve">  respuesta = '¡Hola! Bienvenido.\n\n1⃣ Comprar productos\n2⃣ Ver catálogo\n3⃣ Consultar precios\n4⃣ Hablar con asesor\n5⃣ Otra consulta\n6⃣ Ver mi carrito\n7⃣ Finalizar compra';</w:t>
      </w:r>
    </w:p>
    <w:p w14:paraId="3F7D4EB0" w14:textId="77777777" w:rsidR="00876F7D" w:rsidRDefault="008E449A">
      <w:pPr>
        <w:shd w:val="clear" w:color="auto" w:fill="F2F2F2"/>
      </w:pPr>
      <w:r>
        <w:rPr>
          <w:rFonts w:ascii="Courier New" w:hAnsi="Courier New" w:cs="Courier New"/>
          <w:sz w:val="18"/>
          <w:szCs w:val="18"/>
        </w:rPr>
        <w:t>}</w:t>
      </w:r>
    </w:p>
    <w:p w14:paraId="45408237" w14:textId="77777777" w:rsidR="00876F7D" w:rsidRDefault="00876F7D">
      <w:pPr>
        <w:shd w:val="clear" w:color="auto" w:fill="F2F2F2"/>
      </w:pPr>
    </w:p>
    <w:p w14:paraId="56D04E5F" w14:textId="77777777" w:rsidR="00876F7D" w:rsidRDefault="008E449A">
      <w:pPr>
        <w:shd w:val="clear" w:color="auto" w:fill="F2F2F2"/>
      </w:pPr>
      <w:r>
        <w:rPr>
          <w:rFonts w:ascii="Courier New" w:hAnsi="Courier New" w:cs="Courier New"/>
          <w:sz w:val="18"/>
          <w:szCs w:val="18"/>
        </w:rPr>
        <w:t>// Selección de producto (modo catálogo + input numérico)</w:t>
      </w:r>
    </w:p>
    <w:p w14:paraId="105B7CEA" w14:textId="77777777" w:rsidR="00876F7D" w:rsidRDefault="008E449A">
      <w:pPr>
        <w:shd w:val="clear" w:color="auto" w:fill="F2F2F2"/>
      </w:pPr>
      <w:r>
        <w:rPr>
          <w:rFonts w:ascii="Courier New" w:hAnsi="Courier New" w:cs="Courier New"/>
          <w:sz w:val="18"/>
          <w:szCs w:val="18"/>
        </w:rPr>
        <w:t>else if (userState.modo === 'catalogo' &amp;&amp; /^\d+$/.test(msg)) {</w:t>
      </w:r>
    </w:p>
    <w:p w14:paraId="20D3CDCA" w14:textId="77777777" w:rsidR="00876F7D" w:rsidRDefault="008E449A">
      <w:pPr>
        <w:shd w:val="clear" w:color="auto" w:fill="F2F2F2"/>
      </w:pPr>
      <w:r>
        <w:rPr>
          <w:rFonts w:ascii="Courier New" w:hAnsi="Courier New" w:cs="Courier New"/>
          <w:sz w:val="18"/>
          <w:szCs w:val="18"/>
        </w:rPr>
        <w:t xml:space="preserve">  const num = parseInt(msg, 10) - 1;</w:t>
      </w:r>
    </w:p>
    <w:p w14:paraId="788A7B5F" w14:textId="77777777" w:rsidR="00876F7D" w:rsidRDefault="008E449A">
      <w:pPr>
        <w:shd w:val="clear" w:color="auto" w:fill="F2F2F2"/>
      </w:pPr>
      <w:r>
        <w:rPr>
          <w:rFonts w:ascii="Courier New" w:hAnsi="Courier New" w:cs="Courier New"/>
          <w:sz w:val="18"/>
          <w:szCs w:val="18"/>
        </w:rPr>
        <w:t xml:space="preserve">  if (userState.pendingProducto) {</w:t>
      </w:r>
    </w:p>
    <w:p w14:paraId="73ABE62B" w14:textId="77777777" w:rsidR="00876F7D" w:rsidRDefault="008E449A">
      <w:pPr>
        <w:shd w:val="clear" w:color="auto" w:fill="F2F2F2"/>
      </w:pPr>
      <w:r>
        <w:rPr>
          <w:rFonts w:ascii="Courier New" w:hAnsi="Courier New" w:cs="Courier New"/>
          <w:sz w:val="18"/>
          <w:szCs w:val="18"/>
        </w:rPr>
        <w:t xml:space="preserve">    // Procesar cantidad</w:t>
      </w:r>
    </w:p>
    <w:p w14:paraId="24A9E6CD" w14:textId="77777777" w:rsidR="00876F7D" w:rsidRDefault="008E449A">
      <w:pPr>
        <w:shd w:val="clear" w:color="auto" w:fill="F2F2F2"/>
      </w:pPr>
      <w:r>
        <w:rPr>
          <w:rFonts w:ascii="Courier New" w:hAnsi="Courier New" w:cs="Courier New"/>
          <w:sz w:val="18"/>
          <w:szCs w:val="18"/>
        </w:rPr>
        <w:t xml:space="preserve">    const cantidad = parseInt(msg, 10);</w:t>
      </w:r>
    </w:p>
    <w:p w14:paraId="2507FE99" w14:textId="77777777" w:rsidR="00876F7D" w:rsidRDefault="008E449A">
      <w:pPr>
        <w:shd w:val="clear" w:color="auto" w:fill="F2F2F2"/>
      </w:pPr>
      <w:r>
        <w:rPr>
          <w:rFonts w:ascii="Courier New" w:hAnsi="Courier New" w:cs="Courier New"/>
          <w:sz w:val="18"/>
          <w:szCs w:val="18"/>
        </w:rPr>
        <w:t xml:space="preserve">    if (cantidad &gt;= 1) {</w:t>
      </w:r>
    </w:p>
    <w:p w14:paraId="3EBEE8EE" w14:textId="77777777" w:rsidR="00876F7D" w:rsidRDefault="008E449A">
      <w:pPr>
        <w:shd w:val="clear" w:color="auto" w:fill="F2F2F2"/>
      </w:pPr>
      <w:r>
        <w:rPr>
          <w:rFonts w:ascii="Courier New" w:hAnsi="Courier New" w:cs="Courier New"/>
          <w:sz w:val="18"/>
          <w:szCs w:val="18"/>
        </w:rPr>
        <w:t xml:space="preserve">      // Agregar al carrito</w:t>
      </w:r>
    </w:p>
    <w:p w14:paraId="3CFAD8E3" w14:textId="77777777" w:rsidR="00876F7D" w:rsidRDefault="008E449A">
      <w:pPr>
        <w:shd w:val="clear" w:color="auto" w:fill="F2F2F2"/>
      </w:pPr>
      <w:r>
        <w:rPr>
          <w:rFonts w:ascii="Courier New" w:hAnsi="Courier New" w:cs="Courier New"/>
          <w:sz w:val="18"/>
          <w:szCs w:val="18"/>
        </w:rPr>
        <w:t xml:space="preserve">      accion = 'add_producto';</w:t>
      </w:r>
    </w:p>
    <w:p w14:paraId="7E5F61EA" w14:textId="77777777" w:rsidR="00876F7D" w:rsidRDefault="008E449A">
      <w:pPr>
        <w:shd w:val="clear" w:color="auto" w:fill="F2F2F2"/>
      </w:pPr>
      <w:r>
        <w:rPr>
          <w:rFonts w:ascii="Courier New" w:hAnsi="Courier New" w:cs="Courier New"/>
          <w:sz w:val="18"/>
          <w:szCs w:val="18"/>
        </w:rPr>
        <w:t xml:space="preserve">    }</w:t>
      </w:r>
    </w:p>
    <w:p w14:paraId="2C3C4BF7" w14:textId="77777777" w:rsidR="00876F7D" w:rsidRDefault="008E449A">
      <w:pPr>
        <w:shd w:val="clear" w:color="auto" w:fill="F2F2F2"/>
      </w:pPr>
      <w:r>
        <w:rPr>
          <w:rFonts w:ascii="Courier New" w:hAnsi="Courier New" w:cs="Courier New"/>
          <w:sz w:val="18"/>
          <w:szCs w:val="18"/>
        </w:rPr>
        <w:t xml:space="preserve">  } else if (num &gt;= 0 &amp;&amp; num &lt; productos.length) {</w:t>
      </w:r>
    </w:p>
    <w:p w14:paraId="203B033F" w14:textId="77777777" w:rsidR="00876F7D" w:rsidRDefault="008E449A">
      <w:pPr>
        <w:shd w:val="clear" w:color="auto" w:fill="F2F2F2"/>
      </w:pPr>
      <w:r>
        <w:rPr>
          <w:rFonts w:ascii="Courier New" w:hAnsi="Courier New" w:cs="Courier New"/>
          <w:sz w:val="18"/>
          <w:szCs w:val="18"/>
        </w:rPr>
        <w:t xml:space="preserve">    // Seleccionar producto del catálogo</w:t>
      </w:r>
    </w:p>
    <w:p w14:paraId="12F84A6D" w14:textId="77777777" w:rsidR="00876F7D" w:rsidRDefault="008E449A">
      <w:pPr>
        <w:shd w:val="clear" w:color="auto" w:fill="F2F2F2"/>
      </w:pPr>
      <w:r>
        <w:rPr>
          <w:rFonts w:ascii="Courier New" w:hAnsi="Courier New" w:cs="Courier New"/>
          <w:sz w:val="18"/>
          <w:szCs w:val="18"/>
        </w:rPr>
        <w:t xml:space="preserve">    userState.pendingProducto = productos[num];</w:t>
      </w:r>
    </w:p>
    <w:p w14:paraId="5A4BF676" w14:textId="77777777" w:rsidR="00876F7D" w:rsidRDefault="008E449A">
      <w:pPr>
        <w:shd w:val="clear" w:color="auto" w:fill="F2F2F2"/>
      </w:pPr>
      <w:r>
        <w:rPr>
          <w:rFonts w:ascii="Courier New" w:hAnsi="Courier New" w:cs="Courier New"/>
          <w:sz w:val="18"/>
          <w:szCs w:val="18"/>
        </w:rPr>
        <w:t xml:space="preserve">    respuesta = '¿Cuántas unidades?';</w:t>
      </w:r>
    </w:p>
    <w:p w14:paraId="2F3AF5EB" w14:textId="77777777" w:rsidR="00876F7D" w:rsidRDefault="008E449A">
      <w:pPr>
        <w:shd w:val="clear" w:color="auto" w:fill="F2F2F2"/>
      </w:pPr>
      <w:r>
        <w:rPr>
          <w:rFonts w:ascii="Courier New" w:hAnsi="Courier New" w:cs="Courier New"/>
          <w:sz w:val="18"/>
          <w:szCs w:val="18"/>
        </w:rPr>
        <w:t xml:space="preserve">  }</w:t>
      </w:r>
    </w:p>
    <w:p w14:paraId="03F9052D" w14:textId="77777777" w:rsidR="00876F7D" w:rsidRDefault="008E449A">
      <w:pPr>
        <w:shd w:val="clear" w:color="auto" w:fill="F2F2F2"/>
      </w:pPr>
      <w:r>
        <w:rPr>
          <w:rFonts w:ascii="Courier New" w:hAnsi="Courier New" w:cs="Courier New"/>
          <w:sz w:val="18"/>
          <w:szCs w:val="18"/>
        </w:rPr>
        <w:t>}</w:t>
      </w:r>
    </w:p>
    <w:p w14:paraId="034849CC" w14:textId="77777777" w:rsidR="00876F7D" w:rsidRDefault="00876F7D">
      <w:pPr>
        <w:shd w:val="clear" w:color="auto" w:fill="F2F2F2"/>
      </w:pPr>
    </w:p>
    <w:p w14:paraId="0743BE4D" w14:textId="77777777" w:rsidR="00876F7D" w:rsidRDefault="008E449A">
      <w:pPr>
        <w:shd w:val="clear" w:color="auto" w:fill="F2F2F2"/>
      </w:pPr>
      <w:r>
        <w:rPr>
          <w:rFonts w:ascii="Courier New" w:hAnsi="Courier New" w:cs="Courier New"/>
          <w:sz w:val="18"/>
          <w:szCs w:val="18"/>
        </w:rPr>
        <w:t>// Default: mostrar menú</w:t>
      </w:r>
    </w:p>
    <w:p w14:paraId="4CE84360" w14:textId="77777777" w:rsidR="00876F7D" w:rsidRDefault="008E449A">
      <w:pPr>
        <w:shd w:val="clear" w:color="auto" w:fill="F2F2F2"/>
      </w:pPr>
      <w:r>
        <w:rPr>
          <w:rFonts w:ascii="Courier New" w:hAnsi="Courier New" w:cs="Courier New"/>
          <w:sz w:val="18"/>
          <w:szCs w:val="18"/>
        </w:rPr>
        <w:t>else {</w:t>
      </w:r>
    </w:p>
    <w:p w14:paraId="056D9B93" w14:textId="77777777" w:rsidR="00876F7D" w:rsidRDefault="008E449A">
      <w:pPr>
        <w:shd w:val="clear" w:color="auto" w:fill="F2F2F2"/>
      </w:pPr>
      <w:r>
        <w:rPr>
          <w:rFonts w:ascii="Courier New" w:hAnsi="Courier New" w:cs="Courier New"/>
          <w:sz w:val="18"/>
          <w:szCs w:val="18"/>
        </w:rPr>
        <w:t xml:space="preserve">  respuesta = 'No entendí. Elegí una opción del menú.';</w:t>
      </w:r>
    </w:p>
    <w:p w14:paraId="58F61B8F" w14:textId="77777777" w:rsidR="00876F7D" w:rsidRDefault="008E449A">
      <w:pPr>
        <w:shd w:val="clear" w:color="auto" w:fill="F2F2F2"/>
      </w:pPr>
      <w:r>
        <w:rPr>
          <w:rFonts w:ascii="Courier New" w:hAnsi="Courier New" w:cs="Courier New"/>
          <w:sz w:val="18"/>
          <w:szCs w:val="18"/>
        </w:rPr>
        <w:t>}</w:t>
      </w:r>
    </w:p>
    <w:p w14:paraId="748C2FE3" w14:textId="77777777" w:rsidR="00876F7D" w:rsidRDefault="008E449A">
      <w:pPr>
        <w:spacing w:before="80" w:after="200"/>
        <w:jc w:val="center"/>
      </w:pPr>
      <w:r>
        <w:rPr>
          <w:b/>
          <w:i/>
          <w:sz w:val="20"/>
          <w:szCs w:val="20"/>
        </w:rPr>
        <w:t>Fragmento 1. Lógica de detección de intenciones del Bot Router (n8n Function Node)</w:t>
      </w:r>
    </w:p>
    <w:p w14:paraId="411609BB" w14:textId="77777777" w:rsidR="00963020" w:rsidRDefault="00477BD9">
      <w:pPr>
        <w:jc w:val="center"/>
      </w:pPr>
      <w:r>
        <w:rPr>
          <w:b/>
          <w:sz w:val="20"/>
        </w:rPr>
        <w:t>Figura 4. Esquema del componente de procesamiento inteligente y su integración.</w:t>
      </w:r>
    </w:p>
    <w:p w14:paraId="058024ED" w14:textId="77777777" w:rsidR="00963020" w:rsidRDefault="00477BD9">
      <w:pPr>
        <w:jc w:val="center"/>
      </w:pPr>
      <w:r>
        <w:rPr>
          <w:noProof/>
        </w:rPr>
        <w:lastRenderedPageBreak/>
        <w:drawing>
          <wp:inline distT="0" distB="0" distL="0" distR="0" wp14:anchorId="555A85E7" wp14:editId="0CCFE396">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9"/>
                    <a:stretch>
                      <a:fillRect/>
                    </a:stretch>
                  </pic:blipFill>
                  <pic:spPr>
                    <a:xfrm>
                      <a:off x="0" y="0"/>
                      <a:ext cx="5040000" cy="3251101"/>
                    </a:xfrm>
                    <a:prstGeom prst="rect">
                      <a:avLst/>
                    </a:prstGeom>
                  </pic:spPr>
                </pic:pic>
              </a:graphicData>
            </a:graphic>
          </wp:inline>
        </w:drawing>
      </w:r>
    </w:p>
    <w:p w14:paraId="20155158" w14:textId="77777777" w:rsidR="001B77C2" w:rsidRDefault="00A53463">
      <w:pPr>
        <w:pStyle w:val="Ttulo2"/>
      </w:pPr>
      <w:r>
        <w:t>4.6 Capa de persistencia de datos</w:t>
      </w:r>
    </w:p>
    <w:p w14:paraId="6CDE6E1D"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14:paraId="2C3343E0" w14:textId="77777777"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14:paraId="45BFAD3C" w14:textId="77777777" w:rsidR="001B77C2" w:rsidRDefault="00A53463">
      <w:pPr>
        <w:spacing w:after="200" w:line="360" w:lineRule="auto"/>
        <w:ind w:firstLine="720"/>
        <w:jc w:val="both"/>
      </w:pPr>
      <w:r>
        <w:lastRenderedPageBreak/>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6565ADDD"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08CBD3AD" w14:textId="77777777" w:rsidR="00963020" w:rsidRDefault="00477BD9">
      <w:pPr>
        <w:jc w:val="center"/>
      </w:pPr>
      <w:r>
        <w:rPr>
          <w:b/>
          <w:sz w:val="20"/>
        </w:rPr>
        <w:t>Figura 5. Estructura de almacenamiento y modelo de persistencia de datos.</w:t>
      </w:r>
    </w:p>
    <w:p w14:paraId="0E8445E7" w14:textId="77777777" w:rsidR="00963020" w:rsidRDefault="00477BD9">
      <w:pPr>
        <w:jc w:val="center"/>
      </w:pPr>
      <w:r>
        <w:rPr>
          <w:noProof/>
        </w:rPr>
        <w:drawing>
          <wp:inline distT="0" distB="0" distL="0" distR="0" wp14:anchorId="1E5A9DDA" wp14:editId="15667C0E">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20"/>
                    <a:stretch>
                      <a:fillRect/>
                    </a:stretch>
                  </pic:blipFill>
                  <pic:spPr>
                    <a:xfrm>
                      <a:off x="0" y="0"/>
                      <a:ext cx="5040000" cy="3152775"/>
                    </a:xfrm>
                    <a:prstGeom prst="rect">
                      <a:avLst/>
                    </a:prstGeom>
                  </pic:spPr>
                </pic:pic>
              </a:graphicData>
            </a:graphic>
          </wp:inline>
        </w:drawing>
      </w:r>
    </w:p>
    <w:p w14:paraId="037A6F49" w14:textId="77777777" w:rsidR="001B77C2" w:rsidRDefault="00A53463">
      <w:pPr>
        <w:pStyle w:val="Ttulo2"/>
      </w:pPr>
      <w:r>
        <w:t>4.7 Integración de servicios externos</w:t>
      </w:r>
    </w:p>
    <w:p w14:paraId="0B0BF81F" w14:textId="77777777" w:rsidR="001B77C2" w:rsidRDefault="00A53463">
      <w:pPr>
        <w:spacing w:after="200" w:line="360" w:lineRule="auto"/>
        <w:ind w:firstLine="720"/>
        <w:jc w:val="both"/>
      </w:pPr>
      <w:r>
        <w:lastRenderedPageBreak/>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653A845E"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10F4F274" w14:textId="77777777"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2005F9A0" w14:textId="77777777" w:rsidR="001B77C2" w:rsidRDefault="00A53463">
      <w:pPr>
        <w:spacing w:after="200" w:line="360" w:lineRule="auto"/>
        <w:ind w:firstLine="720"/>
        <w:jc w:val="both"/>
      </w:pPr>
      <w:r>
        <w:t xml:space="preserve">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w:t>
      </w:r>
      <w:r>
        <w:lastRenderedPageBreak/>
        <w:t>operación con una demora progresiva, la ejecución de una acción alternativa o la notificación al usuario sobre la imposibilidad de completar la operación solicitada.</w:t>
      </w:r>
    </w:p>
    <w:p w14:paraId="20462C6B" w14:textId="77777777" w:rsidR="00963020" w:rsidRDefault="00477BD9">
      <w:pPr>
        <w:jc w:val="center"/>
      </w:pPr>
      <w:r>
        <w:rPr>
          <w:b/>
          <w:sz w:val="20"/>
        </w:rPr>
        <w:t>Figura 6. Diagrama de integración con servicios externos mediante API REST.</w:t>
      </w:r>
    </w:p>
    <w:p w14:paraId="3F22CEAD" w14:textId="77777777" w:rsidR="00963020" w:rsidRDefault="00477BD9">
      <w:pPr>
        <w:jc w:val="center"/>
      </w:pPr>
      <w:r>
        <w:rPr>
          <w:noProof/>
        </w:rPr>
        <w:drawing>
          <wp:inline distT="0" distB="0" distL="0" distR="0" wp14:anchorId="17B1DFFB" wp14:editId="1DEA712F">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21"/>
                    <a:stretch>
                      <a:fillRect/>
                    </a:stretch>
                  </pic:blipFill>
                  <pic:spPr>
                    <a:xfrm>
                      <a:off x="0" y="0"/>
                      <a:ext cx="5040000" cy="3447753"/>
                    </a:xfrm>
                    <a:prstGeom prst="rect">
                      <a:avLst/>
                    </a:prstGeom>
                  </pic:spPr>
                </pic:pic>
              </a:graphicData>
            </a:graphic>
          </wp:inline>
        </w:drawing>
      </w:r>
    </w:p>
    <w:p w14:paraId="355F9977" w14:textId="77777777" w:rsidR="001B77C2" w:rsidRDefault="00A53463">
      <w:pPr>
        <w:pStyle w:val="Ttulo2"/>
      </w:pPr>
      <w:r>
        <w:t>4.8 Implementación del prototipo</w:t>
      </w:r>
    </w:p>
    <w:p w14:paraId="2F8F432C" w14:textId="77777777" w:rsidR="001B77C2" w:rsidRDefault="00A53463">
      <w:pPr>
        <w:spacing w:after="200" w:line="360" w:lineRule="auto"/>
        <w:ind w:firstLine="720"/>
        <w:jc w:val="both"/>
      </w:pPr>
      <w:r>
        <w:t>La implementación del prototipo concreta el modelo conceptual y arquitectónico en código funcional. La herramienta de orquestación es n8n, cuyo flujo principal integra un disparador de Telegram, un nodo de normalización, ramas de persistencia hacia la API REST propia y Google Sheets, un nodo de lógica (Bot Router) para el enrutamiento determinístico de intenciones, y un nodo de envío de respuestas.</w:t>
      </w:r>
    </w:p>
    <w:p w14:paraId="2610B9C4" w14:textId="77777777" w:rsidR="001B77C2" w:rsidRDefault="00A53463">
      <w:pPr>
        <w:spacing w:after="200" w:line="360" w:lineRule="auto"/>
        <w:ind w:firstLine="720"/>
        <w:jc w:val="both"/>
      </w:pPr>
      <w:r>
        <w:t>El backend se desarrolló con FastAPI (Python) y la persistencia se implementó sobre SQLite mediante una estructura de capas que separa rutas, servicios, repositorios y modelos. La API expone operaciones CRUD para clientes, productos e interacciones, así como endpoints de métricas.</w:t>
      </w:r>
    </w:p>
    <w:p w14:paraId="6AB35251" w14:textId="77777777" w:rsidR="001B77C2" w:rsidRDefault="00A53463">
      <w:pPr>
        <w:spacing w:after="200" w:line="360" w:lineRule="auto"/>
        <w:ind w:firstLine="720"/>
        <w:jc w:val="both"/>
      </w:pPr>
      <w:r>
        <w:t xml:space="preserve">Los principales desafíos durante la implementación incluyeron la gestión del estado de conversación por usuario a lo largo de múltiples mensajes, la validación de </w:t>
      </w:r>
      <w:r>
        <w:lastRenderedPageBreak/>
        <w:t>entradas numéricas para evitar estados inconsistentes del carrito, y la coordinación entre el nodo de enrutamiento y las ramas de persistencia (Fowler, 2018).</w:t>
      </w:r>
    </w:p>
    <w:p w14:paraId="7C69DD84" w14:textId="77777777" w:rsidR="001B77C2" w:rsidRDefault="00A53463">
      <w:pPr>
        <w:spacing w:after="200" w:line="360" w:lineRule="auto"/>
        <w:ind w:firstLine="720"/>
        <w:jc w:val="both"/>
      </w:pPr>
      <w:r>
        <w:t>El prototipo funcional resultante ejecuta flujos de automatización predefinidos, interpreta solicitudes mediante reglas determinísticas y se complementa con un frontend de gestión (React) y un tablero de análisis (Streamlit).</w:t>
      </w:r>
    </w:p>
    <w:p w14:paraId="046406F8" w14:textId="77777777" w:rsidR="001B77C2" w:rsidRDefault="001B77C2">
      <w:pPr>
        <w:spacing w:after="200" w:line="360" w:lineRule="auto"/>
        <w:ind w:firstLine="720"/>
        <w:jc w:val="both"/>
      </w:pPr>
    </w:p>
    <w:p w14:paraId="0C6C0EDF" w14:textId="77777777" w:rsidR="001B77C2" w:rsidRDefault="00A53463">
      <w:pPr>
        <w:pStyle w:val="Ttulo1"/>
      </w:pPr>
      <w:r>
        <w:rPr>
          <w:sz w:val="36"/>
          <w:szCs w:val="36"/>
        </w:rPr>
        <w:t>Capítulo 5: Resultados</w:t>
      </w:r>
    </w:p>
    <w:p w14:paraId="28832C06" w14:textId="77777777" w:rsidR="00963020" w:rsidRDefault="00477BD9">
      <w:pPr>
        <w:jc w:val="center"/>
      </w:pPr>
      <w:r>
        <w:rPr>
          <w:b/>
          <w:sz w:val="20"/>
        </w:rPr>
        <w:t>Figura 7. Diagrama de secuencia del flujo completo de automatización.</w:t>
      </w:r>
    </w:p>
    <w:p w14:paraId="4B3C9FB2" w14:textId="77777777" w:rsidR="00963020" w:rsidRDefault="00477BD9">
      <w:pPr>
        <w:jc w:val="center"/>
      </w:pPr>
      <w:r>
        <w:rPr>
          <w:noProof/>
        </w:rPr>
        <w:drawing>
          <wp:inline distT="0" distB="0" distL="0" distR="0" wp14:anchorId="4604D91D" wp14:editId="4309FA7D">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2"/>
                    <a:stretch>
                      <a:fillRect/>
                    </a:stretch>
                  </pic:blipFill>
                  <pic:spPr>
                    <a:xfrm>
                      <a:off x="0" y="0"/>
                      <a:ext cx="5040000" cy="3850040"/>
                    </a:xfrm>
                    <a:prstGeom prst="rect">
                      <a:avLst/>
                    </a:prstGeom>
                  </pic:spPr>
                </pic:pic>
              </a:graphicData>
            </a:graphic>
          </wp:inline>
        </w:drawing>
      </w:r>
    </w:p>
    <w:p w14:paraId="6FC74E5F" w14:textId="77777777" w:rsidR="00230ACE" w:rsidRDefault="00D45428">
      <w:pPr>
        <w:spacing w:before="60" w:after="240"/>
        <w:jc w:val="center"/>
      </w:pPr>
      <w:r>
        <w:rPr>
          <w:b/>
          <w:sz w:val="20"/>
        </w:rPr>
        <w:t>Figura 9. Dashboard de metricas y analiticas (Streamlit)</w:t>
      </w:r>
    </w:p>
    <w:p w14:paraId="4C168321" w14:textId="77777777" w:rsidR="00230ACE" w:rsidRDefault="00D45428">
      <w:pPr>
        <w:spacing w:before="120" w:after="60"/>
        <w:jc w:val="center"/>
      </w:pPr>
      <w:r>
        <w:rPr>
          <w:noProof/>
        </w:rPr>
        <w:lastRenderedPageBreak/>
        <w:drawing>
          <wp:inline distT="0" distB="0" distL="0" distR="0" wp14:anchorId="70DB55CA" wp14:editId="2977120E">
            <wp:extent cx="5040000" cy="2699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lit-Metricas.jpeg"/>
                    <pic:cNvPicPr/>
                  </pic:nvPicPr>
                  <pic:blipFill>
                    <a:blip r:embed="rId23"/>
                    <a:stretch>
                      <a:fillRect/>
                    </a:stretch>
                  </pic:blipFill>
                  <pic:spPr>
                    <a:xfrm>
                      <a:off x="0" y="0"/>
                      <a:ext cx="5040000" cy="2699550"/>
                    </a:xfrm>
                    <a:prstGeom prst="rect">
                      <a:avLst/>
                    </a:prstGeom>
                  </pic:spPr>
                </pic:pic>
              </a:graphicData>
            </a:graphic>
          </wp:inline>
        </w:drawing>
      </w:r>
    </w:p>
    <w:p w14:paraId="16B16321" w14:textId="77777777" w:rsidR="001B77C2" w:rsidRDefault="00A53463">
      <w:pPr>
        <w:pStyle w:val="Ttulo2"/>
      </w:pPr>
      <w:r>
        <w:t>5.1 Resultados de las pruebas funcionales</w:t>
      </w:r>
    </w:p>
    <w:p w14:paraId="2E34B02C" w14:textId="77777777" w:rsidR="001B77C2" w:rsidRDefault="00A53463">
      <w:r>
        <w:t>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backend de la API, utilizando el framework de pruebas de Python (pytest), y cubren las capas de rutas, servicios y repositorios. En total se ejecutan 128 casos de prueba, de los cuales el 100% finaliza de manera exitosa, con una duración total de la suite de 4,43 segundos.</w:t>
      </w:r>
    </w:p>
    <w:p w14:paraId="365750E4" w14:textId="77777777" w:rsidR="001B77C2" w:rsidRDefault="00A53463">
      <w:r>
        <w:t>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solicitud completa. La Tabla 4 presenta el resumen de los escenarios de prueba y sus resultados.</w:t>
      </w:r>
    </w:p>
    <w:p w14:paraId="4EC70A8D" w14:textId="77777777" w:rsidR="001B77C2" w:rsidRDefault="00A53463">
      <w:r>
        <w:t xml:space="preserve">En el plano de la interacción conversacional, las pruebas funcionales del bot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w:t>
      </w:r>
      <w:r>
        <w:lastRenderedPageBreak/>
        <w:t>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44ECA740"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45D92EE5"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62E453AF" w14:textId="77777777">
        <w:tc>
          <w:tcPr>
            <w:tcW w:w="2250" w:type="dxa"/>
            <w:shd w:val="clear" w:color="auto" w:fill="D9D9D9"/>
          </w:tcPr>
          <w:p w14:paraId="37E8EF91" w14:textId="77777777" w:rsidR="001B77C2" w:rsidRDefault="00A53463">
            <w:r>
              <w:rPr>
                <w:b/>
                <w:sz w:val="18"/>
              </w:rPr>
              <w:t>Grupo de pruebas</w:t>
            </w:r>
          </w:p>
        </w:tc>
        <w:tc>
          <w:tcPr>
            <w:tcW w:w="2250" w:type="dxa"/>
            <w:shd w:val="clear" w:color="auto" w:fill="D9D9D9"/>
          </w:tcPr>
          <w:p w14:paraId="7E3B687C" w14:textId="77777777" w:rsidR="001B77C2" w:rsidRDefault="00A53463">
            <w:r>
              <w:rPr>
                <w:b/>
                <w:sz w:val="18"/>
              </w:rPr>
              <w:t>Casos</w:t>
            </w:r>
          </w:p>
        </w:tc>
        <w:tc>
          <w:tcPr>
            <w:tcW w:w="2250" w:type="dxa"/>
            <w:shd w:val="clear" w:color="auto" w:fill="D9D9D9"/>
          </w:tcPr>
          <w:p w14:paraId="482462F2" w14:textId="77777777" w:rsidR="001B77C2" w:rsidRDefault="00A53463">
            <w:r>
              <w:rPr>
                <w:b/>
                <w:sz w:val="18"/>
              </w:rPr>
              <w:t>Ejecuciones correctas</w:t>
            </w:r>
          </w:p>
        </w:tc>
        <w:tc>
          <w:tcPr>
            <w:tcW w:w="2250" w:type="dxa"/>
            <w:shd w:val="clear" w:color="auto" w:fill="D9D9D9"/>
          </w:tcPr>
          <w:p w14:paraId="36F4A82B" w14:textId="77777777" w:rsidR="001B77C2" w:rsidRDefault="00A53463">
            <w:r>
              <w:rPr>
                <w:b/>
                <w:sz w:val="18"/>
              </w:rPr>
              <w:t>Resultado</w:t>
            </w:r>
          </w:p>
        </w:tc>
      </w:tr>
      <w:tr w:rsidR="001B77C2" w14:paraId="216EA9F8" w14:textId="77777777">
        <w:tc>
          <w:tcPr>
            <w:tcW w:w="2250" w:type="dxa"/>
          </w:tcPr>
          <w:p w14:paraId="6C6B4726" w14:textId="77777777" w:rsidR="001B77C2" w:rsidRDefault="00A53463">
            <w:r>
              <w:rPr>
                <w:sz w:val="18"/>
              </w:rPr>
              <w:t>API de clientes (CRUD completo)</w:t>
            </w:r>
          </w:p>
        </w:tc>
        <w:tc>
          <w:tcPr>
            <w:tcW w:w="2250" w:type="dxa"/>
          </w:tcPr>
          <w:p w14:paraId="6A957031" w14:textId="77777777" w:rsidR="001B77C2" w:rsidRDefault="00A53463">
            <w:r>
              <w:rPr>
                <w:sz w:val="18"/>
              </w:rPr>
              <w:t>28</w:t>
            </w:r>
          </w:p>
        </w:tc>
        <w:tc>
          <w:tcPr>
            <w:tcW w:w="2250" w:type="dxa"/>
          </w:tcPr>
          <w:p w14:paraId="01FDFD84" w14:textId="77777777" w:rsidR="001B77C2" w:rsidRDefault="00A53463">
            <w:r>
              <w:rPr>
                <w:sz w:val="18"/>
              </w:rPr>
              <w:t>28</w:t>
            </w:r>
          </w:p>
        </w:tc>
        <w:tc>
          <w:tcPr>
            <w:tcW w:w="2250" w:type="dxa"/>
          </w:tcPr>
          <w:p w14:paraId="07F37225" w14:textId="77777777" w:rsidR="001B77C2" w:rsidRDefault="00A53463">
            <w:r>
              <w:rPr>
                <w:sz w:val="18"/>
              </w:rPr>
              <w:t>100 %</w:t>
            </w:r>
          </w:p>
        </w:tc>
      </w:tr>
      <w:tr w:rsidR="001B77C2" w14:paraId="67A5B893" w14:textId="77777777">
        <w:tc>
          <w:tcPr>
            <w:tcW w:w="2250" w:type="dxa"/>
          </w:tcPr>
          <w:p w14:paraId="2D7B663A" w14:textId="77777777" w:rsidR="001B77C2" w:rsidRDefault="00A53463">
            <w:r>
              <w:rPr>
                <w:sz w:val="18"/>
              </w:rPr>
              <w:t>API de productos (catálogo y estados)</w:t>
            </w:r>
          </w:p>
        </w:tc>
        <w:tc>
          <w:tcPr>
            <w:tcW w:w="2250" w:type="dxa"/>
          </w:tcPr>
          <w:p w14:paraId="720D932D" w14:textId="77777777" w:rsidR="001B77C2" w:rsidRDefault="00A53463">
            <w:r>
              <w:rPr>
                <w:sz w:val="18"/>
              </w:rPr>
              <w:t>24</w:t>
            </w:r>
          </w:p>
        </w:tc>
        <w:tc>
          <w:tcPr>
            <w:tcW w:w="2250" w:type="dxa"/>
          </w:tcPr>
          <w:p w14:paraId="0DD40E37" w14:textId="77777777" w:rsidR="001B77C2" w:rsidRDefault="00A53463">
            <w:r>
              <w:rPr>
                <w:sz w:val="18"/>
              </w:rPr>
              <w:t>24</w:t>
            </w:r>
          </w:p>
        </w:tc>
        <w:tc>
          <w:tcPr>
            <w:tcW w:w="2250" w:type="dxa"/>
          </w:tcPr>
          <w:p w14:paraId="1B31FC38" w14:textId="77777777" w:rsidR="001B77C2" w:rsidRDefault="00A53463">
            <w:r>
              <w:rPr>
                <w:sz w:val="18"/>
              </w:rPr>
              <w:t>100 %</w:t>
            </w:r>
          </w:p>
        </w:tc>
      </w:tr>
      <w:tr w:rsidR="001B77C2" w14:paraId="77653B80" w14:textId="77777777">
        <w:tc>
          <w:tcPr>
            <w:tcW w:w="2250" w:type="dxa"/>
          </w:tcPr>
          <w:p w14:paraId="5BA6BD23" w14:textId="77777777" w:rsidR="001B77C2" w:rsidRDefault="00A53463">
            <w:r>
              <w:rPr>
                <w:sz w:val="18"/>
              </w:rPr>
              <w:t>API de productos asignados (facturas simuladas)</w:t>
            </w:r>
          </w:p>
        </w:tc>
        <w:tc>
          <w:tcPr>
            <w:tcW w:w="2250" w:type="dxa"/>
          </w:tcPr>
          <w:p w14:paraId="26B2CA79" w14:textId="77777777" w:rsidR="001B77C2" w:rsidRDefault="00A53463">
            <w:r>
              <w:rPr>
                <w:sz w:val="18"/>
              </w:rPr>
              <w:t>20</w:t>
            </w:r>
          </w:p>
        </w:tc>
        <w:tc>
          <w:tcPr>
            <w:tcW w:w="2250" w:type="dxa"/>
          </w:tcPr>
          <w:p w14:paraId="340E46DE" w14:textId="77777777" w:rsidR="001B77C2" w:rsidRDefault="00A53463">
            <w:r>
              <w:rPr>
                <w:sz w:val="18"/>
              </w:rPr>
              <w:t>20</w:t>
            </w:r>
          </w:p>
        </w:tc>
        <w:tc>
          <w:tcPr>
            <w:tcW w:w="2250" w:type="dxa"/>
          </w:tcPr>
          <w:p w14:paraId="22C1945B" w14:textId="77777777" w:rsidR="001B77C2" w:rsidRDefault="00A53463">
            <w:r>
              <w:rPr>
                <w:sz w:val="18"/>
              </w:rPr>
              <w:t>100 %</w:t>
            </w:r>
          </w:p>
        </w:tc>
      </w:tr>
      <w:tr w:rsidR="001B77C2" w14:paraId="6FA38D49" w14:textId="77777777">
        <w:tc>
          <w:tcPr>
            <w:tcW w:w="2250" w:type="dxa"/>
          </w:tcPr>
          <w:p w14:paraId="01A8928B" w14:textId="77777777" w:rsidR="001B77C2" w:rsidRDefault="00A53463">
            <w:r>
              <w:rPr>
                <w:sz w:val="18"/>
              </w:rPr>
              <w:t>API de interacciones</w:t>
            </w:r>
          </w:p>
        </w:tc>
        <w:tc>
          <w:tcPr>
            <w:tcW w:w="2250" w:type="dxa"/>
          </w:tcPr>
          <w:p w14:paraId="3B0A877C" w14:textId="77777777" w:rsidR="001B77C2" w:rsidRDefault="00A53463">
            <w:r>
              <w:rPr>
                <w:sz w:val="18"/>
              </w:rPr>
              <w:t>9</w:t>
            </w:r>
          </w:p>
        </w:tc>
        <w:tc>
          <w:tcPr>
            <w:tcW w:w="2250" w:type="dxa"/>
          </w:tcPr>
          <w:p w14:paraId="1DFC613D" w14:textId="77777777" w:rsidR="001B77C2" w:rsidRDefault="00A53463">
            <w:r>
              <w:rPr>
                <w:sz w:val="18"/>
              </w:rPr>
              <w:t>9</w:t>
            </w:r>
          </w:p>
        </w:tc>
        <w:tc>
          <w:tcPr>
            <w:tcW w:w="2250" w:type="dxa"/>
          </w:tcPr>
          <w:p w14:paraId="762B2125" w14:textId="77777777" w:rsidR="001B77C2" w:rsidRDefault="00A53463">
            <w:r>
              <w:rPr>
                <w:sz w:val="18"/>
              </w:rPr>
              <w:t>100 %</w:t>
            </w:r>
          </w:p>
        </w:tc>
      </w:tr>
      <w:tr w:rsidR="001B77C2" w14:paraId="1638676C" w14:textId="77777777">
        <w:tc>
          <w:tcPr>
            <w:tcW w:w="2250" w:type="dxa"/>
          </w:tcPr>
          <w:p w14:paraId="70702BAB" w14:textId="77777777" w:rsidR="001B77C2" w:rsidRDefault="00A53463">
            <w:r>
              <w:rPr>
                <w:sz w:val="18"/>
              </w:rPr>
              <w:t>Servicios (lógica de negocio)</w:t>
            </w:r>
          </w:p>
        </w:tc>
        <w:tc>
          <w:tcPr>
            <w:tcW w:w="2250" w:type="dxa"/>
          </w:tcPr>
          <w:p w14:paraId="1A482C98" w14:textId="77777777" w:rsidR="001B77C2" w:rsidRDefault="00A53463">
            <w:r>
              <w:rPr>
                <w:sz w:val="18"/>
              </w:rPr>
              <w:t>19</w:t>
            </w:r>
          </w:p>
        </w:tc>
        <w:tc>
          <w:tcPr>
            <w:tcW w:w="2250" w:type="dxa"/>
          </w:tcPr>
          <w:p w14:paraId="5DE3853B" w14:textId="77777777" w:rsidR="001B77C2" w:rsidRDefault="00A53463">
            <w:r>
              <w:rPr>
                <w:sz w:val="18"/>
              </w:rPr>
              <w:t>19</w:t>
            </w:r>
          </w:p>
        </w:tc>
        <w:tc>
          <w:tcPr>
            <w:tcW w:w="2250" w:type="dxa"/>
          </w:tcPr>
          <w:p w14:paraId="7C7B033E" w14:textId="77777777" w:rsidR="001B77C2" w:rsidRDefault="00A53463">
            <w:r>
              <w:rPr>
                <w:sz w:val="18"/>
              </w:rPr>
              <w:t>100 %</w:t>
            </w:r>
          </w:p>
        </w:tc>
      </w:tr>
      <w:tr w:rsidR="001B77C2" w14:paraId="02BBBA76" w14:textId="77777777">
        <w:tc>
          <w:tcPr>
            <w:tcW w:w="2250" w:type="dxa"/>
          </w:tcPr>
          <w:p w14:paraId="0CE4647E" w14:textId="77777777" w:rsidR="001B77C2" w:rsidRDefault="00A53463">
            <w:r>
              <w:rPr>
                <w:sz w:val="18"/>
              </w:rPr>
              <w:t>Repositorios (acceso a datos)</w:t>
            </w:r>
          </w:p>
        </w:tc>
        <w:tc>
          <w:tcPr>
            <w:tcW w:w="2250" w:type="dxa"/>
          </w:tcPr>
          <w:p w14:paraId="30EFE97A" w14:textId="77777777" w:rsidR="001B77C2" w:rsidRDefault="00A53463">
            <w:r>
              <w:rPr>
                <w:sz w:val="18"/>
              </w:rPr>
              <w:t>18</w:t>
            </w:r>
          </w:p>
        </w:tc>
        <w:tc>
          <w:tcPr>
            <w:tcW w:w="2250" w:type="dxa"/>
          </w:tcPr>
          <w:p w14:paraId="7EDCAD88" w14:textId="77777777" w:rsidR="001B77C2" w:rsidRDefault="00A53463">
            <w:r>
              <w:rPr>
                <w:sz w:val="18"/>
              </w:rPr>
              <w:t>18</w:t>
            </w:r>
          </w:p>
        </w:tc>
        <w:tc>
          <w:tcPr>
            <w:tcW w:w="2250" w:type="dxa"/>
          </w:tcPr>
          <w:p w14:paraId="72FA2DCB" w14:textId="77777777" w:rsidR="001B77C2" w:rsidRDefault="00A53463">
            <w:r>
              <w:rPr>
                <w:sz w:val="18"/>
              </w:rPr>
              <w:t>100 %</w:t>
            </w:r>
          </w:p>
        </w:tc>
      </w:tr>
      <w:tr w:rsidR="001B77C2" w14:paraId="756C44B4" w14:textId="77777777">
        <w:tc>
          <w:tcPr>
            <w:tcW w:w="2250" w:type="dxa"/>
          </w:tcPr>
          <w:p w14:paraId="76ED0220" w14:textId="77777777" w:rsidR="001B77C2" w:rsidRDefault="00A53463">
            <w:r>
              <w:rPr>
                <w:sz w:val="18"/>
              </w:rPr>
              <w:t>Autenticación (clave de API)</w:t>
            </w:r>
          </w:p>
        </w:tc>
        <w:tc>
          <w:tcPr>
            <w:tcW w:w="2250" w:type="dxa"/>
          </w:tcPr>
          <w:p w14:paraId="7D778DD8" w14:textId="77777777" w:rsidR="001B77C2" w:rsidRDefault="00A53463">
            <w:r>
              <w:rPr>
                <w:sz w:val="18"/>
              </w:rPr>
              <w:t>5</w:t>
            </w:r>
          </w:p>
        </w:tc>
        <w:tc>
          <w:tcPr>
            <w:tcW w:w="2250" w:type="dxa"/>
          </w:tcPr>
          <w:p w14:paraId="6E8990ED" w14:textId="77777777" w:rsidR="001B77C2" w:rsidRDefault="00A53463">
            <w:r>
              <w:rPr>
                <w:sz w:val="18"/>
              </w:rPr>
              <w:t>5</w:t>
            </w:r>
          </w:p>
        </w:tc>
        <w:tc>
          <w:tcPr>
            <w:tcW w:w="2250" w:type="dxa"/>
          </w:tcPr>
          <w:p w14:paraId="2E89BEDF" w14:textId="77777777" w:rsidR="001B77C2" w:rsidRDefault="00A53463">
            <w:r>
              <w:rPr>
                <w:sz w:val="18"/>
              </w:rPr>
              <w:t>100 %</w:t>
            </w:r>
          </w:p>
        </w:tc>
      </w:tr>
      <w:tr w:rsidR="001B77C2" w14:paraId="22FFEA80" w14:textId="77777777">
        <w:tc>
          <w:tcPr>
            <w:tcW w:w="2250" w:type="dxa"/>
          </w:tcPr>
          <w:p w14:paraId="5594A979" w14:textId="77777777" w:rsidR="001B77C2" w:rsidRDefault="00A53463">
            <w:r>
              <w:rPr>
                <w:sz w:val="18"/>
              </w:rPr>
              <w:t>Métricas del tablero</w:t>
            </w:r>
          </w:p>
        </w:tc>
        <w:tc>
          <w:tcPr>
            <w:tcW w:w="2250" w:type="dxa"/>
          </w:tcPr>
          <w:p w14:paraId="43365901" w14:textId="77777777" w:rsidR="001B77C2" w:rsidRDefault="00A53463">
            <w:r>
              <w:rPr>
                <w:sz w:val="18"/>
              </w:rPr>
              <w:t>4</w:t>
            </w:r>
          </w:p>
        </w:tc>
        <w:tc>
          <w:tcPr>
            <w:tcW w:w="2250" w:type="dxa"/>
          </w:tcPr>
          <w:p w14:paraId="1701513C" w14:textId="77777777" w:rsidR="001B77C2" w:rsidRDefault="00A53463">
            <w:r>
              <w:rPr>
                <w:sz w:val="18"/>
              </w:rPr>
              <w:t>4</w:t>
            </w:r>
          </w:p>
        </w:tc>
        <w:tc>
          <w:tcPr>
            <w:tcW w:w="2250" w:type="dxa"/>
          </w:tcPr>
          <w:p w14:paraId="2896246B" w14:textId="77777777" w:rsidR="001B77C2" w:rsidRDefault="00A53463">
            <w:r>
              <w:rPr>
                <w:sz w:val="18"/>
              </w:rPr>
              <w:t>100 %</w:t>
            </w:r>
          </w:p>
        </w:tc>
      </w:tr>
      <w:tr w:rsidR="001B77C2" w14:paraId="0A1869C0" w14:textId="77777777">
        <w:tc>
          <w:tcPr>
            <w:tcW w:w="2250" w:type="dxa"/>
          </w:tcPr>
          <w:p w14:paraId="4ED3EADE" w14:textId="77777777" w:rsidR="001B77C2" w:rsidRDefault="00A53463">
            <w:r>
              <w:rPr>
                <w:sz w:val="18"/>
              </w:rPr>
              <w:t>Integración de extremo a extremo</w:t>
            </w:r>
          </w:p>
        </w:tc>
        <w:tc>
          <w:tcPr>
            <w:tcW w:w="2250" w:type="dxa"/>
          </w:tcPr>
          <w:p w14:paraId="32E63398" w14:textId="77777777" w:rsidR="001B77C2" w:rsidRDefault="00A53463">
            <w:r>
              <w:rPr>
                <w:sz w:val="18"/>
              </w:rPr>
              <w:t>1</w:t>
            </w:r>
          </w:p>
        </w:tc>
        <w:tc>
          <w:tcPr>
            <w:tcW w:w="2250" w:type="dxa"/>
          </w:tcPr>
          <w:p w14:paraId="44562C1B" w14:textId="77777777" w:rsidR="001B77C2" w:rsidRDefault="00A53463">
            <w:r>
              <w:rPr>
                <w:sz w:val="18"/>
              </w:rPr>
              <w:t>1</w:t>
            </w:r>
          </w:p>
        </w:tc>
        <w:tc>
          <w:tcPr>
            <w:tcW w:w="2250" w:type="dxa"/>
          </w:tcPr>
          <w:p w14:paraId="38E6D223" w14:textId="77777777" w:rsidR="001B77C2" w:rsidRDefault="00A53463">
            <w:r>
              <w:rPr>
                <w:sz w:val="18"/>
              </w:rPr>
              <w:t>100 %</w:t>
            </w:r>
          </w:p>
        </w:tc>
      </w:tr>
      <w:tr w:rsidR="001B77C2" w14:paraId="4F2C917C" w14:textId="77777777">
        <w:tc>
          <w:tcPr>
            <w:tcW w:w="2250" w:type="dxa"/>
          </w:tcPr>
          <w:p w14:paraId="659DA6D7" w14:textId="77777777" w:rsidR="001B77C2" w:rsidRDefault="00A53463">
            <w:r>
              <w:rPr>
                <w:b/>
                <w:sz w:val="18"/>
              </w:rPr>
              <w:t>TOTAL</w:t>
            </w:r>
          </w:p>
        </w:tc>
        <w:tc>
          <w:tcPr>
            <w:tcW w:w="2250" w:type="dxa"/>
          </w:tcPr>
          <w:p w14:paraId="6C1679DE" w14:textId="77777777" w:rsidR="001B77C2" w:rsidRDefault="00A53463">
            <w:r>
              <w:rPr>
                <w:b/>
                <w:sz w:val="18"/>
              </w:rPr>
              <w:t>128</w:t>
            </w:r>
          </w:p>
        </w:tc>
        <w:tc>
          <w:tcPr>
            <w:tcW w:w="2250" w:type="dxa"/>
          </w:tcPr>
          <w:p w14:paraId="354E2BD7" w14:textId="77777777" w:rsidR="001B77C2" w:rsidRDefault="00A53463">
            <w:r>
              <w:rPr>
                <w:b/>
                <w:sz w:val="18"/>
              </w:rPr>
              <w:t>128</w:t>
            </w:r>
          </w:p>
        </w:tc>
        <w:tc>
          <w:tcPr>
            <w:tcW w:w="2250" w:type="dxa"/>
          </w:tcPr>
          <w:p w14:paraId="12F4AA0E" w14:textId="77777777" w:rsidR="001B77C2" w:rsidRDefault="00A53463">
            <w:r>
              <w:rPr>
                <w:b/>
                <w:sz w:val="18"/>
              </w:rPr>
              <w:t>100 %</w:t>
            </w:r>
          </w:p>
        </w:tc>
      </w:tr>
    </w:tbl>
    <w:p w14:paraId="7BD616F0" w14:textId="77777777" w:rsidR="001B77C2" w:rsidRDefault="00A53463">
      <w:pPr>
        <w:pStyle w:val="Ttulo2"/>
      </w:pPr>
      <w:r>
        <w:t>5.2 Análisis del tiempo de respuesta</w:t>
      </w:r>
    </w:p>
    <w:p w14:paraId="5F3AEDAC" w14:textId="77777777" w:rsidR="001B77C2" w:rsidRDefault="00A53463">
      <w:r>
        <w:t>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endpoints principales de la API, en un entorno local de desarrollo, y se registran los tiempos de respuesta completos, es decir, desde el envío de la solicitud hasta la recepción de la respuesta.</w:t>
      </w:r>
    </w:p>
    <w:p w14:paraId="72BCBC51" w14:textId="77777777" w:rsidR="001B77C2" w:rsidRDefault="00A53463">
      <w:r>
        <w:t xml:space="preserve">Los resultados de las mediciones de tiempo de respuesta revelan un comportamiento consistente y de baja latencia en todos los endpoints evaluados. La operación de consulta del detalle de un cliente presenta un tiempo de respuesta </w:t>
      </w:r>
      <w:r>
        <w:lastRenderedPageBreak/>
        <w:t>promedio de 2,76 ms, mientras que la obtención del catálogo de productos promedia 4,72 ms y el listado de clientes 5,34 ms. Las operaciones de escritura y de cómputo agregado presentan tiempos mayores pero igualmente reducidos: el registro de una interacción promedia 13,94 ms y la consulta de métricas del tablero 13,87 ms. La Tabla 5 presenta el detalle completo de las mediciones.</w:t>
      </w:r>
    </w:p>
    <w:p w14:paraId="4D9171A7" w14:textId="77777777" w:rsidR="001B77C2" w:rsidRDefault="00A53463">
      <w:r>
        <w:t>La distribución de los tiempos observados muestra una baja dispersión en los endpoints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5FC1E1D1" w14:textId="77777777" w:rsidR="001B77C2" w:rsidRDefault="00A53463">
      <w:r>
        <w:t>Desde el punto de vista del usuario final, estos tiempos de respuesta se encuentran muy por debajo del umbral perceptible de 100 ms, por lo que la latencia del backend no introduce una demora perceptible en la interacción conversacional. La componente de latencia dominante en la experiencia real corresponde a la comunicación con la plataforma de mensajería (Telegram), que opera en el orden de los cientos de milisegundos y es externa al sistema desarrollado.</w:t>
      </w:r>
    </w:p>
    <w:p w14:paraId="2C00FA13" w14:textId="77777777" w:rsidR="001B77C2" w:rsidRDefault="00A53463">
      <w:r>
        <w:t>Tabla 5. Mediciones de tiempo de respuesta por tipo de solicitud (n = 30).</w:t>
      </w:r>
    </w:p>
    <w:p w14:paraId="3C867B00" w14:textId="77777777" w:rsidR="00876F7D" w:rsidRDefault="008E449A">
      <w:r>
        <w:t>Los coeficientes de variación (CV) confirman la consistencia: los endpoints de lectura simple muestran CV elevados por medias pequeñas, pero la dispersión absoluta es despreciable. Los endpoints de mayor complejidad mantienen dispersiones proporcionales a su mayor tiempo promedio. Los intervalos de confianza al 95% para todos los endpoints se mantienen significativamente por debajo del umbral de 100 ms (Nielsen, 1993), permitiendo afirmar con un 95% de confianza que los tiempos de respuesta son percibidos como inmediatos.</w:t>
      </w:r>
    </w:p>
    <w:p w14:paraId="0E298F83"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54C78CF0" w14:textId="77777777">
        <w:tc>
          <w:tcPr>
            <w:tcW w:w="1500" w:type="dxa"/>
            <w:shd w:val="clear" w:color="auto" w:fill="D9D9D9"/>
          </w:tcPr>
          <w:p w14:paraId="6B734644" w14:textId="77777777" w:rsidR="001B77C2" w:rsidRDefault="00A53463">
            <w:r>
              <w:rPr>
                <w:b/>
                <w:sz w:val="18"/>
              </w:rPr>
              <w:t>Operación</w:t>
            </w:r>
          </w:p>
        </w:tc>
        <w:tc>
          <w:tcPr>
            <w:tcW w:w="1500" w:type="dxa"/>
            <w:shd w:val="clear" w:color="auto" w:fill="D9D9D9"/>
          </w:tcPr>
          <w:p w14:paraId="405B88F4" w14:textId="77777777" w:rsidR="001B77C2" w:rsidRDefault="00A53463">
            <w:r>
              <w:rPr>
                <w:b/>
                <w:sz w:val="18"/>
              </w:rPr>
              <w:t>Código de estado</w:t>
            </w:r>
          </w:p>
        </w:tc>
        <w:tc>
          <w:tcPr>
            <w:tcW w:w="1500" w:type="dxa"/>
            <w:shd w:val="clear" w:color="auto" w:fill="D9D9D9"/>
          </w:tcPr>
          <w:p w14:paraId="12A1C200" w14:textId="77777777" w:rsidR="001B77C2" w:rsidRDefault="00A53463">
            <w:r>
              <w:rPr>
                <w:b/>
                <w:sz w:val="18"/>
              </w:rPr>
              <w:t>Media (ms)</w:t>
            </w:r>
          </w:p>
        </w:tc>
        <w:tc>
          <w:tcPr>
            <w:tcW w:w="1500" w:type="dxa"/>
            <w:shd w:val="clear" w:color="auto" w:fill="D9D9D9"/>
          </w:tcPr>
          <w:p w14:paraId="629C26CE" w14:textId="77777777" w:rsidR="001B77C2" w:rsidRDefault="00A53463">
            <w:r>
              <w:rPr>
                <w:b/>
                <w:sz w:val="18"/>
              </w:rPr>
              <w:t>Mínimo (ms)</w:t>
            </w:r>
          </w:p>
        </w:tc>
        <w:tc>
          <w:tcPr>
            <w:tcW w:w="1500" w:type="dxa"/>
            <w:shd w:val="clear" w:color="auto" w:fill="D9D9D9"/>
          </w:tcPr>
          <w:p w14:paraId="1B899E81" w14:textId="77777777" w:rsidR="001B77C2" w:rsidRDefault="00A53463">
            <w:r>
              <w:rPr>
                <w:b/>
                <w:sz w:val="18"/>
              </w:rPr>
              <w:t>Máximo (ms)</w:t>
            </w:r>
          </w:p>
        </w:tc>
        <w:tc>
          <w:tcPr>
            <w:tcW w:w="1500" w:type="dxa"/>
            <w:shd w:val="clear" w:color="auto" w:fill="D9D9D9"/>
          </w:tcPr>
          <w:p w14:paraId="09928366" w14:textId="77777777" w:rsidR="001B77C2" w:rsidRDefault="00A53463">
            <w:r>
              <w:rPr>
                <w:b/>
                <w:sz w:val="18"/>
              </w:rPr>
              <w:t>Desviación (ms)</w:t>
            </w:r>
          </w:p>
        </w:tc>
      </w:tr>
      <w:tr w:rsidR="001B77C2" w14:paraId="2372CE55" w14:textId="77777777">
        <w:tc>
          <w:tcPr>
            <w:tcW w:w="1500" w:type="dxa"/>
          </w:tcPr>
          <w:p w14:paraId="0676A576" w14:textId="77777777" w:rsidR="001B77C2" w:rsidRDefault="00A53463">
            <w:r>
              <w:rPr>
                <w:sz w:val="18"/>
              </w:rPr>
              <w:t>GET /api/v1/clients/{id} (detalle de cliente)</w:t>
            </w:r>
          </w:p>
        </w:tc>
        <w:tc>
          <w:tcPr>
            <w:tcW w:w="1500" w:type="dxa"/>
          </w:tcPr>
          <w:p w14:paraId="10B66448" w14:textId="77777777" w:rsidR="001B77C2" w:rsidRDefault="00A53463">
            <w:r>
              <w:rPr>
                <w:sz w:val="18"/>
              </w:rPr>
              <w:t>200</w:t>
            </w:r>
          </w:p>
        </w:tc>
        <w:tc>
          <w:tcPr>
            <w:tcW w:w="1500" w:type="dxa"/>
          </w:tcPr>
          <w:p w14:paraId="4031CB6A" w14:textId="77777777" w:rsidR="001B77C2" w:rsidRDefault="00A53463">
            <w:r>
              <w:rPr>
                <w:sz w:val="18"/>
              </w:rPr>
              <w:t>2,76</w:t>
            </w:r>
          </w:p>
        </w:tc>
        <w:tc>
          <w:tcPr>
            <w:tcW w:w="1500" w:type="dxa"/>
          </w:tcPr>
          <w:p w14:paraId="51557042" w14:textId="77777777" w:rsidR="001B77C2" w:rsidRDefault="00A53463">
            <w:r>
              <w:rPr>
                <w:sz w:val="18"/>
              </w:rPr>
              <w:t>1,82</w:t>
            </w:r>
          </w:p>
        </w:tc>
        <w:tc>
          <w:tcPr>
            <w:tcW w:w="1500" w:type="dxa"/>
          </w:tcPr>
          <w:p w14:paraId="55C06A25" w14:textId="77777777" w:rsidR="001B77C2" w:rsidRDefault="00A53463">
            <w:r>
              <w:rPr>
                <w:sz w:val="18"/>
              </w:rPr>
              <w:t>23,70</w:t>
            </w:r>
          </w:p>
        </w:tc>
        <w:tc>
          <w:tcPr>
            <w:tcW w:w="1500" w:type="dxa"/>
          </w:tcPr>
          <w:p w14:paraId="51B4E2EF" w14:textId="77777777" w:rsidR="001B77C2" w:rsidRDefault="00A53463">
            <w:r>
              <w:rPr>
                <w:sz w:val="18"/>
              </w:rPr>
              <w:t>3,96</w:t>
            </w:r>
          </w:p>
        </w:tc>
      </w:tr>
      <w:tr w:rsidR="001B77C2" w14:paraId="0EF3C84E" w14:textId="77777777">
        <w:tc>
          <w:tcPr>
            <w:tcW w:w="1500" w:type="dxa"/>
          </w:tcPr>
          <w:p w14:paraId="06624EC0" w14:textId="77777777" w:rsidR="001B77C2" w:rsidRDefault="00A53463">
            <w:r>
              <w:rPr>
                <w:sz w:val="18"/>
              </w:rPr>
              <w:t>GET /api/v1/products/ (catálogo)</w:t>
            </w:r>
          </w:p>
        </w:tc>
        <w:tc>
          <w:tcPr>
            <w:tcW w:w="1500" w:type="dxa"/>
          </w:tcPr>
          <w:p w14:paraId="0473D440" w14:textId="77777777" w:rsidR="001B77C2" w:rsidRDefault="00A53463">
            <w:r>
              <w:rPr>
                <w:sz w:val="18"/>
              </w:rPr>
              <w:t>200</w:t>
            </w:r>
          </w:p>
        </w:tc>
        <w:tc>
          <w:tcPr>
            <w:tcW w:w="1500" w:type="dxa"/>
          </w:tcPr>
          <w:p w14:paraId="6AA24D13" w14:textId="77777777" w:rsidR="001B77C2" w:rsidRDefault="00A53463">
            <w:r>
              <w:rPr>
                <w:sz w:val="18"/>
              </w:rPr>
              <w:t>4,72</w:t>
            </w:r>
          </w:p>
        </w:tc>
        <w:tc>
          <w:tcPr>
            <w:tcW w:w="1500" w:type="dxa"/>
          </w:tcPr>
          <w:p w14:paraId="6F73CA16" w14:textId="77777777" w:rsidR="001B77C2" w:rsidRDefault="00A53463">
            <w:r>
              <w:rPr>
                <w:sz w:val="18"/>
              </w:rPr>
              <w:t>2,76</w:t>
            </w:r>
          </w:p>
        </w:tc>
        <w:tc>
          <w:tcPr>
            <w:tcW w:w="1500" w:type="dxa"/>
          </w:tcPr>
          <w:p w14:paraId="481C9551" w14:textId="77777777" w:rsidR="001B77C2" w:rsidRDefault="00A53463">
            <w:r>
              <w:rPr>
                <w:sz w:val="18"/>
              </w:rPr>
              <w:t>26,87</w:t>
            </w:r>
          </w:p>
        </w:tc>
        <w:tc>
          <w:tcPr>
            <w:tcW w:w="1500" w:type="dxa"/>
          </w:tcPr>
          <w:p w14:paraId="0B9930DA" w14:textId="77777777" w:rsidR="001B77C2" w:rsidRDefault="00A53463">
            <w:r>
              <w:rPr>
                <w:sz w:val="18"/>
              </w:rPr>
              <w:t>4,61</w:t>
            </w:r>
          </w:p>
        </w:tc>
      </w:tr>
      <w:tr w:rsidR="001B77C2" w14:paraId="4682CB0D" w14:textId="77777777">
        <w:tc>
          <w:tcPr>
            <w:tcW w:w="1500" w:type="dxa"/>
          </w:tcPr>
          <w:p w14:paraId="39581926" w14:textId="77777777" w:rsidR="001B77C2" w:rsidRDefault="00A53463">
            <w:r>
              <w:rPr>
                <w:sz w:val="18"/>
              </w:rPr>
              <w:t>GET /api/v1/clients/ (listado)</w:t>
            </w:r>
          </w:p>
        </w:tc>
        <w:tc>
          <w:tcPr>
            <w:tcW w:w="1500" w:type="dxa"/>
          </w:tcPr>
          <w:p w14:paraId="03C9A538" w14:textId="77777777" w:rsidR="001B77C2" w:rsidRDefault="00A53463">
            <w:r>
              <w:rPr>
                <w:sz w:val="18"/>
              </w:rPr>
              <w:t>200</w:t>
            </w:r>
          </w:p>
        </w:tc>
        <w:tc>
          <w:tcPr>
            <w:tcW w:w="1500" w:type="dxa"/>
          </w:tcPr>
          <w:p w14:paraId="69D403B9" w14:textId="77777777" w:rsidR="001B77C2" w:rsidRDefault="00A53463">
            <w:r>
              <w:rPr>
                <w:sz w:val="18"/>
              </w:rPr>
              <w:t>5,34</w:t>
            </w:r>
          </w:p>
        </w:tc>
        <w:tc>
          <w:tcPr>
            <w:tcW w:w="1500" w:type="dxa"/>
          </w:tcPr>
          <w:p w14:paraId="059FBAC2" w14:textId="77777777" w:rsidR="001B77C2" w:rsidRDefault="00A53463">
            <w:r>
              <w:rPr>
                <w:sz w:val="18"/>
              </w:rPr>
              <w:t>2,25</w:t>
            </w:r>
          </w:p>
        </w:tc>
        <w:tc>
          <w:tcPr>
            <w:tcW w:w="1500" w:type="dxa"/>
          </w:tcPr>
          <w:p w14:paraId="5BCC6331" w14:textId="77777777" w:rsidR="001B77C2" w:rsidRDefault="00A53463">
            <w:r>
              <w:rPr>
                <w:sz w:val="18"/>
              </w:rPr>
              <w:t>63,80</w:t>
            </w:r>
          </w:p>
        </w:tc>
        <w:tc>
          <w:tcPr>
            <w:tcW w:w="1500" w:type="dxa"/>
          </w:tcPr>
          <w:p w14:paraId="4B0629EA" w14:textId="77777777" w:rsidR="001B77C2" w:rsidRDefault="00A53463">
            <w:r>
              <w:rPr>
                <w:sz w:val="18"/>
              </w:rPr>
              <w:t>11,56</w:t>
            </w:r>
          </w:p>
        </w:tc>
      </w:tr>
      <w:tr w:rsidR="001B77C2" w14:paraId="6A63F633" w14:textId="77777777">
        <w:tc>
          <w:tcPr>
            <w:tcW w:w="1500" w:type="dxa"/>
          </w:tcPr>
          <w:p w14:paraId="22B491C8" w14:textId="77777777" w:rsidR="001B77C2" w:rsidRDefault="00A53463">
            <w:r>
              <w:rPr>
                <w:sz w:val="18"/>
              </w:rPr>
              <w:t>GET /api/v1/metrics/dashboard</w:t>
            </w:r>
          </w:p>
        </w:tc>
        <w:tc>
          <w:tcPr>
            <w:tcW w:w="1500" w:type="dxa"/>
          </w:tcPr>
          <w:p w14:paraId="04497A41" w14:textId="77777777" w:rsidR="001B77C2" w:rsidRDefault="00A53463">
            <w:r>
              <w:rPr>
                <w:sz w:val="18"/>
              </w:rPr>
              <w:t>200</w:t>
            </w:r>
          </w:p>
        </w:tc>
        <w:tc>
          <w:tcPr>
            <w:tcW w:w="1500" w:type="dxa"/>
          </w:tcPr>
          <w:p w14:paraId="11E3C5DD" w14:textId="77777777" w:rsidR="001B77C2" w:rsidRDefault="00A53463">
            <w:r>
              <w:rPr>
                <w:sz w:val="18"/>
              </w:rPr>
              <w:t>13,87</w:t>
            </w:r>
          </w:p>
        </w:tc>
        <w:tc>
          <w:tcPr>
            <w:tcW w:w="1500" w:type="dxa"/>
          </w:tcPr>
          <w:p w14:paraId="6A2A763D" w14:textId="77777777" w:rsidR="001B77C2" w:rsidRDefault="00A53463">
            <w:r>
              <w:rPr>
                <w:sz w:val="18"/>
              </w:rPr>
              <w:t>5,07</w:t>
            </w:r>
          </w:p>
        </w:tc>
        <w:tc>
          <w:tcPr>
            <w:tcW w:w="1500" w:type="dxa"/>
          </w:tcPr>
          <w:p w14:paraId="7A0702E2" w14:textId="77777777" w:rsidR="001B77C2" w:rsidRDefault="00A53463">
            <w:r>
              <w:rPr>
                <w:sz w:val="18"/>
              </w:rPr>
              <w:t>30,76</w:t>
            </w:r>
          </w:p>
        </w:tc>
        <w:tc>
          <w:tcPr>
            <w:tcW w:w="1500" w:type="dxa"/>
          </w:tcPr>
          <w:p w14:paraId="7A069A8C" w14:textId="77777777" w:rsidR="001B77C2" w:rsidRDefault="00A53463">
            <w:r>
              <w:rPr>
                <w:sz w:val="18"/>
              </w:rPr>
              <w:t>10,72</w:t>
            </w:r>
          </w:p>
        </w:tc>
      </w:tr>
      <w:tr w:rsidR="001B77C2" w14:paraId="42D7B87E" w14:textId="77777777">
        <w:tc>
          <w:tcPr>
            <w:tcW w:w="1500" w:type="dxa"/>
          </w:tcPr>
          <w:p w14:paraId="17E900C9" w14:textId="77777777" w:rsidR="001B77C2" w:rsidRDefault="00A53463">
            <w:r>
              <w:rPr>
                <w:sz w:val="18"/>
              </w:rPr>
              <w:t>POST /api/v1/interactions/ (registro de interacción)</w:t>
            </w:r>
          </w:p>
        </w:tc>
        <w:tc>
          <w:tcPr>
            <w:tcW w:w="1500" w:type="dxa"/>
          </w:tcPr>
          <w:p w14:paraId="60CFD4F7" w14:textId="77777777" w:rsidR="001B77C2" w:rsidRDefault="00A53463">
            <w:r>
              <w:rPr>
                <w:sz w:val="18"/>
              </w:rPr>
              <w:t>201</w:t>
            </w:r>
          </w:p>
        </w:tc>
        <w:tc>
          <w:tcPr>
            <w:tcW w:w="1500" w:type="dxa"/>
          </w:tcPr>
          <w:p w14:paraId="2029FF8B" w14:textId="77777777" w:rsidR="001B77C2" w:rsidRDefault="00A53463">
            <w:r>
              <w:rPr>
                <w:sz w:val="18"/>
              </w:rPr>
              <w:t>13,94</w:t>
            </w:r>
          </w:p>
        </w:tc>
        <w:tc>
          <w:tcPr>
            <w:tcW w:w="1500" w:type="dxa"/>
          </w:tcPr>
          <w:p w14:paraId="063D3BFC" w14:textId="77777777" w:rsidR="001B77C2" w:rsidRDefault="00A53463">
            <w:r>
              <w:rPr>
                <w:sz w:val="18"/>
              </w:rPr>
              <w:t>5,00</w:t>
            </w:r>
          </w:p>
        </w:tc>
        <w:tc>
          <w:tcPr>
            <w:tcW w:w="1500" w:type="dxa"/>
          </w:tcPr>
          <w:p w14:paraId="7632E6C5" w14:textId="77777777" w:rsidR="001B77C2" w:rsidRDefault="00A53463">
            <w:r>
              <w:rPr>
                <w:sz w:val="18"/>
              </w:rPr>
              <w:t>38,48</w:t>
            </w:r>
          </w:p>
        </w:tc>
        <w:tc>
          <w:tcPr>
            <w:tcW w:w="1500" w:type="dxa"/>
          </w:tcPr>
          <w:p w14:paraId="19CC0490" w14:textId="77777777" w:rsidR="001B77C2" w:rsidRDefault="00A53463">
            <w:r>
              <w:rPr>
                <w:sz w:val="18"/>
              </w:rPr>
              <w:t>11,25</w:t>
            </w:r>
          </w:p>
        </w:tc>
      </w:tr>
    </w:tbl>
    <w:p w14:paraId="68CD8BBE" w14:textId="77777777" w:rsidR="001B77C2" w:rsidRDefault="00A53463">
      <w:pPr>
        <w:pStyle w:val="Ttulo2"/>
      </w:pPr>
      <w:r>
        <w:t>5.3 Precisión en la interpretación semántica</w:t>
      </w:r>
    </w:p>
    <w:p w14:paraId="3076ED4A" w14:textId="77777777" w:rsidR="001B77C2" w:rsidRDefault="00A53463">
      <w:r>
        <w:t xml:space="preserve">La evaluación de la precisión en la interpretación de las intenciones del usuario constituye el aspecto más complejo y conceptualmente relevante del análisis de </w:t>
      </w:r>
      <w:r>
        <w:lastRenderedPageBreak/>
        <w:t>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5D79ED9F" w14:textId="77777777" w:rsidR="001B77C2" w:rsidRDefault="00A53463">
      <w:r>
        <w:t>Para la evaluación de la precisión semántica, se ejecutan los casos de prueba definidos en la sección 5.1 sobre las siete intenciones del menú, considerando tanto los comandos exactos como las variantes en lenguaje natural registradas en el catálogo de intenciones (por ejemplo, «comprar», «catálogo», «producto», «ver», «precio», «asesor», «consulta», «carrito», «finalizar» y «terminar»), junto con los comandos de inicio y navegación («/start», «hola», «menu», «volver»). Todos los casos pertenecientes a las rutas cubiertas por las reglas se interpretan correctamente, lo que arroja una precisión del 100% en el conjunto de pruebas. La Tabla 6 desglosa los resultados por intención.</w:t>
      </w:r>
    </w:p>
    <w:p w14:paraId="299DE061"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225BD165" w14:textId="77777777">
        <w:tc>
          <w:tcPr>
            <w:tcW w:w="2250" w:type="dxa"/>
            <w:shd w:val="clear" w:color="auto" w:fill="D9D9D9"/>
          </w:tcPr>
          <w:p w14:paraId="28B5A721" w14:textId="77777777" w:rsidR="001B77C2" w:rsidRDefault="00A53463">
            <w:r>
              <w:rPr>
                <w:b/>
                <w:sz w:val="18"/>
              </w:rPr>
              <w:t>Intención</w:t>
            </w:r>
          </w:p>
        </w:tc>
        <w:tc>
          <w:tcPr>
            <w:tcW w:w="2250" w:type="dxa"/>
            <w:shd w:val="clear" w:color="auto" w:fill="D9D9D9"/>
          </w:tcPr>
          <w:p w14:paraId="5BD9782D" w14:textId="77777777" w:rsidR="001B77C2" w:rsidRDefault="00A53463">
            <w:r>
              <w:rPr>
                <w:b/>
                <w:sz w:val="18"/>
              </w:rPr>
              <w:t>Comandos y variantes reconocidas</w:t>
            </w:r>
          </w:p>
        </w:tc>
        <w:tc>
          <w:tcPr>
            <w:tcW w:w="2250" w:type="dxa"/>
            <w:shd w:val="clear" w:color="auto" w:fill="D9D9D9"/>
          </w:tcPr>
          <w:p w14:paraId="40E4325C" w14:textId="77777777" w:rsidR="001B77C2" w:rsidRDefault="00A53463">
            <w:r>
              <w:rPr>
                <w:b/>
                <w:sz w:val="18"/>
              </w:rPr>
              <w:t>Caso de prueba</w:t>
            </w:r>
          </w:p>
        </w:tc>
        <w:tc>
          <w:tcPr>
            <w:tcW w:w="2250" w:type="dxa"/>
            <w:shd w:val="clear" w:color="auto" w:fill="D9D9D9"/>
          </w:tcPr>
          <w:p w14:paraId="0D6CCF5D" w14:textId="77777777" w:rsidR="001B77C2" w:rsidRDefault="00A53463">
            <w:r>
              <w:rPr>
                <w:b/>
                <w:sz w:val="18"/>
              </w:rPr>
              <w:t>Precisión</w:t>
            </w:r>
          </w:p>
        </w:tc>
      </w:tr>
      <w:tr w:rsidR="001B77C2" w14:paraId="604D881D" w14:textId="77777777">
        <w:tc>
          <w:tcPr>
            <w:tcW w:w="2250" w:type="dxa"/>
          </w:tcPr>
          <w:p w14:paraId="377CC26B" w14:textId="77777777" w:rsidR="001B77C2" w:rsidRDefault="00A53463">
            <w:r>
              <w:rPr>
                <w:sz w:val="18"/>
              </w:rPr>
              <w:t>Menú principal</w:t>
            </w:r>
          </w:p>
        </w:tc>
        <w:tc>
          <w:tcPr>
            <w:tcW w:w="2250" w:type="dxa"/>
          </w:tcPr>
          <w:p w14:paraId="483B5B96" w14:textId="77777777" w:rsidR="001B77C2" w:rsidRDefault="00A53463">
            <w:r>
              <w:rPr>
                <w:sz w:val="18"/>
              </w:rPr>
              <w:t>«/start», «hola», «menu», «volver»</w:t>
            </w:r>
          </w:p>
        </w:tc>
        <w:tc>
          <w:tcPr>
            <w:tcW w:w="2250" w:type="dxa"/>
          </w:tcPr>
          <w:p w14:paraId="283565BB" w14:textId="77777777" w:rsidR="001B77C2" w:rsidRDefault="00A53463">
            <w:r>
              <w:rPr>
                <w:sz w:val="18"/>
              </w:rPr>
              <w:t>20</w:t>
            </w:r>
          </w:p>
        </w:tc>
        <w:tc>
          <w:tcPr>
            <w:tcW w:w="2250" w:type="dxa"/>
          </w:tcPr>
          <w:p w14:paraId="238C816A" w14:textId="77777777" w:rsidR="001B77C2" w:rsidRDefault="00A53463">
            <w:r>
              <w:rPr>
                <w:sz w:val="18"/>
              </w:rPr>
              <w:t>100 %</w:t>
            </w:r>
          </w:p>
        </w:tc>
      </w:tr>
      <w:tr w:rsidR="001B77C2" w14:paraId="496E2BFE" w14:textId="77777777">
        <w:tc>
          <w:tcPr>
            <w:tcW w:w="2250" w:type="dxa"/>
          </w:tcPr>
          <w:p w14:paraId="196B9AC0" w14:textId="77777777" w:rsidR="001B77C2" w:rsidRDefault="00A53463">
            <w:r>
              <w:rPr>
                <w:sz w:val="18"/>
              </w:rPr>
              <w:t>Comprar</w:t>
            </w:r>
          </w:p>
        </w:tc>
        <w:tc>
          <w:tcPr>
            <w:tcW w:w="2250" w:type="dxa"/>
          </w:tcPr>
          <w:p w14:paraId="501C85E6" w14:textId="77777777" w:rsidR="001B77C2" w:rsidRDefault="00A53463">
            <w:r>
              <w:rPr>
                <w:sz w:val="18"/>
              </w:rPr>
              <w:t>«1», «comprar», «quiero comprar»</w:t>
            </w:r>
          </w:p>
        </w:tc>
        <w:tc>
          <w:tcPr>
            <w:tcW w:w="2250" w:type="dxa"/>
          </w:tcPr>
          <w:p w14:paraId="7149B3B3" w14:textId="77777777" w:rsidR="001B77C2" w:rsidRDefault="00A53463">
            <w:r>
              <w:rPr>
                <w:sz w:val="18"/>
              </w:rPr>
              <w:t>15</w:t>
            </w:r>
          </w:p>
        </w:tc>
        <w:tc>
          <w:tcPr>
            <w:tcW w:w="2250" w:type="dxa"/>
          </w:tcPr>
          <w:p w14:paraId="337FD07D" w14:textId="77777777" w:rsidR="001B77C2" w:rsidRDefault="00A53463">
            <w:r>
              <w:rPr>
                <w:sz w:val="18"/>
              </w:rPr>
              <w:t>100 %</w:t>
            </w:r>
          </w:p>
        </w:tc>
      </w:tr>
      <w:tr w:rsidR="001B77C2" w14:paraId="4122F6D6" w14:textId="77777777">
        <w:tc>
          <w:tcPr>
            <w:tcW w:w="2250" w:type="dxa"/>
          </w:tcPr>
          <w:p w14:paraId="229A8E49" w14:textId="77777777" w:rsidR="001B77C2" w:rsidRDefault="00A53463">
            <w:r>
              <w:rPr>
                <w:sz w:val="18"/>
              </w:rPr>
              <w:t>Catálogo</w:t>
            </w:r>
          </w:p>
        </w:tc>
        <w:tc>
          <w:tcPr>
            <w:tcW w:w="2250" w:type="dxa"/>
          </w:tcPr>
          <w:p w14:paraId="1E514649" w14:textId="77777777" w:rsidR="001B77C2" w:rsidRDefault="00A53463">
            <w:r>
              <w:rPr>
                <w:sz w:val="18"/>
              </w:rPr>
              <w:t>«2», «catálogo», «producto», «ver»</w:t>
            </w:r>
          </w:p>
        </w:tc>
        <w:tc>
          <w:tcPr>
            <w:tcW w:w="2250" w:type="dxa"/>
          </w:tcPr>
          <w:p w14:paraId="2F02281A" w14:textId="77777777" w:rsidR="001B77C2" w:rsidRDefault="00A53463">
            <w:r>
              <w:rPr>
                <w:sz w:val="18"/>
              </w:rPr>
              <w:t>20</w:t>
            </w:r>
          </w:p>
        </w:tc>
        <w:tc>
          <w:tcPr>
            <w:tcW w:w="2250" w:type="dxa"/>
          </w:tcPr>
          <w:p w14:paraId="00C92F29" w14:textId="77777777" w:rsidR="001B77C2" w:rsidRDefault="00A53463">
            <w:r>
              <w:rPr>
                <w:sz w:val="18"/>
              </w:rPr>
              <w:t>100 %</w:t>
            </w:r>
          </w:p>
        </w:tc>
      </w:tr>
      <w:tr w:rsidR="001B77C2" w14:paraId="151BF58E" w14:textId="77777777">
        <w:tc>
          <w:tcPr>
            <w:tcW w:w="2250" w:type="dxa"/>
          </w:tcPr>
          <w:p w14:paraId="75643965" w14:textId="77777777" w:rsidR="001B77C2" w:rsidRDefault="00A53463">
            <w:r>
              <w:rPr>
                <w:sz w:val="18"/>
              </w:rPr>
              <w:t>Precios</w:t>
            </w:r>
          </w:p>
        </w:tc>
        <w:tc>
          <w:tcPr>
            <w:tcW w:w="2250" w:type="dxa"/>
          </w:tcPr>
          <w:p w14:paraId="20FAD234" w14:textId="77777777" w:rsidR="001B77C2" w:rsidRDefault="00A53463">
            <w:r>
              <w:rPr>
                <w:sz w:val="18"/>
              </w:rPr>
              <w:t>«3», «precio», «cuánto cuesta»</w:t>
            </w:r>
          </w:p>
        </w:tc>
        <w:tc>
          <w:tcPr>
            <w:tcW w:w="2250" w:type="dxa"/>
          </w:tcPr>
          <w:p w14:paraId="515EC7C4" w14:textId="77777777" w:rsidR="001B77C2" w:rsidRDefault="00A53463">
            <w:r>
              <w:rPr>
                <w:sz w:val="18"/>
              </w:rPr>
              <w:t>12</w:t>
            </w:r>
          </w:p>
        </w:tc>
        <w:tc>
          <w:tcPr>
            <w:tcW w:w="2250" w:type="dxa"/>
          </w:tcPr>
          <w:p w14:paraId="3C2290DB" w14:textId="77777777" w:rsidR="001B77C2" w:rsidRDefault="00A53463">
            <w:r>
              <w:rPr>
                <w:sz w:val="18"/>
              </w:rPr>
              <w:t>100 %</w:t>
            </w:r>
          </w:p>
        </w:tc>
      </w:tr>
      <w:tr w:rsidR="001B77C2" w14:paraId="1954A1A0" w14:textId="77777777">
        <w:tc>
          <w:tcPr>
            <w:tcW w:w="2250" w:type="dxa"/>
          </w:tcPr>
          <w:p w14:paraId="6CA813D0" w14:textId="77777777" w:rsidR="001B77C2" w:rsidRDefault="00A53463">
            <w:r>
              <w:rPr>
                <w:sz w:val="18"/>
              </w:rPr>
              <w:t>Asesor</w:t>
            </w:r>
          </w:p>
        </w:tc>
        <w:tc>
          <w:tcPr>
            <w:tcW w:w="2250" w:type="dxa"/>
          </w:tcPr>
          <w:p w14:paraId="070CFA7E" w14:textId="77777777" w:rsidR="001B77C2" w:rsidRDefault="00A53463">
            <w:r>
              <w:rPr>
                <w:sz w:val="18"/>
              </w:rPr>
              <w:t>«4», «asesor», «hablar con alguien»</w:t>
            </w:r>
          </w:p>
        </w:tc>
        <w:tc>
          <w:tcPr>
            <w:tcW w:w="2250" w:type="dxa"/>
          </w:tcPr>
          <w:p w14:paraId="17F264DB" w14:textId="77777777" w:rsidR="001B77C2" w:rsidRDefault="00A53463">
            <w:r>
              <w:rPr>
                <w:sz w:val="18"/>
              </w:rPr>
              <w:t>8</w:t>
            </w:r>
          </w:p>
        </w:tc>
        <w:tc>
          <w:tcPr>
            <w:tcW w:w="2250" w:type="dxa"/>
          </w:tcPr>
          <w:p w14:paraId="4913D80F" w14:textId="77777777" w:rsidR="001B77C2" w:rsidRDefault="00A53463">
            <w:r>
              <w:rPr>
                <w:sz w:val="18"/>
              </w:rPr>
              <w:t>100 %</w:t>
            </w:r>
          </w:p>
        </w:tc>
      </w:tr>
      <w:tr w:rsidR="001B77C2" w14:paraId="1CB9C832" w14:textId="77777777">
        <w:tc>
          <w:tcPr>
            <w:tcW w:w="2250" w:type="dxa"/>
          </w:tcPr>
          <w:p w14:paraId="5EC9395C" w14:textId="77777777" w:rsidR="001B77C2" w:rsidRDefault="00A53463">
            <w:r>
              <w:rPr>
                <w:sz w:val="18"/>
              </w:rPr>
              <w:t>Otra consulta</w:t>
            </w:r>
          </w:p>
        </w:tc>
        <w:tc>
          <w:tcPr>
            <w:tcW w:w="2250" w:type="dxa"/>
          </w:tcPr>
          <w:p w14:paraId="68AA6E23" w14:textId="77777777" w:rsidR="001B77C2" w:rsidRDefault="00A53463">
            <w:r>
              <w:rPr>
                <w:sz w:val="18"/>
              </w:rPr>
              <w:t>«5», «consulta», «otra cosa»</w:t>
            </w:r>
          </w:p>
        </w:tc>
        <w:tc>
          <w:tcPr>
            <w:tcW w:w="2250" w:type="dxa"/>
          </w:tcPr>
          <w:p w14:paraId="6D502E3F" w14:textId="77777777" w:rsidR="001B77C2" w:rsidRDefault="00A53463">
            <w:r>
              <w:rPr>
                <w:sz w:val="18"/>
              </w:rPr>
              <w:t>8</w:t>
            </w:r>
          </w:p>
        </w:tc>
        <w:tc>
          <w:tcPr>
            <w:tcW w:w="2250" w:type="dxa"/>
          </w:tcPr>
          <w:p w14:paraId="380B188E" w14:textId="77777777" w:rsidR="001B77C2" w:rsidRDefault="00A53463">
            <w:r>
              <w:rPr>
                <w:sz w:val="18"/>
              </w:rPr>
              <w:t>100 %</w:t>
            </w:r>
          </w:p>
        </w:tc>
      </w:tr>
      <w:tr w:rsidR="001B77C2" w14:paraId="5A4C2E82" w14:textId="77777777">
        <w:tc>
          <w:tcPr>
            <w:tcW w:w="2250" w:type="dxa"/>
          </w:tcPr>
          <w:p w14:paraId="1E41DA04" w14:textId="77777777" w:rsidR="001B77C2" w:rsidRDefault="00A53463">
            <w:r>
              <w:rPr>
                <w:sz w:val="18"/>
              </w:rPr>
              <w:t>Ver carrito</w:t>
            </w:r>
          </w:p>
        </w:tc>
        <w:tc>
          <w:tcPr>
            <w:tcW w:w="2250" w:type="dxa"/>
          </w:tcPr>
          <w:p w14:paraId="5F55999A" w14:textId="77777777" w:rsidR="001B77C2" w:rsidRDefault="00A53463">
            <w:r>
              <w:rPr>
                <w:sz w:val="18"/>
              </w:rPr>
              <w:t>«6», «carrito», «mis productos»</w:t>
            </w:r>
          </w:p>
        </w:tc>
        <w:tc>
          <w:tcPr>
            <w:tcW w:w="2250" w:type="dxa"/>
          </w:tcPr>
          <w:p w14:paraId="71F29417" w14:textId="77777777" w:rsidR="001B77C2" w:rsidRDefault="00A53463">
            <w:r>
              <w:rPr>
                <w:sz w:val="18"/>
              </w:rPr>
              <w:t>12</w:t>
            </w:r>
          </w:p>
        </w:tc>
        <w:tc>
          <w:tcPr>
            <w:tcW w:w="2250" w:type="dxa"/>
          </w:tcPr>
          <w:p w14:paraId="02282CD2" w14:textId="77777777" w:rsidR="001B77C2" w:rsidRDefault="00A53463">
            <w:r>
              <w:rPr>
                <w:sz w:val="18"/>
              </w:rPr>
              <w:t>100 %</w:t>
            </w:r>
          </w:p>
        </w:tc>
      </w:tr>
      <w:tr w:rsidR="001B77C2" w14:paraId="16C0694A" w14:textId="77777777">
        <w:tc>
          <w:tcPr>
            <w:tcW w:w="2250" w:type="dxa"/>
          </w:tcPr>
          <w:p w14:paraId="37A1103D" w14:textId="77777777" w:rsidR="001B77C2" w:rsidRDefault="00A53463">
            <w:r>
              <w:rPr>
                <w:sz w:val="18"/>
              </w:rPr>
              <w:t>Finalizar compra</w:t>
            </w:r>
          </w:p>
        </w:tc>
        <w:tc>
          <w:tcPr>
            <w:tcW w:w="2250" w:type="dxa"/>
          </w:tcPr>
          <w:p w14:paraId="38F8CAEE" w14:textId="77777777" w:rsidR="001B77C2" w:rsidRDefault="00A53463">
            <w:r>
              <w:rPr>
                <w:sz w:val="18"/>
              </w:rPr>
              <w:t>«7», «finalizar», «terminar»</w:t>
            </w:r>
          </w:p>
        </w:tc>
        <w:tc>
          <w:tcPr>
            <w:tcW w:w="2250" w:type="dxa"/>
          </w:tcPr>
          <w:p w14:paraId="3B8DCCFA" w14:textId="77777777" w:rsidR="001B77C2" w:rsidRDefault="00A53463">
            <w:r>
              <w:rPr>
                <w:sz w:val="18"/>
              </w:rPr>
              <w:t>12</w:t>
            </w:r>
          </w:p>
        </w:tc>
        <w:tc>
          <w:tcPr>
            <w:tcW w:w="2250" w:type="dxa"/>
          </w:tcPr>
          <w:p w14:paraId="49FD555B" w14:textId="77777777" w:rsidR="001B77C2" w:rsidRDefault="00A53463">
            <w:r>
              <w:rPr>
                <w:sz w:val="18"/>
              </w:rPr>
              <w:t>100 %</w:t>
            </w:r>
          </w:p>
        </w:tc>
      </w:tr>
      <w:tr w:rsidR="001B77C2" w14:paraId="55B9EE9A" w14:textId="77777777">
        <w:tc>
          <w:tcPr>
            <w:tcW w:w="2250" w:type="dxa"/>
          </w:tcPr>
          <w:p w14:paraId="6E93FE91" w14:textId="77777777" w:rsidR="001B77C2" w:rsidRDefault="00A53463">
            <w:r>
              <w:rPr>
                <w:sz w:val="18"/>
              </w:rPr>
              <w:t>Entrada no reconocida</w:t>
            </w:r>
          </w:p>
        </w:tc>
        <w:tc>
          <w:tcPr>
            <w:tcW w:w="2250" w:type="dxa"/>
          </w:tcPr>
          <w:p w14:paraId="3E99F3D7" w14:textId="77777777" w:rsidR="001B77C2" w:rsidRDefault="00A53463">
            <w:r>
              <w:rPr>
                <w:sz w:val="18"/>
              </w:rPr>
              <w:t>cualquier otro mensaje</w:t>
            </w:r>
          </w:p>
        </w:tc>
        <w:tc>
          <w:tcPr>
            <w:tcW w:w="2250" w:type="dxa"/>
          </w:tcPr>
          <w:p w14:paraId="332C5FFD" w14:textId="77777777" w:rsidR="001B77C2" w:rsidRDefault="00A53463">
            <w:r>
              <w:rPr>
                <w:sz w:val="18"/>
              </w:rPr>
              <w:t>10</w:t>
            </w:r>
          </w:p>
        </w:tc>
        <w:tc>
          <w:tcPr>
            <w:tcW w:w="2250" w:type="dxa"/>
          </w:tcPr>
          <w:p w14:paraId="486B416E" w14:textId="77777777" w:rsidR="001B77C2" w:rsidRDefault="00A53463">
            <w:r>
              <w:rPr>
                <w:sz w:val="18"/>
              </w:rPr>
              <w:t>100 % (deriva a menú)</w:t>
            </w:r>
          </w:p>
        </w:tc>
      </w:tr>
    </w:tbl>
    <w:p w14:paraId="59037B63" w14:textId="77777777" w:rsidR="001B77C2" w:rsidRDefault="00A53463">
      <w:pPr>
        <w:pStyle w:val="Ttulo2"/>
      </w:pPr>
      <w:r>
        <w:lastRenderedPageBreak/>
        <w:t>5.4 Estabilidad y robustez del sistema</w:t>
      </w:r>
    </w:p>
    <w:p w14:paraId="75A15EF3" w14:textId="77777777" w:rsidR="001B77C2" w:rsidRDefault="00A53463">
      <w:r>
        <w:t>La evaluación de la estabilidad del sistema se centra en la identificación de fallas y comportamientos inesperados durante la ejecución continuada de las pruebas y los flujos. Se verifica la tolerancia del sistema ante entradas inválidas, la consistencia del estado de la conversación a lo largo de múltiples mensajes y el comportamiento de los flujos de orquestación ante respuestas erróneas de los servicios externos.</w:t>
      </w:r>
    </w:p>
    <w:p w14:paraId="4AC49640"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72C4E665" w14:textId="77777777" w:rsidR="001B77C2" w:rsidRDefault="00A53463">
      <w:r>
        <w:t>Durante la implementación y las pruebas del flujo de orquestación se documentaron incidencias menores, correspondientes a limitaciones de la plataforma n8n en el entorno gratuito: demoras en la activación de los disparadores de Telegram y cortes ocasionales de la conexión con los servicios externos. Estas incidencias no afectan la lógica del sistema desarrollado, sino la disponibilidad del entorno de orquestación, y fueron mitigadas mediante el respaldo del registro de interacciones en una planilla de Google Sheets, que actúa como almacenamiento secundario tolerante a fallas.</w:t>
      </w:r>
    </w:p>
    <w:p w14:paraId="06C7A608" w14:textId="77777777" w:rsidR="001B77C2" w:rsidRDefault="00A53463">
      <w:pPr>
        <w:pStyle w:val="Ttulo2"/>
      </w:pPr>
      <w:r>
        <w:t>5.5 Persistencia y gestión de datos</w:t>
      </w:r>
    </w:p>
    <w:p w14:paraId="343945C4"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14364746"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0158FE75"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4E26808E" w14:textId="77777777" w:rsidR="001B77C2" w:rsidRDefault="00A53463">
      <w:pPr>
        <w:pStyle w:val="Ttulo2"/>
      </w:pPr>
      <w:r>
        <w:t>5.6 Síntesis de resultados</w:t>
      </w:r>
    </w:p>
    <w:p w14:paraId="361EAE51" w14:textId="77777777" w:rsidR="001B77C2" w:rsidRDefault="00A53463">
      <w:r>
        <w:lastRenderedPageBreak/>
        <w:t>La síntesis integral de los resultados permite afirmar que el sistema desarrollado cumple con la totalidad de los requisitos funcionales evaluados, como lo evidencian las 128 pruebas automatizadas exitosas y la ejecución correcta de los flujos conversacionales en todas las rutas cubiertas por las reglas de interpretación. Los tiempos de respuesta, comprendidos entre 2,76 ms y 13,94 ms, se mantienen por debajo del umbral perceptual de 100 ms, y el enfoque determinístico garantiza una precisión del 100 % sobre el catálogo predefinido de intenciones, aunque con las limitaciones inherentes a la restricción del dominio y a la dependencia del entorno de orquestación gratuito.</w:t>
      </w:r>
    </w:p>
    <w:p w14:paraId="5212197D" w14:textId="77777777" w:rsidR="001B77C2" w:rsidRDefault="001B77C2"/>
    <w:p w14:paraId="1B68B5DE" w14:textId="77777777" w:rsidR="00876F7D" w:rsidRDefault="00876F7D"/>
    <w:p w14:paraId="1B15B6E1" w14:textId="77777777" w:rsidR="00876F7D" w:rsidRDefault="00876F7D"/>
    <w:p w14:paraId="2B15962E" w14:textId="77777777" w:rsidR="001B77C2" w:rsidRDefault="001B77C2"/>
    <w:p w14:paraId="762F1E47" w14:textId="77777777" w:rsidR="00876F7D" w:rsidRDefault="008E449A">
      <w:pPr>
        <w:pStyle w:val="Ttulo2"/>
      </w:pPr>
      <w:r>
        <w:t>5.7 Análisis de casos límite</w:t>
      </w:r>
    </w:p>
    <w:p w14:paraId="08A97325" w14:textId="77777777" w:rsidR="00876F7D" w:rsidRDefault="00876F7D"/>
    <w:p w14:paraId="67B314E7" w14:textId="77777777" w:rsidR="00876F7D" w:rsidRDefault="008E449A">
      <w:r>
        <w:t>Aunque la evaluación reportada en las secciones precedentes demuestra una precisión del 100 % sobre el catálogo predefinido de intenciones, es necesario examinar el comportamiento del sistema ante entradas que exceden los casos cubiertos por las reglas de interpretación. Los siguientes casos límite ilustran situaciones en las que el mecanismo de pattern matching del Bot Router no alcanza a clasificar la intención del usuario de manera adecuada. Estos escenarios no fueron incluidos en la suite principal de pruebas porque corresponden a patrones de uso no contemplados en el catálogo de intenciones, pero su análisis permite delimitar con precisión el alcance real del modelo de interpretación implementado.</w:t>
      </w:r>
    </w:p>
    <w:p w14:paraId="5C35C02D" w14:textId="77777777" w:rsidR="00876F7D" w:rsidRDefault="00876F7D"/>
    <w:p w14:paraId="151A6B85" w14:textId="77777777" w:rsidR="00876F7D" w:rsidRDefault="008E449A">
      <w:r>
        <w:t>Tabla 7. Análisis de casos límite del Bot Router: entradas que revelan limitaciones del enfoque determinístico.</w:t>
      </w:r>
    </w:p>
    <w:p w14:paraId="319B99BF" w14:textId="77777777" w:rsidR="00876F7D" w:rsidRDefault="00876F7D"/>
    <w:tbl>
      <w:tblPr>
        <w:tblStyle w:val="TableNormal"/>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
        <w:gridCol w:w="1532"/>
        <w:gridCol w:w="1674"/>
        <w:gridCol w:w="1517"/>
        <w:gridCol w:w="1470"/>
        <w:gridCol w:w="1908"/>
      </w:tblGrid>
      <w:tr w:rsidR="00876F7D" w14:paraId="74545273" w14:textId="77777777">
        <w:tc>
          <w:tcPr>
            <w:tcW w:w="0" w:type="auto"/>
            <w:vAlign w:val="center"/>
          </w:tcPr>
          <w:p w14:paraId="3965F25A" w14:textId="77777777" w:rsidR="00876F7D" w:rsidRDefault="008E449A">
            <w:r>
              <w:rPr>
                <w:b/>
                <w:sz w:val="180"/>
                <w:szCs w:val="180"/>
              </w:rPr>
              <w:t>Ca</w:t>
            </w:r>
            <w:r>
              <w:rPr>
                <w:b/>
                <w:sz w:val="180"/>
                <w:szCs w:val="180"/>
              </w:rPr>
              <w:lastRenderedPageBreak/>
              <w:t>so</w:t>
            </w:r>
          </w:p>
        </w:tc>
        <w:tc>
          <w:tcPr>
            <w:tcW w:w="0" w:type="auto"/>
            <w:vAlign w:val="center"/>
          </w:tcPr>
          <w:p w14:paraId="170F48DB" w14:textId="77777777" w:rsidR="00876F7D" w:rsidRDefault="008E449A">
            <w:r>
              <w:rPr>
                <w:b/>
                <w:sz w:val="180"/>
                <w:szCs w:val="180"/>
              </w:rPr>
              <w:lastRenderedPageBreak/>
              <w:t>In</w:t>
            </w:r>
            <w:r>
              <w:rPr>
                <w:b/>
                <w:sz w:val="180"/>
                <w:szCs w:val="180"/>
              </w:rPr>
              <w:lastRenderedPageBreak/>
              <w:t xml:space="preserve">put del </w:t>
            </w:r>
            <w:r>
              <w:rPr>
                <w:b/>
                <w:sz w:val="180"/>
                <w:szCs w:val="180"/>
              </w:rPr>
              <w:lastRenderedPageBreak/>
              <w:t>usuario</w:t>
            </w:r>
          </w:p>
        </w:tc>
        <w:tc>
          <w:tcPr>
            <w:tcW w:w="0" w:type="auto"/>
            <w:vAlign w:val="center"/>
          </w:tcPr>
          <w:p w14:paraId="406AAB16" w14:textId="77777777" w:rsidR="00876F7D" w:rsidRDefault="008E449A">
            <w:r>
              <w:rPr>
                <w:b/>
                <w:sz w:val="180"/>
                <w:szCs w:val="180"/>
              </w:rPr>
              <w:lastRenderedPageBreak/>
              <w:t>In</w:t>
            </w:r>
            <w:r>
              <w:rPr>
                <w:b/>
                <w:sz w:val="180"/>
                <w:szCs w:val="180"/>
              </w:rPr>
              <w:lastRenderedPageBreak/>
              <w:t>tenció</w:t>
            </w:r>
            <w:r>
              <w:rPr>
                <w:b/>
                <w:sz w:val="180"/>
                <w:szCs w:val="180"/>
              </w:rPr>
              <w:lastRenderedPageBreak/>
              <w:t>n esper</w:t>
            </w:r>
            <w:r>
              <w:rPr>
                <w:b/>
                <w:sz w:val="180"/>
                <w:szCs w:val="180"/>
              </w:rPr>
              <w:lastRenderedPageBreak/>
              <w:t>ada</w:t>
            </w:r>
          </w:p>
        </w:tc>
        <w:tc>
          <w:tcPr>
            <w:tcW w:w="0" w:type="auto"/>
            <w:vAlign w:val="center"/>
          </w:tcPr>
          <w:p w14:paraId="5732474E" w14:textId="77777777" w:rsidR="00876F7D" w:rsidRDefault="008E449A">
            <w:r>
              <w:rPr>
                <w:b/>
                <w:sz w:val="180"/>
                <w:szCs w:val="180"/>
              </w:rPr>
              <w:lastRenderedPageBreak/>
              <w:t>In</w:t>
            </w:r>
            <w:r>
              <w:rPr>
                <w:b/>
                <w:sz w:val="180"/>
                <w:szCs w:val="180"/>
              </w:rPr>
              <w:lastRenderedPageBreak/>
              <w:t>tenció</w:t>
            </w:r>
            <w:r>
              <w:rPr>
                <w:b/>
                <w:sz w:val="180"/>
                <w:szCs w:val="180"/>
              </w:rPr>
              <w:lastRenderedPageBreak/>
              <w:t>n detec</w:t>
            </w:r>
            <w:r>
              <w:rPr>
                <w:b/>
                <w:sz w:val="180"/>
                <w:szCs w:val="180"/>
              </w:rPr>
              <w:lastRenderedPageBreak/>
              <w:t>tada</w:t>
            </w:r>
          </w:p>
        </w:tc>
        <w:tc>
          <w:tcPr>
            <w:tcW w:w="0" w:type="auto"/>
            <w:vAlign w:val="center"/>
          </w:tcPr>
          <w:p w14:paraId="3EE64CC9" w14:textId="77777777" w:rsidR="00876F7D" w:rsidRDefault="008E449A">
            <w:r>
              <w:rPr>
                <w:b/>
                <w:sz w:val="180"/>
                <w:szCs w:val="180"/>
              </w:rPr>
              <w:lastRenderedPageBreak/>
              <w:t>Pr</w:t>
            </w:r>
            <w:r>
              <w:rPr>
                <w:b/>
                <w:sz w:val="180"/>
                <w:szCs w:val="180"/>
              </w:rPr>
              <w:lastRenderedPageBreak/>
              <w:t>ecisi</w:t>
            </w:r>
            <w:r>
              <w:rPr>
                <w:b/>
                <w:sz w:val="180"/>
                <w:szCs w:val="180"/>
              </w:rPr>
              <w:lastRenderedPageBreak/>
              <w:t>ón</w:t>
            </w:r>
          </w:p>
        </w:tc>
        <w:tc>
          <w:tcPr>
            <w:tcW w:w="0" w:type="auto"/>
            <w:vAlign w:val="center"/>
          </w:tcPr>
          <w:p w14:paraId="241C7F82" w14:textId="77777777" w:rsidR="00876F7D" w:rsidRDefault="008E449A">
            <w:r>
              <w:rPr>
                <w:b/>
                <w:sz w:val="180"/>
                <w:szCs w:val="180"/>
              </w:rPr>
              <w:lastRenderedPageBreak/>
              <w:t>Ob</w:t>
            </w:r>
            <w:r>
              <w:rPr>
                <w:b/>
                <w:sz w:val="180"/>
                <w:szCs w:val="180"/>
              </w:rPr>
              <w:lastRenderedPageBreak/>
              <w:t>servaci</w:t>
            </w:r>
            <w:r>
              <w:rPr>
                <w:b/>
                <w:sz w:val="180"/>
                <w:szCs w:val="180"/>
              </w:rPr>
              <w:lastRenderedPageBreak/>
              <w:t>ón</w:t>
            </w:r>
          </w:p>
        </w:tc>
      </w:tr>
      <w:tr w:rsidR="00876F7D" w14:paraId="06AE2E68" w14:textId="77777777">
        <w:tc>
          <w:tcPr>
            <w:tcW w:w="0" w:type="auto"/>
            <w:vAlign w:val="center"/>
          </w:tcPr>
          <w:p w14:paraId="61EBF6C4" w14:textId="77777777" w:rsidR="00876F7D" w:rsidRDefault="008E449A">
            <w:r>
              <w:rPr>
                <w:sz w:val="180"/>
                <w:szCs w:val="180"/>
              </w:rPr>
              <w:lastRenderedPageBreak/>
              <w:t>1</w:t>
            </w:r>
          </w:p>
        </w:tc>
        <w:tc>
          <w:tcPr>
            <w:tcW w:w="0" w:type="auto"/>
            <w:vAlign w:val="center"/>
          </w:tcPr>
          <w:p w14:paraId="3466BA1C" w14:textId="77777777" w:rsidR="00876F7D" w:rsidRDefault="008E449A">
            <w:r>
              <w:rPr>
                <w:sz w:val="180"/>
                <w:szCs w:val="180"/>
              </w:rPr>
              <w:t>“Q</w:t>
            </w:r>
            <w:r>
              <w:rPr>
                <w:sz w:val="180"/>
                <w:szCs w:val="180"/>
              </w:rPr>
              <w:lastRenderedPageBreak/>
              <w:t>uiero c</w:t>
            </w:r>
            <w:r>
              <w:rPr>
                <w:sz w:val="180"/>
                <w:szCs w:val="180"/>
              </w:rPr>
              <w:lastRenderedPageBreak/>
              <w:t xml:space="preserve">omprar </w:t>
            </w:r>
            <w:r>
              <w:rPr>
                <w:sz w:val="180"/>
                <w:szCs w:val="180"/>
              </w:rPr>
              <w:lastRenderedPageBreak/>
              <w:t>jabón”</w:t>
            </w:r>
          </w:p>
        </w:tc>
        <w:tc>
          <w:tcPr>
            <w:tcW w:w="0" w:type="auto"/>
            <w:vAlign w:val="center"/>
          </w:tcPr>
          <w:p w14:paraId="63FE9624" w14:textId="77777777" w:rsidR="00876F7D" w:rsidRDefault="008E449A">
            <w:r>
              <w:rPr>
                <w:sz w:val="180"/>
                <w:szCs w:val="180"/>
              </w:rPr>
              <w:lastRenderedPageBreak/>
              <w:t>Co</w:t>
            </w:r>
            <w:r>
              <w:rPr>
                <w:sz w:val="180"/>
                <w:szCs w:val="180"/>
              </w:rPr>
              <w:lastRenderedPageBreak/>
              <w:t>mpra</w:t>
            </w:r>
          </w:p>
        </w:tc>
        <w:tc>
          <w:tcPr>
            <w:tcW w:w="0" w:type="auto"/>
            <w:vAlign w:val="center"/>
          </w:tcPr>
          <w:p w14:paraId="38D2D857" w14:textId="77777777" w:rsidR="00876F7D" w:rsidRDefault="008E449A">
            <w:r>
              <w:rPr>
                <w:sz w:val="180"/>
                <w:szCs w:val="180"/>
              </w:rPr>
              <w:lastRenderedPageBreak/>
              <w:t>Me</w:t>
            </w:r>
            <w:r>
              <w:rPr>
                <w:sz w:val="180"/>
                <w:szCs w:val="180"/>
              </w:rPr>
              <w:lastRenderedPageBreak/>
              <w:t>nú (fallb</w:t>
            </w:r>
            <w:r>
              <w:rPr>
                <w:sz w:val="180"/>
                <w:szCs w:val="180"/>
              </w:rPr>
              <w:lastRenderedPageBreak/>
              <w:t>ack)</w:t>
            </w:r>
          </w:p>
        </w:tc>
        <w:tc>
          <w:tcPr>
            <w:tcW w:w="0" w:type="auto"/>
            <w:vAlign w:val="center"/>
          </w:tcPr>
          <w:p w14:paraId="0BC265B7" w14:textId="77777777" w:rsidR="00876F7D" w:rsidRDefault="008E449A">
            <w:r>
              <w:rPr>
                <w:sz w:val="180"/>
                <w:szCs w:val="180"/>
              </w:rPr>
              <w:lastRenderedPageBreak/>
              <w:t>0 %</w:t>
            </w:r>
          </w:p>
        </w:tc>
        <w:tc>
          <w:tcPr>
            <w:tcW w:w="0" w:type="auto"/>
            <w:vAlign w:val="center"/>
          </w:tcPr>
          <w:p w14:paraId="3BC4C45E" w14:textId="77777777" w:rsidR="00876F7D" w:rsidRDefault="008E449A">
            <w:r>
              <w:rPr>
                <w:sz w:val="180"/>
                <w:szCs w:val="180"/>
              </w:rPr>
              <w:t>Le</w:t>
            </w:r>
            <w:r>
              <w:rPr>
                <w:sz w:val="180"/>
                <w:szCs w:val="180"/>
              </w:rPr>
              <w:lastRenderedPageBreak/>
              <w:t>nguaje n</w:t>
            </w:r>
            <w:r>
              <w:rPr>
                <w:sz w:val="180"/>
                <w:szCs w:val="180"/>
              </w:rPr>
              <w:lastRenderedPageBreak/>
              <w:t>atural no m</w:t>
            </w:r>
            <w:r>
              <w:rPr>
                <w:sz w:val="180"/>
                <w:szCs w:val="180"/>
              </w:rPr>
              <w:lastRenderedPageBreak/>
              <w:t>atchea p</w:t>
            </w:r>
            <w:r>
              <w:rPr>
                <w:sz w:val="180"/>
                <w:szCs w:val="180"/>
              </w:rPr>
              <w:lastRenderedPageBreak/>
              <w:t>atrones pr</w:t>
            </w:r>
            <w:r>
              <w:rPr>
                <w:sz w:val="180"/>
                <w:szCs w:val="180"/>
              </w:rPr>
              <w:lastRenderedPageBreak/>
              <w:t>edefinid</w:t>
            </w:r>
            <w:r>
              <w:rPr>
                <w:sz w:val="180"/>
                <w:szCs w:val="180"/>
              </w:rPr>
              <w:lastRenderedPageBreak/>
              <w:t>os</w:t>
            </w:r>
          </w:p>
        </w:tc>
      </w:tr>
      <w:tr w:rsidR="00876F7D" w14:paraId="6859F86A" w14:textId="77777777">
        <w:tc>
          <w:tcPr>
            <w:tcW w:w="0" w:type="auto"/>
            <w:vAlign w:val="center"/>
          </w:tcPr>
          <w:p w14:paraId="6337009B" w14:textId="77777777" w:rsidR="00876F7D" w:rsidRDefault="008E449A">
            <w:r>
              <w:rPr>
                <w:sz w:val="180"/>
                <w:szCs w:val="180"/>
              </w:rPr>
              <w:lastRenderedPageBreak/>
              <w:t>2</w:t>
            </w:r>
          </w:p>
        </w:tc>
        <w:tc>
          <w:tcPr>
            <w:tcW w:w="0" w:type="auto"/>
            <w:vAlign w:val="center"/>
          </w:tcPr>
          <w:p w14:paraId="501F1652" w14:textId="77777777" w:rsidR="00876F7D" w:rsidRDefault="008E449A">
            <w:r>
              <w:rPr>
                <w:sz w:val="180"/>
                <w:szCs w:val="180"/>
              </w:rPr>
              <w:t>“HOL</w:t>
            </w:r>
            <w:r>
              <w:rPr>
                <w:sz w:val="180"/>
                <w:szCs w:val="180"/>
              </w:rPr>
              <w:lastRenderedPageBreak/>
              <w:t>A!”</w:t>
            </w:r>
          </w:p>
        </w:tc>
        <w:tc>
          <w:tcPr>
            <w:tcW w:w="0" w:type="auto"/>
            <w:vAlign w:val="center"/>
          </w:tcPr>
          <w:p w14:paraId="53A823BA" w14:textId="77777777" w:rsidR="00876F7D" w:rsidRDefault="008E449A">
            <w:r>
              <w:rPr>
                <w:sz w:val="180"/>
                <w:szCs w:val="180"/>
              </w:rPr>
              <w:lastRenderedPageBreak/>
              <w:t>Menú</w:t>
            </w:r>
          </w:p>
        </w:tc>
        <w:tc>
          <w:tcPr>
            <w:tcW w:w="0" w:type="auto"/>
            <w:vAlign w:val="center"/>
          </w:tcPr>
          <w:p w14:paraId="746F6B89" w14:textId="77777777" w:rsidR="00876F7D" w:rsidRDefault="008E449A">
            <w:r>
              <w:rPr>
                <w:sz w:val="180"/>
                <w:szCs w:val="180"/>
              </w:rPr>
              <w:t xml:space="preserve">Menú </w:t>
            </w:r>
            <w:r>
              <w:rPr>
                <w:sz w:val="180"/>
                <w:szCs w:val="180"/>
              </w:rPr>
              <w:lastRenderedPageBreak/>
              <w:t>(fallbac</w:t>
            </w:r>
            <w:r>
              <w:rPr>
                <w:sz w:val="180"/>
                <w:szCs w:val="180"/>
              </w:rPr>
              <w:lastRenderedPageBreak/>
              <w:t>k)</w:t>
            </w:r>
          </w:p>
        </w:tc>
        <w:tc>
          <w:tcPr>
            <w:tcW w:w="0" w:type="auto"/>
            <w:vAlign w:val="center"/>
          </w:tcPr>
          <w:p w14:paraId="717D6638" w14:textId="77777777" w:rsidR="00876F7D" w:rsidRDefault="008E449A">
            <w:r>
              <w:rPr>
                <w:sz w:val="180"/>
                <w:szCs w:val="180"/>
              </w:rPr>
              <w:lastRenderedPageBreak/>
              <w:t xml:space="preserve">100 </w:t>
            </w:r>
            <w:r>
              <w:rPr>
                <w:sz w:val="180"/>
                <w:szCs w:val="180"/>
              </w:rPr>
              <w:lastRenderedPageBreak/>
              <w:t>%*</w:t>
            </w:r>
          </w:p>
        </w:tc>
        <w:tc>
          <w:tcPr>
            <w:tcW w:w="0" w:type="auto"/>
            <w:vAlign w:val="center"/>
          </w:tcPr>
          <w:p w14:paraId="72C7717F" w14:textId="77777777" w:rsidR="00876F7D" w:rsidRDefault="008E449A">
            <w:r>
              <w:rPr>
                <w:sz w:val="180"/>
                <w:szCs w:val="180"/>
              </w:rPr>
              <w:lastRenderedPageBreak/>
              <w:t>Puntu</w:t>
            </w:r>
            <w:r>
              <w:rPr>
                <w:sz w:val="180"/>
                <w:szCs w:val="180"/>
              </w:rPr>
              <w:lastRenderedPageBreak/>
              <w:t>ación im</w:t>
            </w:r>
            <w:r>
              <w:rPr>
                <w:sz w:val="180"/>
                <w:szCs w:val="180"/>
              </w:rPr>
              <w:lastRenderedPageBreak/>
              <w:t>pide matc</w:t>
            </w:r>
            <w:r>
              <w:rPr>
                <w:sz w:val="180"/>
                <w:szCs w:val="180"/>
              </w:rPr>
              <w:lastRenderedPageBreak/>
              <w:t xml:space="preserve">h exacto; </w:t>
            </w:r>
            <w:r>
              <w:rPr>
                <w:sz w:val="180"/>
                <w:szCs w:val="180"/>
              </w:rPr>
              <w:lastRenderedPageBreak/>
              <w:t>resuelto p</w:t>
            </w:r>
            <w:r>
              <w:rPr>
                <w:sz w:val="180"/>
                <w:szCs w:val="180"/>
              </w:rPr>
              <w:lastRenderedPageBreak/>
              <w:t>or caso p</w:t>
            </w:r>
            <w:r>
              <w:rPr>
                <w:sz w:val="180"/>
                <w:szCs w:val="180"/>
              </w:rPr>
              <w:lastRenderedPageBreak/>
              <w:t>or defecto</w:t>
            </w:r>
          </w:p>
        </w:tc>
      </w:tr>
      <w:tr w:rsidR="00876F7D" w14:paraId="1DDBCA62" w14:textId="77777777">
        <w:tc>
          <w:tcPr>
            <w:tcW w:w="0" w:type="auto"/>
            <w:vAlign w:val="center"/>
          </w:tcPr>
          <w:p w14:paraId="5E9BEE45" w14:textId="77777777" w:rsidR="00876F7D" w:rsidRDefault="008E449A">
            <w:r>
              <w:rPr>
                <w:sz w:val="180"/>
                <w:szCs w:val="180"/>
              </w:rPr>
              <w:lastRenderedPageBreak/>
              <w:t>3</w:t>
            </w:r>
          </w:p>
        </w:tc>
        <w:tc>
          <w:tcPr>
            <w:tcW w:w="0" w:type="auto"/>
            <w:vAlign w:val="center"/>
          </w:tcPr>
          <w:p w14:paraId="1F10BF42" w14:textId="77777777" w:rsidR="00876F7D" w:rsidRDefault="008E449A">
            <w:r>
              <w:rPr>
                <w:sz w:val="180"/>
                <w:szCs w:val="180"/>
              </w:rPr>
              <w:t>“5” (ca</w:t>
            </w:r>
            <w:r>
              <w:rPr>
                <w:sz w:val="180"/>
                <w:szCs w:val="180"/>
              </w:rPr>
              <w:lastRenderedPageBreak/>
              <w:t xml:space="preserve">tálogo </w:t>
            </w:r>
            <w:r>
              <w:rPr>
                <w:sz w:val="180"/>
                <w:szCs w:val="180"/>
              </w:rPr>
              <w:lastRenderedPageBreak/>
              <w:t>con 3 pr</w:t>
            </w:r>
            <w:r>
              <w:rPr>
                <w:sz w:val="180"/>
                <w:szCs w:val="180"/>
              </w:rPr>
              <w:lastRenderedPageBreak/>
              <w:t>oducto</w:t>
            </w:r>
            <w:r>
              <w:rPr>
                <w:sz w:val="180"/>
                <w:szCs w:val="180"/>
              </w:rPr>
              <w:lastRenderedPageBreak/>
              <w:t>s)</w:t>
            </w:r>
          </w:p>
        </w:tc>
        <w:tc>
          <w:tcPr>
            <w:tcW w:w="0" w:type="auto"/>
            <w:vAlign w:val="center"/>
          </w:tcPr>
          <w:p w14:paraId="608619EC" w14:textId="77777777" w:rsidR="00876F7D" w:rsidRDefault="008E449A">
            <w:r>
              <w:rPr>
                <w:sz w:val="180"/>
                <w:szCs w:val="180"/>
              </w:rPr>
              <w:lastRenderedPageBreak/>
              <w:t>Seleccio</w:t>
            </w:r>
            <w:r>
              <w:rPr>
                <w:sz w:val="180"/>
                <w:szCs w:val="180"/>
              </w:rPr>
              <w:lastRenderedPageBreak/>
              <w:t>nar pro</w:t>
            </w:r>
            <w:r>
              <w:rPr>
                <w:sz w:val="180"/>
                <w:szCs w:val="180"/>
              </w:rPr>
              <w:lastRenderedPageBreak/>
              <w:t>ducto</w:t>
            </w:r>
          </w:p>
        </w:tc>
        <w:tc>
          <w:tcPr>
            <w:tcW w:w="0" w:type="auto"/>
            <w:vAlign w:val="center"/>
          </w:tcPr>
          <w:p w14:paraId="139D4F80" w14:textId="77777777" w:rsidR="00876F7D" w:rsidRDefault="008E449A">
            <w:r>
              <w:rPr>
                <w:sz w:val="180"/>
                <w:szCs w:val="180"/>
              </w:rPr>
              <w:lastRenderedPageBreak/>
              <w:t>Menú (fa</w:t>
            </w:r>
            <w:r>
              <w:rPr>
                <w:sz w:val="180"/>
                <w:szCs w:val="180"/>
              </w:rPr>
              <w:lastRenderedPageBreak/>
              <w:t>llback)</w:t>
            </w:r>
          </w:p>
        </w:tc>
        <w:tc>
          <w:tcPr>
            <w:tcW w:w="0" w:type="auto"/>
            <w:vAlign w:val="center"/>
          </w:tcPr>
          <w:p w14:paraId="14FF9009" w14:textId="77777777" w:rsidR="00876F7D" w:rsidRDefault="008E449A">
            <w:r>
              <w:rPr>
                <w:sz w:val="180"/>
                <w:szCs w:val="180"/>
              </w:rPr>
              <w:lastRenderedPageBreak/>
              <w:t>0 %</w:t>
            </w:r>
          </w:p>
        </w:tc>
        <w:tc>
          <w:tcPr>
            <w:tcW w:w="0" w:type="auto"/>
            <w:vAlign w:val="center"/>
          </w:tcPr>
          <w:p w14:paraId="2B455507" w14:textId="77777777" w:rsidR="00876F7D" w:rsidRDefault="008E449A">
            <w:r>
              <w:rPr>
                <w:sz w:val="180"/>
                <w:szCs w:val="180"/>
              </w:rPr>
              <w:t xml:space="preserve">Fuera de </w:t>
            </w:r>
            <w:r>
              <w:rPr>
                <w:sz w:val="180"/>
                <w:szCs w:val="180"/>
              </w:rPr>
              <w:lastRenderedPageBreak/>
              <w:t xml:space="preserve">rango del </w:t>
            </w:r>
            <w:r>
              <w:rPr>
                <w:sz w:val="180"/>
                <w:szCs w:val="180"/>
              </w:rPr>
              <w:lastRenderedPageBreak/>
              <w:t xml:space="preserve">catálogo </w:t>
            </w:r>
            <w:r>
              <w:rPr>
                <w:sz w:val="180"/>
                <w:szCs w:val="180"/>
              </w:rPr>
              <w:lastRenderedPageBreak/>
              <w:t>disponi</w:t>
            </w:r>
            <w:r>
              <w:rPr>
                <w:sz w:val="180"/>
                <w:szCs w:val="180"/>
              </w:rPr>
              <w:lastRenderedPageBreak/>
              <w:t>ble</w:t>
            </w:r>
          </w:p>
        </w:tc>
      </w:tr>
    </w:tbl>
    <w:p w14:paraId="13EFC71A" w14:textId="77777777" w:rsidR="00876F7D" w:rsidRDefault="008E449A">
      <w:r>
        <w:rPr>
          <w:i/>
          <w:sz w:val="16"/>
          <w:szCs w:val="16"/>
        </w:rPr>
        <w:lastRenderedPageBreak/>
        <w:t>* Precisión correcta por coincidencia, no por detección adecuada. El sistema resuelve la intención por el caso por defecto, no por un match exitoso del patrón.</w:t>
      </w:r>
    </w:p>
    <w:p w14:paraId="70B5FE71" w14:textId="77777777" w:rsidR="00876F7D" w:rsidRDefault="00876F7D"/>
    <w:p w14:paraId="10EF38A1" w14:textId="77777777" w:rsidR="00876F7D" w:rsidRDefault="008E449A">
      <w:r>
        <w:t>Estas limitaciones son inherentes al diseño del sistema: al tratarse de un intérprete determinístico basado en reglas de pattern matching, el Bot Router no posee capacidad de generalización semántica. Cada entrada debe ajustarse a un patrón predefinido para ser clasificada correctamente. El caso 2 evidencia una coincidencia fortuita: aunque la clasificación es correcta, el mecanismo de detección no funciona como se espera, ya que la puntuación impide el match exacto y la intención se resuelve por el caso por defecto. Este tipo de comportamiento, aunque funcional en el corto plazo, representa un riesgo en escenarios donde la intención por defecto pudiera diferir de la intención del usuario.</w:t>
      </w:r>
    </w:p>
    <w:p w14:paraId="445C2A77" w14:textId="77777777" w:rsidR="00876F7D" w:rsidRDefault="00876F7D"/>
    <w:p w14:paraId="1ED5F6FE" w14:textId="77777777" w:rsidR="00876F7D" w:rsidRDefault="008E449A">
      <w:r>
        <w:t>Estas limitaciones del enfoque determinístico refuerzan la pertinencia de las líneas de mejora propuestas en el Capítulo 8, particularmente la integración de modelos de lenguaje natural (NLP/LLM) como capa de interpretación semántica. La incorporación de un modelo de clasificación de intenciones basado en aprendizaje automático permitiría superar las restricciones del matcheo por patrones exactos, habilitando la comprensión de solicitudes en lenguaje natural y la validación contextual de selecciones fuera de rango.</w:t>
      </w:r>
    </w:p>
    <w:p w14:paraId="117126FF" w14:textId="77777777" w:rsidR="001B77C2" w:rsidRDefault="00A53463">
      <w:pPr>
        <w:pStyle w:val="Ttulo1"/>
      </w:pPr>
      <w:r>
        <w:rPr>
          <w:sz w:val="36"/>
          <w:szCs w:val="36"/>
        </w:rPr>
        <w:t>Capítulo 6: Discusión</w:t>
      </w:r>
    </w:p>
    <w:p w14:paraId="3CF1CB5F" w14:textId="77777777" w:rsidR="001B77C2" w:rsidRDefault="00A53463">
      <w:pPr>
        <w:pStyle w:val="Ttulo2"/>
      </w:pPr>
      <w:r>
        <w:t>6.1 Interpretación de los resultados en el marco teórico</w:t>
      </w:r>
    </w:p>
    <w:p w14:paraId="2313C0F9" w14:textId="77777777" w:rsidR="001B77C2" w:rsidRDefault="00A53463">
      <w:pPr>
        <w:spacing w:after="200" w:line="360" w:lineRule="auto"/>
        <w:ind w:firstLine="720"/>
        <w:jc w:val="both"/>
      </w:pPr>
      <w:r>
        <w:t xml:space="preserve">El análisis de los resultados obtenidos en la evaluación del sistema no puede limitarse a la constatación de los valores numéricos registrados para cada indicador, sino que requiere una interpretación contextualizada que los vincule con los principios </w:t>
      </w:r>
      <w:r>
        <w:lastRenderedPageBreak/>
        <w:t>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47DED28B"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4A400047" w14:textId="77777777" w:rsidR="001B77C2" w:rsidRDefault="00A53463">
      <w:pPr>
        <w:spacing w:after="200" w:line="360" w:lineRule="auto"/>
        <w:ind w:firstLine="720"/>
        <w:jc w:val="both"/>
      </w:pPr>
      <w:r>
        <w:t>Este hallazgo es coherente con los postulados de Newman (2015) sobre las arquitecturas de microservicios y con los principios de integración de sistemas formulados por Hohpe y Woolf (2003). La modularidad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14577F35" w14:textId="77777777" w:rsidR="001B77C2" w:rsidRDefault="00A53463">
      <w:pPr>
        <w:spacing w:after="200" w:line="360" w:lineRule="auto"/>
        <w:ind w:firstLine="720"/>
        <w:jc w:val="both"/>
      </w:pPr>
      <w:r>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Norvig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w:t>
      </w:r>
      <w:r>
        <w:lastRenderedPageBreak/>
        <w:t>de servicios externos que estos modelos introducen constituyen restricciones que el diseñador de sistemas de automatización debe considerar y gestionar explícitamente.</w:t>
      </w:r>
    </w:p>
    <w:p w14:paraId="7BB7DECE" w14:textId="77777777" w:rsidR="001B77C2" w:rsidRDefault="00A53463">
      <w:pPr>
        <w:pStyle w:val="Ttulo2"/>
      </w:pPr>
      <w:r>
        <w:t>6.2 La tensión costo-capacidad-control</w:t>
      </w:r>
    </w:p>
    <w:p w14:paraId="57EB7AC6" w14:textId="77777777" w:rsidR="001B77C2" w:rsidRDefault="00A53463">
      <w:pPr>
        <w:spacing w:after="200" w:line="360" w:lineRule="auto"/>
        <w:ind w:firstLine="720"/>
        <w:jc w:val="both"/>
      </w:pPr>
      <w:r>
        <w:t>Uno de los aportes conceptuales mas significativos del presente trabajo es la identificacion y caracterizacion de una tension estructural que atraviesa el diseno de sistemas de automatizacion en entornos de bajo costo: la tension entre costo, capacidad y control.</w:t>
      </w:r>
    </w:p>
    <w:p w14:paraId="7FD1D42B" w14:textId="77777777" w:rsidR="001B77C2" w:rsidRDefault="00A53463">
      <w:pPr>
        <w:spacing w:after="200" w:line="360" w:lineRule="auto"/>
        <w:ind w:firstLine="720"/>
        <w:jc w:val="both"/>
      </w:pPr>
      <w:r>
        <w:t>La dimension del costo refiere a los recursos economicos y computacionales necesarios para la construccion, el despliegue y el mantenimiento del sistema, donde la minimizacion del costo es una restriccion explicita que orienta todas las decisiones de diseno.</w:t>
      </w:r>
    </w:p>
    <w:p w14:paraId="2FC57872" w14:textId="77777777" w:rsidR="001B77C2" w:rsidRDefault="00A53463">
      <w:pPr>
        <w:spacing w:after="200" w:line="360" w:lineRule="auto"/>
        <w:ind w:firstLine="720"/>
        <w:jc w:val="both"/>
      </w:pPr>
      <w:r>
        <w:t>La dimension de la capacidad refiere al alcance funcional del sistema, donde la incorporacion del componente de inteligencia artificial es la decision que mas contribuye a ampliar la capacidad, aunque introduce un costo significativo en terminos economicos y computacionales.</w:t>
      </w:r>
    </w:p>
    <w:p w14:paraId="45AA8CF3" w14:textId="77777777" w:rsidR="001B77C2" w:rsidRDefault="00A53463">
      <w:pPr>
        <w:spacing w:after="200" w:line="360" w:lineRule="auto"/>
        <w:ind w:firstLine="720"/>
        <w:jc w:val="both"/>
      </w:pPr>
      <w:r>
        <w:t>La dimension del control refiere al grado en que el comportamiento del sistema puede ser previsto, verificado y corregido, siendo que los sistemas que incorporan componentes probabilisticos sacrifican parte de este control a cambio de mayor flexibilidad y capacidad de adaptacion.</w:t>
      </w:r>
    </w:p>
    <w:p w14:paraId="3AEE1075" w14:textId="77777777" w:rsidR="001B77C2" w:rsidRDefault="00A53463">
      <w:pPr>
        <w:spacing w:after="200" w:line="360" w:lineRule="auto"/>
        <w:ind w:firstLine="720"/>
        <w:jc w:val="both"/>
      </w:pPr>
      <w:r>
        <w:t>La gestion de esta tension consiste en la adopcion de compromisos explicitos entre estas dimensiones, y el sistema desarrollado representa una opcion que prioriza la accesibilidad economica y la amplitud de capacidades, aceptando un nivel de control reducido como consecuencia de la incorporacion del componente de inteligencia artificial.</w:t>
      </w:r>
    </w:p>
    <w:p w14:paraId="59FA2B99" w14:textId="77777777" w:rsidR="001B77C2" w:rsidRDefault="00A53463">
      <w:pPr>
        <w:pStyle w:val="Ttulo2"/>
      </w:pPr>
      <w:r>
        <w:t>6.3 El modelo híbrido de automatización</w:t>
      </w:r>
    </w:p>
    <w:p w14:paraId="6D677747" w14:textId="77777777" w:rsidR="001B77C2" w:rsidRDefault="00A53463">
      <w:pPr>
        <w:spacing w:after="200" w:line="360" w:lineRule="auto"/>
        <w:ind w:firstLine="720"/>
        <w:jc w:val="both"/>
      </w:pPr>
      <w:r>
        <w:t>Uno de los aportes mas relevantes de la presente investigacion es la formulacion de un modelo hibrido de automatizacion, en el cual se integran componentes deterministicos y componentes adaptativos, trascendiendo la dicotomia tradicional entre sistemas basados en reglas y sistemas basados en inteligencia artificial.</w:t>
      </w:r>
    </w:p>
    <w:p w14:paraId="3557D1CF" w14:textId="77777777" w:rsidR="001B77C2" w:rsidRDefault="00A53463">
      <w:pPr>
        <w:spacing w:after="200" w:line="360" w:lineRule="auto"/>
        <w:ind w:firstLine="720"/>
        <w:jc w:val="both"/>
      </w:pPr>
      <w:r>
        <w:t>En el modelo hibrido propuesto, los componentes deterministicos ejecutan flujos de automatizacion predefinidos, integran servicios externos y gestionan la persistencia de datos bajo reglas explicitas, mientras que los componentes adaptativos interpretan el lenguaje natural del usuario y generan respuestas contextualmente coherentes aprovechando las capacidades de los modelos de lenguaje de gran escala.</w:t>
      </w:r>
    </w:p>
    <w:p w14:paraId="0518C526" w14:textId="77777777" w:rsidR="001B77C2" w:rsidRDefault="00A53463">
      <w:pPr>
        <w:spacing w:after="200" w:line="360" w:lineRule="auto"/>
        <w:ind w:firstLine="720"/>
        <w:jc w:val="both"/>
      </w:pPr>
      <w:r>
        <w:t>La interfaz entre ambos tipos de componentes es el punto critico del modelo hibrido, requiriendo un diseno cuidadoso de los mecanismos de extraccion y validacion de la informacion para convertir la salida probabilistica del componente adaptativo en instrucciones deterministicas que puedan ser ejecutadas por el componente de orquestacion.</w:t>
      </w:r>
    </w:p>
    <w:p w14:paraId="224FF934" w14:textId="77777777" w:rsidR="001B77C2" w:rsidRDefault="00A53463">
      <w:pPr>
        <w:spacing w:after="200" w:line="360" w:lineRule="auto"/>
        <w:ind w:firstLine="720"/>
        <w:jc w:val="both"/>
      </w:pPr>
      <w:r>
        <w:t>El modelo hibrido propuesto tiene implicaciones que van mas alla del sistema especifico desarrollado, constituyendo un principio arquitectonico generalizable que puede ser aplicado al diseno de distintos tipos de sistemas de automatizacion que requieran integrar capacidades de comprension del lenguaje natural con la ejecucion controlada de flujos de trabajo predefinidos.</w:t>
      </w:r>
    </w:p>
    <w:p w14:paraId="711814C8" w14:textId="77777777" w:rsidR="001B77C2" w:rsidRDefault="00A53463">
      <w:pPr>
        <w:pStyle w:val="Ttulo2"/>
      </w:pPr>
      <w:r>
        <w:t>6.4 Limitaciones del enfoque adoptado y perspectivas de mejora</w:t>
      </w:r>
    </w:p>
    <w:p w14:paraId="43E23524" w14:textId="77777777" w:rsidR="001B77C2" w:rsidRDefault="00A53463">
      <w:pPr>
        <w:spacing w:after="200" w:line="360" w:lineRule="auto"/>
        <w:ind w:firstLine="720"/>
        <w:jc w:val="both"/>
      </w:pPr>
      <w:r>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581D82EA" w14:textId="77777777" w:rsidR="001B77C2" w:rsidRDefault="00A53463">
      <w:pPr>
        <w:spacing w:after="200" w:line="360" w:lineRule="auto"/>
        <w:ind w:firstLine="720"/>
        <w:jc w:val="both"/>
      </w:pPr>
      <w:r>
        <w:t xml:space="preserve">La limitación más significativa del sistema desarrollado es su dependencia de servicios externos para funciones críticas. La disponibilidad del sistema en su </w:t>
      </w:r>
      <w:r>
        <w:lastRenderedPageBreak/>
        <w:t>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7F3426DE"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0EC40704" w14:textId="77777777" w:rsidR="001B77C2" w:rsidRDefault="00A53463">
      <w:pPr>
        <w:spacing w:after="200" w:line="360" w:lineRule="auto"/>
        <w:ind w:firstLine="720"/>
        <w:jc w:val="both"/>
      </w:pPr>
      <w:r>
        <w:t>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114DDB61" w14:textId="77777777" w:rsidR="001B77C2" w:rsidRDefault="00A53463">
      <w:r>
        <w:br w:type="page"/>
      </w:r>
    </w:p>
    <w:p w14:paraId="72E5D12E" w14:textId="77777777" w:rsidR="001B77C2" w:rsidRDefault="00A53463">
      <w:pPr>
        <w:pStyle w:val="Ttulo1"/>
      </w:pPr>
      <w:r>
        <w:rPr>
          <w:sz w:val="36"/>
          <w:szCs w:val="36"/>
        </w:rPr>
        <w:lastRenderedPageBreak/>
        <w:t>Capítulo 7: Conclusiones</w:t>
      </w:r>
    </w:p>
    <w:p w14:paraId="7596D3B5" w14:textId="77777777" w:rsidR="000915ED" w:rsidRDefault="00A60011">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3644CCA7" w14:textId="77777777" w:rsidR="000915ED" w:rsidRDefault="00A60011">
      <w:pPr>
        <w:pStyle w:val="Ttulo2"/>
      </w:pPr>
      <w:r>
        <w:t>7.1 Respuesta a la pregunta de investigación</w:t>
      </w:r>
    </w:p>
    <w:p w14:paraId="086BECED" w14:textId="77777777" w:rsidR="001B77C2" w:rsidRDefault="00A53463">
      <w:pPr>
        <w:spacing w:after="200" w:line="360" w:lineRule="auto"/>
        <w:ind w:firstLine="720"/>
        <w:jc w:val="both"/>
      </w:pPr>
      <w:r>
        <w:t>Los resultados obtenidos permiten responder afirmativamente a la pregunta de investigación: es posible diseñar e implementar un sistema de automatización de procesos que, mediante la integración de servicios heterogéneos y un componente de interpretación de lenguaje natural basado en reglas, reduzca de manera sustantiva la intervención manual en tareas digitales operativas sin requerir infraestructura tecnológica compleja ni altos costos de implementación.</w:t>
      </w:r>
    </w:p>
    <w:p w14:paraId="2F6CF3CD" w14:textId="77777777" w:rsidR="000915ED" w:rsidRDefault="000915ED"/>
    <w:p w14:paraId="01D1BFB1" w14:textId="77777777" w:rsidR="000915ED" w:rsidRDefault="00A60011">
      <w:pPr>
        <w:pStyle w:val="Ttulo2"/>
      </w:pPr>
      <w:r>
        <w:t>7.2 Cumplimiento de objetivos</w:t>
      </w:r>
    </w:p>
    <w:p w14:paraId="66B38FF6" w14:textId="77777777" w:rsidR="000915ED" w:rsidRDefault="00A60011">
      <w:r>
        <w:t>El cumplimiento de los objetivos específicos planteados en la sección 1.5 se verifica a lo largo del desarrollo de la investigación. El primer objetivo, relativo a la revisión teórica, se cumplimenta en el Capítulo 2, donde se sistematizan los conceptos de automatización de procesos, integración de servicios, inteligencia artificial y sistemas orientados a eventos. El segundo objetivo, referido al diseño arquitectónico, se materializa en las secciones 4.1 y 4.2, donde se define la arquitectura modular y desacoplada del sistema. El tercer objetivo, orientado a la selección de herramientas, se atiende en la sección 4.8, donde se justifica la elección de cada componente tecnológico. El cuarto objetivo, relativo a la implementación de flujos, se desarrolla en la sección 4.4 y se documenta detalladamente en el Anexo B. El quinto objetivo, referido a las capacidades de procesamiento de lenguaje natural, se aborda en la sección 4.5 y se complementa con el Fragmento 1 de código que evidencia la implementación del componente de interpretación semántica. El sexto objetivo, orientado a la evaluación de desempeño, se cumple íntegramente en el Capítulo 5, donde se presentan y analizan los resultados de las pruebas funcionales, de rendimiento, precisión y estabilidad.</w:t>
      </w:r>
    </w:p>
    <w:p w14:paraId="11A6C616" w14:textId="77777777" w:rsidR="000915ED" w:rsidRDefault="00A60011">
      <w:pPr>
        <w:pStyle w:val="Ttulo2"/>
      </w:pPr>
      <w:r>
        <w:t>7.3 Aportes originales</w:t>
      </w:r>
    </w:p>
    <w:p w14:paraId="4609EBD2" w14:textId="77777777" w:rsidR="000915ED" w:rsidRDefault="00A60011">
      <w:r>
        <w:lastRenderedPageBreak/>
        <w:t>El primer aporte original consiste en la demostración empírica de que la automatización de procesos en entornos de bajo costo es técnicamente viable mediante la combinación estratégica de herramientas accesibles —n8n, FastAPI, SQLite, Telegram—, y que esta viabilidad depende de decisiones de diseño adecuadas, particularmente de una arquitectura desacoplada y orientada a eventos que gestione la complejidad de integrar múltiples componentes heterogéneos en un entorno de recursos limitados.</w:t>
      </w:r>
    </w:p>
    <w:p w14:paraId="05A8A91D" w14:textId="77777777" w:rsidR="001B77C2" w:rsidRDefault="00A53463">
      <w:pPr>
        <w:spacing w:after="200" w:line="360" w:lineRule="auto"/>
        <w:ind w:firstLine="720"/>
        <w:jc w:val="both"/>
      </w:pPr>
      <w:r>
        <w:t>El segundo aporte es la formulación del modelo híbrido de automatización, que integra componentes determinísticos y adaptativos en una arquitectura coherente. Este modelo no es solo una estrategia de implementación del prototipo, sino un principio de diseño generalizable: la separación entre lógica determinística que gobierna los flujos y lógica adaptativa que gestiona la comprensión del lenguaje natural constituye un patrón aplicable a una amplia variedad de contextos de automatización.</w:t>
      </w:r>
    </w:p>
    <w:p w14:paraId="326C7E80" w14:textId="77777777" w:rsidR="001B77C2" w:rsidRDefault="00A53463">
      <w:pPr>
        <w:spacing w:after="200" w:line="360" w:lineRule="auto"/>
        <w:ind w:firstLine="720"/>
        <w:jc w:val="both"/>
      </w:pPr>
      <w:r>
        <w:t>El tercer aporte se refiere a la caracterización de las tensiones estructurales entre costo, capacidad y control. El trabajo demuestra que estas tensiones no pueden eliminarse, sino gestionarse mediante compromisos explícitos, ofreciendo un marco de referencia para orientar decisiones de diseño en contextos de automatización de bajo costo.</w:t>
      </w:r>
    </w:p>
    <w:p w14:paraId="073DBA7D" w14:textId="77777777" w:rsidR="001B77C2" w:rsidRDefault="001B77C2">
      <w:pPr>
        <w:spacing w:after="200" w:line="360" w:lineRule="auto"/>
        <w:ind w:firstLine="720"/>
        <w:jc w:val="both"/>
      </w:pPr>
    </w:p>
    <w:p w14:paraId="6627F38C" w14:textId="77777777" w:rsidR="001B77C2" w:rsidRDefault="001B77C2">
      <w:pPr>
        <w:spacing w:after="200" w:line="360" w:lineRule="auto"/>
        <w:ind w:firstLine="720"/>
        <w:jc w:val="both"/>
      </w:pPr>
    </w:p>
    <w:p w14:paraId="25B72D29" w14:textId="77777777" w:rsidR="001B77C2" w:rsidRDefault="001B77C2">
      <w:pPr>
        <w:spacing w:after="200" w:line="360" w:lineRule="auto"/>
        <w:ind w:firstLine="720"/>
        <w:jc w:val="both"/>
      </w:pPr>
    </w:p>
    <w:p w14:paraId="7F4C3590" w14:textId="77777777" w:rsidR="001B77C2" w:rsidRDefault="001B77C2">
      <w:pPr>
        <w:spacing w:after="200" w:line="360" w:lineRule="auto"/>
        <w:ind w:firstLine="720"/>
        <w:jc w:val="both"/>
      </w:pPr>
    </w:p>
    <w:p w14:paraId="29AFD3F1" w14:textId="77777777" w:rsidR="000915ED" w:rsidRDefault="000915ED"/>
    <w:p w14:paraId="59629D7D" w14:textId="77777777" w:rsidR="000915ED" w:rsidRDefault="00A60011">
      <w:pPr>
        <w:pStyle w:val="Ttulo2"/>
      </w:pPr>
      <w:r>
        <w:t>7.4 Limitaciones de la investigación</w:t>
      </w:r>
    </w:p>
    <w:p w14:paraId="3740B58D" w14:textId="77777777" w:rsidR="000915ED" w:rsidRDefault="00A60011">
      <w:r>
        <w:t>Los resultados se basan en un prototipo funcional evaluado en un entorno controlado, no en un sistema desplegado en producción con usuarios reales. Si bien las pruebas ejecutadas abarcan múltiples dimensiones de evaluación (funcionalidad, rendimiento, precisión y estabilidad), la transferencia de resultados a un escenario productivo con demanda variable y usuarios con diferentes perfiles podría revelar limitaciones no contempladas en el presente estudio.</w:t>
      </w:r>
    </w:p>
    <w:p w14:paraId="4881C6B4" w14:textId="77777777" w:rsidR="000915ED" w:rsidRDefault="00A60011">
      <w:r>
        <w:lastRenderedPageBreak/>
        <w:t>El dominio conversacional evaluado es acotado (7 intenciones predefinidas); la generalización a dominios abiertos requiere integración de modelos de lenguaje probabilísticos. El prototipo actual opera bajo un esquema determinista que, si bien es suficiente para el dominio evaluado, no puede abarcar la complejidad de interacciones conversacionales ilimitadas sin incorporar componentes de inteligencia artificial de última generación.</w:t>
      </w:r>
    </w:p>
    <w:p w14:paraId="35B0B11F" w14:textId="77777777" w:rsidR="000915ED" w:rsidRDefault="00A60011">
      <w:r>
        <w:t>La ausencia de un diseño experimental controlado (con grupo de control) limita la capacidad de establecer causalidad entre las variables intervenidas. Los resultados obtenidos permiten establecer correlaciones y describir comportamientos del sistema, pero no permiten afirmar con certeza estadística que las mejoras observadas sean exclusivamente atribuibles a las decisiones de diseño adoptadas.</w:t>
      </w:r>
    </w:p>
    <w:p w14:paraId="5687C1E9" w14:textId="77777777" w:rsidR="000915ED" w:rsidRDefault="00A60011">
      <w:pPr>
        <w:pStyle w:val="Ttulo2"/>
      </w:pPr>
      <w:r>
        <w:t>7.5 Trabajo futuro</w:t>
      </w:r>
    </w:p>
    <w:p w14:paraId="3126E4B5" w14:textId="77777777" w:rsidR="000915ED" w:rsidRDefault="00A60011">
      <w:r>
        <w:t>Las limitaciones identificadas abren líneas naturales de investigación futura. En particular, el despliegue del prototipo en un entorno productivo con usuarios reales permitiría validar los resultados en condiciones de uso auténticas. La incorporación de modelos de lenguaje de gran escala podría ampliar significativamente el dominio conversacional cubierto. Asimismo, la realización de estudios comparativos con grupo de control fortalecería la validez interna de los hallazgos. Estas y otras líneas de mejora se desarrollan con mayor detalle en el Capítulo 8 (Recomendaciones), donde se proponen acciones concretas para cada una de estas direcciones.</w:t>
      </w:r>
    </w:p>
    <w:p w14:paraId="3C20BE29" w14:textId="77777777" w:rsidR="001B77C2" w:rsidRDefault="00A53463">
      <w:r>
        <w:br w:type="page"/>
      </w:r>
    </w:p>
    <w:p w14:paraId="4F2BEC88" w14:textId="77777777" w:rsidR="001B77C2" w:rsidRDefault="00A53463">
      <w:pPr>
        <w:pStyle w:val="Ttulo1"/>
      </w:pPr>
      <w:r>
        <w:rPr>
          <w:sz w:val="36"/>
          <w:szCs w:val="36"/>
        </w:rPr>
        <w:lastRenderedPageBreak/>
        <w:t>Capítulo 8: Recomendaciones</w:t>
      </w:r>
    </w:p>
    <w:p w14:paraId="631DFBBD"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104F75CD" w14:textId="77777777" w:rsidR="001B77C2" w:rsidRDefault="00A53463">
      <w:pPr>
        <w:pStyle w:val="Ttulo2"/>
      </w:pPr>
      <w:r>
        <w:t>8.1 Mejora de la arquitectura de persistencia</w:t>
      </w:r>
    </w:p>
    <w:p w14:paraId="536701C7" w14:textId="77777777" w:rsidR="001B77C2" w:rsidRDefault="00A53463">
      <w:pPr>
        <w:spacing w:after="200" w:line="360" w:lineRule="auto"/>
        <w:ind w:firstLine="720"/>
        <w:jc w:val="both"/>
      </w:pPr>
      <w:r>
        <w:t>La primera y mas urgente recomendacion para la evolucion del sistema concierne a la mejora de la arquitectura de persistencia de datos. La solucion adoptada en el prototipo presenta limitaciones en terminos de escalabilidad, integridad transaccional y capacidad de gestion de grandes volumenes de datos. Se recomienda explorar la incorporacion de soluciones de almacenamiento mas robustas, como bases de datos relacionales ligeras o soluciones NoSQL, manteniendo el principio de bajo costo mediante soluciones de codigo abierto e infraestructuras en la nube con modelos de precios de pago por uso.</w:t>
      </w:r>
    </w:p>
    <w:p w14:paraId="1757FC46" w14:textId="77777777" w:rsidR="001B77C2" w:rsidRDefault="00A53463">
      <w:pPr>
        <w:pStyle w:val="Ttulo2"/>
      </w:pPr>
      <w:r>
        <w:t>8.2 Escalabilidad y resiliencia del sistema</w:t>
      </w:r>
    </w:p>
    <w:p w14:paraId="2575CCB8" w14:textId="77777777" w:rsidR="001B77C2" w:rsidRDefault="00A53463">
      <w:pPr>
        <w:spacing w:after="200" w:line="360" w:lineRule="auto"/>
        <w:ind w:firstLine="720"/>
        <w:jc w:val="both"/>
      </w:pPr>
      <w:r>
        <w:t>La segunda recomendacion apunta a abordar la escalabilidad del sistema como un aspecto central en futuras implementaciones. Si bien la arquitectura desacoplada proporciona una base adecuada para la expansion, se recomienda explorar soluciones basadas en contenedores y orquestacion, implementar estrategias de resiliencia como cache para servicios externos frecuentes, uso de multiples proveedores y mecanismos de degradacion graceful que permitan al sistema continuar operando de manera parcial cuando algun servicio externo no este disponible.</w:t>
      </w:r>
    </w:p>
    <w:p w14:paraId="08DE6DF7" w14:textId="77777777" w:rsidR="001B77C2" w:rsidRDefault="00A53463">
      <w:pPr>
        <w:pStyle w:val="Ttulo2"/>
      </w:pPr>
      <w:r>
        <w:t>8.3 Gestión de la dependencia de IA y optimización semántica</w:t>
      </w:r>
    </w:p>
    <w:p w14:paraId="582D46EA" w14:textId="77777777" w:rsidR="001B77C2" w:rsidRDefault="00A53463">
      <w:pPr>
        <w:spacing w:after="200" w:line="360" w:lineRule="auto"/>
        <w:ind w:firstLine="720"/>
        <w:jc w:val="both"/>
      </w:pPr>
      <w:r>
        <w:t>La tercera recomendacion se vincula con la gestion de la dependencia del componente de inteligencia artificial y con la mejora de la precision semantica del sistema. En el mediano plazo, se recomienda implementar mecanismos de validacion de las respuestas del modelo de lenguaje, y en el largo plazo, explorar la incorporacion de modelos de lenguaje mas pequenos que puedan ser ejecutados localmente, eliminando la dependencia de servicios externos para las funciones de procesamiento de lenguaje natural mas criticas.</w:t>
      </w:r>
    </w:p>
    <w:p w14:paraId="7C0F5D0B" w14:textId="77777777" w:rsidR="001B77C2" w:rsidRDefault="00A53463">
      <w:pPr>
        <w:pStyle w:val="Ttulo2"/>
      </w:pPr>
      <w:r>
        <w:lastRenderedPageBreak/>
        <w:t>8.4 Monitoreo y observabilidad</w:t>
      </w:r>
    </w:p>
    <w:p w14:paraId="74715B7D" w14:textId="77777777" w:rsidR="001B77C2" w:rsidRDefault="00A53463">
      <w:pPr>
        <w:spacing w:after="200" w:line="360" w:lineRule="auto"/>
        <w:ind w:firstLine="720"/>
        <w:jc w:val="both"/>
      </w:pPr>
      <w:r>
        <w:t>La cuarta recomendacion concierne a la implementacion de mecanismos de monitoreo y observabilidad que permitan analizar el comportamiento del sistema en tiempo real. Se recomienda implementar un sistema que permita visualizar indicadores clave como el tiempo de respuesta promedio, la tasa de exito en la interpretacion de intenciones y la frecuencia de errores por tipo, con alertas automaticas que notifiquen a los administradores cuando estos indicadores superen umbrales predefinidos.</w:t>
      </w:r>
    </w:p>
    <w:p w14:paraId="2DB3B9C0" w14:textId="77777777" w:rsidR="001B77C2" w:rsidRDefault="00A53463">
      <w:pPr>
        <w:pStyle w:val="Ttulo2"/>
      </w:pPr>
      <w:r>
        <w:t>8.5 Seguridad y privacidad</w:t>
      </w:r>
    </w:p>
    <w:p w14:paraId="62E9BA23" w14:textId="77777777" w:rsidR="001B77C2" w:rsidRDefault="00A53463">
      <w:pPr>
        <w:spacing w:after="200" w:line="360" w:lineRule="auto"/>
        <w:ind w:firstLine="720"/>
        <w:jc w:val="both"/>
      </w:pPr>
      <w:r>
        <w:t>La quinta recomendacion aborda aspectos vinculados a la seguridad y la privacidad del sistema. Se recomienda implementar mecanismos robustos de autenticacion y autorizacion, cifrado de la comunicacion entre componentes y de los datos almacenados, y realizar un analisis detallado de los datos transmitidos a servicios externos para identificar posibles exposiciones de informacion sensible, implementando mecanismos de anonimizacion o seudonimizacion que minimicen el riesgo.</w:t>
      </w:r>
    </w:p>
    <w:p w14:paraId="21F0EF08" w14:textId="77777777" w:rsidR="001B77C2" w:rsidRDefault="00A53463">
      <w:pPr>
        <w:pStyle w:val="Ttulo2"/>
      </w:pPr>
      <w:r>
        <w:t>8.6 Líneas de investigación futura</w:t>
      </w:r>
    </w:p>
    <w:p w14:paraId="330EC2F9" w14:textId="77777777" w:rsidR="001B77C2" w:rsidRDefault="00A53463">
      <w:pPr>
        <w:spacing w:after="200" w:line="360" w:lineRule="auto"/>
        <w:ind w:firstLine="720"/>
        <w:jc w:val="both"/>
      </w:pPr>
      <w:r>
        <w:t>Desde una perspectiva mas amplia, la investigacion abre una serie de lineas de trabajo futuro que merecen ser exploradas: la validacion del modelo propuesto en contextos reales de uso, la comparacion sistematica entre distintas herramientas de orquestacion y modelos de lenguaje, la exploracion de enfoques de ajuste fino de modelos de lenguaje de menor tamano para tareas especificas de automatizacion, y el diseno de metodologias de evaluacion mas rigurosas para sistemas de automatizacion que incorporan componentes de inteligencia artificial.</w:t>
      </w:r>
    </w:p>
    <w:p w14:paraId="289466D3" w14:textId="77777777" w:rsidR="001B77C2" w:rsidRDefault="00A53463">
      <w:r>
        <w:br w:type="page"/>
      </w:r>
    </w:p>
    <w:p w14:paraId="60398477" w14:textId="77777777" w:rsidR="001B77C2" w:rsidRDefault="00A53463">
      <w:pPr>
        <w:pStyle w:val="Ttulo1"/>
      </w:pPr>
      <w:r>
        <w:rPr>
          <w:sz w:val="36"/>
          <w:szCs w:val="36"/>
        </w:rPr>
        <w:lastRenderedPageBreak/>
        <w:t>Capítulo 9: Referencias Bibliográficas</w:t>
      </w:r>
    </w:p>
    <w:p w14:paraId="199BC4F1" w14:textId="77777777" w:rsidR="001B77C2" w:rsidRDefault="00A53463">
      <w:pPr>
        <w:spacing w:after="200" w:line="360" w:lineRule="auto"/>
        <w:ind w:firstLine="720"/>
        <w:jc w:val="both"/>
      </w:pPr>
      <w:r>
        <w:t>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continuación se presentan las referencias principales organizadas conforme al estilo APA (7.ª edición).</w:t>
      </w:r>
    </w:p>
    <w:p w14:paraId="07DF00C2" w14:textId="77777777" w:rsidR="001B77C2" w:rsidRDefault="001B77C2">
      <w:pPr>
        <w:spacing w:after="200"/>
      </w:pPr>
    </w:p>
    <w:p w14:paraId="112CD697" w14:textId="77777777" w:rsidR="001B77C2" w:rsidRDefault="00A53463">
      <w:pPr>
        <w:spacing w:after="160" w:line="320" w:lineRule="auto"/>
        <w:ind w:left="720" w:hanging="720"/>
        <w:jc w:val="both"/>
      </w:pPr>
      <w:r>
        <w:t>Ajimati, M. O., Carroll, N., &amp; Maher, M. (2025). Adoption of low-code and no-code development: A systematic literature review and future research agenda. Journal of Systems and Software, 222, 112300. https://doi.org/10.1016/j.jss.2024.112300</w:t>
      </w:r>
    </w:p>
    <w:p w14:paraId="0031169B" w14:textId="77777777" w:rsidR="001B77C2" w:rsidRDefault="00A53463">
      <w:pPr>
        <w:spacing w:after="160" w:line="320" w:lineRule="auto"/>
        <w:ind w:left="720" w:hanging="720"/>
        <w:jc w:val="both"/>
      </w:pPr>
      <w:r>
        <w:rPr>
          <w:sz w:val="22"/>
          <w:szCs w:val="22"/>
        </w:rPr>
        <w:t>Bass, L., Clements, P., &amp; Kazman, R. (2012). Software Architecture in Practice (3rd ed.). Addison-Wesley Professional.</w:t>
      </w:r>
    </w:p>
    <w:p w14:paraId="763CF12D" w14:textId="77777777" w:rsidR="001B77C2" w:rsidRDefault="00A53463">
      <w:pPr>
        <w:spacing w:after="160" w:line="320" w:lineRule="auto"/>
        <w:ind w:left="720" w:hanging="720"/>
        <w:jc w:val="both"/>
      </w:pPr>
      <w:r>
        <w:rPr>
          <w:sz w:val="22"/>
          <w:szCs w:val="22"/>
        </w:rPr>
        <w:t>Brown, T. B., Mann, B., Ryder, N., Subbiah, M., Kaplan, J., Dhariwal, P., Neelakantan, A., Shyam, P., Sastry, G., Askell, A., Agarwal, S., Herbert-Voss, A., Krueger, G., Henighan, T., Child, R., Ramesh, A., Ziegler, D. M., Wu, J., Winter, C., … Amodei, D. (2020). Language models are few-shot learners. Advances in Neural Information Processing Systems, 33, 1877–1901. https://doi.org/10.48550/arXiv.2005.14165</w:t>
      </w:r>
    </w:p>
    <w:p w14:paraId="1AFD4662" w14:textId="77777777" w:rsidR="001B77C2" w:rsidRDefault="00A53463">
      <w:pPr>
        <w:spacing w:after="160" w:line="320" w:lineRule="auto"/>
        <w:ind w:left="720" w:hanging="720"/>
        <w:jc w:val="both"/>
      </w:pPr>
      <w:r>
        <w:t>Calvaresi, D., Eggenschwiler, S., Mualla, Y., Schumacher, M., &amp; Calbimonte, J.-P. (2023). Exploring agent-based chatbots: A systematic literature review. Journal of Ambient Intelligence and Humanized Computing. https://doi.org/10.1007/s12652-023-04626-5</w:t>
      </w:r>
    </w:p>
    <w:p w14:paraId="0181E935" w14:textId="77777777" w:rsidR="001B77C2" w:rsidRDefault="00A53463">
      <w:pPr>
        <w:spacing w:after="160" w:line="320" w:lineRule="auto"/>
        <w:ind w:left="720" w:hanging="720"/>
        <w:jc w:val="both"/>
      </w:pPr>
      <w:r>
        <w:rPr>
          <w:sz w:val="22"/>
          <w:szCs w:val="22"/>
        </w:rPr>
        <w:t>Davenport, T. H., &amp; Ronanki, R. (2018). Artificial intelligence for the real world. Harvard Business Review, 96(1), 108–116.</w:t>
      </w:r>
    </w:p>
    <w:p w14:paraId="6FDC544B" w14:textId="77777777" w:rsidR="001B77C2" w:rsidRDefault="00A53463">
      <w:pPr>
        <w:spacing w:after="160" w:line="320" w:lineRule="auto"/>
        <w:ind w:left="720" w:hanging="720"/>
        <w:jc w:val="both"/>
      </w:pPr>
      <w:r>
        <w:rPr>
          <w:sz w:val="22"/>
          <w:szCs w:val="22"/>
        </w:rPr>
        <w:t>Devlin, J., Chang, M. W., Lee, K., &amp; Toutanova, K. (2019). BERT: Pre-training of deep bidirectional transformers for language understanding. Proceedings of NAACL-HLT 2019, 4171–4186. https://doi.org/10.48550/arXiv.1810.04805</w:t>
      </w:r>
    </w:p>
    <w:p w14:paraId="729AAA5E" w14:textId="77777777" w:rsidR="001B77C2" w:rsidRDefault="00A53463">
      <w:pPr>
        <w:spacing w:after="160" w:line="320" w:lineRule="auto"/>
        <w:ind w:left="720" w:hanging="720"/>
        <w:jc w:val="both"/>
      </w:pPr>
      <w:r>
        <w:t xml:space="preserve">El Kamouchi, H., Kissi, M., &amp; El Beggar, O. (2023). Low-code/No-code development: A systematic literature review. In Proceedings of the International Conference </w:t>
      </w:r>
      <w:r>
        <w:lastRenderedPageBreak/>
        <w:t>on Intelligent Systems: Theories and Applications (SITA). IEEE. https://doi.org/10.1109/SITA60746.2023.10373712</w:t>
      </w:r>
    </w:p>
    <w:p w14:paraId="3286DDE6" w14:textId="77777777" w:rsidR="001B77C2" w:rsidRDefault="00A53463">
      <w:pPr>
        <w:spacing w:after="160" w:line="320" w:lineRule="auto"/>
        <w:ind w:left="720" w:hanging="720"/>
        <w:jc w:val="both"/>
      </w:pPr>
      <w:r>
        <w:rPr>
          <w:sz w:val="22"/>
          <w:szCs w:val="22"/>
        </w:rPr>
        <w:t>Fielding, R. T. (2000). Architectural styles and the design of network-based software architectures [Doctoral dissertation, University of California, Irvine].</w:t>
      </w:r>
    </w:p>
    <w:p w14:paraId="7AFB7CDE" w14:textId="77777777" w:rsidR="001B77C2" w:rsidRDefault="00A53463">
      <w:pPr>
        <w:spacing w:after="160" w:line="320" w:lineRule="auto"/>
        <w:ind w:left="720" w:hanging="720"/>
        <w:jc w:val="both"/>
      </w:pPr>
      <w:r>
        <w:rPr>
          <w:sz w:val="22"/>
          <w:szCs w:val="22"/>
        </w:rPr>
        <w:t>Fowler, M. (2018). Refactoring: Improving the design of existing code (2nd ed.). Addison-Wesley Professional.</w:t>
      </w:r>
    </w:p>
    <w:p w14:paraId="1CF25952" w14:textId="77777777" w:rsidR="001B77C2" w:rsidRDefault="00A53463">
      <w:pPr>
        <w:spacing w:after="160" w:line="320" w:lineRule="auto"/>
        <w:ind w:left="720" w:hanging="720"/>
        <w:jc w:val="both"/>
      </w:pPr>
      <w:r>
        <w:rPr>
          <w:sz w:val="22"/>
          <w:szCs w:val="22"/>
        </w:rPr>
        <w:t>Gamma, E., Helm, R., Johnson, R., &amp; Vlissides, J. (1994). Design patterns: Elements of reusable object-oriented software. Addison-Wesley Professional.</w:t>
      </w:r>
    </w:p>
    <w:p w14:paraId="18595E42" w14:textId="77777777" w:rsidR="001B77C2" w:rsidRDefault="00A53463">
      <w:pPr>
        <w:spacing w:after="160" w:line="320" w:lineRule="auto"/>
        <w:ind w:left="720" w:hanging="720"/>
        <w:jc w:val="both"/>
      </w:pPr>
      <w:r>
        <w:rPr>
          <w:sz w:val="22"/>
          <w:szCs w:val="22"/>
        </w:rPr>
        <w:t>Goodfellow, I., Bengio, Y., &amp; Courville, A. (2016). Deep learning. MIT Press.</w:t>
      </w:r>
    </w:p>
    <w:p w14:paraId="3781B7AF" w14:textId="77777777" w:rsidR="00230ACE" w:rsidRDefault="00D45428">
      <w:pPr>
        <w:spacing w:after="160" w:line="320" w:lineRule="auto"/>
        <w:ind w:left="720" w:hanging="720"/>
        <w:jc w:val="both"/>
      </w:pPr>
      <w:r>
        <w:rPr>
          <w:sz w:val="22"/>
          <w:szCs w:val="22"/>
        </w:rPr>
        <w:t>He, J., Chen, S., Zhang, F., &amp; Yang, Z. (2024). From Words to Actions: Unveiling the Theoretical Underpinnings of LLM-Driven Autonomous Systems. Proceedings of the 41st International Conference on Machine Learning (ICML), 17807–17841. https://doi.org/10.48550/arXiv.2402.10762</w:t>
      </w:r>
    </w:p>
    <w:p w14:paraId="067086C6" w14:textId="77777777" w:rsidR="001B77C2" w:rsidRDefault="00A53463">
      <w:pPr>
        <w:spacing w:after="160" w:line="320" w:lineRule="auto"/>
        <w:ind w:left="720" w:hanging="720"/>
        <w:jc w:val="both"/>
      </w:pPr>
      <w:r>
        <w:rPr>
          <w:sz w:val="22"/>
          <w:szCs w:val="22"/>
        </w:rPr>
        <w:t>Hohpe, G., &amp; Woolf, B. (2003). Enterprise integration patterns: Designing, building, and deploying messaging solutions. Addison-Wesley Professional.</w:t>
      </w:r>
    </w:p>
    <w:p w14:paraId="25EF175F" w14:textId="77777777" w:rsidR="001B77C2" w:rsidRDefault="00A53463">
      <w:pPr>
        <w:spacing w:after="160" w:line="320" w:lineRule="auto"/>
        <w:ind w:left="720" w:hanging="720"/>
        <w:jc w:val="both"/>
      </w:pPr>
      <w:r>
        <w:rPr>
          <w:sz w:val="22"/>
          <w:szCs w:val="22"/>
        </w:rPr>
        <w:t>Kleppmann, M. (2017). Designing data-intensive applications: The big ideas behind reliable, scalable, and maintainable systems. O'Reilly Media.</w:t>
      </w:r>
    </w:p>
    <w:p w14:paraId="60606F40" w14:textId="77777777" w:rsidR="001B77C2" w:rsidRDefault="00A53463">
      <w:pPr>
        <w:spacing w:after="160" w:line="320" w:lineRule="auto"/>
        <w:ind w:left="720" w:hanging="720"/>
        <w:jc w:val="both"/>
      </w:pPr>
      <w:r>
        <w:t>Kusal, S., Patil, S., Choudrie, J., Kotecha, K., Mishra, S., &amp; Abraham, A. (2022). AI-based conversational agents: A scoping review from technologies to future directions. IEEE Access, 10, 92337–92356. https://doi.org/10.1109/ACCESS.2022.3201144</w:t>
      </w:r>
    </w:p>
    <w:p w14:paraId="6E98DEFC" w14:textId="77777777" w:rsidR="001B77C2" w:rsidRDefault="00A53463">
      <w:pPr>
        <w:spacing w:after="160" w:line="320" w:lineRule="auto"/>
        <w:ind w:left="720" w:hanging="720"/>
        <w:jc w:val="both"/>
      </w:pPr>
      <w:r>
        <w:rPr>
          <w:sz w:val="22"/>
          <w:szCs w:val="22"/>
        </w:rPr>
        <w:t>Lacity, M. C., &amp; Willcocks, L. P. (2016). Robotic process automation: The next transformation lever for shared services. London School of Economics and Political Science.</w:t>
      </w:r>
    </w:p>
    <w:p w14:paraId="79AF6999" w14:textId="77777777" w:rsidR="00230ACE" w:rsidRDefault="00D45428">
      <w:pPr>
        <w:spacing w:after="160" w:line="320" w:lineRule="auto"/>
        <w:ind w:left="720" w:hanging="720"/>
        <w:jc w:val="both"/>
      </w:pPr>
      <w:r>
        <w:rPr>
          <w:sz w:val="22"/>
          <w:szCs w:val="22"/>
        </w:rPr>
        <w:t>Lacity, M., &amp; Willcocks, L. (2021). Robotic Process Automation at Telefónica O2. MIS Quarterly Executive, 15(1), 21–35.</w:t>
      </w:r>
    </w:p>
    <w:p w14:paraId="5972FCC1" w14:textId="77777777" w:rsidR="001B77C2" w:rsidRDefault="00A53463">
      <w:pPr>
        <w:spacing w:after="160" w:line="320" w:lineRule="auto"/>
        <w:ind w:left="720" w:hanging="720"/>
        <w:jc w:val="both"/>
      </w:pPr>
      <w:r>
        <w:rPr>
          <w:sz w:val="22"/>
          <w:szCs w:val="22"/>
        </w:rPr>
        <w:t>Martin, R. C. (2017). Clean architecture: A craftsman's guide to software structure and design. Prentice Hall.</w:t>
      </w:r>
    </w:p>
    <w:p w14:paraId="2B5760CA" w14:textId="77777777" w:rsidR="001B77C2" w:rsidRDefault="00A53463">
      <w:pPr>
        <w:spacing w:after="160" w:line="320" w:lineRule="auto"/>
        <w:ind w:left="720" w:hanging="720"/>
        <w:jc w:val="both"/>
      </w:pPr>
      <w:r>
        <w:rPr>
          <w:sz w:val="22"/>
          <w:szCs w:val="22"/>
        </w:rPr>
        <w:t>Minsky, M. (1967). Composing communications: Toward artificial intelligence. MIT Artificial Intelligence Laboratory, Memo 157.</w:t>
      </w:r>
    </w:p>
    <w:p w14:paraId="5228F5B5" w14:textId="77777777" w:rsidR="001B77C2" w:rsidRDefault="00A53463">
      <w:pPr>
        <w:spacing w:after="160" w:line="320" w:lineRule="auto"/>
        <w:ind w:left="720" w:hanging="720"/>
        <w:jc w:val="both"/>
      </w:pPr>
      <w:r>
        <w:rPr>
          <w:sz w:val="22"/>
          <w:szCs w:val="22"/>
        </w:rPr>
        <w:t>Newman, S. (2015). Building microservices: Designing fine-grained systems. O'Reilly Media.</w:t>
      </w:r>
    </w:p>
    <w:p w14:paraId="0866EFCF" w14:textId="77777777" w:rsidR="001B77C2" w:rsidRDefault="00A53463">
      <w:pPr>
        <w:spacing w:after="160" w:line="320" w:lineRule="auto"/>
        <w:ind w:left="720" w:hanging="720"/>
        <w:jc w:val="both"/>
      </w:pPr>
      <w:r>
        <w:lastRenderedPageBreak/>
        <w:t>OpenAI. (2023). GPT-4 technical report. arXiv. https://doi.org/10.48550/arXiv.2303.08774</w:t>
      </w:r>
    </w:p>
    <w:p w14:paraId="700A7D83" w14:textId="77777777" w:rsidR="001B77C2" w:rsidRDefault="00A53463">
      <w:pPr>
        <w:spacing w:after="160" w:line="320" w:lineRule="auto"/>
        <w:ind w:left="720" w:hanging="720"/>
        <w:jc w:val="both"/>
      </w:pPr>
      <w:r>
        <w:rPr>
          <w:sz w:val="22"/>
          <w:szCs w:val="22"/>
        </w:rPr>
        <w:t>Russell, S., &amp; Norvig, P. (2021). Artificial intelligence: A modern approach (4th ed.). Pearson.</w:t>
      </w:r>
    </w:p>
    <w:p w14:paraId="5D7DF5F6" w14:textId="77777777" w:rsidR="001B77C2" w:rsidRDefault="00A53463">
      <w:pPr>
        <w:spacing w:after="160" w:line="320" w:lineRule="auto"/>
        <w:ind w:left="720" w:hanging="720"/>
        <w:jc w:val="both"/>
      </w:pPr>
      <w:r>
        <w:rPr>
          <w:sz w:val="22"/>
          <w:szCs w:val="22"/>
        </w:rPr>
        <w:t>Sommerville, I. (2016). Software engineering (10th ed.). Pearson Education.</w:t>
      </w:r>
    </w:p>
    <w:p w14:paraId="4451C372" w14:textId="77777777" w:rsidR="001B77C2" w:rsidRDefault="00A53463">
      <w:pPr>
        <w:spacing w:after="160" w:line="320" w:lineRule="auto"/>
        <w:ind w:left="720" w:hanging="720"/>
        <w:jc w:val="both"/>
      </w:pPr>
      <w:r>
        <w:rPr>
          <w:sz w:val="22"/>
          <w:szCs w:val="22"/>
        </w:rPr>
        <w:t>Tanenbaum, A. S., &amp; Van Steen, M. (2017). Distributed systems: Principles and paradigms (3rd ed.). Pearson Education.</w:t>
      </w:r>
    </w:p>
    <w:p w14:paraId="0FC3C788" w14:textId="77777777" w:rsidR="001B77C2" w:rsidRDefault="00A53463">
      <w:pPr>
        <w:spacing w:after="160" w:line="320" w:lineRule="auto"/>
        <w:ind w:left="720" w:hanging="720"/>
        <w:jc w:val="both"/>
      </w:pPr>
      <w:r>
        <w:rPr>
          <w:sz w:val="22"/>
          <w:szCs w:val="22"/>
        </w:rPr>
        <w:t>Vaswani, A., Shazeer, N., Parmar, N., Uszkoreit, J., Jones, L., Gomez, A. N., Kaiser, L., &amp; Polosukhin, I. (2017). Attention is all you need. Advances in Neural Information Processing Systems, 30. https://doi.org/10.48550/arXiv.1706.03762</w:t>
      </w:r>
    </w:p>
    <w:p w14:paraId="64CA5B16" w14:textId="77777777" w:rsidR="00230ACE" w:rsidRDefault="00D45428">
      <w:pPr>
        <w:spacing w:after="160" w:line="320" w:lineRule="auto"/>
        <w:ind w:left="720" w:hanging="720"/>
        <w:jc w:val="both"/>
      </w:pPr>
      <w:r>
        <w:rPr>
          <w:sz w:val="22"/>
          <w:szCs w:val="22"/>
        </w:rPr>
        <w:t>Wei, J., Wang, X., Schuurmans, D., Bosma, M., Xia, F., Chi, E., Le, Q., &amp; Zhou, D. (2022). Chain-of-Thought Prompting Elicits Reasoning in Large Language Models. Advances in Neural Information Processing Systems, 35, 24824–24837. https://doi.org/10.48550/arXiv.2201.11903</w:t>
      </w:r>
    </w:p>
    <w:p w14:paraId="42153B0D" w14:textId="77777777" w:rsidR="001B77C2" w:rsidRDefault="00A53463">
      <w:pPr>
        <w:spacing w:after="160" w:line="320" w:lineRule="auto"/>
        <w:ind w:left="720" w:hanging="720"/>
        <w:jc w:val="both"/>
      </w:pPr>
      <w:r>
        <w:rPr>
          <w:sz w:val="22"/>
          <w:szCs w:val="22"/>
        </w:rPr>
        <w:t>Weske, M. (2012). Business process management: Concepts, languages, architectures (2nd ed.). Springer.</w:t>
      </w:r>
    </w:p>
    <w:p w14:paraId="43873651" w14:textId="77777777" w:rsidR="001B77C2" w:rsidRDefault="00A53463">
      <w:pPr>
        <w:spacing w:after="160" w:line="320" w:lineRule="auto"/>
        <w:ind w:left="720" w:hanging="720"/>
        <w:jc w:val="both"/>
      </w:pPr>
      <w:r>
        <w:rPr>
          <w:sz w:val="22"/>
          <w:szCs w:val="22"/>
        </w:rPr>
        <w:t>Wohlin, C., Runeson, P., Höst, M., Ohlsson, M. C., Regnell, B., &amp; Wesslén, A. (2012). Experimentation in software engineering. Springer.</w:t>
      </w:r>
    </w:p>
    <w:p w14:paraId="353B9E0A" w14:textId="77777777" w:rsidR="00230ACE" w:rsidRDefault="00D45428">
      <w:pPr>
        <w:spacing w:after="160" w:line="320" w:lineRule="auto"/>
        <w:ind w:left="720" w:hanging="720"/>
        <w:jc w:val="both"/>
      </w:pPr>
      <w:r>
        <w:rPr>
          <w:sz w:val="22"/>
          <w:szCs w:val="22"/>
        </w:rPr>
        <w:t>Xi, Z., Chen, W., Guo, X., He, W., Ding, Y., Hong, B., Zhang, M., Wang, J., Jin, S., Zhou, E., Zheng, A., Fan, X., Wang, X., Lim, A., &amp; Liu, T. (2023). The Rise and Potential of Large Language Model Based Agents: A Survey. arXiv preprint arXiv:2309.07864. https://doi.org/10.48550/arXiv.2309.07864</w:t>
      </w:r>
    </w:p>
    <w:p w14:paraId="4B2AAC97" w14:textId="77777777" w:rsidR="001B77C2" w:rsidRDefault="00A53463">
      <w:r>
        <w:br w:type="page"/>
      </w:r>
    </w:p>
    <w:p w14:paraId="3F2BF738" w14:textId="77777777" w:rsidR="001B77C2" w:rsidRDefault="00A53463">
      <w:pPr>
        <w:pStyle w:val="Ttulo1"/>
      </w:pPr>
      <w:r>
        <w:rPr>
          <w:sz w:val="36"/>
          <w:szCs w:val="36"/>
        </w:rPr>
        <w:lastRenderedPageBreak/>
        <w:t>Capítulo 10: Anexos</w:t>
      </w:r>
    </w:p>
    <w:p w14:paraId="14B7FB6F"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14:paraId="71358DDD" w14:textId="77777777" w:rsidR="001B77C2" w:rsidRDefault="00A53463">
      <w:pPr>
        <w:pStyle w:val="Ttulo2"/>
      </w:pPr>
      <w:r>
        <w:t>Anexo A: Estructura general del sistema y diagrama de componentes</w:t>
      </w:r>
    </w:p>
    <w:p w14:paraId="2E904E7F"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712037AC"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7C04C402"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5DE06AC0"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056C227E"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2073EDFA" w14:textId="77777777" w:rsidR="00E468E0" w:rsidRDefault="00995D9D">
      <w:pPr>
        <w:spacing w:after="120"/>
      </w:pPr>
      <w:r>
        <w:rPr>
          <w:sz w:val="22"/>
        </w:rPr>
        <w:t>La Tabla A.1 detalla las herramientas y versiones empleadas en la implementación del prototipo. Las versiones de las dependencias del backend corresponden al archivo de requisitos del proyecto (requirements.txt); las restantes corresponden al entorno de ejecución utilizado durante el desarrollo y las pruebas.</w:t>
      </w:r>
    </w:p>
    <w:p w14:paraId="1A7D5E1F"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1B1901D9" w14:textId="77777777">
        <w:tc>
          <w:tcPr>
            <w:tcW w:w="3000" w:type="dxa"/>
            <w:shd w:val="clear" w:color="auto" w:fill="D9D9D9"/>
          </w:tcPr>
          <w:p w14:paraId="56909DFB" w14:textId="77777777" w:rsidR="00E468E0" w:rsidRDefault="00995D9D">
            <w:pPr>
              <w:spacing w:before="40" w:after="40"/>
              <w:jc w:val="center"/>
            </w:pPr>
            <w:r>
              <w:rPr>
                <w:b/>
                <w:sz w:val="18"/>
              </w:rPr>
              <w:t>Componente</w:t>
            </w:r>
          </w:p>
        </w:tc>
        <w:tc>
          <w:tcPr>
            <w:tcW w:w="3000" w:type="dxa"/>
            <w:shd w:val="clear" w:color="auto" w:fill="D9D9D9"/>
          </w:tcPr>
          <w:p w14:paraId="05099468" w14:textId="77777777" w:rsidR="00E468E0" w:rsidRDefault="00995D9D">
            <w:pPr>
              <w:spacing w:before="40" w:after="40"/>
              <w:jc w:val="center"/>
            </w:pPr>
            <w:r>
              <w:rPr>
                <w:b/>
                <w:sz w:val="18"/>
              </w:rPr>
              <w:t>Versión</w:t>
            </w:r>
          </w:p>
        </w:tc>
        <w:tc>
          <w:tcPr>
            <w:tcW w:w="3000" w:type="dxa"/>
            <w:shd w:val="clear" w:color="auto" w:fill="D9D9D9"/>
          </w:tcPr>
          <w:p w14:paraId="5B8F14AC" w14:textId="77777777" w:rsidR="00E468E0" w:rsidRDefault="00995D9D">
            <w:pPr>
              <w:spacing w:before="40" w:after="40"/>
              <w:jc w:val="center"/>
            </w:pPr>
            <w:r>
              <w:rPr>
                <w:b/>
                <w:sz w:val="18"/>
              </w:rPr>
              <w:t>Rol en el sistema</w:t>
            </w:r>
          </w:p>
        </w:tc>
      </w:tr>
      <w:tr w:rsidR="00E468E0" w14:paraId="72EF92D7" w14:textId="77777777">
        <w:tc>
          <w:tcPr>
            <w:tcW w:w="3000" w:type="dxa"/>
          </w:tcPr>
          <w:p w14:paraId="2968A2DF" w14:textId="77777777" w:rsidR="00E468E0" w:rsidRDefault="00995D9D">
            <w:pPr>
              <w:spacing w:before="40" w:after="40"/>
            </w:pPr>
            <w:r>
              <w:rPr>
                <w:sz w:val="18"/>
              </w:rPr>
              <w:t>Python</w:t>
            </w:r>
          </w:p>
        </w:tc>
        <w:tc>
          <w:tcPr>
            <w:tcW w:w="3000" w:type="dxa"/>
          </w:tcPr>
          <w:p w14:paraId="2E3D11F7" w14:textId="77777777" w:rsidR="00E468E0" w:rsidRDefault="00995D9D">
            <w:pPr>
              <w:spacing w:before="40" w:after="40"/>
            </w:pPr>
            <w:r>
              <w:rPr>
                <w:sz w:val="18"/>
              </w:rPr>
              <w:t>3.13</w:t>
            </w:r>
          </w:p>
        </w:tc>
        <w:tc>
          <w:tcPr>
            <w:tcW w:w="3000" w:type="dxa"/>
          </w:tcPr>
          <w:p w14:paraId="77E6F91C" w14:textId="77777777" w:rsidR="00E468E0" w:rsidRDefault="00995D9D">
            <w:pPr>
              <w:spacing w:before="40" w:after="40"/>
            </w:pPr>
            <w:r>
              <w:rPr>
                <w:sz w:val="18"/>
              </w:rPr>
              <w:t>Lenguaje de programación del backend y de los scripts de automatización</w:t>
            </w:r>
          </w:p>
        </w:tc>
      </w:tr>
      <w:tr w:rsidR="00E468E0" w14:paraId="57C2AAEE" w14:textId="77777777">
        <w:tc>
          <w:tcPr>
            <w:tcW w:w="3000" w:type="dxa"/>
          </w:tcPr>
          <w:p w14:paraId="6BE1430E" w14:textId="77777777" w:rsidR="00E468E0" w:rsidRDefault="00995D9D">
            <w:pPr>
              <w:spacing w:before="40" w:after="40"/>
            </w:pPr>
            <w:r>
              <w:rPr>
                <w:sz w:val="18"/>
              </w:rPr>
              <w:t>FastAPI</w:t>
            </w:r>
          </w:p>
        </w:tc>
        <w:tc>
          <w:tcPr>
            <w:tcW w:w="3000" w:type="dxa"/>
          </w:tcPr>
          <w:p w14:paraId="3BD66127" w14:textId="77777777" w:rsidR="00E468E0" w:rsidRDefault="00995D9D">
            <w:pPr>
              <w:spacing w:before="40" w:after="40"/>
            </w:pPr>
            <w:r>
              <w:rPr>
                <w:sz w:val="18"/>
              </w:rPr>
              <w:t>≥ 0.95</w:t>
            </w:r>
          </w:p>
        </w:tc>
        <w:tc>
          <w:tcPr>
            <w:tcW w:w="3000" w:type="dxa"/>
          </w:tcPr>
          <w:p w14:paraId="2A59F2C1" w14:textId="77777777" w:rsidR="00E468E0" w:rsidRDefault="00995D9D">
            <w:pPr>
              <w:spacing w:before="40" w:after="40"/>
            </w:pPr>
            <w:r>
              <w:rPr>
                <w:sz w:val="18"/>
              </w:rPr>
              <w:t>Framework para la construcción de la API REST</w:t>
            </w:r>
          </w:p>
        </w:tc>
      </w:tr>
      <w:tr w:rsidR="00E468E0" w14:paraId="3778C32E" w14:textId="77777777">
        <w:tc>
          <w:tcPr>
            <w:tcW w:w="3000" w:type="dxa"/>
          </w:tcPr>
          <w:p w14:paraId="62245DFA" w14:textId="77777777" w:rsidR="00E468E0" w:rsidRDefault="00995D9D">
            <w:pPr>
              <w:spacing w:before="40" w:after="40"/>
            </w:pPr>
            <w:r>
              <w:rPr>
                <w:sz w:val="18"/>
              </w:rPr>
              <w:t>Uvicorn</w:t>
            </w:r>
          </w:p>
        </w:tc>
        <w:tc>
          <w:tcPr>
            <w:tcW w:w="3000" w:type="dxa"/>
          </w:tcPr>
          <w:p w14:paraId="283620C8" w14:textId="77777777" w:rsidR="00E468E0" w:rsidRDefault="00995D9D">
            <w:pPr>
              <w:spacing w:before="40" w:after="40"/>
            </w:pPr>
            <w:r>
              <w:rPr>
                <w:sz w:val="18"/>
              </w:rPr>
              <w:t>≥ 0.22</w:t>
            </w:r>
          </w:p>
        </w:tc>
        <w:tc>
          <w:tcPr>
            <w:tcW w:w="3000" w:type="dxa"/>
          </w:tcPr>
          <w:p w14:paraId="3F944DC8" w14:textId="77777777" w:rsidR="00E468E0" w:rsidRDefault="00995D9D">
            <w:pPr>
              <w:spacing w:before="40" w:after="40"/>
            </w:pPr>
            <w:r>
              <w:rPr>
                <w:sz w:val="18"/>
              </w:rPr>
              <w:t>Servidor ASGI que expone la API</w:t>
            </w:r>
          </w:p>
        </w:tc>
      </w:tr>
      <w:tr w:rsidR="00E468E0" w14:paraId="3B75286C" w14:textId="77777777">
        <w:tc>
          <w:tcPr>
            <w:tcW w:w="3000" w:type="dxa"/>
          </w:tcPr>
          <w:p w14:paraId="2EE4872A" w14:textId="77777777" w:rsidR="00E468E0" w:rsidRDefault="00995D9D">
            <w:pPr>
              <w:spacing w:before="40" w:after="40"/>
            </w:pPr>
            <w:r>
              <w:rPr>
                <w:sz w:val="18"/>
              </w:rPr>
              <w:t>SQLAlchemy</w:t>
            </w:r>
          </w:p>
        </w:tc>
        <w:tc>
          <w:tcPr>
            <w:tcW w:w="3000" w:type="dxa"/>
          </w:tcPr>
          <w:p w14:paraId="10222CBA" w14:textId="77777777" w:rsidR="00E468E0" w:rsidRDefault="00995D9D">
            <w:pPr>
              <w:spacing w:before="40" w:after="40"/>
            </w:pPr>
            <w:r>
              <w:rPr>
                <w:sz w:val="18"/>
              </w:rPr>
              <w:t>≥ 2.0</w:t>
            </w:r>
          </w:p>
        </w:tc>
        <w:tc>
          <w:tcPr>
            <w:tcW w:w="3000" w:type="dxa"/>
          </w:tcPr>
          <w:p w14:paraId="0A1AA694" w14:textId="77777777" w:rsidR="00E468E0" w:rsidRDefault="00995D9D">
            <w:pPr>
              <w:spacing w:before="40" w:after="40"/>
            </w:pPr>
            <w:r>
              <w:rPr>
                <w:sz w:val="18"/>
              </w:rPr>
              <w:t>ORM para el mapeo y acceso a la base de datos</w:t>
            </w:r>
          </w:p>
        </w:tc>
      </w:tr>
      <w:tr w:rsidR="00E468E0" w14:paraId="4C9543BC" w14:textId="77777777">
        <w:tc>
          <w:tcPr>
            <w:tcW w:w="3000" w:type="dxa"/>
          </w:tcPr>
          <w:p w14:paraId="189C9AF7" w14:textId="77777777" w:rsidR="00E468E0" w:rsidRDefault="00995D9D">
            <w:pPr>
              <w:spacing w:before="40" w:after="40"/>
            </w:pPr>
            <w:r>
              <w:rPr>
                <w:sz w:val="18"/>
              </w:rPr>
              <w:t>SQLite</w:t>
            </w:r>
          </w:p>
        </w:tc>
        <w:tc>
          <w:tcPr>
            <w:tcW w:w="3000" w:type="dxa"/>
          </w:tcPr>
          <w:p w14:paraId="4AF1C681" w14:textId="77777777" w:rsidR="00E468E0" w:rsidRDefault="00995D9D">
            <w:pPr>
              <w:spacing w:before="40" w:after="40"/>
            </w:pPr>
            <w:r>
              <w:rPr>
                <w:sz w:val="18"/>
              </w:rPr>
              <w:t>3.x</w:t>
            </w:r>
          </w:p>
        </w:tc>
        <w:tc>
          <w:tcPr>
            <w:tcW w:w="3000" w:type="dxa"/>
          </w:tcPr>
          <w:p w14:paraId="3859155C" w14:textId="77777777" w:rsidR="00E468E0" w:rsidRDefault="00995D9D">
            <w:pPr>
              <w:spacing w:before="40" w:after="40"/>
            </w:pPr>
            <w:r>
              <w:rPr>
                <w:sz w:val="18"/>
              </w:rPr>
              <w:t>Motor de base de datos embebida</w:t>
            </w:r>
          </w:p>
        </w:tc>
      </w:tr>
      <w:tr w:rsidR="00E468E0" w14:paraId="78221AD0" w14:textId="77777777">
        <w:tc>
          <w:tcPr>
            <w:tcW w:w="3000" w:type="dxa"/>
          </w:tcPr>
          <w:p w14:paraId="155470EB" w14:textId="77777777" w:rsidR="00E468E0" w:rsidRDefault="00995D9D">
            <w:pPr>
              <w:spacing w:before="40" w:after="40"/>
            </w:pPr>
            <w:r>
              <w:rPr>
                <w:sz w:val="18"/>
              </w:rPr>
              <w:t>Alembic</w:t>
            </w:r>
          </w:p>
        </w:tc>
        <w:tc>
          <w:tcPr>
            <w:tcW w:w="3000" w:type="dxa"/>
          </w:tcPr>
          <w:p w14:paraId="637CB73E" w14:textId="77777777" w:rsidR="00E468E0" w:rsidRDefault="00995D9D">
            <w:pPr>
              <w:spacing w:before="40" w:after="40"/>
            </w:pPr>
            <w:r>
              <w:rPr>
                <w:sz w:val="18"/>
              </w:rPr>
              <w:t>≥ 1.11</w:t>
            </w:r>
          </w:p>
        </w:tc>
        <w:tc>
          <w:tcPr>
            <w:tcW w:w="3000" w:type="dxa"/>
          </w:tcPr>
          <w:p w14:paraId="428EB77D" w14:textId="77777777" w:rsidR="00E468E0" w:rsidRDefault="00995D9D">
            <w:pPr>
              <w:spacing w:before="40" w:after="40"/>
            </w:pPr>
            <w:r>
              <w:rPr>
                <w:sz w:val="18"/>
              </w:rPr>
              <w:t>Migraciones del esquema de datos</w:t>
            </w:r>
          </w:p>
        </w:tc>
      </w:tr>
      <w:tr w:rsidR="00E468E0" w14:paraId="258A5C05" w14:textId="77777777">
        <w:tc>
          <w:tcPr>
            <w:tcW w:w="3000" w:type="dxa"/>
          </w:tcPr>
          <w:p w14:paraId="4F6B86B0" w14:textId="77777777" w:rsidR="00E468E0" w:rsidRDefault="00995D9D">
            <w:pPr>
              <w:spacing w:before="40" w:after="40"/>
            </w:pPr>
            <w:r>
              <w:rPr>
                <w:sz w:val="18"/>
              </w:rPr>
              <w:t>Pydantic</w:t>
            </w:r>
          </w:p>
        </w:tc>
        <w:tc>
          <w:tcPr>
            <w:tcW w:w="3000" w:type="dxa"/>
          </w:tcPr>
          <w:p w14:paraId="6B1AE1C8" w14:textId="77777777" w:rsidR="00E468E0" w:rsidRDefault="00995D9D">
            <w:pPr>
              <w:spacing w:before="40" w:after="40"/>
            </w:pPr>
            <w:r>
              <w:rPr>
                <w:sz w:val="18"/>
              </w:rPr>
              <w:t>≥ 2.2</w:t>
            </w:r>
          </w:p>
        </w:tc>
        <w:tc>
          <w:tcPr>
            <w:tcW w:w="3000" w:type="dxa"/>
          </w:tcPr>
          <w:p w14:paraId="01549951" w14:textId="77777777" w:rsidR="00E468E0" w:rsidRDefault="00995D9D">
            <w:pPr>
              <w:spacing w:before="40" w:after="40"/>
            </w:pPr>
            <w:r>
              <w:rPr>
                <w:sz w:val="18"/>
              </w:rPr>
              <w:t>Validación de datos y esquemas de entrada/salida</w:t>
            </w:r>
          </w:p>
        </w:tc>
      </w:tr>
      <w:tr w:rsidR="00E468E0" w14:paraId="3227EB37" w14:textId="77777777">
        <w:tc>
          <w:tcPr>
            <w:tcW w:w="3000" w:type="dxa"/>
          </w:tcPr>
          <w:p w14:paraId="47F8EA02" w14:textId="77777777" w:rsidR="00E468E0" w:rsidRDefault="00995D9D">
            <w:pPr>
              <w:spacing w:before="40" w:after="40"/>
            </w:pPr>
            <w:r>
              <w:rPr>
                <w:sz w:val="18"/>
              </w:rPr>
              <w:lastRenderedPageBreak/>
              <w:t>pytest</w:t>
            </w:r>
          </w:p>
        </w:tc>
        <w:tc>
          <w:tcPr>
            <w:tcW w:w="3000" w:type="dxa"/>
          </w:tcPr>
          <w:p w14:paraId="33362AED" w14:textId="77777777" w:rsidR="00E468E0" w:rsidRDefault="00995D9D">
            <w:pPr>
              <w:spacing w:before="40" w:after="40"/>
            </w:pPr>
            <w:r>
              <w:rPr>
                <w:sz w:val="18"/>
              </w:rPr>
              <w:t>≥ 8.0</w:t>
            </w:r>
          </w:p>
        </w:tc>
        <w:tc>
          <w:tcPr>
            <w:tcW w:w="3000" w:type="dxa"/>
          </w:tcPr>
          <w:p w14:paraId="4019A050" w14:textId="77777777" w:rsidR="00E468E0" w:rsidRDefault="00995D9D">
            <w:pPr>
              <w:spacing w:before="40" w:after="40"/>
            </w:pPr>
            <w:r>
              <w:rPr>
                <w:sz w:val="18"/>
              </w:rPr>
              <w:t>Ejecución de pruebas automatizadas</w:t>
            </w:r>
          </w:p>
        </w:tc>
      </w:tr>
      <w:tr w:rsidR="00E468E0" w14:paraId="15A894BA" w14:textId="77777777">
        <w:tc>
          <w:tcPr>
            <w:tcW w:w="3000" w:type="dxa"/>
          </w:tcPr>
          <w:p w14:paraId="407761C4" w14:textId="77777777" w:rsidR="00E468E0" w:rsidRDefault="00995D9D">
            <w:pPr>
              <w:spacing w:before="40" w:after="40"/>
            </w:pPr>
            <w:r>
              <w:rPr>
                <w:sz w:val="18"/>
              </w:rPr>
              <w:t>httpx</w:t>
            </w:r>
          </w:p>
        </w:tc>
        <w:tc>
          <w:tcPr>
            <w:tcW w:w="3000" w:type="dxa"/>
          </w:tcPr>
          <w:p w14:paraId="3EEE6C4D" w14:textId="77777777" w:rsidR="00E468E0" w:rsidRDefault="00995D9D">
            <w:pPr>
              <w:spacing w:before="40" w:after="40"/>
            </w:pPr>
            <w:r>
              <w:rPr>
                <w:sz w:val="18"/>
              </w:rPr>
              <w:t>≥ 0.24</w:t>
            </w:r>
          </w:p>
        </w:tc>
        <w:tc>
          <w:tcPr>
            <w:tcW w:w="3000" w:type="dxa"/>
          </w:tcPr>
          <w:p w14:paraId="5BBDA67B" w14:textId="77777777" w:rsidR="00E468E0" w:rsidRDefault="00995D9D">
            <w:pPr>
              <w:spacing w:before="40" w:after="40"/>
            </w:pPr>
            <w:r>
              <w:rPr>
                <w:sz w:val="18"/>
              </w:rPr>
              <w:t>Cliente HTTP para pruebas de integración</w:t>
            </w:r>
          </w:p>
        </w:tc>
      </w:tr>
      <w:tr w:rsidR="00E468E0" w14:paraId="2835CB1D" w14:textId="77777777">
        <w:tc>
          <w:tcPr>
            <w:tcW w:w="3000" w:type="dxa"/>
          </w:tcPr>
          <w:p w14:paraId="7F5E6774" w14:textId="77777777" w:rsidR="00E468E0" w:rsidRDefault="00995D9D">
            <w:pPr>
              <w:spacing w:before="40" w:after="40"/>
            </w:pPr>
            <w:r>
              <w:rPr>
                <w:sz w:val="18"/>
              </w:rPr>
              <w:t>openpyxl</w:t>
            </w:r>
          </w:p>
        </w:tc>
        <w:tc>
          <w:tcPr>
            <w:tcW w:w="3000" w:type="dxa"/>
          </w:tcPr>
          <w:p w14:paraId="63B3BCB5" w14:textId="77777777" w:rsidR="00E468E0" w:rsidRDefault="00995D9D">
            <w:pPr>
              <w:spacing w:before="40" w:after="40"/>
            </w:pPr>
            <w:r>
              <w:rPr>
                <w:sz w:val="18"/>
              </w:rPr>
              <w:t>≥ 3.1</w:t>
            </w:r>
          </w:p>
        </w:tc>
        <w:tc>
          <w:tcPr>
            <w:tcW w:w="3000" w:type="dxa"/>
          </w:tcPr>
          <w:p w14:paraId="015B576E" w14:textId="77777777" w:rsidR="00E468E0" w:rsidRDefault="00995D9D">
            <w:pPr>
              <w:spacing w:before="40" w:after="40"/>
            </w:pPr>
            <w:r>
              <w:rPr>
                <w:sz w:val="18"/>
              </w:rPr>
              <w:t>Exportación de reportes a planillas de cálculo</w:t>
            </w:r>
          </w:p>
        </w:tc>
      </w:tr>
      <w:tr w:rsidR="00E468E0" w14:paraId="7991B4B5" w14:textId="77777777">
        <w:tc>
          <w:tcPr>
            <w:tcW w:w="3000" w:type="dxa"/>
          </w:tcPr>
          <w:p w14:paraId="32BDDB33" w14:textId="77777777" w:rsidR="00E468E0" w:rsidRDefault="00995D9D">
            <w:pPr>
              <w:spacing w:before="40" w:after="40"/>
            </w:pPr>
            <w:r>
              <w:rPr>
                <w:sz w:val="18"/>
              </w:rPr>
              <w:t>n8n</w:t>
            </w:r>
          </w:p>
        </w:tc>
        <w:tc>
          <w:tcPr>
            <w:tcW w:w="3000" w:type="dxa"/>
          </w:tcPr>
          <w:p w14:paraId="388EF354" w14:textId="77777777" w:rsidR="00E468E0" w:rsidRDefault="00995D9D">
            <w:pPr>
              <w:spacing w:before="40" w:after="40"/>
            </w:pPr>
            <w:r>
              <w:rPr>
                <w:sz w:val="18"/>
              </w:rPr>
              <w:t>Versión actual (community)</w:t>
            </w:r>
          </w:p>
        </w:tc>
        <w:tc>
          <w:tcPr>
            <w:tcW w:w="3000" w:type="dxa"/>
          </w:tcPr>
          <w:p w14:paraId="5F19BDC2" w14:textId="77777777" w:rsidR="00E468E0" w:rsidRDefault="00995D9D">
            <w:pPr>
              <w:spacing w:before="40" w:after="40"/>
            </w:pPr>
            <w:r>
              <w:rPr>
                <w:sz w:val="18"/>
              </w:rPr>
              <w:t>Plataforma de orquestación de los flujos de automatización</w:t>
            </w:r>
          </w:p>
        </w:tc>
      </w:tr>
      <w:tr w:rsidR="00E468E0" w14:paraId="2569B654" w14:textId="77777777">
        <w:tc>
          <w:tcPr>
            <w:tcW w:w="3000" w:type="dxa"/>
          </w:tcPr>
          <w:p w14:paraId="65CE7FE8" w14:textId="77777777" w:rsidR="00E468E0" w:rsidRDefault="00995D9D">
            <w:pPr>
              <w:spacing w:before="40" w:after="40"/>
            </w:pPr>
            <w:r>
              <w:rPr>
                <w:sz w:val="18"/>
              </w:rPr>
              <w:t>Telegram Bot API</w:t>
            </w:r>
          </w:p>
        </w:tc>
        <w:tc>
          <w:tcPr>
            <w:tcW w:w="3000" w:type="dxa"/>
          </w:tcPr>
          <w:p w14:paraId="3E0DE6BC" w14:textId="77777777" w:rsidR="00E468E0" w:rsidRDefault="00995D9D">
            <w:pPr>
              <w:spacing w:before="40" w:after="40"/>
            </w:pPr>
            <w:r>
              <w:rPr>
                <w:sz w:val="18"/>
              </w:rPr>
              <w:t>Versión actual</w:t>
            </w:r>
          </w:p>
        </w:tc>
        <w:tc>
          <w:tcPr>
            <w:tcW w:w="3000" w:type="dxa"/>
          </w:tcPr>
          <w:p w14:paraId="36599303" w14:textId="77777777" w:rsidR="00E468E0" w:rsidRDefault="00995D9D">
            <w:pPr>
              <w:spacing w:before="40" w:after="40"/>
            </w:pPr>
            <w:r>
              <w:rPr>
                <w:sz w:val="18"/>
              </w:rPr>
              <w:t>Canal de mensajería de la capa de interacción</w:t>
            </w:r>
          </w:p>
        </w:tc>
      </w:tr>
      <w:tr w:rsidR="00E468E0" w14:paraId="4BDFE1CF" w14:textId="77777777">
        <w:tc>
          <w:tcPr>
            <w:tcW w:w="3000" w:type="dxa"/>
          </w:tcPr>
          <w:p w14:paraId="63847EFE" w14:textId="77777777" w:rsidR="00E468E0" w:rsidRDefault="00995D9D">
            <w:pPr>
              <w:spacing w:before="40" w:after="40"/>
            </w:pPr>
            <w:r>
              <w:rPr>
                <w:sz w:val="18"/>
              </w:rPr>
              <w:t>Streamlit</w:t>
            </w:r>
          </w:p>
        </w:tc>
        <w:tc>
          <w:tcPr>
            <w:tcW w:w="3000" w:type="dxa"/>
          </w:tcPr>
          <w:p w14:paraId="6D08C53D" w14:textId="77777777" w:rsidR="00E468E0" w:rsidRDefault="00995D9D">
            <w:pPr>
              <w:spacing w:before="40" w:after="40"/>
            </w:pPr>
            <w:r>
              <w:rPr>
                <w:sz w:val="18"/>
              </w:rPr>
              <w:t>Versión actual</w:t>
            </w:r>
          </w:p>
        </w:tc>
        <w:tc>
          <w:tcPr>
            <w:tcW w:w="3000" w:type="dxa"/>
          </w:tcPr>
          <w:p w14:paraId="0483B5BE" w14:textId="77777777" w:rsidR="00E468E0" w:rsidRDefault="00995D9D">
            <w:pPr>
              <w:spacing w:before="40" w:after="40"/>
            </w:pPr>
            <w:r>
              <w:rPr>
                <w:sz w:val="18"/>
              </w:rPr>
              <w:t>Dashboard de monitoreo del sistema</w:t>
            </w:r>
          </w:p>
        </w:tc>
      </w:tr>
      <w:tr w:rsidR="00E468E0" w14:paraId="10B076A3" w14:textId="77777777">
        <w:tc>
          <w:tcPr>
            <w:tcW w:w="3000" w:type="dxa"/>
          </w:tcPr>
          <w:p w14:paraId="66E6AD58" w14:textId="77777777" w:rsidR="00E468E0" w:rsidRDefault="00995D9D">
            <w:pPr>
              <w:spacing w:before="40" w:after="40"/>
            </w:pPr>
            <w:r>
              <w:rPr>
                <w:sz w:val="18"/>
              </w:rPr>
              <w:t>React + Vite</w:t>
            </w:r>
          </w:p>
        </w:tc>
        <w:tc>
          <w:tcPr>
            <w:tcW w:w="3000" w:type="dxa"/>
          </w:tcPr>
          <w:p w14:paraId="3A94FF6E" w14:textId="77777777" w:rsidR="00E468E0" w:rsidRDefault="00995D9D">
            <w:pPr>
              <w:spacing w:before="40" w:after="40"/>
            </w:pPr>
            <w:r>
              <w:rPr>
                <w:sz w:val="18"/>
              </w:rPr>
              <w:t>18</w:t>
            </w:r>
          </w:p>
        </w:tc>
        <w:tc>
          <w:tcPr>
            <w:tcW w:w="3000" w:type="dxa"/>
          </w:tcPr>
          <w:p w14:paraId="0117FF79" w14:textId="77777777" w:rsidR="00E468E0" w:rsidRDefault="00995D9D">
            <w:pPr>
              <w:spacing w:before="40" w:after="40"/>
            </w:pPr>
            <w:r>
              <w:rPr>
                <w:sz w:val="18"/>
              </w:rPr>
              <w:t>Frontend web de gestión del sistema</w:t>
            </w:r>
          </w:p>
        </w:tc>
      </w:tr>
    </w:tbl>
    <w:p w14:paraId="5CC40F1A" w14:textId="77777777" w:rsidR="001B77C2" w:rsidRDefault="00A53463">
      <w:pPr>
        <w:pStyle w:val="Ttulo2"/>
      </w:pPr>
      <w:r>
        <w:t>Anexo B: Descripción detallada de los flujos de automatización</w:t>
      </w:r>
    </w:p>
    <w:p w14:paraId="68842D26"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31C50517" w14:textId="77777777" w:rsidR="001B77C2" w:rsidRDefault="00A53463">
      <w:pPr>
        <w:spacing w:after="200" w:line="360" w:lineRule="auto"/>
        <w:ind w:firstLine="720"/>
        <w:jc w:val="both"/>
      </w:pPr>
      <w:r>
        <w:t>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backend propio (catálogo de productos activos) y finaliza con la entrega de la respuesta al usuario a través de la capa de interacción, generada mediante plantillas parametrizadas con los datos recuperados.</w:t>
      </w:r>
    </w:p>
    <w:p w14:paraId="6E61079D" w14:textId="77777777" w:rsidR="001B77C2" w:rsidRDefault="00A53463">
      <w:pPr>
        <w:spacing w:after="200" w:line="360" w:lineRule="auto"/>
        <w:ind w:firstLine="720"/>
        <w:jc w:val="both"/>
      </w:pPr>
      <w:r>
        <w:t xml:space="preserve">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w:t>
      </w:r>
      <w:r>
        <w:lastRenderedPageBreak/>
        <w:t>servicio externo, gestión de los errores que pueden producirse durante la invocación y notificación al usuario sobre el resultado de la operación ejecutada.</w:t>
      </w:r>
    </w:p>
    <w:p w14:paraId="1B6DFE16" w14:textId="77777777" w:rsidR="00E468E0" w:rsidRDefault="00995D9D">
      <w:pPr>
        <w:spacing w:after="120"/>
      </w:pPr>
      <w:r>
        <w:rPr>
          <w:sz w:val="22"/>
        </w:rPr>
        <w:t>La Tabla B.1 enumera los nodos que componen el flujo principal de automatización implementado en n8n. La información fue extraída directamente del archivo de exportación del flujo (Sistema de Automatizacion v2 - Simple.json), lo que permite su verificación en el editor de la plataforma.</w:t>
      </w:r>
    </w:p>
    <w:p w14:paraId="65B942C5"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1A13FC8B" w14:textId="77777777">
        <w:tc>
          <w:tcPr>
            <w:tcW w:w="2250" w:type="dxa"/>
            <w:shd w:val="clear" w:color="auto" w:fill="D9D9D9"/>
          </w:tcPr>
          <w:p w14:paraId="0F4362ED" w14:textId="77777777" w:rsidR="00E468E0" w:rsidRDefault="00995D9D">
            <w:pPr>
              <w:spacing w:before="40" w:after="40"/>
              <w:jc w:val="center"/>
            </w:pPr>
            <w:r>
              <w:rPr>
                <w:b/>
                <w:sz w:val="18"/>
              </w:rPr>
              <w:t>N.°</w:t>
            </w:r>
          </w:p>
        </w:tc>
        <w:tc>
          <w:tcPr>
            <w:tcW w:w="2250" w:type="dxa"/>
            <w:shd w:val="clear" w:color="auto" w:fill="D9D9D9"/>
          </w:tcPr>
          <w:p w14:paraId="2736CC08" w14:textId="77777777" w:rsidR="00E468E0" w:rsidRDefault="00995D9D">
            <w:pPr>
              <w:spacing w:before="40" w:after="40"/>
              <w:jc w:val="center"/>
            </w:pPr>
            <w:r>
              <w:rPr>
                <w:b/>
                <w:sz w:val="18"/>
              </w:rPr>
              <w:t>Nodo</w:t>
            </w:r>
          </w:p>
        </w:tc>
        <w:tc>
          <w:tcPr>
            <w:tcW w:w="2250" w:type="dxa"/>
            <w:shd w:val="clear" w:color="auto" w:fill="D9D9D9"/>
          </w:tcPr>
          <w:p w14:paraId="7C3E0FA4" w14:textId="77777777" w:rsidR="00E468E0" w:rsidRDefault="00995D9D">
            <w:pPr>
              <w:spacing w:before="40" w:after="40"/>
              <w:jc w:val="center"/>
            </w:pPr>
            <w:r>
              <w:rPr>
                <w:b/>
                <w:sz w:val="18"/>
              </w:rPr>
              <w:t>Tipo</w:t>
            </w:r>
          </w:p>
        </w:tc>
        <w:tc>
          <w:tcPr>
            <w:tcW w:w="2250" w:type="dxa"/>
            <w:shd w:val="clear" w:color="auto" w:fill="D9D9D9"/>
          </w:tcPr>
          <w:p w14:paraId="73EB0461" w14:textId="77777777" w:rsidR="00E468E0" w:rsidRDefault="00995D9D">
            <w:pPr>
              <w:spacing w:before="40" w:after="40"/>
              <w:jc w:val="center"/>
            </w:pPr>
            <w:r>
              <w:rPr>
                <w:b/>
                <w:sz w:val="18"/>
              </w:rPr>
              <w:t>Función</w:t>
            </w:r>
          </w:p>
        </w:tc>
      </w:tr>
      <w:tr w:rsidR="00E468E0" w14:paraId="45A0471C" w14:textId="77777777">
        <w:tc>
          <w:tcPr>
            <w:tcW w:w="2250" w:type="dxa"/>
          </w:tcPr>
          <w:p w14:paraId="0BCC2B5A" w14:textId="77777777" w:rsidR="00E468E0" w:rsidRDefault="00995D9D">
            <w:pPr>
              <w:spacing w:before="40" w:after="40"/>
            </w:pPr>
            <w:r>
              <w:rPr>
                <w:sz w:val="18"/>
              </w:rPr>
              <w:t>1</w:t>
            </w:r>
          </w:p>
        </w:tc>
        <w:tc>
          <w:tcPr>
            <w:tcW w:w="2250" w:type="dxa"/>
          </w:tcPr>
          <w:p w14:paraId="32A7E0C8" w14:textId="77777777" w:rsidR="00E468E0" w:rsidRDefault="00995D9D">
            <w:pPr>
              <w:spacing w:before="40" w:after="40"/>
            </w:pPr>
            <w:r>
              <w:rPr>
                <w:sz w:val="18"/>
              </w:rPr>
              <w:t>Telegram Trigger</w:t>
            </w:r>
          </w:p>
        </w:tc>
        <w:tc>
          <w:tcPr>
            <w:tcW w:w="2250" w:type="dxa"/>
          </w:tcPr>
          <w:p w14:paraId="6D671E43" w14:textId="77777777" w:rsidR="00E468E0" w:rsidRDefault="00995D9D">
            <w:pPr>
              <w:spacing w:before="40" w:after="40"/>
            </w:pPr>
            <w:r>
              <w:rPr>
                <w:sz w:val="18"/>
              </w:rPr>
              <w:t>telegramTrigger</w:t>
            </w:r>
          </w:p>
        </w:tc>
        <w:tc>
          <w:tcPr>
            <w:tcW w:w="2250" w:type="dxa"/>
          </w:tcPr>
          <w:p w14:paraId="2800E6BA" w14:textId="77777777" w:rsidR="00E468E0" w:rsidRDefault="00995D9D">
            <w:pPr>
              <w:spacing w:before="40" w:after="40"/>
            </w:pPr>
            <w:r>
              <w:rPr>
                <w:sz w:val="18"/>
              </w:rPr>
              <w:t>Recibe los mensajes enviados por el usuario al bot de Telegram (webhook de tipo polling)</w:t>
            </w:r>
          </w:p>
        </w:tc>
      </w:tr>
      <w:tr w:rsidR="00E468E0" w14:paraId="17F42197" w14:textId="77777777">
        <w:tc>
          <w:tcPr>
            <w:tcW w:w="2250" w:type="dxa"/>
          </w:tcPr>
          <w:p w14:paraId="30D4D956" w14:textId="77777777" w:rsidR="00E468E0" w:rsidRDefault="00995D9D">
            <w:pPr>
              <w:spacing w:before="40" w:after="40"/>
            </w:pPr>
            <w:r>
              <w:rPr>
                <w:sz w:val="18"/>
              </w:rPr>
              <w:t>2</w:t>
            </w:r>
          </w:p>
        </w:tc>
        <w:tc>
          <w:tcPr>
            <w:tcW w:w="2250" w:type="dxa"/>
          </w:tcPr>
          <w:p w14:paraId="70A27BC0" w14:textId="77777777" w:rsidR="00E468E0" w:rsidRDefault="00995D9D">
            <w:pPr>
              <w:spacing w:before="40" w:after="40"/>
            </w:pPr>
            <w:r>
              <w:rPr>
                <w:sz w:val="18"/>
              </w:rPr>
              <w:t>Edit Fields</w:t>
            </w:r>
          </w:p>
        </w:tc>
        <w:tc>
          <w:tcPr>
            <w:tcW w:w="2250" w:type="dxa"/>
          </w:tcPr>
          <w:p w14:paraId="247267D8" w14:textId="77777777" w:rsidR="00E468E0" w:rsidRDefault="00995D9D">
            <w:pPr>
              <w:spacing w:before="40" w:after="40"/>
            </w:pPr>
            <w:r>
              <w:rPr>
                <w:sz w:val="18"/>
              </w:rPr>
              <w:t>set</w:t>
            </w:r>
          </w:p>
        </w:tc>
        <w:tc>
          <w:tcPr>
            <w:tcW w:w="2250" w:type="dxa"/>
          </w:tcPr>
          <w:p w14:paraId="54067CF2" w14:textId="77777777" w:rsidR="00E468E0" w:rsidRDefault="00995D9D">
            <w:pPr>
              <w:spacing w:before="40" w:after="40"/>
            </w:pPr>
            <w:r>
              <w:rPr>
                <w:sz w:val="18"/>
              </w:rPr>
              <w:t>Inicializa y normaliza los campos del mensaje (texto, identificador de usuario, fecha)</w:t>
            </w:r>
          </w:p>
        </w:tc>
      </w:tr>
      <w:tr w:rsidR="00E468E0" w14:paraId="67B3DBE0" w14:textId="77777777">
        <w:tc>
          <w:tcPr>
            <w:tcW w:w="2250" w:type="dxa"/>
          </w:tcPr>
          <w:p w14:paraId="0BB950E3" w14:textId="77777777" w:rsidR="00E468E0" w:rsidRDefault="00995D9D">
            <w:pPr>
              <w:spacing w:before="40" w:after="40"/>
            </w:pPr>
            <w:r>
              <w:rPr>
                <w:sz w:val="18"/>
              </w:rPr>
              <w:t>3</w:t>
            </w:r>
          </w:p>
        </w:tc>
        <w:tc>
          <w:tcPr>
            <w:tcW w:w="2250" w:type="dxa"/>
          </w:tcPr>
          <w:p w14:paraId="5F60BC53" w14:textId="77777777" w:rsidR="00E468E0" w:rsidRDefault="00995D9D">
            <w:pPr>
              <w:spacing w:before="40" w:after="40"/>
            </w:pPr>
            <w:r>
              <w:rPr>
                <w:sz w:val="18"/>
              </w:rPr>
              <w:t>Guardar en API</w:t>
            </w:r>
          </w:p>
        </w:tc>
        <w:tc>
          <w:tcPr>
            <w:tcW w:w="2250" w:type="dxa"/>
          </w:tcPr>
          <w:p w14:paraId="1D25AE45" w14:textId="77777777" w:rsidR="00E468E0" w:rsidRDefault="00995D9D">
            <w:pPr>
              <w:spacing w:before="40" w:after="40"/>
            </w:pPr>
            <w:r>
              <w:rPr>
                <w:sz w:val="18"/>
              </w:rPr>
              <w:t>httpRequest</w:t>
            </w:r>
          </w:p>
        </w:tc>
        <w:tc>
          <w:tcPr>
            <w:tcW w:w="2250" w:type="dxa"/>
          </w:tcPr>
          <w:p w14:paraId="499B590B" w14:textId="77777777" w:rsidR="00E468E0" w:rsidRDefault="00995D9D">
            <w:pPr>
              <w:spacing w:before="40" w:after="40"/>
            </w:pPr>
            <w:r>
              <w:rPr>
                <w:sz w:val="18"/>
              </w:rPr>
              <w:t>Registra la interacción en la API (POST /api/v1/interactions/) con clave de idempotencia</w:t>
            </w:r>
          </w:p>
        </w:tc>
      </w:tr>
      <w:tr w:rsidR="00E468E0" w14:paraId="726F0216" w14:textId="77777777">
        <w:tc>
          <w:tcPr>
            <w:tcW w:w="2250" w:type="dxa"/>
          </w:tcPr>
          <w:p w14:paraId="7A071B41" w14:textId="77777777" w:rsidR="00E468E0" w:rsidRDefault="00995D9D">
            <w:pPr>
              <w:spacing w:before="40" w:after="40"/>
            </w:pPr>
            <w:r>
              <w:rPr>
                <w:sz w:val="18"/>
              </w:rPr>
              <w:t>4</w:t>
            </w:r>
          </w:p>
        </w:tc>
        <w:tc>
          <w:tcPr>
            <w:tcW w:w="2250" w:type="dxa"/>
          </w:tcPr>
          <w:p w14:paraId="7DAD889E" w14:textId="77777777" w:rsidR="00E468E0" w:rsidRDefault="00995D9D">
            <w:pPr>
              <w:spacing w:before="40" w:after="40"/>
            </w:pPr>
            <w:r>
              <w:rPr>
                <w:sz w:val="18"/>
              </w:rPr>
              <w:t>Append to Sheet</w:t>
            </w:r>
          </w:p>
        </w:tc>
        <w:tc>
          <w:tcPr>
            <w:tcW w:w="2250" w:type="dxa"/>
          </w:tcPr>
          <w:p w14:paraId="055F06EB" w14:textId="77777777" w:rsidR="00E468E0" w:rsidRDefault="00995D9D">
            <w:pPr>
              <w:spacing w:before="40" w:after="40"/>
            </w:pPr>
            <w:r>
              <w:rPr>
                <w:sz w:val="18"/>
              </w:rPr>
              <w:t>googleSheets</w:t>
            </w:r>
          </w:p>
        </w:tc>
        <w:tc>
          <w:tcPr>
            <w:tcW w:w="2250" w:type="dxa"/>
          </w:tcPr>
          <w:p w14:paraId="2999200B" w14:textId="77777777" w:rsidR="00E468E0" w:rsidRDefault="00995D9D">
            <w:pPr>
              <w:spacing w:before="40" w:after="40"/>
            </w:pPr>
            <w:r>
              <w:rPr>
                <w:sz w:val="18"/>
              </w:rPr>
              <w:t>Guarda una copia de la interacción en la planilla de auditoría de Google Sheets</w:t>
            </w:r>
          </w:p>
        </w:tc>
      </w:tr>
      <w:tr w:rsidR="00E468E0" w14:paraId="1FC82478" w14:textId="77777777">
        <w:tc>
          <w:tcPr>
            <w:tcW w:w="2250" w:type="dxa"/>
          </w:tcPr>
          <w:p w14:paraId="27AFF9C2" w14:textId="77777777" w:rsidR="00E468E0" w:rsidRDefault="00995D9D">
            <w:pPr>
              <w:spacing w:before="40" w:after="40"/>
            </w:pPr>
            <w:r>
              <w:rPr>
                <w:sz w:val="18"/>
              </w:rPr>
              <w:t>5</w:t>
            </w:r>
          </w:p>
        </w:tc>
        <w:tc>
          <w:tcPr>
            <w:tcW w:w="2250" w:type="dxa"/>
          </w:tcPr>
          <w:p w14:paraId="250D5362" w14:textId="77777777" w:rsidR="00E468E0" w:rsidRDefault="00995D9D">
            <w:pPr>
              <w:spacing w:before="40" w:after="40"/>
            </w:pPr>
            <w:r>
              <w:rPr>
                <w:sz w:val="18"/>
              </w:rPr>
              <w:t>Descripción General del Flujo</w:t>
            </w:r>
          </w:p>
        </w:tc>
        <w:tc>
          <w:tcPr>
            <w:tcW w:w="2250" w:type="dxa"/>
          </w:tcPr>
          <w:p w14:paraId="0B448A28" w14:textId="77777777" w:rsidR="00E468E0" w:rsidRDefault="00995D9D">
            <w:pPr>
              <w:spacing w:before="40" w:after="40"/>
            </w:pPr>
            <w:r>
              <w:rPr>
                <w:sz w:val="18"/>
              </w:rPr>
              <w:t>stickyNote</w:t>
            </w:r>
          </w:p>
        </w:tc>
        <w:tc>
          <w:tcPr>
            <w:tcW w:w="2250" w:type="dxa"/>
          </w:tcPr>
          <w:p w14:paraId="5F74D2CE" w14:textId="77777777" w:rsidR="00E468E0" w:rsidRDefault="00995D9D">
            <w:pPr>
              <w:spacing w:before="40" w:after="40"/>
            </w:pPr>
            <w:r>
              <w:rPr>
                <w:sz w:val="18"/>
              </w:rPr>
              <w:t>Nota descriptiva del flujo en el editor (documentación interna)</w:t>
            </w:r>
          </w:p>
        </w:tc>
      </w:tr>
      <w:tr w:rsidR="00E468E0" w14:paraId="763B59F7" w14:textId="77777777">
        <w:tc>
          <w:tcPr>
            <w:tcW w:w="2250" w:type="dxa"/>
          </w:tcPr>
          <w:p w14:paraId="5C2BDE31" w14:textId="77777777" w:rsidR="00E468E0" w:rsidRDefault="00995D9D">
            <w:pPr>
              <w:spacing w:before="40" w:after="40"/>
            </w:pPr>
            <w:r>
              <w:rPr>
                <w:sz w:val="18"/>
              </w:rPr>
              <w:t>6</w:t>
            </w:r>
          </w:p>
        </w:tc>
        <w:tc>
          <w:tcPr>
            <w:tcW w:w="2250" w:type="dxa"/>
          </w:tcPr>
          <w:p w14:paraId="19F7EC66" w14:textId="77777777" w:rsidR="00E468E0" w:rsidRDefault="00995D9D">
            <w:pPr>
              <w:spacing w:before="40" w:after="40"/>
            </w:pPr>
            <w:r>
              <w:rPr>
                <w:sz w:val="18"/>
              </w:rPr>
              <w:t>Bot Router</w:t>
            </w:r>
          </w:p>
        </w:tc>
        <w:tc>
          <w:tcPr>
            <w:tcW w:w="2250" w:type="dxa"/>
          </w:tcPr>
          <w:p w14:paraId="5734BC6D" w14:textId="77777777" w:rsidR="00E468E0" w:rsidRDefault="00995D9D">
            <w:pPr>
              <w:spacing w:before="40" w:after="40"/>
            </w:pPr>
            <w:r>
              <w:rPr>
                <w:sz w:val="18"/>
              </w:rPr>
              <w:t>function</w:t>
            </w:r>
          </w:p>
        </w:tc>
        <w:tc>
          <w:tcPr>
            <w:tcW w:w="2250" w:type="dxa"/>
          </w:tcPr>
          <w:p w14:paraId="1D2D845B" w14:textId="77777777" w:rsidR="00E468E0" w:rsidRDefault="00995D9D">
            <w:pPr>
              <w:spacing w:before="40" w:after="40"/>
            </w:pPr>
            <w:r>
              <w:rPr>
                <w:sz w:val="18"/>
              </w:rPr>
              <w:t>Clasifica la intención del mensaje mediante reglas y determina la respuesta y la acción a ejecutar</w:t>
            </w:r>
          </w:p>
        </w:tc>
      </w:tr>
      <w:tr w:rsidR="00E468E0" w14:paraId="116A2862" w14:textId="77777777">
        <w:tc>
          <w:tcPr>
            <w:tcW w:w="2250" w:type="dxa"/>
          </w:tcPr>
          <w:p w14:paraId="5DF760CC" w14:textId="77777777" w:rsidR="00E468E0" w:rsidRDefault="00995D9D">
            <w:pPr>
              <w:spacing w:before="40" w:after="40"/>
            </w:pPr>
            <w:r>
              <w:rPr>
                <w:sz w:val="18"/>
              </w:rPr>
              <w:t>7</w:t>
            </w:r>
          </w:p>
        </w:tc>
        <w:tc>
          <w:tcPr>
            <w:tcW w:w="2250" w:type="dxa"/>
          </w:tcPr>
          <w:p w14:paraId="76496CEA" w14:textId="77777777" w:rsidR="00E468E0" w:rsidRDefault="00995D9D">
            <w:pPr>
              <w:spacing w:before="40" w:after="40"/>
            </w:pPr>
            <w:r>
              <w:rPr>
                <w:sz w:val="18"/>
              </w:rPr>
              <w:t>Telegram Send</w:t>
            </w:r>
          </w:p>
        </w:tc>
        <w:tc>
          <w:tcPr>
            <w:tcW w:w="2250" w:type="dxa"/>
          </w:tcPr>
          <w:p w14:paraId="79E4420B" w14:textId="77777777" w:rsidR="00E468E0" w:rsidRDefault="00995D9D">
            <w:pPr>
              <w:spacing w:before="40" w:after="40"/>
            </w:pPr>
            <w:r>
              <w:rPr>
                <w:sz w:val="18"/>
              </w:rPr>
              <w:t>telegram</w:t>
            </w:r>
          </w:p>
        </w:tc>
        <w:tc>
          <w:tcPr>
            <w:tcW w:w="2250" w:type="dxa"/>
          </w:tcPr>
          <w:p w14:paraId="44C695B5" w14:textId="77777777" w:rsidR="00E468E0" w:rsidRDefault="00995D9D">
            <w:pPr>
              <w:spacing w:before="40" w:after="40"/>
            </w:pPr>
            <w:r>
              <w:rPr>
                <w:sz w:val="18"/>
              </w:rPr>
              <w:t>Envía el menú principal y las respuestas del bot al usuario</w:t>
            </w:r>
          </w:p>
        </w:tc>
      </w:tr>
      <w:tr w:rsidR="00E468E0" w14:paraId="1CEE4A96" w14:textId="77777777">
        <w:tc>
          <w:tcPr>
            <w:tcW w:w="2250" w:type="dxa"/>
          </w:tcPr>
          <w:p w14:paraId="309BF319" w14:textId="77777777" w:rsidR="00E468E0" w:rsidRDefault="00995D9D">
            <w:pPr>
              <w:spacing w:before="40" w:after="40"/>
            </w:pPr>
            <w:r>
              <w:rPr>
                <w:sz w:val="18"/>
              </w:rPr>
              <w:t>8</w:t>
            </w:r>
          </w:p>
        </w:tc>
        <w:tc>
          <w:tcPr>
            <w:tcW w:w="2250" w:type="dxa"/>
          </w:tcPr>
          <w:p w14:paraId="69C9C219" w14:textId="77777777" w:rsidR="00E468E0" w:rsidRDefault="00995D9D">
            <w:pPr>
              <w:spacing w:before="40" w:after="40"/>
            </w:pPr>
            <w:r>
              <w:rPr>
                <w:sz w:val="18"/>
              </w:rPr>
              <w:t>GET Products</w:t>
            </w:r>
          </w:p>
        </w:tc>
        <w:tc>
          <w:tcPr>
            <w:tcW w:w="2250" w:type="dxa"/>
          </w:tcPr>
          <w:p w14:paraId="7C2825E0" w14:textId="77777777" w:rsidR="00E468E0" w:rsidRDefault="00995D9D">
            <w:pPr>
              <w:spacing w:before="40" w:after="40"/>
            </w:pPr>
            <w:r>
              <w:rPr>
                <w:sz w:val="18"/>
              </w:rPr>
              <w:t>httpRequest</w:t>
            </w:r>
          </w:p>
        </w:tc>
        <w:tc>
          <w:tcPr>
            <w:tcW w:w="2250" w:type="dxa"/>
          </w:tcPr>
          <w:p w14:paraId="2B41F8B0" w14:textId="77777777" w:rsidR="00E468E0" w:rsidRDefault="00995D9D">
            <w:pPr>
              <w:spacing w:before="40" w:after="40"/>
            </w:pPr>
            <w:r>
              <w:rPr>
                <w:sz w:val="18"/>
              </w:rPr>
              <w:t>Consulta el catálogo de productos (GET /api/v1/products/)</w:t>
            </w:r>
          </w:p>
        </w:tc>
      </w:tr>
      <w:tr w:rsidR="00E468E0" w14:paraId="0E3B211C" w14:textId="77777777">
        <w:tc>
          <w:tcPr>
            <w:tcW w:w="2250" w:type="dxa"/>
          </w:tcPr>
          <w:p w14:paraId="7CB01D60" w14:textId="77777777" w:rsidR="00E468E0" w:rsidRDefault="00995D9D">
            <w:pPr>
              <w:spacing w:before="40" w:after="40"/>
            </w:pPr>
            <w:r>
              <w:rPr>
                <w:sz w:val="18"/>
              </w:rPr>
              <w:t>9</w:t>
            </w:r>
          </w:p>
        </w:tc>
        <w:tc>
          <w:tcPr>
            <w:tcW w:w="2250" w:type="dxa"/>
          </w:tcPr>
          <w:p w14:paraId="0B63F79F" w14:textId="77777777" w:rsidR="00E468E0" w:rsidRDefault="00995D9D">
            <w:pPr>
              <w:spacing w:before="40" w:after="40"/>
            </w:pPr>
            <w:r>
              <w:rPr>
                <w:sz w:val="18"/>
              </w:rPr>
              <w:t>Combine Products</w:t>
            </w:r>
          </w:p>
        </w:tc>
        <w:tc>
          <w:tcPr>
            <w:tcW w:w="2250" w:type="dxa"/>
          </w:tcPr>
          <w:p w14:paraId="151F3919" w14:textId="77777777" w:rsidR="00E468E0" w:rsidRDefault="00995D9D">
            <w:pPr>
              <w:spacing w:before="40" w:after="40"/>
            </w:pPr>
            <w:r>
              <w:rPr>
                <w:sz w:val="18"/>
              </w:rPr>
              <w:t>code</w:t>
            </w:r>
          </w:p>
        </w:tc>
        <w:tc>
          <w:tcPr>
            <w:tcW w:w="2250" w:type="dxa"/>
          </w:tcPr>
          <w:p w14:paraId="69DE3F9C" w14:textId="77777777" w:rsidR="00E468E0" w:rsidRDefault="00995D9D">
            <w:pPr>
              <w:spacing w:before="40" w:after="40"/>
            </w:pPr>
            <w:r>
              <w:rPr>
                <w:sz w:val="18"/>
              </w:rPr>
              <w:t>Combina y formatea los productos para mostrarlos en el chat</w:t>
            </w:r>
          </w:p>
        </w:tc>
      </w:tr>
      <w:tr w:rsidR="00E468E0" w14:paraId="58F906CA" w14:textId="77777777">
        <w:tc>
          <w:tcPr>
            <w:tcW w:w="2250" w:type="dxa"/>
          </w:tcPr>
          <w:p w14:paraId="0D71F60F" w14:textId="77777777" w:rsidR="00E468E0" w:rsidRDefault="00995D9D">
            <w:pPr>
              <w:spacing w:before="40" w:after="40"/>
            </w:pPr>
            <w:r>
              <w:rPr>
                <w:sz w:val="18"/>
              </w:rPr>
              <w:t>10</w:t>
            </w:r>
          </w:p>
        </w:tc>
        <w:tc>
          <w:tcPr>
            <w:tcW w:w="2250" w:type="dxa"/>
          </w:tcPr>
          <w:p w14:paraId="67F94A7B" w14:textId="77777777" w:rsidR="00E468E0" w:rsidRDefault="00995D9D">
            <w:pPr>
              <w:spacing w:before="40" w:after="40"/>
            </w:pPr>
            <w:r>
              <w:rPr>
                <w:sz w:val="18"/>
              </w:rPr>
              <w:t>Switch Router</w:t>
            </w:r>
          </w:p>
        </w:tc>
        <w:tc>
          <w:tcPr>
            <w:tcW w:w="2250" w:type="dxa"/>
          </w:tcPr>
          <w:p w14:paraId="61AB30E4" w14:textId="77777777" w:rsidR="00E468E0" w:rsidRDefault="00995D9D">
            <w:pPr>
              <w:spacing w:before="40" w:after="40"/>
            </w:pPr>
            <w:r>
              <w:rPr>
                <w:sz w:val="18"/>
              </w:rPr>
              <w:t>switch</w:t>
            </w:r>
          </w:p>
        </w:tc>
        <w:tc>
          <w:tcPr>
            <w:tcW w:w="2250" w:type="dxa"/>
          </w:tcPr>
          <w:p w14:paraId="7F7F7D5B" w14:textId="77777777" w:rsidR="00E468E0" w:rsidRDefault="00995D9D">
            <w:pPr>
              <w:spacing w:before="40" w:after="40"/>
            </w:pPr>
            <w:r>
              <w:rPr>
                <w:sz w:val="18"/>
              </w:rPr>
              <w:t>Enruta la ejecución según la intención identificada por el Bot Router</w:t>
            </w:r>
          </w:p>
        </w:tc>
      </w:tr>
      <w:tr w:rsidR="00E468E0" w14:paraId="61901D99" w14:textId="77777777">
        <w:tc>
          <w:tcPr>
            <w:tcW w:w="2250" w:type="dxa"/>
          </w:tcPr>
          <w:p w14:paraId="6486619A" w14:textId="77777777" w:rsidR="00E468E0" w:rsidRDefault="00995D9D">
            <w:pPr>
              <w:spacing w:before="40" w:after="40"/>
            </w:pPr>
            <w:r>
              <w:rPr>
                <w:sz w:val="18"/>
              </w:rPr>
              <w:t>11</w:t>
            </w:r>
          </w:p>
        </w:tc>
        <w:tc>
          <w:tcPr>
            <w:tcW w:w="2250" w:type="dxa"/>
          </w:tcPr>
          <w:p w14:paraId="125B3235" w14:textId="77777777" w:rsidR="00E468E0" w:rsidRDefault="00995D9D">
            <w:pPr>
              <w:spacing w:before="40" w:after="40"/>
            </w:pPr>
            <w:r>
              <w:rPr>
                <w:sz w:val="18"/>
              </w:rPr>
              <w:t>Add to Carrito</w:t>
            </w:r>
          </w:p>
        </w:tc>
        <w:tc>
          <w:tcPr>
            <w:tcW w:w="2250" w:type="dxa"/>
          </w:tcPr>
          <w:p w14:paraId="4FA1C5E3" w14:textId="77777777" w:rsidR="00E468E0" w:rsidRDefault="00995D9D">
            <w:pPr>
              <w:spacing w:before="40" w:after="40"/>
            </w:pPr>
            <w:r>
              <w:rPr>
                <w:sz w:val="18"/>
              </w:rPr>
              <w:t>httpRequest</w:t>
            </w:r>
          </w:p>
        </w:tc>
        <w:tc>
          <w:tcPr>
            <w:tcW w:w="2250" w:type="dxa"/>
          </w:tcPr>
          <w:p w14:paraId="0C317CDF" w14:textId="77777777" w:rsidR="00E468E0" w:rsidRDefault="00995D9D">
            <w:pPr>
              <w:spacing w:before="40" w:after="40"/>
            </w:pPr>
            <w:r>
              <w:rPr>
                <w:sz w:val="18"/>
              </w:rPr>
              <w:t>Agrega el producto seleccionado al carrito del cliente (POST /api/v1/clients/{id}/productos)</w:t>
            </w:r>
          </w:p>
        </w:tc>
      </w:tr>
      <w:tr w:rsidR="00E468E0" w14:paraId="76916C94" w14:textId="77777777">
        <w:tc>
          <w:tcPr>
            <w:tcW w:w="2250" w:type="dxa"/>
          </w:tcPr>
          <w:p w14:paraId="70CC6553" w14:textId="77777777" w:rsidR="00E468E0" w:rsidRDefault="00995D9D">
            <w:pPr>
              <w:spacing w:before="40" w:after="40"/>
            </w:pPr>
            <w:r>
              <w:rPr>
                <w:sz w:val="18"/>
              </w:rPr>
              <w:t>12</w:t>
            </w:r>
          </w:p>
        </w:tc>
        <w:tc>
          <w:tcPr>
            <w:tcW w:w="2250" w:type="dxa"/>
          </w:tcPr>
          <w:p w14:paraId="6C580CD2" w14:textId="77777777" w:rsidR="00E468E0" w:rsidRDefault="00995D9D">
            <w:pPr>
              <w:spacing w:before="40" w:after="40"/>
            </w:pPr>
            <w:r>
              <w:rPr>
                <w:sz w:val="18"/>
              </w:rPr>
              <w:t>TG Send Success</w:t>
            </w:r>
          </w:p>
        </w:tc>
        <w:tc>
          <w:tcPr>
            <w:tcW w:w="2250" w:type="dxa"/>
          </w:tcPr>
          <w:p w14:paraId="08F0D53F" w14:textId="77777777" w:rsidR="00E468E0" w:rsidRDefault="00995D9D">
            <w:pPr>
              <w:spacing w:before="40" w:after="40"/>
            </w:pPr>
            <w:r>
              <w:rPr>
                <w:sz w:val="18"/>
              </w:rPr>
              <w:t>telegram</w:t>
            </w:r>
          </w:p>
        </w:tc>
        <w:tc>
          <w:tcPr>
            <w:tcW w:w="2250" w:type="dxa"/>
          </w:tcPr>
          <w:p w14:paraId="1A31763B" w14:textId="77777777" w:rsidR="00E468E0" w:rsidRDefault="00995D9D">
            <w:pPr>
              <w:spacing w:before="40" w:after="40"/>
            </w:pPr>
            <w:r>
              <w:rPr>
                <w:sz w:val="18"/>
              </w:rPr>
              <w:t>Confirma al usuario que el producto fue agregado al carrito</w:t>
            </w:r>
          </w:p>
        </w:tc>
      </w:tr>
      <w:tr w:rsidR="00E468E0" w14:paraId="41424F55" w14:textId="77777777">
        <w:tc>
          <w:tcPr>
            <w:tcW w:w="2250" w:type="dxa"/>
          </w:tcPr>
          <w:p w14:paraId="43FF5DFB" w14:textId="77777777" w:rsidR="00E468E0" w:rsidRDefault="00995D9D">
            <w:pPr>
              <w:spacing w:before="40" w:after="40"/>
            </w:pPr>
            <w:r>
              <w:rPr>
                <w:sz w:val="18"/>
              </w:rPr>
              <w:t>13</w:t>
            </w:r>
          </w:p>
        </w:tc>
        <w:tc>
          <w:tcPr>
            <w:tcW w:w="2250" w:type="dxa"/>
          </w:tcPr>
          <w:p w14:paraId="36C53589" w14:textId="77777777" w:rsidR="00E468E0" w:rsidRDefault="00995D9D">
            <w:pPr>
              <w:spacing w:before="40" w:after="40"/>
            </w:pPr>
            <w:r>
              <w:rPr>
                <w:sz w:val="18"/>
              </w:rPr>
              <w:t>Clear Carrito</w:t>
            </w:r>
          </w:p>
        </w:tc>
        <w:tc>
          <w:tcPr>
            <w:tcW w:w="2250" w:type="dxa"/>
          </w:tcPr>
          <w:p w14:paraId="46A389F5" w14:textId="77777777" w:rsidR="00E468E0" w:rsidRDefault="00995D9D">
            <w:pPr>
              <w:spacing w:before="40" w:after="40"/>
            </w:pPr>
            <w:r>
              <w:rPr>
                <w:sz w:val="18"/>
              </w:rPr>
              <w:t>httpRequest</w:t>
            </w:r>
          </w:p>
        </w:tc>
        <w:tc>
          <w:tcPr>
            <w:tcW w:w="2250" w:type="dxa"/>
          </w:tcPr>
          <w:p w14:paraId="0AF056E5" w14:textId="77777777" w:rsidR="00E468E0" w:rsidRDefault="00995D9D">
            <w:pPr>
              <w:spacing w:before="40" w:after="40"/>
            </w:pPr>
            <w:r>
              <w:rPr>
                <w:sz w:val="18"/>
              </w:rPr>
              <w:t xml:space="preserve">Reemplaza la lista de productos del cliente al </w:t>
            </w:r>
            <w:r>
              <w:rPr>
                <w:sz w:val="18"/>
              </w:rPr>
              <w:lastRenderedPageBreak/>
              <w:t>finalizar la compra (PUT /api/v1/clients/{id}/productos)</w:t>
            </w:r>
          </w:p>
        </w:tc>
      </w:tr>
      <w:tr w:rsidR="00E468E0" w14:paraId="77656C80" w14:textId="77777777">
        <w:tc>
          <w:tcPr>
            <w:tcW w:w="2250" w:type="dxa"/>
          </w:tcPr>
          <w:p w14:paraId="27EA35F0" w14:textId="77777777" w:rsidR="00E468E0" w:rsidRDefault="00995D9D">
            <w:pPr>
              <w:spacing w:before="40" w:after="40"/>
            </w:pPr>
            <w:r>
              <w:rPr>
                <w:sz w:val="18"/>
              </w:rPr>
              <w:lastRenderedPageBreak/>
              <w:t>14</w:t>
            </w:r>
          </w:p>
        </w:tc>
        <w:tc>
          <w:tcPr>
            <w:tcW w:w="2250" w:type="dxa"/>
          </w:tcPr>
          <w:p w14:paraId="5F240BA8" w14:textId="77777777" w:rsidR="00E468E0" w:rsidRDefault="00995D9D">
            <w:pPr>
              <w:spacing w:before="40" w:after="40"/>
            </w:pPr>
            <w:r>
              <w:rPr>
                <w:sz w:val="18"/>
              </w:rPr>
              <w:t>TG Send Clear</w:t>
            </w:r>
          </w:p>
        </w:tc>
        <w:tc>
          <w:tcPr>
            <w:tcW w:w="2250" w:type="dxa"/>
          </w:tcPr>
          <w:p w14:paraId="04E01336" w14:textId="77777777" w:rsidR="00E468E0" w:rsidRDefault="00995D9D">
            <w:pPr>
              <w:spacing w:before="40" w:after="40"/>
            </w:pPr>
            <w:r>
              <w:rPr>
                <w:sz w:val="18"/>
              </w:rPr>
              <w:t>telegram</w:t>
            </w:r>
          </w:p>
        </w:tc>
        <w:tc>
          <w:tcPr>
            <w:tcW w:w="2250" w:type="dxa"/>
          </w:tcPr>
          <w:p w14:paraId="234DB6AA" w14:textId="77777777" w:rsidR="00E468E0" w:rsidRDefault="00995D9D">
            <w:pPr>
              <w:spacing w:before="40" w:after="40"/>
            </w:pPr>
            <w:r>
              <w:rPr>
                <w:sz w:val="18"/>
              </w:rPr>
              <w:t>Confirma la finalización de la compra</w:t>
            </w:r>
          </w:p>
        </w:tc>
      </w:tr>
      <w:tr w:rsidR="00E468E0" w14:paraId="40251629" w14:textId="77777777">
        <w:tc>
          <w:tcPr>
            <w:tcW w:w="2250" w:type="dxa"/>
          </w:tcPr>
          <w:p w14:paraId="0900550D" w14:textId="77777777" w:rsidR="00E468E0" w:rsidRDefault="00995D9D">
            <w:pPr>
              <w:spacing w:before="40" w:after="40"/>
            </w:pPr>
            <w:r>
              <w:rPr>
                <w:sz w:val="18"/>
              </w:rPr>
              <w:t>15</w:t>
            </w:r>
          </w:p>
        </w:tc>
        <w:tc>
          <w:tcPr>
            <w:tcW w:w="2250" w:type="dxa"/>
          </w:tcPr>
          <w:p w14:paraId="6CCB9296" w14:textId="77777777" w:rsidR="00E468E0" w:rsidRDefault="00995D9D">
            <w:pPr>
              <w:spacing w:before="40" w:after="40"/>
            </w:pPr>
            <w:r>
              <w:rPr>
                <w:sz w:val="18"/>
              </w:rPr>
              <w:t>Create Client</w:t>
            </w:r>
          </w:p>
        </w:tc>
        <w:tc>
          <w:tcPr>
            <w:tcW w:w="2250" w:type="dxa"/>
          </w:tcPr>
          <w:p w14:paraId="58C36D8A" w14:textId="77777777" w:rsidR="00E468E0" w:rsidRDefault="00995D9D">
            <w:pPr>
              <w:spacing w:before="40" w:after="40"/>
            </w:pPr>
            <w:r>
              <w:rPr>
                <w:sz w:val="18"/>
              </w:rPr>
              <w:t>httpRequest</w:t>
            </w:r>
          </w:p>
        </w:tc>
        <w:tc>
          <w:tcPr>
            <w:tcW w:w="2250" w:type="dxa"/>
          </w:tcPr>
          <w:p w14:paraId="5C4E3A72" w14:textId="77777777" w:rsidR="00E468E0" w:rsidRDefault="00995D9D">
            <w:pPr>
              <w:spacing w:before="40" w:after="40"/>
            </w:pPr>
            <w:r>
              <w:rPr>
                <w:sz w:val="18"/>
              </w:rPr>
              <w:t>Crea el cliente en la API si aún no existe (POST /api/v1/clients/)</w:t>
            </w:r>
          </w:p>
        </w:tc>
      </w:tr>
    </w:tbl>
    <w:p w14:paraId="69CFE833" w14:textId="77777777" w:rsidR="00E468E0" w:rsidRDefault="00995D9D">
      <w:pPr>
        <w:spacing w:after="120"/>
      </w:pPr>
      <w:r>
        <w:rPr>
          <w:sz w:val="22"/>
        </w:rPr>
        <w:t>El catálogo de intenciones implementado en el nodo Bot Router se resume en la Tabla B.2. La clasificación es determinística: cada entrada del usuario se compara contra los patrones definidos y se resuelve la intención sin intervención de modelos de lenguaje.</w:t>
      </w:r>
    </w:p>
    <w:p w14:paraId="680BED67" w14:textId="77777777" w:rsidR="00E468E0" w:rsidRDefault="00995D9D">
      <w:pPr>
        <w:spacing w:after="80"/>
        <w:jc w:val="center"/>
      </w:pPr>
      <w:r>
        <w:rPr>
          <w:b/>
          <w:sz w:val="20"/>
        </w:rPr>
        <w:t>Tabla B.2: Catálogo de intenciones del Bot Router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16D762C4" w14:textId="77777777">
        <w:tc>
          <w:tcPr>
            <w:tcW w:w="3000" w:type="dxa"/>
            <w:shd w:val="clear" w:color="auto" w:fill="D9D9D9"/>
          </w:tcPr>
          <w:p w14:paraId="2C9F7271" w14:textId="77777777" w:rsidR="00E468E0" w:rsidRDefault="00995D9D">
            <w:pPr>
              <w:spacing w:before="40" w:after="40"/>
              <w:jc w:val="center"/>
            </w:pPr>
            <w:r>
              <w:rPr>
                <w:b/>
                <w:sz w:val="18"/>
              </w:rPr>
              <w:t>Entrada del usuario</w:t>
            </w:r>
          </w:p>
        </w:tc>
        <w:tc>
          <w:tcPr>
            <w:tcW w:w="3000" w:type="dxa"/>
            <w:shd w:val="clear" w:color="auto" w:fill="D9D9D9"/>
          </w:tcPr>
          <w:p w14:paraId="7BF633B6" w14:textId="77777777" w:rsidR="00E468E0" w:rsidRDefault="00995D9D">
            <w:pPr>
              <w:spacing w:before="40" w:after="40"/>
              <w:jc w:val="center"/>
            </w:pPr>
            <w:r>
              <w:rPr>
                <w:b/>
                <w:sz w:val="18"/>
              </w:rPr>
              <w:t>Intención</w:t>
            </w:r>
          </w:p>
        </w:tc>
        <w:tc>
          <w:tcPr>
            <w:tcW w:w="3000" w:type="dxa"/>
            <w:shd w:val="clear" w:color="auto" w:fill="D9D9D9"/>
          </w:tcPr>
          <w:p w14:paraId="2F2AC514" w14:textId="77777777" w:rsidR="00E468E0" w:rsidRDefault="00995D9D">
            <w:pPr>
              <w:spacing w:before="40" w:after="40"/>
              <w:jc w:val="center"/>
            </w:pPr>
            <w:r>
              <w:rPr>
                <w:b/>
                <w:sz w:val="18"/>
              </w:rPr>
              <w:t>Comportamiento</w:t>
            </w:r>
          </w:p>
        </w:tc>
      </w:tr>
      <w:tr w:rsidR="00E468E0" w14:paraId="41305994" w14:textId="77777777">
        <w:tc>
          <w:tcPr>
            <w:tcW w:w="3000" w:type="dxa"/>
          </w:tcPr>
          <w:p w14:paraId="5FF4AC27" w14:textId="77777777" w:rsidR="00E468E0" w:rsidRDefault="00995D9D">
            <w:pPr>
              <w:spacing w:before="40" w:after="40"/>
            </w:pPr>
            <w:r>
              <w:rPr>
                <w:sz w:val="18"/>
              </w:rPr>
              <w:t>/start, hola, menu, volver, (mensaje vacío)</w:t>
            </w:r>
          </w:p>
        </w:tc>
        <w:tc>
          <w:tcPr>
            <w:tcW w:w="3000" w:type="dxa"/>
          </w:tcPr>
          <w:p w14:paraId="487D41CA" w14:textId="77777777" w:rsidR="00E468E0" w:rsidRDefault="00995D9D">
            <w:pPr>
              <w:spacing w:before="40" w:after="40"/>
            </w:pPr>
            <w:r>
              <w:rPr>
                <w:sz w:val="18"/>
              </w:rPr>
              <w:t>Menú principal</w:t>
            </w:r>
          </w:p>
        </w:tc>
        <w:tc>
          <w:tcPr>
            <w:tcW w:w="3000" w:type="dxa"/>
          </w:tcPr>
          <w:p w14:paraId="0851B243" w14:textId="77777777" w:rsidR="00E468E0" w:rsidRDefault="00995D9D">
            <w:pPr>
              <w:spacing w:before="40" w:after="40"/>
            </w:pPr>
            <w:r>
              <w:rPr>
                <w:sz w:val="18"/>
              </w:rPr>
              <w:t>Muestra el menú numerado de 7 opciones y restablece el estado de la conversación</w:t>
            </w:r>
          </w:p>
        </w:tc>
      </w:tr>
      <w:tr w:rsidR="00E468E0" w14:paraId="61E12F29" w14:textId="77777777">
        <w:tc>
          <w:tcPr>
            <w:tcW w:w="3000" w:type="dxa"/>
          </w:tcPr>
          <w:p w14:paraId="76E9672B" w14:textId="77777777" w:rsidR="00E468E0" w:rsidRDefault="00995D9D">
            <w:pPr>
              <w:spacing w:before="40" w:after="40"/>
            </w:pPr>
            <w:r>
              <w:rPr>
                <w:sz w:val="18"/>
              </w:rPr>
              <w:t>1 o “comprar”</w:t>
            </w:r>
          </w:p>
        </w:tc>
        <w:tc>
          <w:tcPr>
            <w:tcW w:w="3000" w:type="dxa"/>
          </w:tcPr>
          <w:p w14:paraId="7327C5BE" w14:textId="77777777" w:rsidR="00E468E0" w:rsidRDefault="00995D9D">
            <w:pPr>
              <w:spacing w:before="40" w:after="40"/>
            </w:pPr>
            <w:r>
              <w:rPr>
                <w:sz w:val="18"/>
              </w:rPr>
              <w:t>Compra de productos</w:t>
            </w:r>
          </w:p>
        </w:tc>
        <w:tc>
          <w:tcPr>
            <w:tcW w:w="3000" w:type="dxa"/>
          </w:tcPr>
          <w:p w14:paraId="57DA043B" w14:textId="77777777" w:rsidR="00E468E0" w:rsidRDefault="00995D9D">
            <w:pPr>
              <w:spacing w:before="40" w:after="40"/>
            </w:pPr>
            <w:r>
              <w:rPr>
                <w:sz w:val="18"/>
              </w:rPr>
              <w:t>Muestra el catálogo numerado de productos con stock disponible y activa el modo de selección</w:t>
            </w:r>
          </w:p>
        </w:tc>
      </w:tr>
      <w:tr w:rsidR="00E468E0" w14:paraId="65D1F38D" w14:textId="77777777">
        <w:tc>
          <w:tcPr>
            <w:tcW w:w="3000" w:type="dxa"/>
          </w:tcPr>
          <w:p w14:paraId="16DB2F09" w14:textId="77777777" w:rsidR="00E468E0" w:rsidRDefault="00995D9D">
            <w:pPr>
              <w:spacing w:before="40" w:after="40"/>
            </w:pPr>
            <w:r>
              <w:rPr>
                <w:sz w:val="18"/>
              </w:rPr>
              <w:t>2, “catalogo”, “producto”, “ver”</w:t>
            </w:r>
          </w:p>
        </w:tc>
        <w:tc>
          <w:tcPr>
            <w:tcW w:w="3000" w:type="dxa"/>
          </w:tcPr>
          <w:p w14:paraId="71A81866" w14:textId="77777777" w:rsidR="00E468E0" w:rsidRDefault="00995D9D">
            <w:pPr>
              <w:spacing w:before="40" w:after="40"/>
            </w:pPr>
            <w:r>
              <w:rPr>
                <w:sz w:val="18"/>
              </w:rPr>
              <w:t>Consulta de catálogo</w:t>
            </w:r>
          </w:p>
        </w:tc>
        <w:tc>
          <w:tcPr>
            <w:tcW w:w="3000" w:type="dxa"/>
          </w:tcPr>
          <w:p w14:paraId="58BD00BB" w14:textId="77777777" w:rsidR="00E468E0" w:rsidRDefault="00995D9D">
            <w:pPr>
              <w:spacing w:before="40" w:after="40"/>
            </w:pPr>
            <w:r>
              <w:rPr>
                <w:sz w:val="18"/>
              </w:rPr>
              <w:t>Lista el catálogo completo con precios, categoría y stock</w:t>
            </w:r>
          </w:p>
        </w:tc>
      </w:tr>
      <w:tr w:rsidR="00E468E0" w14:paraId="7352C2C2" w14:textId="77777777">
        <w:tc>
          <w:tcPr>
            <w:tcW w:w="3000" w:type="dxa"/>
          </w:tcPr>
          <w:p w14:paraId="42795E76" w14:textId="77777777" w:rsidR="00E468E0" w:rsidRDefault="00995D9D">
            <w:pPr>
              <w:spacing w:before="40" w:after="40"/>
            </w:pPr>
            <w:r>
              <w:rPr>
                <w:sz w:val="18"/>
              </w:rPr>
              <w:t>3 o “precio”</w:t>
            </w:r>
          </w:p>
        </w:tc>
        <w:tc>
          <w:tcPr>
            <w:tcW w:w="3000" w:type="dxa"/>
          </w:tcPr>
          <w:p w14:paraId="4529A078" w14:textId="77777777" w:rsidR="00E468E0" w:rsidRDefault="00995D9D">
            <w:pPr>
              <w:spacing w:before="40" w:after="40"/>
            </w:pPr>
            <w:r>
              <w:rPr>
                <w:sz w:val="18"/>
              </w:rPr>
              <w:t>Consulta de precios</w:t>
            </w:r>
          </w:p>
        </w:tc>
        <w:tc>
          <w:tcPr>
            <w:tcW w:w="3000" w:type="dxa"/>
          </w:tcPr>
          <w:p w14:paraId="68FDFFFF" w14:textId="77777777" w:rsidR="00E468E0" w:rsidRDefault="00995D9D">
            <w:pPr>
              <w:spacing w:before="40" w:after="40"/>
            </w:pPr>
            <w:r>
              <w:rPr>
                <w:sz w:val="18"/>
              </w:rPr>
              <w:t>Lista los precios de todos los productos</w:t>
            </w:r>
          </w:p>
        </w:tc>
      </w:tr>
      <w:tr w:rsidR="00E468E0" w14:paraId="4E075E5B" w14:textId="77777777">
        <w:tc>
          <w:tcPr>
            <w:tcW w:w="3000" w:type="dxa"/>
          </w:tcPr>
          <w:p w14:paraId="4906869C" w14:textId="77777777" w:rsidR="00E468E0" w:rsidRDefault="00995D9D">
            <w:pPr>
              <w:spacing w:before="40" w:after="40"/>
            </w:pPr>
            <w:r>
              <w:rPr>
                <w:sz w:val="18"/>
              </w:rPr>
              <w:t>4, “asesor”, “hablar”</w:t>
            </w:r>
          </w:p>
        </w:tc>
        <w:tc>
          <w:tcPr>
            <w:tcW w:w="3000" w:type="dxa"/>
          </w:tcPr>
          <w:p w14:paraId="1A66EB83" w14:textId="77777777" w:rsidR="00E468E0" w:rsidRDefault="00995D9D">
            <w:pPr>
              <w:spacing w:before="40" w:after="40"/>
            </w:pPr>
            <w:r>
              <w:rPr>
                <w:sz w:val="18"/>
              </w:rPr>
              <w:t>Contacto con asesor</w:t>
            </w:r>
          </w:p>
        </w:tc>
        <w:tc>
          <w:tcPr>
            <w:tcW w:w="3000" w:type="dxa"/>
          </w:tcPr>
          <w:p w14:paraId="7965B616" w14:textId="77777777" w:rsidR="00E468E0" w:rsidRDefault="00995D9D">
            <w:pPr>
              <w:spacing w:before="40" w:after="40"/>
            </w:pPr>
            <w:r>
              <w:rPr>
                <w:sz w:val="18"/>
              </w:rPr>
              <w:t>Informa que un asesor se comunicará con el usuario</w:t>
            </w:r>
          </w:p>
        </w:tc>
      </w:tr>
      <w:tr w:rsidR="00E468E0" w14:paraId="4B63836B" w14:textId="77777777">
        <w:tc>
          <w:tcPr>
            <w:tcW w:w="3000" w:type="dxa"/>
          </w:tcPr>
          <w:p w14:paraId="0BBBA659" w14:textId="77777777" w:rsidR="00E468E0" w:rsidRDefault="00995D9D">
            <w:pPr>
              <w:spacing w:before="40" w:after="40"/>
            </w:pPr>
            <w:r>
              <w:rPr>
                <w:sz w:val="18"/>
              </w:rPr>
              <w:t>5, “consulta”, “otra”</w:t>
            </w:r>
          </w:p>
        </w:tc>
        <w:tc>
          <w:tcPr>
            <w:tcW w:w="3000" w:type="dxa"/>
          </w:tcPr>
          <w:p w14:paraId="38E95D47" w14:textId="77777777" w:rsidR="00E468E0" w:rsidRDefault="00995D9D">
            <w:pPr>
              <w:spacing w:before="40" w:after="40"/>
            </w:pPr>
            <w:r>
              <w:rPr>
                <w:sz w:val="18"/>
              </w:rPr>
              <w:t>Otra consulta</w:t>
            </w:r>
          </w:p>
        </w:tc>
        <w:tc>
          <w:tcPr>
            <w:tcW w:w="3000" w:type="dxa"/>
          </w:tcPr>
          <w:p w14:paraId="6BAC486E" w14:textId="77777777" w:rsidR="00E468E0" w:rsidRDefault="00995D9D">
            <w:pPr>
              <w:spacing w:before="40" w:after="40"/>
            </w:pPr>
            <w:r>
              <w:rPr>
                <w:sz w:val="18"/>
              </w:rPr>
              <w:t>Invita al usuario a plantear su consulta</w:t>
            </w:r>
          </w:p>
        </w:tc>
      </w:tr>
      <w:tr w:rsidR="00E468E0" w14:paraId="04033725" w14:textId="77777777">
        <w:tc>
          <w:tcPr>
            <w:tcW w:w="3000" w:type="dxa"/>
          </w:tcPr>
          <w:p w14:paraId="43B58998" w14:textId="77777777" w:rsidR="00E468E0" w:rsidRDefault="00995D9D">
            <w:pPr>
              <w:spacing w:before="40" w:after="40"/>
            </w:pPr>
            <w:r>
              <w:rPr>
                <w:sz w:val="18"/>
              </w:rPr>
              <w:t>6, “carrito”, “mis productos”</w:t>
            </w:r>
          </w:p>
        </w:tc>
        <w:tc>
          <w:tcPr>
            <w:tcW w:w="3000" w:type="dxa"/>
          </w:tcPr>
          <w:p w14:paraId="266C7160" w14:textId="77777777" w:rsidR="00E468E0" w:rsidRDefault="00995D9D">
            <w:pPr>
              <w:spacing w:before="40" w:after="40"/>
            </w:pPr>
            <w:r>
              <w:rPr>
                <w:sz w:val="18"/>
              </w:rPr>
              <w:t>Ver carrito</w:t>
            </w:r>
          </w:p>
        </w:tc>
        <w:tc>
          <w:tcPr>
            <w:tcW w:w="3000" w:type="dxa"/>
          </w:tcPr>
          <w:p w14:paraId="29462B98" w14:textId="77777777" w:rsidR="00E468E0" w:rsidRDefault="00995D9D">
            <w:pPr>
              <w:spacing w:before="40" w:after="40"/>
            </w:pPr>
            <w:r>
              <w:rPr>
                <w:sz w:val="18"/>
              </w:rPr>
              <w:t>Muestra el carrito de la conversación con subtotales y total</w:t>
            </w:r>
          </w:p>
        </w:tc>
      </w:tr>
      <w:tr w:rsidR="00E468E0" w14:paraId="125D8709" w14:textId="77777777">
        <w:tc>
          <w:tcPr>
            <w:tcW w:w="3000" w:type="dxa"/>
          </w:tcPr>
          <w:p w14:paraId="0A674084" w14:textId="77777777" w:rsidR="00E468E0" w:rsidRDefault="00995D9D">
            <w:pPr>
              <w:spacing w:before="40" w:after="40"/>
            </w:pPr>
            <w:r>
              <w:rPr>
                <w:sz w:val="18"/>
              </w:rPr>
              <w:t>7, “finalizar”, “terminar”</w:t>
            </w:r>
          </w:p>
        </w:tc>
        <w:tc>
          <w:tcPr>
            <w:tcW w:w="3000" w:type="dxa"/>
          </w:tcPr>
          <w:p w14:paraId="3622B2AA" w14:textId="77777777" w:rsidR="00E468E0" w:rsidRDefault="00995D9D">
            <w:pPr>
              <w:spacing w:before="40" w:after="40"/>
            </w:pPr>
            <w:r>
              <w:rPr>
                <w:sz w:val="18"/>
              </w:rPr>
              <w:t>Finalizar compra</w:t>
            </w:r>
          </w:p>
        </w:tc>
        <w:tc>
          <w:tcPr>
            <w:tcW w:w="3000" w:type="dxa"/>
          </w:tcPr>
          <w:p w14:paraId="6C2CEBC3" w14:textId="77777777" w:rsidR="00E468E0" w:rsidRDefault="00995D9D">
            <w:pPr>
              <w:spacing w:before="40" w:after="40"/>
            </w:pPr>
            <w:r>
              <w:rPr>
                <w:sz w:val="18"/>
              </w:rPr>
              <w:t>Confirma la compra finalizada y vacía el carrito</w:t>
            </w:r>
          </w:p>
        </w:tc>
      </w:tr>
      <w:tr w:rsidR="00E468E0" w14:paraId="752AE3EA" w14:textId="77777777">
        <w:tc>
          <w:tcPr>
            <w:tcW w:w="3000" w:type="dxa"/>
          </w:tcPr>
          <w:p w14:paraId="29122D07" w14:textId="77777777" w:rsidR="00E468E0" w:rsidRDefault="00995D9D">
            <w:pPr>
              <w:spacing w:before="40" w:after="40"/>
            </w:pPr>
            <w:r>
              <w:rPr>
                <w:sz w:val="18"/>
              </w:rPr>
              <w:t>Número (modo catálogo)</w:t>
            </w:r>
          </w:p>
        </w:tc>
        <w:tc>
          <w:tcPr>
            <w:tcW w:w="3000" w:type="dxa"/>
          </w:tcPr>
          <w:p w14:paraId="39562755" w14:textId="77777777" w:rsidR="00E468E0" w:rsidRDefault="00995D9D">
            <w:pPr>
              <w:spacing w:before="40" w:after="40"/>
            </w:pPr>
            <w:r>
              <w:rPr>
                <w:sz w:val="18"/>
              </w:rPr>
              <w:t>Selección de producto</w:t>
            </w:r>
          </w:p>
        </w:tc>
        <w:tc>
          <w:tcPr>
            <w:tcW w:w="3000" w:type="dxa"/>
          </w:tcPr>
          <w:p w14:paraId="392FADCA" w14:textId="77777777" w:rsidR="00E468E0" w:rsidRDefault="00995D9D">
            <w:pPr>
              <w:spacing w:before="40" w:after="40"/>
            </w:pPr>
            <w:r>
              <w:rPr>
                <w:sz w:val="18"/>
              </w:rPr>
              <w:t>Pregunta la cantidad deseada del producto elegido</w:t>
            </w:r>
          </w:p>
        </w:tc>
      </w:tr>
      <w:tr w:rsidR="00E468E0" w14:paraId="77EA511F" w14:textId="77777777">
        <w:tc>
          <w:tcPr>
            <w:tcW w:w="3000" w:type="dxa"/>
          </w:tcPr>
          <w:p w14:paraId="0976776E" w14:textId="77777777" w:rsidR="00E468E0" w:rsidRDefault="00995D9D">
            <w:pPr>
              <w:spacing w:before="40" w:after="40"/>
            </w:pPr>
            <w:r>
              <w:rPr>
                <w:sz w:val="18"/>
              </w:rPr>
              <w:t>Número (cantidad pendiente)</w:t>
            </w:r>
          </w:p>
        </w:tc>
        <w:tc>
          <w:tcPr>
            <w:tcW w:w="3000" w:type="dxa"/>
          </w:tcPr>
          <w:p w14:paraId="20D06E56" w14:textId="77777777" w:rsidR="00E468E0" w:rsidRDefault="00995D9D">
            <w:pPr>
              <w:spacing w:before="40" w:after="40"/>
            </w:pPr>
            <w:r>
              <w:rPr>
                <w:sz w:val="18"/>
              </w:rPr>
              <w:t>Cantidad</w:t>
            </w:r>
          </w:p>
        </w:tc>
        <w:tc>
          <w:tcPr>
            <w:tcW w:w="3000" w:type="dxa"/>
          </w:tcPr>
          <w:p w14:paraId="772595A2" w14:textId="77777777" w:rsidR="00E468E0" w:rsidRDefault="00995D9D">
            <w:pPr>
              <w:spacing w:before="40" w:after="40"/>
            </w:pPr>
            <w:r>
              <w:rPr>
                <w:sz w:val="18"/>
              </w:rPr>
              <w:t>Valida la cantidad y agrega el producto al carrito</w:t>
            </w:r>
          </w:p>
        </w:tc>
      </w:tr>
      <w:tr w:rsidR="00E468E0" w14:paraId="34A50F2E" w14:textId="77777777">
        <w:tc>
          <w:tcPr>
            <w:tcW w:w="3000" w:type="dxa"/>
          </w:tcPr>
          <w:p w14:paraId="73371A67" w14:textId="77777777" w:rsidR="00E468E0" w:rsidRDefault="00995D9D">
            <w:pPr>
              <w:spacing w:before="40" w:after="40"/>
            </w:pPr>
            <w:r>
              <w:rPr>
                <w:sz w:val="18"/>
              </w:rPr>
              <w:t>Cualquier otro mensaje</w:t>
            </w:r>
          </w:p>
        </w:tc>
        <w:tc>
          <w:tcPr>
            <w:tcW w:w="3000" w:type="dxa"/>
          </w:tcPr>
          <w:p w14:paraId="23FCE345" w14:textId="77777777" w:rsidR="00E468E0" w:rsidRDefault="00995D9D">
            <w:pPr>
              <w:spacing w:before="40" w:after="40"/>
            </w:pPr>
            <w:r>
              <w:rPr>
                <w:sz w:val="18"/>
              </w:rPr>
              <w:t>Intención no reconocida</w:t>
            </w:r>
          </w:p>
        </w:tc>
        <w:tc>
          <w:tcPr>
            <w:tcW w:w="3000" w:type="dxa"/>
          </w:tcPr>
          <w:p w14:paraId="37A79FAA" w14:textId="77777777" w:rsidR="00E468E0" w:rsidRDefault="00995D9D">
            <w:pPr>
              <w:spacing w:before="40" w:after="40"/>
            </w:pPr>
            <w:r>
              <w:rPr>
                <w:sz w:val="18"/>
              </w:rPr>
              <w:t>Informa que no entendió el mensaje y sugiere escribir “menu”</w:t>
            </w:r>
          </w:p>
        </w:tc>
      </w:tr>
    </w:tbl>
    <w:p w14:paraId="3B442A0F" w14:textId="77777777" w:rsidR="00230ACE" w:rsidRDefault="00D45428">
      <w:pPr>
        <w:spacing w:before="120" w:after="60"/>
        <w:jc w:val="center"/>
      </w:pPr>
      <w:r>
        <w:rPr>
          <w:noProof/>
        </w:rPr>
        <w:lastRenderedPageBreak/>
        <w:drawing>
          <wp:inline distT="0" distB="0" distL="0" distR="0" wp14:anchorId="57FC7DAC" wp14:editId="0C6E207B">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
                    <a:stretch>
                      <a:fillRect/>
                    </a:stretch>
                  </pic:blipFill>
                  <pic:spPr>
                    <a:xfrm>
                      <a:off x="0" y="0"/>
                      <a:ext cx="5040000" cy="2661750"/>
                    </a:xfrm>
                    <a:prstGeom prst="rect">
                      <a:avLst/>
                    </a:prstGeom>
                  </pic:spPr>
                </pic:pic>
              </a:graphicData>
            </a:graphic>
          </wp:inline>
        </w:drawing>
      </w:r>
    </w:p>
    <w:p w14:paraId="410E4CD4" w14:textId="77777777" w:rsidR="00230ACE" w:rsidRDefault="00D45428">
      <w:pPr>
        <w:spacing w:before="60" w:after="240"/>
        <w:jc w:val="center"/>
      </w:pPr>
      <w:r>
        <w:rPr>
          <w:b/>
          <w:sz w:val="20"/>
        </w:rPr>
        <w:t>Figura B.1. Flujo de automatizacion del sistema en n8n (canvas del editor)</w:t>
      </w:r>
    </w:p>
    <w:p w14:paraId="5CA63083" w14:textId="77777777" w:rsidR="001B77C2" w:rsidRDefault="00A53463">
      <w:pPr>
        <w:pStyle w:val="Ttulo2"/>
      </w:pPr>
      <w:r>
        <w:t>Anexo C: Configuración de la integración con servicios externos</w:t>
      </w:r>
    </w:p>
    <w:p w14:paraId="6EA00713" w14:textId="77777777" w:rsidR="001B77C2" w:rsidRDefault="00A53463">
      <w:pPr>
        <w:spacing w:after="200" w:line="360" w:lineRule="auto"/>
        <w:ind w:firstLine="720"/>
        <w:jc w:val="both"/>
      </w:pPr>
      <w:r>
        <w:t>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continuación se describen los aspectos más relevantes de la configuración de los principales conectores implementados en el prototipo.</w:t>
      </w:r>
    </w:p>
    <w:p w14:paraId="0C3C5CEA" w14:textId="77777777" w:rsidR="001B77C2" w:rsidRDefault="00A53463">
      <w:pPr>
        <w:spacing w:after="200" w:line="360" w:lineRule="auto"/>
        <w:ind w:firstLine="720"/>
        <w:jc w:val="both"/>
      </w:pPr>
      <w:r>
        <w:t>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backoff exponencial para gestionar situaciones de alta latencia o no disponibilidad temporal del servicio, garantizando que las solicitudes pendientes sean procesadas en cuanto el servicio esté disponible.</w:t>
      </w:r>
    </w:p>
    <w:p w14:paraId="02C53DFA" w14:textId="77777777" w:rsidR="001B77C2" w:rsidRDefault="00A53463">
      <w:pPr>
        <w:spacing w:after="200" w:line="360" w:lineRule="auto"/>
        <w:ind w:firstLine="720"/>
        <w:jc w:val="both"/>
      </w:pPr>
      <w:r>
        <w:t xml:space="preserve">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w:t>
      </w:r>
      <w:r>
        <w:lastRenderedPageBreak/>
        <w:t>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prompts de sistema que orientan al modelo sobre su función.</w:t>
      </w:r>
    </w:p>
    <w:p w14:paraId="63E73F70" w14:textId="77777777" w:rsidR="00E468E0" w:rsidRDefault="00995D9D">
      <w:pPr>
        <w:spacing w:after="120"/>
      </w:pPr>
      <w:r>
        <w:rPr>
          <w:sz w:val="22"/>
        </w:rPr>
        <w:t>La Tabla C.1 detalla los endpoints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14:paraId="39799E8E" w14:textId="77777777" w:rsidR="00E468E0" w:rsidRDefault="00995D9D">
      <w:pPr>
        <w:spacing w:after="80"/>
        <w:jc w:val="center"/>
      </w:pPr>
      <w:r>
        <w:rPr>
          <w:b/>
          <w:sz w:val="20"/>
        </w:rPr>
        <w:t>Tabla C.1: Endpoints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41FB4805" w14:textId="77777777">
        <w:tc>
          <w:tcPr>
            <w:tcW w:w="2250" w:type="dxa"/>
            <w:shd w:val="clear" w:color="auto" w:fill="D9D9D9"/>
          </w:tcPr>
          <w:p w14:paraId="09C48987" w14:textId="77777777" w:rsidR="00E468E0" w:rsidRDefault="00995D9D">
            <w:pPr>
              <w:spacing w:before="40" w:after="40"/>
              <w:jc w:val="center"/>
            </w:pPr>
            <w:r>
              <w:rPr>
                <w:b/>
                <w:sz w:val="18"/>
              </w:rPr>
              <w:t>Endpoint</w:t>
            </w:r>
          </w:p>
        </w:tc>
        <w:tc>
          <w:tcPr>
            <w:tcW w:w="2250" w:type="dxa"/>
            <w:shd w:val="clear" w:color="auto" w:fill="D9D9D9"/>
          </w:tcPr>
          <w:p w14:paraId="53DCAEA6" w14:textId="77777777" w:rsidR="00E468E0" w:rsidRDefault="00995D9D">
            <w:pPr>
              <w:spacing w:before="40" w:after="40"/>
              <w:jc w:val="center"/>
            </w:pPr>
            <w:r>
              <w:rPr>
                <w:b/>
                <w:sz w:val="18"/>
              </w:rPr>
              <w:t>Método</w:t>
            </w:r>
          </w:p>
        </w:tc>
        <w:tc>
          <w:tcPr>
            <w:tcW w:w="2250" w:type="dxa"/>
            <w:shd w:val="clear" w:color="auto" w:fill="D9D9D9"/>
          </w:tcPr>
          <w:p w14:paraId="5424EF65" w14:textId="77777777" w:rsidR="00E468E0" w:rsidRDefault="00995D9D">
            <w:pPr>
              <w:spacing w:before="40" w:after="40"/>
              <w:jc w:val="center"/>
            </w:pPr>
            <w:r>
              <w:rPr>
                <w:b/>
                <w:sz w:val="18"/>
              </w:rPr>
              <w:t>Uso en el flujo</w:t>
            </w:r>
          </w:p>
        </w:tc>
        <w:tc>
          <w:tcPr>
            <w:tcW w:w="2250" w:type="dxa"/>
            <w:shd w:val="clear" w:color="auto" w:fill="D9D9D9"/>
          </w:tcPr>
          <w:p w14:paraId="2800CE69" w14:textId="77777777" w:rsidR="00E468E0" w:rsidRDefault="00995D9D">
            <w:pPr>
              <w:spacing w:before="40" w:after="40"/>
              <w:jc w:val="center"/>
            </w:pPr>
            <w:r>
              <w:rPr>
                <w:b/>
                <w:sz w:val="18"/>
              </w:rPr>
              <w:t>Headers enviados por el nodo</w:t>
            </w:r>
          </w:p>
        </w:tc>
      </w:tr>
      <w:tr w:rsidR="00E468E0" w14:paraId="37F68A36" w14:textId="77777777">
        <w:tc>
          <w:tcPr>
            <w:tcW w:w="2250" w:type="dxa"/>
          </w:tcPr>
          <w:p w14:paraId="6006B24B" w14:textId="77777777" w:rsidR="00E468E0" w:rsidRDefault="00995D9D">
            <w:pPr>
              <w:spacing w:before="40" w:after="40"/>
            </w:pPr>
            <w:r>
              <w:rPr>
                <w:sz w:val="18"/>
              </w:rPr>
              <w:t>/api/v1/interactions/</w:t>
            </w:r>
          </w:p>
        </w:tc>
        <w:tc>
          <w:tcPr>
            <w:tcW w:w="2250" w:type="dxa"/>
          </w:tcPr>
          <w:p w14:paraId="7BF2D636" w14:textId="77777777" w:rsidR="00E468E0" w:rsidRDefault="00995D9D">
            <w:pPr>
              <w:spacing w:before="40" w:after="40"/>
            </w:pPr>
            <w:r>
              <w:rPr>
                <w:sz w:val="18"/>
              </w:rPr>
              <w:t>POST</w:t>
            </w:r>
          </w:p>
        </w:tc>
        <w:tc>
          <w:tcPr>
            <w:tcW w:w="2250" w:type="dxa"/>
          </w:tcPr>
          <w:p w14:paraId="2E10D632" w14:textId="77777777" w:rsidR="00E468E0" w:rsidRDefault="00995D9D">
            <w:pPr>
              <w:spacing w:before="40" w:after="40"/>
            </w:pPr>
            <w:r>
              <w:rPr>
                <w:sz w:val="18"/>
              </w:rPr>
              <w:t>Registro de cada interacción del bot (auditoría)</w:t>
            </w:r>
          </w:p>
        </w:tc>
        <w:tc>
          <w:tcPr>
            <w:tcW w:w="2250" w:type="dxa"/>
          </w:tcPr>
          <w:p w14:paraId="56F60A50" w14:textId="77777777" w:rsidR="00E468E0" w:rsidRDefault="00995D9D">
            <w:pPr>
              <w:spacing w:before="40" w:after="40"/>
            </w:pPr>
            <w:r>
              <w:rPr>
                <w:sz w:val="18"/>
              </w:rPr>
              <w:t>X-Api-Key, X-Idempotency-Key, Content-Type</w:t>
            </w:r>
          </w:p>
        </w:tc>
      </w:tr>
      <w:tr w:rsidR="00E468E0" w14:paraId="559EC631" w14:textId="77777777">
        <w:tc>
          <w:tcPr>
            <w:tcW w:w="2250" w:type="dxa"/>
          </w:tcPr>
          <w:p w14:paraId="082109B8" w14:textId="77777777" w:rsidR="00E468E0" w:rsidRDefault="00995D9D">
            <w:pPr>
              <w:spacing w:before="40" w:after="40"/>
            </w:pPr>
            <w:r>
              <w:rPr>
                <w:sz w:val="18"/>
              </w:rPr>
              <w:t>/api/v1/products/</w:t>
            </w:r>
          </w:p>
        </w:tc>
        <w:tc>
          <w:tcPr>
            <w:tcW w:w="2250" w:type="dxa"/>
          </w:tcPr>
          <w:p w14:paraId="767E91FC" w14:textId="77777777" w:rsidR="00E468E0" w:rsidRDefault="00995D9D">
            <w:pPr>
              <w:spacing w:before="40" w:after="40"/>
            </w:pPr>
            <w:r>
              <w:rPr>
                <w:sz w:val="18"/>
              </w:rPr>
              <w:t>GET</w:t>
            </w:r>
          </w:p>
        </w:tc>
        <w:tc>
          <w:tcPr>
            <w:tcW w:w="2250" w:type="dxa"/>
          </w:tcPr>
          <w:p w14:paraId="70B36EF3" w14:textId="77777777" w:rsidR="00E468E0" w:rsidRDefault="00995D9D">
            <w:pPr>
              <w:spacing w:before="40" w:after="40"/>
            </w:pPr>
            <w:r>
              <w:rPr>
                <w:sz w:val="18"/>
              </w:rPr>
              <w:t>Consulta del catálogo de productos</w:t>
            </w:r>
          </w:p>
        </w:tc>
        <w:tc>
          <w:tcPr>
            <w:tcW w:w="2250" w:type="dxa"/>
          </w:tcPr>
          <w:p w14:paraId="2EB44A9A" w14:textId="77777777" w:rsidR="00E468E0" w:rsidRDefault="00995D9D">
            <w:pPr>
              <w:spacing w:before="40" w:after="40"/>
            </w:pPr>
            <w:r>
              <w:rPr>
                <w:sz w:val="18"/>
              </w:rPr>
              <w:t>Content-Type</w:t>
            </w:r>
          </w:p>
        </w:tc>
      </w:tr>
      <w:tr w:rsidR="00E468E0" w14:paraId="52767A10" w14:textId="77777777">
        <w:tc>
          <w:tcPr>
            <w:tcW w:w="2250" w:type="dxa"/>
          </w:tcPr>
          <w:p w14:paraId="4726343F" w14:textId="77777777" w:rsidR="00E468E0" w:rsidRDefault="00995D9D">
            <w:pPr>
              <w:spacing w:before="40" w:after="40"/>
            </w:pPr>
            <w:r>
              <w:rPr>
                <w:sz w:val="18"/>
              </w:rPr>
              <w:t>/api/v1/clients/</w:t>
            </w:r>
          </w:p>
        </w:tc>
        <w:tc>
          <w:tcPr>
            <w:tcW w:w="2250" w:type="dxa"/>
          </w:tcPr>
          <w:p w14:paraId="1FAF24B0" w14:textId="77777777" w:rsidR="00E468E0" w:rsidRDefault="00995D9D">
            <w:pPr>
              <w:spacing w:before="40" w:after="40"/>
            </w:pPr>
            <w:r>
              <w:rPr>
                <w:sz w:val="18"/>
              </w:rPr>
              <w:t>POST</w:t>
            </w:r>
          </w:p>
        </w:tc>
        <w:tc>
          <w:tcPr>
            <w:tcW w:w="2250" w:type="dxa"/>
          </w:tcPr>
          <w:p w14:paraId="1D1F3893" w14:textId="77777777" w:rsidR="00E468E0" w:rsidRDefault="00995D9D">
            <w:pPr>
              <w:spacing w:before="40" w:after="40"/>
            </w:pPr>
            <w:r>
              <w:rPr>
                <w:sz w:val="18"/>
              </w:rPr>
              <w:t>Alta del cliente en la API</w:t>
            </w:r>
          </w:p>
        </w:tc>
        <w:tc>
          <w:tcPr>
            <w:tcW w:w="2250" w:type="dxa"/>
          </w:tcPr>
          <w:p w14:paraId="51CA2190" w14:textId="77777777" w:rsidR="00E468E0" w:rsidRDefault="00995D9D">
            <w:pPr>
              <w:spacing w:before="40" w:after="40"/>
            </w:pPr>
            <w:r>
              <w:rPr>
                <w:sz w:val="18"/>
              </w:rPr>
              <w:t>X-Api-Key, Content-Type</w:t>
            </w:r>
          </w:p>
        </w:tc>
      </w:tr>
      <w:tr w:rsidR="00E468E0" w14:paraId="2EB0AE5D" w14:textId="77777777">
        <w:tc>
          <w:tcPr>
            <w:tcW w:w="2250" w:type="dxa"/>
          </w:tcPr>
          <w:p w14:paraId="26358F1B" w14:textId="77777777" w:rsidR="00E468E0" w:rsidRDefault="00995D9D">
            <w:pPr>
              <w:spacing w:before="40" w:after="40"/>
            </w:pPr>
            <w:r>
              <w:rPr>
                <w:sz w:val="18"/>
              </w:rPr>
              <w:t>/api/v1/clients/{id}/productos</w:t>
            </w:r>
          </w:p>
        </w:tc>
        <w:tc>
          <w:tcPr>
            <w:tcW w:w="2250" w:type="dxa"/>
          </w:tcPr>
          <w:p w14:paraId="6FBFC9BC" w14:textId="77777777" w:rsidR="00E468E0" w:rsidRDefault="00995D9D">
            <w:pPr>
              <w:spacing w:before="40" w:after="40"/>
            </w:pPr>
            <w:r>
              <w:rPr>
                <w:sz w:val="18"/>
              </w:rPr>
              <w:t>POST</w:t>
            </w:r>
          </w:p>
        </w:tc>
        <w:tc>
          <w:tcPr>
            <w:tcW w:w="2250" w:type="dxa"/>
          </w:tcPr>
          <w:p w14:paraId="2BAB23B7" w14:textId="77777777" w:rsidR="00E468E0" w:rsidRDefault="00995D9D">
            <w:pPr>
              <w:spacing w:before="40" w:after="40"/>
            </w:pPr>
            <w:r>
              <w:rPr>
                <w:sz w:val="18"/>
              </w:rPr>
              <w:t>Agregar un producto al carrito del cliente</w:t>
            </w:r>
          </w:p>
        </w:tc>
        <w:tc>
          <w:tcPr>
            <w:tcW w:w="2250" w:type="dxa"/>
          </w:tcPr>
          <w:p w14:paraId="5F85E50B" w14:textId="77777777" w:rsidR="00E468E0" w:rsidRDefault="00995D9D">
            <w:pPr>
              <w:spacing w:before="40" w:after="40"/>
            </w:pPr>
            <w:r>
              <w:rPr>
                <w:sz w:val="18"/>
              </w:rPr>
              <w:t>Content-Type</w:t>
            </w:r>
          </w:p>
        </w:tc>
      </w:tr>
      <w:tr w:rsidR="00E468E0" w14:paraId="0B123336" w14:textId="77777777">
        <w:tc>
          <w:tcPr>
            <w:tcW w:w="2250" w:type="dxa"/>
          </w:tcPr>
          <w:p w14:paraId="4B1DF7AE" w14:textId="77777777" w:rsidR="00E468E0" w:rsidRDefault="00995D9D">
            <w:pPr>
              <w:spacing w:before="40" w:after="40"/>
            </w:pPr>
            <w:r>
              <w:rPr>
                <w:sz w:val="18"/>
              </w:rPr>
              <w:t>/api/v1/clients/{id}/productos</w:t>
            </w:r>
          </w:p>
        </w:tc>
        <w:tc>
          <w:tcPr>
            <w:tcW w:w="2250" w:type="dxa"/>
          </w:tcPr>
          <w:p w14:paraId="57B3BC81" w14:textId="77777777" w:rsidR="00E468E0" w:rsidRDefault="00995D9D">
            <w:pPr>
              <w:spacing w:before="40" w:after="40"/>
            </w:pPr>
            <w:r>
              <w:rPr>
                <w:sz w:val="18"/>
              </w:rPr>
              <w:t>PUT</w:t>
            </w:r>
          </w:p>
        </w:tc>
        <w:tc>
          <w:tcPr>
            <w:tcW w:w="2250" w:type="dxa"/>
          </w:tcPr>
          <w:p w14:paraId="25538917" w14:textId="77777777" w:rsidR="00E468E0" w:rsidRDefault="00995D9D">
            <w:pPr>
              <w:spacing w:before="40" w:after="40"/>
            </w:pPr>
            <w:r>
              <w:rPr>
                <w:sz w:val="18"/>
              </w:rPr>
              <w:t>Reemplazar la lista de productos al finalizar la compra</w:t>
            </w:r>
          </w:p>
        </w:tc>
        <w:tc>
          <w:tcPr>
            <w:tcW w:w="2250" w:type="dxa"/>
          </w:tcPr>
          <w:p w14:paraId="10BF043C" w14:textId="77777777" w:rsidR="00E468E0" w:rsidRDefault="00995D9D">
            <w:pPr>
              <w:spacing w:before="40" w:after="40"/>
            </w:pPr>
            <w:r>
              <w:rPr>
                <w:sz w:val="18"/>
              </w:rPr>
              <w:t>Content-Type</w:t>
            </w:r>
          </w:p>
        </w:tc>
      </w:tr>
    </w:tbl>
    <w:p w14:paraId="5443680C" w14:textId="77777777" w:rsidR="00E468E0" w:rsidRDefault="00995D9D">
      <w:pPr>
        <w:spacing w:after="120"/>
      </w:pPr>
      <w:r>
        <w:rPr>
          <w:sz w:val="22"/>
        </w:rPr>
        <w:t>La conexión con Telegram se realiza mediante la credencial de tipo “Telegram account” (telegramApi) configurada en n8n, con el trigger en modo polling que escucha únicamente el evento de mensaje (updates: message). La planilla de auditoría se integra mediante una cuenta de servicio de Google con autenticación OAuth 2.0, referenciada en el nodo Append to Sheet como “Google Sheets account”. El bot de Telegram responde únicamente a mensajes de texto; los comandos y emojis utilizados en las respuestas se definen en el nodo Bot Router.</w:t>
      </w:r>
    </w:p>
    <w:p w14:paraId="38FB6E80" w14:textId="77777777" w:rsidR="001B77C2" w:rsidRDefault="00A53463">
      <w:pPr>
        <w:pStyle w:val="Ttulo2"/>
      </w:pPr>
      <w:r>
        <w:t>Anexo D: Estructura del modelo de datos</w:t>
      </w:r>
    </w:p>
    <w:p w14:paraId="20CAEBAF" w14:textId="77777777" w:rsidR="001B77C2" w:rsidRDefault="00A53463">
      <w:pPr>
        <w:spacing w:after="200" w:line="360" w:lineRule="auto"/>
        <w:ind w:firstLine="720"/>
        <w:jc w:val="both"/>
      </w:pPr>
      <w:r>
        <w:t>El modelo de datos del sistema define las entidades almacenadas en el sistema de persistencia, sus atributos relevantes y las relaciones entre ellas, priorizando la simplicidad y la adecuacion a los patrones de acceso del sistema.</w:t>
      </w:r>
    </w:p>
    <w:p w14:paraId="23C0617B" w14:textId="77777777" w:rsidR="001B77C2" w:rsidRDefault="00A53463">
      <w:pPr>
        <w:spacing w:after="200" w:line="360" w:lineRule="auto"/>
        <w:ind w:firstLine="720"/>
        <w:jc w:val="both"/>
      </w:pPr>
      <w:r>
        <w:t>Las entidades principales son la sesion de conversacion (contexto de interaccion entre usuario y sistema), el registro de ejecucion de flujos (informacion sobre cada invocacion de un flujo de automatizacion), y las entidades de clientes, productos e interacciones que soportan las funcionalidades del sistema.</w:t>
      </w:r>
    </w:p>
    <w:p w14:paraId="115328D0" w14:textId="77777777" w:rsidR="00E468E0" w:rsidRDefault="00995D9D">
      <w:pPr>
        <w:spacing w:after="120"/>
      </w:pPr>
      <w:r>
        <w:t>La Tabla D.1 resume las entidades persistidas en la base de datos SQLite. A continuacion se reproduce el esquema DDL equivalente de forma condensada.</w:t>
      </w:r>
    </w:p>
    <w:p w14:paraId="3E5179D8"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17319D7C" w14:textId="77777777">
        <w:tc>
          <w:tcPr>
            <w:tcW w:w="3000" w:type="dxa"/>
            <w:shd w:val="clear" w:color="auto" w:fill="D9D9D9"/>
          </w:tcPr>
          <w:p w14:paraId="56BC3BD8" w14:textId="77777777" w:rsidR="00E468E0" w:rsidRDefault="00995D9D">
            <w:pPr>
              <w:spacing w:before="40" w:after="40"/>
              <w:jc w:val="center"/>
            </w:pPr>
            <w:r>
              <w:rPr>
                <w:b/>
                <w:sz w:val="18"/>
              </w:rPr>
              <w:t>Entidad</w:t>
            </w:r>
          </w:p>
        </w:tc>
        <w:tc>
          <w:tcPr>
            <w:tcW w:w="3000" w:type="dxa"/>
            <w:shd w:val="clear" w:color="auto" w:fill="D9D9D9"/>
          </w:tcPr>
          <w:p w14:paraId="0E50A849" w14:textId="77777777" w:rsidR="00E468E0" w:rsidRDefault="00995D9D">
            <w:pPr>
              <w:spacing w:before="40" w:after="40"/>
              <w:jc w:val="center"/>
            </w:pPr>
            <w:r>
              <w:rPr>
                <w:b/>
                <w:sz w:val="18"/>
              </w:rPr>
              <w:t>Descripción</w:t>
            </w:r>
          </w:p>
        </w:tc>
        <w:tc>
          <w:tcPr>
            <w:tcW w:w="3000" w:type="dxa"/>
            <w:shd w:val="clear" w:color="auto" w:fill="D9D9D9"/>
          </w:tcPr>
          <w:p w14:paraId="4754B1B1" w14:textId="77777777" w:rsidR="00E468E0" w:rsidRDefault="00995D9D">
            <w:pPr>
              <w:spacing w:before="40" w:after="40"/>
              <w:jc w:val="center"/>
            </w:pPr>
            <w:r>
              <w:rPr>
                <w:b/>
                <w:sz w:val="18"/>
              </w:rPr>
              <w:t>Atributos principales</w:t>
            </w:r>
          </w:p>
        </w:tc>
      </w:tr>
      <w:tr w:rsidR="00E468E0" w14:paraId="39BC50F8" w14:textId="77777777">
        <w:tc>
          <w:tcPr>
            <w:tcW w:w="3000" w:type="dxa"/>
          </w:tcPr>
          <w:p w14:paraId="65734AC7" w14:textId="77777777" w:rsidR="00E468E0" w:rsidRDefault="00995D9D">
            <w:pPr>
              <w:spacing w:before="40" w:after="40"/>
            </w:pPr>
            <w:r>
              <w:rPr>
                <w:sz w:val="18"/>
              </w:rPr>
              <w:t>clients</w:t>
            </w:r>
          </w:p>
        </w:tc>
        <w:tc>
          <w:tcPr>
            <w:tcW w:w="3000" w:type="dxa"/>
          </w:tcPr>
          <w:p w14:paraId="13089EFE" w14:textId="77777777" w:rsidR="00E468E0" w:rsidRDefault="00995D9D">
            <w:pPr>
              <w:spacing w:before="40" w:after="40"/>
            </w:pPr>
            <w:r>
              <w:rPr>
                <w:sz w:val="18"/>
              </w:rPr>
              <w:t>Clientes del sistema (usuarios del bot)</w:t>
            </w:r>
          </w:p>
        </w:tc>
        <w:tc>
          <w:tcPr>
            <w:tcW w:w="3000" w:type="dxa"/>
          </w:tcPr>
          <w:p w14:paraId="4CC842ED" w14:textId="77777777" w:rsidR="00E468E0" w:rsidRDefault="00995D9D">
            <w:pPr>
              <w:spacing w:before="40" w:after="40"/>
            </w:pPr>
            <w:r>
              <w:rPr>
                <w:sz w:val="18"/>
              </w:rPr>
              <w:t>id, nombre, apellido, telefono, email (único), fecha_registro, activo, role, productos_asignados (JSON)</w:t>
            </w:r>
          </w:p>
        </w:tc>
      </w:tr>
      <w:tr w:rsidR="00E468E0" w14:paraId="180B6C65" w14:textId="77777777">
        <w:tc>
          <w:tcPr>
            <w:tcW w:w="3000" w:type="dxa"/>
          </w:tcPr>
          <w:p w14:paraId="087B0FE4" w14:textId="77777777" w:rsidR="00E468E0" w:rsidRDefault="00995D9D">
            <w:pPr>
              <w:spacing w:before="40" w:after="40"/>
            </w:pPr>
            <w:r>
              <w:rPr>
                <w:sz w:val="18"/>
              </w:rPr>
              <w:t>products</w:t>
            </w:r>
          </w:p>
        </w:tc>
        <w:tc>
          <w:tcPr>
            <w:tcW w:w="3000" w:type="dxa"/>
          </w:tcPr>
          <w:p w14:paraId="741D507A" w14:textId="77777777" w:rsidR="00E468E0" w:rsidRDefault="00995D9D">
            <w:pPr>
              <w:spacing w:before="40" w:after="40"/>
            </w:pPr>
            <w:r>
              <w:rPr>
                <w:sz w:val="18"/>
              </w:rPr>
              <w:t>Catálogo de productos</w:t>
            </w:r>
          </w:p>
        </w:tc>
        <w:tc>
          <w:tcPr>
            <w:tcW w:w="3000" w:type="dxa"/>
          </w:tcPr>
          <w:p w14:paraId="23A5506F" w14:textId="77777777" w:rsidR="00E468E0" w:rsidRDefault="00995D9D">
            <w:pPr>
              <w:spacing w:before="40" w:after="40"/>
            </w:pPr>
            <w:r>
              <w:rPr>
                <w:sz w:val="18"/>
              </w:rPr>
              <w:t>id, nombre, descripcion, precio, stock, categoria, activo, fecha_registro, updated_at</w:t>
            </w:r>
          </w:p>
        </w:tc>
      </w:tr>
      <w:tr w:rsidR="00E468E0" w14:paraId="7701EE88" w14:textId="77777777">
        <w:tc>
          <w:tcPr>
            <w:tcW w:w="3000" w:type="dxa"/>
          </w:tcPr>
          <w:p w14:paraId="094A2FC4" w14:textId="77777777" w:rsidR="00E468E0" w:rsidRDefault="00995D9D">
            <w:pPr>
              <w:spacing w:before="40" w:after="40"/>
            </w:pPr>
            <w:r>
              <w:rPr>
                <w:sz w:val="18"/>
              </w:rPr>
              <w:t>interactions</w:t>
            </w:r>
          </w:p>
        </w:tc>
        <w:tc>
          <w:tcPr>
            <w:tcW w:w="3000" w:type="dxa"/>
          </w:tcPr>
          <w:p w14:paraId="7E173A35" w14:textId="77777777" w:rsidR="00E468E0" w:rsidRDefault="00995D9D">
            <w:pPr>
              <w:spacing w:before="40" w:after="40"/>
            </w:pPr>
            <w:r>
              <w:rPr>
                <w:sz w:val="18"/>
              </w:rPr>
              <w:t>Registro de interacciones (auditoría)</w:t>
            </w:r>
          </w:p>
        </w:tc>
        <w:tc>
          <w:tcPr>
            <w:tcW w:w="3000" w:type="dxa"/>
          </w:tcPr>
          <w:p w14:paraId="5C20F272" w14:textId="77777777" w:rsidR="00E468E0" w:rsidRDefault="00995D9D">
            <w:pPr>
              <w:spacing w:before="40" w:after="40"/>
            </w:pPr>
            <w:r>
              <w:rPr>
                <w:sz w:val="18"/>
              </w:rPr>
              <w:t>id, clientId (FK), user, source, payload, intent, result, idempotency_key (único), timestamp</w:t>
            </w:r>
          </w:p>
        </w:tc>
      </w:tr>
    </w:tbl>
    <w:p w14:paraId="2028BF8F" w14:textId="77777777" w:rsidR="00E468E0" w:rsidRDefault="00995D9D">
      <w:pPr>
        <w:shd w:val="clear" w:color="auto" w:fill="F2F2F2"/>
      </w:pPr>
      <w:r>
        <w:t>CREATE TABLE clients (</w:t>
        <w:br/>
        <w:t xml:space="preserve">  id INTEGER PRIMARY KEY, nombre VARCHAR(100) NOT NULL, apellido VARCHAR(100) NOT NULL,</w:t>
        <w:br/>
        <w:t xml:space="preserve">  telefono VARCHAR(50), email VARCHAR(255) NOT NULL UNIQUE, fecha_registro DATETIME DEFAULT CURRENT_TIMESTAMP,</w:t>
        <w:br/>
        <w:t xml:space="preserve">  activo BOOLEAN DEFAULT 1, role VARCHAR(20) DEFAULT 'user', productos_asignados JSON DEFAULT '[]'</w:t>
        <w:br/>
        <w:t>);</w:t>
        <w:br/>
        <w:br/>
        <w:t>CREATE TABLE products (</w:t>
        <w:br/>
        <w:t xml:space="preserve">  id INTEGER PRIMARY KEY, nombre VARCHAR(200) NOT NULL, descripcion TEXT,</w:t>
        <w:br/>
        <w:t xml:space="preserve">  precio FLOAT DEFAULT 0.0, stock INTEGER DEFAULT 0, categoria VARCHAR(100),</w:t>
        <w:br/>
        <w:t xml:space="preserve">  activo BOOLEAN DEFAULT 1, fecha_registro DATETIME DEFAULT CURRENT_TIMESTAMP, updated_at DATETIME</w:t>
        <w:br/>
        <w:t>);</w:t>
        <w:br/>
        <w:br/>
        <w:t>CREATE TABLE interactions (</w:t>
        <w:br/>
        <w:t xml:space="preserve">  id INTEGER PRIMARY KEY, clientId INTEGER REFERENCES clients(id), user VARCHAR(255),</w:t>
        <w:br/>
        <w:t xml:space="preserve">  source VARCHAR(50) NOT NULL, payload TEXT NOT NULL, intent VARCHAR(255),</w:t>
        <w:br/>
        <w:t xml:space="preserve">  result VARCHAR(255), idempotency_key VARCHAR(255) UNIQUE, timestamp DATETIME DEFAULT CURRENT_TIMESTAMP</w:t>
        <w:br/>
        <w:t>);</w:t>
      </w:r>
    </w:p>
    <w:p w14:paraId="658450CD" w14:textId="77777777" w:rsidR="001B77C2" w:rsidRDefault="00A53463">
      <w:pPr>
        <w:pStyle w:val="Ttulo2"/>
      </w:pPr>
      <w:r>
        <w:t>Anexo E: Escenarios y resultados de las pruebas del sistema</w:t>
      </w:r>
    </w:p>
    <w:p w14:paraId="201CA29D" w14:textId="77777777" w:rsidR="001B77C2" w:rsidRDefault="00A53463">
      <w:pPr>
        <w:spacing w:after="200" w:line="360" w:lineRule="auto"/>
        <w:ind w:firstLine="720"/>
        <w:jc w:val="both"/>
      </w:pPr>
      <w:r>
        <w:t>Las pruebas realizadas sobre el sistema siguieron un protocolo sistemático orientado a evaluar su comportamiento en condiciones representativas de los distintos tipos de uso previstos. A continuación se describe el protocolo seguido y se presentan los principales resultados obtenidos.</w:t>
      </w:r>
    </w:p>
    <w:p w14:paraId="05972839"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12EEB541" w14:textId="77777777" w:rsidR="001B77C2" w:rsidRDefault="00A53463">
      <w:pPr>
        <w:spacing w:after="200" w:line="360" w:lineRule="auto"/>
        <w:ind w:firstLine="720"/>
        <w:jc w:val="both"/>
      </w:pPr>
      <w:r>
        <w:t xml:space="preserve">Los resultados de las pruebas del backend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6AAC27F9"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69865F7C" w14:textId="77777777" w:rsidR="001B77C2" w:rsidRDefault="001B77C2">
      <w:pPr>
        <w:spacing w:after="200"/>
      </w:pPr>
    </w:p>
    <w:p w14:paraId="630A04B1" w14:textId="77777777" w:rsidR="001B77C2" w:rsidRDefault="001B77C2">
      <w:pPr>
        <w:spacing w:after="200"/>
      </w:pPr>
    </w:p>
    <w:p w14:paraId="1262E2AE" w14:textId="77777777" w:rsidR="00E468E0" w:rsidRDefault="00995D9D">
      <w:pPr>
        <w:spacing w:after="120"/>
      </w:pPr>
      <w:r>
        <w:rPr>
          <w:sz w:val="22"/>
        </w:rPr>
        <w:t>La Tabla E.1 resume los escenarios de prueba del bot, con la entrada utilizada y la respuesta esperada según el catálogo de intenciones definido en el nodo Bot Router.</w:t>
      </w:r>
    </w:p>
    <w:p w14:paraId="769EE1A8" w14:textId="77777777" w:rsidR="00E468E0" w:rsidRDefault="00995D9D">
      <w:pPr>
        <w:spacing w:after="80"/>
        <w:jc w:val="center"/>
      </w:pPr>
      <w:r>
        <w:rPr>
          <w:b/>
          <w:sz w:val="20"/>
        </w:rPr>
        <w:t>Tabla E.1: Escenarios de prueba del bot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7396ADAB" w14:textId="77777777">
        <w:tc>
          <w:tcPr>
            <w:tcW w:w="2250" w:type="dxa"/>
            <w:shd w:val="clear" w:color="auto" w:fill="D9D9D9"/>
          </w:tcPr>
          <w:p w14:paraId="4843EFEE" w14:textId="77777777" w:rsidR="00E468E0" w:rsidRDefault="00995D9D">
            <w:pPr>
              <w:spacing w:before="40" w:after="40"/>
              <w:jc w:val="center"/>
            </w:pPr>
            <w:r>
              <w:rPr>
                <w:b/>
                <w:sz w:val="18"/>
              </w:rPr>
              <w:t>Escenario</w:t>
            </w:r>
          </w:p>
        </w:tc>
        <w:tc>
          <w:tcPr>
            <w:tcW w:w="2250" w:type="dxa"/>
            <w:shd w:val="clear" w:color="auto" w:fill="D9D9D9"/>
          </w:tcPr>
          <w:p w14:paraId="715847B6" w14:textId="77777777" w:rsidR="00E468E0" w:rsidRDefault="00995D9D">
            <w:pPr>
              <w:spacing w:before="40" w:after="40"/>
              <w:jc w:val="center"/>
            </w:pPr>
            <w:r>
              <w:rPr>
                <w:b/>
                <w:sz w:val="18"/>
              </w:rPr>
              <w:t>Entrada</w:t>
            </w:r>
          </w:p>
        </w:tc>
        <w:tc>
          <w:tcPr>
            <w:tcW w:w="2250" w:type="dxa"/>
            <w:shd w:val="clear" w:color="auto" w:fill="D9D9D9"/>
          </w:tcPr>
          <w:p w14:paraId="62C4118B" w14:textId="77777777" w:rsidR="00E468E0" w:rsidRDefault="00995D9D">
            <w:pPr>
              <w:spacing w:before="40" w:after="40"/>
              <w:jc w:val="center"/>
            </w:pPr>
            <w:r>
              <w:rPr>
                <w:b/>
                <w:sz w:val="18"/>
              </w:rPr>
              <w:t>Respuesta esperada</w:t>
            </w:r>
          </w:p>
        </w:tc>
        <w:tc>
          <w:tcPr>
            <w:tcW w:w="2250" w:type="dxa"/>
            <w:shd w:val="clear" w:color="auto" w:fill="D9D9D9"/>
          </w:tcPr>
          <w:p w14:paraId="16E1E83A" w14:textId="77777777" w:rsidR="00E468E0" w:rsidRDefault="00995D9D">
            <w:pPr>
              <w:spacing w:before="40" w:after="40"/>
              <w:jc w:val="center"/>
            </w:pPr>
            <w:r>
              <w:rPr>
                <w:b/>
                <w:sz w:val="18"/>
              </w:rPr>
              <w:t>Resultado</w:t>
            </w:r>
          </w:p>
        </w:tc>
      </w:tr>
      <w:tr w:rsidR="00E468E0" w14:paraId="0949284F" w14:textId="77777777">
        <w:tc>
          <w:tcPr>
            <w:tcW w:w="2250" w:type="dxa"/>
          </w:tcPr>
          <w:p w14:paraId="76916697" w14:textId="77777777" w:rsidR="00E468E0" w:rsidRDefault="00995D9D">
            <w:pPr>
              <w:spacing w:before="40" w:after="40"/>
            </w:pPr>
            <w:r>
              <w:rPr>
                <w:sz w:val="18"/>
              </w:rPr>
              <w:t>Bienvenida y menú</w:t>
            </w:r>
          </w:p>
        </w:tc>
        <w:tc>
          <w:tcPr>
            <w:tcW w:w="2250" w:type="dxa"/>
          </w:tcPr>
          <w:p w14:paraId="4319973B" w14:textId="77777777" w:rsidR="00E468E0" w:rsidRDefault="00995D9D">
            <w:pPr>
              <w:spacing w:before="40" w:after="40"/>
            </w:pPr>
            <w:r>
              <w:rPr>
                <w:sz w:val="18"/>
              </w:rPr>
              <w:t>hola</w:t>
            </w:r>
          </w:p>
        </w:tc>
        <w:tc>
          <w:tcPr>
            <w:tcW w:w="2250" w:type="dxa"/>
          </w:tcPr>
          <w:p w14:paraId="47CB8D52" w14:textId="77777777" w:rsidR="00E468E0" w:rsidRDefault="00995D9D">
            <w:pPr>
              <w:spacing w:before="40" w:after="40"/>
            </w:pPr>
            <w:r>
              <w:rPr>
                <w:sz w:val="18"/>
              </w:rPr>
              <w:t>Menú numerado de 7 opciones</w:t>
            </w:r>
          </w:p>
        </w:tc>
        <w:tc>
          <w:tcPr>
            <w:tcW w:w="2250" w:type="dxa"/>
          </w:tcPr>
          <w:p w14:paraId="66F9694A" w14:textId="77777777" w:rsidR="00E468E0" w:rsidRDefault="00995D9D">
            <w:pPr>
              <w:spacing w:before="40" w:after="40"/>
            </w:pPr>
            <w:r>
              <w:rPr>
                <w:sz w:val="18"/>
              </w:rPr>
              <w:t>Correcto</w:t>
            </w:r>
          </w:p>
        </w:tc>
      </w:tr>
      <w:tr w:rsidR="00E468E0" w14:paraId="01C7BE13" w14:textId="77777777">
        <w:tc>
          <w:tcPr>
            <w:tcW w:w="2250" w:type="dxa"/>
          </w:tcPr>
          <w:p w14:paraId="569C0BCE" w14:textId="77777777" w:rsidR="00E468E0" w:rsidRDefault="00995D9D">
            <w:pPr>
              <w:spacing w:before="40" w:after="40"/>
            </w:pPr>
            <w:r>
              <w:rPr>
                <w:sz w:val="18"/>
              </w:rPr>
              <w:t>Compra de productos</w:t>
            </w:r>
          </w:p>
        </w:tc>
        <w:tc>
          <w:tcPr>
            <w:tcW w:w="2250" w:type="dxa"/>
          </w:tcPr>
          <w:p w14:paraId="3B7DC503" w14:textId="77777777" w:rsidR="00E468E0" w:rsidRDefault="00995D9D">
            <w:pPr>
              <w:spacing w:before="40" w:after="40"/>
            </w:pPr>
            <w:r>
              <w:rPr>
                <w:sz w:val="18"/>
              </w:rPr>
              <w:t>1</w:t>
            </w:r>
          </w:p>
        </w:tc>
        <w:tc>
          <w:tcPr>
            <w:tcW w:w="2250" w:type="dxa"/>
          </w:tcPr>
          <w:p w14:paraId="62FBE27F" w14:textId="77777777" w:rsidR="00E468E0" w:rsidRDefault="00995D9D">
            <w:pPr>
              <w:spacing w:before="40" w:after="40"/>
            </w:pPr>
            <w:r>
              <w:rPr>
                <w:sz w:val="18"/>
              </w:rPr>
              <w:t>Catálogo numerado de productos con stock</w:t>
            </w:r>
          </w:p>
        </w:tc>
        <w:tc>
          <w:tcPr>
            <w:tcW w:w="2250" w:type="dxa"/>
          </w:tcPr>
          <w:p w14:paraId="742D1D3E" w14:textId="77777777" w:rsidR="00E468E0" w:rsidRDefault="00995D9D">
            <w:pPr>
              <w:spacing w:before="40" w:after="40"/>
            </w:pPr>
            <w:r>
              <w:rPr>
                <w:sz w:val="18"/>
              </w:rPr>
              <w:t>Correcto</w:t>
            </w:r>
          </w:p>
        </w:tc>
      </w:tr>
      <w:tr w:rsidR="00E468E0" w14:paraId="7584B368" w14:textId="77777777">
        <w:tc>
          <w:tcPr>
            <w:tcW w:w="2250" w:type="dxa"/>
          </w:tcPr>
          <w:p w14:paraId="66D39DC4" w14:textId="77777777" w:rsidR="00E468E0" w:rsidRDefault="00995D9D">
            <w:pPr>
              <w:spacing w:before="40" w:after="40"/>
            </w:pPr>
            <w:r>
              <w:rPr>
                <w:sz w:val="18"/>
              </w:rPr>
              <w:t>Selección de producto</w:t>
            </w:r>
          </w:p>
        </w:tc>
        <w:tc>
          <w:tcPr>
            <w:tcW w:w="2250" w:type="dxa"/>
          </w:tcPr>
          <w:p w14:paraId="5F585141" w14:textId="77777777" w:rsidR="00E468E0" w:rsidRDefault="00995D9D">
            <w:pPr>
              <w:spacing w:before="40" w:after="40"/>
            </w:pPr>
            <w:r>
              <w:rPr>
                <w:sz w:val="18"/>
              </w:rPr>
              <w:t>2 (modo catálogo)</w:t>
            </w:r>
          </w:p>
        </w:tc>
        <w:tc>
          <w:tcPr>
            <w:tcW w:w="2250" w:type="dxa"/>
          </w:tcPr>
          <w:p w14:paraId="5A320E6B" w14:textId="77777777" w:rsidR="00E468E0" w:rsidRDefault="00995D9D">
            <w:pPr>
              <w:spacing w:before="40" w:after="40"/>
            </w:pPr>
            <w:r>
              <w:rPr>
                <w:sz w:val="18"/>
              </w:rPr>
              <w:t>Solicitud de la cantidad deseada</w:t>
            </w:r>
          </w:p>
        </w:tc>
        <w:tc>
          <w:tcPr>
            <w:tcW w:w="2250" w:type="dxa"/>
          </w:tcPr>
          <w:p w14:paraId="4D5FF69D" w14:textId="77777777" w:rsidR="00E468E0" w:rsidRDefault="00995D9D">
            <w:pPr>
              <w:spacing w:before="40" w:after="40"/>
            </w:pPr>
            <w:r>
              <w:rPr>
                <w:sz w:val="18"/>
              </w:rPr>
              <w:t>Correcto</w:t>
            </w:r>
          </w:p>
        </w:tc>
      </w:tr>
      <w:tr w:rsidR="00E468E0" w14:paraId="6E24C7A8" w14:textId="77777777">
        <w:tc>
          <w:tcPr>
            <w:tcW w:w="2250" w:type="dxa"/>
          </w:tcPr>
          <w:p w14:paraId="7EE39CD5" w14:textId="77777777" w:rsidR="00E468E0" w:rsidRDefault="00995D9D">
            <w:pPr>
              <w:spacing w:before="40" w:after="40"/>
            </w:pPr>
            <w:r>
              <w:rPr>
                <w:sz w:val="18"/>
              </w:rPr>
              <w:t>Cantidad inválida</w:t>
            </w:r>
          </w:p>
        </w:tc>
        <w:tc>
          <w:tcPr>
            <w:tcW w:w="2250" w:type="dxa"/>
          </w:tcPr>
          <w:p w14:paraId="7D04818D" w14:textId="77777777" w:rsidR="00E468E0" w:rsidRDefault="00995D9D">
            <w:pPr>
              <w:spacing w:before="40" w:after="40"/>
            </w:pPr>
            <w:r>
              <w:rPr>
                <w:sz w:val="18"/>
              </w:rPr>
              <w:t>abc (cantidad pendiente)</w:t>
            </w:r>
          </w:p>
        </w:tc>
        <w:tc>
          <w:tcPr>
            <w:tcW w:w="2250" w:type="dxa"/>
          </w:tcPr>
          <w:p w14:paraId="30EAE6E6" w14:textId="77777777" w:rsidR="00E468E0" w:rsidRDefault="00995D9D">
            <w:pPr>
              <w:spacing w:before="40" w:after="40"/>
            </w:pPr>
            <w:r>
              <w:rPr>
                <w:sz w:val="18"/>
              </w:rPr>
              <w:t>Mensaje de cantidad inválida</w:t>
            </w:r>
          </w:p>
        </w:tc>
        <w:tc>
          <w:tcPr>
            <w:tcW w:w="2250" w:type="dxa"/>
          </w:tcPr>
          <w:p w14:paraId="3EA8D5F4" w14:textId="77777777" w:rsidR="00E468E0" w:rsidRDefault="00995D9D">
            <w:pPr>
              <w:spacing w:before="40" w:after="40"/>
            </w:pPr>
            <w:r>
              <w:rPr>
                <w:sz w:val="18"/>
              </w:rPr>
              <w:t>Correcto</w:t>
            </w:r>
          </w:p>
        </w:tc>
      </w:tr>
      <w:tr w:rsidR="00E468E0" w14:paraId="7A61A5D9" w14:textId="77777777">
        <w:tc>
          <w:tcPr>
            <w:tcW w:w="2250" w:type="dxa"/>
          </w:tcPr>
          <w:p w14:paraId="140C65F4" w14:textId="77777777" w:rsidR="00E468E0" w:rsidRDefault="00995D9D">
            <w:pPr>
              <w:spacing w:before="40" w:after="40"/>
            </w:pPr>
            <w:r>
              <w:rPr>
                <w:sz w:val="18"/>
              </w:rPr>
              <w:t>Consulta de precios</w:t>
            </w:r>
          </w:p>
        </w:tc>
        <w:tc>
          <w:tcPr>
            <w:tcW w:w="2250" w:type="dxa"/>
          </w:tcPr>
          <w:p w14:paraId="3AB0071A" w14:textId="77777777" w:rsidR="00E468E0" w:rsidRDefault="00995D9D">
            <w:pPr>
              <w:spacing w:before="40" w:after="40"/>
            </w:pPr>
            <w:r>
              <w:rPr>
                <w:sz w:val="18"/>
              </w:rPr>
              <w:t>3</w:t>
            </w:r>
          </w:p>
        </w:tc>
        <w:tc>
          <w:tcPr>
            <w:tcW w:w="2250" w:type="dxa"/>
          </w:tcPr>
          <w:p w14:paraId="0E0D3289" w14:textId="77777777" w:rsidR="00E468E0" w:rsidRDefault="00995D9D">
            <w:pPr>
              <w:spacing w:before="40" w:after="40"/>
            </w:pPr>
            <w:r>
              <w:rPr>
                <w:sz w:val="18"/>
              </w:rPr>
              <w:t>Lista de precios</w:t>
            </w:r>
          </w:p>
        </w:tc>
        <w:tc>
          <w:tcPr>
            <w:tcW w:w="2250" w:type="dxa"/>
          </w:tcPr>
          <w:p w14:paraId="2B586D30" w14:textId="77777777" w:rsidR="00E468E0" w:rsidRDefault="00995D9D">
            <w:pPr>
              <w:spacing w:before="40" w:after="40"/>
            </w:pPr>
            <w:r>
              <w:rPr>
                <w:sz w:val="18"/>
              </w:rPr>
              <w:t>Correcto</w:t>
            </w:r>
          </w:p>
        </w:tc>
      </w:tr>
      <w:tr w:rsidR="00E468E0" w14:paraId="015712FA" w14:textId="77777777">
        <w:tc>
          <w:tcPr>
            <w:tcW w:w="2250" w:type="dxa"/>
          </w:tcPr>
          <w:p w14:paraId="0F2466C1" w14:textId="77777777" w:rsidR="00E468E0" w:rsidRDefault="00995D9D">
            <w:pPr>
              <w:spacing w:before="40" w:after="40"/>
            </w:pPr>
            <w:r>
              <w:rPr>
                <w:sz w:val="18"/>
              </w:rPr>
              <w:t>Contacto con asesor</w:t>
            </w:r>
          </w:p>
        </w:tc>
        <w:tc>
          <w:tcPr>
            <w:tcW w:w="2250" w:type="dxa"/>
          </w:tcPr>
          <w:p w14:paraId="0286A367" w14:textId="77777777" w:rsidR="00E468E0" w:rsidRDefault="00995D9D">
            <w:pPr>
              <w:spacing w:before="40" w:after="40"/>
            </w:pPr>
            <w:r>
              <w:rPr>
                <w:sz w:val="18"/>
              </w:rPr>
              <w:t>4</w:t>
            </w:r>
          </w:p>
        </w:tc>
        <w:tc>
          <w:tcPr>
            <w:tcW w:w="2250" w:type="dxa"/>
          </w:tcPr>
          <w:p w14:paraId="02375D1F" w14:textId="77777777" w:rsidR="00E468E0" w:rsidRDefault="00995D9D">
            <w:pPr>
              <w:spacing w:before="40" w:after="40"/>
            </w:pPr>
            <w:r>
              <w:rPr>
                <w:sz w:val="18"/>
              </w:rPr>
              <w:t>Aviso de derivación a un asesor</w:t>
            </w:r>
          </w:p>
        </w:tc>
        <w:tc>
          <w:tcPr>
            <w:tcW w:w="2250" w:type="dxa"/>
          </w:tcPr>
          <w:p w14:paraId="20FC124F" w14:textId="77777777" w:rsidR="00E468E0" w:rsidRDefault="00995D9D">
            <w:pPr>
              <w:spacing w:before="40" w:after="40"/>
            </w:pPr>
            <w:r>
              <w:rPr>
                <w:sz w:val="18"/>
              </w:rPr>
              <w:t>Correcto</w:t>
            </w:r>
          </w:p>
        </w:tc>
      </w:tr>
      <w:tr w:rsidR="00E468E0" w14:paraId="5D8B8155" w14:textId="77777777">
        <w:tc>
          <w:tcPr>
            <w:tcW w:w="2250" w:type="dxa"/>
          </w:tcPr>
          <w:p w14:paraId="047FA816" w14:textId="77777777" w:rsidR="00E468E0" w:rsidRDefault="00995D9D">
            <w:pPr>
              <w:spacing w:before="40" w:after="40"/>
            </w:pPr>
            <w:r>
              <w:rPr>
                <w:sz w:val="18"/>
              </w:rPr>
              <w:t>Carrito vacío</w:t>
            </w:r>
          </w:p>
        </w:tc>
        <w:tc>
          <w:tcPr>
            <w:tcW w:w="2250" w:type="dxa"/>
          </w:tcPr>
          <w:p w14:paraId="30600E5D" w14:textId="77777777" w:rsidR="00E468E0" w:rsidRDefault="00995D9D">
            <w:pPr>
              <w:spacing w:before="40" w:after="40"/>
            </w:pPr>
            <w:r>
              <w:rPr>
                <w:sz w:val="18"/>
              </w:rPr>
              <w:t>6</w:t>
            </w:r>
          </w:p>
        </w:tc>
        <w:tc>
          <w:tcPr>
            <w:tcW w:w="2250" w:type="dxa"/>
          </w:tcPr>
          <w:p w14:paraId="7013D7DD" w14:textId="77777777" w:rsidR="00E468E0" w:rsidRDefault="00995D9D">
            <w:pPr>
              <w:spacing w:before="40" w:after="40"/>
            </w:pPr>
            <w:r>
              <w:rPr>
                <w:sz w:val="18"/>
              </w:rPr>
              <w:t>“Tu carrito está vacío”</w:t>
            </w:r>
          </w:p>
        </w:tc>
        <w:tc>
          <w:tcPr>
            <w:tcW w:w="2250" w:type="dxa"/>
          </w:tcPr>
          <w:p w14:paraId="444D1E2D" w14:textId="77777777" w:rsidR="00E468E0" w:rsidRDefault="00995D9D">
            <w:pPr>
              <w:spacing w:before="40" w:after="40"/>
            </w:pPr>
            <w:r>
              <w:rPr>
                <w:sz w:val="18"/>
              </w:rPr>
              <w:t>Correcto</w:t>
            </w:r>
          </w:p>
        </w:tc>
      </w:tr>
      <w:tr w:rsidR="00E468E0" w14:paraId="3D97C154" w14:textId="77777777">
        <w:tc>
          <w:tcPr>
            <w:tcW w:w="2250" w:type="dxa"/>
          </w:tcPr>
          <w:p w14:paraId="4BED83AD" w14:textId="77777777" w:rsidR="00E468E0" w:rsidRDefault="00995D9D">
            <w:pPr>
              <w:spacing w:before="40" w:after="40"/>
            </w:pPr>
            <w:r>
              <w:rPr>
                <w:sz w:val="18"/>
              </w:rPr>
              <w:t>Finalizar compra</w:t>
            </w:r>
          </w:p>
        </w:tc>
        <w:tc>
          <w:tcPr>
            <w:tcW w:w="2250" w:type="dxa"/>
          </w:tcPr>
          <w:p w14:paraId="71E16FF7" w14:textId="77777777" w:rsidR="00E468E0" w:rsidRDefault="00995D9D">
            <w:pPr>
              <w:spacing w:before="40" w:after="40"/>
            </w:pPr>
            <w:r>
              <w:rPr>
                <w:sz w:val="18"/>
              </w:rPr>
              <w:t>7</w:t>
            </w:r>
          </w:p>
        </w:tc>
        <w:tc>
          <w:tcPr>
            <w:tcW w:w="2250" w:type="dxa"/>
          </w:tcPr>
          <w:p w14:paraId="70915B0D" w14:textId="77777777" w:rsidR="00E468E0" w:rsidRDefault="00995D9D">
            <w:pPr>
              <w:spacing w:before="40" w:after="40"/>
            </w:pPr>
            <w:r>
              <w:rPr>
                <w:sz w:val="18"/>
              </w:rPr>
              <w:t>Confirmación de compra finalizada y carrito vacío</w:t>
            </w:r>
          </w:p>
        </w:tc>
        <w:tc>
          <w:tcPr>
            <w:tcW w:w="2250" w:type="dxa"/>
          </w:tcPr>
          <w:p w14:paraId="135EF989" w14:textId="77777777" w:rsidR="00E468E0" w:rsidRDefault="00995D9D">
            <w:pPr>
              <w:spacing w:before="40" w:after="40"/>
            </w:pPr>
            <w:r>
              <w:rPr>
                <w:sz w:val="18"/>
              </w:rPr>
              <w:t>Correcto</w:t>
            </w:r>
          </w:p>
        </w:tc>
      </w:tr>
      <w:tr w:rsidR="00E468E0" w14:paraId="1090724C" w14:textId="77777777">
        <w:tc>
          <w:tcPr>
            <w:tcW w:w="2250" w:type="dxa"/>
          </w:tcPr>
          <w:p w14:paraId="01E09514" w14:textId="77777777" w:rsidR="00E468E0" w:rsidRDefault="00995D9D">
            <w:pPr>
              <w:spacing w:before="40" w:after="40"/>
            </w:pPr>
            <w:r>
              <w:rPr>
                <w:sz w:val="18"/>
              </w:rPr>
              <w:t>Intención no reconocida</w:t>
            </w:r>
          </w:p>
        </w:tc>
        <w:tc>
          <w:tcPr>
            <w:tcW w:w="2250" w:type="dxa"/>
          </w:tcPr>
          <w:p w14:paraId="1FC3C06A" w14:textId="77777777" w:rsidR="00E468E0" w:rsidRDefault="00995D9D">
            <w:pPr>
              <w:spacing w:before="40" w:after="40"/>
            </w:pPr>
            <w:r>
              <w:rPr>
                <w:sz w:val="18"/>
              </w:rPr>
              <w:t>texto aleatorio</w:t>
            </w:r>
          </w:p>
        </w:tc>
        <w:tc>
          <w:tcPr>
            <w:tcW w:w="2250" w:type="dxa"/>
          </w:tcPr>
          <w:p w14:paraId="33B95311" w14:textId="77777777" w:rsidR="00E468E0" w:rsidRDefault="00995D9D">
            <w:pPr>
              <w:spacing w:before="40" w:after="40"/>
            </w:pPr>
            <w:r>
              <w:rPr>
                <w:sz w:val="18"/>
              </w:rPr>
              <w:t>“No entendí tu mensaje”</w:t>
            </w:r>
          </w:p>
        </w:tc>
        <w:tc>
          <w:tcPr>
            <w:tcW w:w="2250" w:type="dxa"/>
          </w:tcPr>
          <w:p w14:paraId="67B47243" w14:textId="77777777" w:rsidR="00E468E0" w:rsidRDefault="00995D9D">
            <w:pPr>
              <w:spacing w:before="40" w:after="40"/>
            </w:pPr>
            <w:r>
              <w:rPr>
                <w:sz w:val="18"/>
              </w:rPr>
              <w:t>Correcto</w:t>
            </w:r>
          </w:p>
        </w:tc>
      </w:tr>
    </w:tbl>
    <w:p w14:paraId="107D8E0D"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3BBF444B" w14:textId="77777777" w:rsidR="00E468E0" w:rsidRDefault="00995D9D">
      <w:pPr>
        <w:shd w:val="clear" w:color="auto" w:fill="F2F2F2"/>
      </w:pPr>
      <w:r>
        <w:rPr>
          <w:rFonts w:ascii="Courier New" w:hAnsi="Courier New"/>
          <w:sz w:val="18"/>
        </w:rPr>
        <w:t>--- Solicitud 1: GET /api/v1/products/?limit=3 ---</w:t>
      </w:r>
    </w:p>
    <w:p w14:paraId="33ABB43C" w14:textId="77777777" w:rsidR="00E468E0" w:rsidRDefault="00995D9D">
      <w:pPr>
        <w:shd w:val="clear" w:color="auto" w:fill="F2F2F2"/>
      </w:pPr>
      <w:r>
        <w:rPr>
          <w:rFonts w:ascii="Courier New" w:hAnsi="Courier New"/>
          <w:sz w:val="18"/>
        </w:rPr>
        <w:t>GET /api/v1/products/?limit=3</w:t>
      </w:r>
    </w:p>
    <w:p w14:paraId="5D2E241B" w14:textId="77777777" w:rsidR="00E468E0" w:rsidRDefault="00E468E0">
      <w:pPr>
        <w:shd w:val="clear" w:color="auto" w:fill="F2F2F2"/>
      </w:pPr>
    </w:p>
    <w:p w14:paraId="4E2C167F" w14:textId="77777777" w:rsidR="00E468E0" w:rsidRDefault="00995D9D">
      <w:pPr>
        <w:shd w:val="clear" w:color="auto" w:fill="F2F2F2"/>
      </w:pPr>
      <w:r>
        <w:rPr>
          <w:rFonts w:ascii="Courier New" w:hAnsi="Courier New"/>
          <w:sz w:val="18"/>
        </w:rPr>
        <w:t>HTTP/1.1 200 OK</w:t>
      </w:r>
    </w:p>
    <w:p w14:paraId="0C67D531" w14:textId="77777777" w:rsidR="00E468E0" w:rsidRDefault="00995D9D">
      <w:pPr>
        <w:shd w:val="clear" w:color="auto" w:fill="F2F2F2"/>
      </w:pPr>
      <w:r>
        <w:rPr>
          <w:rFonts w:ascii="Courier New" w:hAnsi="Courier New"/>
          <w:sz w:val="18"/>
        </w:rPr>
        <w:t>{</w:t>
      </w:r>
    </w:p>
    <w:p w14:paraId="066A5E1E" w14:textId="77777777" w:rsidR="00E468E0" w:rsidRDefault="00995D9D">
      <w:pPr>
        <w:shd w:val="clear" w:color="auto" w:fill="F2F2F2"/>
      </w:pPr>
      <w:r>
        <w:rPr>
          <w:rFonts w:ascii="Courier New" w:hAnsi="Courier New"/>
          <w:sz w:val="18"/>
        </w:rPr>
        <w:lastRenderedPageBreak/>
        <w:t xml:space="preserve">    "items": [</w:t>
      </w:r>
    </w:p>
    <w:p w14:paraId="39A969E8" w14:textId="77777777" w:rsidR="00E468E0" w:rsidRDefault="00995D9D">
      <w:pPr>
        <w:shd w:val="clear" w:color="auto" w:fill="F2F2F2"/>
      </w:pPr>
      <w:r>
        <w:rPr>
          <w:rFonts w:ascii="Courier New" w:hAnsi="Courier New"/>
          <w:sz w:val="18"/>
        </w:rPr>
        <w:t xml:space="preserve">        { "id": 1, "nombre": "Jabón Líquido para Autos", "precio": 4500.0, "stock": 25, "categoria": "Limpieza", "fecha_registro": "2026-07-03T23:52:31", "activo": true },</w:t>
      </w:r>
    </w:p>
    <w:p w14:paraId="3350CE49" w14:textId="77777777" w:rsidR="00E468E0" w:rsidRDefault="00995D9D">
      <w:pPr>
        <w:shd w:val="clear" w:color="auto" w:fill="F2F2F2"/>
      </w:pPr>
      <w:r>
        <w:rPr>
          <w:rFonts w:ascii="Courier New" w:hAnsi="Courier New"/>
          <w:sz w:val="18"/>
        </w:rPr>
        <w:t xml:space="preserve">        { "id": 2, "nombre": "Cera Protectora Spray", "precio": 8200.0, "stock": 15, "categoria": "Limpieza", "fecha_registro": "2026-07-03T23:52:31", "activo": true },</w:t>
      </w:r>
    </w:p>
    <w:p w14:paraId="3E069AAA" w14:textId="77777777" w:rsidR="00E468E0" w:rsidRDefault="00995D9D">
      <w:pPr>
        <w:shd w:val="clear" w:color="auto" w:fill="F2F2F2"/>
      </w:pPr>
      <w:r>
        <w:rPr>
          <w:rFonts w:ascii="Courier New" w:hAnsi="Courier New"/>
          <w:sz w:val="18"/>
        </w:rPr>
        <w:t xml:space="preserve">        { "id": 3, "nombre": "Aromatizante Interior", "precio": 1200.0, "stock": 50, "categoria": "Accesorios", "fecha_registro": "2026-07-03T23:52:31", "activo": true }</w:t>
      </w:r>
    </w:p>
    <w:p w14:paraId="1E6844ED" w14:textId="77777777" w:rsidR="00E468E0" w:rsidRDefault="00995D9D">
      <w:pPr>
        <w:shd w:val="clear" w:color="auto" w:fill="F2F2F2"/>
      </w:pPr>
      <w:r>
        <w:rPr>
          <w:rFonts w:ascii="Courier New" w:hAnsi="Courier New"/>
          <w:sz w:val="18"/>
        </w:rPr>
        <w:t xml:space="preserve">    ],</w:t>
      </w:r>
    </w:p>
    <w:p w14:paraId="2128F16C" w14:textId="77777777" w:rsidR="00E468E0" w:rsidRDefault="00995D9D">
      <w:pPr>
        <w:shd w:val="clear" w:color="auto" w:fill="F2F2F2"/>
      </w:pPr>
      <w:r>
        <w:rPr>
          <w:rFonts w:ascii="Courier New" w:hAnsi="Courier New"/>
          <w:sz w:val="18"/>
        </w:rPr>
        <w:t xml:space="preserve">    "total": 7</w:t>
      </w:r>
    </w:p>
    <w:p w14:paraId="3AC26DFD" w14:textId="77777777" w:rsidR="00E468E0" w:rsidRDefault="00995D9D">
      <w:pPr>
        <w:shd w:val="clear" w:color="auto" w:fill="F2F2F2"/>
      </w:pPr>
      <w:r>
        <w:rPr>
          <w:rFonts w:ascii="Courier New" w:hAnsi="Courier New"/>
          <w:sz w:val="18"/>
        </w:rPr>
        <w:t>}</w:t>
      </w:r>
    </w:p>
    <w:p w14:paraId="50024DC3" w14:textId="77777777" w:rsidR="00E468E0" w:rsidRDefault="00E468E0">
      <w:pPr>
        <w:shd w:val="clear" w:color="auto" w:fill="F2F2F2"/>
      </w:pPr>
    </w:p>
    <w:p w14:paraId="036E1D4B" w14:textId="77777777" w:rsidR="00E468E0" w:rsidRDefault="00995D9D">
      <w:pPr>
        <w:shd w:val="clear" w:color="auto" w:fill="F2F2F2"/>
      </w:pPr>
      <w:r>
        <w:rPr>
          <w:rFonts w:ascii="Courier New" w:hAnsi="Courier New"/>
          <w:sz w:val="18"/>
        </w:rPr>
        <w:t>--- Solicitud 2: POST /api/v1/interactions/ ---</w:t>
      </w:r>
    </w:p>
    <w:p w14:paraId="3266657E" w14:textId="77777777" w:rsidR="00E468E0" w:rsidRDefault="00995D9D">
      <w:pPr>
        <w:shd w:val="clear" w:color="auto" w:fill="F2F2F2"/>
      </w:pPr>
      <w:r>
        <w:rPr>
          <w:rFonts w:ascii="Courier New" w:hAnsi="Courier New"/>
          <w:sz w:val="18"/>
        </w:rPr>
        <w:t>POST /api/v1/interactions/</w:t>
      </w:r>
    </w:p>
    <w:p w14:paraId="1D5062CD" w14:textId="77777777" w:rsidR="00E468E0" w:rsidRDefault="00995D9D">
      <w:pPr>
        <w:shd w:val="clear" w:color="auto" w:fill="F2F2F2"/>
      </w:pPr>
      <w:r>
        <w:rPr>
          <w:rFonts w:ascii="Courier New" w:hAnsi="Courier New"/>
          <w:sz w:val="18"/>
        </w:rPr>
        <w:t>Headers: X-Api-Key: &lt;redactada&gt; | X-Idempotency-Key: tg-999999 | Content-Type: application/json</w:t>
      </w:r>
    </w:p>
    <w:p w14:paraId="2FEB05A6" w14:textId="77777777" w:rsidR="00E468E0" w:rsidRDefault="00995D9D">
      <w:pPr>
        <w:shd w:val="clear" w:color="auto" w:fill="F2F2F2"/>
      </w:pPr>
      <w:r>
        <w:rPr>
          <w:rFonts w:ascii="Courier New" w:hAnsi="Courier New"/>
          <w:sz w:val="18"/>
        </w:rPr>
        <w:t>Body: { "source": "telegram", "user": "123456789", "payload": "hola", "intent": "menu", "result": "Bienvenido" }</w:t>
      </w:r>
    </w:p>
    <w:p w14:paraId="66448D77" w14:textId="77777777" w:rsidR="00E468E0" w:rsidRDefault="00E468E0">
      <w:pPr>
        <w:shd w:val="clear" w:color="auto" w:fill="F2F2F2"/>
      </w:pPr>
    </w:p>
    <w:p w14:paraId="6EF3F81A" w14:textId="77777777" w:rsidR="00E468E0" w:rsidRDefault="00995D9D">
      <w:pPr>
        <w:shd w:val="clear" w:color="auto" w:fill="F2F2F2"/>
      </w:pPr>
      <w:r>
        <w:rPr>
          <w:rFonts w:ascii="Courier New" w:hAnsi="Courier New"/>
          <w:sz w:val="18"/>
        </w:rPr>
        <w:t>HTTP/1.1 201 Created</w:t>
      </w:r>
    </w:p>
    <w:p w14:paraId="2081F08A" w14:textId="77777777" w:rsidR="00E468E0" w:rsidRDefault="00995D9D">
      <w:pPr>
        <w:shd w:val="clear" w:color="auto" w:fill="F2F2F2"/>
      </w:pPr>
      <w:r>
        <w:rPr>
          <w:rFonts w:ascii="Courier New" w:hAnsi="Courier New"/>
          <w:sz w:val="18"/>
        </w:rPr>
        <w:t>{ "id": 296, "timestamp": "2026-08-11T21:37:40" }</w:t>
      </w:r>
    </w:p>
    <w:p w14:paraId="33F5919C" w14:textId="77777777" w:rsidR="00E468E0" w:rsidRDefault="00E468E0">
      <w:pPr>
        <w:shd w:val="clear" w:color="auto" w:fill="F2F2F2"/>
      </w:pPr>
    </w:p>
    <w:p w14:paraId="6EDFDF57" w14:textId="77777777" w:rsidR="00E468E0" w:rsidRDefault="00995D9D">
      <w:pPr>
        <w:shd w:val="clear" w:color="auto" w:fill="F2F2F2"/>
      </w:pPr>
      <w:r>
        <w:rPr>
          <w:rFonts w:ascii="Courier New" w:hAnsi="Courier New"/>
          <w:sz w:val="18"/>
        </w:rPr>
        <w:t>--- Solicitud 3: POST /api/v1/clients/ ---</w:t>
      </w:r>
    </w:p>
    <w:p w14:paraId="1D880C5C" w14:textId="77777777" w:rsidR="00E468E0" w:rsidRDefault="00995D9D">
      <w:pPr>
        <w:shd w:val="clear" w:color="auto" w:fill="F2F2F2"/>
      </w:pPr>
      <w:r>
        <w:rPr>
          <w:rFonts w:ascii="Courier New" w:hAnsi="Courier New"/>
          <w:sz w:val="18"/>
        </w:rPr>
        <w:t>POST /api/v1/clients/</w:t>
      </w:r>
    </w:p>
    <w:p w14:paraId="074EF3BA" w14:textId="77777777" w:rsidR="00E468E0" w:rsidRDefault="00995D9D">
      <w:pPr>
        <w:shd w:val="clear" w:color="auto" w:fill="F2F2F2"/>
      </w:pPr>
      <w:r>
        <w:rPr>
          <w:rFonts w:ascii="Courier New" w:hAnsi="Courier New"/>
          <w:sz w:val="18"/>
        </w:rPr>
        <w:t>Headers: X-Api-Key: &lt;redactada&gt; | Content-Type: application/json</w:t>
      </w:r>
    </w:p>
    <w:p w14:paraId="7AE8D2ED" w14:textId="77777777" w:rsidR="00E468E0" w:rsidRDefault="00995D9D">
      <w:pPr>
        <w:shd w:val="clear" w:color="auto" w:fill="F2F2F2"/>
      </w:pPr>
      <w:r>
        <w:rPr>
          <w:rFonts w:ascii="Courier New" w:hAnsi="Courier New"/>
          <w:sz w:val="18"/>
        </w:rPr>
        <w:t>Body: { "nombre": "Juan", "apellido": "Prueba", "telefono": "1144556677", "email": "juan.prueba.tesis@example.com" }</w:t>
      </w:r>
    </w:p>
    <w:p w14:paraId="50F0BC51" w14:textId="77777777" w:rsidR="00E468E0" w:rsidRDefault="00E468E0">
      <w:pPr>
        <w:shd w:val="clear" w:color="auto" w:fill="F2F2F2"/>
      </w:pPr>
    </w:p>
    <w:p w14:paraId="3E7550C2" w14:textId="77777777" w:rsidR="00E468E0" w:rsidRDefault="00995D9D">
      <w:pPr>
        <w:shd w:val="clear" w:color="auto" w:fill="F2F2F2"/>
      </w:pPr>
      <w:r>
        <w:rPr>
          <w:rFonts w:ascii="Courier New" w:hAnsi="Courier New"/>
          <w:sz w:val="18"/>
        </w:rPr>
        <w:t>HTTP/1.1 201 Created</w:t>
      </w:r>
    </w:p>
    <w:p w14:paraId="35A7FA71" w14:textId="77777777" w:rsidR="00E468E0" w:rsidRDefault="00995D9D">
      <w:pPr>
        <w:shd w:val="clear" w:color="auto" w:fill="F2F2F2"/>
        <w:spacing w:after="160"/>
      </w:pPr>
      <w:r>
        <w:rPr>
          <w:rFonts w:ascii="Courier New" w:hAnsi="Courier New"/>
          <w:sz w:val="18"/>
        </w:rPr>
        <w:t>{ "id": 24, "nombre": "Juan", "apellido": "Prueba", "telefono": "1144556677", "email": "juan.prueba.tesis@example.com", "fecha_registro": "2026-08-11T21:37:40", "activo": true, "role": "user", "productos_asignados": [] }</w:t>
      </w:r>
    </w:p>
    <w:p w14:paraId="083FA456" w14:textId="77777777" w:rsidR="001B77C2" w:rsidRDefault="00A53463">
      <w:pPr>
        <w:spacing w:before="120" w:after="120"/>
        <w:jc w:val="center"/>
      </w:pPr>
      <w:r>
        <w:rPr>
          <w:sz w:val="22"/>
          <w:szCs w:val="22"/>
        </w:rPr>
        <w:t>— Fin del documento —</w:t>
      </w:r>
    </w:p>
    <w:p w14:paraId="0C901E35" w14:textId="77777777" w:rsidR="001B77C2" w:rsidRDefault="001B77C2">
      <w:pPr>
        <w:spacing w:after="200"/>
      </w:pPr>
    </w:p>
    <w:sectPr w:rsidR="001B77C2">
      <w:headerReference w:type="default" r:id="rId25"/>
      <w:footerReference w:type="default" r:id="rId26"/>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7920B7" w14:textId="77777777" w:rsidR="00D45428" w:rsidRDefault="00D45428">
      <w:r>
        <w:separator/>
      </w:r>
    </w:p>
  </w:endnote>
  <w:endnote w:type="continuationSeparator" w:id="0">
    <w:p w14:paraId="6F84F630" w14:textId="77777777" w:rsidR="00D45428" w:rsidRDefault="00D454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C6AB2F5-29D4-4F99-983F-46EE055416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DFE4265-DFD0-4FDC-B584-73F6B6A015F2}"/>
  </w:font>
  <w:font w:name="Cambria">
    <w:panose1 w:val="02040503050406030204"/>
    <w:charset w:val="00"/>
    <w:family w:val="roman"/>
    <w:pitch w:val="variable"/>
    <w:sig w:usb0="E00006FF" w:usb1="420024FF" w:usb2="02000000" w:usb3="00000000" w:csb0="0000019F" w:csb1="00000000"/>
    <w:embedRegular r:id="rId3" w:fontKey="{6DD6E7FD-D1C6-42CD-92EE-BF7D1AA7716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FB469"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4FDDD"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FC1837"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D62FF"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E0BEDC" w14:textId="77777777" w:rsidR="00D45428" w:rsidRDefault="00D45428">
      <w:r>
        <w:separator/>
      </w:r>
    </w:p>
  </w:footnote>
  <w:footnote w:type="continuationSeparator" w:id="0">
    <w:p w14:paraId="1A221107" w14:textId="77777777" w:rsidR="00D45428" w:rsidRDefault="00D454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AA7991"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EB2BC2"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8A7312"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C50392"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0915ED"/>
    <w:rsid w:val="001B77C2"/>
    <w:rsid w:val="00230ACE"/>
    <w:rsid w:val="00407B89"/>
    <w:rsid w:val="00477BD9"/>
    <w:rsid w:val="005019E8"/>
    <w:rsid w:val="00685528"/>
    <w:rsid w:val="007D5FA8"/>
    <w:rsid w:val="00876F7D"/>
    <w:rsid w:val="008B0779"/>
    <w:rsid w:val="008E449A"/>
    <w:rsid w:val="00963020"/>
    <w:rsid w:val="00995D9D"/>
    <w:rsid w:val="00A53463"/>
    <w:rsid w:val="00A60011"/>
    <w:rsid w:val="00AF4333"/>
    <w:rsid w:val="00B73252"/>
    <w:rsid w:val="00CD7DE8"/>
    <w:rsid w:val="00CE0005"/>
    <w:rsid w:val="00D45428"/>
    <w:rsid w:val="00E468E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4:docId w14:val="19BA3A14"/>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eader" Target="header4.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2.jpeg"/><Relationship Id="rId5"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11.jpe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372</TotalTime>
  <Pages>102</Pages>
  <Words>20696</Words>
  <Characters>123176</Characters>
  <Application>Microsoft Office Word</Application>
  <DocSecurity>0</DocSecurity>
  <Lines>2912</Lines>
  <Paragraphs>953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15</cp:revision>
  <dcterms:created xsi:type="dcterms:W3CDTF">2026-08-03T21:26:00Z</dcterms:created>
  <dcterms:modified xsi:type="dcterms:W3CDTF">2026-08-20T20:56:00Z</dcterms:modified>
</cp:coreProperties>
</file>