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4064B5">
      <w:pPr>
        <w:pStyle w:val="Heading2"/>
        <w:keepNext w:val="0"/>
        <w:spacing w:before="0" w:after="0" w:line="276"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4064B5">
      <w:pPr>
        <w:spacing w:after="160" w:line="276" w:lineRule="auto"/>
        <w:jc w:val="center"/>
        <w:rPr>
          <w:rFonts w:ascii="Verdana" w:eastAsia="Verdana" w:hAnsi="Verdana" w:cs="Verdana"/>
          <w:b/>
          <w:bCs/>
          <w:sz w:val="32"/>
          <w:szCs w:val="32"/>
        </w:rPr>
      </w:pPr>
    </w:p>
    <w:p w14:paraId="32303CBF" w14:textId="017BA93E" w:rsidR="00AA187F" w:rsidRPr="00C70A8A" w:rsidRDefault="00362F01" w:rsidP="004064B5">
      <w:pPr>
        <w:pStyle w:val="Heading2"/>
        <w:keepNext w:val="0"/>
        <w:spacing w:before="0" w:after="120" w:line="276"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Fundraising Manager</w:t>
      </w:r>
    </w:p>
    <w:bookmarkEnd w:id="0"/>
    <w:p w14:paraId="7F97485F" w14:textId="77777777" w:rsidR="00AA187F" w:rsidRPr="00C70A8A" w:rsidRDefault="00AA187F" w:rsidP="004064B5">
      <w:pPr>
        <w:spacing w:line="276" w:lineRule="auto"/>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4064B5">
      <w:pPr>
        <w:spacing w:line="276" w:lineRule="auto"/>
        <w:rPr>
          <w:rFonts w:ascii="Verdana" w:hAnsi="Verdana" w:cs="ArialMT"/>
          <w:lang w:bidi="en-US"/>
        </w:rPr>
      </w:pPr>
    </w:p>
    <w:p w14:paraId="1D5EBFD4" w14:textId="5B85FCCC" w:rsidR="00725E6B" w:rsidRPr="00725E6B" w:rsidRDefault="00725E6B" w:rsidP="004064B5">
      <w:pPr>
        <w:spacing w:line="276" w:lineRule="auto"/>
        <w:rPr>
          <w:rFonts w:ascii="Verdana" w:hAnsi="Verdana"/>
        </w:rPr>
      </w:pPr>
      <w:r w:rsidRPr="00725E6B">
        <w:rPr>
          <w:rFonts w:ascii="Verdana" w:hAnsi="Verdana"/>
        </w:rPr>
        <w:t xml:space="preserve">We are looking for a highly effective Fundraising Manager. </w:t>
      </w:r>
      <w:r w:rsidR="009A12FF" w:rsidRPr="009A12FF">
        <w:rPr>
          <w:rFonts w:ascii="Verdana" w:hAnsi="Verdana"/>
        </w:rPr>
        <w:t xml:space="preserve">In this </w:t>
      </w:r>
      <w:r w:rsidR="009A12FF">
        <w:rPr>
          <w:rFonts w:ascii="Verdana" w:hAnsi="Verdana"/>
        </w:rPr>
        <w:t>exciting</w:t>
      </w:r>
      <w:r w:rsidR="009A12FF" w:rsidRPr="009A12FF">
        <w:rPr>
          <w:rFonts w:ascii="Verdana" w:hAnsi="Verdana"/>
        </w:rPr>
        <w:t xml:space="preserve"> new role, you will play a pivotal part in </w:t>
      </w:r>
      <w:r w:rsidR="009A12FF">
        <w:rPr>
          <w:rFonts w:ascii="Verdana" w:hAnsi="Verdana"/>
        </w:rPr>
        <w:t>shaping and leading</w:t>
      </w:r>
      <w:r w:rsidR="009A12FF" w:rsidRPr="009A12FF">
        <w:rPr>
          <w:rFonts w:ascii="Verdana" w:hAnsi="Verdana"/>
        </w:rPr>
        <w:t xml:space="preserve"> fundraising initiatives for a charity that has undergone significant growth in the past decade. While we currently benefit from stable income from various sources, we are eager to diversify and enhance our funding streams. We are </w:t>
      </w:r>
      <w:r w:rsidR="009A12FF">
        <w:rPr>
          <w:rFonts w:ascii="Verdana" w:hAnsi="Verdana"/>
        </w:rPr>
        <w:t>seeking</w:t>
      </w:r>
      <w:r w:rsidR="009A12FF" w:rsidRPr="009A12FF">
        <w:rPr>
          <w:rFonts w:ascii="Verdana" w:hAnsi="Verdana"/>
        </w:rPr>
        <w:t xml:space="preserve"> an exceptionally </w:t>
      </w:r>
      <w:proofErr w:type="spellStart"/>
      <w:r w:rsidR="009A12FF" w:rsidRPr="009A12FF">
        <w:rPr>
          <w:rFonts w:ascii="Verdana" w:hAnsi="Verdana"/>
        </w:rPr>
        <w:t>organi</w:t>
      </w:r>
      <w:r w:rsidR="009A12FF">
        <w:rPr>
          <w:rFonts w:ascii="Verdana" w:hAnsi="Verdana"/>
        </w:rPr>
        <w:t>s</w:t>
      </w:r>
      <w:r w:rsidR="009A12FF" w:rsidRPr="009A12FF">
        <w:rPr>
          <w:rFonts w:ascii="Verdana" w:hAnsi="Verdana"/>
        </w:rPr>
        <w:t>ed</w:t>
      </w:r>
      <w:proofErr w:type="spellEnd"/>
      <w:r w:rsidR="009A12FF" w:rsidRPr="009A12FF">
        <w:rPr>
          <w:rFonts w:ascii="Verdana" w:hAnsi="Verdana"/>
        </w:rPr>
        <w:t xml:space="preserve">, </w:t>
      </w:r>
      <w:r w:rsidR="009A12FF">
        <w:rPr>
          <w:rFonts w:ascii="Verdana" w:hAnsi="Verdana"/>
        </w:rPr>
        <w:t xml:space="preserve">self-starter, </w:t>
      </w:r>
      <w:r w:rsidR="009A12FF" w:rsidRPr="009A12FF">
        <w:rPr>
          <w:rFonts w:ascii="Verdana" w:hAnsi="Verdana"/>
        </w:rPr>
        <w:t>ready to take initiative.</w:t>
      </w:r>
      <w:r w:rsidR="009A12FF">
        <w:rPr>
          <w:rFonts w:ascii="Verdana" w:hAnsi="Verdana"/>
        </w:rPr>
        <w:t xml:space="preserve"> You will have the </w:t>
      </w:r>
      <w:r w:rsidRPr="00725E6B">
        <w:rPr>
          <w:rFonts w:ascii="Verdana" w:hAnsi="Verdana"/>
        </w:rPr>
        <w:t xml:space="preserve">vision and ideas to create </w:t>
      </w:r>
      <w:r w:rsidR="009A12FF">
        <w:rPr>
          <w:rFonts w:ascii="Verdana" w:hAnsi="Verdana"/>
        </w:rPr>
        <w:t>and</w:t>
      </w:r>
      <w:r w:rsidR="009A12FF" w:rsidRPr="00725E6B">
        <w:rPr>
          <w:rFonts w:ascii="Verdana" w:hAnsi="Verdana"/>
        </w:rPr>
        <w:t xml:space="preserve"> </w:t>
      </w:r>
      <w:r w:rsidRPr="00725E6B">
        <w:rPr>
          <w:rFonts w:ascii="Verdana" w:hAnsi="Verdana"/>
        </w:rPr>
        <w:t xml:space="preserve">implement a new Fundraising </w:t>
      </w:r>
      <w:r w:rsidR="009A12FF" w:rsidRPr="00725E6B">
        <w:rPr>
          <w:rFonts w:ascii="Verdana" w:hAnsi="Verdana"/>
        </w:rPr>
        <w:t>strategy</w:t>
      </w:r>
      <w:r w:rsidR="009A12FF">
        <w:rPr>
          <w:rFonts w:ascii="Verdana" w:hAnsi="Verdana"/>
        </w:rPr>
        <w:t>, playing a key role in securing</w:t>
      </w:r>
      <w:r w:rsidRPr="00725E6B">
        <w:rPr>
          <w:rFonts w:ascii="Verdana" w:hAnsi="Verdana"/>
        </w:rPr>
        <w:t xml:space="preserve"> income from new sectors. </w:t>
      </w:r>
    </w:p>
    <w:p w14:paraId="787C2F84" w14:textId="77777777" w:rsidR="00133B85" w:rsidRPr="005B171D" w:rsidRDefault="00133B85" w:rsidP="004064B5">
      <w:pPr>
        <w:spacing w:line="276" w:lineRule="auto"/>
        <w:rPr>
          <w:rFonts w:ascii="Verdana" w:hAnsi="Verdana"/>
        </w:rPr>
      </w:pPr>
    </w:p>
    <w:p w14:paraId="1CC54E9A" w14:textId="4F37D62B" w:rsidR="00AA187F" w:rsidRPr="005B171D" w:rsidRDefault="00AA187F" w:rsidP="004064B5">
      <w:pPr>
        <w:spacing w:line="276" w:lineRule="auto"/>
        <w:rPr>
          <w:rFonts w:ascii="Verdana" w:hAnsi="Verdana"/>
        </w:rPr>
      </w:pPr>
      <w:r w:rsidRPr="005B171D">
        <w:rPr>
          <w:rFonts w:ascii="Verdana" w:hAnsi="Verdana"/>
        </w:rPr>
        <w:t xml:space="preserve">Whilst </w:t>
      </w:r>
      <w:proofErr w:type="gramStart"/>
      <w:r w:rsidRPr="005B171D">
        <w:rPr>
          <w:rFonts w:ascii="Verdana" w:hAnsi="Verdana"/>
        </w:rPr>
        <w:t>the majority of</w:t>
      </w:r>
      <w:proofErr w:type="gramEnd"/>
      <w:r w:rsidRPr="005B171D">
        <w:rPr>
          <w:rFonts w:ascii="Verdana" w:hAnsi="Verdana"/>
        </w:rPr>
        <w:t xml:space="preserve"> staff are trans</w:t>
      </w:r>
      <w:r w:rsidRPr="005B171D">
        <w:rPr>
          <w:rStyle w:val="FootnoteReference"/>
          <w:rFonts w:ascii="Verdana" w:hAnsi="Verdana"/>
        </w:rPr>
        <w:footnoteReference w:id="1"/>
      </w:r>
      <w:r w:rsidRPr="005B171D">
        <w:rPr>
          <w:rFonts w:ascii="Verdana" w:hAnsi="Verdana"/>
        </w:rPr>
        <w:t>-identified, we welcome cis allies at all levels, and have a number of cis people working for us.</w:t>
      </w:r>
    </w:p>
    <w:p w14:paraId="586535C6" w14:textId="77777777" w:rsidR="00AA187F" w:rsidRPr="005B171D" w:rsidRDefault="00AA187F" w:rsidP="004064B5">
      <w:pPr>
        <w:spacing w:line="276" w:lineRule="auto"/>
        <w:rPr>
          <w:rFonts w:ascii="Verdana" w:hAnsi="Verdana"/>
        </w:rPr>
      </w:pPr>
    </w:p>
    <w:p w14:paraId="72E9D122" w14:textId="4AED331A" w:rsidR="00AA187F" w:rsidRPr="005B171D" w:rsidRDefault="00AA187F" w:rsidP="004064B5">
      <w:pPr>
        <w:spacing w:line="276" w:lineRule="auto"/>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4064B5">
      <w:pPr>
        <w:pStyle w:val="Heading2"/>
        <w:keepNext w:val="0"/>
        <w:spacing w:before="0" w:after="120" w:line="276" w:lineRule="auto"/>
        <w:rPr>
          <w:rFonts w:ascii="Verdana" w:eastAsia="Verdana" w:hAnsi="Verdana" w:cs="Verdana"/>
          <w:iCs w:val="0"/>
          <w:sz w:val="28"/>
          <w:szCs w:val="28"/>
        </w:rPr>
      </w:pPr>
    </w:p>
    <w:p w14:paraId="3DC74444" w14:textId="56139330" w:rsidR="00286A29" w:rsidRPr="00C70A8A" w:rsidRDefault="00286A29" w:rsidP="004064B5">
      <w:pPr>
        <w:spacing w:line="276" w:lineRule="auto"/>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4064B5">
      <w:pPr>
        <w:spacing w:line="276" w:lineRule="auto"/>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000000" w:rsidP="004064B5">
      <w:pPr>
        <w:numPr>
          <w:ilvl w:val="0"/>
          <w:numId w:val="7"/>
        </w:numPr>
        <w:spacing w:line="276"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4064B5">
      <w:pPr>
        <w:numPr>
          <w:ilvl w:val="0"/>
          <w:numId w:val="7"/>
        </w:numPr>
        <w:spacing w:line="276"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000000" w:rsidP="004064B5">
      <w:pPr>
        <w:numPr>
          <w:ilvl w:val="0"/>
          <w:numId w:val="7"/>
        </w:numPr>
        <w:spacing w:line="276" w:lineRule="auto"/>
        <w:rPr>
          <w:rFonts w:ascii="Verdana" w:hAnsi="Verdana"/>
        </w:rPr>
      </w:pPr>
      <w:hyperlink w:anchor="_Organisational_context" w:history="1">
        <w:proofErr w:type="spellStart"/>
        <w:r w:rsidR="00286A29" w:rsidRPr="002A140D">
          <w:rPr>
            <w:rStyle w:val="Hyperlink"/>
            <w:rFonts w:ascii="Verdana" w:hAnsi="Verdana"/>
          </w:rPr>
          <w:t>Organisational</w:t>
        </w:r>
        <w:proofErr w:type="spellEnd"/>
        <w:r w:rsidR="00286A29" w:rsidRPr="002A140D">
          <w:rPr>
            <w:rStyle w:val="Hyperlink"/>
            <w:rFonts w:ascii="Verdana" w:hAnsi="Verdana"/>
          </w:rPr>
          <w:t xml:space="preserve"> context</w:t>
        </w:r>
      </w:hyperlink>
    </w:p>
    <w:p w14:paraId="487ACFE8" w14:textId="77777777" w:rsidR="00286A29" w:rsidRPr="00C70A8A" w:rsidRDefault="00000000" w:rsidP="004064B5">
      <w:pPr>
        <w:numPr>
          <w:ilvl w:val="0"/>
          <w:numId w:val="7"/>
        </w:numPr>
        <w:spacing w:line="276" w:lineRule="auto"/>
        <w:rPr>
          <w:rFonts w:ascii="Verdana" w:hAnsi="Verdana"/>
        </w:rPr>
      </w:pPr>
      <w:hyperlink w:anchor="_Role_Overview" w:history="1">
        <w:r w:rsidR="00286A29" w:rsidRPr="002A140D">
          <w:rPr>
            <w:rStyle w:val="Hyperlink"/>
            <w:rFonts w:ascii="Verdana" w:hAnsi="Verdana"/>
          </w:rPr>
          <w:t>Role overview</w:t>
        </w:r>
      </w:hyperlink>
    </w:p>
    <w:p w14:paraId="2A86DDC9" w14:textId="77777777" w:rsidR="00286A29" w:rsidRPr="00C70A8A" w:rsidRDefault="00000000" w:rsidP="004064B5">
      <w:pPr>
        <w:numPr>
          <w:ilvl w:val="0"/>
          <w:numId w:val="7"/>
        </w:numPr>
        <w:spacing w:line="276"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4064B5">
      <w:pPr>
        <w:numPr>
          <w:ilvl w:val="0"/>
          <w:numId w:val="7"/>
        </w:numPr>
        <w:spacing w:line="276"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000000" w:rsidP="004064B5">
      <w:pPr>
        <w:numPr>
          <w:ilvl w:val="0"/>
          <w:numId w:val="7"/>
        </w:numPr>
        <w:spacing w:line="276" w:lineRule="auto"/>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4064B5">
      <w:pPr>
        <w:spacing w:line="276" w:lineRule="auto"/>
        <w:rPr>
          <w:rFonts w:ascii="Verdana" w:hAnsi="Verdana"/>
          <w:bCs/>
        </w:rPr>
      </w:pPr>
    </w:p>
    <w:p w14:paraId="1216AF5F" w14:textId="77777777" w:rsidR="00286A29" w:rsidRPr="00C70A8A" w:rsidRDefault="00286A29" w:rsidP="004064B5">
      <w:pPr>
        <w:spacing w:line="276" w:lineRule="auto"/>
        <w:rPr>
          <w:rFonts w:ascii="Verdana" w:hAnsi="Verdana"/>
          <w:bCs/>
        </w:rPr>
      </w:pPr>
      <w:r w:rsidRPr="00C70A8A">
        <w:rPr>
          <w:rFonts w:ascii="Verdana" w:hAnsi="Verdana"/>
          <w:bCs/>
        </w:rPr>
        <w:t>Separate documents:</w:t>
      </w:r>
    </w:p>
    <w:p w14:paraId="0B527DE5" w14:textId="77777777" w:rsidR="00286A29" w:rsidRPr="00C70A8A" w:rsidRDefault="00286A29" w:rsidP="004064B5">
      <w:pPr>
        <w:numPr>
          <w:ilvl w:val="0"/>
          <w:numId w:val="8"/>
        </w:numPr>
        <w:spacing w:line="276" w:lineRule="auto"/>
        <w:rPr>
          <w:rFonts w:ascii="Verdana" w:hAnsi="Verdana"/>
        </w:rPr>
      </w:pPr>
      <w:r w:rsidRPr="00C70A8A">
        <w:rPr>
          <w:rFonts w:ascii="Verdana" w:hAnsi="Verdana"/>
        </w:rPr>
        <w:t>Application form</w:t>
      </w:r>
    </w:p>
    <w:p w14:paraId="76B47E60" w14:textId="75630260" w:rsidR="00286A29" w:rsidRDefault="00286A29" w:rsidP="004064B5">
      <w:pPr>
        <w:numPr>
          <w:ilvl w:val="0"/>
          <w:numId w:val="8"/>
        </w:numPr>
        <w:spacing w:line="276" w:lineRule="auto"/>
        <w:rPr>
          <w:rFonts w:ascii="Verdana" w:hAnsi="Verdana"/>
        </w:rPr>
      </w:pPr>
      <w:r w:rsidRPr="00C70A8A">
        <w:rPr>
          <w:rFonts w:ascii="Verdana" w:hAnsi="Verdana"/>
        </w:rPr>
        <w:t>Diversity Monitoring Form</w:t>
      </w:r>
    </w:p>
    <w:p w14:paraId="725F0180" w14:textId="77777777" w:rsidR="00286A29" w:rsidRDefault="00286A29" w:rsidP="004064B5">
      <w:pPr>
        <w:spacing w:line="276" w:lineRule="auto"/>
        <w:ind w:left="720"/>
        <w:rPr>
          <w:rFonts w:ascii="Verdana" w:hAnsi="Verdana"/>
        </w:rPr>
      </w:pPr>
    </w:p>
    <w:p w14:paraId="517F3218" w14:textId="77777777" w:rsidR="00286A29" w:rsidRDefault="00286A29" w:rsidP="004064B5">
      <w:pPr>
        <w:spacing w:line="276" w:lineRule="auto"/>
        <w:ind w:left="720"/>
        <w:rPr>
          <w:rFonts w:ascii="Verdana" w:hAnsi="Verdana"/>
        </w:rPr>
      </w:pPr>
    </w:p>
    <w:p w14:paraId="07008AB9" w14:textId="77777777" w:rsidR="005B55BA" w:rsidRPr="00C70A8A" w:rsidRDefault="005B55BA" w:rsidP="004064B5">
      <w:pPr>
        <w:spacing w:line="276" w:lineRule="auto"/>
        <w:ind w:left="720"/>
        <w:rPr>
          <w:rFonts w:ascii="Verdana" w:hAnsi="Verdana"/>
        </w:rPr>
      </w:pPr>
    </w:p>
    <w:p w14:paraId="49D15274" w14:textId="25DE77DF" w:rsidR="00AA187F" w:rsidRPr="00C70A8A" w:rsidRDefault="00AA187F" w:rsidP="004064B5">
      <w:pPr>
        <w:pStyle w:val="Heading2"/>
        <w:keepNext w:val="0"/>
        <w:spacing w:before="0" w:after="120" w:line="276" w:lineRule="auto"/>
        <w:rPr>
          <w:rFonts w:ascii="Verdana" w:eastAsia="Verdana" w:hAnsi="Verdana" w:cs="Verdana"/>
          <w:iCs w:val="0"/>
          <w:sz w:val="28"/>
          <w:szCs w:val="28"/>
        </w:rPr>
      </w:pPr>
      <w:r w:rsidRPr="00C70A8A">
        <w:rPr>
          <w:rFonts w:ascii="Verdana" w:eastAsia="Verdana" w:hAnsi="Verdana" w:cs="Verdana"/>
          <w:iCs w:val="0"/>
          <w:sz w:val="28"/>
          <w:szCs w:val="28"/>
        </w:rPr>
        <w:lastRenderedPageBreak/>
        <w:t xml:space="preserve">Want to learn more before applying? </w:t>
      </w:r>
    </w:p>
    <w:p w14:paraId="7E5503E1" w14:textId="6A93C566" w:rsidR="00AA187F" w:rsidRPr="00C70A8A" w:rsidRDefault="00AA187F" w:rsidP="004064B5">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4064B5">
      <w:pPr>
        <w:pStyle w:val="paragraph"/>
        <w:spacing w:before="0" w:beforeAutospacing="0" w:after="0" w:afterAutospacing="0" w:line="276" w:lineRule="auto"/>
        <w:textAlignment w:val="baseline"/>
        <w:rPr>
          <w:rFonts w:ascii="Verdana" w:hAnsi="Verdana" w:cs="Segoe UI"/>
          <w:sz w:val="18"/>
          <w:szCs w:val="18"/>
        </w:rPr>
      </w:pPr>
    </w:p>
    <w:p w14:paraId="43502B94" w14:textId="59272B6E" w:rsidR="000A72F3" w:rsidRDefault="000A72F3" w:rsidP="004064B5">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4B564E">
        <w:rPr>
          <w:rStyle w:val="normaltextrun"/>
          <w:rFonts w:ascii="Verdana" w:hAnsi="Verdana" w:cs="Segoe UI"/>
          <w:b/>
          <w:bCs/>
          <w:sz w:val="22"/>
          <w:szCs w:val="22"/>
          <w:lang w:val="en-US"/>
        </w:rPr>
        <w:t>Option 1:</w:t>
      </w:r>
      <w:r w:rsidRPr="004B564E">
        <w:rPr>
          <w:rStyle w:val="normaltextrun"/>
          <w:rFonts w:ascii="Verdana" w:hAnsi="Verdana" w:cs="Segoe UI"/>
          <w:sz w:val="22"/>
          <w:szCs w:val="22"/>
          <w:lang w:val="en-US"/>
        </w:rPr>
        <w:t xml:space="preserve"> You can contact </w:t>
      </w:r>
      <w:r w:rsidR="004B564E" w:rsidRPr="004B564E">
        <w:rPr>
          <w:rStyle w:val="normaltextrun"/>
          <w:rFonts w:ascii="Verdana" w:hAnsi="Verdana" w:cs="Segoe UI"/>
          <w:sz w:val="22"/>
          <w:szCs w:val="22"/>
          <w:lang w:val="en-US"/>
        </w:rPr>
        <w:t>Moya Wilkie</w:t>
      </w:r>
      <w:r w:rsidR="00CC2605" w:rsidRPr="004B564E">
        <w:rPr>
          <w:rStyle w:val="normaltextrun"/>
          <w:rFonts w:ascii="Verdana" w:hAnsi="Verdana" w:cs="Segoe UI"/>
          <w:sz w:val="22"/>
          <w:szCs w:val="22"/>
          <w:lang w:val="en-US"/>
        </w:rPr>
        <w:t xml:space="preserve">, </w:t>
      </w:r>
      <w:r w:rsidR="004B564E" w:rsidRPr="004B564E">
        <w:rPr>
          <w:rStyle w:val="normaltextrun"/>
          <w:rFonts w:ascii="Verdana" w:hAnsi="Verdana" w:cs="Segoe UI"/>
          <w:sz w:val="22"/>
          <w:szCs w:val="22"/>
          <w:lang w:val="en-US"/>
        </w:rPr>
        <w:t>Director of Central Support Services</w:t>
      </w:r>
      <w:r w:rsidR="00CC2605" w:rsidRPr="004B564E">
        <w:rPr>
          <w:rStyle w:val="normaltextrun"/>
          <w:rFonts w:ascii="Verdana" w:hAnsi="Verdana" w:cs="Segoe UI"/>
          <w:sz w:val="22"/>
          <w:szCs w:val="22"/>
          <w:lang w:val="en-US"/>
        </w:rPr>
        <w:t xml:space="preserve"> (</w:t>
      </w:r>
      <w:hyperlink r:id="rId9" w:history="1">
        <w:r w:rsidR="004B564E" w:rsidRPr="00C66725">
          <w:rPr>
            <w:rStyle w:val="Hyperlink"/>
            <w:rFonts w:ascii="Verdana" w:hAnsi="Verdana" w:cs="Segoe UI"/>
            <w:color w:val="0070C0"/>
            <w:sz w:val="22"/>
            <w:szCs w:val="22"/>
            <w:lang w:val="en-US"/>
          </w:rPr>
          <w:t>moya.wilkie@genderedintelligence.co.uk</w:t>
        </w:r>
      </w:hyperlink>
      <w:r w:rsidR="002436FE" w:rsidRPr="004B564E">
        <w:rPr>
          <w:rStyle w:val="normaltextrun"/>
          <w:rFonts w:ascii="Verdana" w:hAnsi="Verdana" w:cs="Segoe UI"/>
          <w:sz w:val="22"/>
          <w:szCs w:val="22"/>
          <w:lang w:val="en-US"/>
        </w:rPr>
        <w:t xml:space="preserve">). Please note </w:t>
      </w:r>
      <w:r w:rsidR="004B564E" w:rsidRPr="004B564E">
        <w:rPr>
          <w:rStyle w:val="normaltextrun"/>
          <w:rFonts w:ascii="Verdana" w:hAnsi="Verdana" w:cs="Segoe UI"/>
          <w:sz w:val="22"/>
          <w:szCs w:val="22"/>
          <w:lang w:val="en-US"/>
        </w:rPr>
        <w:t>Moya</w:t>
      </w:r>
      <w:r w:rsidR="002436FE" w:rsidRPr="004B564E">
        <w:rPr>
          <w:rStyle w:val="normaltextrun"/>
          <w:rFonts w:ascii="Verdana" w:hAnsi="Verdana" w:cs="Segoe UI"/>
          <w:sz w:val="22"/>
          <w:szCs w:val="22"/>
          <w:lang w:val="en-US"/>
        </w:rPr>
        <w:t xml:space="preserve"> will be </w:t>
      </w:r>
      <w:r w:rsidR="002857CF" w:rsidRPr="004B564E">
        <w:rPr>
          <w:rStyle w:val="normaltextrun"/>
          <w:rFonts w:ascii="Verdana" w:hAnsi="Verdana" w:cs="Segoe UI"/>
          <w:sz w:val="22"/>
          <w:szCs w:val="22"/>
          <w:lang w:val="en-US"/>
        </w:rPr>
        <w:t>on</w:t>
      </w:r>
      <w:r w:rsidR="002436FE" w:rsidRPr="004B564E">
        <w:rPr>
          <w:rStyle w:val="normaltextrun"/>
          <w:rFonts w:ascii="Verdana" w:hAnsi="Verdana" w:cs="Segoe UI"/>
          <w:sz w:val="22"/>
          <w:szCs w:val="22"/>
          <w:lang w:val="en-US"/>
        </w:rPr>
        <w:t xml:space="preserve"> the interview panel</w:t>
      </w:r>
      <w:r w:rsidR="004B564E" w:rsidRPr="004B564E">
        <w:rPr>
          <w:rStyle w:val="normaltextrun"/>
          <w:rFonts w:ascii="Verdana" w:hAnsi="Verdana" w:cs="Segoe UI"/>
          <w:sz w:val="22"/>
          <w:szCs w:val="22"/>
          <w:lang w:val="en-US"/>
        </w:rPr>
        <w:t xml:space="preserve"> and line-managing the postholder</w:t>
      </w:r>
      <w:r w:rsidR="002436FE" w:rsidRPr="004B564E">
        <w:rPr>
          <w:rStyle w:val="normaltextrun"/>
          <w:rFonts w:ascii="Verdana" w:hAnsi="Verdana" w:cs="Segoe UI"/>
          <w:sz w:val="22"/>
          <w:szCs w:val="22"/>
          <w:lang w:val="en-US"/>
        </w:rPr>
        <w:t>.</w:t>
      </w:r>
    </w:p>
    <w:p w14:paraId="75A4B058" w14:textId="77777777" w:rsidR="000A72F3" w:rsidRDefault="000A72F3" w:rsidP="004064B5">
      <w:pPr>
        <w:pStyle w:val="paragraph"/>
        <w:spacing w:before="0" w:beforeAutospacing="0" w:after="0" w:afterAutospacing="0" w:line="276" w:lineRule="auto"/>
        <w:textAlignment w:val="baseline"/>
        <w:rPr>
          <w:rStyle w:val="normaltextrun"/>
          <w:rFonts w:ascii="Verdana" w:hAnsi="Verdana" w:cs="Segoe UI"/>
          <w:sz w:val="22"/>
          <w:szCs w:val="22"/>
          <w:lang w:val="en-US"/>
        </w:rPr>
      </w:pPr>
    </w:p>
    <w:p w14:paraId="4A0E092B" w14:textId="4C84DD95" w:rsidR="000A72F3" w:rsidRPr="00C66725" w:rsidRDefault="000A72F3" w:rsidP="004064B5">
      <w:pPr>
        <w:pStyle w:val="paragraph"/>
        <w:spacing w:before="0" w:beforeAutospacing="0" w:after="0" w:afterAutospacing="0" w:line="276" w:lineRule="auto"/>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sidRPr="00C66725">
          <w:rPr>
            <w:rStyle w:val="normaltextrun"/>
            <w:rFonts w:ascii="Verdana" w:hAnsi="Verdana" w:cs="Segoe UI"/>
            <w:color w:val="0070C0"/>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offering a limited number of </w:t>
      </w:r>
      <w:proofErr w:type="gramStart"/>
      <w:r w:rsidRPr="003B697E">
        <w:rPr>
          <w:rFonts w:ascii="Verdana" w:eastAsia="Verdana" w:hAnsi="Verdana" w:cs="Verdana"/>
          <w:sz w:val="22"/>
          <w:szCs w:val="22"/>
        </w:rPr>
        <w:t>1</w:t>
      </w:r>
      <w:r w:rsidR="00CB230C">
        <w:rPr>
          <w:rFonts w:ascii="Verdana" w:eastAsia="Verdana" w:hAnsi="Verdana" w:cs="Verdana"/>
          <w:sz w:val="22"/>
          <w:szCs w:val="22"/>
        </w:rPr>
        <w:t>5</w:t>
      </w:r>
      <w:r w:rsidRPr="003B697E">
        <w:rPr>
          <w:rFonts w:ascii="Verdana" w:eastAsia="Verdana" w:hAnsi="Verdana" w:cs="Verdana"/>
          <w:sz w:val="22"/>
          <w:szCs w:val="22"/>
        </w:rPr>
        <w:t xml:space="preserve"> minute</w:t>
      </w:r>
      <w:proofErr w:type="gramEnd"/>
      <w:r w:rsidRPr="003B697E">
        <w:rPr>
          <w:rFonts w:ascii="Verdana" w:eastAsia="Verdana" w:hAnsi="Verdana" w:cs="Verdana"/>
          <w:sz w:val="22"/>
          <w:szCs w:val="22"/>
        </w:rPr>
        <w:t xml:space="preserve"> slots to support applicants with their </w:t>
      </w:r>
      <w:r w:rsidRPr="00C66725">
        <w:rPr>
          <w:rFonts w:ascii="Verdana" w:eastAsia="Verdana" w:hAnsi="Verdana" w:cs="Verdana"/>
          <w:sz w:val="22"/>
          <w:szCs w:val="22"/>
        </w:rPr>
        <w:t xml:space="preserve">applications. These 1:1 online </w:t>
      </w:r>
      <w:proofErr w:type="gramStart"/>
      <w:r w:rsidRPr="00C66725">
        <w:rPr>
          <w:rFonts w:ascii="Verdana" w:eastAsia="Verdana" w:hAnsi="Verdana" w:cs="Verdana"/>
          <w:sz w:val="22"/>
          <w:szCs w:val="22"/>
        </w:rPr>
        <w:t>sessions</w:t>
      </w:r>
      <w:proofErr w:type="gramEnd"/>
      <w:r w:rsidRPr="00C66725">
        <w:rPr>
          <w:rFonts w:ascii="Verdana" w:eastAsia="Verdana" w:hAnsi="Verdana" w:cs="Verdana"/>
          <w:sz w:val="22"/>
          <w:szCs w:val="22"/>
        </w:rPr>
        <w:t xml:space="preserve"> will take place on </w:t>
      </w:r>
      <w:r w:rsidR="00C66725" w:rsidRPr="00C66725">
        <w:rPr>
          <w:rFonts w:ascii="Verdana" w:eastAsia="Verdana" w:hAnsi="Verdana" w:cs="Verdana"/>
          <w:b/>
          <w:bCs/>
          <w:sz w:val="22"/>
          <w:szCs w:val="22"/>
        </w:rPr>
        <w:t>9</w:t>
      </w:r>
      <w:r w:rsidR="00C66725" w:rsidRPr="00C66725">
        <w:rPr>
          <w:rFonts w:ascii="Verdana" w:eastAsia="Verdana" w:hAnsi="Verdana" w:cs="Verdana"/>
          <w:b/>
          <w:bCs/>
          <w:sz w:val="22"/>
          <w:szCs w:val="22"/>
          <w:vertAlign w:val="superscript"/>
        </w:rPr>
        <w:t>th</w:t>
      </w:r>
      <w:r w:rsidR="00C66725" w:rsidRPr="00C66725">
        <w:rPr>
          <w:rFonts w:ascii="Verdana" w:eastAsia="Verdana" w:hAnsi="Verdana" w:cs="Verdana"/>
          <w:b/>
          <w:bCs/>
          <w:sz w:val="22"/>
          <w:szCs w:val="22"/>
        </w:rPr>
        <w:t xml:space="preserve"> January 2024</w:t>
      </w:r>
      <w:r w:rsidR="009A222C" w:rsidRPr="00C66725">
        <w:rPr>
          <w:rFonts w:ascii="Verdana" w:eastAsia="Verdana" w:hAnsi="Verdana" w:cs="Verdana"/>
          <w:b/>
          <w:bCs/>
          <w:sz w:val="22"/>
          <w:szCs w:val="22"/>
        </w:rPr>
        <w:t xml:space="preserve"> </w:t>
      </w:r>
      <w:r w:rsidRPr="00C66725">
        <w:rPr>
          <w:rFonts w:ascii="Verdana" w:eastAsia="Verdana" w:hAnsi="Verdana" w:cs="Verdana"/>
          <w:sz w:val="22"/>
          <w:szCs w:val="22"/>
        </w:rPr>
        <w:t xml:space="preserve">and will be hosted by </w:t>
      </w:r>
      <w:r w:rsidR="004B564E" w:rsidRPr="00C66725">
        <w:rPr>
          <w:rFonts w:ascii="Verdana" w:eastAsia="Verdana" w:hAnsi="Verdana" w:cs="Verdana"/>
          <w:sz w:val="22"/>
          <w:szCs w:val="22"/>
        </w:rPr>
        <w:t>the HR Manager</w:t>
      </w:r>
      <w:r w:rsidRPr="00C66725">
        <w:rPr>
          <w:rFonts w:ascii="Verdana" w:eastAsia="Verdana" w:hAnsi="Verdana" w:cs="Verdana"/>
          <w:sz w:val="22"/>
          <w:szCs w:val="22"/>
        </w:rPr>
        <w:t>, who is not involved directly in this recruitment process.</w:t>
      </w:r>
    </w:p>
    <w:p w14:paraId="1782915D" w14:textId="77777777" w:rsidR="000A72F3" w:rsidRPr="00C66725" w:rsidRDefault="000A72F3" w:rsidP="004064B5">
      <w:pPr>
        <w:pStyle w:val="paragraph"/>
        <w:spacing w:before="0" w:beforeAutospacing="0" w:after="0" w:afterAutospacing="0" w:line="276" w:lineRule="auto"/>
        <w:textAlignment w:val="baseline"/>
        <w:rPr>
          <w:rFonts w:ascii="Verdana" w:eastAsia="Verdana" w:hAnsi="Verdana" w:cs="Verdana"/>
          <w:sz w:val="22"/>
          <w:szCs w:val="22"/>
        </w:rPr>
      </w:pPr>
    </w:p>
    <w:p w14:paraId="18792BB5" w14:textId="77777777" w:rsidR="00B21900" w:rsidRPr="00DE2671" w:rsidRDefault="00B21900" w:rsidP="004064B5">
      <w:pPr>
        <w:pStyle w:val="paragraph"/>
        <w:spacing w:before="0" w:beforeAutospacing="0" w:after="0" w:afterAutospacing="0" w:line="276" w:lineRule="auto"/>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7B8E7419" w14:textId="77777777" w:rsidR="00B21900" w:rsidRPr="00DE2671" w:rsidRDefault="00B21900" w:rsidP="004064B5">
      <w:pPr>
        <w:pStyle w:val="paragraph"/>
        <w:spacing w:before="0" w:beforeAutospacing="0" w:after="0" w:afterAutospacing="0" w:line="276" w:lineRule="auto"/>
        <w:textAlignment w:val="baseline"/>
        <w:rPr>
          <w:rFonts w:ascii="Verdana" w:eastAsia="Verdana" w:hAnsi="Verdana" w:cs="Verdana"/>
          <w:sz w:val="22"/>
          <w:szCs w:val="22"/>
        </w:rPr>
      </w:pPr>
    </w:p>
    <w:p w14:paraId="0D6C0057" w14:textId="7342AB36" w:rsidR="000A72F3" w:rsidRPr="00C66725" w:rsidRDefault="004908AD" w:rsidP="004064B5">
      <w:pPr>
        <w:pStyle w:val="paragraph"/>
        <w:spacing w:before="0" w:beforeAutospacing="0" w:after="0" w:afterAutospacing="0" w:line="276" w:lineRule="auto"/>
        <w:textAlignment w:val="baseline"/>
        <w:rPr>
          <w:rFonts w:ascii="Verdana" w:eastAsia="Verdana" w:hAnsi="Verdana" w:cs="Verdana"/>
          <w:sz w:val="22"/>
          <w:szCs w:val="22"/>
        </w:rPr>
      </w:pPr>
      <w:r w:rsidRPr="00C66725">
        <w:rPr>
          <w:rFonts w:ascii="Verdana" w:eastAsia="Verdana" w:hAnsi="Verdana" w:cs="Verdana"/>
          <w:sz w:val="22"/>
          <w:szCs w:val="22"/>
        </w:rPr>
        <w:t xml:space="preserve">Please email </w:t>
      </w:r>
      <w:hyperlink r:id="rId11" w:history="1">
        <w:r w:rsidRPr="00C66725">
          <w:rPr>
            <w:rStyle w:val="Hyperlink"/>
            <w:rFonts w:ascii="Verdana" w:hAnsi="Verdana"/>
            <w:color w:val="0070C0"/>
            <w:sz w:val="22"/>
            <w:szCs w:val="22"/>
          </w:rPr>
          <w:t>recruitment@genderedintelligence.co.uk</w:t>
        </w:r>
      </w:hyperlink>
      <w:r w:rsidR="000A72F3" w:rsidRPr="00C66725">
        <w:rPr>
          <w:rFonts w:ascii="Verdana" w:eastAsia="Verdana" w:hAnsi="Verdana" w:cs="Verdana"/>
          <w:color w:val="0070C0"/>
          <w:sz w:val="22"/>
          <w:szCs w:val="22"/>
        </w:rPr>
        <w:t xml:space="preserve"> </w:t>
      </w:r>
      <w:r w:rsidR="000A72F3" w:rsidRPr="00C66725">
        <w:rPr>
          <w:rFonts w:ascii="Verdana" w:eastAsia="Verdana" w:hAnsi="Verdana" w:cs="Verdana"/>
          <w:sz w:val="22"/>
          <w:szCs w:val="22"/>
        </w:rPr>
        <w:t xml:space="preserve">by </w:t>
      </w:r>
      <w:r w:rsidR="00C66725" w:rsidRPr="00C66725">
        <w:rPr>
          <w:rFonts w:ascii="Verdana" w:eastAsia="Verdana" w:hAnsi="Verdana" w:cs="Verdana"/>
          <w:b/>
          <w:bCs/>
          <w:sz w:val="22"/>
          <w:szCs w:val="22"/>
        </w:rPr>
        <w:t>3</w:t>
      </w:r>
      <w:r w:rsidR="00C66725" w:rsidRPr="00C66725">
        <w:rPr>
          <w:rFonts w:ascii="Verdana" w:eastAsia="Verdana" w:hAnsi="Verdana" w:cs="Verdana"/>
          <w:b/>
          <w:bCs/>
          <w:sz w:val="22"/>
          <w:szCs w:val="22"/>
          <w:vertAlign w:val="superscript"/>
        </w:rPr>
        <w:t>rd</w:t>
      </w:r>
      <w:r w:rsidR="00C66725" w:rsidRPr="00C66725">
        <w:rPr>
          <w:rFonts w:ascii="Verdana" w:eastAsia="Verdana" w:hAnsi="Verdana" w:cs="Verdana"/>
          <w:b/>
          <w:bCs/>
          <w:sz w:val="22"/>
          <w:szCs w:val="22"/>
        </w:rPr>
        <w:t xml:space="preserve"> January 2024</w:t>
      </w:r>
      <w:r w:rsidR="000A72F3" w:rsidRPr="00C66725">
        <w:rPr>
          <w:rFonts w:ascii="Verdana" w:eastAsia="Verdana" w:hAnsi="Verdana" w:cs="Verdana"/>
          <w:b/>
          <w:bCs/>
          <w:sz w:val="22"/>
          <w:szCs w:val="22"/>
        </w:rPr>
        <w:t xml:space="preserve"> </w:t>
      </w:r>
      <w:r w:rsidR="000A72F3" w:rsidRPr="00C66725">
        <w:rPr>
          <w:rFonts w:ascii="Verdana" w:eastAsia="Verdana" w:hAnsi="Verdana" w:cs="Verdana"/>
          <w:sz w:val="22"/>
          <w:szCs w:val="22"/>
        </w:rPr>
        <w:t>if you would like to take advantage of this offer.</w:t>
      </w:r>
    </w:p>
    <w:p w14:paraId="0355D177" w14:textId="77777777" w:rsidR="000A72F3" w:rsidRPr="00C66725" w:rsidRDefault="000A72F3" w:rsidP="004064B5">
      <w:pPr>
        <w:pStyle w:val="paragraph"/>
        <w:spacing w:before="0" w:beforeAutospacing="0" w:after="0" w:afterAutospacing="0" w:line="276" w:lineRule="auto"/>
        <w:textAlignment w:val="baseline"/>
        <w:rPr>
          <w:rFonts w:ascii="Verdana" w:eastAsia="Verdana" w:hAnsi="Verdana" w:cs="Verdana"/>
          <w:sz w:val="22"/>
          <w:szCs w:val="22"/>
        </w:rPr>
      </w:pPr>
    </w:p>
    <w:p w14:paraId="7F57BBF5" w14:textId="5C1D7398" w:rsidR="00AA187F" w:rsidRPr="000A72F3" w:rsidRDefault="000A72F3" w:rsidP="004064B5">
      <w:pPr>
        <w:pStyle w:val="paragraph"/>
        <w:spacing w:before="0" w:beforeAutospacing="0" w:after="0" w:afterAutospacing="0" w:line="276" w:lineRule="auto"/>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4064B5">
      <w:pPr>
        <w:spacing w:line="276" w:lineRule="auto"/>
        <w:rPr>
          <w:rFonts w:ascii="Verdana" w:hAnsi="Verdana"/>
        </w:rPr>
      </w:pPr>
    </w:p>
    <w:p w14:paraId="0C3DEF9A" w14:textId="77777777" w:rsidR="00C24D58" w:rsidRPr="00C70A8A" w:rsidRDefault="00C24D58" w:rsidP="004064B5">
      <w:pPr>
        <w:spacing w:line="276" w:lineRule="auto"/>
        <w:rPr>
          <w:rFonts w:ascii="Verdana" w:hAnsi="Verdana"/>
        </w:rPr>
      </w:pPr>
    </w:p>
    <w:p w14:paraId="03031381" w14:textId="56D469EB" w:rsidR="00AA187F" w:rsidRPr="00C70A8A" w:rsidRDefault="004908AD" w:rsidP="004064B5">
      <w:pPr>
        <w:pStyle w:val="Heading1"/>
        <w:spacing w:line="276" w:lineRule="auto"/>
      </w:pPr>
      <w:bookmarkStart w:id="1" w:name="_Diversity_Information"/>
      <w:bookmarkEnd w:id="1"/>
      <w:r>
        <w:t xml:space="preserve"> </w:t>
      </w:r>
      <w:r w:rsidR="00AA187F" w:rsidRPr="00C70A8A">
        <w:t>Diversity Information</w:t>
      </w:r>
    </w:p>
    <w:p w14:paraId="52D12C10" w14:textId="11EDAAA4" w:rsidR="004B564E" w:rsidRDefault="009A12FF" w:rsidP="009A12FF">
      <w:pPr>
        <w:spacing w:after="160" w:line="276" w:lineRule="auto"/>
        <w:rPr>
          <w:rFonts w:ascii="Verdana" w:eastAsia="Verdana" w:hAnsi="Verdana" w:cs="Verdana"/>
        </w:rPr>
      </w:pPr>
      <w:r w:rsidRPr="009A12FF">
        <w:rPr>
          <w:rFonts w:ascii="Verdana" w:eastAsia="Verdana" w:hAnsi="Verdana" w:cs="Verdana"/>
        </w:rPr>
        <w:t xml:space="preserve">Gendered Intelligence aims to create a positive working environment for all </w:t>
      </w:r>
      <w:proofErr w:type="gramStart"/>
      <w:r w:rsidRPr="009A12FF">
        <w:rPr>
          <w:rFonts w:ascii="Verdana" w:eastAsia="Verdana" w:hAnsi="Verdana" w:cs="Verdana"/>
        </w:rPr>
        <w:t>staff, and</w:t>
      </w:r>
      <w:proofErr w:type="gramEnd"/>
      <w:r w:rsidR="00F56BA3">
        <w:rPr>
          <w:rFonts w:ascii="Verdana" w:eastAsia="Verdana" w:hAnsi="Verdana" w:cs="Verdana"/>
        </w:rPr>
        <w:t xml:space="preserve"> </w:t>
      </w:r>
      <w:r w:rsidRPr="009A12FF">
        <w:rPr>
          <w:rFonts w:ascii="Verdana" w:eastAsia="Verdana" w:hAnsi="Verdana" w:cs="Verdana"/>
        </w:rPr>
        <w:t>is working towards a more diverse workforce who are supported effectively to deliver</w:t>
      </w:r>
      <w:r w:rsidR="00F56BA3">
        <w:rPr>
          <w:rFonts w:ascii="Verdana" w:eastAsia="Verdana" w:hAnsi="Verdana" w:cs="Verdana"/>
        </w:rPr>
        <w:t xml:space="preserve"> </w:t>
      </w:r>
      <w:r w:rsidRPr="009A12FF">
        <w:rPr>
          <w:rFonts w:ascii="Verdana" w:eastAsia="Verdana" w:hAnsi="Verdana" w:cs="Verdana"/>
        </w:rPr>
        <w:t xml:space="preserve">their roles. We are committed to meaningfully improving our Equity, </w:t>
      </w:r>
      <w:proofErr w:type="gramStart"/>
      <w:r w:rsidRPr="009A12FF">
        <w:rPr>
          <w:rFonts w:ascii="Verdana" w:eastAsia="Verdana" w:hAnsi="Verdana" w:cs="Verdana"/>
        </w:rPr>
        <w:t>Diversity</w:t>
      </w:r>
      <w:proofErr w:type="gramEnd"/>
      <w:r w:rsidRPr="009A12FF">
        <w:rPr>
          <w:rFonts w:ascii="Verdana" w:eastAsia="Verdana" w:hAnsi="Verdana" w:cs="Verdana"/>
        </w:rPr>
        <w:t xml:space="preserve"> and</w:t>
      </w:r>
      <w:r w:rsidR="00F56BA3">
        <w:rPr>
          <w:rFonts w:ascii="Verdana" w:eastAsia="Verdana" w:hAnsi="Verdana" w:cs="Verdana"/>
        </w:rPr>
        <w:t xml:space="preserve"> </w:t>
      </w:r>
      <w:r w:rsidRPr="009A12FF">
        <w:rPr>
          <w:rFonts w:ascii="Verdana" w:eastAsia="Verdana" w:hAnsi="Verdana" w:cs="Verdana"/>
        </w:rPr>
        <w:t>Inclusion (EDI). This work is coordinated by the EDI Participatory Platform, which</w:t>
      </w:r>
      <w:r w:rsidR="00F56BA3">
        <w:rPr>
          <w:rFonts w:ascii="Verdana" w:eastAsia="Verdana" w:hAnsi="Verdana" w:cs="Verdana"/>
        </w:rPr>
        <w:t xml:space="preserve"> </w:t>
      </w:r>
      <w:r w:rsidRPr="009A12FF">
        <w:rPr>
          <w:rFonts w:ascii="Verdana" w:eastAsia="Verdana" w:hAnsi="Verdana" w:cs="Verdana"/>
        </w:rPr>
        <w:t>includes representation from all Departments/Bands, and colleagues with different</w:t>
      </w:r>
      <w:r w:rsidR="00F56BA3">
        <w:rPr>
          <w:rFonts w:ascii="Verdana" w:eastAsia="Verdana" w:hAnsi="Verdana" w:cs="Verdana"/>
        </w:rPr>
        <w:t xml:space="preserve"> </w:t>
      </w:r>
      <w:r w:rsidRPr="009A12FF">
        <w:rPr>
          <w:rFonts w:ascii="Verdana" w:eastAsia="Verdana" w:hAnsi="Verdana" w:cs="Verdana"/>
        </w:rPr>
        <w:t>identities and lived experiences; this work is valued by GI and participation forms part</w:t>
      </w:r>
      <w:r w:rsidR="00F56BA3">
        <w:rPr>
          <w:rFonts w:ascii="Verdana" w:eastAsia="Verdana" w:hAnsi="Verdana" w:cs="Verdana"/>
        </w:rPr>
        <w:t xml:space="preserve"> </w:t>
      </w:r>
      <w:r w:rsidRPr="009A12FF">
        <w:rPr>
          <w:rFonts w:ascii="Verdana" w:eastAsia="Verdana" w:hAnsi="Verdana" w:cs="Verdana"/>
        </w:rPr>
        <w:t>of colleagues paid hours. Through our annually updated EDI Action Plan we are</w:t>
      </w:r>
      <w:r w:rsidR="00F56BA3">
        <w:rPr>
          <w:rFonts w:ascii="Verdana" w:eastAsia="Verdana" w:hAnsi="Verdana" w:cs="Verdana"/>
        </w:rPr>
        <w:t xml:space="preserve"> </w:t>
      </w:r>
      <w:r w:rsidRPr="009A12FF">
        <w:rPr>
          <w:rFonts w:ascii="Verdana" w:eastAsia="Verdana" w:hAnsi="Verdana" w:cs="Verdana"/>
        </w:rPr>
        <w:t xml:space="preserve">actively engaged in a </w:t>
      </w:r>
      <w:proofErr w:type="spellStart"/>
      <w:r w:rsidRPr="009A12FF">
        <w:rPr>
          <w:rFonts w:ascii="Verdana" w:eastAsia="Verdana" w:hAnsi="Verdana" w:cs="Verdana"/>
        </w:rPr>
        <w:t>programme</w:t>
      </w:r>
      <w:proofErr w:type="spellEnd"/>
      <w:r w:rsidRPr="009A12FF">
        <w:rPr>
          <w:rFonts w:ascii="Verdana" w:eastAsia="Verdana" w:hAnsi="Verdana" w:cs="Verdana"/>
        </w:rPr>
        <w:t xml:space="preserve"> of </w:t>
      </w:r>
      <w:proofErr w:type="spellStart"/>
      <w:r w:rsidRPr="009A12FF">
        <w:rPr>
          <w:rFonts w:ascii="Verdana" w:eastAsia="Verdana" w:hAnsi="Verdana" w:cs="Verdana"/>
        </w:rPr>
        <w:t>organisational</w:t>
      </w:r>
      <w:proofErr w:type="spellEnd"/>
      <w:r w:rsidRPr="009A12FF">
        <w:rPr>
          <w:rFonts w:ascii="Verdana" w:eastAsia="Verdana" w:hAnsi="Verdana" w:cs="Verdana"/>
        </w:rPr>
        <w:t xml:space="preserve"> development, reviewing policies,</w:t>
      </w:r>
      <w:r w:rsidR="00F56BA3">
        <w:rPr>
          <w:rFonts w:ascii="Verdana" w:eastAsia="Verdana" w:hAnsi="Verdana" w:cs="Verdana"/>
        </w:rPr>
        <w:t xml:space="preserve"> </w:t>
      </w:r>
      <w:r w:rsidRPr="009A12FF">
        <w:rPr>
          <w:rFonts w:ascii="Verdana" w:eastAsia="Verdana" w:hAnsi="Verdana" w:cs="Verdana"/>
        </w:rPr>
        <w:t xml:space="preserve">practices and working culture </w:t>
      </w:r>
      <w:proofErr w:type="gramStart"/>
      <w:r w:rsidRPr="009A12FF">
        <w:rPr>
          <w:rFonts w:ascii="Verdana" w:eastAsia="Verdana" w:hAnsi="Verdana" w:cs="Verdana"/>
        </w:rPr>
        <w:t>in order to</w:t>
      </w:r>
      <w:proofErr w:type="gramEnd"/>
      <w:r w:rsidRPr="009A12FF">
        <w:rPr>
          <w:rFonts w:ascii="Verdana" w:eastAsia="Verdana" w:hAnsi="Verdana" w:cs="Verdana"/>
        </w:rPr>
        <w:t xml:space="preserve"> improve our environment and enable</w:t>
      </w:r>
      <w:r w:rsidR="00F56BA3">
        <w:rPr>
          <w:rFonts w:ascii="Verdana" w:eastAsia="Verdana" w:hAnsi="Verdana" w:cs="Verdana"/>
        </w:rPr>
        <w:t xml:space="preserve"> </w:t>
      </w:r>
      <w:r w:rsidRPr="009A12FF">
        <w:rPr>
          <w:rFonts w:ascii="Verdana" w:eastAsia="Verdana" w:hAnsi="Verdana" w:cs="Verdana"/>
        </w:rPr>
        <w:t>colleagues to work effectively and supportively together.</w:t>
      </w:r>
      <w:r w:rsidR="00F56BA3">
        <w:rPr>
          <w:rFonts w:ascii="Verdana" w:eastAsia="Verdana" w:hAnsi="Verdana" w:cs="Verdana"/>
        </w:rPr>
        <w:t xml:space="preserve"> </w:t>
      </w:r>
    </w:p>
    <w:p w14:paraId="27231158" w14:textId="728AD318" w:rsidR="004B564E" w:rsidRDefault="009A12FF" w:rsidP="009A12FF">
      <w:pPr>
        <w:spacing w:after="160" w:line="276" w:lineRule="auto"/>
        <w:rPr>
          <w:rFonts w:ascii="Verdana" w:eastAsia="Verdana" w:hAnsi="Verdana" w:cs="Verdana"/>
        </w:rPr>
      </w:pPr>
      <w:r w:rsidRPr="009A12FF">
        <w:rPr>
          <w:rFonts w:ascii="Verdana" w:eastAsia="Verdana" w:hAnsi="Verdana" w:cs="Verdana"/>
        </w:rPr>
        <w:t>We are actively seeking to bring people with different lived experiences, diverse</w:t>
      </w:r>
      <w:r w:rsidR="00F56BA3">
        <w:rPr>
          <w:rFonts w:ascii="Verdana" w:eastAsia="Verdana" w:hAnsi="Verdana" w:cs="Verdana"/>
        </w:rPr>
        <w:t xml:space="preserve"> </w:t>
      </w:r>
      <w:r w:rsidRPr="009A12FF">
        <w:rPr>
          <w:rFonts w:ascii="Verdana" w:eastAsia="Verdana" w:hAnsi="Verdana" w:cs="Verdana"/>
        </w:rPr>
        <w:t xml:space="preserve">backgrounds, </w:t>
      </w:r>
      <w:proofErr w:type="gramStart"/>
      <w:r w:rsidRPr="009A12FF">
        <w:rPr>
          <w:rFonts w:ascii="Verdana" w:eastAsia="Verdana" w:hAnsi="Verdana" w:cs="Verdana"/>
        </w:rPr>
        <w:t>abilities</w:t>
      </w:r>
      <w:proofErr w:type="gramEnd"/>
      <w:r w:rsidRPr="009A12FF">
        <w:rPr>
          <w:rFonts w:ascii="Verdana" w:eastAsia="Verdana" w:hAnsi="Verdana" w:cs="Verdana"/>
        </w:rPr>
        <w:t xml:space="preserve"> and gender identities into the </w:t>
      </w:r>
      <w:proofErr w:type="spellStart"/>
      <w:r w:rsidRPr="009A12FF">
        <w:rPr>
          <w:rFonts w:ascii="Verdana" w:eastAsia="Verdana" w:hAnsi="Verdana" w:cs="Verdana"/>
        </w:rPr>
        <w:t>organisation</w:t>
      </w:r>
      <w:proofErr w:type="spellEnd"/>
      <w:r w:rsidRPr="009A12FF">
        <w:rPr>
          <w:rFonts w:ascii="Verdana" w:eastAsia="Verdana" w:hAnsi="Verdana" w:cs="Verdana"/>
        </w:rPr>
        <w:t>, to create a</w:t>
      </w:r>
      <w:r w:rsidR="00F56BA3">
        <w:rPr>
          <w:rFonts w:ascii="Verdana" w:eastAsia="Verdana" w:hAnsi="Verdana" w:cs="Verdana"/>
        </w:rPr>
        <w:t xml:space="preserve"> </w:t>
      </w:r>
      <w:r w:rsidRPr="009A12FF">
        <w:rPr>
          <w:rFonts w:ascii="Verdana" w:eastAsia="Verdana" w:hAnsi="Verdana" w:cs="Verdana"/>
        </w:rPr>
        <w:t>workplace that is welcoming for all.</w:t>
      </w:r>
      <w:r>
        <w:rPr>
          <w:rFonts w:ascii="Verdana" w:eastAsia="Verdana" w:hAnsi="Verdana" w:cs="Verdana"/>
        </w:rPr>
        <w:t xml:space="preserve"> </w:t>
      </w:r>
    </w:p>
    <w:p w14:paraId="086E967D" w14:textId="61E19BCE" w:rsidR="00AA187F" w:rsidRPr="00C70A8A" w:rsidRDefault="009A12FF" w:rsidP="009A12FF">
      <w:pPr>
        <w:spacing w:after="160" w:line="276" w:lineRule="auto"/>
        <w:rPr>
          <w:rFonts w:ascii="Verdana" w:eastAsia="Verdana" w:hAnsi="Verdana" w:cs="Verdana"/>
        </w:rPr>
      </w:pPr>
      <w:r w:rsidRPr="009A12FF">
        <w:rPr>
          <w:rFonts w:ascii="Verdana" w:eastAsia="Verdana" w:hAnsi="Verdana" w:cs="Verdana"/>
        </w:rPr>
        <w:lastRenderedPageBreak/>
        <w:t>As part of our commitment to increasing diversity, we have included a Diversity</w:t>
      </w:r>
      <w:r>
        <w:rPr>
          <w:rFonts w:ascii="Verdana" w:eastAsia="Verdana" w:hAnsi="Verdana" w:cs="Verdana"/>
        </w:rPr>
        <w:t xml:space="preserve"> </w:t>
      </w:r>
      <w:r w:rsidRPr="009A12FF">
        <w:rPr>
          <w:rFonts w:ascii="Verdana" w:eastAsia="Verdana" w:hAnsi="Verdana" w:cs="Verdana"/>
        </w:rPr>
        <w:t>monitoring form with this pack, which is not mandatory, but we hope you will</w:t>
      </w:r>
      <w:r>
        <w:rPr>
          <w:rFonts w:ascii="Verdana" w:eastAsia="Verdana" w:hAnsi="Verdana" w:cs="Verdana"/>
        </w:rPr>
        <w:t xml:space="preserve"> </w:t>
      </w:r>
      <w:r w:rsidRPr="009A12FF">
        <w:rPr>
          <w:rFonts w:ascii="Verdana" w:eastAsia="Verdana" w:hAnsi="Verdana" w:cs="Verdana"/>
        </w:rPr>
        <w:t>complete.</w:t>
      </w:r>
    </w:p>
    <w:p w14:paraId="158FE612" w14:textId="1456C45C" w:rsidR="00AA187F" w:rsidRDefault="00AA187F" w:rsidP="004064B5">
      <w:pPr>
        <w:spacing w:line="276" w:lineRule="auto"/>
        <w:rPr>
          <w:rFonts w:ascii="Verdana" w:hAnsi="Verdana"/>
        </w:rPr>
      </w:pPr>
    </w:p>
    <w:p w14:paraId="5FB7AEB9" w14:textId="77777777" w:rsidR="000A72F3" w:rsidRPr="00C70A8A" w:rsidRDefault="000A72F3" w:rsidP="004064B5">
      <w:pPr>
        <w:spacing w:line="276" w:lineRule="auto"/>
        <w:rPr>
          <w:rFonts w:ascii="Verdana" w:hAnsi="Verdana"/>
        </w:rPr>
      </w:pPr>
    </w:p>
    <w:p w14:paraId="4C79FDE8" w14:textId="77777777" w:rsidR="00AA187F" w:rsidRPr="00C70A8A" w:rsidRDefault="00AA187F" w:rsidP="004064B5">
      <w:pPr>
        <w:pStyle w:val="Heading1"/>
        <w:spacing w:line="276" w:lineRule="auto"/>
      </w:pPr>
      <w:bookmarkStart w:id="2" w:name="_Recruitment_Process_&amp;"/>
      <w:bookmarkEnd w:id="2"/>
      <w:r w:rsidRPr="00C70A8A">
        <w:t>Recruitment Process &amp; Timeline</w:t>
      </w:r>
    </w:p>
    <w:p w14:paraId="7F0E7E0D" w14:textId="60A5887A" w:rsidR="00AA187F" w:rsidRPr="00C70A8A" w:rsidRDefault="00AA187F" w:rsidP="004064B5">
      <w:pPr>
        <w:spacing w:after="120" w:line="276"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4064B5">
      <w:pPr>
        <w:spacing w:after="120" w:line="276"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161C0949" w:rsidR="00AA187F" w:rsidRPr="00C66725" w:rsidRDefault="00AA187F" w:rsidP="00C66725">
      <w:pPr>
        <w:pStyle w:val="ListParagraph"/>
        <w:numPr>
          <w:ilvl w:val="0"/>
          <w:numId w:val="22"/>
        </w:numPr>
        <w:spacing w:after="120" w:line="276" w:lineRule="auto"/>
        <w:rPr>
          <w:rFonts w:ascii="Verdana" w:hAnsi="Verdana"/>
          <w:b/>
          <w:bCs/>
        </w:rPr>
      </w:pPr>
      <w:r w:rsidRPr="00C66725">
        <w:rPr>
          <w:rFonts w:ascii="Verdana" w:eastAsia="Verdana" w:hAnsi="Verdana" w:cs="Verdana"/>
        </w:rPr>
        <w:t xml:space="preserve">Deadline for submission of applications: </w:t>
      </w:r>
      <w:r w:rsidR="00C66725" w:rsidRPr="00C66725">
        <w:rPr>
          <w:rFonts w:ascii="Verdana" w:eastAsia="Verdana" w:hAnsi="Verdana" w:cs="Verdana"/>
        </w:rPr>
        <w:t xml:space="preserve">9am </w:t>
      </w:r>
      <w:r w:rsidR="00C66725" w:rsidRPr="00C66725">
        <w:rPr>
          <w:rFonts w:ascii="Verdana" w:hAnsi="Verdana" w:cs="Arial"/>
          <w:color w:val="222222"/>
          <w:shd w:val="clear" w:color="auto" w:fill="FFFFFF"/>
        </w:rPr>
        <w:t>Wed 24th Jan</w:t>
      </w:r>
      <w:r w:rsidR="00C66725" w:rsidRPr="00C66725">
        <w:rPr>
          <w:rFonts w:ascii="Verdana" w:hAnsi="Verdana" w:cs="Arial"/>
          <w:color w:val="222222"/>
          <w:shd w:val="clear" w:color="auto" w:fill="FFFFFF"/>
        </w:rPr>
        <w:t>uary 2024</w:t>
      </w:r>
    </w:p>
    <w:p w14:paraId="6E840E8A" w14:textId="22850580" w:rsidR="00AA187F" w:rsidRPr="00C66725" w:rsidRDefault="00AA187F" w:rsidP="00C66725">
      <w:pPr>
        <w:pStyle w:val="ListParagraph"/>
        <w:numPr>
          <w:ilvl w:val="0"/>
          <w:numId w:val="22"/>
        </w:numPr>
        <w:spacing w:after="120" w:line="276" w:lineRule="auto"/>
        <w:rPr>
          <w:rFonts w:ascii="Verdana" w:hAnsi="Verdana"/>
          <w:b/>
          <w:bCs/>
        </w:rPr>
      </w:pPr>
      <w:r w:rsidRPr="00C66725">
        <w:rPr>
          <w:rFonts w:ascii="Verdana" w:eastAsia="Verdana" w:hAnsi="Verdana" w:cs="Verdana"/>
        </w:rPr>
        <w:t>Shortlisted applicants will be informed by</w:t>
      </w:r>
      <w:r w:rsidR="00C66725" w:rsidRPr="00C66725">
        <w:rPr>
          <w:rFonts w:ascii="Verdana" w:eastAsia="Verdana" w:hAnsi="Verdana" w:cs="Verdana"/>
        </w:rPr>
        <w:t>: 2</w:t>
      </w:r>
      <w:r w:rsidR="00C66725" w:rsidRPr="00C66725">
        <w:rPr>
          <w:rFonts w:ascii="Verdana" w:eastAsia="Verdana" w:hAnsi="Verdana" w:cs="Verdana"/>
          <w:vertAlign w:val="superscript"/>
        </w:rPr>
        <w:t>nd</w:t>
      </w:r>
      <w:r w:rsidR="00C66725" w:rsidRPr="00C66725">
        <w:rPr>
          <w:rFonts w:ascii="Verdana" w:eastAsia="Verdana" w:hAnsi="Verdana" w:cs="Verdana"/>
        </w:rPr>
        <w:t xml:space="preserve"> February 2024 </w:t>
      </w:r>
    </w:p>
    <w:p w14:paraId="5B2EB63F" w14:textId="60346C62" w:rsidR="00AA187F" w:rsidRPr="00C66725" w:rsidRDefault="00AA187F" w:rsidP="00C66725">
      <w:pPr>
        <w:pStyle w:val="ListParagraph"/>
        <w:numPr>
          <w:ilvl w:val="0"/>
          <w:numId w:val="22"/>
        </w:numPr>
        <w:spacing w:line="276" w:lineRule="auto"/>
        <w:rPr>
          <w:rFonts w:ascii="Verdana" w:eastAsia="Verdana" w:hAnsi="Verdana" w:cs="Verdana"/>
        </w:rPr>
      </w:pPr>
      <w:r w:rsidRPr="00C66725">
        <w:rPr>
          <w:rFonts w:ascii="Verdana" w:eastAsia="Verdana" w:hAnsi="Verdana" w:cs="Verdana"/>
        </w:rPr>
        <w:t xml:space="preserve">Interviews are </w:t>
      </w:r>
      <w:r w:rsidR="00C66725" w:rsidRPr="00C66725">
        <w:rPr>
          <w:rFonts w:ascii="Verdana" w:eastAsia="Verdana" w:hAnsi="Verdana" w:cs="Verdana"/>
        </w:rPr>
        <w:t>provisionally organised for Friday 9</w:t>
      </w:r>
      <w:r w:rsidR="00C66725" w:rsidRPr="00C66725">
        <w:rPr>
          <w:rFonts w:ascii="Verdana" w:eastAsia="Verdana" w:hAnsi="Verdana" w:cs="Verdana"/>
          <w:vertAlign w:val="superscript"/>
        </w:rPr>
        <w:t>th</w:t>
      </w:r>
      <w:r w:rsidR="00C66725" w:rsidRPr="00C66725">
        <w:rPr>
          <w:rFonts w:ascii="Verdana" w:eastAsia="Verdana" w:hAnsi="Verdana" w:cs="Verdana"/>
        </w:rPr>
        <w:t xml:space="preserve"> February 2024.</w:t>
      </w:r>
      <w:r w:rsidRPr="00C66725">
        <w:rPr>
          <w:rFonts w:ascii="Verdana" w:eastAsia="Verdana" w:hAnsi="Verdana" w:cs="Verdana"/>
        </w:rPr>
        <w:t xml:space="preserve"> </w:t>
      </w:r>
      <w:r w:rsidR="000046DD" w:rsidRPr="00C66725">
        <w:rPr>
          <w:rFonts w:ascii="Verdana" w:eastAsia="Verdana" w:hAnsi="Verdana" w:cs="Verdana"/>
        </w:rPr>
        <w:t>I</w:t>
      </w:r>
      <w:r w:rsidRPr="00C66725">
        <w:rPr>
          <w:rFonts w:ascii="Verdana" w:eastAsia="Verdana" w:hAnsi="Verdana" w:cs="Verdana"/>
        </w:rPr>
        <w:t xml:space="preserve">f you are not available on this </w:t>
      </w:r>
      <w:proofErr w:type="gramStart"/>
      <w:r w:rsidRPr="00C66725">
        <w:rPr>
          <w:rFonts w:ascii="Verdana" w:eastAsia="Verdana" w:hAnsi="Verdana" w:cs="Verdana"/>
        </w:rPr>
        <w:t>day</w:t>
      </w:r>
      <w:proofErr w:type="gramEnd"/>
      <w:r w:rsidRPr="00C66725">
        <w:rPr>
          <w:rFonts w:ascii="Verdana" w:eastAsia="Verdana" w:hAnsi="Verdana" w:cs="Verdana"/>
        </w:rPr>
        <w:t xml:space="preserve"> please let us know this when you apply.</w:t>
      </w:r>
    </w:p>
    <w:p w14:paraId="5FB49F8B" w14:textId="77777777" w:rsidR="00C66725" w:rsidRDefault="00C66725" w:rsidP="0073574D">
      <w:pPr>
        <w:spacing w:line="276" w:lineRule="auto"/>
        <w:rPr>
          <w:rFonts w:ascii="Verdana" w:eastAsia="Verdana" w:hAnsi="Verdana" w:cs="Verdana"/>
        </w:rPr>
      </w:pPr>
    </w:p>
    <w:p w14:paraId="37EB0A57" w14:textId="50122B1F" w:rsidR="00007D11" w:rsidRDefault="00AA187F" w:rsidP="00C66725">
      <w:pPr>
        <w:spacing w:line="276" w:lineRule="auto"/>
        <w:rPr>
          <w:rFonts w:ascii="Verdana" w:hAnsi="Verdana"/>
        </w:rPr>
      </w:pPr>
      <w:r w:rsidRPr="00C70A8A">
        <w:rPr>
          <w:rFonts w:ascii="Verdana" w:eastAsia="Verdana" w:hAnsi="Verdana" w:cs="Verdana"/>
        </w:rPr>
        <w:t>All job offers are made subject to references</w:t>
      </w:r>
      <w:r w:rsidR="0073574D">
        <w:rPr>
          <w:rFonts w:ascii="Verdana" w:eastAsia="Verdana" w:hAnsi="Verdana" w:cs="Verdana"/>
        </w:rPr>
        <w:t>.</w:t>
      </w:r>
    </w:p>
    <w:p w14:paraId="2E04C505" w14:textId="77777777" w:rsidR="00007D11" w:rsidRPr="00C70A8A" w:rsidRDefault="00007D11" w:rsidP="004064B5">
      <w:pPr>
        <w:spacing w:line="276" w:lineRule="auto"/>
        <w:rPr>
          <w:rFonts w:ascii="Verdana" w:hAnsi="Verdana"/>
        </w:rPr>
      </w:pPr>
    </w:p>
    <w:p w14:paraId="4D6F59BD" w14:textId="14C465A7" w:rsidR="00AA187F" w:rsidRPr="00C70A8A" w:rsidRDefault="00AA187F" w:rsidP="004064B5">
      <w:pPr>
        <w:pStyle w:val="Heading1"/>
        <w:spacing w:line="276" w:lineRule="auto"/>
      </w:pPr>
      <w:bookmarkStart w:id="3" w:name="_Organisational_context"/>
      <w:bookmarkEnd w:id="3"/>
      <w:proofErr w:type="spellStart"/>
      <w:r w:rsidRPr="00C70A8A">
        <w:t>Organisational</w:t>
      </w:r>
      <w:proofErr w:type="spellEnd"/>
      <w:r w:rsidRPr="00C70A8A">
        <w:t xml:space="preserve"> context</w:t>
      </w:r>
    </w:p>
    <w:p w14:paraId="43D29594" w14:textId="77777777" w:rsidR="00AA187F" w:rsidRPr="00C70A8A" w:rsidRDefault="00AA187F" w:rsidP="004064B5">
      <w:pPr>
        <w:spacing w:line="276" w:lineRule="auto"/>
        <w:rPr>
          <w:rFonts w:ascii="Verdana" w:hAnsi="Verdana"/>
        </w:rPr>
      </w:pPr>
    </w:p>
    <w:p w14:paraId="00C13A84" w14:textId="77777777" w:rsidR="00AA187F" w:rsidRPr="00C70A8A" w:rsidRDefault="00AA187F" w:rsidP="004064B5">
      <w:pPr>
        <w:pStyle w:val="Heading2"/>
        <w:keepNext w:val="0"/>
        <w:spacing w:before="0" w:after="120" w:line="276" w:lineRule="auto"/>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0FEE9513" w14:textId="77777777" w:rsidR="00AA187F" w:rsidRPr="00C70A8A" w:rsidRDefault="00AA187F" w:rsidP="004064B5">
      <w:pPr>
        <w:spacing w:line="276"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4064B5">
      <w:pPr>
        <w:spacing w:line="276" w:lineRule="auto"/>
        <w:rPr>
          <w:rFonts w:ascii="Verdana" w:hAnsi="Verdana"/>
        </w:rPr>
      </w:pPr>
    </w:p>
    <w:p w14:paraId="11AC0A98" w14:textId="77777777" w:rsidR="00AA187F" w:rsidRPr="00C70A8A" w:rsidRDefault="00AA187F" w:rsidP="004064B5">
      <w:pPr>
        <w:spacing w:line="276"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4064B5">
      <w:pPr>
        <w:spacing w:line="276" w:lineRule="auto"/>
        <w:rPr>
          <w:rFonts w:ascii="Verdana" w:hAnsi="Verdana"/>
        </w:rPr>
      </w:pPr>
    </w:p>
    <w:p w14:paraId="150CC54C" w14:textId="435FCF2A" w:rsidR="00AA187F" w:rsidRPr="00C70A8A" w:rsidRDefault="00AA187F" w:rsidP="004064B5">
      <w:pPr>
        <w:spacing w:line="276" w:lineRule="auto"/>
        <w:rPr>
          <w:rFonts w:ascii="Verdana" w:hAnsi="Verdana"/>
        </w:rPr>
      </w:pPr>
      <w:r w:rsidRPr="00C70A8A">
        <w:rPr>
          <w:rFonts w:ascii="Verdana" w:hAnsi="Verdana"/>
        </w:rPr>
        <w:t xml:space="preserve">We are a trans-led and trans-involving grassroots </w:t>
      </w:r>
      <w:proofErr w:type="spellStart"/>
      <w:r w:rsidRPr="00C70A8A">
        <w:rPr>
          <w:rFonts w:ascii="Verdana" w:hAnsi="Verdana"/>
        </w:rPr>
        <w:t>organisation</w:t>
      </w:r>
      <w:proofErr w:type="spellEnd"/>
      <w:r w:rsidRPr="00C70A8A">
        <w:rPr>
          <w:rFonts w:ascii="Verdana" w:hAnsi="Verdana"/>
        </w:rPr>
        <w:t xml:space="preserve"> with a wealth of lived experience, community connections of many kinds, and a depth and breadth of trans community knowledge that is second to none.</w:t>
      </w:r>
    </w:p>
    <w:p w14:paraId="25F9A05F" w14:textId="77777777" w:rsidR="00AA187F" w:rsidRPr="00C70A8A" w:rsidRDefault="00AA187F" w:rsidP="004064B5">
      <w:pPr>
        <w:spacing w:line="276" w:lineRule="auto"/>
        <w:rPr>
          <w:rFonts w:ascii="Verdana" w:hAnsi="Verdana"/>
        </w:rPr>
      </w:pPr>
    </w:p>
    <w:p w14:paraId="748A12FB" w14:textId="77777777" w:rsidR="00AA187F" w:rsidRPr="00C70A8A" w:rsidRDefault="00AA187F" w:rsidP="004064B5">
      <w:pPr>
        <w:spacing w:line="276"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4064B5">
      <w:pPr>
        <w:spacing w:line="276" w:lineRule="auto"/>
        <w:rPr>
          <w:rFonts w:ascii="Verdana" w:hAnsi="Verdana"/>
        </w:rPr>
      </w:pPr>
    </w:p>
    <w:p w14:paraId="5DCC6F4B" w14:textId="1FFA4E77" w:rsidR="00AA187F" w:rsidRPr="00C70A8A" w:rsidRDefault="00AA187F" w:rsidP="004064B5">
      <w:pPr>
        <w:spacing w:line="276" w:lineRule="auto"/>
        <w:rPr>
          <w:rFonts w:ascii="Verdana" w:hAnsi="Verdana"/>
        </w:rPr>
      </w:pPr>
      <w:r w:rsidRPr="00C70A8A">
        <w:rPr>
          <w:rFonts w:ascii="Verdana" w:hAnsi="Verdana"/>
        </w:rPr>
        <w:t xml:space="preserve">Gendered Intelligence is structured into </w:t>
      </w:r>
      <w:r w:rsidR="0073574D">
        <w:rPr>
          <w:rFonts w:ascii="Verdana" w:hAnsi="Verdana"/>
        </w:rPr>
        <w:t>four</w:t>
      </w:r>
      <w:r w:rsidRPr="00C70A8A">
        <w:rPr>
          <w:rFonts w:ascii="Verdana" w:hAnsi="Verdana"/>
        </w:rPr>
        <w:t xml:space="preserve"> departments:</w:t>
      </w:r>
    </w:p>
    <w:p w14:paraId="06D67B79" w14:textId="2D361545" w:rsidR="00AA187F" w:rsidRPr="00C70A8A" w:rsidRDefault="00AA187F" w:rsidP="004064B5">
      <w:pPr>
        <w:numPr>
          <w:ilvl w:val="0"/>
          <w:numId w:val="1"/>
        </w:numPr>
        <w:spacing w:before="120" w:line="276"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0073574D">
        <w:rPr>
          <w:rFonts w:ascii="Verdana" w:hAnsi="Verdana"/>
          <w:b/>
          <w:bCs/>
        </w:rPr>
        <w:t xml:space="preserve"> </w:t>
      </w:r>
      <w:r w:rsidRPr="00C70A8A">
        <w:rPr>
          <w:rFonts w:ascii="Verdana" w:hAnsi="Verdana"/>
        </w:rP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w:t>
      </w:r>
      <w:proofErr w:type="gramStart"/>
      <w:r w:rsidRPr="00C70A8A">
        <w:rPr>
          <w:rFonts w:ascii="Verdana" w:hAnsi="Verdana"/>
        </w:rPr>
        <w:t>services</w:t>
      </w:r>
      <w:proofErr w:type="gramEnd"/>
    </w:p>
    <w:p w14:paraId="6D4B81A8" w14:textId="6F556366" w:rsidR="00AA187F" w:rsidRDefault="00AA187F" w:rsidP="004064B5">
      <w:pPr>
        <w:numPr>
          <w:ilvl w:val="0"/>
          <w:numId w:val="1"/>
        </w:numPr>
        <w:spacing w:before="120" w:line="276"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0073574D">
        <w:rPr>
          <w:rFonts w:ascii="Verdana" w:hAnsi="Verdana"/>
          <w:b/>
          <w:bCs/>
        </w:rPr>
        <w:t xml:space="preserve"> </w:t>
      </w:r>
      <w:r w:rsidRPr="00C70A8A">
        <w:rPr>
          <w:rFonts w:ascii="Verdana" w:hAnsi="Verdana"/>
        </w:rPr>
        <w:t xml:space="preserve">Services and projects that work with young trans people and trans adults - including </w:t>
      </w:r>
      <w:proofErr w:type="spellStart"/>
      <w:proofErr w:type="gramStart"/>
      <w:r w:rsidRPr="00C70A8A">
        <w:rPr>
          <w:rFonts w:ascii="Verdana" w:hAnsi="Verdana"/>
        </w:rPr>
        <w:t>non binary</w:t>
      </w:r>
      <w:proofErr w:type="spellEnd"/>
      <w:proofErr w:type="gramEnd"/>
      <w:r w:rsidRPr="00C70A8A">
        <w:rPr>
          <w:rFonts w:ascii="Verdana" w:hAnsi="Verdana"/>
        </w:rPr>
        <w:t>, gender diverse and gender questioning people - to support well-being and enable our community to thrive</w:t>
      </w:r>
    </w:p>
    <w:p w14:paraId="2AD1BBE1" w14:textId="6CE4F34E" w:rsidR="0073574D" w:rsidRPr="0073574D" w:rsidRDefault="00AA187F" w:rsidP="00AA5CE0">
      <w:pPr>
        <w:numPr>
          <w:ilvl w:val="0"/>
          <w:numId w:val="1"/>
        </w:numPr>
        <w:spacing w:before="120" w:line="276" w:lineRule="auto"/>
        <w:ind w:left="714" w:hanging="357"/>
        <w:rPr>
          <w:rFonts w:ascii="Verdana" w:hAnsi="Verdana"/>
        </w:rPr>
      </w:pPr>
      <w:r w:rsidRPr="0073574D">
        <w:rPr>
          <w:rFonts w:ascii="Verdana" w:hAnsi="Verdana"/>
          <w:b/>
          <w:bCs/>
        </w:rPr>
        <w:lastRenderedPageBreak/>
        <w:t xml:space="preserve">Public Engagement </w:t>
      </w:r>
      <w:r w:rsidR="0073574D" w:rsidRPr="0073574D">
        <w:rPr>
          <w:rFonts w:ascii="Verdana" w:hAnsi="Verdana"/>
          <w:b/>
          <w:bCs/>
        </w:rPr>
        <w:t>(</w:t>
      </w:r>
      <w:proofErr w:type="spellStart"/>
      <w:r w:rsidR="0073574D" w:rsidRPr="0073574D">
        <w:rPr>
          <w:rFonts w:ascii="Verdana" w:hAnsi="Verdana"/>
          <w:b/>
          <w:bCs/>
        </w:rPr>
        <w:t>PEng</w:t>
      </w:r>
      <w:proofErr w:type="spellEnd"/>
      <w:r w:rsidR="0073574D" w:rsidRPr="0073574D">
        <w:rPr>
          <w:rFonts w:ascii="Verdana" w:hAnsi="Verdana"/>
          <w:b/>
          <w:bCs/>
        </w:rPr>
        <w:t>)</w:t>
      </w:r>
      <w:r w:rsidR="0073574D">
        <w:rPr>
          <w:rFonts w:ascii="Verdana" w:hAnsi="Verdana"/>
          <w:b/>
          <w:bCs/>
        </w:rPr>
        <w:t xml:space="preserve"> </w:t>
      </w:r>
      <w:r w:rsidR="0073574D" w:rsidRPr="0073574D">
        <w:rPr>
          <w:rFonts w:ascii="Verdana" w:hAnsi="Verdana"/>
        </w:rPr>
        <w:t xml:space="preserve">Work with public policy and decision makers, the media, researchers and academics as well as the general public and major institutions to raise </w:t>
      </w:r>
      <w:proofErr w:type="gramStart"/>
      <w:r w:rsidR="0073574D" w:rsidRPr="0073574D">
        <w:rPr>
          <w:rFonts w:ascii="Verdana" w:hAnsi="Verdana"/>
        </w:rPr>
        <w:t>awareness</w:t>
      </w:r>
      <w:proofErr w:type="gramEnd"/>
      <w:r w:rsidR="0073574D" w:rsidRPr="0073574D">
        <w:rPr>
          <w:rFonts w:ascii="Verdana" w:hAnsi="Verdana"/>
          <w:b/>
          <w:bCs/>
        </w:rPr>
        <w:t xml:space="preserve"> </w:t>
      </w:r>
    </w:p>
    <w:p w14:paraId="04BA0CC9" w14:textId="33FF848B" w:rsidR="00AA187F" w:rsidRPr="0073574D" w:rsidRDefault="00AA187F" w:rsidP="000B1DA7">
      <w:pPr>
        <w:numPr>
          <w:ilvl w:val="0"/>
          <w:numId w:val="1"/>
        </w:numPr>
        <w:spacing w:before="120" w:line="276" w:lineRule="auto"/>
        <w:ind w:left="714" w:hanging="357"/>
        <w:rPr>
          <w:rFonts w:ascii="Verdana" w:hAnsi="Verdana"/>
        </w:rPr>
      </w:pPr>
      <w:r w:rsidRPr="0073574D">
        <w:rPr>
          <w:rFonts w:ascii="Verdana" w:hAnsi="Verdana"/>
          <w:b/>
          <w:bCs/>
        </w:rPr>
        <w:t>Central Support Services</w:t>
      </w:r>
      <w:r w:rsidR="000046DD" w:rsidRPr="0073574D">
        <w:rPr>
          <w:rFonts w:ascii="Verdana" w:hAnsi="Verdana"/>
          <w:b/>
          <w:bCs/>
        </w:rPr>
        <w:t xml:space="preserve"> (CSS)</w:t>
      </w:r>
      <w:r w:rsidR="0073574D">
        <w:rPr>
          <w:rFonts w:ascii="Verdana" w:hAnsi="Verdana"/>
          <w:b/>
          <w:bCs/>
        </w:rPr>
        <w:t xml:space="preserve"> </w:t>
      </w:r>
      <w:r w:rsidRPr="0073574D">
        <w:rPr>
          <w:rFonts w:ascii="Verdana" w:hAnsi="Verdana"/>
        </w:rPr>
        <w:t>All internal support functions such as finance, HR, office management and IT</w:t>
      </w:r>
    </w:p>
    <w:p w14:paraId="70892D25" w14:textId="77777777" w:rsidR="00AA187F" w:rsidRPr="00C70A8A" w:rsidRDefault="00AA187F" w:rsidP="004064B5">
      <w:pPr>
        <w:spacing w:line="276" w:lineRule="auto"/>
        <w:rPr>
          <w:rFonts w:ascii="Verdana" w:hAnsi="Verdana" w:cs="ArialMT"/>
          <w:b/>
          <w:bCs/>
          <w:sz w:val="24"/>
          <w:szCs w:val="24"/>
          <w:lang w:bidi="en-US"/>
        </w:rPr>
      </w:pPr>
    </w:p>
    <w:p w14:paraId="5236B23F" w14:textId="045D272A" w:rsidR="000A72F3" w:rsidRPr="000A72F3" w:rsidRDefault="000A72F3" w:rsidP="004064B5">
      <w:pPr>
        <w:pStyle w:val="Heading2"/>
        <w:spacing w:after="120" w:line="276" w:lineRule="auto"/>
        <w:rPr>
          <w:rFonts w:ascii="Verdana" w:eastAsia="Verdana" w:hAnsi="Verdana" w:cs="Verdana"/>
          <w:iCs w:val="0"/>
          <w:sz w:val="28"/>
          <w:szCs w:val="28"/>
        </w:rPr>
      </w:pPr>
      <w:r w:rsidRPr="000A72F3">
        <w:rPr>
          <w:rFonts w:ascii="Verdana" w:eastAsia="Verdana" w:hAnsi="Verdana" w:cs="Verdana"/>
          <w:iCs w:val="0"/>
          <w:sz w:val="28"/>
          <w:szCs w:val="28"/>
        </w:rPr>
        <w:t>The Team</w:t>
      </w:r>
      <w:r w:rsidR="00B3562D">
        <w:rPr>
          <w:rFonts w:ascii="Verdana" w:eastAsia="Verdana" w:hAnsi="Verdana" w:cs="Verdana"/>
          <w:iCs w:val="0"/>
          <w:sz w:val="28"/>
          <w:szCs w:val="28"/>
        </w:rPr>
        <w:t>/ Department</w:t>
      </w:r>
    </w:p>
    <w:p w14:paraId="7FE18752" w14:textId="08EB0CCA" w:rsidR="00F56BA3" w:rsidRPr="003E69C5" w:rsidRDefault="00F56BA3" w:rsidP="00F56BA3">
      <w:pPr>
        <w:shd w:val="clear" w:color="auto" w:fill="FFFFFF"/>
        <w:spacing w:line="276" w:lineRule="auto"/>
        <w:rPr>
          <w:rFonts w:ascii="Verdana" w:eastAsia="Times New Roman" w:hAnsi="Verdana" w:cs="Times New Roman"/>
          <w:color w:val="000000"/>
          <w:lang w:eastAsia="en-GB"/>
        </w:rPr>
      </w:pPr>
      <w:r w:rsidRPr="003E69C5">
        <w:rPr>
          <w:rFonts w:ascii="Verdana" w:eastAsia="Times New Roman" w:hAnsi="Verdana" w:cs="Times New Roman"/>
          <w:color w:val="000000"/>
          <w:lang w:eastAsia="en-GB"/>
        </w:rPr>
        <w:t xml:space="preserve">The exciting new role will sit within our Central Support Services team. You will be line managed by the Director of Central Support Services, and </w:t>
      </w:r>
      <w:r w:rsidR="00396B76">
        <w:rPr>
          <w:rFonts w:ascii="Verdana" w:eastAsia="Times New Roman" w:hAnsi="Verdana" w:cs="Times New Roman"/>
          <w:color w:val="000000"/>
          <w:lang w:eastAsia="en-GB"/>
        </w:rPr>
        <w:t xml:space="preserve">work closely </w:t>
      </w:r>
      <w:r w:rsidR="00396B76" w:rsidRPr="00396B76">
        <w:rPr>
          <w:rFonts w:ascii="Verdana" w:eastAsia="Times New Roman" w:hAnsi="Verdana" w:cs="Times New Roman"/>
          <w:color w:val="000000"/>
          <w:lang w:eastAsia="en-GB"/>
        </w:rPr>
        <w:t xml:space="preserve">with </w:t>
      </w:r>
      <w:r w:rsidRPr="00396B76">
        <w:rPr>
          <w:rFonts w:ascii="Verdana" w:eastAsia="Times New Roman" w:hAnsi="Verdana" w:cs="Times New Roman"/>
          <w:color w:val="000000"/>
          <w:lang w:eastAsia="en-GB"/>
        </w:rPr>
        <w:t>our existing freelance Fundraiser, whose work focuses on Trusts and Foundations. You will also collaborate with members of the Public Engagement Team to ensure maximum</w:t>
      </w:r>
      <w:r w:rsidRPr="003E69C5">
        <w:rPr>
          <w:rFonts w:ascii="Verdana" w:eastAsia="Times New Roman" w:hAnsi="Verdana" w:cs="Times New Roman"/>
          <w:color w:val="000000"/>
          <w:lang w:eastAsia="en-GB"/>
        </w:rPr>
        <w:t xml:space="preserve"> reach and impact. </w:t>
      </w:r>
    </w:p>
    <w:p w14:paraId="657CB318" w14:textId="77777777" w:rsidR="0073574D" w:rsidRDefault="0073574D" w:rsidP="004064B5">
      <w:pPr>
        <w:pStyle w:val="Heading2"/>
        <w:keepNext w:val="0"/>
        <w:spacing w:before="0" w:after="120" w:line="276" w:lineRule="auto"/>
        <w:rPr>
          <w:rFonts w:ascii="Verdana" w:eastAsia="Verdana" w:hAnsi="Verdana" w:cs="Verdana"/>
          <w:b w:val="0"/>
          <w:bCs w:val="0"/>
          <w:iCs w:val="0"/>
          <w:color w:val="FF0000"/>
          <w:sz w:val="22"/>
          <w:szCs w:val="22"/>
        </w:rPr>
      </w:pPr>
    </w:p>
    <w:p w14:paraId="5995D223" w14:textId="2796F689" w:rsidR="00AA187F" w:rsidRPr="000A72F3" w:rsidRDefault="000A72F3" w:rsidP="004064B5">
      <w:pPr>
        <w:pStyle w:val="Heading2"/>
        <w:keepNext w:val="0"/>
        <w:spacing w:before="0" w:after="120" w:line="276"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proofErr w:type="gramStart"/>
      <w:r w:rsidRPr="000A72F3">
        <w:rPr>
          <w:rFonts w:ascii="Verdana" w:eastAsia="Verdana" w:hAnsi="Verdana" w:cs="Verdana"/>
          <w:b w:val="0"/>
          <w:bCs w:val="0"/>
          <w:iCs w:val="0"/>
          <w:sz w:val="22"/>
          <w:szCs w:val="22"/>
        </w:rPr>
        <w:t>www.genderedintelligence.co.uk</w:t>
      </w:r>
      <w:proofErr w:type="gramEnd"/>
      <w:r w:rsidRPr="000A72F3">
        <w:rPr>
          <w:rFonts w:ascii="Verdana" w:eastAsia="Verdana" w:hAnsi="Verdana" w:cs="Verdana"/>
          <w:b w:val="0"/>
          <w:bCs w:val="0"/>
          <w:iCs w:val="0"/>
          <w:sz w:val="22"/>
          <w:szCs w:val="22"/>
        </w:rPr>
        <w:t xml:space="preserve">   </w:t>
      </w:r>
    </w:p>
    <w:p w14:paraId="0DBB7081" w14:textId="77777777" w:rsidR="00AA187F" w:rsidRPr="00C70A8A" w:rsidRDefault="00AA187F" w:rsidP="004064B5">
      <w:pPr>
        <w:autoSpaceDE w:val="0"/>
        <w:autoSpaceDN w:val="0"/>
        <w:adjustRightInd w:val="0"/>
        <w:spacing w:line="276" w:lineRule="auto"/>
        <w:rPr>
          <w:rFonts w:ascii="Verdana" w:hAnsi="Verdana" w:cs="ArialMT"/>
          <w:lang w:bidi="en-US"/>
        </w:rPr>
      </w:pPr>
    </w:p>
    <w:p w14:paraId="6AD7BB2F" w14:textId="77777777" w:rsidR="00AA187F" w:rsidRPr="00C70A8A" w:rsidRDefault="00AA187F" w:rsidP="004064B5">
      <w:pPr>
        <w:pStyle w:val="Heading1"/>
        <w:spacing w:line="276" w:lineRule="auto"/>
      </w:pPr>
      <w:bookmarkStart w:id="4" w:name="_Role_Overview"/>
      <w:bookmarkEnd w:id="4"/>
      <w:r w:rsidRPr="00C70A8A">
        <w:t xml:space="preserve"> Role Overview</w:t>
      </w:r>
    </w:p>
    <w:p w14:paraId="67181CBD" w14:textId="4C16B9B7" w:rsidR="002B6912" w:rsidRDefault="00AA187F"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bookmarkStart w:id="5" w:name="_heading_h.uolglnf8okik"/>
      <w:bookmarkEnd w:id="5"/>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3BA7F002" w14:textId="77777777" w:rsidR="00EC06AC" w:rsidRDefault="00EC06AC"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color w:val="FF0000"/>
          <w:lang w:bidi="en-US"/>
        </w:rPr>
      </w:pPr>
      <w:bookmarkStart w:id="6" w:name="_GI_Ethos_and"/>
      <w:bookmarkStart w:id="7" w:name="_heading_h.6uajn4i5dk69"/>
      <w:bookmarkEnd w:id="6"/>
      <w:bookmarkEnd w:id="7"/>
    </w:p>
    <w:p w14:paraId="70873774" w14:textId="77777777" w:rsidR="006E0452" w:rsidRPr="003E69C5" w:rsidRDefault="006E0452" w:rsidP="004064B5">
      <w:pPr>
        <w:shd w:val="clear" w:color="auto" w:fill="FFFFFF"/>
        <w:spacing w:line="276" w:lineRule="auto"/>
        <w:rPr>
          <w:rFonts w:ascii="Verdana" w:eastAsia="Times New Roman" w:hAnsi="Verdana" w:cs="Times New Roman"/>
          <w:color w:val="000000"/>
          <w:lang w:eastAsia="en-GB"/>
        </w:rPr>
      </w:pPr>
      <w:r w:rsidRPr="003E69C5">
        <w:rPr>
          <w:rFonts w:ascii="Verdana" w:eastAsia="Times New Roman" w:hAnsi="Verdana" w:cs="Times New Roman"/>
          <w:color w:val="000000"/>
          <w:lang w:eastAsia="en-GB"/>
        </w:rPr>
        <w:t xml:space="preserve">Gendered Intelligence is 15 years old: we began as a grass-roots community </w:t>
      </w:r>
      <w:proofErr w:type="spellStart"/>
      <w:r w:rsidRPr="003E69C5">
        <w:rPr>
          <w:rFonts w:ascii="Verdana" w:eastAsia="Times New Roman" w:hAnsi="Verdana" w:cs="Times New Roman"/>
          <w:color w:val="000000"/>
          <w:lang w:eastAsia="en-GB"/>
        </w:rPr>
        <w:t>organisation</w:t>
      </w:r>
      <w:proofErr w:type="spellEnd"/>
      <w:r w:rsidRPr="003E69C5">
        <w:rPr>
          <w:rFonts w:ascii="Verdana" w:eastAsia="Times New Roman" w:hAnsi="Verdana" w:cs="Times New Roman"/>
          <w:color w:val="000000"/>
          <w:lang w:eastAsia="en-GB"/>
        </w:rPr>
        <w:t xml:space="preserve"> but since 2015 have experienced significant growth which means we now have a staff team of 40, and £1m+ annual income. We are still connected to our roots and to the communities we support, as evidenced by a high level of individual giving, but need to diversify our income sources to ensure stability for the future. We have </w:t>
      </w:r>
      <w:proofErr w:type="spellStart"/>
      <w:r w:rsidRPr="003E69C5">
        <w:rPr>
          <w:rFonts w:ascii="Verdana" w:eastAsia="Times New Roman" w:hAnsi="Verdana" w:cs="Times New Roman"/>
          <w:color w:val="000000"/>
          <w:lang w:eastAsia="en-GB"/>
        </w:rPr>
        <w:t>analysed</w:t>
      </w:r>
      <w:proofErr w:type="spellEnd"/>
      <w:r w:rsidRPr="003E69C5">
        <w:rPr>
          <w:rFonts w:ascii="Verdana" w:eastAsia="Times New Roman" w:hAnsi="Verdana" w:cs="Times New Roman"/>
          <w:color w:val="000000"/>
          <w:lang w:eastAsia="en-GB"/>
        </w:rPr>
        <w:t xml:space="preserve"> income strands and identified opportunities for growth within: </w:t>
      </w:r>
    </w:p>
    <w:p w14:paraId="0E674299" w14:textId="77777777" w:rsidR="006E0452" w:rsidRPr="003E69C5" w:rsidRDefault="006E0452" w:rsidP="004064B5">
      <w:pPr>
        <w:shd w:val="clear" w:color="auto" w:fill="FFFFFF"/>
        <w:spacing w:line="276" w:lineRule="auto"/>
        <w:rPr>
          <w:rFonts w:ascii="Verdana" w:eastAsia="Times New Roman" w:hAnsi="Verdana" w:cs="Times New Roman"/>
          <w:color w:val="000000"/>
          <w:lang w:eastAsia="en-GB"/>
        </w:rPr>
      </w:pPr>
      <w:r w:rsidRPr="003E69C5">
        <w:rPr>
          <w:rFonts w:ascii="Verdana" w:eastAsia="Times New Roman" w:hAnsi="Verdana" w:cs="Times New Roman"/>
          <w:color w:val="000000"/>
          <w:lang w:eastAsia="en-GB"/>
        </w:rPr>
        <w:t xml:space="preserve"> </w:t>
      </w:r>
    </w:p>
    <w:p w14:paraId="2A7298F6" w14:textId="77777777" w:rsidR="006E0452" w:rsidRPr="003E69C5" w:rsidRDefault="006E0452" w:rsidP="004064B5">
      <w:pPr>
        <w:pStyle w:val="ListParagraph"/>
        <w:numPr>
          <w:ilvl w:val="0"/>
          <w:numId w:val="15"/>
        </w:numPr>
        <w:shd w:val="clear" w:color="auto" w:fill="FFFFFF"/>
        <w:spacing w:line="276" w:lineRule="auto"/>
        <w:contextualSpacing/>
        <w:rPr>
          <w:rFonts w:ascii="Verdana" w:hAnsi="Verdana"/>
          <w:color w:val="000000"/>
          <w:sz w:val="22"/>
          <w:szCs w:val="22"/>
          <w:lang w:eastAsia="en-GB"/>
        </w:rPr>
      </w:pPr>
      <w:r w:rsidRPr="003E69C5">
        <w:rPr>
          <w:rFonts w:ascii="Verdana" w:hAnsi="Verdana"/>
          <w:color w:val="000000"/>
          <w:sz w:val="22"/>
          <w:szCs w:val="22"/>
          <w:lang w:eastAsia="en-GB"/>
        </w:rPr>
        <w:t>Digital Fundraising</w:t>
      </w:r>
    </w:p>
    <w:p w14:paraId="0962E3BF" w14:textId="77777777" w:rsidR="006E0452" w:rsidRPr="003E69C5" w:rsidRDefault="006E0452" w:rsidP="004064B5">
      <w:pPr>
        <w:pStyle w:val="ListParagraph"/>
        <w:numPr>
          <w:ilvl w:val="0"/>
          <w:numId w:val="15"/>
        </w:numPr>
        <w:shd w:val="clear" w:color="auto" w:fill="FFFFFF"/>
        <w:spacing w:line="276" w:lineRule="auto"/>
        <w:contextualSpacing/>
        <w:rPr>
          <w:rFonts w:ascii="Verdana" w:hAnsi="Verdana"/>
          <w:color w:val="000000"/>
          <w:sz w:val="22"/>
          <w:szCs w:val="22"/>
          <w:lang w:eastAsia="en-GB"/>
        </w:rPr>
      </w:pPr>
      <w:r w:rsidRPr="003E69C5">
        <w:rPr>
          <w:rFonts w:ascii="Verdana" w:hAnsi="Verdana"/>
          <w:color w:val="000000"/>
          <w:sz w:val="22"/>
          <w:szCs w:val="22"/>
          <w:lang w:eastAsia="en-GB"/>
        </w:rPr>
        <w:t xml:space="preserve">Corporate support/ </w:t>
      </w:r>
      <w:proofErr w:type="gramStart"/>
      <w:r w:rsidRPr="003E69C5">
        <w:rPr>
          <w:rFonts w:ascii="Verdana" w:hAnsi="Verdana"/>
          <w:color w:val="000000"/>
          <w:sz w:val="22"/>
          <w:szCs w:val="22"/>
          <w:lang w:eastAsia="en-GB"/>
        </w:rPr>
        <w:t>Partnerships;</w:t>
      </w:r>
      <w:proofErr w:type="gramEnd"/>
      <w:r w:rsidRPr="003E69C5">
        <w:rPr>
          <w:rFonts w:ascii="Verdana" w:hAnsi="Verdana"/>
          <w:color w:val="000000"/>
          <w:sz w:val="22"/>
          <w:szCs w:val="22"/>
          <w:lang w:eastAsia="en-GB"/>
        </w:rPr>
        <w:t xml:space="preserve"> </w:t>
      </w:r>
    </w:p>
    <w:p w14:paraId="31C7C9B7" w14:textId="77777777" w:rsidR="006E0452" w:rsidRPr="003E69C5" w:rsidRDefault="006E0452" w:rsidP="004064B5">
      <w:pPr>
        <w:pStyle w:val="ListParagraph"/>
        <w:numPr>
          <w:ilvl w:val="0"/>
          <w:numId w:val="15"/>
        </w:numPr>
        <w:shd w:val="clear" w:color="auto" w:fill="FFFFFF"/>
        <w:spacing w:line="276" w:lineRule="auto"/>
        <w:contextualSpacing/>
        <w:rPr>
          <w:rFonts w:ascii="Verdana" w:hAnsi="Verdana"/>
          <w:color w:val="000000"/>
          <w:sz w:val="22"/>
          <w:szCs w:val="22"/>
          <w:lang w:eastAsia="en-GB"/>
        </w:rPr>
      </w:pPr>
      <w:r w:rsidRPr="003E69C5">
        <w:rPr>
          <w:rFonts w:ascii="Verdana" w:hAnsi="Verdana"/>
          <w:color w:val="000000"/>
          <w:sz w:val="22"/>
          <w:szCs w:val="22"/>
          <w:lang w:eastAsia="en-GB"/>
        </w:rPr>
        <w:t>Individual &amp; Community giving.</w:t>
      </w:r>
    </w:p>
    <w:p w14:paraId="58923537" w14:textId="77777777" w:rsidR="006E0452" w:rsidRPr="003E69C5" w:rsidRDefault="006E0452" w:rsidP="004064B5">
      <w:pPr>
        <w:shd w:val="clear" w:color="auto" w:fill="FFFFFF"/>
        <w:spacing w:line="276" w:lineRule="auto"/>
        <w:rPr>
          <w:rFonts w:ascii="Verdana" w:eastAsia="Times New Roman" w:hAnsi="Verdana" w:cs="Times New Roman"/>
          <w:color w:val="000000"/>
          <w:lang w:eastAsia="en-GB"/>
        </w:rPr>
      </w:pPr>
    </w:p>
    <w:p w14:paraId="7C10609C" w14:textId="6DF6C54B" w:rsidR="006E0452" w:rsidRPr="003E69C5" w:rsidRDefault="00F56BA3" w:rsidP="004064B5">
      <w:pPr>
        <w:shd w:val="clear" w:color="auto" w:fill="FFFFFF"/>
        <w:spacing w:line="276" w:lineRule="auto"/>
        <w:rPr>
          <w:rFonts w:ascii="Verdana" w:eastAsia="Times New Roman" w:hAnsi="Verdana" w:cs="Times New Roman"/>
          <w:color w:val="000000"/>
          <w:lang w:eastAsia="en-GB"/>
        </w:rPr>
      </w:pPr>
      <w:r>
        <w:rPr>
          <w:rFonts w:ascii="Verdana" w:eastAsia="Times New Roman" w:hAnsi="Verdana" w:cs="Times New Roman"/>
          <w:color w:val="000000"/>
          <w:lang w:eastAsia="en-GB"/>
        </w:rPr>
        <w:t>You</w:t>
      </w:r>
      <w:r w:rsidR="006E0452" w:rsidRPr="003E69C5">
        <w:rPr>
          <w:rFonts w:ascii="Verdana" w:eastAsia="Times New Roman" w:hAnsi="Verdana" w:cs="Times New Roman"/>
          <w:color w:val="000000"/>
          <w:lang w:eastAsia="en-GB"/>
        </w:rPr>
        <w:t xml:space="preserve"> will have significant experience in one or more of these areas. </w:t>
      </w:r>
      <w:r>
        <w:rPr>
          <w:rFonts w:ascii="Verdana" w:eastAsia="Times New Roman" w:hAnsi="Verdana" w:cs="Times New Roman"/>
          <w:color w:val="000000"/>
          <w:lang w:eastAsia="en-GB"/>
        </w:rPr>
        <w:t>You</w:t>
      </w:r>
      <w:r w:rsidRPr="003E69C5">
        <w:rPr>
          <w:rFonts w:ascii="Verdana" w:eastAsia="Times New Roman" w:hAnsi="Verdana" w:cs="Times New Roman"/>
          <w:color w:val="000000"/>
          <w:lang w:eastAsia="en-GB"/>
        </w:rPr>
        <w:t xml:space="preserve"> </w:t>
      </w:r>
      <w:r w:rsidR="006E0452" w:rsidRPr="003E69C5">
        <w:rPr>
          <w:rFonts w:ascii="Verdana" w:eastAsia="Times New Roman" w:hAnsi="Verdana" w:cs="Times New Roman"/>
          <w:color w:val="000000"/>
          <w:lang w:eastAsia="en-GB"/>
        </w:rPr>
        <w:t xml:space="preserve">will build on existing expertise and practices in the team and create a Fundraising Strategy to support the forthcoming </w:t>
      </w:r>
      <w:proofErr w:type="spellStart"/>
      <w:r w:rsidR="006E0452" w:rsidRPr="003E69C5">
        <w:rPr>
          <w:rFonts w:ascii="Verdana" w:eastAsia="Times New Roman" w:hAnsi="Verdana" w:cs="Times New Roman"/>
          <w:color w:val="000000"/>
          <w:lang w:eastAsia="en-GB"/>
        </w:rPr>
        <w:t>Organisational</w:t>
      </w:r>
      <w:proofErr w:type="spellEnd"/>
      <w:r w:rsidR="006E0452" w:rsidRPr="003E69C5">
        <w:rPr>
          <w:rFonts w:ascii="Verdana" w:eastAsia="Times New Roman" w:hAnsi="Verdana" w:cs="Times New Roman"/>
          <w:color w:val="000000"/>
          <w:lang w:eastAsia="en-GB"/>
        </w:rPr>
        <w:t xml:space="preserve"> Strategy (2024 – 2029), which has been developed with extensive consultation across the staff team and other stakeholders. Our expectation is that the Fundraising team will grow in the next 3 years, bringing in additional expertise in identified areas. </w:t>
      </w:r>
    </w:p>
    <w:p w14:paraId="1B573483" w14:textId="77777777" w:rsidR="006E0452" w:rsidRPr="003E69C5" w:rsidRDefault="006E0452" w:rsidP="004064B5">
      <w:pPr>
        <w:shd w:val="clear" w:color="auto" w:fill="FFFFFF"/>
        <w:spacing w:line="276" w:lineRule="auto"/>
        <w:rPr>
          <w:rFonts w:ascii="Verdana" w:eastAsia="Times New Roman" w:hAnsi="Verdana" w:cs="Times New Roman"/>
          <w:color w:val="000000"/>
          <w:lang w:eastAsia="en-GB"/>
        </w:rPr>
      </w:pPr>
    </w:p>
    <w:p w14:paraId="4D7DBAA3" w14:textId="0753F9EF" w:rsidR="00AA187F" w:rsidRPr="00C70A8A" w:rsidRDefault="00AA187F"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Verdana" w:hAnsi="Verdana" w:cs="Verdana"/>
        </w:rPr>
      </w:pPr>
      <w:r w:rsidRPr="00C70A8A">
        <w:rPr>
          <w:rFonts w:ascii="Verdana" w:hAnsi="Verdana"/>
          <w:sz w:val="28"/>
          <w:szCs w:val="28"/>
        </w:rPr>
        <w:br w:type="page"/>
      </w:r>
    </w:p>
    <w:p w14:paraId="6B6DDF7F" w14:textId="77777777" w:rsidR="00AA187F" w:rsidRPr="00C70A8A" w:rsidRDefault="00AA187F" w:rsidP="004064B5">
      <w:pPr>
        <w:pStyle w:val="Heading1"/>
        <w:spacing w:line="276" w:lineRule="auto"/>
      </w:pPr>
      <w:bookmarkStart w:id="8" w:name="_Job_description"/>
      <w:bookmarkEnd w:id="8"/>
      <w:r w:rsidRPr="00C70A8A">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rsidP="004064B5">
            <w:pPr>
              <w:spacing w:line="276" w:lineRule="auto"/>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5666803C" w:rsidR="00BF71F0" w:rsidRPr="004064B5" w:rsidRDefault="005C64CA" w:rsidP="004064B5">
            <w:pPr>
              <w:spacing w:line="276" w:lineRule="auto"/>
              <w:rPr>
                <w:rFonts w:ascii="Verdana" w:hAnsi="Verdana" w:cs="ArialMT"/>
                <w:lang w:bidi="en-US"/>
              </w:rPr>
            </w:pPr>
            <w:r w:rsidRPr="004064B5">
              <w:rPr>
                <w:rFonts w:ascii="Verdana" w:hAnsi="Verdana" w:cs="ArialMT"/>
                <w:lang w:bidi="en-US"/>
              </w:rPr>
              <w:t>Permanent</w:t>
            </w:r>
          </w:p>
        </w:tc>
      </w:tr>
      <w:tr w:rsidR="00B3562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rsidP="004064B5">
            <w:pPr>
              <w:spacing w:line="276" w:lineRule="auto"/>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4662E4D2" w:rsidR="00B3562D" w:rsidRPr="004064B5" w:rsidRDefault="00B3562D" w:rsidP="004064B5">
            <w:pPr>
              <w:spacing w:line="276" w:lineRule="auto"/>
              <w:rPr>
                <w:rFonts w:ascii="Verdana" w:hAnsi="Verdana" w:cs="ArialMT"/>
                <w:lang w:bidi="en-US"/>
              </w:rPr>
            </w:pPr>
            <w:r w:rsidRPr="004064B5">
              <w:rPr>
                <w:rFonts w:ascii="Verdana" w:hAnsi="Verdana" w:cs="ArialMT"/>
                <w:lang w:bidi="en-US"/>
              </w:rPr>
              <w:t>Full-time (35 hours per week)</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rsidP="004064B5">
            <w:pPr>
              <w:spacing w:line="276" w:lineRule="auto"/>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68B121CA" w14:textId="545AB831" w:rsidR="007D1FC2" w:rsidRPr="004064B5" w:rsidRDefault="007D1FC2" w:rsidP="004064B5">
            <w:pPr>
              <w:spacing w:line="276" w:lineRule="auto"/>
              <w:rPr>
                <w:rFonts w:ascii="Verdana" w:hAnsi="Verdana" w:cs="ArialMT"/>
                <w:lang w:bidi="en-US"/>
              </w:rPr>
            </w:pPr>
            <w:r w:rsidRPr="004064B5">
              <w:rPr>
                <w:rFonts w:ascii="Verdana" w:hAnsi="Verdana" w:cs="ArialMT"/>
                <w:lang w:bidi="en-US"/>
              </w:rPr>
              <w:t>£</w:t>
            </w:r>
            <w:r w:rsidR="005C64CA" w:rsidRPr="004064B5">
              <w:rPr>
                <w:rFonts w:ascii="Verdana" w:hAnsi="Verdana" w:cs="ArialMT"/>
                <w:lang w:bidi="en-US"/>
              </w:rPr>
              <w:t>44,</w:t>
            </w:r>
            <w:r w:rsidR="007B102E">
              <w:rPr>
                <w:rFonts w:ascii="Verdana" w:hAnsi="Verdana" w:cs="ArialMT"/>
                <w:lang w:bidi="en-US"/>
              </w:rPr>
              <w:t>4</w:t>
            </w:r>
            <w:r w:rsidR="005C64CA" w:rsidRPr="004064B5">
              <w:rPr>
                <w:rFonts w:ascii="Verdana" w:hAnsi="Verdana" w:cs="ArialMT"/>
                <w:lang w:bidi="en-US"/>
              </w:rPr>
              <w:t>28 – 48,474</w:t>
            </w:r>
            <w:r w:rsidRPr="004064B5">
              <w:rPr>
                <w:rFonts w:ascii="Verdana" w:hAnsi="Verdana" w:cs="ArialMT"/>
                <w:lang w:bidi="en-US"/>
              </w:rPr>
              <w:t xml:space="preserve"> + £3,000 London Weighting (where applicable)</w:t>
            </w:r>
            <w:r w:rsidR="005C64CA" w:rsidRPr="004064B5">
              <w:rPr>
                <w:rFonts w:ascii="Verdana" w:hAnsi="Verdana" w:cs="ArialMT"/>
                <w:lang w:bidi="en-US"/>
              </w:rPr>
              <w:t>.</w:t>
            </w:r>
          </w:p>
          <w:p w14:paraId="42065F2B" w14:textId="4D803891" w:rsidR="00BF71F0" w:rsidRPr="000F6BFD" w:rsidRDefault="007D1FC2" w:rsidP="004064B5">
            <w:pPr>
              <w:spacing w:line="276" w:lineRule="auto"/>
              <w:rPr>
                <w:rFonts w:ascii="Verdana" w:hAnsi="Verdana" w:cs="ArialMT"/>
                <w:color w:val="FF0000"/>
                <w:lang w:bidi="en-US"/>
              </w:rPr>
            </w:pPr>
            <w:r w:rsidRPr="004064B5">
              <w:rPr>
                <w:rFonts w:ascii="Verdana" w:hAnsi="Verdana" w:cs="ArialMT"/>
                <w:lang w:bidi="en-US"/>
              </w:rPr>
              <w:t xml:space="preserve">This </w:t>
            </w:r>
            <w:r w:rsidR="005C64CA" w:rsidRPr="004064B5">
              <w:rPr>
                <w:rFonts w:ascii="Verdana" w:hAnsi="Verdana" w:cs="ArialMT"/>
                <w:lang w:bidi="en-US"/>
              </w:rPr>
              <w:t>role sits within GI’s salary</w:t>
            </w:r>
            <w:r w:rsidRPr="004064B5">
              <w:rPr>
                <w:rFonts w:ascii="Verdana" w:hAnsi="Verdana" w:cs="ArialMT"/>
                <w:lang w:bidi="en-US"/>
              </w:rPr>
              <w:t xml:space="preserve"> </w:t>
            </w:r>
            <w:r w:rsidR="005C64CA" w:rsidRPr="004064B5">
              <w:rPr>
                <w:rFonts w:ascii="Verdana" w:hAnsi="Verdana" w:cs="ArialMT"/>
                <w:lang w:bidi="en-US"/>
              </w:rPr>
              <w:t>Band 8</w:t>
            </w:r>
            <w:r w:rsidRPr="004064B5">
              <w:rPr>
                <w:rFonts w:ascii="Verdana" w:hAnsi="Verdana" w:cs="ArialMT"/>
                <w:lang w:bidi="en-US"/>
              </w:rPr>
              <w:t xml:space="preserve">, </w:t>
            </w:r>
            <w:r w:rsidRPr="007B102E">
              <w:rPr>
                <w:rFonts w:ascii="Verdana" w:hAnsi="Verdana" w:cs="ArialMT"/>
                <w:lang w:bidi="en-US"/>
              </w:rPr>
              <w:t xml:space="preserve">Spinal Points </w:t>
            </w:r>
            <w:r w:rsidR="007C6F4C">
              <w:rPr>
                <w:rFonts w:ascii="Verdana" w:hAnsi="Verdana" w:cs="ArialMT"/>
                <w:lang w:bidi="en-US"/>
              </w:rPr>
              <w:t>26-40</w:t>
            </w:r>
            <w:r w:rsidR="005C64CA" w:rsidRPr="004064B5">
              <w:rPr>
                <w:rFonts w:ascii="Verdana" w:hAnsi="Verdana" w:cs="ArialMT"/>
                <w:lang w:bidi="en-US"/>
              </w:rPr>
              <w:t>, with starting point based on experience.</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rsidP="004064B5">
            <w:pPr>
              <w:spacing w:line="276" w:lineRule="auto"/>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41B7BA9C" w:rsidR="00BF71F0" w:rsidRPr="00C70A8A" w:rsidRDefault="002857CF" w:rsidP="004064B5">
            <w:pPr>
              <w:spacing w:line="276" w:lineRule="auto"/>
              <w:rPr>
                <w:rFonts w:ascii="Verdana" w:hAnsi="Verdana" w:cs="ArialMT"/>
                <w:lang w:bidi="en-US"/>
              </w:rPr>
            </w:pPr>
            <w:r>
              <w:rPr>
                <w:rFonts w:ascii="Verdana" w:hAnsi="Verdana" w:cs="ArialMT"/>
                <w:lang w:bidi="en-US"/>
              </w:rPr>
              <w:t>Director of Public Engagement and Central Support Services</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rsidP="004064B5">
            <w:pPr>
              <w:spacing w:line="276" w:lineRule="auto"/>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7AD00066" w:rsidR="00BF71F0" w:rsidRPr="00C70A8A" w:rsidRDefault="00253B93" w:rsidP="004064B5">
            <w:pPr>
              <w:spacing w:line="276" w:lineRule="auto"/>
              <w:rPr>
                <w:rFonts w:ascii="Verdana" w:hAnsi="Verdana" w:cs="ArialMT"/>
                <w:lang w:bidi="en-US"/>
              </w:rPr>
            </w:pPr>
            <w:r>
              <w:rPr>
                <w:rFonts w:ascii="Verdana" w:hAnsi="Verdana" w:cs="ArialMT"/>
                <w:lang w:bidi="en-US"/>
              </w:rPr>
              <w:t>London-based: Remote working is possible and s</w:t>
            </w:r>
            <w:r w:rsidRPr="00642D03">
              <w:rPr>
                <w:rFonts w:ascii="Verdana" w:hAnsi="Verdana" w:cs="ArialMT"/>
                <w:lang w:bidi="en-US"/>
              </w:rPr>
              <w:t xml:space="preserve">upported, but postholder must be able to be present in London (for meetings, events </w:t>
            </w:r>
            <w:proofErr w:type="spellStart"/>
            <w:r w:rsidRPr="00642D03">
              <w:rPr>
                <w:rFonts w:ascii="Verdana" w:hAnsi="Verdana" w:cs="ArialMT"/>
                <w:lang w:bidi="en-US"/>
              </w:rPr>
              <w:t>etc</w:t>
            </w:r>
            <w:proofErr w:type="spellEnd"/>
            <w:r w:rsidRPr="00642D03">
              <w:rPr>
                <w:rFonts w:ascii="Verdana" w:hAnsi="Verdana" w:cs="ArialMT"/>
                <w:lang w:bidi="en-US"/>
              </w:rPr>
              <w:t xml:space="preserve">) at least </w:t>
            </w:r>
            <w:r w:rsidR="00F04209" w:rsidRPr="00642D03">
              <w:rPr>
                <w:rFonts w:ascii="Verdana" w:hAnsi="Verdana" w:cs="ArialMT"/>
                <w:lang w:bidi="en-US"/>
              </w:rPr>
              <w:t>one to four times</w:t>
            </w:r>
            <w:r w:rsidRPr="00642D03">
              <w:rPr>
                <w:rFonts w:ascii="Verdana" w:hAnsi="Verdana" w:cs="ArialMT"/>
                <w:lang w:bidi="en-US"/>
              </w:rPr>
              <w:t xml:space="preserve"> per month. </w:t>
            </w:r>
          </w:p>
        </w:tc>
      </w:tr>
    </w:tbl>
    <w:p w14:paraId="2D222C2D" w14:textId="77777777" w:rsidR="00AA187F" w:rsidRPr="00C70A8A" w:rsidRDefault="00AA187F" w:rsidP="004064B5">
      <w:pPr>
        <w:spacing w:after="160" w:line="276" w:lineRule="auto"/>
        <w:rPr>
          <w:rFonts w:ascii="Verdana" w:hAnsi="Verdana"/>
        </w:rPr>
      </w:pPr>
    </w:p>
    <w:p w14:paraId="1305770B" w14:textId="77777777" w:rsidR="00AA187F" w:rsidRPr="00C70A8A" w:rsidRDefault="00AA187F" w:rsidP="004064B5">
      <w:pPr>
        <w:spacing w:before="120" w:after="120" w:line="276"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imes New Roman" w:hAnsi="Verdana" w:cs="ArialMT"/>
          <w:lang w:val="en-GB" w:bidi="en-US"/>
        </w:rPr>
      </w:pPr>
      <w:r w:rsidRPr="00C70A8A">
        <w:rPr>
          <w:rFonts w:ascii="Verdana" w:hAnsi="Verdana" w:cs="ArialMT"/>
          <w:lang w:bidi="en-US"/>
        </w:rPr>
        <w:t xml:space="preserve">The range of responsibilities and duties of this role will include the following, </w:t>
      </w:r>
      <w:proofErr w:type="gramStart"/>
      <w:r w:rsidRPr="00C70A8A">
        <w:rPr>
          <w:rFonts w:ascii="Verdana" w:hAnsi="Verdana" w:cs="ArialMT"/>
          <w:lang w:bidi="en-US"/>
        </w:rPr>
        <w:t>although</w:t>
      </w:r>
      <w:proofErr w:type="gramEnd"/>
    </w:p>
    <w:p w14:paraId="5DD9FBB2" w14:textId="4E58CB21" w:rsidR="000D6954" w:rsidRDefault="000D6954"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4B00C203" w14:textId="77777777" w:rsidR="005D506E" w:rsidRPr="00390D1E" w:rsidRDefault="005D506E" w:rsidP="00406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p>
    <w:p w14:paraId="53535565" w14:textId="7C4A7AA8" w:rsidR="007642BD" w:rsidRPr="005D506E" w:rsidRDefault="005D506E" w:rsidP="004064B5">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b/>
          <w:bCs/>
        </w:rPr>
      </w:pPr>
      <w:r w:rsidRPr="005D506E">
        <w:rPr>
          <w:rFonts w:ascii="Verdana" w:hAnsi="Verdana" w:cstheme="minorHAnsi"/>
          <w:b/>
          <w:bCs/>
        </w:rPr>
        <w:t>Main duties</w:t>
      </w:r>
    </w:p>
    <w:p w14:paraId="63776E6A" w14:textId="77777777" w:rsidR="00C66725" w:rsidRDefault="00C66725" w:rsidP="00C66725">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p>
    <w:p w14:paraId="3EFFD8E3" w14:textId="1B06805F"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Create and implement a Fundraising Strategy which builds on existing income strands and identifies areas for growth and </w:t>
      </w:r>
      <w:proofErr w:type="gramStart"/>
      <w:r w:rsidRPr="00C66725">
        <w:rPr>
          <w:rFonts w:ascii="Verdana" w:hAnsi="Verdana" w:cstheme="minorHAnsi"/>
        </w:rPr>
        <w:t>development</w:t>
      </w:r>
      <w:proofErr w:type="gramEnd"/>
    </w:p>
    <w:p w14:paraId="78304418"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Agree income targets for component strands and assign and monitor budget to achieve </w:t>
      </w:r>
      <w:proofErr w:type="gramStart"/>
      <w:r w:rsidRPr="00C66725">
        <w:rPr>
          <w:rFonts w:ascii="Verdana" w:hAnsi="Verdana" w:cstheme="minorHAnsi"/>
        </w:rPr>
        <w:t>goals</w:t>
      </w:r>
      <w:proofErr w:type="gramEnd"/>
    </w:p>
    <w:p w14:paraId="6EB13F6E"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Maintain an oversight of fundraising activity at GI, attending meetings and liaising with colleagues as </w:t>
      </w:r>
      <w:proofErr w:type="gramStart"/>
      <w:r w:rsidRPr="00C66725">
        <w:rPr>
          <w:rFonts w:ascii="Verdana" w:hAnsi="Verdana" w:cstheme="minorHAnsi"/>
        </w:rPr>
        <w:t>required</w:t>
      </w:r>
      <w:proofErr w:type="gramEnd"/>
    </w:p>
    <w:p w14:paraId="20DB62C3"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Represent GI to external stakeholders and potential donors, both in-person and remotely, via written and spoken media</w:t>
      </w:r>
    </w:p>
    <w:p w14:paraId="1B6899CD"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Work with the Public Engagement Team to develop social media campaigns which support income generation from community members and </w:t>
      </w:r>
      <w:proofErr w:type="gramStart"/>
      <w:r w:rsidRPr="00C66725">
        <w:rPr>
          <w:rFonts w:ascii="Verdana" w:hAnsi="Verdana" w:cstheme="minorHAnsi"/>
        </w:rPr>
        <w:t>allies</w:t>
      </w:r>
      <w:proofErr w:type="gramEnd"/>
      <w:r w:rsidRPr="00C66725">
        <w:rPr>
          <w:rFonts w:ascii="Verdana" w:hAnsi="Verdana" w:cstheme="minorHAnsi"/>
        </w:rPr>
        <w:t xml:space="preserve"> </w:t>
      </w:r>
    </w:p>
    <w:p w14:paraId="16E1017A"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Build on leads from the Professional and Educational Services Department and seek opportunities to develop connections and partnerships within the corporate </w:t>
      </w:r>
      <w:proofErr w:type="gramStart"/>
      <w:r w:rsidRPr="00C66725">
        <w:rPr>
          <w:rFonts w:ascii="Verdana" w:hAnsi="Verdana" w:cstheme="minorHAnsi"/>
        </w:rPr>
        <w:t>sector</w:t>
      </w:r>
      <w:proofErr w:type="gramEnd"/>
    </w:p>
    <w:p w14:paraId="51025B0B"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Gather and analyse fundraising data and create and present reports for colleagues and </w:t>
      </w:r>
      <w:proofErr w:type="gramStart"/>
      <w:r w:rsidRPr="00C66725">
        <w:rPr>
          <w:rFonts w:ascii="Verdana" w:hAnsi="Verdana" w:cstheme="minorHAnsi"/>
        </w:rPr>
        <w:t>Trustees</w:t>
      </w:r>
      <w:proofErr w:type="gramEnd"/>
    </w:p>
    <w:p w14:paraId="626B97E6"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Ensure that our new branding and identity is used consistently and to maximum impact in our fundraising </w:t>
      </w:r>
      <w:proofErr w:type="gramStart"/>
      <w:r w:rsidRPr="00C66725">
        <w:rPr>
          <w:rFonts w:ascii="Verdana" w:hAnsi="Verdana" w:cstheme="minorHAnsi"/>
        </w:rPr>
        <w:t>communications</w:t>
      </w:r>
      <w:proofErr w:type="gramEnd"/>
    </w:p>
    <w:p w14:paraId="54AF49C4"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Work with the Volunteer &amp; Events Co-ordinator to engage potential </w:t>
      </w:r>
      <w:proofErr w:type="gramStart"/>
      <w:r w:rsidRPr="00C66725">
        <w:rPr>
          <w:rFonts w:ascii="Verdana" w:hAnsi="Verdana" w:cstheme="minorHAnsi"/>
        </w:rPr>
        <w:t>supporters</w:t>
      </w:r>
      <w:proofErr w:type="gramEnd"/>
    </w:p>
    <w:p w14:paraId="63ADBDAA" w14:textId="77777777" w:rsidR="007642BD" w:rsidRPr="00C66725" w:rsidRDefault="007642BD" w:rsidP="00C66725">
      <w:pPr>
        <w:pStyle w:val="ListParagraph"/>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Attend and contribute to monthly Management Group meetings.</w:t>
      </w:r>
    </w:p>
    <w:p w14:paraId="1B521E51" w14:textId="77777777" w:rsidR="007642BD" w:rsidRPr="005D506E" w:rsidRDefault="007642BD" w:rsidP="004064B5">
      <w:pPr>
        <w:spacing w:line="276" w:lineRule="auto"/>
      </w:pPr>
    </w:p>
    <w:p w14:paraId="3861D10F" w14:textId="77777777" w:rsidR="007642BD" w:rsidRPr="005D506E" w:rsidRDefault="007642BD" w:rsidP="004064B5">
      <w:pPr>
        <w:autoSpaceDE w:val="0"/>
        <w:autoSpaceDN w:val="0"/>
        <w:adjustRightInd w:val="0"/>
        <w:spacing w:line="276" w:lineRule="auto"/>
        <w:ind w:left="142" w:hanging="142"/>
        <w:rPr>
          <w:rFonts w:ascii="Verdana" w:hAnsi="Verdana"/>
          <w:b/>
          <w:bCs/>
        </w:rPr>
      </w:pPr>
      <w:r w:rsidRPr="005D506E">
        <w:rPr>
          <w:rFonts w:ascii="Verdana" w:hAnsi="Verdana"/>
          <w:b/>
          <w:bCs/>
        </w:rPr>
        <w:t>General duties </w:t>
      </w:r>
    </w:p>
    <w:p w14:paraId="1B9DF8CE" w14:textId="77777777" w:rsidR="007642BD" w:rsidRPr="005D506E" w:rsidRDefault="007642BD" w:rsidP="004064B5">
      <w:pPr>
        <w:autoSpaceDE w:val="0"/>
        <w:autoSpaceDN w:val="0"/>
        <w:adjustRightInd w:val="0"/>
        <w:spacing w:line="276" w:lineRule="auto"/>
        <w:ind w:left="142" w:hanging="142"/>
        <w:rPr>
          <w:rFonts w:ascii="Verdana" w:hAnsi="Verdana"/>
          <w:b/>
          <w:bCs/>
        </w:rPr>
      </w:pPr>
    </w:p>
    <w:p w14:paraId="165EADD6" w14:textId="77777777" w:rsidR="007642BD" w:rsidRPr="00C66725" w:rsidRDefault="007642BD" w:rsidP="00C66725">
      <w:pPr>
        <w:pStyle w:val="ListParagraph"/>
        <w:widowControl w:val="0"/>
        <w:numPr>
          <w:ilvl w:val="0"/>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lastRenderedPageBreak/>
        <w:t xml:space="preserve">All staff are required to work within Gendered Intelligence’s policies, ensuring these are carried out in relation to the job, in particular: </w:t>
      </w:r>
    </w:p>
    <w:p w14:paraId="493FAAA8" w14:textId="77777777" w:rsidR="007642BD" w:rsidRPr="00C66725" w:rsidRDefault="007642BD" w:rsidP="00C66725">
      <w:pPr>
        <w:pStyle w:val="ListParagraph"/>
        <w:widowControl w:val="0"/>
        <w:numPr>
          <w:ilvl w:val="0"/>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Take responsibility for the health and safety of self and others at all </w:t>
      </w:r>
      <w:proofErr w:type="gramStart"/>
      <w:r w:rsidRPr="00C66725">
        <w:rPr>
          <w:rFonts w:ascii="Verdana" w:hAnsi="Verdana" w:cstheme="minorHAnsi"/>
        </w:rPr>
        <w:t>times;</w:t>
      </w:r>
      <w:proofErr w:type="gramEnd"/>
    </w:p>
    <w:p w14:paraId="2A82C68D" w14:textId="77777777" w:rsidR="007642BD" w:rsidRPr="00C66725" w:rsidRDefault="007642BD" w:rsidP="00C66725">
      <w:pPr>
        <w:pStyle w:val="ListParagraph"/>
        <w:widowControl w:val="0"/>
        <w:numPr>
          <w:ilvl w:val="1"/>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Adhere to Data Protection </w:t>
      </w:r>
      <w:proofErr w:type="gramStart"/>
      <w:r w:rsidRPr="00C66725">
        <w:rPr>
          <w:rFonts w:ascii="Verdana" w:hAnsi="Verdana" w:cstheme="minorHAnsi"/>
        </w:rPr>
        <w:t>guidance</w:t>
      </w:r>
      <w:proofErr w:type="gramEnd"/>
    </w:p>
    <w:p w14:paraId="0384AF21" w14:textId="77777777" w:rsidR="00C66725" w:rsidRDefault="007642BD" w:rsidP="00C66725">
      <w:pPr>
        <w:pStyle w:val="ListParagraph"/>
        <w:widowControl w:val="0"/>
        <w:numPr>
          <w:ilvl w:val="1"/>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sidRPr="00C66725">
        <w:rPr>
          <w:rFonts w:ascii="Verdana" w:hAnsi="Verdana" w:cstheme="minorHAnsi"/>
        </w:rPr>
        <w:t xml:space="preserve">Behave in accordance with our codes of conduct and Equal Opportunities Policy </w:t>
      </w:r>
    </w:p>
    <w:p w14:paraId="7607C8B1" w14:textId="143F2C67" w:rsidR="007642BD" w:rsidRPr="00C66725" w:rsidRDefault="00C66725" w:rsidP="00C66725">
      <w:pPr>
        <w:pStyle w:val="ListParagraph"/>
        <w:widowControl w:val="0"/>
        <w:numPr>
          <w:ilvl w:val="1"/>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theme="minorHAnsi"/>
        </w:rPr>
      </w:pPr>
      <w:r>
        <w:rPr>
          <w:rFonts w:ascii="Verdana" w:hAnsi="Verdana" w:cstheme="minorHAnsi"/>
        </w:rPr>
        <w:t>E</w:t>
      </w:r>
      <w:r w:rsidR="007642BD" w:rsidRPr="00C66725">
        <w:rPr>
          <w:rFonts w:ascii="Verdana" w:hAnsi="Verdana" w:cstheme="minorHAnsi"/>
        </w:rPr>
        <w:t xml:space="preserve">nsure Equal Opportunities principles are incorporated into the planning, </w:t>
      </w:r>
      <w:proofErr w:type="gramStart"/>
      <w:r w:rsidR="007642BD" w:rsidRPr="00C66725">
        <w:rPr>
          <w:rFonts w:ascii="Verdana" w:hAnsi="Verdana" w:cstheme="minorHAnsi"/>
        </w:rPr>
        <w:t>delivery</w:t>
      </w:r>
      <w:proofErr w:type="gramEnd"/>
      <w:r w:rsidR="007642BD" w:rsidRPr="00C66725">
        <w:rPr>
          <w:rFonts w:ascii="Verdana" w:hAnsi="Verdana" w:cstheme="minorHAnsi"/>
        </w:rPr>
        <w:t xml:space="preserve"> and monitoring of services. </w:t>
      </w:r>
    </w:p>
    <w:p w14:paraId="23AB145B" w14:textId="77777777" w:rsidR="007642BD" w:rsidRPr="005D506E" w:rsidRDefault="007642BD" w:rsidP="004064B5">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67"/>
        <w:rPr>
          <w:rFonts w:ascii="Verdana" w:hAnsi="Verdana" w:cstheme="minorHAnsi"/>
        </w:rPr>
      </w:pPr>
    </w:p>
    <w:p w14:paraId="7538A9D1" w14:textId="01A824EA" w:rsidR="007642BD" w:rsidRPr="00C66725" w:rsidRDefault="00C66725" w:rsidP="00C66725">
      <w:pPr>
        <w:pStyle w:val="ListParagraph"/>
        <w:widowControl w:val="0"/>
        <w:numPr>
          <w:ilvl w:val="0"/>
          <w:numId w:val="24"/>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rPr>
          <w:rFonts w:ascii="Verdana" w:hAnsi="Verdana" w:cstheme="minorHAnsi"/>
        </w:rPr>
      </w:pPr>
      <w:r>
        <w:rPr>
          <w:rFonts w:ascii="Verdana" w:hAnsi="Verdana" w:cstheme="minorHAnsi"/>
          <w:color w:val="000000"/>
        </w:rPr>
        <w:t xml:space="preserve">  </w:t>
      </w:r>
      <w:r w:rsidR="007642BD" w:rsidRPr="00C66725">
        <w:rPr>
          <w:rFonts w:ascii="Verdana" w:hAnsi="Verdana" w:cstheme="minorHAnsi"/>
          <w:color w:val="000000"/>
        </w:rPr>
        <w:t>Work closely as part of a team with Gendered Intelligence staff and volunteers, and d</w:t>
      </w:r>
      <w:r w:rsidR="007642BD" w:rsidRPr="00C66725">
        <w:rPr>
          <w:rFonts w:ascii="Verdana" w:hAnsi="Verdana" w:cstheme="minorHAnsi"/>
        </w:rPr>
        <w:t>eliver their work in line with our 3 Ps: Professionalism, Positivity and Passion</w:t>
      </w:r>
    </w:p>
    <w:p w14:paraId="19D7B110" w14:textId="5EE1D671" w:rsidR="007642BD" w:rsidRPr="00C66725" w:rsidRDefault="00C66725" w:rsidP="00C66725">
      <w:pPr>
        <w:pStyle w:val="ListParagraph"/>
        <w:widowControl w:val="0"/>
        <w:numPr>
          <w:ilvl w:val="0"/>
          <w:numId w:val="24"/>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rPr>
          <w:rFonts w:ascii="Verdana" w:hAnsi="Verdana" w:cstheme="minorHAnsi"/>
          <w:color w:val="000000"/>
        </w:rPr>
      </w:pPr>
      <w:r>
        <w:rPr>
          <w:rFonts w:ascii="Verdana" w:hAnsi="Verdana" w:cstheme="minorHAnsi"/>
          <w:color w:val="000000"/>
        </w:rPr>
        <w:t xml:space="preserve">  </w:t>
      </w:r>
      <w:r w:rsidR="007642BD" w:rsidRPr="00C66725">
        <w:rPr>
          <w:rFonts w:ascii="Verdana" w:hAnsi="Verdana" w:cstheme="minorHAnsi"/>
          <w:color w:val="000000"/>
        </w:rPr>
        <w:t>Any other duties appropriate with the post as reasonably requested by the Director of PECSS or the CEO.</w:t>
      </w:r>
    </w:p>
    <w:p w14:paraId="73E4FB0D" w14:textId="77777777" w:rsidR="000D6954" w:rsidRPr="005D506E" w:rsidRDefault="000D6954" w:rsidP="004064B5">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p>
    <w:p w14:paraId="32802346" w14:textId="58E356A5" w:rsidR="000D6954" w:rsidRPr="005D506E" w:rsidRDefault="000D6954" w:rsidP="004064B5">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bidi="en-US"/>
        </w:rPr>
      </w:pPr>
      <w:r w:rsidRPr="005D506E">
        <w:rPr>
          <w:rFonts w:ascii="Verdana" w:hAnsi="Verdana" w:cs="ArialMT"/>
          <w:lang w:bidi="en-US"/>
        </w:rPr>
        <w:t xml:space="preserve">All staff may be asked to undertake other duties and responsibilities appropriate, as determined by the </w:t>
      </w:r>
      <w:r w:rsidR="001E0049" w:rsidRPr="005D506E">
        <w:rPr>
          <w:rFonts w:ascii="Verdana" w:hAnsi="Verdana" w:cs="ArialMT"/>
          <w:lang w:bidi="en-US"/>
        </w:rPr>
        <w:t>CEO</w:t>
      </w:r>
      <w:r w:rsidRPr="005D506E">
        <w:rPr>
          <w:rFonts w:ascii="Verdana" w:hAnsi="Verdana" w:cs="ArialMT"/>
          <w:lang w:bidi="en-US"/>
        </w:rPr>
        <w:t xml:space="preserve">, on an occasional basis. </w:t>
      </w:r>
    </w:p>
    <w:p w14:paraId="530CB6AF" w14:textId="77777777" w:rsidR="00AA187F" w:rsidRPr="00C70A8A" w:rsidRDefault="00AA187F" w:rsidP="004064B5">
      <w:pPr>
        <w:spacing w:after="160" w:line="276" w:lineRule="auto"/>
        <w:rPr>
          <w:rFonts w:ascii="Verdana" w:hAnsi="Verdana"/>
        </w:rPr>
      </w:pPr>
      <w:r w:rsidRPr="00C70A8A">
        <w:rPr>
          <w:rFonts w:ascii="Verdana" w:hAnsi="Verdana"/>
        </w:rPr>
        <w:br w:type="page"/>
      </w:r>
    </w:p>
    <w:p w14:paraId="29C92B1F" w14:textId="77777777" w:rsidR="00AA187F" w:rsidRPr="00C70A8A" w:rsidRDefault="00AA187F" w:rsidP="004064B5">
      <w:pPr>
        <w:pStyle w:val="Heading1"/>
        <w:spacing w:line="276" w:lineRule="auto"/>
      </w:pPr>
      <w:bookmarkStart w:id="9" w:name="_Person_Specification"/>
      <w:bookmarkEnd w:id="9"/>
      <w:r w:rsidRPr="00C70A8A">
        <w:lastRenderedPageBreak/>
        <w:t>Person Specification</w:t>
      </w:r>
    </w:p>
    <w:p w14:paraId="689566C1" w14:textId="77777777" w:rsidR="007A6AEE" w:rsidRPr="00262B0C" w:rsidRDefault="007A6AEE" w:rsidP="004064B5">
      <w:pPr>
        <w:spacing w:before="120" w:after="120" w:line="276" w:lineRule="auto"/>
        <w:rPr>
          <w:rFonts w:ascii="Verdana" w:eastAsia="Verdana" w:hAnsi="Verdana" w:cs="Verdana"/>
        </w:rPr>
      </w:pPr>
      <w:r w:rsidRPr="00262B0C">
        <w:rPr>
          <w:rFonts w:ascii="Verdana" w:eastAsia="Verdana" w:hAnsi="Verdana" w:cs="Verdana"/>
        </w:rPr>
        <w:t xml:space="preserve">Please address each point in the person specification in turn, providing examples for each one. </w:t>
      </w:r>
      <w:r w:rsidRPr="00E14525">
        <w:rPr>
          <w:rFonts w:ascii="Verdana" w:eastAsia="Verdana" w:hAnsi="Verdana" w:cs="Verdana"/>
        </w:rPr>
        <w:t xml:space="preserve">We </w:t>
      </w:r>
      <w:proofErr w:type="spellStart"/>
      <w:r w:rsidRPr="00E14525">
        <w:rPr>
          <w:rFonts w:ascii="Verdana" w:eastAsia="Verdana" w:hAnsi="Verdana" w:cs="Verdana"/>
        </w:rPr>
        <w:t>recognise</w:t>
      </w:r>
      <w:proofErr w:type="spellEnd"/>
      <w:r w:rsidRPr="00E14525">
        <w:rPr>
          <w:rFonts w:ascii="Verdana" w:eastAsia="Verdana" w:hAnsi="Verdana" w:cs="Verdana"/>
        </w:rPr>
        <w:t xml:space="preserve"> that people have a wide variety of life experiences which can be relevant and transferable. </w:t>
      </w:r>
      <w:r w:rsidRPr="00262B0C">
        <w:rPr>
          <w:rFonts w:ascii="Verdana" w:eastAsia="Verdana" w:hAnsi="Verdana" w:cs="Verdana"/>
        </w:rPr>
        <w:t xml:space="preserve">You are welcome to evidence the experience and qualities required using examples outside of paid work. </w:t>
      </w:r>
    </w:p>
    <w:p w14:paraId="458F3A14" w14:textId="77777777" w:rsidR="007A6AEE" w:rsidRDefault="007A6AEE" w:rsidP="004064B5">
      <w:pPr>
        <w:spacing w:line="276" w:lineRule="auto"/>
        <w:rPr>
          <w:rFonts w:ascii="Verdana" w:hAnsi="Verdana"/>
        </w:rPr>
      </w:pPr>
    </w:p>
    <w:p w14:paraId="03311CD5" w14:textId="77777777" w:rsidR="00CA7ECE" w:rsidRPr="00A26D01" w:rsidRDefault="00CA7ECE" w:rsidP="004064B5">
      <w:pPr>
        <w:spacing w:before="120" w:after="120" w:line="276" w:lineRule="auto"/>
        <w:rPr>
          <w:rFonts w:ascii="Verdana" w:eastAsia="Verdana" w:hAnsi="Verdana" w:cs="Verdana"/>
          <w:b/>
          <w:bCs/>
          <w:sz w:val="24"/>
          <w:szCs w:val="24"/>
        </w:rPr>
      </w:pPr>
      <w:r>
        <w:rPr>
          <w:rFonts w:ascii="Verdana" w:eastAsia="Verdana" w:hAnsi="Verdana" w:cs="Verdana"/>
          <w:b/>
          <w:bCs/>
          <w:sz w:val="24"/>
          <w:szCs w:val="24"/>
        </w:rPr>
        <w:t>ESSENTIAL/</w:t>
      </w:r>
      <w:r w:rsidRPr="00A26D01">
        <w:rPr>
          <w:rFonts w:ascii="Verdana" w:eastAsia="Verdana" w:hAnsi="Verdana" w:cs="Verdana"/>
          <w:b/>
          <w:bCs/>
          <w:sz w:val="24"/>
          <w:szCs w:val="24"/>
        </w:rPr>
        <w:t xml:space="preserve">STRONGLY DESIRED </w:t>
      </w:r>
      <w:r>
        <w:rPr>
          <w:rFonts w:ascii="Verdana" w:eastAsia="Verdana" w:hAnsi="Verdana" w:cs="Verdana"/>
        </w:rPr>
        <w:t>(please contact us if you have any questions about the following points and aren’t sure whether you should apply)</w:t>
      </w:r>
    </w:p>
    <w:p w14:paraId="000A292B" w14:textId="04A58225" w:rsidR="00AA187F" w:rsidRPr="00C70A8A" w:rsidRDefault="00AA187F" w:rsidP="004064B5">
      <w:pPr>
        <w:spacing w:line="276" w:lineRule="auto"/>
        <w:rPr>
          <w:rFonts w:ascii="Verdana" w:hAnsi="Verdana"/>
        </w:rPr>
      </w:pPr>
    </w:p>
    <w:p w14:paraId="20D9FCFD" w14:textId="70ED4D39" w:rsidR="00AA187F" w:rsidRPr="00F13718" w:rsidRDefault="00CA7ECE" w:rsidP="004064B5">
      <w:pPr>
        <w:spacing w:line="276" w:lineRule="auto"/>
        <w:rPr>
          <w:rFonts w:ascii="Verdana" w:hAnsi="Verdana"/>
          <w:b/>
          <w:bCs/>
        </w:rPr>
      </w:pPr>
      <w:r w:rsidRPr="00F13718">
        <w:rPr>
          <w:rFonts w:ascii="Verdana" w:hAnsi="Verdana"/>
          <w:b/>
          <w:bCs/>
        </w:rPr>
        <w:t>Experience</w:t>
      </w:r>
    </w:p>
    <w:p w14:paraId="17F3ABBC" w14:textId="1CCD1DAE" w:rsidR="00F13718" w:rsidRPr="00627A4E" w:rsidRDefault="00F13718" w:rsidP="004064B5">
      <w:pPr>
        <w:pStyle w:val="ListParagraph"/>
        <w:numPr>
          <w:ilvl w:val="0"/>
          <w:numId w:val="18"/>
        </w:numPr>
        <w:spacing w:line="276" w:lineRule="auto"/>
        <w:rPr>
          <w:rFonts w:ascii="Verdana" w:hAnsi="Verdana"/>
          <w:sz w:val="22"/>
          <w:szCs w:val="22"/>
        </w:rPr>
      </w:pPr>
      <w:r w:rsidRPr="00627A4E">
        <w:rPr>
          <w:rFonts w:ascii="Verdana" w:hAnsi="Verdana"/>
          <w:sz w:val="22"/>
          <w:szCs w:val="22"/>
        </w:rPr>
        <w:t xml:space="preserve">Proven experience in fundraising, with a track record of achieving income targets and driving </w:t>
      </w:r>
      <w:proofErr w:type="gramStart"/>
      <w:r w:rsidRPr="00627A4E">
        <w:rPr>
          <w:rFonts w:ascii="Verdana" w:hAnsi="Verdana"/>
          <w:sz w:val="22"/>
          <w:szCs w:val="22"/>
        </w:rPr>
        <w:t>growth</w:t>
      </w:r>
      <w:proofErr w:type="gramEnd"/>
    </w:p>
    <w:p w14:paraId="5A9C081F" w14:textId="3990FF57" w:rsidR="00792F84" w:rsidRPr="00627A4E" w:rsidRDefault="00792F84" w:rsidP="004064B5">
      <w:pPr>
        <w:pStyle w:val="ListParagraph"/>
        <w:numPr>
          <w:ilvl w:val="0"/>
          <w:numId w:val="18"/>
        </w:numPr>
        <w:spacing w:line="276" w:lineRule="auto"/>
        <w:rPr>
          <w:rFonts w:ascii="Verdana" w:hAnsi="Verdana"/>
          <w:sz w:val="22"/>
          <w:szCs w:val="22"/>
        </w:rPr>
      </w:pPr>
      <w:r w:rsidRPr="00627A4E">
        <w:rPr>
          <w:rFonts w:ascii="Verdana" w:hAnsi="Verdana"/>
          <w:sz w:val="22"/>
          <w:szCs w:val="22"/>
        </w:rPr>
        <w:t xml:space="preserve">Experience in producing engaging and impactful copy on both digital and non-digital platforms for a variety of fundraising materials and </w:t>
      </w:r>
      <w:proofErr w:type="gramStart"/>
      <w:r w:rsidRPr="00627A4E">
        <w:rPr>
          <w:rFonts w:ascii="Verdana" w:hAnsi="Verdana"/>
          <w:sz w:val="22"/>
          <w:szCs w:val="22"/>
        </w:rPr>
        <w:t>audiences</w:t>
      </w:r>
      <w:proofErr w:type="gramEnd"/>
    </w:p>
    <w:p w14:paraId="0AFF13A5" w14:textId="77777777" w:rsidR="00F56BA3" w:rsidRDefault="006D2A2F" w:rsidP="004064B5">
      <w:pPr>
        <w:pStyle w:val="ListParagraph"/>
        <w:numPr>
          <w:ilvl w:val="0"/>
          <w:numId w:val="18"/>
        </w:numPr>
        <w:spacing w:line="276" w:lineRule="auto"/>
        <w:rPr>
          <w:rFonts w:ascii="Verdana" w:hAnsi="Verdana"/>
          <w:sz w:val="22"/>
          <w:szCs w:val="22"/>
        </w:rPr>
      </w:pPr>
      <w:r w:rsidRPr="00627A4E">
        <w:rPr>
          <w:rFonts w:ascii="Verdana" w:hAnsi="Verdana"/>
          <w:sz w:val="22"/>
          <w:szCs w:val="22"/>
        </w:rPr>
        <w:t xml:space="preserve">Extensive experience in one or more of: </w:t>
      </w:r>
    </w:p>
    <w:p w14:paraId="0BBDDF6C" w14:textId="77777777" w:rsidR="00F56BA3" w:rsidRDefault="006D2A2F" w:rsidP="00F56BA3">
      <w:pPr>
        <w:pStyle w:val="ListParagraph"/>
        <w:numPr>
          <w:ilvl w:val="1"/>
          <w:numId w:val="18"/>
        </w:numPr>
        <w:spacing w:line="276" w:lineRule="auto"/>
        <w:rPr>
          <w:rFonts w:ascii="Verdana" w:hAnsi="Verdana"/>
          <w:sz w:val="22"/>
          <w:szCs w:val="22"/>
        </w:rPr>
      </w:pPr>
      <w:r w:rsidRPr="00627A4E">
        <w:rPr>
          <w:rFonts w:ascii="Verdana" w:hAnsi="Verdana"/>
          <w:sz w:val="22"/>
          <w:szCs w:val="22"/>
        </w:rPr>
        <w:t>Corporate Support</w:t>
      </w:r>
    </w:p>
    <w:p w14:paraId="4A971915" w14:textId="0AA08014" w:rsidR="00F56BA3" w:rsidRDefault="006D2A2F" w:rsidP="00F56BA3">
      <w:pPr>
        <w:pStyle w:val="ListParagraph"/>
        <w:numPr>
          <w:ilvl w:val="1"/>
          <w:numId w:val="18"/>
        </w:numPr>
        <w:spacing w:line="276" w:lineRule="auto"/>
        <w:rPr>
          <w:rFonts w:ascii="Verdana" w:hAnsi="Verdana"/>
          <w:sz w:val="22"/>
          <w:szCs w:val="22"/>
        </w:rPr>
      </w:pPr>
      <w:r w:rsidRPr="00627A4E">
        <w:rPr>
          <w:rFonts w:ascii="Verdana" w:hAnsi="Verdana"/>
          <w:sz w:val="22"/>
          <w:szCs w:val="22"/>
        </w:rPr>
        <w:t>Digital fundraising</w:t>
      </w:r>
    </w:p>
    <w:p w14:paraId="0762011D" w14:textId="4A5E4014" w:rsidR="00792F84" w:rsidRPr="00627A4E" w:rsidRDefault="006D2A2F" w:rsidP="00AA4AC5">
      <w:pPr>
        <w:pStyle w:val="ListParagraph"/>
        <w:numPr>
          <w:ilvl w:val="1"/>
          <w:numId w:val="18"/>
        </w:numPr>
        <w:spacing w:line="276" w:lineRule="auto"/>
        <w:rPr>
          <w:rFonts w:ascii="Verdana" w:hAnsi="Verdana"/>
          <w:sz w:val="22"/>
          <w:szCs w:val="22"/>
        </w:rPr>
      </w:pPr>
      <w:r w:rsidRPr="00627A4E">
        <w:rPr>
          <w:rFonts w:ascii="Verdana" w:hAnsi="Verdana"/>
          <w:sz w:val="22"/>
          <w:szCs w:val="22"/>
        </w:rPr>
        <w:t>Individual &amp; Community giving</w:t>
      </w:r>
    </w:p>
    <w:p w14:paraId="19309469" w14:textId="099CA182" w:rsidR="006D2A2F" w:rsidRPr="00627A4E" w:rsidRDefault="00627A4E" w:rsidP="004064B5">
      <w:pPr>
        <w:pStyle w:val="ListParagraph"/>
        <w:numPr>
          <w:ilvl w:val="0"/>
          <w:numId w:val="18"/>
        </w:numPr>
        <w:spacing w:line="276" w:lineRule="auto"/>
        <w:rPr>
          <w:rFonts w:ascii="Verdana" w:hAnsi="Verdana"/>
          <w:sz w:val="22"/>
          <w:szCs w:val="22"/>
        </w:rPr>
      </w:pPr>
      <w:r w:rsidRPr="00627A4E">
        <w:rPr>
          <w:rFonts w:ascii="Verdana" w:hAnsi="Verdana"/>
          <w:sz w:val="22"/>
          <w:szCs w:val="22"/>
        </w:rPr>
        <w:t>Experience in creating, implementing, and evaluating fundraising strategies.</w:t>
      </w:r>
    </w:p>
    <w:p w14:paraId="523AC8C6" w14:textId="77777777" w:rsidR="00F13718" w:rsidRPr="00F13718" w:rsidRDefault="00F13718" w:rsidP="004064B5">
      <w:pPr>
        <w:spacing w:line="276" w:lineRule="auto"/>
        <w:rPr>
          <w:rFonts w:ascii="Verdana" w:hAnsi="Verdana"/>
        </w:rPr>
      </w:pPr>
    </w:p>
    <w:p w14:paraId="579C5D7A" w14:textId="05D1E73C" w:rsidR="00D668CD" w:rsidRPr="00F04C8E" w:rsidRDefault="00D668CD" w:rsidP="004064B5">
      <w:pPr>
        <w:spacing w:line="276" w:lineRule="auto"/>
        <w:rPr>
          <w:rFonts w:ascii="Verdana" w:hAnsi="Verdana"/>
          <w:b/>
          <w:bCs/>
        </w:rPr>
      </w:pPr>
      <w:r w:rsidRPr="00F04C8E">
        <w:rPr>
          <w:rFonts w:ascii="Verdana" w:hAnsi="Verdana"/>
          <w:b/>
          <w:bCs/>
        </w:rPr>
        <w:t>Skills and Abilities</w:t>
      </w:r>
    </w:p>
    <w:p w14:paraId="51191062" w14:textId="03F84A98" w:rsidR="00627A4E" w:rsidRPr="00F04C8E" w:rsidRDefault="00FD3861" w:rsidP="004064B5">
      <w:pPr>
        <w:pStyle w:val="ListParagraph"/>
        <w:numPr>
          <w:ilvl w:val="0"/>
          <w:numId w:val="19"/>
        </w:numPr>
        <w:spacing w:line="276" w:lineRule="auto"/>
        <w:rPr>
          <w:rFonts w:ascii="Verdana" w:hAnsi="Verdana"/>
          <w:sz w:val="22"/>
          <w:szCs w:val="22"/>
        </w:rPr>
      </w:pPr>
      <w:r w:rsidRPr="00F04C8E">
        <w:rPr>
          <w:rFonts w:ascii="Verdana" w:hAnsi="Verdana"/>
          <w:sz w:val="22"/>
          <w:szCs w:val="22"/>
        </w:rPr>
        <w:t xml:space="preserve">Strong attention to detail, ensuring accuracy and quality in fundraising materials and </w:t>
      </w:r>
      <w:proofErr w:type="gramStart"/>
      <w:r w:rsidRPr="00F04C8E">
        <w:rPr>
          <w:rFonts w:ascii="Verdana" w:hAnsi="Verdana"/>
          <w:sz w:val="22"/>
          <w:szCs w:val="22"/>
        </w:rPr>
        <w:t>campaigns</w:t>
      </w:r>
      <w:proofErr w:type="gramEnd"/>
    </w:p>
    <w:p w14:paraId="0B177EAC" w14:textId="67526D67" w:rsidR="00FD3861" w:rsidRPr="00F04C8E" w:rsidRDefault="00C5538C" w:rsidP="004064B5">
      <w:pPr>
        <w:pStyle w:val="ListParagraph"/>
        <w:numPr>
          <w:ilvl w:val="0"/>
          <w:numId w:val="19"/>
        </w:numPr>
        <w:spacing w:line="276" w:lineRule="auto"/>
        <w:rPr>
          <w:rFonts w:ascii="Verdana" w:hAnsi="Verdana"/>
          <w:sz w:val="22"/>
          <w:szCs w:val="22"/>
        </w:rPr>
      </w:pPr>
      <w:r w:rsidRPr="00F04C8E">
        <w:rPr>
          <w:rFonts w:ascii="Verdana" w:hAnsi="Verdana"/>
          <w:sz w:val="22"/>
          <w:szCs w:val="22"/>
        </w:rPr>
        <w:t xml:space="preserve">Able to build productive working relationships with a wide range of stakeholders at all levels, representing GI at external events when </w:t>
      </w:r>
      <w:proofErr w:type="gramStart"/>
      <w:r w:rsidRPr="00F04C8E">
        <w:rPr>
          <w:rFonts w:ascii="Verdana" w:hAnsi="Verdana"/>
          <w:sz w:val="22"/>
          <w:szCs w:val="22"/>
        </w:rPr>
        <w:t>required</w:t>
      </w:r>
      <w:proofErr w:type="gramEnd"/>
    </w:p>
    <w:p w14:paraId="5E0FEDEC" w14:textId="087FF1F3" w:rsidR="00C5538C" w:rsidRPr="00F04C8E" w:rsidRDefault="001A3836" w:rsidP="004064B5">
      <w:pPr>
        <w:pStyle w:val="ListParagraph"/>
        <w:numPr>
          <w:ilvl w:val="0"/>
          <w:numId w:val="19"/>
        </w:numPr>
        <w:spacing w:line="276" w:lineRule="auto"/>
        <w:rPr>
          <w:rFonts w:ascii="Verdana" w:hAnsi="Verdana"/>
          <w:sz w:val="22"/>
          <w:szCs w:val="22"/>
        </w:rPr>
      </w:pPr>
      <w:r w:rsidRPr="00F04C8E">
        <w:rPr>
          <w:rFonts w:ascii="Verdana" w:hAnsi="Verdana"/>
          <w:sz w:val="22"/>
          <w:szCs w:val="22"/>
        </w:rPr>
        <w:t>Self-motivated and proactive; able to work without supervision.</w:t>
      </w:r>
    </w:p>
    <w:p w14:paraId="2987637D" w14:textId="77777777" w:rsidR="00627A4E" w:rsidRDefault="00627A4E" w:rsidP="004064B5">
      <w:pPr>
        <w:spacing w:line="276" w:lineRule="auto"/>
        <w:rPr>
          <w:rFonts w:ascii="Verdana" w:hAnsi="Verdana"/>
        </w:rPr>
      </w:pPr>
    </w:p>
    <w:p w14:paraId="364EC42F" w14:textId="333C9F24" w:rsidR="001A3836" w:rsidRPr="004A64C6" w:rsidRDefault="00D668CD" w:rsidP="004064B5">
      <w:pPr>
        <w:spacing w:line="276" w:lineRule="auto"/>
        <w:rPr>
          <w:rFonts w:ascii="Verdana" w:hAnsi="Verdana"/>
          <w:b/>
          <w:bCs/>
        </w:rPr>
      </w:pPr>
      <w:r w:rsidRPr="00F04C8E">
        <w:rPr>
          <w:rFonts w:ascii="Verdana" w:hAnsi="Verdana"/>
          <w:b/>
          <w:bCs/>
        </w:rPr>
        <w:t>Knowledge</w:t>
      </w:r>
    </w:p>
    <w:p w14:paraId="69BCB279" w14:textId="7F40BF10" w:rsidR="001A3836" w:rsidRPr="00F04C8E" w:rsidRDefault="008C44E6" w:rsidP="004064B5">
      <w:pPr>
        <w:pStyle w:val="ListParagraph"/>
        <w:numPr>
          <w:ilvl w:val="0"/>
          <w:numId w:val="20"/>
        </w:numPr>
        <w:spacing w:line="276" w:lineRule="auto"/>
        <w:rPr>
          <w:rFonts w:ascii="Verdana" w:hAnsi="Verdana"/>
          <w:sz w:val="22"/>
          <w:szCs w:val="22"/>
        </w:rPr>
      </w:pPr>
      <w:r w:rsidRPr="00F04C8E">
        <w:rPr>
          <w:rFonts w:ascii="Verdana" w:hAnsi="Verdana"/>
          <w:sz w:val="22"/>
          <w:szCs w:val="22"/>
        </w:rPr>
        <w:t>Awareness of the current funding landscape, especially in relation to the LGBTQ+ sector</w:t>
      </w:r>
    </w:p>
    <w:p w14:paraId="50F1AB7F" w14:textId="753FFFC9" w:rsidR="00A02969" w:rsidRPr="00F04C8E" w:rsidRDefault="00A02969" w:rsidP="004064B5">
      <w:pPr>
        <w:pStyle w:val="ListParagraph"/>
        <w:numPr>
          <w:ilvl w:val="0"/>
          <w:numId w:val="20"/>
        </w:numPr>
        <w:spacing w:line="276" w:lineRule="auto"/>
        <w:rPr>
          <w:rFonts w:ascii="Verdana" w:hAnsi="Verdana"/>
          <w:sz w:val="22"/>
          <w:szCs w:val="22"/>
        </w:rPr>
      </w:pPr>
      <w:r w:rsidRPr="00F04C8E">
        <w:rPr>
          <w:rFonts w:ascii="Verdana" w:hAnsi="Verdana"/>
          <w:sz w:val="22"/>
          <w:szCs w:val="22"/>
        </w:rPr>
        <w:t xml:space="preserve">An understanding of trans identities and experiences, trans communities and gender diversity, and the issues affecting trans people; commitment to gain a proficient understanding of the language and terminology relating to trans </w:t>
      </w:r>
      <w:proofErr w:type="gramStart"/>
      <w:r w:rsidRPr="00F04C8E">
        <w:rPr>
          <w:rFonts w:ascii="Verdana" w:hAnsi="Verdana"/>
          <w:sz w:val="22"/>
          <w:szCs w:val="22"/>
        </w:rPr>
        <w:t>people</w:t>
      </w:r>
      <w:proofErr w:type="gramEnd"/>
    </w:p>
    <w:p w14:paraId="6A25DE28" w14:textId="09298811" w:rsidR="007C72D7" w:rsidRPr="00F04C8E" w:rsidRDefault="007C72D7" w:rsidP="004064B5">
      <w:pPr>
        <w:pStyle w:val="ListParagraph"/>
        <w:numPr>
          <w:ilvl w:val="0"/>
          <w:numId w:val="20"/>
        </w:numPr>
        <w:spacing w:line="276" w:lineRule="auto"/>
        <w:rPr>
          <w:rFonts w:ascii="Verdana" w:hAnsi="Verdana"/>
          <w:sz w:val="22"/>
          <w:szCs w:val="22"/>
        </w:rPr>
      </w:pPr>
      <w:r w:rsidRPr="00F04C8E">
        <w:rPr>
          <w:rFonts w:ascii="Verdana" w:hAnsi="Verdana"/>
          <w:sz w:val="22"/>
          <w:szCs w:val="22"/>
        </w:rPr>
        <w:t>Solid IT skills (Gmail, online calendars, document storage protocols) &amp; good working knowledge of Microsoft Office including Word, Excel, PowerPoint.</w:t>
      </w:r>
    </w:p>
    <w:p w14:paraId="45E28187" w14:textId="488BF78A" w:rsidR="00DC7050" w:rsidRPr="00F04C8E" w:rsidRDefault="00DC7050" w:rsidP="004064B5">
      <w:pPr>
        <w:pStyle w:val="ListParagraph"/>
        <w:numPr>
          <w:ilvl w:val="0"/>
          <w:numId w:val="20"/>
        </w:numPr>
        <w:spacing w:line="276" w:lineRule="auto"/>
        <w:rPr>
          <w:rFonts w:ascii="Verdana" w:hAnsi="Verdana"/>
          <w:sz w:val="22"/>
          <w:szCs w:val="22"/>
        </w:rPr>
      </w:pPr>
      <w:r w:rsidRPr="00F04C8E">
        <w:rPr>
          <w:rFonts w:ascii="Verdana" w:hAnsi="Verdana"/>
          <w:sz w:val="22"/>
          <w:szCs w:val="22"/>
        </w:rPr>
        <w:t>Basic understanding of data protection as it applies to the role.</w:t>
      </w:r>
    </w:p>
    <w:p w14:paraId="7D5BA2C3" w14:textId="77777777" w:rsidR="00D668CD" w:rsidRDefault="00D668CD" w:rsidP="004064B5">
      <w:pPr>
        <w:spacing w:line="276" w:lineRule="auto"/>
        <w:rPr>
          <w:rFonts w:ascii="Verdana" w:hAnsi="Verdana"/>
        </w:rPr>
      </w:pPr>
    </w:p>
    <w:p w14:paraId="2F2DE155" w14:textId="26625175" w:rsidR="00D668CD" w:rsidRDefault="00D668CD" w:rsidP="004064B5">
      <w:pPr>
        <w:spacing w:line="276" w:lineRule="auto"/>
        <w:rPr>
          <w:rFonts w:ascii="Verdana" w:hAnsi="Verdana"/>
          <w:b/>
          <w:bCs/>
        </w:rPr>
      </w:pPr>
      <w:r w:rsidRPr="00A02969">
        <w:rPr>
          <w:rFonts w:ascii="Verdana" w:hAnsi="Verdana"/>
          <w:b/>
          <w:bCs/>
        </w:rPr>
        <w:t>Desirable</w:t>
      </w:r>
    </w:p>
    <w:p w14:paraId="7D877800" w14:textId="3BC372F9" w:rsidR="005C5BD9" w:rsidRPr="00F04C8E" w:rsidRDefault="005C5BD9" w:rsidP="004064B5">
      <w:pPr>
        <w:pStyle w:val="ListParagraph"/>
        <w:numPr>
          <w:ilvl w:val="0"/>
          <w:numId w:val="21"/>
        </w:numPr>
        <w:spacing w:line="276" w:lineRule="auto"/>
        <w:rPr>
          <w:rFonts w:ascii="Verdana" w:hAnsi="Verdana"/>
          <w:sz w:val="22"/>
          <w:szCs w:val="22"/>
        </w:rPr>
      </w:pPr>
      <w:r w:rsidRPr="00F04C8E">
        <w:rPr>
          <w:rFonts w:ascii="Verdana" w:hAnsi="Verdana"/>
          <w:sz w:val="22"/>
          <w:szCs w:val="22"/>
        </w:rPr>
        <w:t>Experience of building and managing a fundraising team</w:t>
      </w:r>
    </w:p>
    <w:p w14:paraId="33B61E96" w14:textId="35C0ED2A" w:rsidR="005C5BD9" w:rsidRPr="00F04C8E" w:rsidRDefault="00CE312F" w:rsidP="004064B5">
      <w:pPr>
        <w:pStyle w:val="ListParagraph"/>
        <w:numPr>
          <w:ilvl w:val="0"/>
          <w:numId w:val="21"/>
        </w:numPr>
        <w:spacing w:line="276" w:lineRule="auto"/>
        <w:rPr>
          <w:rFonts w:ascii="Verdana" w:hAnsi="Verdana"/>
          <w:sz w:val="22"/>
          <w:szCs w:val="22"/>
        </w:rPr>
      </w:pPr>
      <w:r w:rsidRPr="00F04C8E">
        <w:rPr>
          <w:rFonts w:ascii="Verdana" w:hAnsi="Verdana"/>
          <w:sz w:val="22"/>
          <w:szCs w:val="22"/>
        </w:rPr>
        <w:t>Experience of working within an LGBTQ setting</w:t>
      </w:r>
    </w:p>
    <w:p w14:paraId="0DF65658" w14:textId="249315D8" w:rsidR="00CE312F" w:rsidRPr="00F04C8E" w:rsidRDefault="00D6797E" w:rsidP="004064B5">
      <w:pPr>
        <w:pStyle w:val="ListParagraph"/>
        <w:numPr>
          <w:ilvl w:val="0"/>
          <w:numId w:val="21"/>
        </w:numPr>
        <w:spacing w:line="276" w:lineRule="auto"/>
        <w:rPr>
          <w:rFonts w:ascii="Verdana" w:hAnsi="Verdana"/>
          <w:sz w:val="22"/>
          <w:szCs w:val="22"/>
        </w:rPr>
      </w:pPr>
      <w:r w:rsidRPr="00F04C8E">
        <w:rPr>
          <w:rFonts w:ascii="Verdana" w:hAnsi="Verdana"/>
          <w:sz w:val="22"/>
          <w:szCs w:val="22"/>
        </w:rPr>
        <w:t>Experience of delivering a lead fundraising role within a small charity</w:t>
      </w:r>
    </w:p>
    <w:p w14:paraId="0DE80539" w14:textId="7CEA295F" w:rsidR="00D6797E" w:rsidRPr="00F04C8E" w:rsidRDefault="00F04C8E" w:rsidP="004064B5">
      <w:pPr>
        <w:pStyle w:val="ListParagraph"/>
        <w:numPr>
          <w:ilvl w:val="0"/>
          <w:numId w:val="21"/>
        </w:numPr>
        <w:spacing w:line="276" w:lineRule="auto"/>
        <w:rPr>
          <w:rFonts w:ascii="Verdana" w:hAnsi="Verdana"/>
          <w:vanish/>
          <w:sz w:val="22"/>
          <w:szCs w:val="22"/>
        </w:rPr>
      </w:pPr>
      <w:r w:rsidRPr="00F04C8E">
        <w:rPr>
          <w:rFonts w:ascii="Verdana" w:hAnsi="Verdana"/>
          <w:sz w:val="22"/>
          <w:szCs w:val="22"/>
        </w:rPr>
        <w:t>Understanding of charity finances, including experience of budget setting and review.</w:t>
      </w:r>
    </w:p>
    <w:p w14:paraId="65CB2963" w14:textId="77777777" w:rsidR="00AA187F" w:rsidRPr="00C70A8A" w:rsidRDefault="00AA187F" w:rsidP="004064B5">
      <w:pPr>
        <w:spacing w:line="276" w:lineRule="auto"/>
        <w:rPr>
          <w:rFonts w:ascii="Verdana" w:hAnsi="Verdana"/>
          <w:vanish/>
        </w:rPr>
      </w:pPr>
    </w:p>
    <w:p w14:paraId="3DFF9A46" w14:textId="77777777" w:rsidR="00AA187F" w:rsidRPr="00C70A8A" w:rsidRDefault="00AA187F" w:rsidP="004064B5">
      <w:pPr>
        <w:spacing w:line="276" w:lineRule="auto"/>
        <w:rPr>
          <w:rFonts w:ascii="Verdana" w:hAnsi="Verdana"/>
          <w:vanish/>
        </w:rPr>
      </w:pPr>
    </w:p>
    <w:p w14:paraId="11CE4B12" w14:textId="77777777" w:rsidR="00AA187F" w:rsidRPr="00C70A8A" w:rsidRDefault="00AA187F" w:rsidP="004064B5">
      <w:pPr>
        <w:spacing w:line="276" w:lineRule="auto"/>
        <w:rPr>
          <w:rFonts w:ascii="Verdana" w:hAnsi="Verdana"/>
          <w:vanish/>
        </w:rPr>
      </w:pPr>
    </w:p>
    <w:p w14:paraId="0F4B4310" w14:textId="77777777" w:rsidR="00CA7ECE" w:rsidRDefault="00CA7ECE" w:rsidP="004064B5">
      <w:pPr>
        <w:spacing w:after="160" w:line="276" w:lineRule="auto"/>
        <w:rPr>
          <w:rFonts w:ascii="Verdana" w:eastAsia="Verdana" w:hAnsi="Verdana" w:cs="Verdana"/>
          <w:b/>
          <w:bCs/>
          <w:sz w:val="32"/>
          <w:szCs w:val="32"/>
        </w:rPr>
      </w:pPr>
      <w:r>
        <w:br w:type="page"/>
      </w:r>
    </w:p>
    <w:p w14:paraId="477916D0" w14:textId="6450EAC4" w:rsidR="00AA187F" w:rsidRPr="00C70A8A" w:rsidRDefault="00AA187F" w:rsidP="004064B5">
      <w:pPr>
        <w:pStyle w:val="Heading1"/>
        <w:spacing w:line="276" w:lineRule="auto"/>
      </w:pPr>
      <w:r w:rsidRPr="00C70A8A">
        <w:lastRenderedPageBreak/>
        <w:t>Additional information</w:t>
      </w:r>
    </w:p>
    <w:p w14:paraId="72A0BBA3" w14:textId="26621918" w:rsidR="00AA187F" w:rsidRPr="00C70A8A" w:rsidRDefault="00AA187F" w:rsidP="00C66725">
      <w:pPr>
        <w:widowControl w:val="0"/>
        <w:spacing w:after="160" w:line="240"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w:t>
      </w:r>
      <w:r w:rsidR="00F022FF">
        <w:rPr>
          <w:rFonts w:ascii="Verdana" w:eastAsia="Verdana" w:hAnsi="Verdana" w:cs="Verdana"/>
        </w:rPr>
        <w:t>Y</w:t>
      </w:r>
      <w:r w:rsidR="00F022FF" w:rsidRPr="00C708C0">
        <w:rPr>
          <w:rFonts w:ascii="Verdana" w:eastAsia="Verdana" w:hAnsi="Verdana" w:cs="Verdana"/>
        </w:rPr>
        <w:t>ou will be entitled to 28 days per annum</w:t>
      </w:r>
      <w:r w:rsidR="00F022FF">
        <w:rPr>
          <w:rFonts w:ascii="Verdana" w:eastAsia="Verdana" w:hAnsi="Verdana" w:cs="Verdana"/>
        </w:rPr>
        <w:t>, plus 8 days Bank Holiday</w:t>
      </w:r>
      <w:r w:rsidR="001500F3">
        <w:rPr>
          <w:rFonts w:ascii="Verdana" w:eastAsia="Verdana" w:hAnsi="Verdana" w:cs="Verdana"/>
        </w:rPr>
        <w:t xml:space="preserve">. </w:t>
      </w:r>
      <w:r w:rsidR="00F022FF" w:rsidRPr="00C708C0">
        <w:rPr>
          <w:rFonts w:ascii="Verdana" w:eastAsia="Verdana" w:hAnsi="Verdana" w:cs="Verdana"/>
        </w:rPr>
        <w:t>Our leave year runs from 1</w:t>
      </w:r>
      <w:r w:rsidR="00F022FF" w:rsidRPr="00C708C0">
        <w:rPr>
          <w:rFonts w:ascii="Verdana" w:eastAsia="Verdana" w:hAnsi="Verdana" w:cs="Verdana"/>
          <w:vertAlign w:val="superscript"/>
        </w:rPr>
        <w:t>st</w:t>
      </w:r>
      <w:r w:rsidR="00F022FF" w:rsidRPr="00C708C0">
        <w:rPr>
          <w:rFonts w:ascii="Verdana" w:eastAsia="Verdana" w:hAnsi="Verdana" w:cs="Verdana"/>
        </w:rPr>
        <w:t xml:space="preserve"> January to </w:t>
      </w:r>
      <w:proofErr w:type="gramStart"/>
      <w:r w:rsidR="00F022FF" w:rsidRPr="00C708C0">
        <w:rPr>
          <w:rFonts w:ascii="Verdana" w:eastAsia="Verdana" w:hAnsi="Verdana" w:cs="Verdana"/>
        </w:rPr>
        <w:t>31</w:t>
      </w:r>
      <w:r w:rsidR="00F022FF" w:rsidRPr="00C708C0">
        <w:rPr>
          <w:rFonts w:ascii="Verdana" w:eastAsia="Verdana" w:hAnsi="Verdana" w:cs="Verdana"/>
          <w:vertAlign w:val="superscript"/>
        </w:rPr>
        <w:t>th</w:t>
      </w:r>
      <w:proofErr w:type="gramEnd"/>
      <w:r w:rsidR="00F022FF" w:rsidRPr="00C708C0">
        <w:rPr>
          <w:rFonts w:ascii="Verdana" w:eastAsia="Verdana" w:hAnsi="Verdana" w:cs="Verdana"/>
        </w:rPr>
        <w:t xml:space="preserve"> December.</w:t>
      </w:r>
    </w:p>
    <w:p w14:paraId="1B4B43B2" w14:textId="0C94EBD7" w:rsidR="00AA187F" w:rsidRPr="000F6BFD" w:rsidRDefault="00AA187F" w:rsidP="00C66725">
      <w:pPr>
        <w:widowControl w:val="0"/>
        <w:spacing w:after="160" w:line="240" w:lineRule="auto"/>
        <w:rPr>
          <w:rFonts w:ascii="Verdana" w:eastAsia="Verdana" w:hAnsi="Verdana" w:cs="Verdana"/>
        </w:rPr>
      </w:pPr>
      <w:r w:rsidRPr="00C70A8A">
        <w:rPr>
          <w:rFonts w:ascii="Verdana" w:eastAsia="Verdana" w:hAnsi="Verdana" w:cs="Verdana"/>
          <w:b/>
          <w:bCs/>
        </w:rPr>
        <w:t xml:space="preserve">Location. </w:t>
      </w:r>
      <w:r w:rsidR="000F6BFD" w:rsidRPr="00E90593">
        <w:rPr>
          <w:rFonts w:ascii="Verdana" w:eastAsia="Verdana" w:hAnsi="Verdana" w:cs="Verdana"/>
        </w:rPr>
        <w:t xml:space="preserve">The GI office is </w:t>
      </w:r>
      <w:r w:rsidR="00A4049E" w:rsidRPr="00E90593">
        <w:rPr>
          <w:rFonts w:ascii="Verdana" w:eastAsia="Verdana" w:hAnsi="Verdana" w:cs="Verdana"/>
        </w:rPr>
        <w:t xml:space="preserve">in </w:t>
      </w:r>
      <w:r w:rsidR="00A4049E" w:rsidRPr="00563BC2">
        <w:rPr>
          <w:rFonts w:ascii="Verdana" w:eastAsia="Verdana" w:hAnsi="Verdana" w:cs="Verdana"/>
        </w:rPr>
        <w:t>Bethnal Green</w:t>
      </w:r>
      <w:r w:rsidR="000F6BFD" w:rsidRPr="00563BC2">
        <w:rPr>
          <w:rFonts w:ascii="Verdana" w:eastAsia="Verdana" w:hAnsi="Verdana" w:cs="Verdana"/>
        </w:rPr>
        <w:t>. Currently most staff are home-based but coming into the office or other shared working spaces on a regular basis. We are open to discussions about flexible working practices</w:t>
      </w:r>
      <w:r w:rsidR="00563BC2" w:rsidRPr="00563BC2">
        <w:rPr>
          <w:rFonts w:ascii="Verdana" w:eastAsia="Verdana" w:hAnsi="Verdana" w:cs="Verdana"/>
        </w:rPr>
        <w:t>.</w:t>
      </w:r>
    </w:p>
    <w:p w14:paraId="3170B14C" w14:textId="77777777" w:rsidR="00AA187F" w:rsidRPr="00C70A8A" w:rsidRDefault="00AA187F" w:rsidP="00C66725">
      <w:pPr>
        <w:widowControl w:val="0"/>
        <w:spacing w:after="160" w:line="240"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6948B585" w14:textId="2A6ECB54" w:rsidR="00FF3585" w:rsidRPr="004B2818" w:rsidRDefault="00504A2B" w:rsidP="00C66725">
      <w:pPr>
        <w:widowControl w:val="0"/>
        <w:spacing w:after="160" w:line="240" w:lineRule="auto"/>
      </w:pPr>
      <w:r w:rsidRPr="004B2818">
        <w:rPr>
          <w:rFonts w:ascii="Verdana" w:eastAsia="Verdana" w:hAnsi="Verdana" w:cs="Verdana"/>
          <w:b/>
          <w:bCs/>
        </w:rPr>
        <w:t>Training and Development.</w:t>
      </w:r>
      <w:r w:rsidRPr="004B2818">
        <w:rPr>
          <w:rFonts w:ascii="Verdana" w:eastAsia="Verdana" w:hAnsi="Verdana" w:cs="Verdana"/>
        </w:rPr>
        <w:t xml:space="preserve"> </w:t>
      </w:r>
      <w:r w:rsidR="00FF3585" w:rsidRPr="004B2818">
        <w:rPr>
          <w:rFonts w:ascii="Verdana" w:eastAsia="Verdana" w:hAnsi="Verdana" w:cs="Verdana"/>
        </w:rPr>
        <w:t xml:space="preserve">GI aspires to be a learning </w:t>
      </w:r>
      <w:proofErr w:type="spellStart"/>
      <w:r w:rsidR="00FF3585" w:rsidRPr="004B2818">
        <w:rPr>
          <w:rFonts w:ascii="Verdana" w:eastAsia="Verdana" w:hAnsi="Verdana" w:cs="Verdana"/>
        </w:rPr>
        <w:t>organisation</w:t>
      </w:r>
      <w:proofErr w:type="spellEnd"/>
      <w:r w:rsidR="00FF3585" w:rsidRPr="004B2818">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2568A9C0" w14:textId="77777777" w:rsidR="00FF3585" w:rsidRDefault="00FF3585" w:rsidP="00C66725">
      <w:pPr>
        <w:widowControl w:val="0"/>
        <w:spacing w:after="160" w:line="240" w:lineRule="auto"/>
        <w:rPr>
          <w:rFonts w:ascii="Verdana" w:eastAsia="Verdana" w:hAnsi="Verdana" w:cs="Verdana"/>
        </w:rPr>
      </w:pPr>
      <w:r w:rsidRPr="004B2818">
        <w:rPr>
          <w:rFonts w:ascii="Verdana" w:eastAsia="Verdana" w:hAnsi="Verdana" w:cs="Verdana"/>
          <w:b/>
          <w:bCs/>
        </w:rPr>
        <w:t>Salary scale.</w:t>
      </w:r>
      <w:r w:rsidRPr="004B2818">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B44FCF2" w14:textId="77777777" w:rsidR="00FF3585" w:rsidRPr="004B2818" w:rsidRDefault="00FF3585" w:rsidP="00C66725">
      <w:pPr>
        <w:widowControl w:val="0"/>
        <w:spacing w:after="160" w:line="240" w:lineRule="auto"/>
      </w:pPr>
      <w:r w:rsidRPr="004B2818">
        <w:rPr>
          <w:rFonts w:ascii="Verdana" w:eastAsia="Verdana" w:hAnsi="Verdana" w:cs="Verdana"/>
          <w:b/>
          <w:bCs/>
        </w:rPr>
        <w:t>Pension.</w:t>
      </w:r>
      <w:r w:rsidRPr="004B2818">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rPr>
        <w:t>work, but</w:t>
      </w:r>
      <w:proofErr w:type="gramEnd"/>
      <w:r w:rsidRPr="004B2818">
        <w:rPr>
          <w:rFonts w:ascii="Verdana" w:eastAsia="Verdana" w:hAnsi="Verdana" w:cs="Verdana"/>
        </w:rPr>
        <w:t xml:space="preserve"> may opt out if you choose. </w:t>
      </w:r>
    </w:p>
    <w:p w14:paraId="13BF9770" w14:textId="093F0081" w:rsidR="00DF73BE" w:rsidRPr="00262B0C" w:rsidRDefault="00DF73BE" w:rsidP="00C66725">
      <w:pPr>
        <w:widowControl w:val="0"/>
        <w:spacing w:after="160" w:line="240" w:lineRule="auto"/>
        <w:rPr>
          <w:rFonts w:ascii="Verdana" w:eastAsia="Verdana" w:hAnsi="Verdana" w:cs="Verdana"/>
          <w:b/>
          <w:bCs/>
        </w:rPr>
      </w:pPr>
      <w:r w:rsidRPr="00262B0C">
        <w:rPr>
          <w:rFonts w:ascii="Verdana" w:eastAsia="Verdana" w:hAnsi="Verdana" w:cs="Verdana"/>
          <w:b/>
          <w:bCs/>
        </w:rPr>
        <w:t xml:space="preserve">Support for staff. </w:t>
      </w:r>
      <w:r w:rsidRPr="00262B0C">
        <w:rPr>
          <w:rFonts w:ascii="Verdana" w:eastAsia="Verdana" w:hAnsi="Verdana" w:cs="Verdana"/>
        </w:rPr>
        <w:t xml:space="preserve">At GI we pride ourselves on the </w:t>
      </w:r>
      <w:r w:rsidR="00643A0A">
        <w:rPr>
          <w:rFonts w:ascii="Verdana" w:eastAsia="Verdana" w:hAnsi="Verdana" w:cs="Verdana"/>
        </w:rPr>
        <w:t xml:space="preserve">wide range of </w:t>
      </w:r>
      <w:r w:rsidRPr="00262B0C">
        <w:rPr>
          <w:rFonts w:ascii="Verdana" w:eastAsia="Verdana" w:hAnsi="Verdana" w:cs="Verdana"/>
        </w:rPr>
        <w:t xml:space="preserve">support staff </w:t>
      </w:r>
      <w:r w:rsidR="00563BC2">
        <w:rPr>
          <w:rFonts w:ascii="Verdana" w:eastAsia="Verdana" w:hAnsi="Verdana" w:cs="Verdana"/>
        </w:rPr>
        <w:t>receive</w:t>
      </w:r>
      <w:r w:rsidRPr="00262B0C">
        <w:rPr>
          <w:rFonts w:ascii="Verdana" w:eastAsia="Verdana" w:hAnsi="Verdana" w:cs="Verdana"/>
        </w:rPr>
        <w:t xml:space="preserve"> to do their role. We understand that the work we do at GI can have a strong emotional and personal element to it. Each staff member receives consistent and concentrated time with line managers, and </w:t>
      </w:r>
      <w:proofErr w:type="gramStart"/>
      <w:r w:rsidRPr="00262B0C">
        <w:rPr>
          <w:rFonts w:ascii="Verdana" w:eastAsia="Verdana" w:hAnsi="Verdana" w:cs="Verdana"/>
        </w:rPr>
        <w:t>front line</w:t>
      </w:r>
      <w:proofErr w:type="gramEnd"/>
      <w:r w:rsidRPr="00262B0C">
        <w:rPr>
          <w:rFonts w:ascii="Verdana" w:eastAsia="Verdana" w:hAnsi="Verdana" w:cs="Verdana"/>
        </w:rPr>
        <w:t xml:space="preserve"> delivery staff also have dedicated planning, preparation and wind down time with peers /teams. We </w:t>
      </w:r>
      <w:proofErr w:type="gramStart"/>
      <w:r w:rsidRPr="00262B0C">
        <w:rPr>
          <w:rFonts w:ascii="Verdana" w:eastAsia="Verdana" w:hAnsi="Verdana" w:cs="Verdana"/>
        </w:rPr>
        <w:t>have understanding of</w:t>
      </w:r>
      <w:proofErr w:type="gramEnd"/>
      <w:r w:rsidRPr="00262B0C">
        <w:rPr>
          <w:rFonts w:ascii="Verdana" w:eastAsia="Verdana" w:hAnsi="Verdana" w:cs="Verdana"/>
        </w:rPr>
        <w:t xml:space="preserve"> the various demands on trans workers and have a certain amount of flexibility to accommodate any disadvantages you may experience in the world due to transphobia. We also support caucuses for staff members who experience multiple forms of </w:t>
      </w:r>
      <w:proofErr w:type="spellStart"/>
      <w:r w:rsidRPr="00262B0C">
        <w:rPr>
          <w:rFonts w:ascii="Verdana" w:eastAsia="Verdana" w:hAnsi="Verdana" w:cs="Verdana"/>
        </w:rPr>
        <w:t>marginalisation</w:t>
      </w:r>
      <w:proofErr w:type="spellEnd"/>
      <w:r w:rsidRPr="00262B0C">
        <w:rPr>
          <w:rFonts w:ascii="Verdana" w:eastAsia="Verdana" w:hAnsi="Verdana" w:cs="Verdana"/>
        </w:rPr>
        <w:t xml:space="preserve">; these are: transfeminine, disability and race &amp; ethnicity. These are spaces where those affected can benefit from peer solidarity and support, as well as contribute to the EDI Action Plan and support </w:t>
      </w:r>
      <w:proofErr w:type="spellStart"/>
      <w:r w:rsidRPr="00262B0C">
        <w:rPr>
          <w:rFonts w:ascii="Verdana" w:eastAsia="Verdana" w:hAnsi="Verdana" w:cs="Verdana"/>
        </w:rPr>
        <w:t>organisational</w:t>
      </w:r>
      <w:proofErr w:type="spellEnd"/>
      <w:r w:rsidRPr="00262B0C">
        <w:rPr>
          <w:rFonts w:ascii="Verdana" w:eastAsia="Verdana" w:hAnsi="Verdana" w:cs="Verdana"/>
        </w:rPr>
        <w:t xml:space="preserve"> improvements. All of this is in place so that you can do the best job possible and thrive in your life outside of work.</w:t>
      </w:r>
    </w:p>
    <w:p w14:paraId="382169BF" w14:textId="77777777" w:rsidR="00DF73BE" w:rsidRPr="00262B0C" w:rsidRDefault="00DF73BE" w:rsidP="00C66725">
      <w:pPr>
        <w:spacing w:before="120" w:after="120" w:line="240" w:lineRule="auto"/>
        <w:rPr>
          <w:rFonts w:ascii="Verdana" w:hAnsi="Verdana" w:cs="ArialMT"/>
          <w:lang w:bidi="en-US"/>
        </w:rPr>
      </w:pPr>
      <w:r w:rsidRPr="00262B0C">
        <w:rPr>
          <w:rFonts w:ascii="Verdana" w:hAnsi="Verdana" w:cs="ArialMT"/>
          <w:b/>
          <w:bCs/>
          <w:lang w:bidi="en-US"/>
        </w:rPr>
        <w:t xml:space="preserve">GI Ethos and Approach. </w:t>
      </w:r>
      <w:r w:rsidRPr="00262B0C">
        <w:rPr>
          <w:rFonts w:ascii="Verdana" w:hAnsi="Verdana" w:cs="ArialMT"/>
          <w:lang w:bidi="en-US"/>
        </w:rPr>
        <w:t xml:space="preserve">GI places people at the heart of our </w:t>
      </w:r>
      <w:proofErr w:type="spellStart"/>
      <w:r w:rsidRPr="00262B0C">
        <w:rPr>
          <w:rFonts w:ascii="Verdana" w:hAnsi="Verdana" w:cs="ArialMT"/>
          <w:lang w:bidi="en-US"/>
        </w:rPr>
        <w:t>organisation</w:t>
      </w:r>
      <w:proofErr w:type="spellEnd"/>
      <w:r w:rsidRPr="00262B0C">
        <w:rPr>
          <w:rFonts w:ascii="Verdana" w:hAnsi="Verdana" w:cs="ArialMT"/>
          <w:lang w:bidi="en-US"/>
        </w:rPr>
        <w:t>.</w:t>
      </w:r>
    </w:p>
    <w:p w14:paraId="74E297DB" w14:textId="77777777" w:rsidR="00DF73BE" w:rsidRPr="00262B0C" w:rsidRDefault="00DF73BE" w:rsidP="00C66725">
      <w:pPr>
        <w:spacing w:before="120" w:after="120" w:line="240" w:lineRule="auto"/>
        <w:rPr>
          <w:rFonts w:ascii="Verdana" w:hAnsi="Verdana" w:cs="ArialMT"/>
          <w:lang w:bidi="en-US"/>
        </w:rPr>
      </w:pPr>
      <w:r w:rsidRPr="00262B0C">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33E893BC" w14:textId="1B1CF5A8" w:rsidR="00DF73BE" w:rsidRPr="00262B0C" w:rsidRDefault="00DF73BE" w:rsidP="00C66725">
      <w:pPr>
        <w:widowControl w:val="0"/>
        <w:spacing w:after="160" w:line="240" w:lineRule="auto"/>
        <w:rPr>
          <w:rFonts w:ascii="Verdana" w:hAnsi="Verdana" w:cs="ArialMT"/>
          <w:lang w:bidi="en-US"/>
        </w:rPr>
      </w:pPr>
      <w:r w:rsidRPr="00262B0C">
        <w:rPr>
          <w:rFonts w:ascii="Verdana" w:hAnsi="Verdana" w:cs="ArialMT"/>
          <w:lang w:bidi="en-US"/>
        </w:rPr>
        <w:t xml:space="preserve">This links to our </w:t>
      </w:r>
      <w:proofErr w:type="spellStart"/>
      <w:r w:rsidRPr="00262B0C">
        <w:rPr>
          <w:rFonts w:ascii="Verdana" w:hAnsi="Verdana" w:cs="ArialMT"/>
          <w:lang w:bidi="en-US"/>
        </w:rPr>
        <w:t>organisational</w:t>
      </w:r>
      <w:proofErr w:type="spellEnd"/>
      <w:r w:rsidRPr="00262B0C">
        <w:rPr>
          <w:rFonts w:ascii="Verdana" w:hAnsi="Verdana" w:cs="ArialMT"/>
          <w:lang w:bidi="en-US"/>
        </w:rPr>
        <w:t xml:space="preserve"> values: The 3Ps – Positivity, </w:t>
      </w:r>
      <w:proofErr w:type="gramStart"/>
      <w:r w:rsidRPr="00262B0C">
        <w:rPr>
          <w:rFonts w:ascii="Verdana" w:hAnsi="Verdana" w:cs="ArialMT"/>
          <w:lang w:bidi="en-US"/>
        </w:rPr>
        <w:t>Passion</w:t>
      </w:r>
      <w:proofErr w:type="gramEnd"/>
      <w:r w:rsidRPr="00262B0C">
        <w:rPr>
          <w:rFonts w:ascii="Verdana" w:hAnsi="Verdana" w:cs="ArialMT"/>
          <w:lang w:bidi="en-US"/>
        </w:rPr>
        <w:t xml:space="preserve"> and Professionalism. We expect all staff to engage with these values when approaching their work at GI. We see our 3Ps as equally important for the people we employ and the work that we carry out.</w:t>
      </w:r>
    </w:p>
    <w:p w14:paraId="78838EB4" w14:textId="77777777" w:rsidR="00AA187F" w:rsidRPr="00C70A8A" w:rsidRDefault="00AA187F" w:rsidP="004064B5">
      <w:pPr>
        <w:spacing w:line="276" w:lineRule="auto"/>
        <w:rPr>
          <w:rFonts w:ascii="Verdana" w:hAnsi="Verdana"/>
        </w:rPr>
      </w:pPr>
    </w:p>
    <w:p w14:paraId="1B5319D5" w14:textId="77777777" w:rsidR="00176149" w:rsidRPr="00C70A8A" w:rsidRDefault="00176149" w:rsidP="004064B5">
      <w:pPr>
        <w:spacing w:line="276" w:lineRule="auto"/>
        <w:rPr>
          <w:rFonts w:ascii="Verdana" w:hAnsi="Verdana"/>
        </w:rPr>
      </w:pPr>
    </w:p>
    <w:sectPr w:rsidR="00176149" w:rsidRPr="00C70A8A">
      <w:headerReference w:type="even" r:id="rId12"/>
      <w:headerReference w:type="default" r:id="rId13"/>
      <w:footerReference w:type="even" r:id="rId14"/>
      <w:footerReference w:type="default" r:id="rId15"/>
      <w:headerReference w:type="first" r:id="rId16"/>
      <w:footerReference w:type="first" r:id="rId17"/>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32E5" w14:textId="77777777" w:rsidR="002E44BC" w:rsidRDefault="002E44BC" w:rsidP="00AA187F">
      <w:pPr>
        <w:spacing w:line="240" w:lineRule="auto"/>
      </w:pPr>
      <w:r>
        <w:separator/>
      </w:r>
    </w:p>
  </w:endnote>
  <w:endnote w:type="continuationSeparator" w:id="0">
    <w:p w14:paraId="7C239D0A" w14:textId="77777777" w:rsidR="002E44BC" w:rsidRDefault="002E44BC"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BAE" w14:textId="77777777" w:rsidR="00496D8F" w:rsidRDefault="00496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0847F581" w:rsidR="00496D8F" w:rsidRDefault="00496D8F">
    <w:pPr>
      <w:spacing w:line="240" w:lineRule="auto"/>
      <w:jc w:val="center"/>
    </w:pPr>
    <w:r>
      <w:rPr>
        <w:rFonts w:ascii="Verdana" w:eastAsia="Verdana" w:hAnsi="Verdana" w:cs="Verdana"/>
      </w:rPr>
      <w:t>Fundraising Manager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D0B8" w14:textId="77777777" w:rsidR="00496D8F" w:rsidRDefault="00496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19FE0" w14:textId="77777777" w:rsidR="002E44BC" w:rsidRDefault="002E44BC" w:rsidP="00AA187F">
      <w:pPr>
        <w:spacing w:line="240" w:lineRule="auto"/>
      </w:pPr>
      <w:r>
        <w:separator/>
      </w:r>
    </w:p>
  </w:footnote>
  <w:footnote w:type="continuationSeparator" w:id="0">
    <w:p w14:paraId="4C43336F" w14:textId="77777777" w:rsidR="002E44BC" w:rsidRDefault="002E44BC" w:rsidP="00AA187F">
      <w:pPr>
        <w:spacing w:line="240" w:lineRule="auto"/>
      </w:pPr>
      <w:r>
        <w:continuationSeparator/>
      </w:r>
    </w:p>
  </w:footnote>
  <w:footnote w:id="1">
    <w:p w14:paraId="1619AB8B" w14:textId="77777777" w:rsidR="00AA187F" w:rsidRDefault="00AA187F" w:rsidP="00AA187F">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1D6B907" w14:textId="77777777" w:rsidR="00AA187F" w:rsidRPr="00987F7B" w:rsidRDefault="00AA187F" w:rsidP="00AA187F">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77A43" w14:textId="77777777" w:rsidR="00496D8F" w:rsidRDefault="00496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496D8F" w:rsidRDefault="00496D8F">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113A" w14:textId="77777777" w:rsidR="00496D8F" w:rsidRDefault="00496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2E6"/>
    <w:multiLevelType w:val="hybridMultilevel"/>
    <w:tmpl w:val="CC8C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C3648"/>
    <w:multiLevelType w:val="hybridMultilevel"/>
    <w:tmpl w:val="673E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B96A76"/>
    <w:multiLevelType w:val="hybridMultilevel"/>
    <w:tmpl w:val="1E3C5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369B3"/>
    <w:multiLevelType w:val="hybridMultilevel"/>
    <w:tmpl w:val="6BA4E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C940CB"/>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187884"/>
    <w:multiLevelType w:val="hybridMultilevel"/>
    <w:tmpl w:val="61765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38396E"/>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AB2F0B"/>
    <w:multiLevelType w:val="hybridMultilevel"/>
    <w:tmpl w:val="0D2E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7"/>
  </w:num>
  <w:num w:numId="2" w16cid:durableId="1920285000">
    <w:abstractNumId w:val="2"/>
  </w:num>
  <w:num w:numId="3" w16cid:durableId="1076245196">
    <w:abstractNumId w:val="5"/>
  </w:num>
  <w:num w:numId="4" w16cid:durableId="160003674">
    <w:abstractNumId w:val="4"/>
  </w:num>
  <w:num w:numId="5" w16cid:durableId="647443360">
    <w:abstractNumId w:val="14"/>
  </w:num>
  <w:num w:numId="6" w16cid:durableId="1367608505">
    <w:abstractNumId w:val="22"/>
  </w:num>
  <w:num w:numId="7" w16cid:durableId="3617903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9"/>
  </w:num>
  <w:num w:numId="9" w16cid:durableId="1874921692">
    <w:abstractNumId w:val="3"/>
  </w:num>
  <w:num w:numId="10" w16cid:durableId="1931041547">
    <w:abstractNumId w:val="21"/>
  </w:num>
  <w:num w:numId="11" w16cid:durableId="512307067">
    <w:abstractNumId w:val="13"/>
  </w:num>
  <w:num w:numId="12" w16cid:durableId="1734431253">
    <w:abstractNumId w:val="8"/>
  </w:num>
  <w:num w:numId="13" w16cid:durableId="370687185">
    <w:abstractNumId w:val="3"/>
    <w:lvlOverride w:ilvl="0">
      <w:startOverride w:val="1"/>
    </w:lvlOverride>
  </w:num>
  <w:num w:numId="14" w16cid:durableId="668408664">
    <w:abstractNumId w:val="15"/>
  </w:num>
  <w:num w:numId="15" w16cid:durableId="69154521">
    <w:abstractNumId w:val="18"/>
  </w:num>
  <w:num w:numId="16" w16cid:durableId="888223895">
    <w:abstractNumId w:val="10"/>
  </w:num>
  <w:num w:numId="17" w16cid:durableId="1109356747">
    <w:abstractNumId w:val="6"/>
  </w:num>
  <w:num w:numId="18" w16cid:durableId="113212882">
    <w:abstractNumId w:val="11"/>
  </w:num>
  <w:num w:numId="19" w16cid:durableId="775909547">
    <w:abstractNumId w:val="1"/>
  </w:num>
  <w:num w:numId="20" w16cid:durableId="1864199265">
    <w:abstractNumId w:val="0"/>
  </w:num>
  <w:num w:numId="21" w16cid:durableId="1522549259">
    <w:abstractNumId w:val="16"/>
  </w:num>
  <w:num w:numId="22" w16cid:durableId="1705445789">
    <w:abstractNumId w:val="20"/>
  </w:num>
  <w:num w:numId="23" w16cid:durableId="1346057253">
    <w:abstractNumId w:val="7"/>
  </w:num>
  <w:num w:numId="24" w16cid:durableId="78336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42FA1"/>
    <w:rsid w:val="00054902"/>
    <w:rsid w:val="00061947"/>
    <w:rsid w:val="00061E10"/>
    <w:rsid w:val="00067134"/>
    <w:rsid w:val="00091B9C"/>
    <w:rsid w:val="00096EB2"/>
    <w:rsid w:val="000A72F3"/>
    <w:rsid w:val="000B7D15"/>
    <w:rsid w:val="000B7FDD"/>
    <w:rsid w:val="000D4CF5"/>
    <w:rsid w:val="000D6954"/>
    <w:rsid w:val="000F6BFD"/>
    <w:rsid w:val="000F74A6"/>
    <w:rsid w:val="00133B85"/>
    <w:rsid w:val="001500F3"/>
    <w:rsid w:val="00151363"/>
    <w:rsid w:val="00176149"/>
    <w:rsid w:val="00190793"/>
    <w:rsid w:val="001A3836"/>
    <w:rsid w:val="001A701C"/>
    <w:rsid w:val="001D1DEF"/>
    <w:rsid w:val="001D221D"/>
    <w:rsid w:val="001D64CE"/>
    <w:rsid w:val="001E0049"/>
    <w:rsid w:val="001E0A3B"/>
    <w:rsid w:val="001F1644"/>
    <w:rsid w:val="00216948"/>
    <w:rsid w:val="002436FE"/>
    <w:rsid w:val="00253B93"/>
    <w:rsid w:val="0027596A"/>
    <w:rsid w:val="002857CF"/>
    <w:rsid w:val="00286A29"/>
    <w:rsid w:val="002A140D"/>
    <w:rsid w:val="002B6912"/>
    <w:rsid w:val="002E44BC"/>
    <w:rsid w:val="002E78F8"/>
    <w:rsid w:val="00302FA1"/>
    <w:rsid w:val="00314599"/>
    <w:rsid w:val="00362F01"/>
    <w:rsid w:val="003660EB"/>
    <w:rsid w:val="00390D1E"/>
    <w:rsid w:val="00396B76"/>
    <w:rsid w:val="003B588A"/>
    <w:rsid w:val="003B691B"/>
    <w:rsid w:val="003D4692"/>
    <w:rsid w:val="003E69C5"/>
    <w:rsid w:val="003F5CBD"/>
    <w:rsid w:val="00402AD6"/>
    <w:rsid w:val="004064B5"/>
    <w:rsid w:val="00421319"/>
    <w:rsid w:val="00422CA8"/>
    <w:rsid w:val="00441A5D"/>
    <w:rsid w:val="00460496"/>
    <w:rsid w:val="004673D3"/>
    <w:rsid w:val="004908AD"/>
    <w:rsid w:val="00496D8F"/>
    <w:rsid w:val="004A64C6"/>
    <w:rsid w:val="004B564E"/>
    <w:rsid w:val="004D7609"/>
    <w:rsid w:val="004E2624"/>
    <w:rsid w:val="005012DF"/>
    <w:rsid w:val="00504A2B"/>
    <w:rsid w:val="00525D1E"/>
    <w:rsid w:val="00533302"/>
    <w:rsid w:val="00545FA7"/>
    <w:rsid w:val="00563BC2"/>
    <w:rsid w:val="00570290"/>
    <w:rsid w:val="00571AA0"/>
    <w:rsid w:val="00583E81"/>
    <w:rsid w:val="00587977"/>
    <w:rsid w:val="00597010"/>
    <w:rsid w:val="005972AA"/>
    <w:rsid w:val="005B171D"/>
    <w:rsid w:val="005B55BA"/>
    <w:rsid w:val="005C0878"/>
    <w:rsid w:val="005C5BD9"/>
    <w:rsid w:val="005C64CA"/>
    <w:rsid w:val="005D506E"/>
    <w:rsid w:val="005F0F8C"/>
    <w:rsid w:val="00624603"/>
    <w:rsid w:val="00627A4E"/>
    <w:rsid w:val="00642D03"/>
    <w:rsid w:val="00643A0A"/>
    <w:rsid w:val="006523FD"/>
    <w:rsid w:val="00660403"/>
    <w:rsid w:val="006B3DED"/>
    <w:rsid w:val="006B507F"/>
    <w:rsid w:val="006D2A2F"/>
    <w:rsid w:val="006E0452"/>
    <w:rsid w:val="006E7803"/>
    <w:rsid w:val="00725E6B"/>
    <w:rsid w:val="0073574D"/>
    <w:rsid w:val="007447F5"/>
    <w:rsid w:val="00747244"/>
    <w:rsid w:val="00761469"/>
    <w:rsid w:val="007642BD"/>
    <w:rsid w:val="0076479C"/>
    <w:rsid w:val="007823EB"/>
    <w:rsid w:val="00791BFA"/>
    <w:rsid w:val="00792F84"/>
    <w:rsid w:val="007A1F1B"/>
    <w:rsid w:val="007A6AEE"/>
    <w:rsid w:val="007A6DCE"/>
    <w:rsid w:val="007B102E"/>
    <w:rsid w:val="007C6F4C"/>
    <w:rsid w:val="007C72D7"/>
    <w:rsid w:val="007D0FCE"/>
    <w:rsid w:val="007D1FC2"/>
    <w:rsid w:val="00875D7B"/>
    <w:rsid w:val="008812DC"/>
    <w:rsid w:val="008A5129"/>
    <w:rsid w:val="008C44E6"/>
    <w:rsid w:val="008C7747"/>
    <w:rsid w:val="009038D1"/>
    <w:rsid w:val="009349BC"/>
    <w:rsid w:val="009425D2"/>
    <w:rsid w:val="00972B1A"/>
    <w:rsid w:val="00992EB4"/>
    <w:rsid w:val="009947F5"/>
    <w:rsid w:val="009A08B1"/>
    <w:rsid w:val="009A12FF"/>
    <w:rsid w:val="009A222C"/>
    <w:rsid w:val="009C127F"/>
    <w:rsid w:val="009D6850"/>
    <w:rsid w:val="00A02936"/>
    <w:rsid w:val="00A02969"/>
    <w:rsid w:val="00A0727D"/>
    <w:rsid w:val="00A35AC5"/>
    <w:rsid w:val="00A4049E"/>
    <w:rsid w:val="00AA187F"/>
    <w:rsid w:val="00AA4AC5"/>
    <w:rsid w:val="00AB5ECE"/>
    <w:rsid w:val="00AB6F17"/>
    <w:rsid w:val="00AC6FF2"/>
    <w:rsid w:val="00B00B22"/>
    <w:rsid w:val="00B02188"/>
    <w:rsid w:val="00B16841"/>
    <w:rsid w:val="00B21900"/>
    <w:rsid w:val="00B3562D"/>
    <w:rsid w:val="00B445B1"/>
    <w:rsid w:val="00BA5873"/>
    <w:rsid w:val="00BB75A3"/>
    <w:rsid w:val="00BC4486"/>
    <w:rsid w:val="00BD4280"/>
    <w:rsid w:val="00BF6CF2"/>
    <w:rsid w:val="00BF71F0"/>
    <w:rsid w:val="00C05F4B"/>
    <w:rsid w:val="00C10B9F"/>
    <w:rsid w:val="00C24D58"/>
    <w:rsid w:val="00C42A07"/>
    <w:rsid w:val="00C5538C"/>
    <w:rsid w:val="00C66725"/>
    <w:rsid w:val="00C70A8A"/>
    <w:rsid w:val="00C872DC"/>
    <w:rsid w:val="00CA7ECE"/>
    <w:rsid w:val="00CB230C"/>
    <w:rsid w:val="00CC2605"/>
    <w:rsid w:val="00CE312F"/>
    <w:rsid w:val="00CE65BC"/>
    <w:rsid w:val="00D20804"/>
    <w:rsid w:val="00D37737"/>
    <w:rsid w:val="00D42D4F"/>
    <w:rsid w:val="00D47B90"/>
    <w:rsid w:val="00D64C8E"/>
    <w:rsid w:val="00D668CD"/>
    <w:rsid w:val="00D6797E"/>
    <w:rsid w:val="00D7040F"/>
    <w:rsid w:val="00D73641"/>
    <w:rsid w:val="00D80EB7"/>
    <w:rsid w:val="00DA19F5"/>
    <w:rsid w:val="00DB6100"/>
    <w:rsid w:val="00DC60BB"/>
    <w:rsid w:val="00DC7050"/>
    <w:rsid w:val="00DF4AEF"/>
    <w:rsid w:val="00DF73BE"/>
    <w:rsid w:val="00E228FD"/>
    <w:rsid w:val="00E357B4"/>
    <w:rsid w:val="00E814BB"/>
    <w:rsid w:val="00E90593"/>
    <w:rsid w:val="00EC06AC"/>
    <w:rsid w:val="00F022FF"/>
    <w:rsid w:val="00F04209"/>
    <w:rsid w:val="00F046F2"/>
    <w:rsid w:val="00F04C8E"/>
    <w:rsid w:val="00F10C23"/>
    <w:rsid w:val="00F13718"/>
    <w:rsid w:val="00F56BA3"/>
    <w:rsid w:val="00F81109"/>
    <w:rsid w:val="00FD3861"/>
    <w:rsid w:val="00FF0F77"/>
    <w:rsid w:val="00FF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uitment@genderedintelligenc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ya.wilkie@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2</cp:revision>
  <dcterms:created xsi:type="dcterms:W3CDTF">2023-12-22T12:19:00Z</dcterms:created>
  <dcterms:modified xsi:type="dcterms:W3CDTF">2023-12-22T12:19:00Z</dcterms:modified>
</cp:coreProperties>
</file>