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75" w:type="dxa"/>
          <w:right w:w="75" w:type="dxa"/>
        </w:tblCellMar>
      </w:tblPr>
      <w:tblGrid>
        <w:gridCol w:w="490"/>
        <w:gridCol w:w="3715"/>
        <w:gridCol w:w="979"/>
        <w:gridCol w:w="1368"/>
        <w:gridCol w:w="1253"/>
        <w:gridCol w:w="2995"/>
      </w:tblGrid>
      <w:tr>
        <w:trPr>
          <w:tblHeader/>
          <w:cantSplit/>
        </w:trPr>
        <w:tc>
          <w:tcPr>
            <w:tcW w:type="dxa" w:w="490"/>
            <w:vAlign w:val="center"/>
            <w:shd w:fill="243F6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Sl</w:t>
              <w:br/>
              <w:t>No.</w:t>
            </w:r>
          </w:p>
        </w:tc>
        <w:tc>
          <w:tcPr>
            <w:tcW w:type="dxa" w:w="3715"/>
            <w:vAlign w:val="center"/>
            <w:shd w:fill="243F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and required specification</w:t>
            </w:r>
          </w:p>
        </w:tc>
        <w:tc>
          <w:tcPr>
            <w:tcW w:type="dxa" w:w="979"/>
            <w:vAlign w:val="center"/>
            <w:shd w:fill="243F6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1368"/>
            <w:vAlign w:val="center"/>
            <w:shd w:fill="243F6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total</w:t>
              <w:br/>
              <w:t>BDT</w:t>
            </w:r>
          </w:p>
        </w:tc>
        <w:tc>
          <w:tcPr>
            <w:tcW w:type="dxa" w:w="1253"/>
            <w:vAlign w:val="center"/>
            <w:shd w:fill="243F6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Budget USD</w:t>
              <w:br/>
              <w:t>BDT ÷ 123</w:t>
            </w:r>
          </w:p>
        </w:tc>
        <w:tc>
          <w:tcPr>
            <w:tcW w:type="dxa" w:w="2995"/>
            <w:vAlign w:val="center"/>
            <w:shd w:fill="243F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Raspberry Pi 5 Model B, 8 GB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35,600.00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$289.43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Runs live command decoding, camera control, LiDAR processing and the results viewer.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Official Raspberry Pi 5 Active Cooler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840.00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$6.83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Cools the Pi during operation. Keep the airflow path clear.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SanDisk Extreme PRO 64 GB A2 microSDXC, SDSQXCU-064G-GN6MA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3,100.00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$25.20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Stores the operating system, program, photographs, distance results and command logs.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Official Raspberry Pi 5 RTC battery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899.00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$7.31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Retains the clock through power-off. Set and verify the date/time before each run.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Raspberry Pi Camera Module 3 Standard; 12 MP autofocus, normal field of view, integrated IR-cut filter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6,920.00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$56.26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Captures target images and supports visual alignment of the LiDAR. Software applies the requested filter.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 5 Standard–Mini camera FPC cable; 22-pin to 15-pin, approximately 300 mm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390.00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$3.17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Connects the camera to the Pi. Provide strain relief and a loop for the verified pan travel.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Genuine RTL-SDR Blog V3 USB receiver; RTL2832U with R820T2/R860 tuner, SMA female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4,914.00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$39.95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Receives NASA’s 144–148 MHz FM signal for live 1200-baud AX.25/APRS decoding. Receive only.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Passive 144–148 MHz receive antenna kit; 50 Ω, matching coax, SMA male plug and insulated mount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1,500.00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$12.20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Receives the command broadcast. Match antenna and cable; keep the assembly within the rover size limit.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Shielded USB-A male to USB-A female extension cable; 30–50 cm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$4.07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Allows separation of the SDR from motor wiring, switching converters and other interference sources.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Waveshare 7inch HDMI LCD (C), Rev 4.1; 1024 × 600 capacitive touch, with protective mount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5,911.00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$48.06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Displays results at PER. Keep combined USB/fan draw within 1.6 A after confirmed 5 A power negotiation; measure with all devices operating.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Display cable kit: micro-HDMI male to HDMI-A male; USB-A male to micro-USB-B data cable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$4.88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Connects display video, touch and USB power. Count suitable bundled cables toward this kit.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Benewake TF03-100 UART/CAN version, DFRobot SEN0328; 100 m nominal range, IP67, 3.3 V TTL UART, 115200 baud / 8N1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27,047.70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$219.90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Measures distance for H commands. Use regulated 5.2 V, aim at the intended board, and record valid results in feet.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CP2102 USB-A to UART adapter; 3.3 V TX/RX logic, Linux support, 115200 baud or faster; TX, RX and GND terminals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250.00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$2.03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Links LiDAR to the Pi. Cross TX/RX and join GND; leave adapter VCC disconnected. Do not use an RS-232 adapter.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TF03 power/UART cable or mating pigtail; match the supplied sensor revision and expose VCC, GND, TX and RX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250.00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$2.03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Connects LiDAR power and data. Connector allowance; use a suitable supplied cable instead if included.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Tower Pro MG996R Robot 180° positional servo, with matching metal horn; purchase conditional on required pan travel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2,000.00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$16.26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Pans the camera/LiDAR platform in calibrated 30° steps. Confirm total travel with NASA before purchase; the handbook does not specify it.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FEETECH FS90 positional micro servo; 4.8–6 V, approximately 120° travel, 9 g, with matching horn; not FS90R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1,033.20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$8.40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Tilts the LiDAR automatically. Accepts 3.3 V PWM from the shared PCA9685; use its own regulated power branch.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PCA9685 16-channel 12-bit PWM breakout with headers; VCC and I²C pull-ups at 3.3 V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470.00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$3.82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Controls both servos at a common calibrated servo frequency. Keep separate servo power rails off the shared V+ bus.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SN74AHCT125N buffer kit: IC, 14-pin socket, one 100 nF ceramic capacitor and one 10 kΩ input pull-down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$1.63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Converts pan-servo PWM from 3.3 V to 5 V. Power from the pan UBEC; common GND; fix unused inputs and enable pins to defined levels.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Shared pan mount: bearing-supported platform, MG996R bracket, camera plate with adjustable fixed elevation, fasteners, hood and cable restraints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1,000.00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$8.13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Supports the camera and LiDAR tilt assembly. Revised fabrication allowance; verify payload, balance, backlash and full cable clearance.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TF03 tilt cradle, FS90 bracket and pan-platform adapter; balanced bearing-supported pivot, revision-matched sensor mounting hardware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1,000.00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$8.13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Provides LiDAR elevation adjustment. Fabrication allowance; calibrate beam alignment and verify that the beam hits the intended board.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Dedicated task LiPo battery: 3S, 11.1 V nominal, 2200 mAh, ≥25C continuous; 12.6 V fully charged; XT60 main connector and 4-pin JST-XH balance lead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2,450.00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$19.92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Powers task electronics only; 24.42 Wh nominal. Local budget estimate; verify brand, connectors and pack condition. Measure runtime through results review; keep separate from the drive battery.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Separate insulated battery mounting kit: rigid tray/enclosure, cushioning, retaining straps, fasteners and protected cable exits; fit the supplied 2200 mAh pack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650.00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$5.28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Secures and electrically isolates the battery, separately from other components as required by the handbook. Fabrication allowance; include it in rover mass and size checks.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Task battery main connection/protection kit: XT60 mating connector, short 14 AWG leads, covered 7.5 A fuse and holder (≥32 V DC), retained master switch rated ≥10 A at 24 V DC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750.00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$6.10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Main fuse close to battery positive, then switch, guard and branch distribution. Extra to the four branch fuses. Allowance; confirm 7.5 A selection with measured load/inrush and component ratings.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Kemo M148A battery guard: adjustable 10.4–13.3 V cutoff, 10 A without added cooling; switches the negative return. Set and bench-verify approximately 10.5 V cutoff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3,500.00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$28.46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Delayed pack-level cutoff; not individual-cell protection. All task returns must pass through its load side: no chassis/USB bypass. Auto-reconnects about 0.8 V above cutoff; shut down and switch off after an alarm. Import budget allowance.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Adjustable per-cell LiPo voltage alarm/tester: supports 3S via 4-pin JST-XH balance connector; individual-cell display and audible alarm; set approximately 3.6 V/cell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220.00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$1.79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Early low-cell warning; does not disconnect power. Verify threshold against pack guidance. Connect only to the balance lead, insulated from task ground; unplug after use. Stop before continued discharge.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52Pi EP-0225 Pi 5 PD power board; 9–24 V DC input, USB-PD 5.15 V / 5 A output; supplied 5 A-capable USB-C cable and mounting hardware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2,822.00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$22.94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Powers the Pi from the protected dedicated task battery. Confirm 5 A PD negotiation and input above 9 V during peak load. Use only one input.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Center-positive DC input pigtail; exact plug and current rating matched to the supplied EP-0225 board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$1.22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Connects the protected task supply to the Pi power board. Verify polarity and fit before energizing.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Genuine Hobbywing UBEC 3A; 2–6S input, output set to 5 V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1,106.00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$8.99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Powers the MG996R and its PWM buffer separately from the Pi. Verify voltage during pan movement and starting load.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DFRobot DFR0379 adjustable DC-DC buck converter; 4–40 V input, 3 A maximum; ≤2 A recommended without extra cooling; set output to 5.2 V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1,205.40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$9.80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for LiDAR, one for FS90. Meter before connection; keep LiDAR at 5.0–5.5 V under load. Separate positive outputs; common protected task GND.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1000 µF, 25 V low-ESR electrolytic capacitor; e.g. Panasonic EEU-FR1E102E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396.00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$3.22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at each load: pan servo, LiDAR and tilt servo. Observe polarity; check start-up and transient stability.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 µF, 25 V electrolytic capacitor for converter input decoupling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$0.33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across each DFR0379 input, close to the converter. Budget allowance.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 nF, ≥50 V X7R ceramic capacitor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$0.33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Two converter-input bypasses and two load bypasses. The separate buffer kit includes its own fifth 100 nF capacitor.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Task branch harness: 4 covered fuse holders; 1 × 5 A, 1 × 3 A and 2 × 1 A time-delay fuses, all ≥32 V DC; short 14 AWG distribution feed, 18 AWG branches, terminals and heat-shrink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1,600.00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$13.01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 input: 5 A; pan UBEC: 3 A; each DFR0379: 1 A. Feed from the task master switch and battery guard. Allowance; verify fuse, wire and inrush ratings.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Vented task enclosure and signal-wiring kit: standoffs, perfboard, glands, locking connectors, Pi I²C leads, UART leads and two servo signal/power leads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kit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1,250.00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$10.16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All task grounds join on the battery guard’s load side. Keep them isolated from raw battery negative, chassis and drive-system grounds. Separate regulated positive rails. Allowance.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Existing 2–6S LiPo balance charger, matching PSU and charging/storage bag; compatible XT60 charge lead and 3S JST-XH balance adapter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250.00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$2.03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Reuse the charger/bag already budgeted for the rover. Allowance only for missing leads. Off-rover 3S LiPo balance charge: 4.2 V/cell, ≤2.2 A or the pack’s lower limit. Disconnect rover electronics for charging.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371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Software: Raspberry Pi OS 64-bit; compatible rtl-sdr/rtl_fm, ALSA audio routing, Dire Wolf, Picamera2, OpenCV, Python, pyserial and PCA9685 I²C driver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set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253"/>
            <w:vAlign w:val="center"/>
            <w:shd w:fill="F2F5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$0.00</w:t>
            </w:r>
          </w:p>
        </w:tc>
        <w:tc>
          <w:tcPr>
            <w:tcW w:type="dxa" w:w="2995"/>
            <w:vAlign w:val="center"/>
            <w:shd w:fill="F2F5F8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Free software foundation for reception, camera, servo and LiDAR interfaces. Install compatible versions and test the complete receiver chain.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Team-developed task controller and results viewer: live AAA/B/C/D/E/F/G/H/ZZZ parser, pan/aim calibration, filter state, timestamped image recorder and LiDAR logger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app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$0.00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Develop/test autonomous commands, calibrated aiming, replacing filters (G = normal colour), timestamped images and fresh valid H readings (cm ÷ 30.48). Restore commanded view; save each result promptly for PER; provide safe shutdown.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E5ED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715"/>
            <w:vAlign w:val="center"/>
            <w:shd w:fill="E5ED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979"/>
            <w:vAlign w:val="center"/>
            <w:shd w:fill="E5ED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368"/>
            <w:vAlign w:val="center"/>
            <w:shd w:fill="E5ED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110,854.30</w:t>
            </w:r>
          </w:p>
        </w:tc>
        <w:tc>
          <w:tcPr>
            <w:tcW w:type="dxa" w:w="1253"/>
            <w:vAlign w:val="center"/>
            <w:shd w:fill="E5ED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$901.25</w:t>
            </w:r>
          </w:p>
        </w:tc>
        <w:tc>
          <w:tcPr>
            <w:tcW w:type="dxa" w:w="2995"/>
            <w:vAlign w:val="center"/>
            <w:shd w:fill="E5ED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Planning estimates; obtain supplier quotes. Excludes shipping, taxes and paid labour. Reused charger/bag not repurchased. USD total converted before rounding.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20" w:bottom="792" w:left="720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Tasks</dc:title>
  <dc:subject>RC image capture and LiDAR tasks with a dedicated 3S 2200 mAh battery</dc:subject>
  <dc:creator/>
  <cp:keywords/>
  <dc:description>37-row planning BOM; 123 BDT/USD budget rate. Dedicated task battery added. Pan envelope, load, cutoff, aiming and software need verification. Prices include explicit allowances; supplier quotes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