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35e2e8c (2026-10-23) · generated 2026-10-23 22:21 UTC from main @ 35e2e8c · source digest 5dd1a39f4ac152a0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punchlines,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called them the Senate’s swords.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A neighbour who had once loaned him applause was present in black letters. Seius didn’t stop walking. Stopping looked like guilt.</w:t>
      </w:r>
    </w:p>
    <w:p>
      <w:r>
        <w:rPr/>
        <w:t>At the corner Gavius from the next block, petition-tablet man, dinner-circuit memory, stood under the same wood with a woman who had borrowed Seius’s mule last Kalends. “There,” Gavius said, finger on a cognomen that was almost Seius’s cousin’s, almost a stranger’s, wrong by one letter if you wanted it wrong. “Is that your house’s blood?” The woman looked at Seius. Expectation closed like the old petition trap.</w:t>
      </w:r>
    </w:p>
    <w:p>
      <w:r>
        <w:rPr/>
        <w:t>“I do not know that spelling,” Seius said. True enough to keep his door; false enough that Gavius’s mouth flattened.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a slave, Festus or a man using Festus’s method, sell a household with a sentence.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A woman stopped him mid-letter, pressed a coin into his palm, and whispered a different spelling. The boy hesitated, coin versus chalk. Then he rubbed one stroke out and wrote the lie. Nysa watched the wall become a market.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35e2e8c (2026-10-23) · generated 2026-10-23 22:21 UTC from main @ 35e2e8c · source digest 5dd1a39f4ac152a0</dc:description>
  <cp:lastModifiedBy>tools/export_book1_docx.py</cp:lastModifiedBy>
  <cp:revision>1</cp:revision>
  <dcterms:created xsi:type="dcterms:W3CDTF">2026-10-23T22:21:11Z</dcterms:created>
  <dcterms:modified xsi:type="dcterms:W3CDTF">2026-10-23T22:21:11Z</dcterms:modified>
  <cp:category/>
  <cp:version>35e2e8c</cp:version>
  <dc:identifier>5dd1a39f4ac152a0</dc:identifier>
</cp:coreProperties>
</file>