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25F79" w14:textId="77777777" w:rsidR="00600E84" w:rsidRDefault="00FB4842" w:rsidP="00600E84">
      <w:pPr>
        <w:rPr>
          <w:rFonts w:ascii="Cambria" w:hAnsi="Cambria"/>
          <w:b/>
          <w:bCs/>
          <w:sz w:val="32"/>
          <w:szCs w:val="32"/>
        </w:rPr>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p>
    <w:p w14:paraId="1A99D7AB" w14:textId="2428091D" w:rsidR="00600E84" w:rsidRPr="00600E84" w:rsidRDefault="00600E84" w:rsidP="00600E84">
      <w:pPr>
        <w:rPr>
          <w:rFonts w:ascii="Cambria" w:hAnsi="Cambria"/>
          <w:b/>
          <w:bCs/>
          <w:color w:val="5B9BD5" w:themeColor="accent1"/>
          <w:sz w:val="32"/>
          <w:szCs w:val="32"/>
        </w:rPr>
      </w:pPr>
      <w:r w:rsidRPr="00600E84">
        <w:rPr>
          <w:rFonts w:ascii="Cambria" w:hAnsi="Cambria"/>
          <w:b/>
          <w:bCs/>
          <w:color w:val="5B9BD5" w:themeColor="accent1"/>
          <w:sz w:val="32"/>
          <w:szCs w:val="32"/>
        </w:rPr>
        <w:t xml:space="preserve">Reading photos about air pollution in Jakarta for the sake of maintaining a healthy environment </w:t>
      </w:r>
    </w:p>
    <w:p w14:paraId="2FA593F6" w14:textId="6A404526" w:rsidR="00B678BE" w:rsidRPr="00F17727" w:rsidRDefault="001A50AB" w:rsidP="001A50AB">
      <w:pPr>
        <w:pStyle w:val="TITLEDewaruci"/>
      </w:pPr>
      <w:r>
        <w:t>Abdul Aziz</w:t>
      </w:r>
      <w:r w:rsidR="000E64B7">
        <w:t xml:space="preserve"> </w:t>
      </w:r>
      <w:r w:rsidR="000E64B7">
        <w:rPr>
          <w:vertAlign w:val="superscript"/>
        </w:rPr>
        <w:t>a,</w:t>
      </w:r>
      <w:proofErr w:type="gramStart"/>
      <w:r w:rsidR="000E64B7">
        <w:rPr>
          <w:vertAlign w:val="superscript"/>
        </w:rPr>
        <w:t>1,*</w:t>
      </w:r>
      <w:proofErr w:type="gramEnd"/>
      <w:r w:rsidR="00B678BE" w:rsidRPr="00F17727">
        <w:t xml:space="preserve">, </w:t>
      </w:r>
      <w:r>
        <w:t xml:space="preserve">M Imam </w:t>
      </w:r>
      <w:proofErr w:type="spellStart"/>
      <w:r>
        <w:t>Tobroni</w:t>
      </w:r>
      <w:proofErr w:type="spellEnd"/>
      <w:r w:rsidR="00B678BE" w:rsidRPr="00F17727">
        <w:t xml:space="preserve"> </w:t>
      </w:r>
      <w:r w:rsidR="000E64B7">
        <w:rPr>
          <w:vertAlign w:val="superscript"/>
        </w:rPr>
        <w:t>b,2</w:t>
      </w:r>
      <w:r w:rsidR="00B678BE" w:rsidRPr="00F17727">
        <w:t xml:space="preserve">, </w:t>
      </w:r>
    </w:p>
    <w:p w14:paraId="7E2A1536" w14:textId="65B98F7C"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791801">
        <w:t>Bina Nusantara University</w:t>
      </w:r>
      <w:r w:rsidRPr="00C90CD0">
        <w:t xml:space="preserve">, </w:t>
      </w:r>
      <w:r w:rsidR="00791801" w:rsidRPr="006F1CE2">
        <w:rPr>
          <w:rFonts w:cs="Arial"/>
          <w:color w:val="202124"/>
          <w:szCs w:val="16"/>
          <w:shd w:val="clear" w:color="auto" w:fill="FFFFFF"/>
        </w:rPr>
        <w:t>Jl. Kyai H. Syahdan No.9, Kemanggisan, Kec. Palmerah, Kota Jakarta Barat, Daerah Khusus Ibukota Jakarta 11480</w:t>
      </w:r>
    </w:p>
    <w:p w14:paraId="2F7CB872" w14:textId="27D13E22" w:rsidR="00B678BE" w:rsidRDefault="00B678BE" w:rsidP="006041F5">
      <w:pPr>
        <w:pStyle w:val="AuthorAffiliationDR"/>
        <w:rPr>
          <w:szCs w:val="16"/>
        </w:rPr>
      </w:pPr>
      <w:r w:rsidRPr="00F17727">
        <w:rPr>
          <w:szCs w:val="16"/>
          <w:vertAlign w:val="superscript"/>
          <w:lang w:val="id-ID"/>
        </w:rPr>
        <w:t xml:space="preserve">b </w:t>
      </w:r>
      <w:r w:rsidR="00791801">
        <w:t>Bina Nusantara University</w:t>
      </w:r>
      <w:r w:rsidRPr="00C90CD0">
        <w:t xml:space="preserve">, </w:t>
      </w:r>
      <w:r w:rsidR="00791801" w:rsidRPr="006F1CE2">
        <w:rPr>
          <w:rFonts w:cs="Arial"/>
          <w:color w:val="202124"/>
          <w:szCs w:val="16"/>
          <w:shd w:val="clear" w:color="auto" w:fill="FFFFFF"/>
        </w:rPr>
        <w:t>Jl. Kyai H. Syahdan No.9, Kemanggisan, Kec. Palmerah, Kota Jakarta Barat, Daerah Khusus Ibukota Jakarta 11480</w:t>
      </w:r>
    </w:p>
    <w:p w14:paraId="0A88620C" w14:textId="6DFB365E" w:rsidR="00B678BE" w:rsidRPr="00B678BE" w:rsidRDefault="00B678BE" w:rsidP="00791801">
      <w:pPr>
        <w:pStyle w:val="AuthorAffiliationDR"/>
      </w:pPr>
    </w:p>
    <w:p w14:paraId="35F7606B" w14:textId="21154D1A" w:rsidR="00A55C80" w:rsidRPr="006F1CE2" w:rsidRDefault="00B678BE" w:rsidP="00A55C80">
      <w:pPr>
        <w:rPr>
          <w:rFonts w:ascii="Cambria" w:eastAsia="Times" w:hAnsi="Cambria"/>
          <w:sz w:val="16"/>
          <w:szCs w:val="16"/>
        </w:rPr>
      </w:pPr>
      <w:r w:rsidRPr="00B678BE">
        <w:rPr>
          <w:lang w:val="id-ID"/>
        </w:rPr>
        <w:t>*</w:t>
      </w:r>
      <w:r w:rsidR="00A55C80" w:rsidRPr="006F1CE2">
        <w:rPr>
          <w:rFonts w:ascii="Cambria" w:eastAsia="Times" w:hAnsi="Cambria"/>
          <w:sz w:val="16"/>
          <w:szCs w:val="16"/>
        </w:rPr>
        <w:t>abdaziz</w:t>
      </w:r>
      <w:hyperlink r:id="rId10">
        <w:r w:rsidR="00A55C80" w:rsidRPr="006F1CE2">
          <w:rPr>
            <w:rFonts w:ascii="Cambria" w:hAnsi="Cambria"/>
            <w:sz w:val="16"/>
            <w:szCs w:val="16"/>
            <w:u w:val="single"/>
          </w:rPr>
          <w:t>@binus.ac.id</w:t>
        </w:r>
      </w:hyperlink>
      <w:r w:rsidR="00A55C80" w:rsidRPr="006F1CE2">
        <w:rPr>
          <w:rFonts w:ascii="Cambria" w:eastAsia="Times" w:hAnsi="Cambria"/>
          <w:sz w:val="16"/>
          <w:szCs w:val="16"/>
        </w:rPr>
        <w:t>, mtobroni</w:t>
      </w:r>
      <w:hyperlink r:id="rId11">
        <w:r w:rsidR="00A55C80" w:rsidRPr="006F1CE2">
          <w:rPr>
            <w:rFonts w:ascii="Cambria" w:hAnsi="Cambria"/>
            <w:sz w:val="16"/>
            <w:szCs w:val="16"/>
            <w:u w:val="single"/>
          </w:rPr>
          <w:t>@binus.ac.id</w:t>
        </w:r>
      </w:hyperlink>
    </w:p>
    <w:p w14:paraId="2D262A78" w14:textId="6E3AB286" w:rsidR="00B678BE" w:rsidRPr="00962C1B" w:rsidRDefault="00B678BE" w:rsidP="006041F5">
      <w:pPr>
        <w:pStyle w:val="AuthorAffiliationDR"/>
        <w:spacing w:after="240"/>
        <w:rPr>
          <w:szCs w:val="16"/>
        </w:rPr>
      </w:pP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387525E7" w14:textId="77777777" w:rsidR="00600E84" w:rsidRPr="00C978D8" w:rsidRDefault="00600E84" w:rsidP="00600E84">
            <w:pPr>
              <w:spacing w:after="0" w:line="240" w:lineRule="auto"/>
              <w:jc w:val="both"/>
              <w:rPr>
                <w:rFonts w:ascii="Cambria" w:hAnsi="Cambria"/>
              </w:rPr>
            </w:pPr>
            <w:r w:rsidRPr="00600E84">
              <w:rPr>
                <w:rFonts w:ascii="Cambria" w:hAnsi="Cambria"/>
                <w:sz w:val="20"/>
                <w:szCs w:val="20"/>
              </w:rPr>
              <w:t>Photography is a medium that is able to express and convey communication messages. Photography is also able to provide dimensions by providing an aesthetic, conceptual and thematic touch. Visual interpretation in photography is needed to read the message. The aim of this research is to read visual photography with the theme of air pollution in Jakarta, so that audiences become interested and moved in efforts to reduce the risk of pollution. The research method used is visual methodology with a semiotic approach. The researcher carried out visual presentations and depictions which were supported by the results of subjective observations. The results and discussion show that to build a message, sustainable visual communication is needed by creating an emotional function and being able to express the message</w:t>
            </w:r>
            <w:r w:rsidRPr="00C978D8">
              <w:rPr>
                <w:rFonts w:ascii="Cambria" w:hAnsi="Cambria"/>
              </w:rPr>
              <w:t>.</w:t>
            </w:r>
          </w:p>
          <w:p w14:paraId="52C2CD18" w14:textId="5E6A8B76" w:rsidR="00F17727" w:rsidRPr="00600E84" w:rsidRDefault="00600E84" w:rsidP="00600E84">
            <w:pPr>
              <w:jc w:val="both"/>
              <w:rPr>
                <w:rFonts w:ascii="Cambria" w:hAnsi="Cambria"/>
                <w:sz w:val="20"/>
                <w:szCs w:val="20"/>
              </w:rPr>
            </w:pPr>
            <w:r w:rsidRPr="00C978D8">
              <w:rPr>
                <w:rFonts w:ascii="Cambria" w:hAnsi="Cambria"/>
                <w:sz w:val="20"/>
                <w:szCs w:val="20"/>
              </w:rPr>
              <w:t>.</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2" tgtFrame="_blank"/>
                          </pic:cNvPr>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5"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2E34965F" w14:textId="77777777" w:rsidR="00791801" w:rsidRDefault="00791801" w:rsidP="005D4043">
            <w:pPr>
              <w:pStyle w:val="KeywordDR"/>
            </w:pPr>
            <w:r w:rsidRPr="006F1CE2">
              <w:t>photography</w:t>
            </w:r>
            <w:r w:rsidRPr="004C2B6D">
              <w:t xml:space="preserve"> </w:t>
            </w:r>
          </w:p>
          <w:p w14:paraId="7C276FFE" w14:textId="77777777" w:rsidR="00791801" w:rsidRDefault="00791801" w:rsidP="005D4043">
            <w:pPr>
              <w:pStyle w:val="KeywordDR"/>
            </w:pPr>
            <w:r w:rsidRPr="006F1CE2">
              <w:t>air pollution</w:t>
            </w:r>
            <w:r w:rsidRPr="004C2B6D">
              <w:t xml:space="preserve"> </w:t>
            </w:r>
          </w:p>
          <w:p w14:paraId="3D15AD4D" w14:textId="77777777" w:rsidR="00791801" w:rsidRDefault="00791801" w:rsidP="005D4043">
            <w:pPr>
              <w:pStyle w:val="KeywordDR"/>
            </w:pPr>
            <w:r w:rsidRPr="006F1CE2">
              <w:t>Jakarta</w:t>
            </w:r>
            <w:r w:rsidRPr="004C2B6D">
              <w:t xml:space="preserve"> </w:t>
            </w:r>
          </w:p>
          <w:p w14:paraId="5886D5D1" w14:textId="77777777" w:rsidR="00791801" w:rsidRDefault="00791801" w:rsidP="005D4043">
            <w:pPr>
              <w:pStyle w:val="KeywordDR"/>
            </w:pPr>
            <w:r w:rsidRPr="006F1CE2">
              <w:t>interpretation</w:t>
            </w:r>
            <w:r w:rsidRPr="005D4043">
              <w:t xml:space="preserve"> </w:t>
            </w:r>
          </w:p>
          <w:p w14:paraId="57D41438" w14:textId="25BCD6BD" w:rsidR="004C2B6D" w:rsidRPr="005D4043" w:rsidRDefault="00791801" w:rsidP="005D4043">
            <w:pPr>
              <w:pStyle w:val="KeywordDR"/>
              <w:rPr>
                <w:rFonts w:ascii="Times New Roman" w:eastAsia="MS Mincho" w:hAnsi="Times New Roman"/>
                <w:lang w:val="en"/>
              </w:rPr>
            </w:pPr>
            <w:r>
              <w:t>Visual</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6"/>
      <w:headerReference w:type="default" r:id="rId17"/>
      <w:footerReference w:type="even" r:id="rId18"/>
      <w:footerReference w:type="default" r:id="rId19"/>
      <w:headerReference w:type="first" r:id="rId20"/>
      <w:footerReference w:type="first" r:id="rId21"/>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DD748" w14:textId="77777777" w:rsidR="00552567" w:rsidRDefault="00552567" w:rsidP="001D3718">
      <w:pPr>
        <w:spacing w:after="0" w:line="240" w:lineRule="auto"/>
      </w:pPr>
      <w:r>
        <w:separator/>
      </w:r>
    </w:p>
  </w:endnote>
  <w:endnote w:type="continuationSeparator" w:id="0">
    <w:p w14:paraId="3C1EC6B2" w14:textId="77777777" w:rsidR="00552567" w:rsidRDefault="00552567"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2040503050201020203"/>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69BC1" w14:textId="77777777" w:rsidR="00552567" w:rsidRDefault="00552567" w:rsidP="001D3718">
      <w:pPr>
        <w:spacing w:after="0" w:line="240" w:lineRule="auto"/>
      </w:pPr>
      <w:r>
        <w:separator/>
      </w:r>
    </w:p>
  </w:footnote>
  <w:footnote w:type="continuationSeparator" w:id="0">
    <w:p w14:paraId="0C65C460" w14:textId="77777777" w:rsidR="00552567" w:rsidRDefault="00552567"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Ruci: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A50AB"/>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2567"/>
    <w:rsid w:val="00555403"/>
    <w:rsid w:val="00555824"/>
    <w:rsid w:val="005A57D0"/>
    <w:rsid w:val="005C2462"/>
    <w:rsid w:val="005D4043"/>
    <w:rsid w:val="005E2CF0"/>
    <w:rsid w:val="005E5D12"/>
    <w:rsid w:val="005F47CC"/>
    <w:rsid w:val="00600E84"/>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1801"/>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55C80"/>
    <w:rsid w:val="00A70AE1"/>
    <w:rsid w:val="00A70AF0"/>
    <w:rsid w:val="00A84B8C"/>
    <w:rsid w:val="00A86E1E"/>
    <w:rsid w:val="00A87A4C"/>
    <w:rsid w:val="00A9119C"/>
    <w:rsid w:val="00A94C3D"/>
    <w:rsid w:val="00A97B3B"/>
    <w:rsid w:val="00AA74D3"/>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creativecommons.org/licenses/by-sa/4.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saira.f@binus.ac.id" TargetMode="External"/><Relationship Id="rId5" Type="http://schemas.openxmlformats.org/officeDocument/2006/relationships/webSettings" Target="webSettings.xml"/><Relationship Id="rId15" Type="http://schemas.openxmlformats.org/officeDocument/2006/relationships/hyperlink" Target="http://creativecommons.org/licenses/by-sa/4.0/" TargetMode="External"/><Relationship Id="rId23" Type="http://schemas.openxmlformats.org/officeDocument/2006/relationships/theme" Target="theme/theme1.xml"/><Relationship Id="rId10" Type="http://schemas.openxmlformats.org/officeDocument/2006/relationships/hyperlink" Target="mailto:yusaira.f@binus.ac.i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https://licensebuttons.net/l/by-sa/3.0/88x31.png" TargetMode="Externa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User</cp:lastModifiedBy>
  <cp:revision>4</cp:revision>
  <cp:lastPrinted>2020-04-26T02:38:00Z</cp:lastPrinted>
  <dcterms:created xsi:type="dcterms:W3CDTF">2024-07-15T06:10:00Z</dcterms:created>
  <dcterms:modified xsi:type="dcterms:W3CDTF">2024-07-15T06:23:00Z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