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DADAD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bookmarkStart w:id="0" w:name="_Hlk65522719"/>
      <w:r w:rsidRPr="00C54C6F">
        <w:rPr>
          <w:rFonts w:cs="Times New Roman"/>
          <w:bCs/>
          <w:color w:val="000000"/>
          <w:szCs w:val="28"/>
        </w:rPr>
        <w:t>Московский государственный технический</w:t>
      </w:r>
    </w:p>
    <w:p w14:paraId="392C6551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r w:rsidRPr="00C54C6F">
        <w:rPr>
          <w:rFonts w:cs="Times New Roman"/>
          <w:bCs/>
          <w:color w:val="000000"/>
          <w:szCs w:val="28"/>
        </w:rPr>
        <w:t>университет им. Н.Э. Баумана</w:t>
      </w:r>
    </w:p>
    <w:p w14:paraId="7737B95A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FCEB0B3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75D985F" w14:textId="77777777" w:rsidR="00194ED8" w:rsidRPr="00C54C6F" w:rsidRDefault="00194ED8" w:rsidP="00194ED8">
      <w:pPr>
        <w:pStyle w:val="a7"/>
        <w:spacing w:line="360" w:lineRule="auto"/>
        <w:ind w:firstLine="0"/>
        <w:jc w:val="center"/>
        <w:rPr>
          <w:bCs/>
          <w:sz w:val="28"/>
          <w:szCs w:val="28"/>
        </w:rPr>
      </w:pPr>
      <w:r w:rsidRPr="00C54C6F">
        <w:rPr>
          <w:bCs/>
          <w:sz w:val="28"/>
          <w:szCs w:val="28"/>
        </w:rPr>
        <w:t>Факультет «</w:t>
      </w:r>
      <w:r w:rsidRPr="00C54C6F">
        <w:rPr>
          <w:bCs/>
          <w:color w:val="000000"/>
          <w:sz w:val="28"/>
          <w:szCs w:val="28"/>
        </w:rPr>
        <w:t>Радиотехнический</w:t>
      </w:r>
      <w:r w:rsidRPr="00C54C6F">
        <w:rPr>
          <w:bCs/>
          <w:sz w:val="28"/>
          <w:szCs w:val="28"/>
        </w:rPr>
        <w:t>»</w:t>
      </w:r>
    </w:p>
    <w:p w14:paraId="4CAB4A14" w14:textId="77777777" w:rsidR="00194ED8" w:rsidRPr="00C54C6F" w:rsidRDefault="00194ED8" w:rsidP="00194ED8">
      <w:pPr>
        <w:widowControl w:val="0"/>
        <w:jc w:val="center"/>
        <w:rPr>
          <w:rFonts w:cs="Times New Roman"/>
          <w:bCs/>
          <w:color w:val="000000"/>
          <w:szCs w:val="28"/>
        </w:rPr>
      </w:pPr>
      <w:r w:rsidRPr="00C54C6F">
        <w:rPr>
          <w:rFonts w:cs="Times New Roman"/>
          <w:bCs/>
          <w:color w:val="000000"/>
          <w:szCs w:val="28"/>
        </w:rPr>
        <w:t>Кафедра ИУ5 «</w:t>
      </w:r>
      <w:r>
        <w:rPr>
          <w:rFonts w:cs="Times New Roman"/>
          <w:bCs/>
          <w:color w:val="000000"/>
          <w:szCs w:val="28"/>
        </w:rPr>
        <w:t>Информатика и вычислительная техника</w:t>
      </w:r>
      <w:r w:rsidRPr="00C54C6F">
        <w:rPr>
          <w:rFonts w:cs="Times New Roman"/>
          <w:bCs/>
          <w:color w:val="000000"/>
          <w:szCs w:val="28"/>
        </w:rPr>
        <w:t>»</w:t>
      </w:r>
    </w:p>
    <w:p w14:paraId="6245CBBD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AA5EFC6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3AEC37CD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13258825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1E4B0A9" w14:textId="4991336A" w:rsidR="00194ED8" w:rsidRPr="00CB0DC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  <w:r w:rsidRPr="00CB0DCA">
        <w:rPr>
          <w:rFonts w:cs="Times New Roman"/>
          <w:b/>
          <w:bCs/>
          <w:color w:val="000000"/>
          <w:szCs w:val="28"/>
        </w:rPr>
        <w:t>Курс «</w:t>
      </w:r>
      <w:r>
        <w:rPr>
          <w:rFonts w:cs="Times New Roman"/>
          <w:b/>
          <w:bCs/>
          <w:color w:val="000000"/>
          <w:szCs w:val="28"/>
        </w:rPr>
        <w:t>Схемотехника дискретных устройств</w:t>
      </w:r>
      <w:r w:rsidRPr="00CB0DCA">
        <w:rPr>
          <w:rFonts w:cs="Times New Roman"/>
          <w:b/>
          <w:bCs/>
          <w:color w:val="000000"/>
          <w:szCs w:val="28"/>
        </w:rPr>
        <w:t>»</w:t>
      </w:r>
    </w:p>
    <w:p w14:paraId="5D5A063B" w14:textId="77777777" w:rsidR="00194ED8" w:rsidRPr="00CB0DC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</w:p>
    <w:p w14:paraId="61ADE02C" w14:textId="77777777" w:rsidR="00194ED8" w:rsidRPr="00CB0DC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  <w:r w:rsidRPr="00CB0DCA">
        <w:rPr>
          <w:rFonts w:cs="Times New Roman"/>
          <w:b/>
          <w:bCs/>
          <w:color w:val="000000"/>
          <w:szCs w:val="28"/>
        </w:rPr>
        <w:t xml:space="preserve">Отчет по лабораторной работе № </w:t>
      </w:r>
      <w:r>
        <w:rPr>
          <w:rFonts w:cs="Times New Roman"/>
          <w:b/>
          <w:bCs/>
          <w:color w:val="000000"/>
          <w:szCs w:val="28"/>
        </w:rPr>
        <w:t>2</w:t>
      </w:r>
    </w:p>
    <w:p w14:paraId="667DD08C" w14:textId="6406C5BB" w:rsidR="00194ED8" w:rsidRPr="00CB0DC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pacing w:val="-5"/>
          <w:szCs w:val="28"/>
        </w:rPr>
      </w:pPr>
      <w:r w:rsidRPr="00CB0DCA">
        <w:rPr>
          <w:rFonts w:cs="Times New Roman"/>
          <w:b/>
          <w:bCs/>
          <w:color w:val="000000"/>
          <w:spacing w:val="-5"/>
          <w:szCs w:val="28"/>
        </w:rPr>
        <w:t>«</w:t>
      </w:r>
      <w:r>
        <w:rPr>
          <w:rFonts w:cs="Times New Roman"/>
          <w:b/>
          <w:bCs/>
          <w:color w:val="000000"/>
          <w:spacing w:val="-5"/>
          <w:szCs w:val="28"/>
        </w:rPr>
        <w:t>Синтез логических схем на элементах комбинационного типа</w:t>
      </w:r>
      <w:r w:rsidRPr="00CB0DCA">
        <w:rPr>
          <w:rFonts w:cs="Times New Roman"/>
          <w:b/>
          <w:bCs/>
          <w:color w:val="000000"/>
          <w:spacing w:val="-5"/>
          <w:szCs w:val="28"/>
        </w:rPr>
        <w:t>»</w:t>
      </w:r>
    </w:p>
    <w:p w14:paraId="03B67F87" w14:textId="77777777" w:rsidR="00194ED8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0B470A67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3F66D946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67AA33AF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078DB7F0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62D63339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tbl>
      <w:tblPr>
        <w:tblW w:w="4376" w:type="pct"/>
        <w:tblLook w:val="01E0" w:firstRow="1" w:lastRow="1" w:firstColumn="1" w:lastColumn="1" w:noHBand="0" w:noVBand="0"/>
      </w:tblPr>
      <w:tblGrid>
        <w:gridCol w:w="4028"/>
        <w:gridCol w:w="1169"/>
        <w:gridCol w:w="2990"/>
      </w:tblGrid>
      <w:tr w:rsidR="00194ED8" w:rsidRPr="00C54C6F" w14:paraId="2448BA5A" w14:textId="77777777" w:rsidTr="00A179AA">
        <w:tc>
          <w:tcPr>
            <w:tcW w:w="2460" w:type="pct"/>
          </w:tcPr>
          <w:p w14:paraId="4E780505" w14:textId="77777777" w:rsidR="00194ED8" w:rsidRPr="00C54C6F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Выполнил:</w:t>
            </w:r>
          </w:p>
        </w:tc>
        <w:tc>
          <w:tcPr>
            <w:tcW w:w="714" w:type="pct"/>
          </w:tcPr>
          <w:p w14:paraId="6D657F8F" w14:textId="77777777" w:rsidR="00194ED8" w:rsidRPr="00C54C6F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69DB7C9E" w14:textId="77777777" w:rsidR="00194ED8" w:rsidRPr="00C54C6F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Проверил:</w:t>
            </w:r>
          </w:p>
        </w:tc>
      </w:tr>
      <w:tr w:rsidR="00194ED8" w:rsidRPr="00C54C6F" w14:paraId="34E9351E" w14:textId="77777777" w:rsidTr="00A179AA">
        <w:tc>
          <w:tcPr>
            <w:tcW w:w="2460" w:type="pct"/>
          </w:tcPr>
          <w:p w14:paraId="1521D954" w14:textId="3ABE8325" w:rsidR="00194ED8" w:rsidRPr="00C54C6F" w:rsidRDefault="00194ED8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студент группы РТ5-</w:t>
            </w:r>
            <w:r>
              <w:rPr>
                <w:rFonts w:cs="Times New Roman"/>
                <w:bCs/>
                <w:color w:val="000000"/>
                <w:szCs w:val="28"/>
              </w:rPr>
              <w:t>4</w:t>
            </w:r>
            <w:r w:rsidRPr="00C54C6F">
              <w:rPr>
                <w:rFonts w:cs="Times New Roman"/>
                <w:bCs/>
                <w:color w:val="000000"/>
                <w:szCs w:val="28"/>
              </w:rPr>
              <w:t>1</w:t>
            </w:r>
          </w:p>
        </w:tc>
        <w:tc>
          <w:tcPr>
            <w:tcW w:w="714" w:type="pct"/>
          </w:tcPr>
          <w:p w14:paraId="4E9B1BB2" w14:textId="77777777" w:rsidR="00194ED8" w:rsidRPr="00C54C6F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2F824DA3" w14:textId="287BD3C1" w:rsidR="00194ED8" w:rsidRPr="00C54C6F" w:rsidRDefault="00194ED8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преподаватель</w:t>
            </w:r>
          </w:p>
        </w:tc>
      </w:tr>
      <w:tr w:rsidR="00194ED8" w:rsidRPr="00C54C6F" w14:paraId="3C8F4820" w14:textId="77777777" w:rsidTr="00A179AA">
        <w:tc>
          <w:tcPr>
            <w:tcW w:w="2460" w:type="pct"/>
          </w:tcPr>
          <w:p w14:paraId="71A77DA3" w14:textId="77777777" w:rsidR="00194ED8" w:rsidRPr="00C54C6F" w:rsidRDefault="00194ED8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Алиев Т.М.</w:t>
            </w:r>
          </w:p>
        </w:tc>
        <w:tc>
          <w:tcPr>
            <w:tcW w:w="714" w:type="pct"/>
          </w:tcPr>
          <w:p w14:paraId="418BC9D4" w14:textId="77777777" w:rsidR="00194ED8" w:rsidRPr="00C54C6F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2ACAAE59" w14:textId="28961C24" w:rsidR="00194ED8" w:rsidRPr="00C54C6F" w:rsidRDefault="00194ED8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>
              <w:rPr>
                <w:rFonts w:cs="Times New Roman"/>
                <w:bCs/>
                <w:color w:val="000000"/>
                <w:szCs w:val="28"/>
              </w:rPr>
              <w:t>Спиридонов С.Б.</w:t>
            </w:r>
            <w:r w:rsidRPr="00C54C6F">
              <w:rPr>
                <w:rFonts w:cs="Times New Roman"/>
                <w:bCs/>
                <w:color w:val="000000"/>
                <w:szCs w:val="28"/>
              </w:rPr>
              <w:t>.</w:t>
            </w:r>
          </w:p>
        </w:tc>
      </w:tr>
      <w:tr w:rsidR="00194ED8" w:rsidRPr="00C54C6F" w14:paraId="72DF0E41" w14:textId="77777777" w:rsidTr="00A179AA">
        <w:tc>
          <w:tcPr>
            <w:tcW w:w="2460" w:type="pct"/>
          </w:tcPr>
          <w:p w14:paraId="5FCECB84" w14:textId="77777777" w:rsidR="00194ED8" w:rsidRPr="00C54C6F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 xml:space="preserve">Подпись и дата: </w:t>
            </w:r>
          </w:p>
          <w:p w14:paraId="1B626344" w14:textId="77777777" w:rsidR="00194ED8" w:rsidRPr="00C54C6F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714" w:type="pct"/>
          </w:tcPr>
          <w:p w14:paraId="2886F927" w14:textId="77777777" w:rsidR="00194ED8" w:rsidRPr="00C54C6F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5D1111A7" w14:textId="77777777" w:rsidR="00194ED8" w:rsidRPr="00C54C6F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Подпись и дата:</w:t>
            </w:r>
          </w:p>
        </w:tc>
      </w:tr>
    </w:tbl>
    <w:p w14:paraId="7232C49A" w14:textId="77777777" w:rsidR="00194ED8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0AD44DA" w14:textId="77777777" w:rsidR="00194ED8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3237313E" w14:textId="77777777" w:rsidR="00194ED8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0A68ED65" w14:textId="77777777" w:rsidR="00194ED8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7667F54F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0D3ACBB1" w14:textId="05BCEAF3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r w:rsidRPr="00C54C6F">
        <w:rPr>
          <w:rFonts w:cs="Times New Roman"/>
          <w:bCs/>
          <w:color w:val="000000"/>
          <w:szCs w:val="28"/>
        </w:rPr>
        <w:t>Москва, 20</w:t>
      </w:r>
      <w:r>
        <w:rPr>
          <w:rFonts w:cs="Times New Roman"/>
          <w:bCs/>
          <w:color w:val="000000"/>
          <w:szCs w:val="28"/>
        </w:rPr>
        <w:t xml:space="preserve">21 </w:t>
      </w:r>
      <w:r w:rsidRPr="00C54C6F">
        <w:rPr>
          <w:rFonts w:cs="Times New Roman"/>
          <w:bCs/>
          <w:color w:val="000000"/>
          <w:szCs w:val="28"/>
        </w:rPr>
        <w:t>г.</w:t>
      </w:r>
    </w:p>
    <w:p w14:paraId="23A4FFAC" w14:textId="77777777" w:rsidR="00194ED8" w:rsidRPr="00C54C6F" w:rsidRDefault="00194ED8" w:rsidP="00194ED8">
      <w:pPr>
        <w:spacing w:after="200"/>
        <w:rPr>
          <w:rFonts w:cs="Times New Roman"/>
          <w:bCs/>
          <w:color w:val="000000"/>
          <w:szCs w:val="28"/>
        </w:rPr>
      </w:pPr>
      <w:r w:rsidRPr="00C54C6F">
        <w:rPr>
          <w:rFonts w:cs="Times New Roman"/>
          <w:bCs/>
          <w:color w:val="000000"/>
          <w:szCs w:val="28"/>
        </w:rPr>
        <w:br w:type="page"/>
      </w:r>
    </w:p>
    <w:p w14:paraId="5EA18C33" w14:textId="1ADFF807" w:rsidR="00902623" w:rsidRPr="00194ED8" w:rsidRDefault="00902623">
      <w:pPr>
        <w:rPr>
          <w:sz w:val="20"/>
          <w:szCs w:val="20"/>
          <w:lang w:val="en-US"/>
        </w:rPr>
      </w:pPr>
      <w:bookmarkStart w:id="1" w:name="_GoBack"/>
      <w:bookmarkEnd w:id="0"/>
      <w:bookmarkEnd w:id="1"/>
    </w:p>
    <w:sectPr w:rsidR="00902623" w:rsidRPr="00194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AD4E32" w14:textId="77777777" w:rsidR="00316522" w:rsidRDefault="00316522" w:rsidP="00194ED8">
      <w:pPr>
        <w:spacing w:after="0" w:line="240" w:lineRule="auto"/>
      </w:pPr>
      <w:r>
        <w:separator/>
      </w:r>
    </w:p>
  </w:endnote>
  <w:endnote w:type="continuationSeparator" w:id="0">
    <w:p w14:paraId="1BB2FC52" w14:textId="77777777" w:rsidR="00316522" w:rsidRDefault="00316522" w:rsidP="0019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6EBCDE" w14:textId="77777777" w:rsidR="00316522" w:rsidRDefault="00316522" w:rsidP="00194ED8">
      <w:pPr>
        <w:spacing w:after="0" w:line="240" w:lineRule="auto"/>
      </w:pPr>
      <w:r>
        <w:separator/>
      </w:r>
    </w:p>
  </w:footnote>
  <w:footnote w:type="continuationSeparator" w:id="0">
    <w:p w14:paraId="60406408" w14:textId="77777777" w:rsidR="00316522" w:rsidRDefault="00316522" w:rsidP="00194E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69"/>
    <w:rsid w:val="000B5269"/>
    <w:rsid w:val="001146CC"/>
    <w:rsid w:val="00194ED8"/>
    <w:rsid w:val="00316522"/>
    <w:rsid w:val="006E4626"/>
    <w:rsid w:val="007362BB"/>
    <w:rsid w:val="007B7C53"/>
    <w:rsid w:val="00902623"/>
    <w:rsid w:val="009209A2"/>
    <w:rsid w:val="00A92919"/>
    <w:rsid w:val="00E9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C8951"/>
  <w15:chartTrackingRefBased/>
  <w15:docId w15:val="{48D5AB6B-25F1-42B7-A848-64CCCAAD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194ED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19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4ED8"/>
  </w:style>
  <w:style w:type="paragraph" w:styleId="a5">
    <w:name w:val="footer"/>
    <w:basedOn w:val="a"/>
    <w:link w:val="a6"/>
    <w:uiPriority w:val="99"/>
    <w:unhideWhenUsed/>
    <w:rsid w:val="0019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4ED8"/>
  </w:style>
  <w:style w:type="paragraph" w:customStyle="1" w:styleId="a7">
    <w:name w:val="Основной"/>
    <w:basedOn w:val="a"/>
    <w:link w:val="a8"/>
    <w:rsid w:val="00194ED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8">
    <w:name w:val="Основной Знак"/>
    <w:link w:val="a7"/>
    <w:rsid w:val="00194ED8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Алиев</dc:creator>
  <cp:keywords/>
  <dc:description/>
  <cp:lastModifiedBy>Тимур Алиев</cp:lastModifiedBy>
  <cp:revision>3</cp:revision>
  <dcterms:created xsi:type="dcterms:W3CDTF">2021-03-01T16:37:00Z</dcterms:created>
  <dcterms:modified xsi:type="dcterms:W3CDTF">2021-03-01T17:26:00Z</dcterms:modified>
</cp:coreProperties>
</file>