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59E3"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Make a complete list of programmable device settings and outputs that are relevant to the user's goals. For example, a prompt could be like: "Using the programming manual from your sources, and any other reference explain settings you don’t understand from the programming manual, compile a a list of possible programmable settings or methods we are most likely to prioritize access to given our use case. Then, sketch out your game plan for how we will start with as few as possible, test these out as working, and then build our way up. After, list the eventual targeted methods and settings we will be going after. Finally, make human-readable summaries and machine-readable summaries of the methods and settings choices. Prioritize the scientist goals, but ultimately you also want to have a general-purpose usable laboratory access to the device so don't over-narrow the scope too wildly - it's a balance! </w:t>
      </w:r>
    </w:p>
    <w:p w14:paraId="3ED3290A" w14:textId="77777777" w:rsidR="009536E9" w:rsidRPr="009536E9" w:rsidRDefault="009536E9" w:rsidP="009536E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536E9">
        <w:rPr>
          <w:rFonts w:ascii="Times New Roman" w:eastAsia="Times New Roman" w:hAnsi="Times New Roman" w:cs="Times New Roman"/>
          <w:b/>
          <w:bCs/>
          <w:kern w:val="0"/>
          <w:sz w:val="15"/>
          <w:szCs w:val="15"/>
          <w14:ligatures w14:val="none"/>
        </w:rPr>
        <w:t>The assistant said:</w:t>
      </w:r>
    </w:p>
    <w:p w14:paraId="45DA3ABA"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Thinking</w:t>
      </w:r>
    </w:p>
    <w:p w14:paraId="600BC018" w14:textId="77777777" w:rsidR="009536E9" w:rsidRPr="009536E9" w:rsidRDefault="009536E9" w:rsidP="009536E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536E9">
        <w:rPr>
          <w:rFonts w:ascii="Times New Roman" w:eastAsia="Times New Roman" w:hAnsi="Times New Roman" w:cs="Times New Roman"/>
          <w:b/>
          <w:bCs/>
          <w:kern w:val="0"/>
          <w:sz w:val="20"/>
          <w:szCs w:val="20"/>
          <w14:ligatures w14:val="none"/>
        </w:rPr>
        <w:t>You said:</w:t>
      </w:r>
    </w:p>
    <w:p w14:paraId="3DD54058"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Find Official Product Pages - Instructions.md</w:t>
      </w:r>
    </w:p>
    <w:p w14:paraId="391251D3"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File</w:t>
      </w:r>
    </w:p>
    <w:p w14:paraId="0ED9EE09"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Set Goals and Interfacing - Instructions.md</w:t>
      </w:r>
    </w:p>
    <w:p w14:paraId="598D95B3"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File</w:t>
      </w:r>
    </w:p>
    <w:p w14:paraId="27B4EA57"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Download Official Guides - Instructions.md</w:t>
      </w:r>
    </w:p>
    <w:p w14:paraId="628EDE2D"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File</w:t>
      </w:r>
    </w:p>
    <w:p w14:paraId="1DEE44A2"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Enumerate Interfaces - Instructions.md</w:t>
      </w:r>
    </w:p>
    <w:p w14:paraId="58CBBDFC"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File</w:t>
      </w:r>
    </w:p>
    <w:p w14:paraId="1B446329"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Also, look at other agent instructions from prior steps for inspiration. You're a step in a longer pipeline and so you want similar styles of outputs (machine readable, human-readable, and executive summary). Don't include these in the actual context, just use them when making the agent</w:t>
      </w:r>
    </w:p>
    <w:p w14:paraId="299CE3FA" w14:textId="77777777" w:rsidR="009536E9" w:rsidRPr="009536E9" w:rsidRDefault="009536E9" w:rsidP="009536E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536E9">
        <w:rPr>
          <w:rFonts w:ascii="Times New Roman" w:eastAsia="Times New Roman" w:hAnsi="Times New Roman" w:cs="Times New Roman"/>
          <w:b/>
          <w:bCs/>
          <w:kern w:val="0"/>
          <w:sz w:val="15"/>
          <w:szCs w:val="15"/>
          <w14:ligatures w14:val="none"/>
        </w:rPr>
        <w:t>The assistant said:</w:t>
      </w:r>
    </w:p>
    <w:p w14:paraId="02E2BD9F"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Thought for 10s</w:t>
      </w:r>
    </w:p>
    <w:p w14:paraId="4F914165"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I’ll use the prior-step instruction files only as </w:t>
      </w:r>
      <w:r w:rsidRPr="009536E9">
        <w:rPr>
          <w:rFonts w:ascii="Times New Roman" w:eastAsia="Times New Roman" w:hAnsi="Times New Roman" w:cs="Times New Roman"/>
          <w:b/>
          <w:bCs/>
          <w:kern w:val="0"/>
          <w14:ligatures w14:val="none"/>
        </w:rPr>
        <w:t>style references</w:t>
      </w:r>
      <w:r w:rsidRPr="009536E9">
        <w:rPr>
          <w:rFonts w:ascii="Times New Roman" w:eastAsia="Times New Roman" w:hAnsi="Times New Roman" w:cs="Times New Roman"/>
          <w:kern w:val="0"/>
          <w14:ligatures w14:val="none"/>
        </w:rPr>
        <w:t>, then set up this agent with matching human-readable, machine-readable, and executive-summary outputs.</w:t>
      </w:r>
    </w:p>
    <w:p w14:paraId="1286A839"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I will configure this agent as the next pipeline step for inventorying programmable device settings, while using the prior instruction files only for style alignment.</w:t>
      </w:r>
    </w:p>
    <w:p w14:paraId="52F045BB"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Review prior-step instruction files for output style</w:t>
      </w:r>
    </w:p>
    <w:p w14:paraId="66B00B85"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Write the agent instructions for device settings inventory</w:t>
      </w:r>
    </w:p>
    <w:p w14:paraId="0AB6DF70"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Set the agent name, description, icon, and starter prompts</w:t>
      </w:r>
    </w:p>
    <w:p w14:paraId="24A6714E"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Create the first live version if ready</w:t>
      </w:r>
    </w:p>
    <w:p w14:paraId="205577DB"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I’ve reviewed the prior-step files for style and structure. Now I’m writing the agent’s </w:t>
      </w:r>
      <w:r w:rsidRPr="009536E9">
        <w:rPr>
          <w:rFonts w:ascii="Times New Roman" w:eastAsia="Times New Roman" w:hAnsi="Times New Roman" w:cs="Times New Roman"/>
          <w:b/>
          <w:bCs/>
          <w:kern w:val="0"/>
          <w14:ligatures w14:val="none"/>
        </w:rPr>
        <w:t>core instructions</w:t>
      </w:r>
      <w:r w:rsidRPr="009536E9">
        <w:rPr>
          <w:rFonts w:ascii="Times New Roman" w:eastAsia="Times New Roman" w:hAnsi="Times New Roman" w:cs="Times New Roman"/>
          <w:kern w:val="0"/>
          <w14:ligatures w14:val="none"/>
        </w:rPr>
        <w:t xml:space="preserve"> for the programmable-settings inventory step.</w:t>
      </w:r>
    </w:p>
    <w:p w14:paraId="09E3E115"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lastRenderedPageBreak/>
        <w:t>Updated instructions</w:t>
      </w:r>
    </w:p>
    <w:p w14:paraId="063E91EA"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I’m setting the agent’s </w:t>
      </w:r>
      <w:r w:rsidRPr="009536E9">
        <w:rPr>
          <w:rFonts w:ascii="Times New Roman" w:eastAsia="Times New Roman" w:hAnsi="Times New Roman" w:cs="Times New Roman"/>
          <w:b/>
          <w:bCs/>
          <w:kern w:val="0"/>
          <w14:ligatures w14:val="none"/>
        </w:rPr>
        <w:t>name and ChatGPT presentation</w:t>
      </w:r>
      <w:r w:rsidRPr="009536E9">
        <w:rPr>
          <w:rFonts w:ascii="Times New Roman" w:eastAsia="Times New Roman" w:hAnsi="Times New Roman" w:cs="Times New Roman"/>
          <w:kern w:val="0"/>
          <w14:ligatures w14:val="none"/>
        </w:rPr>
        <w:t xml:space="preserve"> so it matches this pipeline step and is easy to start with upstream files.</w:t>
      </w:r>
    </w:p>
    <w:p w14:paraId="297062B9"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Updated agent details</w:t>
      </w:r>
    </w:p>
    <w:p w14:paraId="57882D32"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The draft now has the required name and instructions, so I’m creating the first live version for private ChatGPT use.</w:t>
      </w:r>
    </w:p>
    <w:p w14:paraId="1E3AB6C6"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Created agent</w:t>
      </w:r>
    </w:p>
    <w:p w14:paraId="4D829B14"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Your agent is ready to try.</w:t>
      </w:r>
    </w:p>
    <w:p w14:paraId="26841D3E"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Summary of changes</w:t>
      </w:r>
    </w:p>
    <w:p w14:paraId="3562983C"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Reviewed the prior pipeline-step instruction files for output style only; they were not added as agent context files.</w:t>
      </w:r>
    </w:p>
    <w:p w14:paraId="2276FEEE"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Wrote complete instructions for a programmable lab-device settings and methods inventory agent.</w:t>
      </w:r>
    </w:p>
    <w:p w14:paraId="4A1EAEBA"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Configured the agent to prioritize scientist goals while preserving broader general-purpose laboratory access targets.</w:t>
      </w:r>
    </w:p>
    <w:p w14:paraId="1621ED3D"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Added output requirements for executive summaries, Markdown, JSON, CSV, and implementation handoff files.</w:t>
      </w:r>
    </w:p>
    <w:p w14:paraId="2E970491"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Set the agent name, icon, short description, and starter prompts.</w:t>
      </w:r>
    </w:p>
    <w:p w14:paraId="72970C7C"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Created the first live version for use in ChatGPT.</w:t>
      </w:r>
    </w:p>
    <w:p w14:paraId="27C6DAC6" w14:textId="464B6604"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noProof/>
          <w:kern w:val="0"/>
          <w14:ligatures w14:val="none"/>
        </w:rPr>
        <w:drawing>
          <wp:inline distT="0" distB="0" distL="0" distR="0" wp14:anchorId="301B9EC3" wp14:editId="0674B4DE">
            <wp:extent cx="1064895" cy="1064895"/>
            <wp:effectExtent l="0" t="0" r="0" b="0"/>
            <wp:docPr id="13933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4895" cy="1064895"/>
                    </a:xfrm>
                    <a:prstGeom prst="rect">
                      <a:avLst/>
                    </a:prstGeom>
                    <a:noFill/>
                    <a:ln>
                      <a:noFill/>
                    </a:ln>
                  </pic:spPr>
                </pic:pic>
              </a:graphicData>
            </a:graphic>
          </wp:inline>
        </w:drawing>
      </w:r>
    </w:p>
    <w:p w14:paraId="12C39CCC"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Agent ready!</w:t>
      </w:r>
    </w:p>
    <w:p w14:paraId="756300CB"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The agent is live and ready to use in ChatGPT. A good first test is uploading an upstream programming manual plus the science-goals/interface handoff and asking it to create the full programmable settings inventory.</w:t>
      </w:r>
    </w:p>
    <w:p w14:paraId="72225EE8" w14:textId="77777777" w:rsidR="009536E9" w:rsidRPr="009536E9" w:rsidRDefault="009536E9" w:rsidP="009536E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536E9">
        <w:rPr>
          <w:rFonts w:ascii="Times New Roman" w:eastAsia="Times New Roman" w:hAnsi="Times New Roman" w:cs="Times New Roman"/>
          <w:b/>
          <w:bCs/>
          <w:kern w:val="0"/>
          <w:sz w:val="20"/>
          <w:szCs w:val="20"/>
          <w14:ligatures w14:val="none"/>
        </w:rPr>
        <w:t>You said:</w:t>
      </w:r>
    </w:p>
    <w:p w14:paraId="2B9FF187"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lastRenderedPageBreak/>
        <w:t>Agent name should be "Select Methods and Settings"</w:t>
      </w:r>
    </w:p>
    <w:p w14:paraId="32019CA3" w14:textId="77777777" w:rsidR="009536E9" w:rsidRPr="009536E9" w:rsidRDefault="009536E9" w:rsidP="009536E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536E9">
        <w:rPr>
          <w:rFonts w:ascii="Times New Roman" w:eastAsia="Times New Roman" w:hAnsi="Times New Roman" w:cs="Times New Roman"/>
          <w:b/>
          <w:bCs/>
          <w:kern w:val="0"/>
          <w:sz w:val="15"/>
          <w:szCs w:val="15"/>
          <w14:ligatures w14:val="none"/>
        </w:rPr>
        <w:t>The assistant said:</w:t>
      </w:r>
    </w:p>
    <w:p w14:paraId="02E2F5D5"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Thought for 4s</w:t>
      </w:r>
    </w:p>
    <w:p w14:paraId="57FD8CF9"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I’m renaming the agent to </w:t>
      </w:r>
      <w:r w:rsidRPr="009536E9">
        <w:rPr>
          <w:rFonts w:ascii="Times New Roman" w:eastAsia="Times New Roman" w:hAnsi="Times New Roman" w:cs="Times New Roman"/>
          <w:b/>
          <w:bCs/>
          <w:kern w:val="0"/>
          <w14:ligatures w14:val="none"/>
        </w:rPr>
        <w:t>Select Methods and Settings</w:t>
      </w:r>
      <w:r w:rsidRPr="009536E9">
        <w:rPr>
          <w:rFonts w:ascii="Times New Roman" w:eastAsia="Times New Roman" w:hAnsi="Times New Roman" w:cs="Times New Roman"/>
          <w:kern w:val="0"/>
          <w14:ligatures w14:val="none"/>
        </w:rPr>
        <w:t>.</w:t>
      </w:r>
    </w:p>
    <w:p w14:paraId="351606D3"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Updated agent details</w:t>
      </w:r>
    </w:p>
    <w:p w14:paraId="29109961"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Summary of changes</w:t>
      </w:r>
    </w:p>
    <w:p w14:paraId="7CD8F813"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Renamed the agent to “Select Methods and Settings.”</w:t>
      </w:r>
    </w:p>
    <w:p w14:paraId="2AB1E8F0"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The name is updated. Since the agent already has a live version, click </w:t>
      </w:r>
      <w:r w:rsidRPr="009536E9">
        <w:rPr>
          <w:rFonts w:ascii="Times New Roman" w:eastAsia="Times New Roman" w:hAnsi="Times New Roman" w:cs="Times New Roman"/>
          <w:b/>
          <w:bCs/>
          <w:kern w:val="0"/>
          <w14:ligatures w14:val="none"/>
        </w:rPr>
        <w:t>Update</w:t>
      </w:r>
      <w:r w:rsidRPr="009536E9">
        <w:rPr>
          <w:rFonts w:ascii="Times New Roman" w:eastAsia="Times New Roman" w:hAnsi="Times New Roman" w:cs="Times New Roman"/>
          <w:kern w:val="0"/>
          <w14:ligatures w14:val="none"/>
        </w:rPr>
        <w:t xml:space="preserve"> when you’re ready for the new name to appear in live ChatGPT runs.</w:t>
      </w:r>
    </w:p>
    <w:p w14:paraId="064218BB" w14:textId="77777777" w:rsidR="009536E9" w:rsidRPr="009536E9" w:rsidRDefault="009536E9" w:rsidP="009536E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536E9">
        <w:rPr>
          <w:rFonts w:ascii="Times New Roman" w:eastAsia="Times New Roman" w:hAnsi="Times New Roman" w:cs="Times New Roman"/>
          <w:b/>
          <w:bCs/>
          <w:kern w:val="0"/>
          <w:sz w:val="20"/>
          <w:szCs w:val="20"/>
          <w14:ligatures w14:val="none"/>
        </w:rPr>
        <w:t>You said:</w:t>
      </w:r>
    </w:p>
    <w:p w14:paraId="30BB73BC"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It's done a good job in my test runs of sourcing from the programming guide, but let's make that explicit that this is the main source for programming limitations. Also, if the programming guide has options of different languages, we can default to Python (and if not, assume we will probably end up writing Python wrappers eventually)</w:t>
      </w:r>
    </w:p>
    <w:p w14:paraId="2253B6CF" w14:textId="77777777" w:rsidR="009536E9" w:rsidRPr="009536E9" w:rsidRDefault="009536E9" w:rsidP="009536E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536E9">
        <w:rPr>
          <w:rFonts w:ascii="Times New Roman" w:eastAsia="Times New Roman" w:hAnsi="Times New Roman" w:cs="Times New Roman"/>
          <w:b/>
          <w:bCs/>
          <w:kern w:val="0"/>
          <w:sz w:val="15"/>
          <w:szCs w:val="15"/>
          <w14:ligatures w14:val="none"/>
        </w:rPr>
        <w:t>The assistant said:</w:t>
      </w:r>
    </w:p>
    <w:p w14:paraId="0098EFEE"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Thought for 5s</w:t>
      </w:r>
    </w:p>
    <w:p w14:paraId="063930F1"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I’ll make the programming guide the explicit primary source for programming limitations and add Python as the default language/wrapper assumption.</w:t>
      </w:r>
    </w:p>
    <w:p w14:paraId="5B1738DC" w14:textId="77777777" w:rsidR="009536E9" w:rsidRPr="009536E9" w:rsidRDefault="009536E9" w:rsidP="009536E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536E9">
        <w:rPr>
          <w:rFonts w:ascii="Times New Roman" w:eastAsia="Times New Roman" w:hAnsi="Times New Roman" w:cs="Times New Roman"/>
          <w:b/>
          <w:bCs/>
          <w:kern w:val="0"/>
          <w:sz w:val="20"/>
          <w:szCs w:val="20"/>
          <w14:ligatures w14:val="none"/>
        </w:rPr>
        <w:t>You said:</w:t>
      </w:r>
    </w:p>
    <w:p w14:paraId="24ED34CF"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Yes go ahead</w:t>
      </w:r>
    </w:p>
    <w:p w14:paraId="3B0FBE78" w14:textId="77777777" w:rsidR="009536E9" w:rsidRPr="009536E9" w:rsidRDefault="009536E9" w:rsidP="009536E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536E9">
        <w:rPr>
          <w:rFonts w:ascii="Times New Roman" w:eastAsia="Times New Roman" w:hAnsi="Times New Roman" w:cs="Times New Roman"/>
          <w:b/>
          <w:bCs/>
          <w:kern w:val="0"/>
          <w:sz w:val="15"/>
          <w:szCs w:val="15"/>
          <w14:ligatures w14:val="none"/>
        </w:rPr>
        <w:t>The assistant said:</w:t>
      </w:r>
    </w:p>
    <w:p w14:paraId="660AD031"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Thought for 7s</w:t>
      </w:r>
    </w:p>
    <w:p w14:paraId="47E1D665"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I’ll update the saved instructions now with those two explicit rules.</w:t>
      </w:r>
    </w:p>
    <w:p w14:paraId="3DEABE6D"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Updated instructions</w:t>
      </w:r>
    </w:p>
    <w:p w14:paraId="71983E5A" w14:textId="77777777" w:rsidR="009536E9" w:rsidRPr="009536E9" w:rsidRDefault="009536E9" w:rsidP="009536E9">
      <w:pPr>
        <w:spacing w:after="0"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Summary of changes</w:t>
      </w:r>
    </w:p>
    <w:p w14:paraId="789CEBF7"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Made the official programming guide/manual/API reference the primary source for programming limitations and supported methods.</w:t>
      </w:r>
    </w:p>
    <w:p w14:paraId="37156AE0"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Added a Python-first default when documentation offers multiple language options.</w:t>
      </w:r>
    </w:p>
    <w:p w14:paraId="4BB1EEDD"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lastRenderedPageBreak/>
        <w:t>Added a fallback assumption that unsupported Python paths will likely use Python wrappers around the documented command set, SDK, CLI, protocol, or vendor API.</w:t>
      </w:r>
    </w:p>
    <w:p w14:paraId="042565D0" w14:textId="77777777" w:rsidR="009536E9" w:rsidRPr="009536E9" w:rsidRDefault="009536E9" w:rsidP="009536E9">
      <w:pPr>
        <w:spacing w:before="100" w:beforeAutospacing="1" w:after="100" w:afterAutospacing="1" w:line="240" w:lineRule="auto"/>
        <w:rPr>
          <w:rFonts w:ascii="Times New Roman" w:eastAsia="Times New Roman" w:hAnsi="Times New Roman" w:cs="Times New Roman"/>
          <w:kern w:val="0"/>
          <w14:ligatures w14:val="none"/>
        </w:rPr>
      </w:pPr>
      <w:r w:rsidRPr="009536E9">
        <w:rPr>
          <w:rFonts w:ascii="Times New Roman" w:eastAsia="Times New Roman" w:hAnsi="Times New Roman" w:cs="Times New Roman"/>
          <w:kern w:val="0"/>
          <w14:ligatures w14:val="none"/>
        </w:rPr>
        <w:t xml:space="preserve">Those rules are now in the draft. Since this agent already has a live version, click </w:t>
      </w:r>
      <w:r w:rsidRPr="009536E9">
        <w:rPr>
          <w:rFonts w:ascii="Times New Roman" w:eastAsia="Times New Roman" w:hAnsi="Times New Roman" w:cs="Times New Roman"/>
          <w:b/>
          <w:bCs/>
          <w:kern w:val="0"/>
          <w14:ligatures w14:val="none"/>
        </w:rPr>
        <w:t>Update</w:t>
      </w:r>
      <w:r w:rsidRPr="009536E9">
        <w:rPr>
          <w:rFonts w:ascii="Times New Roman" w:eastAsia="Times New Roman" w:hAnsi="Times New Roman" w:cs="Times New Roman"/>
          <w:kern w:val="0"/>
          <w14:ligatures w14:val="none"/>
        </w:rPr>
        <w:t xml:space="preserve"> when you want these instruction changes to apply to live runs.</w:t>
      </w:r>
    </w:p>
    <w:p w14:paraId="7E366E3F" w14:textId="77777777" w:rsidR="00FC61B9" w:rsidRDefault="00FC61B9"/>
    <w:sectPr w:rsidR="00FC6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B9"/>
    <w:rsid w:val="009536E9"/>
    <w:rsid w:val="00BC5F3D"/>
    <w:rsid w:val="00FC6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29FFB9-8B0D-4CD3-90E6-752DC206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6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C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6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C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1B9"/>
    <w:rPr>
      <w:rFonts w:eastAsiaTheme="majorEastAsia" w:cstheme="majorBidi"/>
      <w:color w:val="272727" w:themeColor="text1" w:themeTint="D8"/>
    </w:rPr>
  </w:style>
  <w:style w:type="paragraph" w:styleId="Title">
    <w:name w:val="Title"/>
    <w:basedOn w:val="Normal"/>
    <w:next w:val="Normal"/>
    <w:link w:val="TitleChar"/>
    <w:uiPriority w:val="10"/>
    <w:qFormat/>
    <w:rsid w:val="00FC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1B9"/>
    <w:pPr>
      <w:spacing w:before="160"/>
      <w:jc w:val="center"/>
    </w:pPr>
    <w:rPr>
      <w:i/>
      <w:iCs/>
      <w:color w:val="404040" w:themeColor="text1" w:themeTint="BF"/>
    </w:rPr>
  </w:style>
  <w:style w:type="character" w:customStyle="1" w:styleId="QuoteChar">
    <w:name w:val="Quote Char"/>
    <w:basedOn w:val="DefaultParagraphFont"/>
    <w:link w:val="Quote"/>
    <w:uiPriority w:val="29"/>
    <w:rsid w:val="00FC61B9"/>
    <w:rPr>
      <w:i/>
      <w:iCs/>
      <w:color w:val="404040" w:themeColor="text1" w:themeTint="BF"/>
    </w:rPr>
  </w:style>
  <w:style w:type="paragraph" w:styleId="ListParagraph">
    <w:name w:val="List Paragraph"/>
    <w:basedOn w:val="Normal"/>
    <w:uiPriority w:val="34"/>
    <w:qFormat/>
    <w:rsid w:val="00FC61B9"/>
    <w:pPr>
      <w:ind w:left="720"/>
      <w:contextualSpacing/>
    </w:pPr>
  </w:style>
  <w:style w:type="character" w:styleId="IntenseEmphasis">
    <w:name w:val="Intense Emphasis"/>
    <w:basedOn w:val="DefaultParagraphFont"/>
    <w:uiPriority w:val="21"/>
    <w:qFormat/>
    <w:rsid w:val="00FC61B9"/>
    <w:rPr>
      <w:i/>
      <w:iCs/>
      <w:color w:val="2F5496" w:themeColor="accent1" w:themeShade="BF"/>
    </w:rPr>
  </w:style>
  <w:style w:type="paragraph" w:styleId="IntenseQuote">
    <w:name w:val="Intense Quote"/>
    <w:basedOn w:val="Normal"/>
    <w:next w:val="Normal"/>
    <w:link w:val="IntenseQuoteChar"/>
    <w:uiPriority w:val="30"/>
    <w:qFormat/>
    <w:rsid w:val="00FC6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1B9"/>
    <w:rPr>
      <w:i/>
      <w:iCs/>
      <w:color w:val="2F5496" w:themeColor="accent1" w:themeShade="BF"/>
    </w:rPr>
  </w:style>
  <w:style w:type="character" w:styleId="IntenseReference">
    <w:name w:val="Intense Reference"/>
    <w:basedOn w:val="DefaultParagraphFont"/>
    <w:uiPriority w:val="32"/>
    <w:qFormat/>
    <w:rsid w:val="00FC61B9"/>
    <w:rPr>
      <w:b/>
      <w:bCs/>
      <w:smallCaps/>
      <w:color w:val="2F5496" w:themeColor="accent1" w:themeShade="BF"/>
      <w:spacing w:val="5"/>
    </w:rPr>
  </w:style>
  <w:style w:type="character" w:customStyle="1" w:styleId="amqy5">
    <w:name w:val="amqy5"/>
    <w:basedOn w:val="DefaultParagraphFont"/>
    <w:rsid w:val="009536E9"/>
  </w:style>
  <w:style w:type="paragraph" w:styleId="NormalWeb">
    <w:name w:val="Normal (Web)"/>
    <w:basedOn w:val="Normal"/>
    <w:uiPriority w:val="99"/>
    <w:semiHidden/>
    <w:unhideWhenUsed/>
    <w:rsid w:val="009536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36E9"/>
    <w:rPr>
      <w:b/>
      <w:bCs/>
    </w:rPr>
  </w:style>
  <w:style w:type="character" w:customStyle="1" w:styleId="5wecz">
    <w:name w:val="_5wecz"/>
    <w:basedOn w:val="DefaultParagraphFont"/>
    <w:rsid w:val="00953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2026-08-24T22:56:00Z</dcterms:created>
  <dcterms:modified xsi:type="dcterms:W3CDTF">2026-08-24T22:56:00Z</dcterms:modified>
</cp:coreProperties>
</file>