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F4F8E" w14:textId="77777777" w:rsidR="00507840" w:rsidRPr="00507840" w:rsidRDefault="00507840" w:rsidP="00507840">
      <w:pPr>
        <w:spacing w:after="0"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Title: "MVP Level 1" Look back at earlier stages in the pipeline for our intentions. Look especially at the outputs of the Methods and Settings Plan, and Hello Level 1. From the Methods and Settings plan, pick out a few key features to test from our full list. Pick only the most important few for our main goals, that we could call an MVP implementation. You might choose ones that are easy to verify that they work (like they have both a set/get pair) or ones that fit best with our science goals. Don't get too ambitious, this is an MVP! Agentically execute on this plan. Then, iterate on your mistakes and fix them until it all works. Don't feel bound to match the code architecture that Hello, World had. Your goal is to make a scalable scaffolding with a few features. Code comments should be helpful to the scientist who may be looking at the code to see what it does. The main output of this step is the MVP Level 1 Python code. However, it also has outputs similar to those of earlier steps. You should output the script, the documentation we just discussed, and a human-readable summary of the output of the code showing that it worked - along with the usual executive summary and any machine-readable outputs needed for later in the pipeline, where we will start adding more of the programming features we had planned for in earlier steps. In this step, it's just the MVP Level 1 we planned - not those other features yet. The device should already be connected in the prior step; if something's wrong with the connection, just bail and let us know that this isn't working anymore. As you write this agent, look at other agent instructions from prior steps for inspiration. Don't include these in the actual context, just use them when making the agent. In the end, you'll make the script, the usual executive summary, machine-readable output(s) for the next steps in the pipeline, and human-readable output(s) as discussed This step is providing the foundation for our next step where we will implement all the other methods and settings in our plan.</w:t>
      </w:r>
    </w:p>
    <w:p w14:paraId="319BF625" w14:textId="77777777" w:rsidR="00507840" w:rsidRPr="00507840" w:rsidRDefault="00507840" w:rsidP="00507840">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07840">
        <w:rPr>
          <w:rFonts w:ascii="Times New Roman" w:eastAsia="Times New Roman" w:hAnsi="Times New Roman" w:cs="Times New Roman"/>
          <w:b/>
          <w:bCs/>
          <w:kern w:val="0"/>
          <w:sz w:val="15"/>
          <w:szCs w:val="15"/>
          <w14:ligatures w14:val="none"/>
        </w:rPr>
        <w:t>The assistant said:</w:t>
      </w:r>
    </w:p>
    <w:p w14:paraId="473EB113" w14:textId="77777777" w:rsidR="00507840" w:rsidRPr="00507840" w:rsidRDefault="00507840" w:rsidP="00507840">
      <w:pPr>
        <w:spacing w:after="0"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Thought for 13s</w:t>
      </w:r>
    </w:p>
    <w:p w14:paraId="4B1BF241" w14:textId="77777777" w:rsidR="00507840" w:rsidRPr="00507840" w:rsidRDefault="00507840" w:rsidP="00507840">
      <w:pPr>
        <w:spacing w:before="100" w:beforeAutospacing="1" w:after="100" w:afterAutospacing="1"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 xml:space="preserve">I’ll use the attached prior-stage instruction files as reference only and set up the agent to produce the </w:t>
      </w:r>
      <w:r w:rsidRPr="00507840">
        <w:rPr>
          <w:rFonts w:ascii="Times New Roman" w:eastAsia="Times New Roman" w:hAnsi="Times New Roman" w:cs="Times New Roman"/>
          <w:b/>
          <w:bCs/>
          <w:kern w:val="0"/>
          <w14:ligatures w14:val="none"/>
        </w:rPr>
        <w:t>MVP Level 1</w:t>
      </w:r>
      <w:r w:rsidRPr="00507840">
        <w:rPr>
          <w:rFonts w:ascii="Times New Roman" w:eastAsia="Times New Roman" w:hAnsi="Times New Roman" w:cs="Times New Roman"/>
          <w:kern w:val="0"/>
          <w14:ligatures w14:val="none"/>
        </w:rPr>
        <w:t xml:space="preserve"> code, docs, summaries, and machine-readable handoff outputs.</w:t>
      </w:r>
    </w:p>
    <w:p w14:paraId="0A2984FA" w14:textId="77777777" w:rsidR="00507840" w:rsidRPr="00507840" w:rsidRDefault="00507840" w:rsidP="00507840">
      <w:pPr>
        <w:spacing w:before="100" w:beforeAutospacing="1" w:after="100" w:afterAutospacing="1"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I’ll configure this new agent around the MVP Level 1 pipeline step, using the staged prior-step instruction files as design references without attaching them as runtime context.</w:t>
      </w:r>
    </w:p>
    <w:p w14:paraId="75DF2ABB" w14:textId="77777777" w:rsidR="00507840" w:rsidRPr="00507840" w:rsidRDefault="00507840" w:rsidP="00507840">
      <w:pPr>
        <w:spacing w:after="0"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Review the staged prior-step instruction files for pipeline intent</w:t>
      </w:r>
    </w:p>
    <w:p w14:paraId="0D7745D1" w14:textId="77777777" w:rsidR="00507840" w:rsidRPr="00507840" w:rsidRDefault="00507840" w:rsidP="00507840">
      <w:pPr>
        <w:spacing w:after="0"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Set the agent name and ChatGPT presentation details</w:t>
      </w:r>
    </w:p>
    <w:p w14:paraId="33BE1C66" w14:textId="77777777" w:rsidR="00507840" w:rsidRPr="00507840" w:rsidRDefault="00507840" w:rsidP="00507840">
      <w:pPr>
        <w:spacing w:after="0"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Write the MVP Level 1 agent instructions</w:t>
      </w:r>
    </w:p>
    <w:p w14:paraId="1F5434BF" w14:textId="77777777" w:rsidR="00507840" w:rsidRPr="00507840" w:rsidRDefault="00507840" w:rsidP="00507840">
      <w:pPr>
        <w:spacing w:after="0"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Create the first live version if ready</w:t>
      </w:r>
    </w:p>
    <w:p w14:paraId="7C7845FF" w14:textId="77777777" w:rsidR="00507840" w:rsidRPr="00507840" w:rsidRDefault="00507840" w:rsidP="00507840">
      <w:pPr>
        <w:spacing w:before="100" w:beforeAutospacing="1" w:after="100" w:afterAutospacing="1"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I’m reading the prior-stage references now so the agent’s workflow matches the pipeline intent without carrying those files into runtime.</w:t>
      </w:r>
    </w:p>
    <w:p w14:paraId="2D2233D6" w14:textId="77777777" w:rsidR="00507840" w:rsidRPr="00507840" w:rsidRDefault="00507840" w:rsidP="00507840">
      <w:pPr>
        <w:spacing w:before="100" w:beforeAutospacing="1" w:after="100" w:afterAutospacing="1"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 xml:space="preserve">I’m setting the agent’s </w:t>
      </w:r>
      <w:r w:rsidRPr="00507840">
        <w:rPr>
          <w:rFonts w:ascii="Times New Roman" w:eastAsia="Times New Roman" w:hAnsi="Times New Roman" w:cs="Times New Roman"/>
          <w:b/>
          <w:bCs/>
          <w:kern w:val="0"/>
          <w14:ligatures w14:val="none"/>
        </w:rPr>
        <w:t>name and profile</w:t>
      </w:r>
      <w:r w:rsidRPr="00507840">
        <w:rPr>
          <w:rFonts w:ascii="Times New Roman" w:eastAsia="Times New Roman" w:hAnsi="Times New Roman" w:cs="Times New Roman"/>
          <w:kern w:val="0"/>
          <w14:ligatures w14:val="none"/>
        </w:rPr>
        <w:t xml:space="preserve"> to match the MVP Level 1 implementation step.</w:t>
      </w:r>
    </w:p>
    <w:p w14:paraId="142B574F" w14:textId="77777777" w:rsidR="00507840" w:rsidRPr="00507840" w:rsidRDefault="00507840" w:rsidP="00507840">
      <w:pPr>
        <w:spacing w:after="0"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Updated agent details</w:t>
      </w:r>
    </w:p>
    <w:p w14:paraId="5DC13EE0" w14:textId="77777777" w:rsidR="00507840" w:rsidRPr="00507840" w:rsidRDefault="00507840" w:rsidP="00507840">
      <w:pPr>
        <w:spacing w:before="100" w:beforeAutospacing="1" w:after="100" w:afterAutospacing="1"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 xml:space="preserve">I’m writing the </w:t>
      </w:r>
      <w:r w:rsidRPr="00507840">
        <w:rPr>
          <w:rFonts w:ascii="Times New Roman" w:eastAsia="Times New Roman" w:hAnsi="Times New Roman" w:cs="Times New Roman"/>
          <w:b/>
          <w:bCs/>
          <w:kern w:val="0"/>
          <w14:ligatures w14:val="none"/>
        </w:rPr>
        <w:t>system instructions</w:t>
      </w:r>
      <w:r w:rsidRPr="00507840">
        <w:rPr>
          <w:rFonts w:ascii="Times New Roman" w:eastAsia="Times New Roman" w:hAnsi="Times New Roman" w:cs="Times New Roman"/>
          <w:kern w:val="0"/>
          <w14:ligatures w14:val="none"/>
        </w:rPr>
        <w:t xml:space="preserve"> so the agent implements a small, verifiable MVP feature set and produces the required pipeline handoff artifacts.</w:t>
      </w:r>
    </w:p>
    <w:p w14:paraId="5995F4A9" w14:textId="77777777" w:rsidR="00507840" w:rsidRPr="00507840" w:rsidRDefault="00507840" w:rsidP="00507840">
      <w:pPr>
        <w:spacing w:after="0"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lastRenderedPageBreak/>
        <w:t>Updated instructions</w:t>
      </w:r>
    </w:p>
    <w:p w14:paraId="68D7D6B3" w14:textId="77777777" w:rsidR="00507840" w:rsidRPr="00507840" w:rsidRDefault="00507840" w:rsidP="00507840">
      <w:pPr>
        <w:spacing w:before="100" w:beforeAutospacing="1" w:after="100" w:afterAutospacing="1"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The draft now has a name and instructions, so I’m creating the first live version for private ChatGPT use.</w:t>
      </w:r>
    </w:p>
    <w:p w14:paraId="3B549307" w14:textId="77777777" w:rsidR="00507840" w:rsidRPr="00507840" w:rsidRDefault="00507840" w:rsidP="00507840">
      <w:pPr>
        <w:spacing w:after="0"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Created agent</w:t>
      </w:r>
    </w:p>
    <w:p w14:paraId="36995301" w14:textId="77777777" w:rsidR="00507840" w:rsidRPr="00507840" w:rsidRDefault="00507840" w:rsidP="00507840">
      <w:pPr>
        <w:spacing w:after="0"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Summary of changes</w:t>
      </w:r>
    </w:p>
    <w:p w14:paraId="33121093" w14:textId="77777777" w:rsidR="00507840" w:rsidRPr="00507840" w:rsidRDefault="00507840" w:rsidP="00507840">
      <w:pPr>
        <w:spacing w:before="100" w:beforeAutospacing="1" w:after="100" w:afterAutospacing="1"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Set the agent name to “MVP Level 1” with a builder-focused icon.</w:t>
      </w:r>
    </w:p>
    <w:p w14:paraId="5712AE9E" w14:textId="77777777" w:rsidR="00507840" w:rsidRPr="00507840" w:rsidRDefault="00507840" w:rsidP="00507840">
      <w:pPr>
        <w:spacing w:before="100" w:beforeAutospacing="1" w:after="100" w:afterAutospacing="1"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Added a ChatGPT short description and three starter prompts for building, reviewing, and debugging MVP Level 1 outputs.</w:t>
      </w:r>
    </w:p>
    <w:p w14:paraId="02C1CDBA" w14:textId="77777777" w:rsidR="00507840" w:rsidRPr="00507840" w:rsidRDefault="00507840" w:rsidP="00507840">
      <w:pPr>
        <w:spacing w:before="100" w:beforeAutospacing="1" w:after="100" w:afterAutospacing="1"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 xml:space="preserve">Wrote system instructions for selecting a small MVP feature set from prior pipeline outputs, producing </w:t>
      </w:r>
      <w:r w:rsidRPr="00507840">
        <w:rPr>
          <w:rFonts w:ascii="Courier New" w:eastAsia="Times New Roman" w:hAnsi="Courier New" w:cs="Courier New"/>
          <w:kern w:val="0"/>
          <w:sz w:val="20"/>
          <w:szCs w:val="20"/>
          <w14:ligatures w14:val="none"/>
        </w:rPr>
        <w:t>mvp_level_1.py</w:t>
      </w:r>
      <w:r w:rsidRPr="00507840">
        <w:rPr>
          <w:rFonts w:ascii="Times New Roman" w:eastAsia="Times New Roman" w:hAnsi="Times New Roman" w:cs="Times New Roman"/>
          <w:kern w:val="0"/>
          <w14:ligatures w14:val="none"/>
        </w:rPr>
        <w:t>, docs, run summaries, and machine-readable handoff JSON.</w:t>
      </w:r>
    </w:p>
    <w:p w14:paraId="5FFE0261" w14:textId="77777777" w:rsidR="00507840" w:rsidRPr="00507840" w:rsidRDefault="00507840" w:rsidP="00507840">
      <w:pPr>
        <w:spacing w:before="100" w:beforeAutospacing="1" w:after="100" w:afterAutospacing="1"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Created the first live version for private ChatGPT use.</w:t>
      </w:r>
    </w:p>
    <w:p w14:paraId="2EAE2AB8" w14:textId="77777777" w:rsidR="00507840" w:rsidRPr="00507840" w:rsidRDefault="00507840" w:rsidP="00507840">
      <w:pPr>
        <w:spacing w:before="100" w:beforeAutospacing="1" w:after="100" w:afterAutospacing="1"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b/>
          <w:bCs/>
          <w:kern w:val="0"/>
          <w14:ligatures w14:val="none"/>
        </w:rPr>
        <w:t>MVP Level 1 is ready to try.</w:t>
      </w:r>
      <w:r w:rsidRPr="00507840">
        <w:rPr>
          <w:rFonts w:ascii="Times New Roman" w:eastAsia="Times New Roman" w:hAnsi="Times New Roman" w:cs="Times New Roman"/>
          <w:kern w:val="0"/>
          <w14:ligatures w14:val="none"/>
        </w:rPr>
        <w:t xml:space="preserve"> The prior-stage instruction attachments were used only as setup references; I did not add them as agent files, so future runs should still receive the actual upstream pipeline outputs from the user when it needs to implement a specific device MVP.</w:t>
      </w:r>
    </w:p>
    <w:p w14:paraId="6AA99967" w14:textId="1198E8C0" w:rsidR="00507840" w:rsidRPr="00507840" w:rsidRDefault="00507840" w:rsidP="00507840">
      <w:pPr>
        <w:spacing w:after="0"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noProof/>
          <w:kern w:val="0"/>
          <w14:ligatures w14:val="none"/>
        </w:rPr>
        <w:drawing>
          <wp:inline distT="0" distB="0" distL="0" distR="0" wp14:anchorId="2815BCF8" wp14:editId="1E3926F9">
            <wp:extent cx="1066800" cy="1066800"/>
            <wp:effectExtent l="0" t="0" r="0" b="0"/>
            <wp:docPr id="55467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076EE5FA" w14:textId="77777777" w:rsidR="00507840" w:rsidRPr="00507840" w:rsidRDefault="00507840" w:rsidP="00507840">
      <w:pPr>
        <w:spacing w:after="0"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Agent ready!</w:t>
      </w:r>
    </w:p>
    <w:p w14:paraId="44796E54" w14:textId="77777777" w:rsidR="00507840" w:rsidRPr="00507840" w:rsidRDefault="00507840" w:rsidP="00507840">
      <w:pPr>
        <w:spacing w:before="100" w:beforeAutospacing="1" w:after="100" w:afterAutospacing="1" w:line="240" w:lineRule="auto"/>
        <w:rPr>
          <w:rFonts w:ascii="Times New Roman" w:eastAsia="Times New Roman" w:hAnsi="Times New Roman" w:cs="Times New Roman"/>
          <w:kern w:val="0"/>
          <w14:ligatures w14:val="none"/>
        </w:rPr>
      </w:pPr>
      <w:r w:rsidRPr="00507840">
        <w:rPr>
          <w:rFonts w:ascii="Times New Roman" w:eastAsia="Times New Roman" w:hAnsi="Times New Roman" w:cs="Times New Roman"/>
          <w:kern w:val="0"/>
          <w14:ligatures w14:val="none"/>
        </w:rPr>
        <w:t>You can now test the agent with the starter prompt for building MVP code, ideally alongside the real upstream outputs from the earlier pipeline stages.</w:t>
      </w:r>
    </w:p>
    <w:p w14:paraId="102112A3" w14:textId="77777777" w:rsidR="00694658" w:rsidRPr="00507840" w:rsidRDefault="00694658" w:rsidP="00507840"/>
    <w:sectPr w:rsidR="00694658" w:rsidRPr="005078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658"/>
    <w:rsid w:val="000B74E0"/>
    <w:rsid w:val="00507840"/>
    <w:rsid w:val="00694658"/>
    <w:rsid w:val="007C0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7B98B9-1B70-4B75-B0CE-0360B711B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6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46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46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46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6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94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6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46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46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46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65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94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658"/>
    <w:rPr>
      <w:rFonts w:eastAsiaTheme="majorEastAsia" w:cstheme="majorBidi"/>
      <w:color w:val="272727" w:themeColor="text1" w:themeTint="D8"/>
    </w:rPr>
  </w:style>
  <w:style w:type="paragraph" w:styleId="Title">
    <w:name w:val="Title"/>
    <w:basedOn w:val="Normal"/>
    <w:next w:val="Normal"/>
    <w:link w:val="TitleChar"/>
    <w:uiPriority w:val="10"/>
    <w:qFormat/>
    <w:rsid w:val="00694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658"/>
    <w:pPr>
      <w:spacing w:before="160"/>
      <w:jc w:val="center"/>
    </w:pPr>
    <w:rPr>
      <w:i/>
      <w:iCs/>
      <w:color w:val="404040" w:themeColor="text1" w:themeTint="BF"/>
    </w:rPr>
  </w:style>
  <w:style w:type="character" w:customStyle="1" w:styleId="QuoteChar">
    <w:name w:val="Quote Char"/>
    <w:basedOn w:val="DefaultParagraphFont"/>
    <w:link w:val="Quote"/>
    <w:uiPriority w:val="29"/>
    <w:rsid w:val="00694658"/>
    <w:rPr>
      <w:i/>
      <w:iCs/>
      <w:color w:val="404040" w:themeColor="text1" w:themeTint="BF"/>
    </w:rPr>
  </w:style>
  <w:style w:type="paragraph" w:styleId="ListParagraph">
    <w:name w:val="List Paragraph"/>
    <w:basedOn w:val="Normal"/>
    <w:uiPriority w:val="34"/>
    <w:qFormat/>
    <w:rsid w:val="00694658"/>
    <w:pPr>
      <w:ind w:left="720"/>
      <w:contextualSpacing/>
    </w:pPr>
  </w:style>
  <w:style w:type="character" w:styleId="IntenseEmphasis">
    <w:name w:val="Intense Emphasis"/>
    <w:basedOn w:val="DefaultParagraphFont"/>
    <w:uiPriority w:val="21"/>
    <w:qFormat/>
    <w:rsid w:val="00694658"/>
    <w:rPr>
      <w:i/>
      <w:iCs/>
      <w:color w:val="2F5496" w:themeColor="accent1" w:themeShade="BF"/>
    </w:rPr>
  </w:style>
  <w:style w:type="paragraph" w:styleId="IntenseQuote">
    <w:name w:val="Intense Quote"/>
    <w:basedOn w:val="Normal"/>
    <w:next w:val="Normal"/>
    <w:link w:val="IntenseQuoteChar"/>
    <w:uiPriority w:val="30"/>
    <w:qFormat/>
    <w:rsid w:val="00694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658"/>
    <w:rPr>
      <w:i/>
      <w:iCs/>
      <w:color w:val="2F5496" w:themeColor="accent1" w:themeShade="BF"/>
    </w:rPr>
  </w:style>
  <w:style w:type="character" w:styleId="IntenseReference">
    <w:name w:val="Intense Reference"/>
    <w:basedOn w:val="DefaultParagraphFont"/>
    <w:uiPriority w:val="32"/>
    <w:qFormat/>
    <w:rsid w:val="00694658"/>
    <w:rPr>
      <w:b/>
      <w:bCs/>
      <w:smallCaps/>
      <w:color w:val="2F5496" w:themeColor="accent1" w:themeShade="BF"/>
      <w:spacing w:val="5"/>
    </w:rPr>
  </w:style>
  <w:style w:type="character" w:customStyle="1" w:styleId="amqy5">
    <w:name w:val="amqy5"/>
    <w:basedOn w:val="DefaultParagraphFont"/>
    <w:rsid w:val="007C012D"/>
  </w:style>
  <w:style w:type="paragraph" w:styleId="NormalWeb">
    <w:name w:val="Normal (Web)"/>
    <w:basedOn w:val="Normal"/>
    <w:uiPriority w:val="99"/>
    <w:semiHidden/>
    <w:unhideWhenUsed/>
    <w:rsid w:val="007C01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012D"/>
    <w:rPr>
      <w:b/>
      <w:bCs/>
    </w:rPr>
  </w:style>
  <w:style w:type="character" w:customStyle="1" w:styleId="5wecz">
    <w:name w:val="_5wecz"/>
    <w:basedOn w:val="DefaultParagraphFont"/>
    <w:rsid w:val="007C012D"/>
  </w:style>
  <w:style w:type="character" w:styleId="HTMLCode">
    <w:name w:val="HTML Code"/>
    <w:basedOn w:val="DefaultParagraphFont"/>
    <w:uiPriority w:val="99"/>
    <w:semiHidden/>
    <w:unhideWhenUsed/>
    <w:rsid w:val="005078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608</Words>
  <Characters>3466</Characters>
  <Application>Microsoft Office Word</Application>
  <DocSecurity>0</DocSecurity>
  <Lines>28</Lines>
  <Paragraphs>8</Paragraphs>
  <ScaleCrop>false</ScaleCrop>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3</cp:revision>
  <dcterms:created xsi:type="dcterms:W3CDTF">2026-08-27T02:57:00Z</dcterms:created>
  <dcterms:modified xsi:type="dcterms:W3CDTF">2026-08-27T02:57:00Z</dcterms:modified>
</cp:coreProperties>
</file>