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D0B94" w14:textId="77777777" w:rsidR="00A37927" w:rsidRPr="00A37927" w:rsidRDefault="00A37927" w:rsidP="00A37927">
      <w:pPr>
        <w:spacing w:after="0"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Note first that "trifecta" isn't a term the user will understand, so if you use that term in any outputs, explain it to the user. Second, we need an adjustment that, in addition to the summary files and executive summary / etc., we need three additional / separate markdown files that are simple download guides for the human to follow for each of the three elements</w:t>
      </w:r>
    </w:p>
    <w:p w14:paraId="00620F4D" w14:textId="77777777" w:rsidR="00A37927" w:rsidRPr="00A37927" w:rsidRDefault="00A37927" w:rsidP="00A3792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A37927">
        <w:rPr>
          <w:rFonts w:ascii="Times New Roman" w:eastAsia="Times New Roman" w:hAnsi="Times New Roman" w:cs="Times New Roman"/>
          <w:b/>
          <w:bCs/>
          <w:kern w:val="0"/>
          <w:sz w:val="15"/>
          <w:szCs w:val="15"/>
          <w14:ligatures w14:val="none"/>
        </w:rPr>
        <w:t>The assistant said:</w:t>
      </w:r>
    </w:p>
    <w:p w14:paraId="4CF1AAFA" w14:textId="77777777" w:rsidR="00A37927" w:rsidRPr="00A37927" w:rsidRDefault="00A37927" w:rsidP="00A37927">
      <w:pPr>
        <w:spacing w:after="0"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Thought for 6s</w:t>
      </w:r>
    </w:p>
    <w:p w14:paraId="6E3926E4" w14:textId="77777777" w:rsidR="00A37927" w:rsidRPr="00A37927" w:rsidRDefault="00A37927" w:rsidP="00A37927">
      <w:pPr>
        <w:spacing w:before="100" w:beforeAutospacing="1" w:after="100" w:afterAutospacing="1"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 xml:space="preserve">I’ll update the agent’s </w:t>
      </w:r>
      <w:r w:rsidRPr="00A37927">
        <w:rPr>
          <w:rFonts w:ascii="Times New Roman" w:eastAsia="Times New Roman" w:hAnsi="Times New Roman" w:cs="Times New Roman"/>
          <w:b/>
          <w:bCs/>
          <w:kern w:val="0"/>
          <w14:ligatures w14:val="none"/>
        </w:rPr>
        <w:t>instructions</w:t>
      </w:r>
      <w:r w:rsidRPr="00A37927">
        <w:rPr>
          <w:rFonts w:ascii="Times New Roman" w:eastAsia="Times New Roman" w:hAnsi="Times New Roman" w:cs="Times New Roman"/>
          <w:kern w:val="0"/>
          <w14:ligatures w14:val="none"/>
        </w:rPr>
        <w:t xml:space="preserve"> so it explains the “trifecta” term whenever used and produces three separate human download-guide Markdown files.</w:t>
      </w:r>
    </w:p>
    <w:p w14:paraId="2195DA89" w14:textId="77777777" w:rsidR="00A37927" w:rsidRPr="00A37927" w:rsidRDefault="00A37927" w:rsidP="00A37927">
      <w:pPr>
        <w:spacing w:after="0"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Updated instructions</w:t>
      </w:r>
    </w:p>
    <w:p w14:paraId="0CED8E38" w14:textId="77777777" w:rsidR="00A37927" w:rsidRPr="00A37927" w:rsidRDefault="00A37927" w:rsidP="00A37927">
      <w:pPr>
        <w:spacing w:after="0"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Summary of changes</w:t>
      </w:r>
    </w:p>
    <w:p w14:paraId="1075A2A9" w14:textId="77777777" w:rsidR="00A37927" w:rsidRPr="00A37927" w:rsidRDefault="00A37927" w:rsidP="00A37927">
      <w:pPr>
        <w:spacing w:before="100" w:beforeAutospacing="1" w:after="100" w:afterAutospacing="1"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Updated the documentation bundle instructions so any use of “trifecta” must immediately explain the three target categories in plain language.</w:t>
      </w:r>
    </w:p>
    <w:p w14:paraId="0BEDD63C" w14:textId="77777777" w:rsidR="00A37927" w:rsidRPr="00A37927" w:rsidRDefault="00A37927" w:rsidP="00A37927">
      <w:pPr>
        <w:spacing w:before="100" w:beforeAutospacing="1" w:after="100" w:afterAutospacing="1"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Added requirements for three separate simple Markdown download guides: datasheet, user manual, and programming/API/interface references.</w:t>
      </w:r>
    </w:p>
    <w:p w14:paraId="3E406F0C" w14:textId="77777777" w:rsidR="00A37927" w:rsidRPr="00A37927" w:rsidRDefault="00A37927" w:rsidP="00A37927">
      <w:pPr>
        <w:spacing w:before="100" w:beforeAutospacing="1" w:after="100" w:afterAutospacing="1"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 xml:space="preserve">The draft has saved changes that are not live yet. To make this adjustment affect normal agent runs, click </w:t>
      </w:r>
      <w:r w:rsidRPr="00A37927">
        <w:rPr>
          <w:rFonts w:ascii="Times New Roman" w:eastAsia="Times New Roman" w:hAnsi="Times New Roman" w:cs="Times New Roman"/>
          <w:b/>
          <w:bCs/>
          <w:kern w:val="0"/>
          <w14:ligatures w14:val="none"/>
        </w:rPr>
        <w:t>Update</w:t>
      </w:r>
      <w:r w:rsidRPr="00A37927">
        <w:rPr>
          <w:rFonts w:ascii="Times New Roman" w:eastAsia="Times New Roman" w:hAnsi="Times New Roman" w:cs="Times New Roman"/>
          <w:kern w:val="0"/>
          <w14:ligatures w14:val="none"/>
        </w:rPr>
        <w:t xml:space="preserve"> when you’re ready.</w:t>
      </w:r>
    </w:p>
    <w:p w14:paraId="48F1027D" w14:textId="77777777" w:rsidR="00A37927" w:rsidRPr="00A37927" w:rsidRDefault="00A37927" w:rsidP="00A37927">
      <w:pPr>
        <w:spacing w:before="100" w:beforeAutospacing="1" w:after="100" w:afterAutospacing="1" w:line="240" w:lineRule="auto"/>
        <w:outlineLvl w:val="4"/>
        <w:rPr>
          <w:rFonts w:ascii="Times New Roman" w:eastAsia="Times New Roman" w:hAnsi="Times New Roman" w:cs="Times New Roman"/>
          <w:b/>
          <w:bCs/>
          <w:kern w:val="0"/>
          <w:sz w:val="20"/>
          <w:szCs w:val="20"/>
          <w14:ligatures w14:val="none"/>
        </w:rPr>
      </w:pPr>
      <w:r w:rsidRPr="00A37927">
        <w:rPr>
          <w:rFonts w:ascii="Times New Roman" w:eastAsia="Times New Roman" w:hAnsi="Times New Roman" w:cs="Times New Roman"/>
          <w:b/>
          <w:bCs/>
          <w:kern w:val="0"/>
          <w:sz w:val="20"/>
          <w:szCs w:val="20"/>
          <w14:ligatures w14:val="none"/>
        </w:rPr>
        <w:t>You said:</w:t>
      </w:r>
    </w:p>
    <w:p w14:paraId="60F95B29" w14:textId="77777777" w:rsidR="00A37927" w:rsidRPr="00A37927" w:rsidRDefault="00A37927" w:rsidP="00A37927">
      <w:pPr>
        <w:spacing w:after="0"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If there are other official docs we need to download, include those in the instructions to be downloaded (in the appropriate of the three categories)</w:t>
      </w:r>
    </w:p>
    <w:p w14:paraId="592B275C" w14:textId="77777777" w:rsidR="00A37927" w:rsidRPr="00A37927" w:rsidRDefault="00A37927" w:rsidP="00A37927">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A37927">
        <w:rPr>
          <w:rFonts w:ascii="Times New Roman" w:eastAsia="Times New Roman" w:hAnsi="Times New Roman" w:cs="Times New Roman"/>
          <w:b/>
          <w:bCs/>
          <w:kern w:val="0"/>
          <w:sz w:val="15"/>
          <w:szCs w:val="15"/>
          <w14:ligatures w14:val="none"/>
        </w:rPr>
        <w:t>The assistant said:</w:t>
      </w:r>
    </w:p>
    <w:p w14:paraId="6791CABD" w14:textId="77777777" w:rsidR="00A37927" w:rsidRPr="00A37927" w:rsidRDefault="00A37927" w:rsidP="00A37927">
      <w:pPr>
        <w:spacing w:after="0"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Thought for 5s</w:t>
      </w:r>
    </w:p>
    <w:p w14:paraId="5F1B9817" w14:textId="77777777" w:rsidR="00A37927" w:rsidRPr="00A37927" w:rsidRDefault="00A37927" w:rsidP="00A37927">
      <w:pPr>
        <w:spacing w:before="100" w:beforeAutospacing="1" w:after="100" w:afterAutospacing="1"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 xml:space="preserve">I’ll fold that into the </w:t>
      </w:r>
      <w:r w:rsidRPr="00A37927">
        <w:rPr>
          <w:rFonts w:ascii="Times New Roman" w:eastAsia="Times New Roman" w:hAnsi="Times New Roman" w:cs="Times New Roman"/>
          <w:b/>
          <w:bCs/>
          <w:kern w:val="0"/>
          <w14:ligatures w14:val="none"/>
        </w:rPr>
        <w:t>download-guide requirement</w:t>
      </w:r>
      <w:r w:rsidRPr="00A37927">
        <w:rPr>
          <w:rFonts w:ascii="Times New Roman" w:eastAsia="Times New Roman" w:hAnsi="Times New Roman" w:cs="Times New Roman"/>
          <w:kern w:val="0"/>
          <w14:ligatures w14:val="none"/>
        </w:rPr>
        <w:t xml:space="preserve"> so extra official docs are captured under the closest of the three guide categories instead of being left out.</w:t>
      </w:r>
    </w:p>
    <w:p w14:paraId="40A6859E" w14:textId="77777777" w:rsidR="00A37927" w:rsidRPr="00A37927" w:rsidRDefault="00A37927" w:rsidP="00A37927">
      <w:pPr>
        <w:spacing w:after="0"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Updated instructions</w:t>
      </w:r>
    </w:p>
    <w:p w14:paraId="4F60E161" w14:textId="77777777" w:rsidR="00A37927" w:rsidRPr="00A37927" w:rsidRDefault="00A37927" w:rsidP="00A37927">
      <w:pPr>
        <w:spacing w:after="0"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Summary of changes</w:t>
      </w:r>
    </w:p>
    <w:p w14:paraId="52B31E0E" w14:textId="77777777" w:rsidR="00A37927" w:rsidRPr="00A37927" w:rsidRDefault="00A37927" w:rsidP="00A37927">
      <w:pPr>
        <w:spacing w:before="100" w:beforeAutospacing="1" w:after="100" w:afterAutospacing="1"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Updated the download-guide instructions so any other needed official documents are included in the most appropriate of the three guide files: datasheet, user manual, or programming docs.</w:t>
      </w:r>
    </w:p>
    <w:p w14:paraId="3C94D46E" w14:textId="77777777" w:rsidR="00A37927" w:rsidRPr="00A37927" w:rsidRDefault="00A37927" w:rsidP="00A37927">
      <w:pPr>
        <w:spacing w:before="100" w:beforeAutospacing="1" w:after="100" w:afterAutospacing="1"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t>Added examples for how to categorize extra official docs, such as spec sheets under datasheet, installation or troubleshooting notes under user manual, and SDK/driver/API materials under programming docs.</w:t>
      </w:r>
    </w:p>
    <w:p w14:paraId="34A65588" w14:textId="77777777" w:rsidR="00A37927" w:rsidRPr="00A37927" w:rsidRDefault="00A37927" w:rsidP="00A37927">
      <w:pPr>
        <w:spacing w:before="100" w:beforeAutospacing="1" w:after="100" w:afterAutospacing="1" w:line="240" w:lineRule="auto"/>
        <w:rPr>
          <w:rFonts w:ascii="Times New Roman" w:eastAsia="Times New Roman" w:hAnsi="Times New Roman" w:cs="Times New Roman"/>
          <w:kern w:val="0"/>
          <w14:ligatures w14:val="none"/>
        </w:rPr>
      </w:pPr>
      <w:r w:rsidRPr="00A37927">
        <w:rPr>
          <w:rFonts w:ascii="Times New Roman" w:eastAsia="Times New Roman" w:hAnsi="Times New Roman" w:cs="Times New Roman"/>
          <w:kern w:val="0"/>
          <w14:ligatures w14:val="none"/>
        </w:rPr>
        <w:lastRenderedPageBreak/>
        <w:t xml:space="preserve">This is saved in the draft. Since the agent already has a live version, click </w:t>
      </w:r>
      <w:r w:rsidRPr="00A37927">
        <w:rPr>
          <w:rFonts w:ascii="Times New Roman" w:eastAsia="Times New Roman" w:hAnsi="Times New Roman" w:cs="Times New Roman"/>
          <w:b/>
          <w:bCs/>
          <w:kern w:val="0"/>
          <w14:ligatures w14:val="none"/>
        </w:rPr>
        <w:t>Update</w:t>
      </w:r>
      <w:r w:rsidRPr="00A37927">
        <w:rPr>
          <w:rFonts w:ascii="Times New Roman" w:eastAsia="Times New Roman" w:hAnsi="Times New Roman" w:cs="Times New Roman"/>
          <w:kern w:val="0"/>
          <w14:ligatures w14:val="none"/>
        </w:rPr>
        <w:t xml:space="preserve"> when you want these latest instruction changes to affect normal runs.</w:t>
      </w:r>
    </w:p>
    <w:p w14:paraId="6F83997B" w14:textId="77777777" w:rsidR="007F6F18" w:rsidRDefault="007F6F18"/>
    <w:sectPr w:rsidR="007F6F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F18"/>
    <w:rsid w:val="007B0D04"/>
    <w:rsid w:val="007F6F18"/>
    <w:rsid w:val="00A379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003218-609B-4A17-BF52-781D4CE33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F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6F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6F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6F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F6F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F6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F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6F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6F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6F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F6F18"/>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F6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F18"/>
    <w:rPr>
      <w:rFonts w:eastAsiaTheme="majorEastAsia" w:cstheme="majorBidi"/>
      <w:color w:val="272727" w:themeColor="text1" w:themeTint="D8"/>
    </w:rPr>
  </w:style>
  <w:style w:type="paragraph" w:styleId="Title">
    <w:name w:val="Title"/>
    <w:basedOn w:val="Normal"/>
    <w:next w:val="Normal"/>
    <w:link w:val="TitleChar"/>
    <w:uiPriority w:val="10"/>
    <w:qFormat/>
    <w:rsid w:val="007F6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F18"/>
    <w:pPr>
      <w:spacing w:before="160"/>
      <w:jc w:val="center"/>
    </w:pPr>
    <w:rPr>
      <w:i/>
      <w:iCs/>
      <w:color w:val="404040" w:themeColor="text1" w:themeTint="BF"/>
    </w:rPr>
  </w:style>
  <w:style w:type="character" w:customStyle="1" w:styleId="QuoteChar">
    <w:name w:val="Quote Char"/>
    <w:basedOn w:val="DefaultParagraphFont"/>
    <w:link w:val="Quote"/>
    <w:uiPriority w:val="29"/>
    <w:rsid w:val="007F6F18"/>
    <w:rPr>
      <w:i/>
      <w:iCs/>
      <w:color w:val="404040" w:themeColor="text1" w:themeTint="BF"/>
    </w:rPr>
  </w:style>
  <w:style w:type="paragraph" w:styleId="ListParagraph">
    <w:name w:val="List Paragraph"/>
    <w:basedOn w:val="Normal"/>
    <w:uiPriority w:val="34"/>
    <w:qFormat/>
    <w:rsid w:val="007F6F18"/>
    <w:pPr>
      <w:ind w:left="720"/>
      <w:contextualSpacing/>
    </w:pPr>
  </w:style>
  <w:style w:type="character" w:styleId="IntenseEmphasis">
    <w:name w:val="Intense Emphasis"/>
    <w:basedOn w:val="DefaultParagraphFont"/>
    <w:uiPriority w:val="21"/>
    <w:qFormat/>
    <w:rsid w:val="007F6F18"/>
    <w:rPr>
      <w:i/>
      <w:iCs/>
      <w:color w:val="2F5496" w:themeColor="accent1" w:themeShade="BF"/>
    </w:rPr>
  </w:style>
  <w:style w:type="paragraph" w:styleId="IntenseQuote">
    <w:name w:val="Intense Quote"/>
    <w:basedOn w:val="Normal"/>
    <w:next w:val="Normal"/>
    <w:link w:val="IntenseQuoteChar"/>
    <w:uiPriority w:val="30"/>
    <w:qFormat/>
    <w:rsid w:val="007F6F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6F18"/>
    <w:rPr>
      <w:i/>
      <w:iCs/>
      <w:color w:val="2F5496" w:themeColor="accent1" w:themeShade="BF"/>
    </w:rPr>
  </w:style>
  <w:style w:type="character" w:styleId="IntenseReference">
    <w:name w:val="Intense Reference"/>
    <w:basedOn w:val="DefaultParagraphFont"/>
    <w:uiPriority w:val="32"/>
    <w:qFormat/>
    <w:rsid w:val="007F6F18"/>
    <w:rPr>
      <w:b/>
      <w:bCs/>
      <w:smallCaps/>
      <w:color w:val="2F5496" w:themeColor="accent1" w:themeShade="BF"/>
      <w:spacing w:val="5"/>
    </w:rPr>
  </w:style>
  <w:style w:type="character" w:customStyle="1" w:styleId="amqy5">
    <w:name w:val="amqy5"/>
    <w:basedOn w:val="DefaultParagraphFont"/>
    <w:rsid w:val="00A37927"/>
  </w:style>
  <w:style w:type="paragraph" w:styleId="NormalWeb">
    <w:name w:val="Normal (Web)"/>
    <w:basedOn w:val="Normal"/>
    <w:uiPriority w:val="99"/>
    <w:semiHidden/>
    <w:unhideWhenUsed/>
    <w:rsid w:val="00A379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37927"/>
    <w:rPr>
      <w:b/>
      <w:bCs/>
    </w:rPr>
  </w:style>
  <w:style w:type="character" w:customStyle="1" w:styleId="5wecz">
    <w:name w:val="_5wecz"/>
    <w:basedOn w:val="DefaultParagraphFont"/>
    <w:rsid w:val="00A379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291</Words>
  <Characters>1660</Characters>
  <Application>Microsoft Office Word</Application>
  <DocSecurity>0</DocSecurity>
  <Lines>13</Lines>
  <Paragraphs>3</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Feister, Scott</dc:creator>
  <cp:keywords/>
  <dc:description/>
  <cp:lastModifiedBy>Feister, Scott</cp:lastModifiedBy>
  <cp:revision>2</cp:revision>
  <dcterms:created xsi:type="dcterms:W3CDTF">2026-08-21T20:27:00Z</dcterms:created>
  <dcterms:modified xsi:type="dcterms:W3CDTF">2026-08-21T20:27:00Z</dcterms:modified>
</cp:coreProperties>
</file>