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0AED"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For this specific device and model number that is specified in the input artifacts from prior agentic AI steps, and from the specific documentation provided as input artifacts from these prior steps, enumerate and find limitations in possible interfaces (e.g. USB, Ethernet, etc.) Searching through only the official references, find available device interfaces and limitations. You are the next agent after the one who downloads official guides, and so you will be given artifacts based on those last steps. Be terse in all of your responses going forward this specific chat. What are the interfaces of the device of this model (usb? Ethernet? Rs232… and if multiple, overview features or uses intended for each according to the manufacturer. In the end, output a table into JSON and/or Markdown. I'm including the prior agents (in their current drafts) so you can get a sense of where you sit in the workflow and the kinds of inputs you can expect. I'm also uploading my prior chats that made those agents, so you can see the kinds of things I'm thinking of. For this agent, your goal is to give a tabular summary of interfaces for THIS SPECIFIC DEVICE (as specified by model number) in both human-readable and machine-readable form </w:t>
      </w:r>
    </w:p>
    <w:p w14:paraId="523D1B36" w14:textId="77777777" w:rsidR="00F522B5" w:rsidRPr="00F522B5" w:rsidRDefault="00F522B5" w:rsidP="00F522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522B5">
        <w:rPr>
          <w:rFonts w:ascii="Times New Roman" w:eastAsia="Times New Roman" w:hAnsi="Times New Roman" w:cs="Times New Roman"/>
          <w:b/>
          <w:bCs/>
          <w:kern w:val="0"/>
          <w:sz w:val="15"/>
          <w:szCs w:val="15"/>
          <w14:ligatures w14:val="none"/>
        </w:rPr>
        <w:t>The assistant said:</w:t>
      </w:r>
    </w:p>
    <w:p w14:paraId="0D49BCDD"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Thought for 16s</w:t>
      </w:r>
    </w:p>
    <w:p w14:paraId="60DF2062"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I’ll set up this agent to </w:t>
      </w:r>
      <w:r w:rsidRPr="00F522B5">
        <w:rPr>
          <w:rFonts w:ascii="Times New Roman" w:eastAsia="Times New Roman" w:hAnsi="Times New Roman" w:cs="Times New Roman"/>
          <w:b/>
          <w:bCs/>
          <w:kern w:val="0"/>
          <w14:ligatures w14:val="none"/>
        </w:rPr>
        <w:t>extract device interfaces from official documentation artifacts</w:t>
      </w:r>
      <w:r w:rsidRPr="00F522B5">
        <w:rPr>
          <w:rFonts w:ascii="Times New Roman" w:eastAsia="Times New Roman" w:hAnsi="Times New Roman" w:cs="Times New Roman"/>
          <w:kern w:val="0"/>
          <w14:ligatures w14:val="none"/>
        </w:rPr>
        <w:t>, cite limitations, and return both Markdown and JSON tables.</w:t>
      </w:r>
    </w:p>
    <w:p w14:paraId="6AEA2EFC"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I’ll configure the agent around the interface-enumeration workflow and add the uploaded reference artifacts so it understands its place in your pipeline.</w:t>
      </w:r>
    </w:p>
    <w:p w14:paraId="35195C27"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 the prior workflow artifacts as agent files</w:t>
      </w:r>
    </w:p>
    <w:p w14:paraId="28F11F82"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Write the agent instructions for official-source interface extraction</w:t>
      </w:r>
    </w:p>
    <w:p w14:paraId="455281D0"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Set the agent name, description, icon, and starter prompts</w:t>
      </w:r>
    </w:p>
    <w:p w14:paraId="094ADC43"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I’m adding the uploaded workflow notes and design conversations as </w:t>
      </w:r>
      <w:r w:rsidRPr="00F522B5">
        <w:rPr>
          <w:rFonts w:ascii="Times New Roman" w:eastAsia="Times New Roman" w:hAnsi="Times New Roman" w:cs="Times New Roman"/>
          <w:b/>
          <w:bCs/>
          <w:kern w:val="0"/>
          <w14:ligatures w14:val="none"/>
        </w:rPr>
        <w:t>agent files</w:t>
      </w:r>
      <w:r w:rsidRPr="00F522B5">
        <w:rPr>
          <w:rFonts w:ascii="Times New Roman" w:eastAsia="Times New Roman" w:hAnsi="Times New Roman" w:cs="Times New Roman"/>
          <w:kern w:val="0"/>
          <w14:ligatures w14:val="none"/>
        </w:rPr>
        <w:t xml:space="preserve"> for this agent’s reference.</w:t>
      </w:r>
    </w:p>
    <w:p w14:paraId="17F0A5B3"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Added file</w:t>
      </w:r>
    </w:p>
    <w:p w14:paraId="06116FB7"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Added file</w:t>
      </w:r>
    </w:p>
    <w:p w14:paraId="65F76EFC"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Added file</w:t>
      </w:r>
    </w:p>
    <w:p w14:paraId="60699987"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Failed to add file</w:t>
      </w:r>
    </w:p>
    <w:p w14:paraId="4E33C408"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Failed to add file</w:t>
      </w:r>
    </w:p>
    <w:p w14:paraId="32F447A4"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Two Word attachments unpacked into overlapping internal files, so I’m converting those conversations into distinct text reference files instead.</w:t>
      </w:r>
    </w:p>
    <w:p w14:paraId="606D2529"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I’m saving the converted conversation references under a dedicated folder in the agent files.</w:t>
      </w:r>
    </w:p>
    <w:p w14:paraId="563773C7"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I’m removing the unpacked Word-document internals so the agent files stay focused on useful reference material.</w:t>
      </w:r>
    </w:p>
    <w:p w14:paraId="286189FD"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Deleted file</w:t>
      </w:r>
    </w:p>
    <w:p w14:paraId="40F76994"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Deleted folder</w:t>
      </w:r>
    </w:p>
    <w:p w14:paraId="6E9A3538"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lastRenderedPageBreak/>
        <w:t>Deleted folder</w:t>
      </w:r>
    </w:p>
    <w:p w14:paraId="2CF8991C"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Deleted folder</w:t>
      </w:r>
    </w:p>
    <w:p w14:paraId="58169313"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I’m saving a compact reference note for the uploaded design conversations that could not be added cleanly as Word files.</w:t>
      </w:r>
    </w:p>
    <w:p w14:paraId="751519D0"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Created file</w:t>
      </w:r>
    </w:p>
    <w:p w14:paraId="458C3F91"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I’m writing the </w:t>
      </w:r>
      <w:r w:rsidRPr="00F522B5">
        <w:rPr>
          <w:rFonts w:ascii="Times New Roman" w:eastAsia="Times New Roman" w:hAnsi="Times New Roman" w:cs="Times New Roman"/>
          <w:b/>
          <w:bCs/>
          <w:kern w:val="0"/>
          <w14:ligatures w14:val="none"/>
        </w:rPr>
        <w:t>system instructions</w:t>
      </w:r>
      <w:r w:rsidRPr="00F522B5">
        <w:rPr>
          <w:rFonts w:ascii="Times New Roman" w:eastAsia="Times New Roman" w:hAnsi="Times New Roman" w:cs="Times New Roman"/>
          <w:kern w:val="0"/>
          <w14:ligatures w14:val="none"/>
        </w:rPr>
        <w:t xml:space="preserve"> so the agent stays tightly scoped to official documentation and produces terse Markdown plus JSON interface tables.</w:t>
      </w:r>
    </w:p>
    <w:p w14:paraId="306F7305"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instructions</w:t>
      </w:r>
    </w:p>
    <w:p w14:paraId="3E9C5C63"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I’m setting the agent’s </w:t>
      </w:r>
      <w:r w:rsidRPr="00F522B5">
        <w:rPr>
          <w:rFonts w:ascii="Times New Roman" w:eastAsia="Times New Roman" w:hAnsi="Times New Roman" w:cs="Times New Roman"/>
          <w:b/>
          <w:bCs/>
          <w:kern w:val="0"/>
          <w14:ligatures w14:val="none"/>
        </w:rPr>
        <w:t>name and ChatGPT profile</w:t>
      </w:r>
      <w:r w:rsidRPr="00F522B5">
        <w:rPr>
          <w:rFonts w:ascii="Times New Roman" w:eastAsia="Times New Roman" w:hAnsi="Times New Roman" w:cs="Times New Roman"/>
          <w:kern w:val="0"/>
          <w14:ligatures w14:val="none"/>
        </w:rPr>
        <w:t xml:space="preserve"> to match this interface-extraction step.</w:t>
      </w:r>
    </w:p>
    <w:p w14:paraId="0F910614"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agent details</w:t>
      </w:r>
    </w:p>
    <w:p w14:paraId="49A2E503"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The draft is ready, so I’m creating the first live version for private ChatGPT use.</w:t>
      </w:r>
    </w:p>
    <w:p w14:paraId="09388354"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Created agent</w:t>
      </w:r>
    </w:p>
    <w:p w14:paraId="5812DBD2"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Summary of changes</w:t>
      </w:r>
    </w:p>
    <w:p w14:paraId="6687EADE"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Added the upstream workflow instruction files as agent reference files.</w:t>
      </w:r>
    </w:p>
    <w:p w14:paraId="074A2FDA"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Added a compact prior-design-conversation context file for the uploaded Word conversations.</w:t>
      </w:r>
    </w:p>
    <w:p w14:paraId="441A7292"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Wrote system instructions for official-source-only device interface extraction, including limitations and evidence rules.</w:t>
      </w:r>
    </w:p>
    <w:p w14:paraId="45AA239B"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Set the agent name, icon, short description, and three starter prompts.</w:t>
      </w:r>
    </w:p>
    <w:p w14:paraId="2B24BF9C"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Created the first live version for private ChatGPT use.</w:t>
      </w:r>
    </w:p>
    <w:p w14:paraId="3BD79665"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The agent is ready to try.</w:t>
      </w:r>
    </w:p>
    <w:p w14:paraId="58B1688C" w14:textId="48A6C6D1"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noProof/>
          <w:kern w:val="0"/>
          <w14:ligatures w14:val="none"/>
        </w:rPr>
        <w:drawing>
          <wp:inline distT="0" distB="0" distL="0" distR="0" wp14:anchorId="1897219C" wp14:editId="6D9A0460">
            <wp:extent cx="1066800" cy="1066800"/>
            <wp:effectExtent l="0" t="0" r="0" b="0"/>
            <wp:docPr id="210185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2904A41E"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Agent ready!</w:t>
      </w:r>
    </w:p>
    <w:p w14:paraId="3218E3E6"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Ready. One caveat: the Word conversation uploads couldn’t be preserved as full Word files in agent files, so I saved a compact context note instead. The actual upstream instruction files are attached and referenced.</w:t>
      </w:r>
    </w:p>
    <w:p w14:paraId="7FEBAF97" w14:textId="77777777" w:rsidR="00F522B5" w:rsidRPr="00F522B5" w:rsidRDefault="00F522B5" w:rsidP="00F522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522B5">
        <w:rPr>
          <w:rFonts w:ascii="Times New Roman" w:eastAsia="Times New Roman" w:hAnsi="Times New Roman" w:cs="Times New Roman"/>
          <w:b/>
          <w:bCs/>
          <w:kern w:val="0"/>
          <w:sz w:val="20"/>
          <w:szCs w:val="20"/>
          <w14:ligatures w14:val="none"/>
        </w:rPr>
        <w:lastRenderedPageBreak/>
        <w:t>You said:</w:t>
      </w:r>
    </w:p>
    <w:p w14:paraId="0FBC272C"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You know, I don't really want all these files uploaded in the context. I just wanted *YOU* to use them while writing the agent. You can include a summary or whatever if you'd like as far as its useful for the your agent goals, but not a files like that attached in the agent itself. Remove the three files after integrating whatever minimal amount you need into the instructions</w:t>
      </w:r>
    </w:p>
    <w:p w14:paraId="40378B71" w14:textId="77777777" w:rsidR="00F522B5" w:rsidRPr="00F522B5" w:rsidRDefault="00F522B5" w:rsidP="00F522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522B5">
        <w:rPr>
          <w:rFonts w:ascii="Times New Roman" w:eastAsia="Times New Roman" w:hAnsi="Times New Roman" w:cs="Times New Roman"/>
          <w:b/>
          <w:bCs/>
          <w:kern w:val="0"/>
          <w:sz w:val="15"/>
          <w:szCs w:val="15"/>
          <w14:ligatures w14:val="none"/>
        </w:rPr>
        <w:t>The assistant said:</w:t>
      </w:r>
    </w:p>
    <w:p w14:paraId="2DED3A54"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Thought for 6s</w:t>
      </w:r>
    </w:p>
    <w:p w14:paraId="00E37EEA"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Got it — I’ll </w:t>
      </w:r>
      <w:r w:rsidRPr="00F522B5">
        <w:rPr>
          <w:rFonts w:ascii="Times New Roman" w:eastAsia="Times New Roman" w:hAnsi="Times New Roman" w:cs="Times New Roman"/>
          <w:b/>
          <w:bCs/>
          <w:kern w:val="0"/>
          <w14:ligatures w14:val="none"/>
        </w:rPr>
        <w:t>remove the attached reference files</w:t>
      </w:r>
      <w:r w:rsidRPr="00F522B5">
        <w:rPr>
          <w:rFonts w:ascii="Times New Roman" w:eastAsia="Times New Roman" w:hAnsi="Times New Roman" w:cs="Times New Roman"/>
          <w:kern w:val="0"/>
          <w14:ligatures w14:val="none"/>
        </w:rPr>
        <w:t xml:space="preserve"> and fold only the minimal upstream-workflow context into the agent instructions.</w:t>
      </w:r>
    </w:p>
    <w:p w14:paraId="328874AE"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I’ll keep the agent lightweight by removing the reference files and replacing the file references with a compact inline workflow summary.</w:t>
      </w:r>
    </w:p>
    <w:p w14:paraId="37F10E5B"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Revise instructions to remove file dependencies</w:t>
      </w:r>
    </w:p>
    <w:p w14:paraId="35C0818D"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Remove the three attached reference files</w:t>
      </w:r>
    </w:p>
    <w:p w14:paraId="3536E121"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I’m updating the instructions to remove the file references and keep the workflow context inline.</w:t>
      </w:r>
    </w:p>
    <w:p w14:paraId="15677FD7"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instructions</w:t>
      </w:r>
    </w:p>
    <w:p w14:paraId="3EA00E35"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I’m removing the three attached reference files from the agent.</w:t>
      </w:r>
    </w:p>
    <w:p w14:paraId="1D4DDC73"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Deleted file</w:t>
      </w:r>
    </w:p>
    <w:p w14:paraId="4F0EEF68"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Deleted file</w:t>
      </w:r>
    </w:p>
    <w:p w14:paraId="0B035B80"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Deleted file</w:t>
      </w:r>
    </w:p>
    <w:p w14:paraId="1AD9F480"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Summary of changes</w:t>
      </w:r>
    </w:p>
    <w:p w14:paraId="3685926A"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Removed the three attached reference files from the agent.</w:t>
      </w:r>
    </w:p>
    <w:p w14:paraId="3D4EC406"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Revised the instructions to replace file references with a minimal inline summary of the upstream workflow.</w:t>
      </w:r>
    </w:p>
    <w:p w14:paraId="11C2FA04"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Done. The draft now has no dependency on those uploaded reference files; it keeps only the minimal upstream-step context inline in the instructions.</w:t>
      </w:r>
    </w:p>
    <w:p w14:paraId="7FFE2B23"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Because this agent already has a live version, click </w:t>
      </w:r>
      <w:r w:rsidRPr="00F522B5">
        <w:rPr>
          <w:rFonts w:ascii="Times New Roman" w:eastAsia="Times New Roman" w:hAnsi="Times New Roman" w:cs="Times New Roman"/>
          <w:b/>
          <w:bCs/>
          <w:kern w:val="0"/>
          <w14:ligatures w14:val="none"/>
        </w:rPr>
        <w:t>Update</w:t>
      </w:r>
      <w:r w:rsidRPr="00F522B5">
        <w:rPr>
          <w:rFonts w:ascii="Times New Roman" w:eastAsia="Times New Roman" w:hAnsi="Times New Roman" w:cs="Times New Roman"/>
          <w:kern w:val="0"/>
          <w14:ligatures w14:val="none"/>
        </w:rPr>
        <w:t xml:space="preserve"> when you want this cleanup to go live.</w:t>
      </w:r>
    </w:p>
    <w:p w14:paraId="54C9ED0D" w14:textId="77777777" w:rsidR="00F522B5" w:rsidRPr="00F522B5" w:rsidRDefault="00F522B5" w:rsidP="00F522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522B5">
        <w:rPr>
          <w:rFonts w:ascii="Times New Roman" w:eastAsia="Times New Roman" w:hAnsi="Times New Roman" w:cs="Times New Roman"/>
          <w:b/>
          <w:bCs/>
          <w:kern w:val="0"/>
          <w:sz w:val="20"/>
          <w:szCs w:val="20"/>
          <w14:ligatures w14:val="none"/>
        </w:rPr>
        <w:t>You said:</w:t>
      </w:r>
    </w:p>
    <w:p w14:paraId="6197F7FE"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Rename this agent to "Enumerate Interfaces"</w:t>
      </w:r>
    </w:p>
    <w:p w14:paraId="1E11B72C" w14:textId="77777777" w:rsidR="00F522B5" w:rsidRPr="00F522B5" w:rsidRDefault="00F522B5" w:rsidP="00F522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522B5">
        <w:rPr>
          <w:rFonts w:ascii="Times New Roman" w:eastAsia="Times New Roman" w:hAnsi="Times New Roman" w:cs="Times New Roman"/>
          <w:b/>
          <w:bCs/>
          <w:kern w:val="0"/>
          <w:sz w:val="15"/>
          <w:szCs w:val="15"/>
          <w14:ligatures w14:val="none"/>
        </w:rPr>
        <w:t>The assistant said:</w:t>
      </w:r>
    </w:p>
    <w:p w14:paraId="28ACDC0B"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lastRenderedPageBreak/>
        <w:t>Thought for 3s</w:t>
      </w:r>
    </w:p>
    <w:p w14:paraId="0A82494C"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I’m renaming the agent to </w:t>
      </w:r>
      <w:r w:rsidRPr="00F522B5">
        <w:rPr>
          <w:rFonts w:ascii="Times New Roman" w:eastAsia="Times New Roman" w:hAnsi="Times New Roman" w:cs="Times New Roman"/>
          <w:b/>
          <w:bCs/>
          <w:kern w:val="0"/>
          <w14:ligatures w14:val="none"/>
        </w:rPr>
        <w:t>Enumerate Interfaces</w:t>
      </w:r>
      <w:r w:rsidRPr="00F522B5">
        <w:rPr>
          <w:rFonts w:ascii="Times New Roman" w:eastAsia="Times New Roman" w:hAnsi="Times New Roman" w:cs="Times New Roman"/>
          <w:kern w:val="0"/>
          <w14:ligatures w14:val="none"/>
        </w:rPr>
        <w:t>.</w:t>
      </w:r>
    </w:p>
    <w:p w14:paraId="43429E09"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agent details</w:t>
      </w:r>
    </w:p>
    <w:p w14:paraId="6DB5864D"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Summary of changes</w:t>
      </w:r>
    </w:p>
    <w:p w14:paraId="67EE194D"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Renamed the agent to “Enumerate Interfaces”.</w:t>
      </w:r>
    </w:p>
    <w:p w14:paraId="344D9D61"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Done. Click </w:t>
      </w:r>
      <w:r w:rsidRPr="00F522B5">
        <w:rPr>
          <w:rFonts w:ascii="Times New Roman" w:eastAsia="Times New Roman" w:hAnsi="Times New Roman" w:cs="Times New Roman"/>
          <w:b/>
          <w:bCs/>
          <w:kern w:val="0"/>
          <w14:ligatures w14:val="none"/>
        </w:rPr>
        <w:t>Update</w:t>
      </w:r>
      <w:r w:rsidRPr="00F522B5">
        <w:rPr>
          <w:rFonts w:ascii="Times New Roman" w:eastAsia="Times New Roman" w:hAnsi="Times New Roman" w:cs="Times New Roman"/>
          <w:kern w:val="0"/>
          <w14:ligatures w14:val="none"/>
        </w:rPr>
        <w:t xml:space="preserve"> when you want the new name to go live.</w:t>
      </w:r>
    </w:p>
    <w:p w14:paraId="209B5620" w14:textId="77777777" w:rsidR="00F522B5" w:rsidRPr="00F522B5" w:rsidRDefault="00F522B5" w:rsidP="00F522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522B5">
        <w:rPr>
          <w:rFonts w:ascii="Times New Roman" w:eastAsia="Times New Roman" w:hAnsi="Times New Roman" w:cs="Times New Roman"/>
          <w:b/>
          <w:bCs/>
          <w:kern w:val="0"/>
          <w:sz w:val="20"/>
          <w:szCs w:val="20"/>
          <w14:ligatures w14:val="none"/>
        </w:rPr>
        <w:t>You said:</w:t>
      </w:r>
    </w:p>
    <w:p w14:paraId="0243D2D6"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 in an executive summary (brief, basically just giving the interface options) that is for a person to read - that's what gets returned into the chat window, in addition to all the files that get returned that we already discussed as next steps in the pipeline</w:t>
      </w:r>
    </w:p>
    <w:p w14:paraId="7EFBFA9C" w14:textId="77777777" w:rsidR="00F522B5" w:rsidRPr="00F522B5" w:rsidRDefault="00F522B5" w:rsidP="00F522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522B5">
        <w:rPr>
          <w:rFonts w:ascii="Times New Roman" w:eastAsia="Times New Roman" w:hAnsi="Times New Roman" w:cs="Times New Roman"/>
          <w:b/>
          <w:bCs/>
          <w:kern w:val="0"/>
          <w:sz w:val="15"/>
          <w:szCs w:val="15"/>
          <w14:ligatures w14:val="none"/>
        </w:rPr>
        <w:t>The assistant said:</w:t>
      </w:r>
    </w:p>
    <w:p w14:paraId="23CA2C96"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Thought for 6s</w:t>
      </w:r>
    </w:p>
    <w:p w14:paraId="1E1D2EEA"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I’m updating the instructions so the agent returns a </w:t>
      </w:r>
      <w:r w:rsidRPr="00F522B5">
        <w:rPr>
          <w:rFonts w:ascii="Times New Roman" w:eastAsia="Times New Roman" w:hAnsi="Times New Roman" w:cs="Times New Roman"/>
          <w:b/>
          <w:bCs/>
          <w:kern w:val="0"/>
          <w14:ligatures w14:val="none"/>
        </w:rPr>
        <w:t>brief executive summary in chat</w:t>
      </w:r>
      <w:r w:rsidRPr="00F522B5">
        <w:rPr>
          <w:rFonts w:ascii="Times New Roman" w:eastAsia="Times New Roman" w:hAnsi="Times New Roman" w:cs="Times New Roman"/>
          <w:kern w:val="0"/>
          <w14:ligatures w14:val="none"/>
        </w:rPr>
        <w:t xml:space="preserve"> before the structured tables/files for the pipeline.</w:t>
      </w:r>
    </w:p>
    <w:p w14:paraId="609D983A"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instructions</w:t>
      </w:r>
    </w:p>
    <w:p w14:paraId="18E5E561"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Summary of changes</w:t>
      </w:r>
    </w:p>
    <w:p w14:paraId="469D7AD4"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the output instructions to require a brief human-readable executive summary in chat before the Markdown table, JSON, and any requested downstream files.</w:t>
      </w:r>
    </w:p>
    <w:p w14:paraId="227DE086"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Done. The draft now explicitly puts the brief executive summary in the chat response, alongside the structured outputs/files for the pipeline.</w:t>
      </w:r>
    </w:p>
    <w:p w14:paraId="521B2F6C"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Click </w:t>
      </w:r>
      <w:r w:rsidRPr="00F522B5">
        <w:rPr>
          <w:rFonts w:ascii="Times New Roman" w:eastAsia="Times New Roman" w:hAnsi="Times New Roman" w:cs="Times New Roman"/>
          <w:b/>
          <w:bCs/>
          <w:kern w:val="0"/>
          <w14:ligatures w14:val="none"/>
        </w:rPr>
        <w:t>Update</w:t>
      </w:r>
      <w:r w:rsidRPr="00F522B5">
        <w:rPr>
          <w:rFonts w:ascii="Times New Roman" w:eastAsia="Times New Roman" w:hAnsi="Times New Roman" w:cs="Times New Roman"/>
          <w:kern w:val="0"/>
          <w14:ligatures w14:val="none"/>
        </w:rPr>
        <w:t xml:space="preserve"> when you want this change live.</w:t>
      </w:r>
    </w:p>
    <w:p w14:paraId="77F72BA8" w14:textId="77777777" w:rsidR="00F522B5" w:rsidRPr="00F522B5" w:rsidRDefault="00F522B5" w:rsidP="00F522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522B5">
        <w:rPr>
          <w:rFonts w:ascii="Times New Roman" w:eastAsia="Times New Roman" w:hAnsi="Times New Roman" w:cs="Times New Roman"/>
          <w:b/>
          <w:bCs/>
          <w:kern w:val="0"/>
          <w:sz w:val="20"/>
          <w:szCs w:val="20"/>
          <w14:ligatures w14:val="none"/>
        </w:rPr>
        <w:t>You said:</w:t>
      </w:r>
    </w:p>
    <w:p w14:paraId="6052BBAC"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 noticed in my test run that the JSON and human-readable tables and summaries came out in the chat interface - but I need them to come out as files instead, because I need to pass those into the next steps of the pipeline</w:t>
      </w:r>
    </w:p>
    <w:p w14:paraId="60F6A833" w14:textId="77777777" w:rsidR="00F522B5" w:rsidRPr="00F522B5" w:rsidRDefault="00F522B5" w:rsidP="00F522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522B5">
        <w:rPr>
          <w:rFonts w:ascii="Times New Roman" w:eastAsia="Times New Roman" w:hAnsi="Times New Roman" w:cs="Times New Roman"/>
          <w:b/>
          <w:bCs/>
          <w:kern w:val="0"/>
          <w:sz w:val="15"/>
          <w:szCs w:val="15"/>
          <w14:ligatures w14:val="none"/>
        </w:rPr>
        <w:t>The assistant said:</w:t>
      </w:r>
    </w:p>
    <w:p w14:paraId="719F89E3"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Thought for 5s</w:t>
      </w:r>
    </w:p>
    <w:p w14:paraId="1079AFBF"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I’m changing the output contract so the agent treats the Markdown summary/table and JSON as </w:t>
      </w:r>
      <w:r w:rsidRPr="00F522B5">
        <w:rPr>
          <w:rFonts w:ascii="Times New Roman" w:eastAsia="Times New Roman" w:hAnsi="Times New Roman" w:cs="Times New Roman"/>
          <w:b/>
          <w:bCs/>
          <w:kern w:val="0"/>
          <w14:ligatures w14:val="none"/>
        </w:rPr>
        <w:t>pipeline files</w:t>
      </w:r>
      <w:r w:rsidRPr="00F522B5">
        <w:rPr>
          <w:rFonts w:ascii="Times New Roman" w:eastAsia="Times New Roman" w:hAnsi="Times New Roman" w:cs="Times New Roman"/>
          <w:kern w:val="0"/>
          <w14:ligatures w14:val="none"/>
        </w:rPr>
        <w:t>, not just chat content.</w:t>
      </w:r>
    </w:p>
    <w:p w14:paraId="2757E39E"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lastRenderedPageBreak/>
        <w:t>Updated instructions</w:t>
      </w:r>
    </w:p>
    <w:p w14:paraId="71C3E4D6"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I’m also updating the starter prompt so tests reinforce file output instead of inline tables.</w:t>
      </w:r>
    </w:p>
    <w:p w14:paraId="032EC7AD"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agent details</w:t>
      </w:r>
    </w:p>
    <w:p w14:paraId="34AEFAE9"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Summary of changes</w:t>
      </w:r>
    </w:p>
    <w:p w14:paraId="37DC85ED"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Updated the output instructions to make </w:t>
      </w:r>
      <w:r w:rsidRPr="00F522B5">
        <w:rPr>
          <w:rFonts w:ascii="Courier New" w:eastAsia="Times New Roman" w:hAnsi="Courier New" w:cs="Courier New"/>
          <w:kern w:val="0"/>
          <w:sz w:val="20"/>
          <w:szCs w:val="20"/>
          <w14:ligatures w14:val="none"/>
        </w:rPr>
        <w:t>interfaces-summary.md</w:t>
      </w:r>
      <w:r w:rsidRPr="00F522B5">
        <w:rPr>
          <w:rFonts w:ascii="Times New Roman" w:eastAsia="Times New Roman" w:hAnsi="Times New Roman" w:cs="Times New Roman"/>
          <w:kern w:val="0"/>
          <w14:ligatures w14:val="none"/>
        </w:rPr>
        <w:t xml:space="preserve"> and </w:t>
      </w:r>
      <w:r w:rsidRPr="00F522B5">
        <w:rPr>
          <w:rFonts w:ascii="Courier New" w:eastAsia="Times New Roman" w:hAnsi="Courier New" w:cs="Courier New"/>
          <w:kern w:val="0"/>
          <w:sz w:val="20"/>
          <w:szCs w:val="20"/>
          <w14:ligatures w14:val="none"/>
        </w:rPr>
        <w:t>interfaces.json</w:t>
      </w:r>
      <w:r w:rsidRPr="00F522B5">
        <w:rPr>
          <w:rFonts w:ascii="Times New Roman" w:eastAsia="Times New Roman" w:hAnsi="Times New Roman" w:cs="Times New Roman"/>
          <w:kern w:val="0"/>
          <w14:ligatures w14:val="none"/>
        </w:rPr>
        <w:t xml:space="preserve"> the default deliverables for downstream pipeline use.</w:t>
      </w:r>
    </w:p>
    <w:p w14:paraId="220AB84E"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Changed the chat behavior to a terse completion note instead of duplicating the full tables and JSON inline.</w:t>
      </w:r>
    </w:p>
    <w:p w14:paraId="104D4EB2"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starter prompts to request file outputs for interface extraction.</w:t>
      </w:r>
    </w:p>
    <w:p w14:paraId="00D0CBA6"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Done. This is a draft change, so click </w:t>
      </w:r>
      <w:r w:rsidRPr="00F522B5">
        <w:rPr>
          <w:rFonts w:ascii="Times New Roman" w:eastAsia="Times New Roman" w:hAnsi="Times New Roman" w:cs="Times New Roman"/>
          <w:b/>
          <w:bCs/>
          <w:kern w:val="0"/>
          <w14:ligatures w14:val="none"/>
        </w:rPr>
        <w:t>Update</w:t>
      </w:r>
      <w:r w:rsidRPr="00F522B5">
        <w:rPr>
          <w:rFonts w:ascii="Times New Roman" w:eastAsia="Times New Roman" w:hAnsi="Times New Roman" w:cs="Times New Roman"/>
          <w:kern w:val="0"/>
          <w14:ligatures w14:val="none"/>
        </w:rPr>
        <w:t xml:space="preserve"> before retesting the live agent.</w:t>
      </w:r>
    </w:p>
    <w:p w14:paraId="65214FA2" w14:textId="77777777" w:rsidR="00F522B5" w:rsidRPr="00F522B5" w:rsidRDefault="00F522B5" w:rsidP="00F522B5">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522B5">
        <w:rPr>
          <w:rFonts w:ascii="Times New Roman" w:eastAsia="Times New Roman" w:hAnsi="Times New Roman" w:cs="Times New Roman"/>
          <w:b/>
          <w:bCs/>
          <w:kern w:val="0"/>
          <w:sz w:val="20"/>
          <w:szCs w:val="20"/>
          <w14:ligatures w14:val="none"/>
        </w:rPr>
        <w:t>You said:</w:t>
      </w:r>
    </w:p>
    <w:p w14:paraId="49F8D9C3"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The ultimate goal of this agentic pipeline includes accessing the hardware to control it and get data off of it. So we need more explicit differentiation and highlighting of interfaces that can be used for that</w:t>
      </w:r>
    </w:p>
    <w:p w14:paraId="6AC6DFF5" w14:textId="77777777" w:rsidR="00F522B5" w:rsidRPr="00F522B5" w:rsidRDefault="00F522B5" w:rsidP="00F522B5">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522B5">
        <w:rPr>
          <w:rFonts w:ascii="Times New Roman" w:eastAsia="Times New Roman" w:hAnsi="Times New Roman" w:cs="Times New Roman"/>
          <w:b/>
          <w:bCs/>
          <w:kern w:val="0"/>
          <w:sz w:val="15"/>
          <w:szCs w:val="15"/>
          <w14:ligatures w14:val="none"/>
        </w:rPr>
        <w:t>The assistant said:</w:t>
      </w:r>
    </w:p>
    <w:p w14:paraId="6A8ABD33"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Thought for 4s</w:t>
      </w:r>
    </w:p>
    <w:p w14:paraId="67894FD3"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 xml:space="preserve">I’m updating the instructions to </w:t>
      </w:r>
      <w:r w:rsidRPr="00F522B5">
        <w:rPr>
          <w:rFonts w:ascii="Times New Roman" w:eastAsia="Times New Roman" w:hAnsi="Times New Roman" w:cs="Times New Roman"/>
          <w:b/>
          <w:bCs/>
          <w:kern w:val="0"/>
          <w14:ligatures w14:val="none"/>
        </w:rPr>
        <w:t>separate control/data interfaces from other ports</w:t>
      </w:r>
      <w:r w:rsidRPr="00F522B5">
        <w:rPr>
          <w:rFonts w:ascii="Times New Roman" w:eastAsia="Times New Roman" w:hAnsi="Times New Roman" w:cs="Times New Roman"/>
          <w:kern w:val="0"/>
          <w14:ligatures w14:val="none"/>
        </w:rPr>
        <w:t xml:space="preserve"> and highlight which ones matter for hardware access.</w:t>
      </w:r>
    </w:p>
    <w:p w14:paraId="19C84CFD"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instructions</w:t>
      </w:r>
    </w:p>
    <w:p w14:paraId="343E38A3"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I’m updating the starter prompts so test runs ask for control/data relevance explicitly.</w:t>
      </w:r>
    </w:p>
    <w:p w14:paraId="520F9DEE"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agent details</w:t>
      </w:r>
    </w:p>
    <w:p w14:paraId="3C2A8FB3" w14:textId="77777777" w:rsidR="00F522B5" w:rsidRPr="00F522B5" w:rsidRDefault="00F522B5" w:rsidP="00F522B5">
      <w:pPr>
        <w:spacing w:after="0"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Summary of changes</w:t>
      </w:r>
    </w:p>
    <w:p w14:paraId="47D79082"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the workflow to explicitly separate control, configuration, monitoring, data-retrieval, firmware/service, and non-control interfaces.</w:t>
      </w:r>
    </w:p>
    <w:p w14:paraId="33CF93D5"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Added control/data relevance fields to the Markdown and JSON output contracts.</w:t>
      </w:r>
    </w:p>
    <w:p w14:paraId="3D672C98"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Updated starter prompts to focus on hardware-control and data-extraction paths.</w:t>
      </w:r>
    </w:p>
    <w:p w14:paraId="3A26915F"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t>Done. The draft now emphasizes which interfaces are useful for hardware control or data extraction.</w:t>
      </w:r>
    </w:p>
    <w:p w14:paraId="74A3AE4B" w14:textId="77777777" w:rsidR="00F522B5" w:rsidRPr="00F522B5" w:rsidRDefault="00F522B5" w:rsidP="00F522B5">
      <w:pPr>
        <w:spacing w:before="100" w:beforeAutospacing="1" w:after="100" w:afterAutospacing="1" w:line="240" w:lineRule="auto"/>
        <w:rPr>
          <w:rFonts w:ascii="Times New Roman" w:eastAsia="Times New Roman" w:hAnsi="Times New Roman" w:cs="Times New Roman"/>
          <w:kern w:val="0"/>
          <w14:ligatures w14:val="none"/>
        </w:rPr>
      </w:pPr>
      <w:r w:rsidRPr="00F522B5">
        <w:rPr>
          <w:rFonts w:ascii="Times New Roman" w:eastAsia="Times New Roman" w:hAnsi="Times New Roman" w:cs="Times New Roman"/>
          <w:kern w:val="0"/>
          <w14:ligatures w14:val="none"/>
        </w:rPr>
        <w:lastRenderedPageBreak/>
        <w:t xml:space="preserve">Click </w:t>
      </w:r>
      <w:r w:rsidRPr="00F522B5">
        <w:rPr>
          <w:rFonts w:ascii="Times New Roman" w:eastAsia="Times New Roman" w:hAnsi="Times New Roman" w:cs="Times New Roman"/>
          <w:b/>
          <w:bCs/>
          <w:kern w:val="0"/>
          <w14:ligatures w14:val="none"/>
        </w:rPr>
        <w:t>Update</w:t>
      </w:r>
      <w:r w:rsidRPr="00F522B5">
        <w:rPr>
          <w:rFonts w:ascii="Times New Roman" w:eastAsia="Times New Roman" w:hAnsi="Times New Roman" w:cs="Times New Roman"/>
          <w:kern w:val="0"/>
          <w14:ligatures w14:val="none"/>
        </w:rPr>
        <w:t xml:space="preserve"> before retesting the live agent.</w:t>
      </w:r>
    </w:p>
    <w:p w14:paraId="37C3508C" w14:textId="77777777" w:rsidR="000310C3" w:rsidRDefault="000310C3"/>
    <w:sectPr w:rsidR="00031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C3"/>
    <w:rsid w:val="000310C3"/>
    <w:rsid w:val="001B1259"/>
    <w:rsid w:val="00F52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2AE114-5273-421C-9186-E6B3A3D9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0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0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310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31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0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0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0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310C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31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0C3"/>
    <w:rPr>
      <w:rFonts w:eastAsiaTheme="majorEastAsia" w:cstheme="majorBidi"/>
      <w:color w:val="272727" w:themeColor="text1" w:themeTint="D8"/>
    </w:rPr>
  </w:style>
  <w:style w:type="paragraph" w:styleId="Title">
    <w:name w:val="Title"/>
    <w:basedOn w:val="Normal"/>
    <w:next w:val="Normal"/>
    <w:link w:val="TitleChar"/>
    <w:uiPriority w:val="10"/>
    <w:qFormat/>
    <w:rsid w:val="00031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C3"/>
    <w:pPr>
      <w:spacing w:before="160"/>
      <w:jc w:val="center"/>
    </w:pPr>
    <w:rPr>
      <w:i/>
      <w:iCs/>
      <w:color w:val="404040" w:themeColor="text1" w:themeTint="BF"/>
    </w:rPr>
  </w:style>
  <w:style w:type="character" w:customStyle="1" w:styleId="QuoteChar">
    <w:name w:val="Quote Char"/>
    <w:basedOn w:val="DefaultParagraphFont"/>
    <w:link w:val="Quote"/>
    <w:uiPriority w:val="29"/>
    <w:rsid w:val="000310C3"/>
    <w:rPr>
      <w:i/>
      <w:iCs/>
      <w:color w:val="404040" w:themeColor="text1" w:themeTint="BF"/>
    </w:rPr>
  </w:style>
  <w:style w:type="paragraph" w:styleId="ListParagraph">
    <w:name w:val="List Paragraph"/>
    <w:basedOn w:val="Normal"/>
    <w:uiPriority w:val="34"/>
    <w:qFormat/>
    <w:rsid w:val="000310C3"/>
    <w:pPr>
      <w:ind w:left="720"/>
      <w:contextualSpacing/>
    </w:pPr>
  </w:style>
  <w:style w:type="character" w:styleId="IntenseEmphasis">
    <w:name w:val="Intense Emphasis"/>
    <w:basedOn w:val="DefaultParagraphFont"/>
    <w:uiPriority w:val="21"/>
    <w:qFormat/>
    <w:rsid w:val="000310C3"/>
    <w:rPr>
      <w:i/>
      <w:iCs/>
      <w:color w:val="2F5496" w:themeColor="accent1" w:themeShade="BF"/>
    </w:rPr>
  </w:style>
  <w:style w:type="paragraph" w:styleId="IntenseQuote">
    <w:name w:val="Intense Quote"/>
    <w:basedOn w:val="Normal"/>
    <w:next w:val="Normal"/>
    <w:link w:val="IntenseQuoteChar"/>
    <w:uiPriority w:val="30"/>
    <w:qFormat/>
    <w:rsid w:val="00031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0C3"/>
    <w:rPr>
      <w:i/>
      <w:iCs/>
      <w:color w:val="2F5496" w:themeColor="accent1" w:themeShade="BF"/>
    </w:rPr>
  </w:style>
  <w:style w:type="character" w:styleId="IntenseReference">
    <w:name w:val="Intense Reference"/>
    <w:basedOn w:val="DefaultParagraphFont"/>
    <w:uiPriority w:val="32"/>
    <w:qFormat/>
    <w:rsid w:val="000310C3"/>
    <w:rPr>
      <w:b/>
      <w:bCs/>
      <w:smallCaps/>
      <w:color w:val="2F5496" w:themeColor="accent1" w:themeShade="BF"/>
      <w:spacing w:val="5"/>
    </w:rPr>
  </w:style>
  <w:style w:type="character" w:customStyle="1" w:styleId="amqy5">
    <w:name w:val="amqy5"/>
    <w:basedOn w:val="DefaultParagraphFont"/>
    <w:rsid w:val="00F522B5"/>
  </w:style>
  <w:style w:type="paragraph" w:styleId="NormalWeb">
    <w:name w:val="Normal (Web)"/>
    <w:basedOn w:val="Normal"/>
    <w:uiPriority w:val="99"/>
    <w:semiHidden/>
    <w:unhideWhenUsed/>
    <w:rsid w:val="00F522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22B5"/>
    <w:rPr>
      <w:b/>
      <w:bCs/>
    </w:rPr>
  </w:style>
  <w:style w:type="character" w:customStyle="1" w:styleId="5wecz">
    <w:name w:val="_5wecz"/>
    <w:basedOn w:val="DefaultParagraphFont"/>
    <w:rsid w:val="00F522B5"/>
  </w:style>
  <w:style w:type="character" w:styleId="HTMLCode">
    <w:name w:val="HTML Code"/>
    <w:basedOn w:val="DefaultParagraphFont"/>
    <w:uiPriority w:val="99"/>
    <w:semiHidden/>
    <w:unhideWhenUsed/>
    <w:rsid w:val="00F52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1201</Words>
  <Characters>6847</Characters>
  <Application>Microsoft Office Word</Application>
  <DocSecurity>0</DocSecurity>
  <Lines>57</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3</cp:revision>
  <dcterms:created xsi:type="dcterms:W3CDTF">2026-08-21T22:17:00Z</dcterms:created>
  <dcterms:modified xsi:type="dcterms:W3CDTF">2026-08-21T22:17:00Z</dcterms:modified>
</cp:coreProperties>
</file>