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METODOLOGÍAS ÁGILES EN OPERACIONES DE SEGUROS: SCRUM Y KANBAN PARA LA EFICIENCIA</w:t>
      </w:r>
    </w:p>
    <w:p/>
    <w:p>
      <w:r>
        <w:rPr>
          <w:i/>
          <w:color w:val="646464"/>
          <w:sz w:val="20"/>
        </w:rPr>
        <w:t>Fecha: 2026-10-21 | Área: Gestión y liderazgo operativo | Lectura estimada: 12 minutos</w:t>
      </w:r>
    </w:p>
    <w:p/>
    <w:p>
      <w:r>
        <w:rPr>
          <w:color w:val="B4B4B4"/>
        </w:rPr>
        <w:t>----------------------------------------</w:t>
      </w:r>
    </w:p>
    <w:p>
      <w:r>
        <w:rPr>
          <w:b/>
          <w:color w:val="1A5276"/>
          <w:sz w:val="24"/>
        </w:rPr>
        <w:t>1) CONCEPTO</w:t>
      </w:r>
    </w:p>
    <w:p>
      <w:pPr>
        <w:spacing w:line="276" w:lineRule="auto" w:after="80"/>
      </w:pPr>
      <w:r>
        <w:t>Las metodologías ágiles, como Scrum y Kanban, representan un cambio de paradigma en la gestión de proyectos y operaciones, priorizando la flexibilidad, la colaboración y la entrega continua de valor. En el contexto de una gerencia de seguros de personas y retiro, donde la complejidad de los productos, la volatilidad regulatoria y las expectativas del cliente exigen una alta capacidad de adaptación, estas metodologías ofrecen un marco estructurado para optimizar el flujo de trabajo y mejorar la eficiencia operativa. Scrum es un marco iterativo e incremental que organiza el trabajo en ciclos cortos (sprints) con roles y ceremonias definidos, ideal para el desarrollo de nuevos productos o la mejora de procesos complejos. Kanban, por su parte, se enfoca en la visualización del flujo de trabajo, la limitación del trabajo en progreso (WIP) y la mejora continua, siendo particularmente útil para gestionar procesos operativos recurrentes y estabilizar el rendimiento. Ambas buscan reducir los tiempos de ciclo, aumentar la transparencia y fomentar la auto-organización del equipo.</w:t>
      </w:r>
    </w:p>
    <w:p/>
    <w:p>
      <w:r>
        <w:rPr>
          <w:color w:val="B4B4B4"/>
        </w:rPr>
        <w:t>----------------------------------------</w:t>
      </w:r>
    </w:p>
    <w:p>
      <w:r>
        <w:rPr>
          <w:b/>
          <w:color w:val="1A5276"/>
          <w:sz w:val="24"/>
        </w:rPr>
        <w:t>2) FÓRMULA / COMPONENTES / MECÁNICA</w:t>
      </w:r>
    </w:p>
    <w:p>
      <w:pPr>
        <w:spacing w:line="276" w:lineRule="auto" w:after="80"/>
      </w:pPr>
      <w:r>
        <w:t>La mecánica de Scrum se basa en tres roles, cinco eventos y tres artefactos. Los roles son el Product Owner (responsable del valor del producto y del Product Backlog), el Scrum Master (facilitador del equipo y guardián del proceso Scrum) y el Equipo de Desarrollo (auto-organizado y multifuncional, responsable de entregar un incremento de producto potencialmente utilizable). Los eventos incluyen el Sprint Planning (planificación del sprint), el Daily Scrum (sincronización diaria), el Sprint Review (revisión del incremento con stakeholders) y la Sprint Retrospective (mejora del proceso). Los artefactos son el Product Backlog (lista priorizada de funcionalidades), el Sprint Backlog (tareas del sprint actual) y el Incremento (resultado del sprint).</w:t>
      </w:r>
    </w:p>
    <w:p/>
    <w:p>
      <w:pPr>
        <w:spacing w:line="276" w:lineRule="auto" w:after="80"/>
      </w:pPr>
      <w:r>
        <w:t>Kanban, en cambio, se rige por principios como la visualización del flujo de trabajo (a través de un tablero Kanban con columnas que representan los estados del proceso), la limitación del trabajo en progreso (WIP, para evitar cuellos de botella y sobrecarga), la gestión del flujo (midiendo el tiempo de ciclo y el rendimiento), la explicitación de las políticas del proceso y la mejora continua colaborativa. Las tarjetas representan las tareas o ítems de trabajo que se mueven a través de las columnas del tablero, y los límites WIP aseguran que el equipo se concentre en completar el trabajo antes de iniciar nuevas tareas.</w:t>
      </w:r>
    </w:p>
    <w:p/>
    <w:p>
      <w:r>
        <w:rPr>
          <w:color w:val="B4B4B4"/>
        </w:rPr>
        <w:t>----------------------------------------</w:t>
      </w:r>
    </w:p>
    <w:p>
      <w:r>
        <w:rPr>
          <w:b/>
          <w:color w:val="1A5276"/>
          <w:sz w:val="24"/>
        </w:rPr>
        <w:t>3) APLICABILIDAD POR RAMO / CONTEXTO</w:t>
      </w:r>
    </w:p>
    <w:p>
      <w:pPr>
        <w:spacing w:line="276" w:lineRule="auto" w:after="80"/>
      </w:pPr>
      <w:r>
        <w:t>La aplicabilidad de las metodologías ágiles en seguros de personas es vasta. En Vida, Scrum puede utilizarse para el desarrollo de nuevas coberturas o la implementación de cambios regulatorios complejos en los sistemas de emisión y administración de pólizas. Kanban es ideal para gestionar el flujo de trabajo en áreas como suscripción de riesgos complejos, procesamiento de siniestros de vida con múltiples intervinientes o la gestión de endosos masivos.</w:t>
      </w:r>
    </w:p>
    <w:p/>
    <w:p>
      <w:pPr>
        <w:spacing w:line="276" w:lineRule="auto" w:after="80"/>
      </w:pPr>
      <w:r>
        <w:t>En Retiro, Kanban puede optimizar el procesamiento de solicitudes de rescate, transferencias de fondos o liquidación de beneficios, donde la estandarización y la eficiencia del flujo son críticas. Scrum podría aplicarse para rediseñar el proceso de onboarding de nuevos asegurados o la implementación de un nuevo módulo de gestión de aportes.</w:t>
      </w:r>
    </w:p>
    <w:p/>
    <w:p>
      <w:pPr>
        <w:spacing w:line="276" w:lineRule="auto" w:after="80"/>
      </w:pPr>
      <w:r>
        <w:t>Para Accidentes Personales y Salud, donde la velocidad de respuesta y la gestión de volúmenes son clave, Kanban es sumamente efectivo en el procesamiento de siniestros de baja complejidad, la gestión de autorizaciones médicas o la resolución de reclamos. Scrum podría ser útil para desarrollar nuevos productos de salud con coberturas innovadoras o para adaptar los sistemas a cambios en la red de prestadores. El contexto general es la búsqueda de mayor adaptabilidad, reducción de tiempos de respuesta al cliente y optimización de los costos operativos.</w:t>
      </w:r>
    </w:p>
    <w:p/>
    <w:p>
      <w:r>
        <w:rPr>
          <w:color w:val="B4B4B4"/>
        </w:rPr>
        <w:t>----------------------------------------</w:t>
      </w:r>
    </w:p>
    <w:p>
      <w:r>
        <w:rPr>
          <w:b/>
          <w:color w:val="1A5276"/>
          <w:sz w:val="24"/>
        </w:rPr>
        <w:t>4) EJEMPLO NUMÉRICO O CASO CONCRETO</w:t>
      </w:r>
    </w:p>
    <w:p>
      <w:pPr>
        <w:spacing w:line="276" w:lineRule="auto" w:after="80"/>
      </w:pPr>
      <w:r>
        <w:t>Imaginá un equipo de tu gerencia encargado del procesamiento de siniestros de Accidentes Personales con un flujo de trabajo tradicional. Antes de aplicar Kanban, el equipo tenía un tiempo promedio de procesamiento (Lead Time) de 10 días, con picos de hasta 20 días, y una capacidad de 50 siniestros por semana. Los cuellos de botella eran frecuentes en la etapa de "Verificación de documentación".</w:t>
      </w:r>
    </w:p>
    <w:p/>
    <w:p>
      <w:pPr>
        <w:spacing w:line="276" w:lineRule="auto" w:after="80"/>
      </w:pPr>
      <w:r>
        <w:t>Al implementar un tablero Kanban, se definieron las columnas: "Pendiente", "Análisis inicial", "Verificación de documentación", "Liquidación", "Pago", "Cerrado". Se establecieron límites WIP: "Análisis inicial" (3), "Verificación de documentación" (2), "Liquidación" (4).</w:t>
      </w:r>
    </w:p>
    <w:p/>
    <w:p>
      <w:pPr>
        <w:spacing w:line="276" w:lineRule="auto" w:after="80"/>
      </w:pPr>
      <w:r>
        <w:t>Después de tres meses, el equipo observó los siguientes resultados:</w:t>
      </w:r>
    </w:p>
    <w:p>
      <w:pPr>
        <w:spacing w:line="276" w:lineRule="auto" w:after="80"/>
      </w:pPr>
      <w:r>
        <w:t>- El Lead Time promedio se redujo a 6 días, con una variabilidad mucho menor.</w:t>
      </w:r>
    </w:p>
    <w:p>
      <w:pPr>
        <w:spacing w:line="276" w:lineRule="auto" w:after="80"/>
      </w:pPr>
      <w:r>
        <w:t>- El Cycle Time (tiempo desde "Análisis inicial" hasta "Cerrado") pasó de 8 a 5 días.</w:t>
      </w:r>
    </w:p>
    <w:p>
      <w:pPr>
        <w:spacing w:line="276" w:lineRule="auto" w:after="80"/>
      </w:pPr>
      <w:r>
        <w:t>- La capacidad (Throughput) aumentó a 70 siniestros por semana, al eliminar el cuello de botella en "Verificación de documentación" mediante la reasignación dinámica de recursos y la mejora de los procesos internos.</w:t>
      </w:r>
    </w:p>
    <w:p>
      <w:pPr>
        <w:spacing w:line="276" w:lineRule="auto" w:after="80"/>
      </w:pPr>
      <w:r>
        <w:t>- La satisfacción del cliente mejoró debido a la mayor celeridad en la resolución.</w:t>
      </w:r>
    </w:p>
    <w:p/>
    <w:p>
      <w:pPr>
        <w:spacing w:line="276" w:lineRule="auto" w:after="80"/>
      </w:pPr>
      <w:r>
        <w:t>Este ejemplo ilustra cómo la visualización y la limitación del WIP permiten identificar y resolver ineficiencias, mejorando métricas clave de rendimiento operativo.</w:t>
      </w:r>
    </w:p>
    <w:p/>
    <w:p>
      <w:r>
        <w:rPr>
          <w:color w:val="B4B4B4"/>
        </w:rPr>
        <w:t>----------------------------------------</w:t>
      </w:r>
    </w:p>
    <w:p>
      <w:r>
        <w:rPr>
          <w:b/>
          <w:color w:val="1A5276"/>
          <w:sz w:val="24"/>
        </w:rPr>
        <w:t>5) APLICACIÓN PRÁCTICA PARA UN LÍDER DE EQUIPO</w:t>
      </w:r>
    </w:p>
    <w:p>
      <w:pPr>
        <w:spacing w:line="276" w:lineRule="auto" w:after="80"/>
      </w:pPr>
      <w:r>
        <w:t>Como líder de equipo, considerá la implementación de metodologías ágiles como una inversión estratégica en la eficiencia y adaptabilidad de tu gerencia. Primero, identificá los procesos operativos donde la variabilidad, la complejidad o los cuellos de botella son más evidentes; estos son candidatos ideales para la agilidad. Segundo, invertí en la capacitación de tu equipo en los principios y prácticas de Scrum o Kanban. Podrías designar a un miembro del equipo como "Scrum Master" o "Kanban Champion" para que lidere la implementación.</w:t>
      </w:r>
    </w:p>
    <w:p/>
    <w:p>
      <w:pPr>
        <w:spacing w:line="276" w:lineRule="auto" w:after="80"/>
      </w:pPr>
      <w:r>
        <w:t>Tercero, fomentá la transparencia y la comunicación abierta. Implementá tableros Kanban visibles (físicos o digitales) para que todo el equipo y los stakeholders puedan ver el estado del trabajo. Cuarto, empoderá a tu equipo para que tome decisiones sobre cómo organizar su trabajo y cómo mejorar los procesos. Tu rol es facilitar, remover impedimentos y proteger al equipo de interrupciones externas. Quinto, establecé métricas claras como Lead Time, Cycle Time y Throughput para medir el impacto de la agilidad y presentá estos resultados a tus superiores directos, enfatizando la mejora en la eficiencia operativa, la reducción de costos y la mayor satisfacción del cliente. Esto te permitirá justificar la inversión y escalar las prácticas ágiles a otras áreas.</w:t>
      </w:r>
    </w:p>
    <w:p/>
    <w:p>
      <w:r>
        <w:rPr>
          <w:color w:val="B4B4B4"/>
        </w:rPr>
        <w:t>----------------------------------------</w:t>
      </w:r>
    </w:p>
    <w:p>
      <w:r>
        <w:rPr>
          <w:b/>
          <w:color w:val="1A5276"/>
          <w:sz w:val="24"/>
        </w:rPr>
        <w:t>6) ERRORES COMUNES O PUNTOS CIEGOS</w:t>
      </w:r>
    </w:p>
    <w:p>
      <w:pPr>
        <w:spacing w:line="276" w:lineRule="auto" w:after="80"/>
      </w:pPr>
      <w:r>
        <w:t>Uno de los errores más comunes es el "Scrumbut", donde se adoptan los nombres de los roles y eventos de Scrum sin comprender ni aplicar los principios subyacentes de la agilidad. Otro punto ciego es la falta de compromiso de la gerencia media y alta, que puede ver estas metodologías como una moda pasajera o una "cosa de IT", sin entender su potencial para la mejora operativa. No respetar los límites WIP en Kanban es un error frecuente que anula sus beneficios, llevando a la sobrecarga del equipo y a la reaparición de cuellos de botella.</w:t>
      </w:r>
    </w:p>
    <w:p/>
    <w:p>
      <w:pPr>
        <w:spacing w:line="276" w:lineRule="auto" w:after="80"/>
      </w:pPr>
      <w:r>
        <w:t>La resistencia al cambio por parte del equipo, si no se gestiona adecuadamente con comunicación, capacitación y participación, puede sabotear la implementación. También es un error no medir el flujo de trabajo y no utilizar los datos para la mejora continua; la agilidad sin métricas es una oportunidad perdida. Finalmente, confundir agilidad con velocidad a toda costa, sacrificando la calidad o la sostenibilidad del ritmo de trabajo, es un camino hacia el agotamiento del equipo y la entrega de productos defectuosos.</w:t>
      </w:r>
    </w:p>
    <w:p/>
    <w:p>
      <w:r>
        <w:rPr>
          <w:color w:val="B4B4B4"/>
        </w:rPr>
        <w:t>----------------------------------------</w:t>
      </w:r>
    </w:p>
    <w:p>
      <w:r>
        <w:rPr>
          <w:b/>
          <w:color w:val="1A5276"/>
          <w:sz w:val="24"/>
        </w:rPr>
        <w:t>7) EN UNA LÍNEA</w:t>
      </w:r>
    </w:p>
    <w:p>
      <w:pPr>
        <w:spacing w:line="276" w:lineRule="auto" w:after="80"/>
      </w:pPr>
      <w:r>
        <w:t>Las metodologías ágiles como Scrum y Kanban optimizan el flujo de trabajo, la adaptabilidad y la entrega de valor en las operaciones de seguros de personas.</w:t>
      </w:r>
    </w:p>
    <w:p/>
    <w:p>
      <w:r>
        <w:rPr>
          <w:color w:val="B4B4B4"/>
        </w:rPr>
        <w:t>----------------------------------------</w:t>
      </w:r>
    </w:p>
    <w:p>
      <w:r>
        <w:rPr>
          <w:b/>
          <w:color w:val="1A5276"/>
          <w:sz w:val="24"/>
        </w:rPr>
        <w:t>FUENTES DE REFERENCIA</w:t>
      </w:r>
    </w:p>
    <w:p>
      <w:pPr>
        <w:spacing w:line="276" w:lineRule="auto" w:after="80"/>
      </w:pPr>
      <w:r>
        <w:t>- Scrum Guide (última versión disponible en scrumguides.org)</w:t>
      </w:r>
    </w:p>
    <w:p>
      <w:pPr>
        <w:spacing w:line="276" w:lineRule="auto" w:after="80"/>
      </w:pPr>
      <w:r>
        <w:t>- Kanban Guide (última versión disponible en kanban.university)</w:t>
      </w:r>
    </w:p>
    <w:p>
      <w:pPr>
        <w:spacing w:line="276" w:lineRule="auto" w:after="80"/>
      </w:pPr>
      <w:r>
        <w:t>- L. Leffingwell, "SAFe 5.0 Distilled: Achieving Business Agility with the Scaled Agile Framework", Addison-Wesley Professional,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