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2" w:hanging="4"/>
        <w:jc w:val="center"/>
        <w:rPr>
          <w:rFonts w:ascii="Arial" w:hAnsi="Arial" w:cs="Arial" w:eastAsia="Arial"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Gênesis Pereira Henriques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Av Maria Algusta Barbosa da Silva</w:t>
        <w:br/>
        <w:t xml:space="preserve">Telefone: 32-9804-4689 - E-Mail: </w:t>
      </w: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genesishenriques7@gmail.com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Solteiro</w:t>
      </w:r>
    </w:p>
    <w:p>
      <w:pPr>
        <w:suppressAutoHyphens w:val="true"/>
        <w:spacing w:before="0" w:after="200" w:line="276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  <w:t xml:space="preserve">Designer Gráfico</w:t>
      </w:r>
      <w:r>
        <w:rPr>
          <w:rFonts w:ascii="Arial" w:hAnsi="Arial" w:cs="Arial" w:eastAsia="Arial"/>
          <w:b/>
          <w:color w:val="auto"/>
          <w:spacing w:val="0"/>
          <w:position w:val="-1"/>
          <w:sz w:val="22"/>
          <w:shd w:fill="auto" w:val="clear"/>
        </w:rPr>
        <w:br/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Formação Acadêmica </w:t>
            </w: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Segundo grau completo.</w:t>
        <w:br/>
      </w: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Experiência Profissional 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Designer gráfico - Invict Sport (2017 - 2019)</w:t>
      </w: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  <w:t xml:space="preserve">Designer gráfico - Vezzo Sport (2020 - 2021)</w:t>
      </w:r>
    </w:p>
    <w:p>
      <w:pPr>
        <w:numPr>
          <w:ilvl w:val="0"/>
          <w:numId w:val="12"/>
        </w:numPr>
        <w:suppressAutoHyphens w:val="true"/>
        <w:spacing w:before="0" w:after="0" w:line="276"/>
        <w:ind w:right="0" w:left="0" w:hanging="2"/>
        <w:jc w:val="left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Qualificações e Atividades Complementares 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Criação de logos, banner e artes para gráficas</w:t>
      </w:r>
    </w:p>
    <w:p>
      <w:pPr>
        <w:numPr>
          <w:ilvl w:val="0"/>
          <w:numId w:val="17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  <w:t xml:space="preserve">Criação de artes digitais.</w:t>
      </w:r>
    </w:p>
    <w:p>
      <w:pPr>
        <w:suppressAutoHyphens w:val="true"/>
        <w:spacing w:before="0" w:after="200" w:line="276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Informações Adicionais </w:t>
            </w:r>
          </w:p>
        </w:tc>
      </w:tr>
    </w:tbl>
    <w:p>
      <w:pPr>
        <w:suppressAutoHyphens w:val="true"/>
        <w:spacing w:before="0" w:after="200" w:line="276"/>
        <w:ind w:right="0" w:left="0" w:hanging="2"/>
        <w:jc w:val="center"/>
        <w:rPr>
          <w:rFonts w:ascii="Calibri" w:hAnsi="Calibri" w:cs="Calibri" w:eastAsia="Calibri"/>
          <w:color w:val="auto"/>
          <w:spacing w:val="0"/>
          <w:position w:val="-1"/>
          <w:sz w:val="22"/>
          <w:shd w:fill="auto" w:val="clear"/>
        </w:rPr>
      </w:pPr>
    </w:p>
    <w:p>
      <w:pPr>
        <w:numPr>
          <w:ilvl w:val="0"/>
          <w:numId w:val="23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Experiência em Excel.</w:t>
      </w:r>
    </w:p>
    <w:p>
      <w:pPr>
        <w:numPr>
          <w:ilvl w:val="0"/>
          <w:numId w:val="23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Estudante de análise e desenvolvimento de sistemas.</w:t>
      </w:r>
    </w:p>
    <w:p>
      <w:pPr>
        <w:numPr>
          <w:ilvl w:val="0"/>
          <w:numId w:val="23"/>
        </w:numPr>
        <w:suppressAutoHyphens w:val="true"/>
        <w:spacing w:before="0" w:after="0" w:line="276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2"/>
          <w:shd w:fill="auto" w:val="clear"/>
        </w:rPr>
        <w:t xml:space="preserve">WordPress. </w:t>
      </w:r>
    </w:p>
    <w:p>
      <w:pPr>
        <w:suppressAutoHyphens w:val="true"/>
        <w:spacing w:before="0" w:after="0" w:line="276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hanging="2"/>
        <w:jc w:val="both"/>
        <w:rPr>
          <w:rFonts w:ascii="Arial" w:hAnsi="Arial" w:cs="Arial" w:eastAsia="Arial"/>
          <w:color w:val="000000"/>
          <w:spacing w:val="0"/>
          <w:position w:val="-1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12">
    <w:abstractNumId w:val="12"/>
  </w:num>
  <w:num w:numId="17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