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09D" w:rsidRDefault="002F3806">
      <w:pPr>
        <w:rPr>
          <w:b/>
          <w:sz w:val="28"/>
          <w:szCs w:val="28"/>
          <w:highlight w:val="yellow"/>
        </w:rPr>
      </w:pPr>
      <w:r>
        <w:rPr>
          <w:sz w:val="28"/>
          <w:szCs w:val="28"/>
          <w:highlight w:val="yellow"/>
        </w:rPr>
        <w:t>expositor 2</w:t>
      </w:r>
    </w:p>
    <w:p w:rsidR="0029009D" w:rsidRPr="00C90106" w:rsidRDefault="002F3806">
      <w:pPr>
        <w:rPr>
          <w:sz w:val="28"/>
          <w:shd w:val="clear" w:color="auto" w:fill="FFE599"/>
        </w:rPr>
      </w:pPr>
      <w:r w:rsidRPr="00C90106">
        <w:rPr>
          <w:sz w:val="28"/>
        </w:rPr>
        <w:t xml:space="preserve"> </w:t>
      </w:r>
      <w:r w:rsidR="00C90106" w:rsidRPr="00C90106">
        <w:rPr>
          <w:sz w:val="72"/>
        </w:rPr>
        <w:t>14</w:t>
      </w:r>
      <w:r w:rsidR="00C90106">
        <w:rPr>
          <w:sz w:val="28"/>
        </w:rPr>
        <w:t xml:space="preserve"> </w:t>
      </w:r>
      <w:r w:rsidR="00394183" w:rsidRPr="00C90106">
        <w:rPr>
          <w:sz w:val="28"/>
          <w:shd w:val="clear" w:color="auto" w:fill="FFE599"/>
        </w:rPr>
        <w:t xml:space="preserve">siguiendo con los </w:t>
      </w:r>
      <w:proofErr w:type="gramStart"/>
      <w:r w:rsidR="00394183" w:rsidRPr="00C90106">
        <w:rPr>
          <w:sz w:val="28"/>
          <w:shd w:val="clear" w:color="auto" w:fill="FFE599"/>
        </w:rPr>
        <w:t xml:space="preserve">pasos, </w:t>
      </w:r>
      <w:r w:rsidRPr="00C90106">
        <w:rPr>
          <w:sz w:val="28"/>
          <w:shd w:val="clear" w:color="auto" w:fill="FFE599"/>
        </w:rPr>
        <w:t xml:space="preserve"> </w:t>
      </w:r>
      <w:r w:rsidR="00394183" w:rsidRPr="00C90106">
        <w:rPr>
          <w:sz w:val="28"/>
          <w:shd w:val="clear" w:color="auto" w:fill="FFE599"/>
        </w:rPr>
        <w:t>el</w:t>
      </w:r>
      <w:proofErr w:type="gramEnd"/>
      <w:r w:rsidR="00394183" w:rsidRPr="00C90106">
        <w:rPr>
          <w:sz w:val="28"/>
          <w:shd w:val="clear" w:color="auto" w:fill="FFE599"/>
        </w:rPr>
        <w:t xml:space="preserve"> siguiente Verificar</w:t>
      </w:r>
      <w:r w:rsidRPr="00C90106">
        <w:rPr>
          <w:sz w:val="28"/>
          <w:shd w:val="clear" w:color="auto" w:fill="FFE599"/>
        </w:rPr>
        <w:t xml:space="preserve"> que el firewall </w:t>
      </w:r>
      <w:r w:rsidRPr="00C90106">
        <w:rPr>
          <w:sz w:val="28"/>
          <w:shd w:val="clear" w:color="auto" w:fill="FFE599"/>
        </w:rPr>
        <w:t>esté activo y revis</w:t>
      </w:r>
      <w:r w:rsidR="00394183" w:rsidRPr="00C90106">
        <w:rPr>
          <w:sz w:val="28"/>
          <w:shd w:val="clear" w:color="auto" w:fill="FFE599"/>
        </w:rPr>
        <w:t>ar</w:t>
      </w:r>
      <w:r w:rsidRPr="00C90106">
        <w:rPr>
          <w:sz w:val="28"/>
          <w:shd w:val="clear" w:color="auto" w:fill="FFE599"/>
        </w:rPr>
        <w:t xml:space="preserve"> las </w:t>
      </w:r>
      <w:r w:rsidRPr="00C90106">
        <w:rPr>
          <w:sz w:val="28"/>
          <w:shd w:val="clear" w:color="auto" w:fill="FFE599"/>
        </w:rPr>
        <w:t>prácticas de administración del firewall.</w:t>
      </w:r>
      <w:r w:rsidRPr="00C90106">
        <w:rPr>
          <w:sz w:val="28"/>
          <w:shd w:val="clear" w:color="auto" w:fill="FFE599"/>
        </w:rPr>
        <w:t xml:space="preserve">  </w:t>
      </w:r>
    </w:p>
    <w:p w:rsidR="00C90106" w:rsidRPr="00C90106" w:rsidRDefault="00F64573" w:rsidP="00F64573">
      <w:pPr>
        <w:rPr>
          <w:sz w:val="28"/>
          <w:shd w:val="clear" w:color="auto" w:fill="FFE599"/>
        </w:rPr>
      </w:pPr>
      <w:r>
        <w:rPr>
          <w:sz w:val="28"/>
          <w:shd w:val="clear" w:color="auto" w:fill="FFE599"/>
        </w:rPr>
        <w:t>Como bien sabemos corta fuegos</w:t>
      </w:r>
      <w:r w:rsidRPr="00F64573">
        <w:rPr>
          <w:sz w:val="28"/>
          <w:shd w:val="clear" w:color="auto" w:fill="FFE599"/>
        </w:rPr>
        <w:t xml:space="preserve"> protegen el sistema de conexiones de red</w:t>
      </w:r>
      <w:r>
        <w:rPr>
          <w:sz w:val="28"/>
          <w:shd w:val="clear" w:color="auto" w:fill="FFE599"/>
        </w:rPr>
        <w:t xml:space="preserve"> inesperadas.  Si no se usa un</w:t>
      </w:r>
      <w:r w:rsidRPr="00F64573">
        <w:rPr>
          <w:sz w:val="28"/>
          <w:shd w:val="clear" w:color="auto" w:fill="FFE599"/>
        </w:rPr>
        <w:t>, puede aumentar el riesgo de que una amenaza maliciosa obtenga acceso a un sistema</w:t>
      </w:r>
      <w:r>
        <w:rPr>
          <w:sz w:val="28"/>
          <w:shd w:val="clear" w:color="auto" w:fill="FFE599"/>
        </w:rPr>
        <w:t xml:space="preserve"> del cliente final</w:t>
      </w:r>
      <w:bookmarkStart w:id="0" w:name="_GoBack"/>
      <w:bookmarkEnd w:id="0"/>
      <w:r w:rsidRPr="00F64573">
        <w:rPr>
          <w:sz w:val="28"/>
          <w:shd w:val="clear" w:color="auto" w:fill="FFE599"/>
        </w:rPr>
        <w:t>.</w:t>
      </w:r>
    </w:p>
    <w:p w:rsidR="00C90106" w:rsidRPr="00C90106" w:rsidRDefault="00C90106" w:rsidP="00C90106">
      <w:pPr>
        <w:rPr>
          <w:sz w:val="28"/>
          <w:shd w:val="clear" w:color="auto" w:fill="FFE599"/>
        </w:rPr>
      </w:pPr>
      <w:r w:rsidRPr="00C90106">
        <w:rPr>
          <w:sz w:val="28"/>
          <w:shd w:val="clear" w:color="auto" w:fill="FFE599"/>
        </w:rPr>
        <w:t xml:space="preserve">Para evitarlo </w:t>
      </w:r>
      <w:proofErr w:type="spellStart"/>
      <w:r w:rsidRPr="00C90106">
        <w:rPr>
          <w:sz w:val="28"/>
          <w:shd w:val="clear" w:color="auto" w:fill="FFE599"/>
        </w:rPr>
        <w:t>ha</w:t>
      </w:r>
      <w:proofErr w:type="spellEnd"/>
      <w:r w:rsidRPr="00C90106">
        <w:rPr>
          <w:sz w:val="28"/>
          <w:shd w:val="clear" w:color="auto" w:fill="FFE599"/>
        </w:rPr>
        <w:t xml:space="preserve"> que verificar que el firewall este activo y correctamente configurado, </w:t>
      </w:r>
      <w:proofErr w:type="spellStart"/>
      <w:r w:rsidRPr="00C90106">
        <w:rPr>
          <w:sz w:val="28"/>
          <w:shd w:val="clear" w:color="auto" w:fill="FFE599"/>
        </w:rPr>
        <w:t>ques</w:t>
      </w:r>
      <w:proofErr w:type="spellEnd"/>
      <w:r w:rsidRPr="00C90106">
        <w:rPr>
          <w:sz w:val="28"/>
          <w:shd w:val="clear" w:color="auto" w:fill="FFE599"/>
        </w:rPr>
        <w:t xml:space="preserve"> lo que no explica puntualmente este paso.</w:t>
      </w:r>
    </w:p>
    <w:p w:rsidR="00C90106" w:rsidRPr="00C90106" w:rsidRDefault="00C90106" w:rsidP="00C90106">
      <w:pPr>
        <w:rPr>
          <w:sz w:val="28"/>
          <w:shd w:val="clear" w:color="auto" w:fill="FFE599"/>
        </w:rPr>
      </w:pPr>
      <w:r w:rsidRPr="00C90106">
        <w:rPr>
          <w:sz w:val="28"/>
          <w:shd w:val="clear" w:color="auto" w:fill="FFE599"/>
        </w:rPr>
        <w:t xml:space="preserve"> en Windows, acceder al panel de Seguridad y Mantenimiento </w:t>
      </w:r>
      <w:proofErr w:type="spellStart"/>
      <w:proofErr w:type="gramStart"/>
      <w:r w:rsidRPr="00C90106">
        <w:rPr>
          <w:sz w:val="28"/>
          <w:shd w:val="clear" w:color="auto" w:fill="FFE599"/>
        </w:rPr>
        <w:t>o,en</w:t>
      </w:r>
      <w:proofErr w:type="spellEnd"/>
      <w:proofErr w:type="gramEnd"/>
      <w:r w:rsidRPr="00C90106">
        <w:rPr>
          <w:sz w:val="28"/>
          <w:shd w:val="clear" w:color="auto" w:fill="FFE599"/>
        </w:rPr>
        <w:t xml:space="preserve"> su lugar, a la aplicación Windows Defender Security Center aquí se  indica el estado del firewall de Windows.  Si </w:t>
      </w:r>
      <w:proofErr w:type="gramStart"/>
      <w:r w:rsidRPr="00C90106">
        <w:rPr>
          <w:sz w:val="28"/>
          <w:shd w:val="clear" w:color="auto" w:fill="FFE599"/>
        </w:rPr>
        <w:t>la  organización</w:t>
      </w:r>
      <w:proofErr w:type="gramEnd"/>
      <w:r w:rsidRPr="00C90106">
        <w:rPr>
          <w:sz w:val="28"/>
          <w:shd w:val="clear" w:color="auto" w:fill="FFE599"/>
        </w:rPr>
        <w:t xml:space="preserve"> utiliza un firewall de terceros, como los que se proporcionan con muchos programas antivirus, el estado debería aparecer en los mismos paneles de Windows.</w:t>
      </w:r>
    </w:p>
    <w:p w:rsidR="00C90106" w:rsidRPr="00C90106" w:rsidRDefault="00C90106" w:rsidP="00C90106">
      <w:pPr>
        <w:rPr>
          <w:sz w:val="28"/>
          <w:shd w:val="clear" w:color="auto" w:fill="FFE599"/>
        </w:rPr>
      </w:pPr>
      <w:r w:rsidRPr="00C90106">
        <w:rPr>
          <w:sz w:val="28"/>
          <w:shd w:val="clear" w:color="auto" w:fill="FFE599"/>
        </w:rPr>
        <w:t xml:space="preserve"> Ahora en sistemas Mac, se selecciona la aplicación Preferencias del sistema, luego el icono de Seguridad y privacidad y Cambie al panel de Firewall aquí se describirá el estado del firewall.  </w:t>
      </w:r>
    </w:p>
    <w:p w:rsidR="00C90106" w:rsidRPr="00C90106" w:rsidRDefault="00C90106" w:rsidP="00C90106">
      <w:pPr>
        <w:rPr>
          <w:sz w:val="28"/>
          <w:shd w:val="clear" w:color="auto" w:fill="FFE599"/>
        </w:rPr>
      </w:pPr>
      <w:r w:rsidRPr="00C90106">
        <w:rPr>
          <w:sz w:val="28"/>
          <w:shd w:val="clear" w:color="auto" w:fill="FFE599"/>
        </w:rPr>
        <w:t xml:space="preserve">Se debe recordad que los firewalls deben configurarse para bloquear la mayoría del tráfico entrante.  </w:t>
      </w:r>
    </w:p>
    <w:p w:rsidR="0029009D" w:rsidRPr="00C90106" w:rsidRDefault="00394183" w:rsidP="00C90106">
      <w:pPr>
        <w:rPr>
          <w:sz w:val="28"/>
          <w:shd w:val="clear" w:color="auto" w:fill="FFE599"/>
        </w:rPr>
      </w:pPr>
      <w:r w:rsidRPr="00C90106">
        <w:rPr>
          <w:sz w:val="28"/>
          <w:shd w:val="clear" w:color="auto" w:fill="FFE599"/>
        </w:rPr>
        <w:t xml:space="preserve">bien sabemos los </w:t>
      </w:r>
      <w:r w:rsidR="002F3806" w:rsidRPr="00C90106">
        <w:rPr>
          <w:sz w:val="28"/>
          <w:shd w:val="clear" w:color="auto" w:fill="FFE599"/>
        </w:rPr>
        <w:t xml:space="preserve">cortafuegos </w:t>
      </w:r>
      <w:r w:rsidR="002F3806" w:rsidRPr="00C90106">
        <w:rPr>
          <w:sz w:val="28"/>
          <w:shd w:val="clear" w:color="auto" w:fill="FFE599"/>
        </w:rPr>
        <w:t>protegen el sistema</w:t>
      </w:r>
      <w:r w:rsidRPr="00C90106">
        <w:rPr>
          <w:sz w:val="28"/>
          <w:shd w:val="clear" w:color="auto" w:fill="FFE599"/>
        </w:rPr>
        <w:t xml:space="preserve">, en este caso al </w:t>
      </w:r>
      <w:proofErr w:type="gramStart"/>
      <w:r w:rsidRPr="00C90106">
        <w:rPr>
          <w:sz w:val="28"/>
          <w:shd w:val="clear" w:color="auto" w:fill="FFE599"/>
        </w:rPr>
        <w:t>sistema  del</w:t>
      </w:r>
      <w:proofErr w:type="gramEnd"/>
      <w:r w:rsidRPr="00C90106">
        <w:rPr>
          <w:sz w:val="28"/>
          <w:shd w:val="clear" w:color="auto" w:fill="FFE599"/>
        </w:rPr>
        <w:t xml:space="preserve"> cliente final,</w:t>
      </w:r>
      <w:r w:rsidR="002F3806" w:rsidRPr="00C90106">
        <w:rPr>
          <w:sz w:val="28"/>
          <w:shd w:val="clear" w:color="auto" w:fill="FFE599"/>
        </w:rPr>
        <w:t xml:space="preserve"> de conexiones de red inesperadas.  Si no se usa un firewall, puede aumentar el riesgo de que un</w:t>
      </w:r>
      <w:r w:rsidR="002F3806" w:rsidRPr="00C90106">
        <w:rPr>
          <w:sz w:val="28"/>
          <w:shd w:val="clear" w:color="auto" w:fill="FFE599"/>
        </w:rPr>
        <w:t xml:space="preserve">a amenaza maliciosa </w:t>
      </w:r>
    </w:p>
    <w:p w:rsidR="0029009D" w:rsidRDefault="0029009D">
      <w:pPr>
        <w:rPr>
          <w:shd w:val="clear" w:color="auto" w:fill="FFE599"/>
        </w:rPr>
      </w:pPr>
    </w:p>
    <w:p w:rsidR="0029009D" w:rsidRDefault="00C90106">
      <w:pPr>
        <w:rPr>
          <w:shd w:val="clear" w:color="auto" w:fill="FFE599"/>
        </w:rPr>
      </w:pPr>
      <w:r>
        <w:rPr>
          <w:sz w:val="72"/>
        </w:rPr>
        <w:t xml:space="preserve">15 </w:t>
      </w:r>
      <w:r>
        <w:rPr>
          <w:b/>
          <w:shd w:val="clear" w:color="auto" w:fill="FFE599"/>
        </w:rPr>
        <w:t>debemos revisar</w:t>
      </w:r>
      <w:r w:rsidR="002F3806">
        <w:rPr>
          <w:b/>
          <w:shd w:val="clear" w:color="auto" w:fill="FFE599"/>
        </w:rPr>
        <w:t xml:space="preserve"> los requisitos de registro del cliente y la configuración.</w:t>
      </w:r>
      <w:r w:rsidR="002F3806">
        <w:rPr>
          <w:shd w:val="clear" w:color="auto" w:fill="FFE599"/>
        </w:rPr>
        <w:t xml:space="preserve">  </w:t>
      </w:r>
    </w:p>
    <w:p w:rsidR="0029009D" w:rsidRDefault="002F3806">
      <w:pPr>
        <w:rPr>
          <w:shd w:val="clear" w:color="auto" w:fill="FFE599"/>
        </w:rPr>
      </w:pPr>
      <w:r>
        <w:rPr>
          <w:shd w:val="clear" w:color="auto" w:fill="FFE599"/>
        </w:rPr>
        <w:t>El registro apropiado del cliente puede ayudar a las operaciones y a los equipos de seguridad a detectar problemas</w:t>
      </w:r>
      <w:r>
        <w:rPr>
          <w:shd w:val="clear" w:color="auto" w:fill="FFE599"/>
        </w:rPr>
        <w:t xml:space="preserve"> con los sistemas del cliente. </w:t>
      </w:r>
    </w:p>
    <w:p w:rsidR="00C90106" w:rsidRDefault="00C90106" w:rsidP="00C90106">
      <w:pPr>
        <w:rPr>
          <w:b/>
          <w:shd w:val="clear" w:color="auto" w:fill="FFE599"/>
        </w:rPr>
      </w:pPr>
      <w:r>
        <w:rPr>
          <w:b/>
          <w:shd w:val="clear" w:color="auto" w:fill="FFE599"/>
        </w:rPr>
        <w:t>Esto con ayuda de los sientes pasos, el primero</w:t>
      </w:r>
      <w:r w:rsidR="002F3806">
        <w:rPr>
          <w:b/>
          <w:shd w:val="clear" w:color="auto" w:fill="FFE599"/>
        </w:rPr>
        <w:t xml:space="preserve"> </w:t>
      </w:r>
    </w:p>
    <w:p w:rsidR="0029009D" w:rsidRDefault="00C90106" w:rsidP="00C90106">
      <w:pPr>
        <w:rPr>
          <w:shd w:val="clear" w:color="auto" w:fill="FFE599"/>
        </w:rPr>
      </w:pPr>
      <w:r>
        <w:rPr>
          <w:shd w:val="clear" w:color="auto" w:fill="FFE599"/>
        </w:rPr>
        <w:t>Revisar</w:t>
      </w:r>
      <w:r w:rsidR="002F3806">
        <w:rPr>
          <w:shd w:val="clear" w:color="auto" w:fill="FFE599"/>
        </w:rPr>
        <w:t xml:space="preserve"> las políticas relacionadas con el registro, para determinar si existen requisitos para el registro del cliente. </w:t>
      </w:r>
      <w:r w:rsidR="002F3806">
        <w:t>Muchas empresas optan por limitar el uso de la recopilación centralizada de registros del cliente</w:t>
      </w:r>
      <w:r>
        <w:t>,</w:t>
      </w:r>
      <w:r w:rsidR="002F3806">
        <w:t xml:space="preserve"> debido a la cantidad de clientes, el ta</w:t>
      </w:r>
      <w:r w:rsidR="002F3806">
        <w:t>maño de los datos de registro que se capturarán</w:t>
      </w:r>
      <w:r>
        <w:t>,</w:t>
      </w:r>
      <w:r w:rsidR="002F3806">
        <w:t xml:space="preserve"> o el potencial impacto en la red de las transferencias de </w:t>
      </w:r>
      <w:proofErr w:type="gramStart"/>
      <w:r w:rsidR="002F3806">
        <w:t xml:space="preserve">registros.  </w:t>
      </w:r>
      <w:r w:rsidR="002F3806">
        <w:rPr>
          <w:shd w:val="clear" w:color="auto" w:fill="FFE599"/>
        </w:rPr>
        <w:t>.</w:t>
      </w:r>
      <w:proofErr w:type="gramEnd"/>
      <w:r w:rsidR="002F3806">
        <w:rPr>
          <w:shd w:val="clear" w:color="auto" w:fill="FFE599"/>
        </w:rPr>
        <w:t xml:space="preserve"> </w:t>
      </w:r>
    </w:p>
    <w:p w:rsidR="0029009D" w:rsidRDefault="002F3806">
      <w:pPr>
        <w:numPr>
          <w:ilvl w:val="0"/>
          <w:numId w:val="2"/>
        </w:numPr>
        <w:rPr>
          <w:shd w:val="clear" w:color="auto" w:fill="FFE599"/>
        </w:rPr>
      </w:pPr>
      <w:r>
        <w:rPr>
          <w:shd w:val="clear" w:color="auto" w:fill="FFE599"/>
        </w:rPr>
        <w:t xml:space="preserve"> </w:t>
      </w:r>
      <w:r>
        <w:rPr>
          <w:shd w:val="clear" w:color="auto" w:fill="FFE599"/>
        </w:rPr>
        <w:t xml:space="preserve">Si las políticas de registro de </w:t>
      </w:r>
      <w:r w:rsidR="00C90106">
        <w:rPr>
          <w:shd w:val="clear" w:color="auto" w:fill="FFE599"/>
        </w:rPr>
        <w:t>la</w:t>
      </w:r>
      <w:r>
        <w:rPr>
          <w:shd w:val="clear" w:color="auto" w:fill="FFE599"/>
        </w:rPr>
        <w:t xml:space="preserve"> empresa tienen requisitos para los sistemas del cliente, hable con el equipo de administración del </w:t>
      </w:r>
      <w:r>
        <w:rPr>
          <w:shd w:val="clear" w:color="auto" w:fill="FFE599"/>
        </w:rPr>
        <w:t xml:space="preserve">cliente. </w:t>
      </w:r>
    </w:p>
    <w:p w:rsidR="0029009D" w:rsidRDefault="002F3806">
      <w:pPr>
        <w:numPr>
          <w:ilvl w:val="0"/>
          <w:numId w:val="2"/>
        </w:numPr>
        <w:rPr>
          <w:shd w:val="clear" w:color="auto" w:fill="FFE599"/>
        </w:rPr>
      </w:pPr>
      <w:r>
        <w:rPr>
          <w:shd w:val="clear" w:color="auto" w:fill="FFE599"/>
        </w:rPr>
        <w:t xml:space="preserve"> Solicite ver la configuración de registro, en las herramientas de administración del sistema en uso.  </w:t>
      </w:r>
      <w:r>
        <w:rPr>
          <w:highlight w:val="white"/>
        </w:rPr>
        <w:t xml:space="preserve">Si los registros se reenvían a un sistema central, </w:t>
      </w:r>
      <w:r w:rsidR="00C90106">
        <w:rPr>
          <w:highlight w:val="white"/>
        </w:rPr>
        <w:t>se debe solicitar</w:t>
      </w:r>
      <w:r>
        <w:rPr>
          <w:highlight w:val="white"/>
        </w:rPr>
        <w:t xml:space="preserve"> al equipo de supervisión que proporcione una muestra de registros de clientes. </w:t>
      </w:r>
    </w:p>
    <w:p w:rsidR="0029009D" w:rsidRDefault="0029009D">
      <w:pPr>
        <w:rPr>
          <w:shd w:val="clear" w:color="auto" w:fill="FFE599"/>
        </w:rPr>
      </w:pPr>
    </w:p>
    <w:p w:rsidR="00C90106" w:rsidRDefault="00C90106">
      <w:pPr>
        <w:rPr>
          <w:shd w:val="clear" w:color="auto" w:fill="FFE599"/>
        </w:rPr>
      </w:pPr>
    </w:p>
    <w:p w:rsidR="00C90106" w:rsidRDefault="00C90106">
      <w:pPr>
        <w:rPr>
          <w:shd w:val="clear" w:color="auto" w:fill="FFE599"/>
        </w:rPr>
      </w:pPr>
    </w:p>
    <w:p w:rsidR="00C90106" w:rsidRDefault="00C90106">
      <w:pPr>
        <w:rPr>
          <w:shd w:val="clear" w:color="auto" w:fill="FFE599"/>
        </w:rPr>
      </w:pPr>
    </w:p>
    <w:p w:rsidR="00C90106" w:rsidRDefault="00C90106">
      <w:pPr>
        <w:rPr>
          <w:shd w:val="clear" w:color="auto" w:fill="FFE599"/>
        </w:rPr>
      </w:pPr>
    </w:p>
    <w:p w:rsidR="00C90106" w:rsidRDefault="00C90106">
      <w:pPr>
        <w:rPr>
          <w:shd w:val="clear" w:color="auto" w:fill="FFE599"/>
        </w:rPr>
      </w:pPr>
    </w:p>
    <w:p w:rsidR="0029009D" w:rsidRDefault="002F3806">
      <w:pPr>
        <w:rPr>
          <w:shd w:val="clear" w:color="auto" w:fill="FFE599"/>
        </w:rPr>
      </w:pPr>
      <w:r w:rsidRPr="00C90106">
        <w:rPr>
          <w:sz w:val="72"/>
          <w:shd w:val="clear" w:color="auto" w:fill="FFE599"/>
        </w:rPr>
        <w:lastRenderedPageBreak/>
        <w:t xml:space="preserve"> </w:t>
      </w:r>
      <w:r w:rsidRPr="00C90106">
        <w:rPr>
          <w:b/>
          <w:sz w:val="72"/>
          <w:shd w:val="clear" w:color="auto" w:fill="FFE599"/>
        </w:rPr>
        <w:t>1</w:t>
      </w:r>
      <w:r w:rsidRPr="00C90106">
        <w:rPr>
          <w:b/>
          <w:sz w:val="72"/>
          <w:shd w:val="clear" w:color="auto" w:fill="FFE599"/>
        </w:rPr>
        <w:t xml:space="preserve">6. </w:t>
      </w:r>
      <w:r w:rsidR="00C90106">
        <w:rPr>
          <w:b/>
          <w:shd w:val="clear" w:color="auto" w:fill="FFE599"/>
        </w:rPr>
        <w:t>como siguiente paso Revisar</w:t>
      </w:r>
      <w:r>
        <w:rPr>
          <w:b/>
          <w:shd w:val="clear" w:color="auto" w:fill="FFE599"/>
        </w:rPr>
        <w:t xml:space="preserve"> el proceso de parcheo para el sistema</w:t>
      </w:r>
      <w:r w:rsidR="00C90106">
        <w:rPr>
          <w:b/>
          <w:shd w:val="clear" w:color="auto" w:fill="FFE599"/>
        </w:rPr>
        <w:t xml:space="preserve"> </w:t>
      </w:r>
      <w:r>
        <w:rPr>
          <w:b/>
          <w:shd w:val="clear" w:color="auto" w:fill="FFE599"/>
        </w:rPr>
        <w:t>operativo y las aplicaciones clave</w:t>
      </w:r>
      <w:r>
        <w:rPr>
          <w:shd w:val="clear" w:color="auto" w:fill="FFE599"/>
        </w:rPr>
        <w:t>.</w:t>
      </w:r>
    </w:p>
    <w:p w:rsidR="00C90106" w:rsidRDefault="00C90106">
      <w:pPr>
        <w:rPr>
          <w:shd w:val="clear" w:color="auto" w:fill="FFE599"/>
        </w:rPr>
      </w:pPr>
    </w:p>
    <w:p w:rsidR="0029009D" w:rsidRDefault="002F3806">
      <w:pPr>
        <w:rPr>
          <w:shd w:val="clear" w:color="auto" w:fill="FFE599"/>
        </w:rPr>
      </w:pPr>
      <w:r>
        <w:rPr>
          <w:shd w:val="clear" w:color="auto" w:fill="FFE599"/>
        </w:rPr>
        <w:t xml:space="preserve"> Si el sistema operativo aplicable y los parches de software no están instalados, </w:t>
      </w:r>
      <w:r w:rsidR="00C90106">
        <w:rPr>
          <w:shd w:val="clear" w:color="auto" w:fill="FFE599"/>
        </w:rPr>
        <w:t xml:space="preserve">obviamente </w:t>
      </w:r>
      <w:r>
        <w:rPr>
          <w:shd w:val="clear" w:color="auto" w:fill="FFE599"/>
        </w:rPr>
        <w:t xml:space="preserve">podrían existir vulnerabilidades de seguridad ampliamente conocidas en el cliente, lo que </w:t>
      </w:r>
      <w:r>
        <w:rPr>
          <w:shd w:val="clear" w:color="auto" w:fill="FFE599"/>
        </w:rPr>
        <w:t xml:space="preserve">permite explotaciones dañinas de amenazas externas. </w:t>
      </w:r>
    </w:p>
    <w:p w:rsidR="0029009D" w:rsidRDefault="002F3806">
      <w:pPr>
        <w:rPr>
          <w:b/>
          <w:shd w:val="clear" w:color="auto" w:fill="FFE599"/>
        </w:rPr>
      </w:pPr>
      <w:r>
        <w:rPr>
          <w:shd w:val="clear" w:color="auto" w:fill="FFE599"/>
        </w:rPr>
        <w:t xml:space="preserve"> </w:t>
      </w:r>
      <w:r w:rsidR="00C90106">
        <w:rPr>
          <w:b/>
          <w:shd w:val="clear" w:color="auto" w:fill="FFE599"/>
        </w:rPr>
        <w:t xml:space="preserve">Para mitigar estos riesgos tenemos </w:t>
      </w:r>
    </w:p>
    <w:p w:rsidR="0029009D" w:rsidRDefault="0029009D">
      <w:pPr>
        <w:rPr>
          <w:shd w:val="clear" w:color="auto" w:fill="FFE599"/>
        </w:rPr>
      </w:pPr>
    </w:p>
    <w:p w:rsidR="00C90106" w:rsidRDefault="00C90106">
      <w:pPr>
        <w:rPr>
          <w:shd w:val="clear" w:color="auto" w:fill="FFE599"/>
        </w:rPr>
      </w:pPr>
      <w:r>
        <w:rPr>
          <w:shd w:val="clear" w:color="auto" w:fill="FFE599"/>
        </w:rPr>
        <w:t>Parches para el sistema operativo</w:t>
      </w:r>
    </w:p>
    <w:p w:rsidR="0029009D" w:rsidRDefault="002F3806">
      <w:pPr>
        <w:rPr>
          <w:shd w:val="clear" w:color="auto" w:fill="FFE599"/>
        </w:rPr>
      </w:pPr>
      <w:r>
        <w:rPr>
          <w:shd w:val="clear" w:color="auto" w:fill="FFE599"/>
        </w:rPr>
        <w:t xml:space="preserve"> Tanto Microsoft como Apple lanzan parches para el sistema operativo y las aplicaciones clave p</w:t>
      </w:r>
      <w:r>
        <w:rPr>
          <w:shd w:val="clear" w:color="auto" w:fill="FFE599"/>
        </w:rPr>
        <w:t xml:space="preserve">eriódicamente, al igual que muchos proveedores de software de terceros.  La organización debería tener un proceso para evaluar la aplicabilidad de los parches y su crítica resultante. </w:t>
      </w:r>
    </w:p>
    <w:p w:rsidR="0029009D" w:rsidRDefault="002F3806">
      <w:pPr>
        <w:rPr>
          <w:shd w:val="clear" w:color="auto" w:fill="FFE599"/>
        </w:rPr>
      </w:pPr>
      <w:r>
        <w:rPr>
          <w:shd w:val="clear" w:color="auto" w:fill="FFE599"/>
        </w:rPr>
        <w:t xml:space="preserve"> </w:t>
      </w:r>
      <w:r w:rsidR="00C90106">
        <w:rPr>
          <w:shd w:val="clear" w:color="auto" w:fill="FFE599"/>
        </w:rPr>
        <w:t>Además de esto los</w:t>
      </w:r>
      <w:r>
        <w:rPr>
          <w:shd w:val="clear" w:color="auto" w:fill="FFE599"/>
        </w:rPr>
        <w:t xml:space="preserve"> equipos deberían ser capaces de proporcionar evidencia de análisi</w:t>
      </w:r>
      <w:r>
        <w:rPr>
          <w:shd w:val="clear" w:color="auto" w:fill="FFE599"/>
        </w:rPr>
        <w:t>s de los lanzamientos de parches más recientes de Microsoft o Apple</w:t>
      </w:r>
      <w:r w:rsidR="00C90106">
        <w:rPr>
          <w:shd w:val="clear" w:color="auto" w:fill="FFE599"/>
        </w:rPr>
        <w:t>…….</w:t>
      </w:r>
      <w:r>
        <w:rPr>
          <w:shd w:val="clear" w:color="auto" w:fill="FFE599"/>
        </w:rPr>
        <w:t xml:space="preserve"> como mínimo. </w:t>
      </w:r>
    </w:p>
    <w:p w:rsidR="0029009D" w:rsidRDefault="0029009D">
      <w:pPr>
        <w:rPr>
          <w:shd w:val="clear" w:color="auto" w:fill="FFE599"/>
        </w:rPr>
      </w:pPr>
    </w:p>
    <w:p w:rsidR="00C90106" w:rsidRDefault="00C90106">
      <w:pPr>
        <w:rPr>
          <w:shd w:val="clear" w:color="auto" w:fill="FFE599"/>
        </w:rPr>
      </w:pPr>
      <w:r>
        <w:rPr>
          <w:shd w:val="clear" w:color="auto" w:fill="FFE599"/>
        </w:rPr>
        <w:t xml:space="preserve">Garantizar que se </w:t>
      </w:r>
      <w:proofErr w:type="spellStart"/>
      <w:r>
        <w:rPr>
          <w:shd w:val="clear" w:color="auto" w:fill="FFE599"/>
        </w:rPr>
        <w:t>se</w:t>
      </w:r>
      <w:proofErr w:type="spellEnd"/>
      <w:r>
        <w:rPr>
          <w:shd w:val="clear" w:color="auto" w:fill="FFE599"/>
        </w:rPr>
        <w:t xml:space="preserve"> reciban los parches e informar el hecho:</w:t>
      </w:r>
      <w:r w:rsidR="002F3806">
        <w:rPr>
          <w:shd w:val="clear" w:color="auto" w:fill="FFE599"/>
        </w:rPr>
        <w:t xml:space="preserve"> </w:t>
      </w:r>
    </w:p>
    <w:p w:rsidR="0029009D" w:rsidRDefault="00C90106">
      <w:pPr>
        <w:rPr>
          <w:shd w:val="clear" w:color="auto" w:fill="FFE599"/>
        </w:rPr>
      </w:pPr>
      <w:r>
        <w:rPr>
          <w:shd w:val="clear" w:color="auto" w:fill="FFE599"/>
        </w:rPr>
        <w:t xml:space="preserve">Se debe someter a </w:t>
      </w:r>
      <w:proofErr w:type="spellStart"/>
      <w:r>
        <w:rPr>
          <w:shd w:val="clear" w:color="auto" w:fill="FFE599"/>
        </w:rPr>
        <w:t>discusion</w:t>
      </w:r>
      <w:proofErr w:type="spellEnd"/>
      <w:r w:rsidR="002F3806">
        <w:rPr>
          <w:shd w:val="clear" w:color="auto" w:fill="FFE599"/>
        </w:rPr>
        <w:t xml:space="preserve"> el momento de la instalación de parches y los procesos</w:t>
      </w:r>
      <w:r>
        <w:rPr>
          <w:shd w:val="clear" w:color="auto" w:fill="FFE599"/>
        </w:rPr>
        <w:t>,</w:t>
      </w:r>
      <w:r w:rsidR="002F3806">
        <w:rPr>
          <w:shd w:val="clear" w:color="auto" w:fill="FFE599"/>
        </w:rPr>
        <w:t xml:space="preserve"> para garantizar que todos los clientes relevantes</w:t>
      </w:r>
      <w:r w:rsidR="006A15CB">
        <w:rPr>
          <w:shd w:val="clear" w:color="auto" w:fill="FFE599"/>
        </w:rPr>
        <w:t xml:space="preserve"> reciban los parches esperados </w:t>
      </w:r>
      <w:proofErr w:type="gramStart"/>
      <w:r w:rsidR="006A15CB">
        <w:rPr>
          <w:shd w:val="clear" w:color="auto" w:fill="FFE599"/>
        </w:rPr>
        <w:t>y  l</w:t>
      </w:r>
      <w:r w:rsidR="002F3806">
        <w:rPr>
          <w:shd w:val="clear" w:color="auto" w:fill="FFE599"/>
        </w:rPr>
        <w:t>as</w:t>
      </w:r>
      <w:proofErr w:type="gramEnd"/>
      <w:r w:rsidR="002F3806">
        <w:rPr>
          <w:shd w:val="clear" w:color="auto" w:fill="FFE599"/>
        </w:rPr>
        <w:t xml:space="preserve"> empresas deben tener i</w:t>
      </w:r>
      <w:r w:rsidR="002F3806">
        <w:rPr>
          <w:shd w:val="clear" w:color="auto" w:fill="FFE599"/>
        </w:rPr>
        <w:t>nformes u otras métricas disponibles</w:t>
      </w:r>
      <w:r w:rsidR="006A15CB">
        <w:rPr>
          <w:shd w:val="clear" w:color="auto" w:fill="FFE599"/>
        </w:rPr>
        <w:t>,</w:t>
      </w:r>
      <w:r w:rsidR="002F3806">
        <w:rPr>
          <w:shd w:val="clear" w:color="auto" w:fill="FFE599"/>
        </w:rPr>
        <w:t xml:space="preserve"> que describan el estado del parche </w:t>
      </w:r>
      <w:r w:rsidR="002F3806">
        <w:rPr>
          <w:shd w:val="clear" w:color="auto" w:fill="FFE599"/>
        </w:rPr>
        <w:t xml:space="preserve">de </w:t>
      </w:r>
      <w:r w:rsidR="006A15CB">
        <w:rPr>
          <w:shd w:val="clear" w:color="auto" w:fill="FFE599"/>
        </w:rPr>
        <w:t xml:space="preserve"> los </w:t>
      </w:r>
      <w:r w:rsidR="002F3806">
        <w:rPr>
          <w:shd w:val="clear" w:color="auto" w:fill="FFE599"/>
        </w:rPr>
        <w:t xml:space="preserve">clientes.  </w:t>
      </w:r>
      <w:r w:rsidR="006A15CB">
        <w:rPr>
          <w:shd w:val="clear" w:color="auto" w:fill="FFE599"/>
        </w:rPr>
        <w:t xml:space="preserve">Estas </w:t>
      </w:r>
      <w:proofErr w:type="spellStart"/>
      <w:r w:rsidR="006A15CB">
        <w:rPr>
          <w:shd w:val="clear" w:color="auto" w:fill="FFE599"/>
        </w:rPr>
        <w:t>metricas</w:t>
      </w:r>
      <w:proofErr w:type="spellEnd"/>
      <w:r w:rsidR="006A15CB">
        <w:rPr>
          <w:shd w:val="clear" w:color="auto" w:fill="FFE599"/>
        </w:rPr>
        <w:t xml:space="preserve"> las </w:t>
      </w:r>
      <w:proofErr w:type="gramStart"/>
      <w:r w:rsidR="006A15CB">
        <w:rPr>
          <w:shd w:val="clear" w:color="auto" w:fill="FFE599"/>
        </w:rPr>
        <w:t xml:space="preserve">podemos </w:t>
      </w:r>
      <w:r w:rsidR="002F3806">
        <w:rPr>
          <w:shd w:val="clear" w:color="auto" w:fill="FFE599"/>
        </w:rPr>
        <w:t xml:space="preserve"> verificar</w:t>
      </w:r>
      <w:proofErr w:type="gramEnd"/>
      <w:r w:rsidR="006A15CB">
        <w:rPr>
          <w:shd w:val="clear" w:color="auto" w:fill="FFE599"/>
        </w:rPr>
        <w:t xml:space="preserve">, seleccionando </w:t>
      </w:r>
      <w:r w:rsidR="002F3806">
        <w:rPr>
          <w:shd w:val="clear" w:color="auto" w:fill="FFE599"/>
        </w:rPr>
        <w:t xml:space="preserve">un sistema cliente al azar; puede usar </w:t>
      </w:r>
      <w:r w:rsidR="006A15CB">
        <w:rPr>
          <w:shd w:val="clear" w:color="auto" w:fill="FFE599"/>
        </w:rPr>
        <w:t>el</w:t>
      </w:r>
      <w:r w:rsidR="002F3806">
        <w:rPr>
          <w:shd w:val="clear" w:color="auto" w:fill="FFE599"/>
        </w:rPr>
        <w:t xml:space="preserve"> propio sistema</w:t>
      </w:r>
      <w:r w:rsidR="006A15CB">
        <w:rPr>
          <w:shd w:val="clear" w:color="auto" w:fill="FFE599"/>
        </w:rPr>
        <w:t xml:space="preserve"> de la empresa</w:t>
      </w:r>
      <w:r w:rsidR="002F3806">
        <w:rPr>
          <w:shd w:val="clear" w:color="auto" w:fill="FFE599"/>
        </w:rPr>
        <w:t xml:space="preserve"> para este paso si </w:t>
      </w:r>
      <w:r w:rsidR="006A15CB">
        <w:rPr>
          <w:shd w:val="clear" w:color="auto" w:fill="FFE599"/>
        </w:rPr>
        <w:t>así lo prefiere</w:t>
      </w:r>
      <w:r w:rsidR="002F3806">
        <w:rPr>
          <w:shd w:val="clear" w:color="auto" w:fill="FFE599"/>
        </w:rPr>
        <w:t xml:space="preserve">. </w:t>
      </w:r>
      <w:r w:rsidR="006A15CB">
        <w:rPr>
          <w:shd w:val="clear" w:color="auto" w:fill="FFE599"/>
        </w:rPr>
        <w:t>en</w:t>
      </w:r>
      <w:r w:rsidR="002F3806">
        <w:rPr>
          <w:shd w:val="clear" w:color="auto" w:fill="FFE599"/>
        </w:rPr>
        <w:t xml:space="preserve"> la aplicación Windows </w:t>
      </w:r>
      <w:proofErr w:type="spellStart"/>
      <w:r w:rsidR="002F3806">
        <w:rPr>
          <w:shd w:val="clear" w:color="auto" w:fill="FFE599"/>
        </w:rPr>
        <w:t>Update</w:t>
      </w:r>
      <w:proofErr w:type="spellEnd"/>
      <w:r w:rsidR="002F3806">
        <w:rPr>
          <w:shd w:val="clear" w:color="auto" w:fill="FFE599"/>
        </w:rPr>
        <w:t xml:space="preserve">, </w:t>
      </w:r>
      <w:r w:rsidR="002F3806">
        <w:rPr>
          <w:shd w:val="clear" w:color="auto" w:fill="FFE599"/>
        </w:rPr>
        <w:t xml:space="preserve">mostrará el estado del sistema y </w:t>
      </w:r>
      <w:r w:rsidR="002F3806">
        <w:rPr>
          <w:shd w:val="clear" w:color="auto" w:fill="FFE599"/>
        </w:rPr>
        <w:t xml:space="preserve">un enlace para ver el historial de instalación reciente.  El historial debe mostrar la actividad de instalación reciente, particularmente en </w:t>
      </w:r>
      <w:r w:rsidR="002F3806">
        <w:rPr>
          <w:shd w:val="clear" w:color="auto" w:fill="FFE599"/>
        </w:rPr>
        <w:t>Actualizaciones de calidad.</w:t>
      </w:r>
    </w:p>
    <w:p w:rsidR="0029009D" w:rsidRDefault="0029009D">
      <w:pPr>
        <w:rPr>
          <w:shd w:val="clear" w:color="auto" w:fill="FFE599"/>
        </w:rPr>
      </w:pPr>
    </w:p>
    <w:p w:rsidR="0029009D" w:rsidRDefault="006A15CB">
      <w:pPr>
        <w:rPr>
          <w:shd w:val="clear" w:color="auto" w:fill="FFE599"/>
        </w:rPr>
      </w:pPr>
      <w:r>
        <w:rPr>
          <w:shd w:val="clear" w:color="auto" w:fill="FFE599"/>
        </w:rPr>
        <w:t xml:space="preserve">  En </w:t>
      </w:r>
      <w:proofErr w:type="spellStart"/>
      <w:proofErr w:type="gramStart"/>
      <w:r>
        <w:rPr>
          <w:shd w:val="clear" w:color="auto" w:fill="FFE599"/>
        </w:rPr>
        <w:t>macOS</w:t>
      </w:r>
      <w:proofErr w:type="spellEnd"/>
      <w:r>
        <w:rPr>
          <w:shd w:val="clear" w:color="auto" w:fill="FFE599"/>
        </w:rPr>
        <w:t xml:space="preserve">, </w:t>
      </w:r>
      <w:r w:rsidR="002F3806">
        <w:rPr>
          <w:shd w:val="clear" w:color="auto" w:fill="FFE599"/>
        </w:rPr>
        <w:t xml:space="preserve"> la</w:t>
      </w:r>
      <w:proofErr w:type="gramEnd"/>
      <w:r w:rsidR="002F3806">
        <w:rPr>
          <w:shd w:val="clear" w:color="auto" w:fill="FFE599"/>
        </w:rPr>
        <w:t xml:space="preserve"> aplicación Acerca de esta Mac, accesible a través del menú Apple</w:t>
      </w:r>
      <w:r>
        <w:rPr>
          <w:shd w:val="clear" w:color="auto" w:fill="FFE599"/>
        </w:rPr>
        <w:t>,</w:t>
      </w:r>
      <w:r w:rsidR="002F3806">
        <w:rPr>
          <w:shd w:val="clear" w:color="auto" w:fill="FFE599"/>
        </w:rPr>
        <w:t xml:space="preserve"> </w:t>
      </w:r>
      <w:r>
        <w:rPr>
          <w:shd w:val="clear" w:color="auto" w:fill="FFE599"/>
        </w:rPr>
        <w:t>en</w:t>
      </w:r>
      <w:r w:rsidR="002F3806">
        <w:rPr>
          <w:shd w:val="clear" w:color="auto" w:fill="FFE599"/>
        </w:rPr>
        <w:t xml:space="preserve"> Informe del sistema </w:t>
      </w:r>
      <w:r>
        <w:rPr>
          <w:shd w:val="clear" w:color="auto" w:fill="FFE599"/>
        </w:rPr>
        <w:t xml:space="preserve">encontrara una </w:t>
      </w:r>
      <w:proofErr w:type="spellStart"/>
      <w:r>
        <w:rPr>
          <w:shd w:val="clear" w:color="auto" w:fill="FFE599"/>
        </w:rPr>
        <w:t>seccion</w:t>
      </w:r>
      <w:proofErr w:type="spellEnd"/>
      <w:r>
        <w:rPr>
          <w:shd w:val="clear" w:color="auto" w:fill="FFE599"/>
        </w:rPr>
        <w:t xml:space="preserve"> llamada</w:t>
      </w:r>
      <w:r w:rsidR="002F3806">
        <w:rPr>
          <w:shd w:val="clear" w:color="auto" w:fill="FFE599"/>
        </w:rPr>
        <w:t xml:space="preserve"> </w:t>
      </w:r>
      <w:r w:rsidR="002F3806">
        <w:rPr>
          <w:shd w:val="clear" w:color="auto" w:fill="FFE599"/>
        </w:rPr>
        <w:t>Instalaciones en Software</w:t>
      </w:r>
      <w:r>
        <w:rPr>
          <w:shd w:val="clear" w:color="auto" w:fill="FFE599"/>
        </w:rPr>
        <w:t xml:space="preserve"> en la cual</w:t>
      </w:r>
      <w:r w:rsidR="002F3806">
        <w:rPr>
          <w:shd w:val="clear" w:color="auto" w:fill="FFE599"/>
        </w:rPr>
        <w:t xml:space="preserve"> </w:t>
      </w:r>
      <w:r>
        <w:rPr>
          <w:shd w:val="clear" w:color="auto" w:fill="FFE599"/>
        </w:rPr>
        <w:t xml:space="preserve">al </w:t>
      </w:r>
      <w:r w:rsidR="002F3806">
        <w:rPr>
          <w:shd w:val="clear" w:color="auto" w:fill="FFE599"/>
        </w:rPr>
        <w:t xml:space="preserve">seleccionar la columna Fecha de instalación </w:t>
      </w:r>
      <w:r>
        <w:rPr>
          <w:shd w:val="clear" w:color="auto" w:fill="FFE599"/>
        </w:rPr>
        <w:t xml:space="preserve">se puede observar </w:t>
      </w:r>
      <w:r w:rsidR="002F3806">
        <w:rPr>
          <w:shd w:val="clear" w:color="auto" w:fill="FFE599"/>
        </w:rPr>
        <w:t>la información de instalación</w:t>
      </w:r>
      <w:r>
        <w:rPr>
          <w:shd w:val="clear" w:color="auto" w:fill="FFE599"/>
        </w:rPr>
        <w:t>.</w:t>
      </w:r>
    </w:p>
    <w:p w:rsidR="0029009D" w:rsidRDefault="0029009D">
      <w:pPr>
        <w:rPr>
          <w:shd w:val="clear" w:color="auto" w:fill="FFE599"/>
        </w:rPr>
      </w:pPr>
    </w:p>
    <w:p w:rsidR="0029009D" w:rsidRDefault="0029009D">
      <w:pPr>
        <w:rPr>
          <w:shd w:val="clear" w:color="auto" w:fill="FFE599"/>
        </w:rPr>
      </w:pPr>
    </w:p>
    <w:p w:rsidR="0029009D" w:rsidRDefault="002F3806">
      <w:pPr>
        <w:rPr>
          <w:shd w:val="clear" w:color="auto" w:fill="FFE599"/>
        </w:rPr>
      </w:pPr>
      <w:r>
        <w:rPr>
          <w:shd w:val="clear" w:color="auto" w:fill="FFE599"/>
        </w:rPr>
        <w:t>Algunas organizaciones pued</w:t>
      </w:r>
      <w:r>
        <w:rPr>
          <w:shd w:val="clear" w:color="auto" w:fill="FFE599"/>
        </w:rPr>
        <w:t xml:space="preserve">en habilitar actualizaciones automáticas de Windows y Mac para sus sistemas, pero otras administrarán las actualizaciones cuidadosamente para garantizar la compatibilidad con el software de la compañía.  </w:t>
      </w:r>
    </w:p>
    <w:p w:rsidR="0029009D" w:rsidRDefault="0029009D">
      <w:pPr>
        <w:rPr>
          <w:shd w:val="clear" w:color="auto" w:fill="FFE599"/>
        </w:rPr>
      </w:pPr>
    </w:p>
    <w:p w:rsidR="0029009D" w:rsidRPr="006A15CB" w:rsidRDefault="0029009D">
      <w:pPr>
        <w:rPr>
          <w:sz w:val="72"/>
          <w:shd w:val="clear" w:color="auto" w:fill="FFE599"/>
        </w:rPr>
      </w:pPr>
    </w:p>
    <w:p w:rsidR="0029009D" w:rsidRDefault="002F3806">
      <w:pPr>
        <w:rPr>
          <w:shd w:val="clear" w:color="auto" w:fill="FFE599"/>
        </w:rPr>
      </w:pPr>
      <w:r w:rsidRPr="006A15CB">
        <w:rPr>
          <w:sz w:val="72"/>
          <w:shd w:val="clear" w:color="auto" w:fill="FFE599"/>
        </w:rPr>
        <w:t xml:space="preserve">  </w:t>
      </w:r>
      <w:r w:rsidRPr="006A15CB">
        <w:rPr>
          <w:b/>
          <w:sz w:val="72"/>
          <w:shd w:val="clear" w:color="auto" w:fill="FFE599"/>
        </w:rPr>
        <w:t xml:space="preserve">17. </w:t>
      </w:r>
      <w:r>
        <w:rPr>
          <w:b/>
          <w:shd w:val="clear" w:color="auto" w:fill="FFE599"/>
        </w:rPr>
        <w:t>Verifi</w:t>
      </w:r>
      <w:r w:rsidR="006A15CB">
        <w:rPr>
          <w:b/>
          <w:shd w:val="clear" w:color="auto" w:fill="FFE599"/>
        </w:rPr>
        <w:t>car</w:t>
      </w:r>
      <w:r>
        <w:rPr>
          <w:b/>
          <w:shd w:val="clear" w:color="auto" w:fill="FFE599"/>
        </w:rPr>
        <w:t xml:space="preserve"> que la pantalla se apagará automáticamente después de un intervalo establecido y requerirá una contraseña para reanudar. </w:t>
      </w:r>
      <w:r>
        <w:rPr>
          <w:shd w:val="clear" w:color="auto" w:fill="FFE599"/>
        </w:rPr>
        <w:t xml:space="preserve"> </w:t>
      </w:r>
    </w:p>
    <w:p w:rsidR="006A15CB" w:rsidRDefault="006A15CB">
      <w:pPr>
        <w:rPr>
          <w:shd w:val="clear" w:color="auto" w:fill="FFE599"/>
        </w:rPr>
      </w:pPr>
    </w:p>
    <w:p w:rsidR="0029009D" w:rsidRDefault="002F3806">
      <w:pPr>
        <w:rPr>
          <w:shd w:val="clear" w:color="auto" w:fill="FFE599"/>
        </w:rPr>
      </w:pPr>
      <w:r>
        <w:rPr>
          <w:shd w:val="clear" w:color="auto" w:fill="FFE599"/>
        </w:rPr>
        <w:t xml:space="preserve">Cualquier persona que se acerque a la computadora puede usar una sesión de trabajo desatendida. por </w:t>
      </w:r>
      <w:proofErr w:type="gramStart"/>
      <w:r>
        <w:rPr>
          <w:shd w:val="clear" w:color="auto" w:fill="FFE599"/>
        </w:rPr>
        <w:t>tanto</w:t>
      </w:r>
      <w:proofErr w:type="gramEnd"/>
      <w:r>
        <w:rPr>
          <w:shd w:val="clear" w:color="auto" w:fill="FFE599"/>
        </w:rPr>
        <w:t xml:space="preserve"> un tiempo de espera de pantalla reduce este riesgo.  </w:t>
      </w:r>
    </w:p>
    <w:p w:rsidR="0029009D" w:rsidRDefault="006A15CB">
      <w:pPr>
        <w:rPr>
          <w:b/>
          <w:shd w:val="clear" w:color="auto" w:fill="FFE599"/>
        </w:rPr>
      </w:pPr>
      <w:r>
        <w:rPr>
          <w:b/>
          <w:shd w:val="clear" w:color="auto" w:fill="FFE599"/>
        </w:rPr>
        <w:t>Para lograrlo en ambos sistemas operativos haremos lo siguiente:</w:t>
      </w:r>
    </w:p>
    <w:p w:rsidR="0029009D" w:rsidRDefault="002F3806">
      <w:pPr>
        <w:rPr>
          <w:shd w:val="clear" w:color="auto" w:fill="FFE599"/>
        </w:rPr>
      </w:pPr>
      <w:r>
        <w:rPr>
          <w:shd w:val="clear" w:color="auto" w:fill="FFE599"/>
        </w:rPr>
        <w:t xml:space="preserve"> En Windows 10, </w:t>
      </w:r>
      <w:r w:rsidR="006A15CB">
        <w:rPr>
          <w:shd w:val="clear" w:color="auto" w:fill="FFE599"/>
        </w:rPr>
        <w:t xml:space="preserve">se </w:t>
      </w:r>
      <w:r>
        <w:rPr>
          <w:shd w:val="clear" w:color="auto" w:fill="FFE599"/>
        </w:rPr>
        <w:t xml:space="preserve">puede encontrar la configuración para el tiempo de espera de la pantalla en la aplicación Configuración del protector de pantalla.  </w:t>
      </w:r>
    </w:p>
    <w:p w:rsidR="0029009D" w:rsidRDefault="002F3806">
      <w:pPr>
        <w:rPr>
          <w:shd w:val="clear" w:color="auto" w:fill="FFE599"/>
        </w:rPr>
      </w:pPr>
      <w:r>
        <w:rPr>
          <w:shd w:val="clear" w:color="auto" w:fill="FFE599"/>
        </w:rPr>
        <w:t xml:space="preserve">Esto debe establecerse en un tiempo que coincida con su política de seguridad, que se pudo observar en una </w:t>
      </w:r>
      <w:r>
        <w:rPr>
          <w:shd w:val="clear" w:color="auto" w:fill="FFE599"/>
        </w:rPr>
        <w:t xml:space="preserve">tabla anterior, pero preferiblemente una breve duración, como cinco o diez minutos. </w:t>
      </w:r>
    </w:p>
    <w:p w:rsidR="0029009D" w:rsidRDefault="0029009D">
      <w:pPr>
        <w:rPr>
          <w:shd w:val="clear" w:color="auto" w:fill="FFE599"/>
        </w:rPr>
      </w:pPr>
    </w:p>
    <w:p w:rsidR="0029009D" w:rsidRDefault="002F3806">
      <w:pPr>
        <w:rPr>
          <w:shd w:val="clear" w:color="auto" w:fill="FFE599"/>
        </w:rPr>
      </w:pPr>
      <w:r>
        <w:rPr>
          <w:shd w:val="clear" w:color="auto" w:fill="FFE599"/>
        </w:rPr>
        <w:t xml:space="preserve">En </w:t>
      </w:r>
      <w:proofErr w:type="spellStart"/>
      <w:r>
        <w:rPr>
          <w:shd w:val="clear" w:color="auto" w:fill="FFE599"/>
        </w:rPr>
        <w:t>macoS</w:t>
      </w:r>
      <w:proofErr w:type="spellEnd"/>
      <w:r>
        <w:rPr>
          <w:shd w:val="clear" w:color="auto" w:fill="FFE599"/>
        </w:rPr>
        <w:t xml:space="preserve">, se necesitan varios pasos para verificar este elemento.  Primero, </w:t>
      </w:r>
      <w:r w:rsidR="006A15CB">
        <w:rPr>
          <w:shd w:val="clear" w:color="auto" w:fill="FFE599"/>
        </w:rPr>
        <w:t>abrir</w:t>
      </w:r>
      <w:r>
        <w:rPr>
          <w:shd w:val="clear" w:color="auto" w:fill="FFE599"/>
        </w:rPr>
        <w:t xml:space="preserve"> la aplicación Preferencias del sist</w:t>
      </w:r>
      <w:r w:rsidR="006A15CB">
        <w:rPr>
          <w:shd w:val="clear" w:color="auto" w:fill="FFE599"/>
        </w:rPr>
        <w:t>ema.  A continuación, seleccionar</w:t>
      </w:r>
      <w:r>
        <w:rPr>
          <w:shd w:val="clear" w:color="auto" w:fill="FFE599"/>
        </w:rPr>
        <w:t xml:space="preserve"> el icono Escritorio y</w:t>
      </w:r>
      <w:r>
        <w:rPr>
          <w:shd w:val="clear" w:color="auto" w:fill="FFE599"/>
        </w:rPr>
        <w:t xml:space="preserve"> protector de pantalla.  Debajo de la pestaña Protector de </w:t>
      </w:r>
      <w:proofErr w:type="gramStart"/>
      <w:r>
        <w:rPr>
          <w:shd w:val="clear" w:color="auto" w:fill="FFE599"/>
        </w:rPr>
        <w:t>pantalla</w:t>
      </w:r>
      <w:r w:rsidR="006A15CB">
        <w:rPr>
          <w:shd w:val="clear" w:color="auto" w:fill="FFE599"/>
        </w:rPr>
        <w:t xml:space="preserve"> ,</w:t>
      </w:r>
      <w:proofErr w:type="gramEnd"/>
      <w:r w:rsidR="006A15CB">
        <w:rPr>
          <w:shd w:val="clear" w:color="auto" w:fill="FFE599"/>
        </w:rPr>
        <w:t xml:space="preserve"> luego,</w:t>
      </w:r>
      <w:r>
        <w:rPr>
          <w:shd w:val="clear" w:color="auto" w:fill="FFE599"/>
        </w:rPr>
        <w:t xml:space="preserve"> </w:t>
      </w:r>
      <w:r w:rsidR="006A15CB">
        <w:rPr>
          <w:shd w:val="clear" w:color="auto" w:fill="FFE599"/>
        </w:rPr>
        <w:t>darle</w:t>
      </w:r>
      <w:r>
        <w:rPr>
          <w:shd w:val="clear" w:color="auto" w:fill="FFE599"/>
        </w:rPr>
        <w:t xml:space="preserve"> clic en la flecha hacia atrás en el mismo panel para volver a </w:t>
      </w:r>
      <w:r w:rsidR="006A15CB">
        <w:rPr>
          <w:shd w:val="clear" w:color="auto" w:fill="FFE599"/>
        </w:rPr>
        <w:t>preferencias del sistema elegir</w:t>
      </w:r>
      <w:r>
        <w:rPr>
          <w:shd w:val="clear" w:color="auto" w:fill="FFE599"/>
        </w:rPr>
        <w:t xml:space="preserve"> el icono de Seguridad y</w:t>
      </w:r>
      <w:r>
        <w:rPr>
          <w:shd w:val="clear" w:color="auto" w:fill="FFE599"/>
        </w:rPr>
        <w:t xml:space="preserve"> privacidad. </w:t>
      </w:r>
    </w:p>
    <w:p w:rsidR="0029009D" w:rsidRDefault="0029009D">
      <w:pPr>
        <w:rPr>
          <w:shd w:val="clear" w:color="auto" w:fill="FFE599"/>
        </w:rPr>
      </w:pPr>
    </w:p>
    <w:p w:rsidR="0029009D" w:rsidRDefault="002F3806">
      <w:pPr>
        <w:rPr>
          <w:shd w:val="clear" w:color="auto" w:fill="FFE599"/>
        </w:rPr>
      </w:pPr>
      <w:r>
        <w:rPr>
          <w:shd w:val="clear" w:color="auto" w:fill="FFE599"/>
        </w:rPr>
        <w:t xml:space="preserve">En </w:t>
      </w:r>
      <w:r>
        <w:rPr>
          <w:shd w:val="clear" w:color="auto" w:fill="FFE599"/>
        </w:rPr>
        <w:t xml:space="preserve">ambos sistemas operativos </w:t>
      </w:r>
      <w:r w:rsidR="006A15CB">
        <w:rPr>
          <w:shd w:val="clear" w:color="auto" w:fill="FFE599"/>
        </w:rPr>
        <w:t xml:space="preserve">se debe recalcar </w:t>
      </w:r>
      <w:r>
        <w:rPr>
          <w:shd w:val="clear" w:color="auto" w:fill="FFE599"/>
        </w:rPr>
        <w:t xml:space="preserve">como norma General, la opción "Requerir contraseña después de que el sueño o el protector de pantalla comience" debe estar marcada. </w:t>
      </w:r>
    </w:p>
    <w:p w:rsidR="0029009D" w:rsidRDefault="0029009D">
      <w:pPr>
        <w:rPr>
          <w:highlight w:val="white"/>
        </w:rPr>
      </w:pPr>
    </w:p>
    <w:p w:rsidR="0029009D" w:rsidRDefault="0029009D">
      <w:pPr>
        <w:rPr>
          <w:shd w:val="clear" w:color="auto" w:fill="FFE599"/>
        </w:rPr>
      </w:pPr>
    </w:p>
    <w:p w:rsidR="0029009D" w:rsidRDefault="002F3806">
      <w:pPr>
        <w:rPr>
          <w:shd w:val="clear" w:color="auto" w:fill="FFE599"/>
        </w:rPr>
      </w:pPr>
      <w:r w:rsidRPr="006A15CB">
        <w:rPr>
          <w:b/>
          <w:sz w:val="72"/>
          <w:shd w:val="clear" w:color="auto" w:fill="FFE599"/>
        </w:rPr>
        <w:t>18</w:t>
      </w:r>
      <w:r>
        <w:rPr>
          <w:b/>
          <w:shd w:val="clear" w:color="auto" w:fill="FFE599"/>
        </w:rPr>
        <w:t xml:space="preserve">. Asegúrese de que </w:t>
      </w:r>
      <w:proofErr w:type="spellStart"/>
      <w:r>
        <w:rPr>
          <w:b/>
          <w:shd w:val="clear" w:color="auto" w:fill="FFE599"/>
        </w:rPr>
        <w:t>AutoPlay</w:t>
      </w:r>
      <w:proofErr w:type="spellEnd"/>
      <w:r>
        <w:rPr>
          <w:b/>
          <w:shd w:val="clear" w:color="auto" w:fill="FFE599"/>
        </w:rPr>
        <w:t xml:space="preserve"> y </w:t>
      </w:r>
      <w:proofErr w:type="spellStart"/>
      <w:r>
        <w:rPr>
          <w:b/>
          <w:shd w:val="clear" w:color="auto" w:fill="FFE599"/>
        </w:rPr>
        <w:t>AutoRun</w:t>
      </w:r>
      <w:proofErr w:type="spellEnd"/>
      <w:r>
        <w:rPr>
          <w:b/>
          <w:shd w:val="clear" w:color="auto" w:fill="FFE599"/>
        </w:rPr>
        <w:t xml:space="preserve"> estén deshabilitados pa</w:t>
      </w:r>
      <w:r>
        <w:rPr>
          <w:b/>
          <w:shd w:val="clear" w:color="auto" w:fill="FFE599"/>
        </w:rPr>
        <w:t>ra dispositivos extraíbles</w:t>
      </w:r>
      <w:r>
        <w:rPr>
          <w:shd w:val="clear" w:color="auto" w:fill="FFE599"/>
        </w:rPr>
        <w:t xml:space="preserve">. </w:t>
      </w:r>
    </w:p>
    <w:p w:rsidR="0029009D" w:rsidRDefault="0029009D">
      <w:pPr>
        <w:rPr>
          <w:shd w:val="clear" w:color="auto" w:fill="FFE599"/>
        </w:rPr>
      </w:pPr>
    </w:p>
    <w:p w:rsidR="0029009D" w:rsidRDefault="002F3806">
      <w:pPr>
        <w:rPr>
          <w:shd w:val="clear" w:color="auto" w:fill="FFE599"/>
        </w:rPr>
      </w:pPr>
      <w:r>
        <w:rPr>
          <w:shd w:val="clear" w:color="auto" w:fill="FFE599"/>
        </w:rPr>
        <w:t xml:space="preserve"> En Windows, </w:t>
      </w:r>
      <w:proofErr w:type="spellStart"/>
      <w:r>
        <w:rPr>
          <w:shd w:val="clear" w:color="auto" w:fill="FFE599"/>
        </w:rPr>
        <w:t>AutoPlay</w:t>
      </w:r>
      <w:proofErr w:type="spellEnd"/>
      <w:r>
        <w:rPr>
          <w:shd w:val="clear" w:color="auto" w:fill="FFE599"/>
        </w:rPr>
        <w:t xml:space="preserve"> y </w:t>
      </w:r>
      <w:proofErr w:type="spellStart"/>
      <w:r>
        <w:rPr>
          <w:shd w:val="clear" w:color="auto" w:fill="FFE599"/>
        </w:rPr>
        <w:t>AutoRun</w:t>
      </w:r>
      <w:proofErr w:type="spellEnd"/>
      <w:r>
        <w:rPr>
          <w:shd w:val="clear" w:color="auto" w:fill="FFE599"/>
        </w:rPr>
        <w:t xml:space="preserve"> lanzarán automáticamente ciertos tipos de archivos al insertar una unidad USB, CD / DVD u otros medios. </w:t>
      </w:r>
    </w:p>
    <w:p w:rsidR="0029009D" w:rsidRDefault="002F3806">
      <w:pPr>
        <w:rPr>
          <w:shd w:val="clear" w:color="auto" w:fill="FFE599"/>
        </w:rPr>
      </w:pPr>
      <w:r>
        <w:rPr>
          <w:shd w:val="clear" w:color="auto" w:fill="FFE599"/>
        </w:rPr>
        <w:t xml:space="preserve"> Si estas características están habilitadas, un archivo malicioso puede ejecutarse sin qu</w:t>
      </w:r>
      <w:r>
        <w:rPr>
          <w:shd w:val="clear" w:color="auto" w:fill="FFE599"/>
        </w:rPr>
        <w:t>e un usuario realice ninguna acción específica.</w:t>
      </w:r>
    </w:p>
    <w:p w:rsidR="0029009D" w:rsidRDefault="0029009D">
      <w:pPr>
        <w:rPr>
          <w:shd w:val="clear" w:color="auto" w:fill="FFE599"/>
        </w:rPr>
      </w:pPr>
    </w:p>
    <w:p w:rsidR="0029009D" w:rsidRDefault="002F3806">
      <w:pPr>
        <w:rPr>
          <w:shd w:val="clear" w:color="auto" w:fill="FFE599"/>
        </w:rPr>
      </w:pPr>
      <w:r>
        <w:rPr>
          <w:shd w:val="clear" w:color="auto" w:fill="FFE599"/>
        </w:rPr>
        <w:t xml:space="preserve">  Los sistemas Mac no ejecutarán automáticamente archivos en unidades USB, pero los sistemas con unidades ópticas pueden reproducir CD o DVD automáticamente. </w:t>
      </w:r>
    </w:p>
    <w:p w:rsidR="0029009D" w:rsidRDefault="0029009D">
      <w:pPr>
        <w:rPr>
          <w:shd w:val="clear" w:color="auto" w:fill="FFE599"/>
        </w:rPr>
      </w:pPr>
    </w:p>
    <w:p w:rsidR="0029009D" w:rsidRDefault="002F3806">
      <w:pPr>
        <w:rPr>
          <w:b/>
          <w:shd w:val="clear" w:color="auto" w:fill="FFE599"/>
        </w:rPr>
      </w:pPr>
      <w:r>
        <w:rPr>
          <w:b/>
          <w:shd w:val="clear" w:color="auto" w:fill="FFE599"/>
        </w:rPr>
        <w:t xml:space="preserve"> </w:t>
      </w:r>
      <w:r w:rsidR="006A15CB">
        <w:rPr>
          <w:b/>
          <w:shd w:val="clear" w:color="auto" w:fill="FFE599"/>
        </w:rPr>
        <w:t xml:space="preserve">Para evitarlo se debe </w:t>
      </w:r>
    </w:p>
    <w:p w:rsidR="0029009D" w:rsidRDefault="006A15CB">
      <w:pPr>
        <w:rPr>
          <w:shd w:val="clear" w:color="auto" w:fill="FFE599"/>
        </w:rPr>
      </w:pPr>
      <w:r>
        <w:rPr>
          <w:shd w:val="clear" w:color="auto" w:fill="FFE599"/>
        </w:rPr>
        <w:t>dialogar</w:t>
      </w:r>
      <w:r w:rsidR="002F3806">
        <w:rPr>
          <w:shd w:val="clear" w:color="auto" w:fill="FFE599"/>
        </w:rPr>
        <w:t xml:space="preserve"> con el equipo de administración</w:t>
      </w:r>
      <w:r w:rsidR="002F3806">
        <w:rPr>
          <w:shd w:val="clear" w:color="auto" w:fill="FFE599"/>
        </w:rPr>
        <w:t xml:space="preserve"> del cliente para determinar si </w:t>
      </w:r>
      <w:proofErr w:type="spellStart"/>
      <w:r w:rsidR="002F3806">
        <w:rPr>
          <w:shd w:val="clear" w:color="auto" w:fill="FFE599"/>
        </w:rPr>
        <w:t>AutoPlay</w:t>
      </w:r>
      <w:proofErr w:type="spellEnd"/>
      <w:r w:rsidR="002F3806">
        <w:rPr>
          <w:shd w:val="clear" w:color="auto" w:fill="FFE599"/>
        </w:rPr>
        <w:t xml:space="preserve"> y </w:t>
      </w:r>
      <w:proofErr w:type="spellStart"/>
      <w:r w:rsidR="002F3806">
        <w:rPr>
          <w:shd w:val="clear" w:color="auto" w:fill="FFE599"/>
        </w:rPr>
        <w:t>AutoRun</w:t>
      </w:r>
      <w:proofErr w:type="spellEnd"/>
      <w:r w:rsidR="002F3806">
        <w:rPr>
          <w:shd w:val="clear" w:color="auto" w:fill="FFE599"/>
        </w:rPr>
        <w:t xml:space="preserve"> están deshabilitados.  Ambos se pueden ajustar a través de GPO en Windows.  </w:t>
      </w:r>
      <w:r w:rsidR="001E4BC3">
        <w:rPr>
          <w:shd w:val="clear" w:color="auto" w:fill="FFE599"/>
        </w:rPr>
        <w:t>Ahora en</w:t>
      </w:r>
      <w:r w:rsidR="002F3806">
        <w:rPr>
          <w:shd w:val="clear" w:color="auto" w:fill="FFE599"/>
        </w:rPr>
        <w:t xml:space="preserve"> sistemas </w:t>
      </w:r>
      <w:proofErr w:type="gramStart"/>
      <w:r w:rsidR="002F3806">
        <w:rPr>
          <w:shd w:val="clear" w:color="auto" w:fill="FFE599"/>
        </w:rPr>
        <w:t>Mac,</w:t>
      </w:r>
      <w:r w:rsidR="002F3806">
        <w:rPr>
          <w:shd w:val="clear" w:color="auto" w:fill="FFE599"/>
        </w:rPr>
        <w:t xml:space="preserve">  La</w:t>
      </w:r>
      <w:proofErr w:type="gramEnd"/>
      <w:r w:rsidR="002F3806">
        <w:rPr>
          <w:shd w:val="clear" w:color="auto" w:fill="FFE599"/>
        </w:rPr>
        <w:t xml:space="preserve"> mayoría de las </w:t>
      </w:r>
      <w:r w:rsidR="001E4BC3">
        <w:rPr>
          <w:shd w:val="clear" w:color="auto" w:fill="FFE599"/>
        </w:rPr>
        <w:t>estas</w:t>
      </w:r>
      <w:r w:rsidR="002F3806">
        <w:rPr>
          <w:shd w:val="clear" w:color="auto" w:fill="FFE599"/>
        </w:rPr>
        <w:t xml:space="preserve"> modernas ya no se envían con unidades ópticas, por l</w:t>
      </w:r>
      <w:r w:rsidR="002F3806">
        <w:rPr>
          <w:shd w:val="clear" w:color="auto" w:fill="FFE599"/>
        </w:rPr>
        <w:t xml:space="preserve">o que esto puede no ser un problema en algunos entornos. </w:t>
      </w:r>
    </w:p>
    <w:p w:rsidR="0029009D" w:rsidRDefault="0029009D">
      <w:pPr>
        <w:rPr>
          <w:b/>
          <w:sz w:val="28"/>
          <w:szCs w:val="28"/>
          <w:shd w:val="clear" w:color="auto" w:fill="FFE599"/>
        </w:rPr>
      </w:pPr>
    </w:p>
    <w:p w:rsidR="001E4BC3" w:rsidRDefault="001E4BC3">
      <w:pPr>
        <w:rPr>
          <w:b/>
          <w:sz w:val="28"/>
          <w:szCs w:val="28"/>
          <w:shd w:val="clear" w:color="auto" w:fill="FFE599"/>
        </w:rPr>
      </w:pPr>
    </w:p>
    <w:p w:rsidR="001E4BC3" w:rsidRDefault="001E4BC3">
      <w:pPr>
        <w:rPr>
          <w:shd w:val="clear" w:color="auto" w:fill="FFE599"/>
        </w:rPr>
      </w:pPr>
    </w:p>
    <w:p w:rsidR="0029009D" w:rsidRDefault="001E4BC3">
      <w:pPr>
        <w:rPr>
          <w:b/>
          <w:sz w:val="28"/>
          <w:szCs w:val="28"/>
          <w:shd w:val="clear" w:color="auto" w:fill="FFE599"/>
        </w:rPr>
      </w:pPr>
      <w:r>
        <w:rPr>
          <w:b/>
          <w:sz w:val="28"/>
          <w:szCs w:val="28"/>
          <w:shd w:val="clear" w:color="auto" w:fill="FFE599"/>
        </w:rPr>
        <w:t xml:space="preserve">Ahora entraremos a la segunda parte del </w:t>
      </w:r>
      <w:proofErr w:type="spellStart"/>
      <w:r>
        <w:rPr>
          <w:b/>
          <w:sz w:val="28"/>
          <w:szCs w:val="28"/>
          <w:shd w:val="clear" w:color="auto" w:fill="FFE599"/>
        </w:rPr>
        <w:t>capitulo</w:t>
      </w:r>
      <w:proofErr w:type="spellEnd"/>
      <w:r>
        <w:rPr>
          <w:b/>
          <w:sz w:val="28"/>
          <w:szCs w:val="28"/>
          <w:shd w:val="clear" w:color="auto" w:fill="FFE599"/>
        </w:rPr>
        <w:t xml:space="preserve"> que es </w:t>
      </w:r>
      <w:r w:rsidR="002F3806">
        <w:rPr>
          <w:b/>
          <w:sz w:val="28"/>
          <w:szCs w:val="28"/>
          <w:shd w:val="clear" w:color="auto" w:fill="FFE599"/>
        </w:rPr>
        <w:t>Auditar dispositivos móviles</w:t>
      </w:r>
    </w:p>
    <w:p w:rsidR="0029009D" w:rsidRDefault="0029009D">
      <w:pPr>
        <w:rPr>
          <w:shd w:val="clear" w:color="auto" w:fill="FFE599"/>
        </w:rPr>
      </w:pPr>
    </w:p>
    <w:p w:rsidR="001E4BC3" w:rsidRDefault="001E4BC3">
      <w:pPr>
        <w:rPr>
          <w:shd w:val="clear" w:color="auto" w:fill="FFE599"/>
        </w:rPr>
      </w:pPr>
      <w:r w:rsidRPr="001E4BC3">
        <w:rPr>
          <w:shd w:val="clear" w:color="auto" w:fill="FFE599"/>
        </w:rPr>
        <w:t>los</w:t>
      </w:r>
      <w:r w:rsidR="002F3806" w:rsidRPr="001E4BC3">
        <w:rPr>
          <w:shd w:val="clear" w:color="auto" w:fill="FFE599"/>
        </w:rPr>
        <w:t xml:space="preserve"> </w:t>
      </w:r>
      <w:r w:rsidR="002F3806" w:rsidRPr="001E4BC3">
        <w:rPr>
          <w:shd w:val="clear" w:color="auto" w:fill="FFE599"/>
        </w:rPr>
        <w:t>Conceptos básicos de la auditoría de dispositivos móviles</w:t>
      </w:r>
    </w:p>
    <w:p w:rsidR="0029009D" w:rsidRDefault="002F3806">
      <w:pPr>
        <w:rPr>
          <w:shd w:val="clear" w:color="auto" w:fill="FFE599"/>
        </w:rPr>
      </w:pPr>
      <w:r>
        <w:rPr>
          <w:shd w:val="clear" w:color="auto" w:fill="FFE599"/>
        </w:rPr>
        <w:t xml:space="preserve"> Conceptualmente, auditar un entorno de dispositivo móvil que </w:t>
      </w:r>
      <w:r w:rsidR="001E4BC3">
        <w:rPr>
          <w:shd w:val="clear" w:color="auto" w:fill="FFE599"/>
        </w:rPr>
        <w:t>engloba</w:t>
      </w:r>
      <w:r>
        <w:rPr>
          <w:shd w:val="clear" w:color="auto" w:fill="FFE599"/>
        </w:rPr>
        <w:t xml:space="preserve"> teléfonos inteligentes</w:t>
      </w:r>
      <w:r w:rsidR="001E4BC3">
        <w:rPr>
          <w:shd w:val="clear" w:color="auto" w:fill="FFE599"/>
        </w:rPr>
        <w:t xml:space="preserve"> </w:t>
      </w:r>
      <w:r>
        <w:rPr>
          <w:shd w:val="clear" w:color="auto" w:fill="FFE599"/>
        </w:rPr>
        <w:t xml:space="preserve">y tabletas es bastante similar a auditar computadoras de escritorio y portátiles. </w:t>
      </w:r>
    </w:p>
    <w:p w:rsidR="0029009D" w:rsidRDefault="0029009D">
      <w:pPr>
        <w:rPr>
          <w:shd w:val="clear" w:color="auto" w:fill="FFE599"/>
        </w:rPr>
      </w:pPr>
    </w:p>
    <w:p w:rsidR="0029009D" w:rsidRDefault="002F3806">
      <w:pPr>
        <w:rPr>
          <w:shd w:val="clear" w:color="auto" w:fill="FFE599"/>
        </w:rPr>
      </w:pPr>
      <w:r>
        <w:rPr>
          <w:shd w:val="clear" w:color="auto" w:fill="FFE599"/>
        </w:rPr>
        <w:t xml:space="preserve">Sin embargo, la complicación </w:t>
      </w:r>
      <w:r w:rsidR="001E4BC3">
        <w:rPr>
          <w:shd w:val="clear" w:color="auto" w:fill="FFE599"/>
        </w:rPr>
        <w:t xml:space="preserve">es que un celular o dispositivo </w:t>
      </w:r>
      <w:proofErr w:type="spellStart"/>
      <w:r w:rsidR="001E4BC3">
        <w:rPr>
          <w:shd w:val="clear" w:color="auto" w:fill="FFE599"/>
        </w:rPr>
        <w:t>movil</w:t>
      </w:r>
      <w:proofErr w:type="spellEnd"/>
      <w:r w:rsidR="001E4BC3">
        <w:rPr>
          <w:shd w:val="clear" w:color="auto" w:fill="FFE599"/>
        </w:rPr>
        <w:t xml:space="preserve"> es un aparato mucho </w:t>
      </w:r>
      <w:proofErr w:type="spellStart"/>
      <w:r w:rsidR="001E4BC3">
        <w:rPr>
          <w:shd w:val="clear" w:color="auto" w:fill="FFE599"/>
        </w:rPr>
        <w:t>mas</w:t>
      </w:r>
      <w:proofErr w:type="spellEnd"/>
      <w:r w:rsidR="001E4BC3">
        <w:rPr>
          <w:shd w:val="clear" w:color="auto" w:fill="FFE599"/>
        </w:rPr>
        <w:t xml:space="preserve"> persona,</w:t>
      </w:r>
      <w:r>
        <w:rPr>
          <w:shd w:val="clear" w:color="auto" w:fill="FFE599"/>
        </w:rPr>
        <w:t xml:space="preserve"> es</w:t>
      </w:r>
      <w:r w:rsidR="001E4BC3">
        <w:rPr>
          <w:shd w:val="clear" w:color="auto" w:fill="FFE599"/>
        </w:rPr>
        <w:t>te el</w:t>
      </w:r>
      <w:r>
        <w:rPr>
          <w:shd w:val="clear" w:color="auto" w:fill="FFE599"/>
        </w:rPr>
        <w:t xml:space="preserve"> factor más importante en el espacio </w:t>
      </w:r>
      <w:proofErr w:type="gramStart"/>
      <w:r>
        <w:rPr>
          <w:shd w:val="clear" w:color="auto" w:fill="FFE599"/>
        </w:rPr>
        <w:t xml:space="preserve">móvil;  </w:t>
      </w:r>
      <w:r>
        <w:rPr>
          <w:shd w:val="clear" w:color="auto" w:fill="FFE599"/>
        </w:rPr>
        <w:t>junto</w:t>
      </w:r>
      <w:proofErr w:type="gramEnd"/>
      <w:r>
        <w:rPr>
          <w:shd w:val="clear" w:color="auto" w:fill="FFE599"/>
        </w:rPr>
        <w:t xml:space="preserve"> con algunas diferencias en la tecnología, </w:t>
      </w:r>
      <w:r w:rsidR="001E4BC3">
        <w:rPr>
          <w:shd w:val="clear" w:color="auto" w:fill="FFE599"/>
        </w:rPr>
        <w:t xml:space="preserve"> basados en estas diferencias </w:t>
      </w:r>
      <w:r>
        <w:rPr>
          <w:shd w:val="clear" w:color="auto" w:fill="FFE599"/>
        </w:rPr>
        <w:t xml:space="preserve">se justifica </w:t>
      </w:r>
      <w:r w:rsidR="001E4BC3">
        <w:rPr>
          <w:shd w:val="clear" w:color="auto" w:fill="FFE599"/>
        </w:rPr>
        <w:t xml:space="preserve">que sea </w:t>
      </w:r>
      <w:r>
        <w:rPr>
          <w:shd w:val="clear" w:color="auto" w:fill="FFE599"/>
        </w:rPr>
        <w:t xml:space="preserve">una auditoría separada.  </w:t>
      </w:r>
    </w:p>
    <w:p w:rsidR="0029009D" w:rsidRDefault="0029009D">
      <w:pPr>
        <w:rPr>
          <w:shd w:val="clear" w:color="auto" w:fill="FFE599"/>
        </w:rPr>
      </w:pPr>
    </w:p>
    <w:p w:rsidR="0029009D" w:rsidRDefault="002F3806">
      <w:pPr>
        <w:rPr>
          <w:shd w:val="clear" w:color="auto" w:fill="FFE599"/>
        </w:rPr>
      </w:pPr>
      <w:r>
        <w:rPr>
          <w:shd w:val="clear" w:color="auto" w:fill="FFE599"/>
        </w:rPr>
        <w:t>Hay algunas preguntas básicas que debe considerar como auditor al evaluar un programa de dispositivo móvil.  Algunos de estos incluyen</w:t>
      </w:r>
    </w:p>
    <w:p w:rsidR="0029009D" w:rsidRDefault="002F3806">
      <w:pPr>
        <w:rPr>
          <w:shd w:val="clear" w:color="auto" w:fill="FFE599"/>
        </w:rPr>
      </w:pPr>
      <w:r>
        <w:rPr>
          <w:shd w:val="clear" w:color="auto" w:fill="FFE599"/>
        </w:rPr>
        <w:t xml:space="preserve"> ¿A qué recursos de la compañía pueden acceder los dispositivos móviles? </w:t>
      </w:r>
    </w:p>
    <w:p w:rsidR="0029009D" w:rsidRDefault="002F3806">
      <w:pPr>
        <w:rPr>
          <w:shd w:val="clear" w:color="auto" w:fill="FFE599"/>
        </w:rPr>
      </w:pPr>
      <w:r>
        <w:rPr>
          <w:shd w:val="clear" w:color="auto" w:fill="FFE599"/>
        </w:rPr>
        <w:t xml:space="preserve"> • ¿Cómo se protegen los datos de la empresa en</w:t>
      </w:r>
      <w:r>
        <w:rPr>
          <w:shd w:val="clear" w:color="auto" w:fill="FFE599"/>
        </w:rPr>
        <w:t xml:space="preserve"> dispositivos móviles?  </w:t>
      </w:r>
    </w:p>
    <w:p w:rsidR="0029009D" w:rsidRDefault="002F3806">
      <w:pPr>
        <w:rPr>
          <w:shd w:val="clear" w:color="auto" w:fill="FFE599"/>
        </w:rPr>
      </w:pPr>
      <w:r>
        <w:rPr>
          <w:shd w:val="clear" w:color="auto" w:fill="FFE599"/>
        </w:rPr>
        <w:t xml:space="preserve">• ¿Cómo maneja la empresa los dispositivos y aplicaciones personales? </w:t>
      </w:r>
    </w:p>
    <w:p w:rsidR="0029009D" w:rsidRDefault="002F3806">
      <w:pPr>
        <w:rPr>
          <w:shd w:val="clear" w:color="auto" w:fill="FFE599"/>
        </w:rPr>
      </w:pPr>
      <w:r>
        <w:rPr>
          <w:shd w:val="clear" w:color="auto" w:fill="FFE599"/>
        </w:rPr>
        <w:t xml:space="preserve"> • ¿La empresa está considerando el riesgo de los dispositivos móviles emergentes como los wearables?  </w:t>
      </w:r>
    </w:p>
    <w:p w:rsidR="0029009D" w:rsidRDefault="0029009D">
      <w:pPr>
        <w:rPr>
          <w:shd w:val="clear" w:color="auto" w:fill="FFE599"/>
        </w:rPr>
      </w:pPr>
    </w:p>
    <w:p w:rsidR="001E4BC3" w:rsidRDefault="001E4BC3">
      <w:pPr>
        <w:rPr>
          <w:shd w:val="clear" w:color="auto" w:fill="FFE599"/>
        </w:rPr>
      </w:pPr>
      <w:r>
        <w:rPr>
          <w:shd w:val="clear" w:color="auto" w:fill="FFE599"/>
        </w:rPr>
        <w:t>Si presta atención, todas alrededor de los intereses de la empresa.</w:t>
      </w:r>
    </w:p>
    <w:p w:rsidR="0029009D" w:rsidRDefault="0029009D">
      <w:pPr>
        <w:rPr>
          <w:sz w:val="28"/>
          <w:szCs w:val="28"/>
          <w:shd w:val="clear" w:color="auto" w:fill="FFE599"/>
        </w:rPr>
      </w:pPr>
    </w:p>
    <w:p w:rsidR="0029009D" w:rsidRDefault="002F3806">
      <w:pPr>
        <w:rPr>
          <w:sz w:val="28"/>
          <w:szCs w:val="28"/>
          <w:shd w:val="clear" w:color="auto" w:fill="FFE599"/>
        </w:rPr>
      </w:pPr>
      <w:r>
        <w:rPr>
          <w:sz w:val="28"/>
          <w:szCs w:val="28"/>
          <w:shd w:val="clear" w:color="auto" w:fill="FFE599"/>
        </w:rPr>
        <w:t xml:space="preserve">  </w:t>
      </w:r>
    </w:p>
    <w:p w:rsidR="0029009D" w:rsidRDefault="0029009D">
      <w:pPr>
        <w:rPr>
          <w:b/>
          <w:sz w:val="28"/>
          <w:szCs w:val="28"/>
          <w:shd w:val="clear" w:color="auto" w:fill="FFE599"/>
        </w:rPr>
      </w:pPr>
    </w:p>
    <w:p w:rsidR="0029009D" w:rsidRDefault="0029009D">
      <w:pPr>
        <w:rPr>
          <w:b/>
          <w:sz w:val="28"/>
          <w:szCs w:val="28"/>
          <w:shd w:val="clear" w:color="auto" w:fill="FFE599"/>
        </w:rPr>
      </w:pPr>
    </w:p>
    <w:p w:rsidR="0029009D" w:rsidRDefault="001E4BC3">
      <w:pPr>
        <w:rPr>
          <w:sz w:val="28"/>
          <w:szCs w:val="28"/>
          <w:shd w:val="clear" w:color="auto" w:fill="FFE599"/>
        </w:rPr>
      </w:pPr>
      <w:r>
        <w:rPr>
          <w:b/>
          <w:sz w:val="28"/>
          <w:szCs w:val="28"/>
          <w:shd w:val="clear" w:color="auto" w:fill="FFE599"/>
        </w:rPr>
        <w:t>El primer paso es</w:t>
      </w:r>
    </w:p>
    <w:p w:rsidR="0029009D" w:rsidRDefault="0029009D">
      <w:pPr>
        <w:rPr>
          <w:shd w:val="clear" w:color="auto" w:fill="FFE599"/>
        </w:rPr>
      </w:pPr>
    </w:p>
    <w:p w:rsidR="001E4BC3" w:rsidRDefault="002F3806">
      <w:pPr>
        <w:rPr>
          <w:shd w:val="clear" w:color="auto" w:fill="FFE599"/>
        </w:rPr>
      </w:pPr>
      <w:r>
        <w:rPr>
          <w:shd w:val="clear" w:color="auto" w:fill="FFE599"/>
        </w:rPr>
        <w:t xml:space="preserve">1. </w:t>
      </w:r>
      <w:r w:rsidR="001E4BC3">
        <w:rPr>
          <w:b/>
          <w:shd w:val="clear" w:color="auto" w:fill="FFE599"/>
        </w:rPr>
        <w:t>Revisar</w:t>
      </w:r>
      <w:r>
        <w:rPr>
          <w:b/>
          <w:shd w:val="clear" w:color="auto" w:fill="FFE599"/>
        </w:rPr>
        <w:t xml:space="preserve"> las políticas de la compañía sobre dispositivos móviles y asegúrese de que la propiedad del dispositivo y las responsabilidades del usuario estén cubiertas</w:t>
      </w:r>
      <w:r>
        <w:rPr>
          <w:shd w:val="clear" w:color="auto" w:fill="FFE599"/>
        </w:rPr>
        <w:t xml:space="preserve">.  </w:t>
      </w:r>
    </w:p>
    <w:p w:rsidR="0029009D" w:rsidRDefault="001E4BC3">
      <w:pPr>
        <w:rPr>
          <w:shd w:val="clear" w:color="auto" w:fill="FFE599"/>
        </w:rPr>
      </w:pPr>
      <w:r>
        <w:rPr>
          <w:shd w:val="clear" w:color="auto" w:fill="FFE599"/>
        </w:rPr>
        <w:t>E</w:t>
      </w:r>
      <w:r w:rsidR="002F3806">
        <w:rPr>
          <w:shd w:val="clear" w:color="auto" w:fill="FFE599"/>
        </w:rPr>
        <w:t>stablecer una política sobre la propiedad del dispositivo es un paso</w:t>
      </w:r>
      <w:r w:rsidR="002F3806">
        <w:rPr>
          <w:shd w:val="clear" w:color="auto" w:fill="FFE599"/>
        </w:rPr>
        <w:t xml:space="preserve"> clave para empresas que se ocupan de sistemas de clientes.  Esto también es importante para dispositivos móviles.  Este paso garantiza que </w:t>
      </w:r>
      <w:r>
        <w:rPr>
          <w:shd w:val="clear" w:color="auto" w:fill="FFE599"/>
        </w:rPr>
        <w:t xml:space="preserve">la </w:t>
      </w:r>
      <w:r w:rsidR="002F3806">
        <w:rPr>
          <w:shd w:val="clear" w:color="auto" w:fill="FFE599"/>
        </w:rPr>
        <w:t xml:space="preserve">organización haya considerado estos problemas y haya proporcionado información adecuada a los usuarios finales.  </w:t>
      </w:r>
    </w:p>
    <w:p w:rsidR="0029009D" w:rsidRDefault="001E4BC3">
      <w:pPr>
        <w:rPr>
          <w:shd w:val="clear" w:color="auto" w:fill="FFE599"/>
        </w:rPr>
      </w:pPr>
      <w:r>
        <w:rPr>
          <w:shd w:val="clear" w:color="auto" w:fill="FFE599"/>
        </w:rPr>
        <w:t xml:space="preserve">Para ello </w:t>
      </w:r>
      <w:proofErr w:type="spellStart"/>
      <w:r>
        <w:rPr>
          <w:shd w:val="clear" w:color="auto" w:fill="FFE599"/>
        </w:rPr>
        <w:t>deebe</w:t>
      </w:r>
      <w:proofErr w:type="spellEnd"/>
      <w:r>
        <w:rPr>
          <w:shd w:val="clear" w:color="auto" w:fill="FFE599"/>
        </w:rPr>
        <w:t xml:space="preserve"> </w:t>
      </w:r>
    </w:p>
    <w:p w:rsidR="0029009D" w:rsidRDefault="002F3806">
      <w:pPr>
        <w:rPr>
          <w:shd w:val="clear" w:color="auto" w:fill="FFE599"/>
        </w:rPr>
      </w:pPr>
      <w:r>
        <w:rPr>
          <w:shd w:val="clear" w:color="auto" w:fill="FFE599"/>
        </w:rPr>
        <w:t xml:space="preserve"> obtener una copia de la política de dispositivos móviles de su empresa, si existe, así como las políticas relacionadas con el uso de dispositivos de propiedad personal o ajenos a la empresa.  La política debe definir claramente cómo se pueden usar </w:t>
      </w:r>
      <w:r>
        <w:rPr>
          <w:shd w:val="clear" w:color="auto" w:fill="FFE599"/>
        </w:rPr>
        <w:t>los dispositivos móviles y cómo se deben manejar los dispositivos móviles personales.  Debería esperar que una política de dispositivos móviles aborde a qué recursos pueden acceder los dispositivos móviles, cualquier estándar mínimo o configuración para el</w:t>
      </w:r>
      <w:r>
        <w:rPr>
          <w:shd w:val="clear" w:color="auto" w:fill="FFE599"/>
        </w:rPr>
        <w:t xml:space="preserve"> dispositivo, cómo responderán el empleado y la compañía si el dispositivo se pierde o es robado, y las expectativas puestas en el empleado  </w:t>
      </w:r>
    </w:p>
    <w:p w:rsidR="0029009D" w:rsidRDefault="0029009D">
      <w:pPr>
        <w:rPr>
          <w:shd w:val="clear" w:color="auto" w:fill="FFE599"/>
        </w:rPr>
      </w:pPr>
    </w:p>
    <w:p w:rsidR="0029009D" w:rsidRDefault="002F3806">
      <w:pPr>
        <w:rPr>
          <w:shd w:val="clear" w:color="auto" w:fill="FFE599"/>
        </w:rPr>
      </w:pPr>
      <w:proofErr w:type="gramStart"/>
      <w:r>
        <w:rPr>
          <w:shd w:val="clear" w:color="auto" w:fill="FFE599"/>
        </w:rPr>
        <w:t>.Si</w:t>
      </w:r>
      <w:proofErr w:type="gramEnd"/>
      <w:r>
        <w:rPr>
          <w:shd w:val="clear" w:color="auto" w:fill="FFE599"/>
        </w:rPr>
        <w:t xml:space="preserve"> </w:t>
      </w:r>
      <w:r w:rsidR="001E4BC3">
        <w:rPr>
          <w:shd w:val="clear" w:color="auto" w:fill="FFE599"/>
        </w:rPr>
        <w:t xml:space="preserve">la </w:t>
      </w:r>
      <w:r>
        <w:rPr>
          <w:shd w:val="clear" w:color="auto" w:fill="FFE599"/>
        </w:rPr>
        <w:t>su empresa permite dispositivos de propiedad personal, la política móvil también debe abordar las preocupacio</w:t>
      </w:r>
      <w:r>
        <w:rPr>
          <w:shd w:val="clear" w:color="auto" w:fill="FFE599"/>
        </w:rPr>
        <w:t>nes relacionadas con la privacidad en torno a la ubicación del dispositivo, las aplicaciones personales y los gastos personales.  Debe verificar que el lenguaje de la política o los acuerdos de los empleados sobre privacidad se hayan desarrollado en conjun</w:t>
      </w:r>
      <w:r>
        <w:rPr>
          <w:shd w:val="clear" w:color="auto" w:fill="FFE599"/>
        </w:rPr>
        <w:t xml:space="preserve">to con los equipos legales y / o de privacidad de su empresa. </w:t>
      </w:r>
    </w:p>
    <w:p w:rsidR="0029009D" w:rsidRDefault="0029009D">
      <w:pPr>
        <w:rPr>
          <w:shd w:val="clear" w:color="auto" w:fill="FFE599"/>
        </w:rPr>
      </w:pPr>
    </w:p>
    <w:p w:rsidR="0029009D" w:rsidRDefault="002F3806" w:rsidP="001E4BC3">
      <w:pPr>
        <w:rPr>
          <w:shd w:val="clear" w:color="auto" w:fill="FFE599"/>
        </w:rPr>
      </w:pPr>
      <w:r>
        <w:rPr>
          <w:shd w:val="clear" w:color="auto" w:fill="FFE599"/>
        </w:rPr>
        <w:t xml:space="preserve"> </w:t>
      </w:r>
    </w:p>
    <w:p w:rsidR="0029009D" w:rsidRDefault="0029009D">
      <w:pPr>
        <w:rPr>
          <w:shd w:val="clear" w:color="auto" w:fill="FFE599"/>
        </w:rPr>
      </w:pPr>
    </w:p>
    <w:p w:rsidR="0029009D" w:rsidRDefault="001E4BC3">
      <w:pPr>
        <w:rPr>
          <w:shd w:val="clear" w:color="auto" w:fill="FFE599"/>
        </w:rPr>
      </w:pPr>
      <w:r w:rsidRPr="00B6443F">
        <w:rPr>
          <w:b/>
          <w:sz w:val="56"/>
          <w:shd w:val="clear" w:color="auto" w:fill="FFE599"/>
        </w:rPr>
        <w:t xml:space="preserve">2. </w:t>
      </w:r>
      <w:r>
        <w:rPr>
          <w:b/>
          <w:shd w:val="clear" w:color="auto" w:fill="FFE599"/>
        </w:rPr>
        <w:t>Asegurarse</w:t>
      </w:r>
      <w:r w:rsidR="00B6443F">
        <w:rPr>
          <w:b/>
          <w:shd w:val="clear" w:color="auto" w:fill="FFE599"/>
        </w:rPr>
        <w:t xml:space="preserve"> </w:t>
      </w:r>
      <w:r w:rsidR="002F3806">
        <w:rPr>
          <w:b/>
          <w:shd w:val="clear" w:color="auto" w:fill="FFE599"/>
        </w:rPr>
        <w:t>que la organización tenga una infraestructura EMM</w:t>
      </w:r>
      <w:r w:rsidR="00B6443F">
        <w:rPr>
          <w:b/>
          <w:shd w:val="clear" w:color="auto" w:fill="FFE599"/>
        </w:rPr>
        <w:t xml:space="preserve"> </w:t>
      </w:r>
      <w:proofErr w:type="gramStart"/>
      <w:r w:rsidR="002F3806">
        <w:rPr>
          <w:b/>
          <w:shd w:val="clear" w:color="auto" w:fill="FFE599"/>
        </w:rPr>
        <w:t>(</w:t>
      </w:r>
      <w:r>
        <w:rPr>
          <w:b/>
          <w:shd w:val="clear" w:color="auto" w:fill="FFE599"/>
        </w:rPr>
        <w:t xml:space="preserve"> que</w:t>
      </w:r>
      <w:proofErr w:type="gramEnd"/>
      <w:r>
        <w:rPr>
          <w:b/>
          <w:shd w:val="clear" w:color="auto" w:fill="FFE599"/>
        </w:rPr>
        <w:t xml:space="preserve"> significa </w:t>
      </w:r>
      <w:r w:rsidR="002F3806" w:rsidRPr="00B6443F">
        <w:rPr>
          <w:b/>
          <w:shd w:val="clear" w:color="auto" w:fill="FFE599"/>
        </w:rPr>
        <w:t xml:space="preserve">Gestión de Movilidad Empresarial </w:t>
      </w:r>
      <w:r w:rsidR="002F3806">
        <w:rPr>
          <w:b/>
          <w:shd w:val="clear" w:color="auto" w:fill="FFE599"/>
        </w:rPr>
        <w:t xml:space="preserve">) acorde </w:t>
      </w:r>
      <w:r w:rsidR="002F3806">
        <w:rPr>
          <w:b/>
          <w:shd w:val="clear" w:color="auto" w:fill="FFE599"/>
        </w:rPr>
        <w:t>con los objetivos de la política y la estrategia de la empresa</w:t>
      </w:r>
      <w:r w:rsidR="002F3806">
        <w:rPr>
          <w:shd w:val="clear" w:color="auto" w:fill="FFE599"/>
        </w:rPr>
        <w:t xml:space="preserve">. </w:t>
      </w:r>
    </w:p>
    <w:p w:rsidR="0029009D" w:rsidRDefault="002F3806">
      <w:pPr>
        <w:rPr>
          <w:shd w:val="clear" w:color="auto" w:fill="FFE599"/>
        </w:rPr>
      </w:pPr>
      <w:r>
        <w:rPr>
          <w:shd w:val="clear" w:color="auto" w:fill="FFE599"/>
        </w:rPr>
        <w:t xml:space="preserve"> Los sistemas de gestión de movilidad empresarial permiten a las organizaciones rastrear el inventario de dispositivos, administrar software, aplicar políticas de seguridad y más.  Este paso </w:t>
      </w:r>
      <w:r>
        <w:rPr>
          <w:shd w:val="clear" w:color="auto" w:fill="FFE599"/>
        </w:rPr>
        <w:t xml:space="preserve">evalúa la existencia y el alcance de los sistemas EMM.  Si la administración de dispositivos no está implementada, es posible que la compañía no pueda proteger y proteger adecuadamente los activos y datos de la compañía.  </w:t>
      </w:r>
    </w:p>
    <w:p w:rsidR="00B6443F" w:rsidRDefault="00B6443F">
      <w:pPr>
        <w:rPr>
          <w:shd w:val="clear" w:color="auto" w:fill="FFE599"/>
        </w:rPr>
      </w:pPr>
    </w:p>
    <w:p w:rsidR="00B6443F" w:rsidRDefault="00B6443F">
      <w:pPr>
        <w:rPr>
          <w:shd w:val="clear" w:color="auto" w:fill="FFE599"/>
        </w:rPr>
      </w:pPr>
      <w:r>
        <w:rPr>
          <w:shd w:val="clear" w:color="auto" w:fill="FFE599"/>
        </w:rPr>
        <w:t xml:space="preserve">Se debe </w:t>
      </w:r>
      <w:r w:rsidR="002F3806">
        <w:rPr>
          <w:shd w:val="clear" w:color="auto" w:fill="FFE599"/>
        </w:rPr>
        <w:t>discutir los sistemas EMM c</w:t>
      </w:r>
      <w:r w:rsidR="002F3806">
        <w:rPr>
          <w:shd w:val="clear" w:color="auto" w:fill="FFE599"/>
        </w:rPr>
        <w:t>on los administra</w:t>
      </w:r>
      <w:r>
        <w:rPr>
          <w:shd w:val="clear" w:color="auto" w:fill="FFE599"/>
        </w:rPr>
        <w:t xml:space="preserve">dores de dispositivos móviles. </w:t>
      </w:r>
      <w:r w:rsidR="002F3806">
        <w:rPr>
          <w:shd w:val="clear" w:color="auto" w:fill="FFE599"/>
        </w:rPr>
        <w:t xml:space="preserve">Tanto Google como Apple controlan de cerca cómo interactúan los sistemas EMM con dispositivos que ejecutan Android </w:t>
      </w:r>
      <w:r w:rsidR="002F3806">
        <w:rPr>
          <w:shd w:val="clear" w:color="auto" w:fill="FFE599"/>
        </w:rPr>
        <w:t xml:space="preserve">e iOS, y las capacidades básicas para la mayoría de las soluciones EMM son muy similares. </w:t>
      </w:r>
    </w:p>
    <w:p w:rsidR="0029009D" w:rsidRDefault="00B6443F">
      <w:pPr>
        <w:rPr>
          <w:shd w:val="clear" w:color="auto" w:fill="FFE599"/>
        </w:rPr>
      </w:pPr>
      <w:r>
        <w:rPr>
          <w:shd w:val="clear" w:color="auto" w:fill="FFE599"/>
        </w:rPr>
        <w:t>Se d</w:t>
      </w:r>
      <w:r w:rsidR="002F3806">
        <w:rPr>
          <w:shd w:val="clear" w:color="auto" w:fill="FFE599"/>
        </w:rPr>
        <w:t xml:space="preserve">ebe esperar que cualquier solución pueda, como mínimo, poder facilitar las siguientes funciones clave: </w:t>
      </w:r>
    </w:p>
    <w:p w:rsidR="0029009D" w:rsidRDefault="002F3806">
      <w:pPr>
        <w:rPr>
          <w:shd w:val="clear" w:color="auto" w:fill="FFE599"/>
        </w:rPr>
      </w:pPr>
      <w:r>
        <w:rPr>
          <w:shd w:val="clear" w:color="auto" w:fill="FFE599"/>
        </w:rPr>
        <w:t>-Proporcionar visibilidad al inventario de dispositivos móvi</w:t>
      </w:r>
      <w:r>
        <w:rPr>
          <w:shd w:val="clear" w:color="auto" w:fill="FFE599"/>
        </w:rPr>
        <w:t xml:space="preserve">les para la empresa. </w:t>
      </w:r>
    </w:p>
    <w:p w:rsidR="0029009D" w:rsidRDefault="002F3806">
      <w:pPr>
        <w:rPr>
          <w:shd w:val="clear" w:color="auto" w:fill="FFE599"/>
        </w:rPr>
      </w:pPr>
      <w:r>
        <w:rPr>
          <w:shd w:val="clear" w:color="auto" w:fill="FFE599"/>
        </w:rPr>
        <w:t xml:space="preserve">-Proporcionar información sobre el tipo de dispositivo y la versión del sistema operativo. -Controles de aplicaciones de soporte, incluida la capacidad de </w:t>
      </w:r>
      <w:r w:rsidR="00B6443F">
        <w:rPr>
          <w:shd w:val="clear" w:color="auto" w:fill="FFE599"/>
        </w:rPr>
        <w:t>bloquear aplicaciones</w:t>
      </w:r>
      <w:r>
        <w:rPr>
          <w:shd w:val="clear" w:color="auto" w:fill="FFE599"/>
        </w:rPr>
        <w:t xml:space="preserve"> específicas</w:t>
      </w:r>
    </w:p>
    <w:p w:rsidR="0029009D" w:rsidRDefault="002F3806">
      <w:pPr>
        <w:rPr>
          <w:shd w:val="clear" w:color="auto" w:fill="FFE599"/>
        </w:rPr>
      </w:pPr>
      <w:r>
        <w:rPr>
          <w:shd w:val="clear" w:color="auto" w:fill="FFE599"/>
        </w:rPr>
        <w:t>- Aplique políticas de seguridad y de configuración del sistema a los dispositivos administrados</w:t>
      </w:r>
    </w:p>
    <w:p w:rsidR="0029009D" w:rsidRDefault="002F3806">
      <w:pPr>
        <w:rPr>
          <w:shd w:val="clear" w:color="auto" w:fill="FFE599"/>
        </w:rPr>
      </w:pPr>
      <w:r>
        <w:rPr>
          <w:shd w:val="clear" w:color="auto" w:fill="FFE599"/>
        </w:rPr>
        <w:t xml:space="preserve">- Limpie los dispositivos de forma remota cuando se pierdan, sean robados o ya no sean necesarios </w:t>
      </w:r>
    </w:p>
    <w:p w:rsidR="0029009D" w:rsidRDefault="0029009D">
      <w:pPr>
        <w:rPr>
          <w:shd w:val="clear" w:color="auto" w:fill="FFE599"/>
        </w:rPr>
      </w:pPr>
    </w:p>
    <w:p w:rsidR="0029009D" w:rsidRDefault="0029009D">
      <w:pPr>
        <w:rPr>
          <w:b/>
          <w:shd w:val="clear" w:color="auto" w:fill="FFE599"/>
        </w:rPr>
      </w:pPr>
    </w:p>
    <w:p w:rsidR="0029009D" w:rsidRDefault="002F3806">
      <w:pPr>
        <w:rPr>
          <w:shd w:val="clear" w:color="auto" w:fill="FFE599"/>
        </w:rPr>
      </w:pPr>
      <w:r>
        <w:rPr>
          <w:b/>
          <w:shd w:val="clear" w:color="auto" w:fill="FFE599"/>
        </w:rPr>
        <w:lastRenderedPageBreak/>
        <w:t xml:space="preserve">  </w:t>
      </w:r>
      <w:r w:rsidRPr="00B6443F">
        <w:rPr>
          <w:b/>
          <w:sz w:val="56"/>
          <w:szCs w:val="56"/>
          <w:shd w:val="clear" w:color="auto" w:fill="FFE599"/>
        </w:rPr>
        <w:t>3.</w:t>
      </w:r>
      <w:r>
        <w:rPr>
          <w:b/>
          <w:shd w:val="clear" w:color="auto" w:fill="FFE599"/>
        </w:rPr>
        <w:t xml:space="preserve"> Aseg</w:t>
      </w:r>
      <w:r w:rsidR="00B6443F">
        <w:rPr>
          <w:b/>
          <w:shd w:val="clear" w:color="auto" w:fill="FFE599"/>
        </w:rPr>
        <w:t>urar</w:t>
      </w:r>
      <w:r>
        <w:rPr>
          <w:b/>
          <w:shd w:val="clear" w:color="auto" w:fill="FFE599"/>
        </w:rPr>
        <w:t xml:space="preserve"> que los dispositivos móviles estén configurados para requerir un PIN o código de acceso para</w:t>
      </w:r>
      <w:r>
        <w:rPr>
          <w:b/>
          <w:shd w:val="clear" w:color="auto" w:fill="FFE599"/>
        </w:rPr>
        <w:t xml:space="preserve"> acceder al dispositivo y revisar otras configuraciones relacionadas con el PIN / código de acceso</w:t>
      </w:r>
      <w:r>
        <w:rPr>
          <w:shd w:val="clear" w:color="auto" w:fill="FFE599"/>
        </w:rPr>
        <w:t xml:space="preserve">. </w:t>
      </w:r>
    </w:p>
    <w:p w:rsidR="0029009D" w:rsidRDefault="002F3806">
      <w:pPr>
        <w:rPr>
          <w:shd w:val="clear" w:color="auto" w:fill="FFE599"/>
        </w:rPr>
      </w:pPr>
      <w:r>
        <w:rPr>
          <w:shd w:val="clear" w:color="auto" w:fill="FFE599"/>
        </w:rPr>
        <w:t xml:space="preserve"> Si el acceso a dispositivos móviles no está protegido, los datos de la empresa podrían quedar expuestos si una persona no autorizada toma posesión de un d</w:t>
      </w:r>
      <w:r>
        <w:rPr>
          <w:shd w:val="clear" w:color="auto" w:fill="FFE599"/>
        </w:rPr>
        <w:t>ispositivo.</w:t>
      </w:r>
    </w:p>
    <w:p w:rsidR="0029009D" w:rsidRDefault="00B6443F">
      <w:pPr>
        <w:rPr>
          <w:shd w:val="clear" w:color="auto" w:fill="FFE599"/>
        </w:rPr>
      </w:pPr>
      <w:r>
        <w:rPr>
          <w:shd w:val="clear" w:color="auto" w:fill="FFE599"/>
        </w:rPr>
        <w:t xml:space="preserve">Esto puede evitarse </w:t>
      </w:r>
    </w:p>
    <w:p w:rsidR="0029009D" w:rsidRDefault="00B6443F">
      <w:pPr>
        <w:rPr>
          <w:shd w:val="clear" w:color="auto" w:fill="FFE599"/>
        </w:rPr>
      </w:pPr>
      <w:r>
        <w:rPr>
          <w:shd w:val="clear" w:color="auto" w:fill="FFE599"/>
        </w:rPr>
        <w:t>Discutiendo</w:t>
      </w:r>
      <w:r w:rsidR="002F3806">
        <w:rPr>
          <w:shd w:val="clear" w:color="auto" w:fill="FFE599"/>
        </w:rPr>
        <w:t xml:space="preserve"> los requisitos del código de acceso, incl</w:t>
      </w:r>
      <w:r w:rsidR="002F3806">
        <w:rPr>
          <w:shd w:val="clear" w:color="auto" w:fill="FFE599"/>
        </w:rPr>
        <w:t>uida la longitud mínima del código de acceso, los requisitos de cambio de código de acceso, la compatibilidad con métodos de desbloqueo alternativos como el reconocimiento facial y las funciones de borrado automático.  Estos diferirán según la compañía seg</w:t>
      </w:r>
      <w:r w:rsidR="002F3806">
        <w:rPr>
          <w:shd w:val="clear" w:color="auto" w:fill="FFE599"/>
        </w:rPr>
        <w:t>ún la tolerancia al riesgo, pero una práctica estándar es requerir un código de acceso de seis caracteres con cambio anual, borrar automáticamente el teléfono después de diez intentos fallidos de código de acceso y permitir la autenticación facial o de hue</w:t>
      </w:r>
      <w:r w:rsidR="002F3806">
        <w:rPr>
          <w:shd w:val="clear" w:color="auto" w:fill="FFE599"/>
        </w:rPr>
        <w:t xml:space="preserve">llas digitales.  </w:t>
      </w:r>
    </w:p>
    <w:p w:rsidR="00B6443F" w:rsidRDefault="00B6443F">
      <w:pPr>
        <w:rPr>
          <w:shd w:val="clear" w:color="auto" w:fill="FFE599"/>
        </w:rPr>
      </w:pPr>
      <w:r>
        <w:rPr>
          <w:shd w:val="clear" w:color="auto" w:fill="FFE599"/>
        </w:rPr>
        <w:t>Esto se debe configurar de la siguiente manera</w:t>
      </w:r>
    </w:p>
    <w:p w:rsidR="0029009D" w:rsidRDefault="0029009D">
      <w:pPr>
        <w:rPr>
          <w:shd w:val="clear" w:color="auto" w:fill="FFE599"/>
        </w:rPr>
      </w:pPr>
    </w:p>
    <w:p w:rsidR="0029009D" w:rsidRDefault="00B6443F">
      <w:pPr>
        <w:rPr>
          <w:shd w:val="clear" w:color="auto" w:fill="FFE599"/>
        </w:rPr>
      </w:pPr>
      <w:r>
        <w:rPr>
          <w:shd w:val="clear" w:color="auto" w:fill="FFE599"/>
        </w:rPr>
        <w:t>en</w:t>
      </w:r>
      <w:r w:rsidR="002F3806">
        <w:rPr>
          <w:shd w:val="clear" w:color="auto" w:fill="FFE599"/>
        </w:rPr>
        <w:t xml:space="preserve"> dispositivos </w:t>
      </w:r>
      <w:proofErr w:type="spellStart"/>
      <w:r w:rsidR="002F3806">
        <w:rPr>
          <w:shd w:val="clear" w:color="auto" w:fill="FFE599"/>
        </w:rPr>
        <w:t>ios</w:t>
      </w:r>
      <w:proofErr w:type="spellEnd"/>
      <w:r w:rsidR="002F3806">
        <w:rPr>
          <w:shd w:val="clear" w:color="auto" w:fill="FFE599"/>
        </w:rPr>
        <w:t>,</w:t>
      </w:r>
      <w:r>
        <w:rPr>
          <w:shd w:val="clear" w:color="auto" w:fill="FFE599"/>
        </w:rPr>
        <w:t xml:space="preserve"> en</w:t>
      </w:r>
      <w:r w:rsidR="002F3806">
        <w:rPr>
          <w:shd w:val="clear" w:color="auto" w:fill="FFE599"/>
        </w:rPr>
        <w:t xml:space="preserve"> </w:t>
      </w:r>
      <w:r>
        <w:rPr>
          <w:shd w:val="clear" w:color="auto" w:fill="FFE599"/>
        </w:rPr>
        <w:t xml:space="preserve">Configuración, luego </w:t>
      </w:r>
      <w:proofErr w:type="spellStart"/>
      <w:r>
        <w:rPr>
          <w:shd w:val="clear" w:color="auto" w:fill="FFE599"/>
        </w:rPr>
        <w:t>Touch</w:t>
      </w:r>
      <w:proofErr w:type="spellEnd"/>
      <w:r>
        <w:rPr>
          <w:shd w:val="clear" w:color="auto" w:fill="FFE599"/>
        </w:rPr>
        <w:t xml:space="preserve"> </w:t>
      </w:r>
      <w:proofErr w:type="gramStart"/>
      <w:r>
        <w:rPr>
          <w:shd w:val="clear" w:color="auto" w:fill="FFE599"/>
        </w:rPr>
        <w:t xml:space="preserve">ID </w:t>
      </w:r>
      <w:r w:rsidR="002F3806">
        <w:rPr>
          <w:shd w:val="clear" w:color="auto" w:fill="FFE599"/>
        </w:rPr>
        <w:t>,</w:t>
      </w:r>
      <w:proofErr w:type="gramEnd"/>
      <w:r>
        <w:rPr>
          <w:shd w:val="clear" w:color="auto" w:fill="FFE599"/>
        </w:rPr>
        <w:t xml:space="preserve"> &amp; </w:t>
      </w:r>
      <w:proofErr w:type="spellStart"/>
      <w:r>
        <w:rPr>
          <w:shd w:val="clear" w:color="auto" w:fill="FFE599"/>
        </w:rPr>
        <w:t>Passcode</w:t>
      </w:r>
      <w:proofErr w:type="spellEnd"/>
      <w:r>
        <w:rPr>
          <w:shd w:val="clear" w:color="auto" w:fill="FFE599"/>
        </w:rPr>
        <w:t xml:space="preserve"> o </w:t>
      </w:r>
      <w:proofErr w:type="spellStart"/>
      <w:r>
        <w:rPr>
          <w:shd w:val="clear" w:color="auto" w:fill="FFE599"/>
        </w:rPr>
        <w:t>Face</w:t>
      </w:r>
      <w:proofErr w:type="spellEnd"/>
      <w:r>
        <w:rPr>
          <w:shd w:val="clear" w:color="auto" w:fill="FFE599"/>
        </w:rPr>
        <w:t xml:space="preserve"> ID &amp; </w:t>
      </w:r>
      <w:proofErr w:type="spellStart"/>
      <w:r>
        <w:rPr>
          <w:shd w:val="clear" w:color="auto" w:fill="FFE599"/>
        </w:rPr>
        <w:t>Passcod</w:t>
      </w:r>
      <w:proofErr w:type="spellEnd"/>
      <w:r w:rsidR="002F3806">
        <w:rPr>
          <w:shd w:val="clear" w:color="auto" w:fill="FFE599"/>
        </w:rPr>
        <w:t>, se</w:t>
      </w:r>
      <w:r>
        <w:rPr>
          <w:shd w:val="clear" w:color="auto" w:fill="FFE599"/>
        </w:rPr>
        <w:t xml:space="preserve">gún el modelo del dispositivo, y </w:t>
      </w:r>
      <w:r w:rsidR="002F3806">
        <w:rPr>
          <w:shd w:val="clear" w:color="auto" w:fill="FFE599"/>
        </w:rPr>
        <w:t>desactivar la contraseña.  Esto debería estar atenuado y no seleccionable para un dispositivo a</w:t>
      </w:r>
      <w:r w:rsidR="002F3806">
        <w:rPr>
          <w:shd w:val="clear" w:color="auto" w:fill="FFE599"/>
        </w:rPr>
        <w:t xml:space="preserve">dministrado. </w:t>
      </w:r>
    </w:p>
    <w:p w:rsidR="0029009D" w:rsidRDefault="0029009D">
      <w:pPr>
        <w:rPr>
          <w:shd w:val="clear" w:color="auto" w:fill="FFE599"/>
        </w:rPr>
      </w:pPr>
    </w:p>
    <w:p w:rsidR="0029009D" w:rsidRDefault="002F3806">
      <w:pPr>
        <w:rPr>
          <w:shd w:val="clear" w:color="auto" w:fill="FFE599"/>
        </w:rPr>
      </w:pPr>
      <w:r>
        <w:rPr>
          <w:shd w:val="clear" w:color="auto" w:fill="FFE599"/>
        </w:rPr>
        <w:t xml:space="preserve"> Para la mayoría de los dispositivos Android, </w:t>
      </w:r>
      <w:proofErr w:type="gramStart"/>
      <w:r w:rsidR="00B6443F">
        <w:rPr>
          <w:shd w:val="clear" w:color="auto" w:fill="FFE599"/>
        </w:rPr>
        <w:t xml:space="preserve">en </w:t>
      </w:r>
      <w:r>
        <w:rPr>
          <w:shd w:val="clear" w:color="auto" w:fill="FFE599"/>
        </w:rPr>
        <w:t xml:space="preserve"> Configuración</w:t>
      </w:r>
      <w:proofErr w:type="gramEnd"/>
      <w:r>
        <w:rPr>
          <w:shd w:val="clear" w:color="auto" w:fill="FFE599"/>
        </w:rPr>
        <w:t xml:space="preserve">, </w:t>
      </w:r>
      <w:r>
        <w:rPr>
          <w:shd w:val="clear" w:color="auto" w:fill="FFE599"/>
        </w:rPr>
        <w:t xml:space="preserve"> luego Pantalla de bloqueo</w:t>
      </w:r>
      <w:r w:rsidR="00B6443F">
        <w:rPr>
          <w:shd w:val="clear" w:color="auto" w:fill="FFE599"/>
        </w:rPr>
        <w:t xml:space="preserve"> y </w:t>
      </w:r>
      <w:r>
        <w:rPr>
          <w:shd w:val="clear" w:color="auto" w:fill="FFE599"/>
        </w:rPr>
        <w:t xml:space="preserve"> Seguridad de pantalla.  Las opciones para eliminar los diferentes métodos de código de acceso, inc</w:t>
      </w:r>
      <w:r>
        <w:rPr>
          <w:shd w:val="clear" w:color="auto" w:fill="FFE599"/>
        </w:rPr>
        <w:t xml:space="preserve">luido el patrón o el desbloqueo basado en PIN, deben estar en gris para los dispositivos administrados.  </w:t>
      </w:r>
    </w:p>
    <w:p w:rsidR="0029009D" w:rsidRDefault="002F3806">
      <w:pPr>
        <w:rPr>
          <w:shd w:val="clear" w:color="auto" w:fill="FFE599"/>
        </w:rPr>
      </w:pPr>
      <w:r>
        <w:rPr>
          <w:shd w:val="clear" w:color="auto" w:fill="FFE599"/>
        </w:rPr>
        <w:t xml:space="preserve">Los diferentes modelos de dispositivos basados ​​en Android pueden tener opciones de menú ligeramente </w:t>
      </w:r>
      <w:proofErr w:type="gramStart"/>
      <w:r>
        <w:rPr>
          <w:shd w:val="clear" w:color="auto" w:fill="FFE599"/>
        </w:rPr>
        <w:t>diferentes;  Si</w:t>
      </w:r>
      <w:proofErr w:type="gramEnd"/>
      <w:r>
        <w:rPr>
          <w:shd w:val="clear" w:color="auto" w:fill="FFE599"/>
        </w:rPr>
        <w:t xml:space="preserve"> no puede encontrar la configurac</w:t>
      </w:r>
      <w:r>
        <w:rPr>
          <w:shd w:val="clear" w:color="auto" w:fill="FFE599"/>
        </w:rPr>
        <w:t>ión, hable con su equipo de movilidad.</w:t>
      </w:r>
    </w:p>
    <w:p w:rsidR="00B6443F" w:rsidRDefault="00B6443F">
      <w:pPr>
        <w:rPr>
          <w:shd w:val="clear" w:color="auto" w:fill="FFE599"/>
        </w:rPr>
      </w:pPr>
    </w:p>
    <w:p w:rsidR="00B6443F" w:rsidRDefault="00B6443F">
      <w:pPr>
        <w:rPr>
          <w:shd w:val="clear" w:color="auto" w:fill="FFE599"/>
        </w:rPr>
      </w:pPr>
    </w:p>
    <w:p w:rsidR="0029009D" w:rsidRDefault="002F3806">
      <w:pPr>
        <w:rPr>
          <w:shd w:val="clear" w:color="auto" w:fill="FFE599"/>
        </w:rPr>
      </w:pPr>
      <w:r>
        <w:rPr>
          <w:shd w:val="clear" w:color="auto" w:fill="FFE599"/>
        </w:rPr>
        <w:t xml:space="preserve">  </w:t>
      </w:r>
      <w:r w:rsidRPr="00B6443F">
        <w:rPr>
          <w:b/>
          <w:sz w:val="96"/>
          <w:shd w:val="clear" w:color="auto" w:fill="FFE599"/>
        </w:rPr>
        <w:t xml:space="preserve">4. </w:t>
      </w:r>
      <w:r>
        <w:rPr>
          <w:b/>
          <w:shd w:val="clear" w:color="auto" w:fill="FFE599"/>
        </w:rPr>
        <w:t>Asegúrese de que se aplique el cifrado del dispositivo.</w:t>
      </w:r>
      <w:r>
        <w:rPr>
          <w:shd w:val="clear" w:color="auto" w:fill="FFE599"/>
        </w:rPr>
        <w:t xml:space="preserve">  </w:t>
      </w:r>
    </w:p>
    <w:p w:rsidR="0029009D" w:rsidRDefault="002F3806">
      <w:pPr>
        <w:rPr>
          <w:shd w:val="clear" w:color="auto" w:fill="FFE599"/>
        </w:rPr>
      </w:pPr>
      <w:r>
        <w:rPr>
          <w:shd w:val="clear" w:color="auto" w:fill="FFE599"/>
        </w:rPr>
        <w:t>un dispositivo móvil sin cifrar podría revelar información confidencial a alguien que obtenga la poses</w:t>
      </w:r>
      <w:r>
        <w:rPr>
          <w:shd w:val="clear" w:color="auto" w:fill="FFE599"/>
        </w:rPr>
        <w:t>ión física del dispositivo.</w:t>
      </w:r>
    </w:p>
    <w:p w:rsidR="00B6443F" w:rsidRDefault="00B6443F">
      <w:pPr>
        <w:rPr>
          <w:shd w:val="clear" w:color="auto" w:fill="FFE599"/>
        </w:rPr>
      </w:pPr>
    </w:p>
    <w:p w:rsidR="0029009D" w:rsidRDefault="002F3806">
      <w:pPr>
        <w:rPr>
          <w:shd w:val="clear" w:color="auto" w:fill="FFE599"/>
        </w:rPr>
      </w:pPr>
      <w:r>
        <w:rPr>
          <w:shd w:val="clear" w:color="auto" w:fill="FFE599"/>
        </w:rPr>
        <w:t>la mayoría de las soluciones de EMM pueden verificar el estado de cifrado del dispositivo y permitir o denegar el acceso a los dispositivos en</w:t>
      </w:r>
      <w:r w:rsidR="00B6443F">
        <w:rPr>
          <w:shd w:val="clear" w:color="auto" w:fill="FFE599"/>
        </w:rPr>
        <w:t xml:space="preserve"> función del resultado.  Discutir eso</w:t>
      </w:r>
      <w:r>
        <w:rPr>
          <w:shd w:val="clear" w:color="auto" w:fill="FFE599"/>
        </w:rPr>
        <w:t xml:space="preserve"> con </w:t>
      </w:r>
      <w:r w:rsidR="00B6443F">
        <w:rPr>
          <w:shd w:val="clear" w:color="auto" w:fill="FFE599"/>
        </w:rPr>
        <w:t>los</w:t>
      </w:r>
      <w:r>
        <w:rPr>
          <w:shd w:val="clear" w:color="auto" w:fill="FFE599"/>
        </w:rPr>
        <w:t xml:space="preserve"> administradores de movilidad. </w:t>
      </w:r>
    </w:p>
    <w:p w:rsidR="0029009D" w:rsidRDefault="0029009D">
      <w:pPr>
        <w:rPr>
          <w:shd w:val="clear" w:color="auto" w:fill="FFE599"/>
        </w:rPr>
      </w:pPr>
    </w:p>
    <w:p w:rsidR="0029009D" w:rsidRDefault="002F3806">
      <w:pPr>
        <w:rPr>
          <w:shd w:val="clear" w:color="auto" w:fill="FFE599"/>
        </w:rPr>
      </w:pPr>
      <w:r>
        <w:rPr>
          <w:shd w:val="clear" w:color="auto" w:fill="FFE599"/>
        </w:rPr>
        <w:t xml:space="preserve"> D</w:t>
      </w:r>
      <w:r>
        <w:rPr>
          <w:shd w:val="clear" w:color="auto" w:fill="FFE599"/>
        </w:rPr>
        <w:t xml:space="preserve">esde el lanzamiento de iOS 8, Apple ha incluido el cifrado del dispositivo por defecto para iPhone y iPad.  El único requisito previo es establecer una contraseña para el dispositivo.  También puede verificar el estado del dispositivo en el panel </w:t>
      </w:r>
      <w:proofErr w:type="spellStart"/>
      <w:r>
        <w:rPr>
          <w:shd w:val="clear" w:color="auto" w:fill="FFE599"/>
        </w:rPr>
        <w:t>Touch</w:t>
      </w:r>
      <w:proofErr w:type="spellEnd"/>
      <w:r>
        <w:rPr>
          <w:shd w:val="clear" w:color="auto" w:fill="FFE599"/>
        </w:rPr>
        <w:t xml:space="preserve"> ID </w:t>
      </w:r>
      <w:r>
        <w:rPr>
          <w:shd w:val="clear" w:color="auto" w:fill="FFE599"/>
        </w:rPr>
        <w:t xml:space="preserve">&amp; </w:t>
      </w:r>
      <w:proofErr w:type="spellStart"/>
      <w:r>
        <w:rPr>
          <w:shd w:val="clear" w:color="auto" w:fill="FFE599"/>
        </w:rPr>
        <w:t>Passcode</w:t>
      </w:r>
      <w:proofErr w:type="spellEnd"/>
      <w:r>
        <w:rPr>
          <w:shd w:val="clear" w:color="auto" w:fill="FFE599"/>
        </w:rPr>
        <w:t xml:space="preserve">.  </w:t>
      </w:r>
      <w:r w:rsidR="00B6443F">
        <w:rPr>
          <w:shd w:val="clear" w:color="auto" w:fill="FFE599"/>
        </w:rPr>
        <w:t xml:space="preserve">En parte </w:t>
      </w:r>
      <w:proofErr w:type="gramStart"/>
      <w:r w:rsidR="00B6443F">
        <w:rPr>
          <w:shd w:val="clear" w:color="auto" w:fill="FFE599"/>
        </w:rPr>
        <w:t xml:space="preserve">inferior </w:t>
      </w:r>
      <w:r>
        <w:rPr>
          <w:shd w:val="clear" w:color="auto" w:fill="FFE599"/>
        </w:rPr>
        <w:t xml:space="preserve"> la</w:t>
      </w:r>
      <w:proofErr w:type="gramEnd"/>
      <w:r>
        <w:rPr>
          <w:shd w:val="clear" w:color="auto" w:fill="FFE599"/>
        </w:rPr>
        <w:t xml:space="preserve"> pantalla debe indicar "La protección de datos está habilitada".  </w:t>
      </w:r>
    </w:p>
    <w:p w:rsidR="0029009D" w:rsidRDefault="0029009D">
      <w:pPr>
        <w:rPr>
          <w:shd w:val="clear" w:color="auto" w:fill="FFE599"/>
        </w:rPr>
      </w:pPr>
    </w:p>
    <w:p w:rsidR="0029009D" w:rsidRDefault="002F3806">
      <w:pPr>
        <w:rPr>
          <w:shd w:val="clear" w:color="auto" w:fill="FFE599"/>
        </w:rPr>
      </w:pPr>
      <w:r>
        <w:rPr>
          <w:shd w:val="clear" w:color="auto" w:fill="FFE599"/>
        </w:rPr>
        <w:t xml:space="preserve">Para Android, el cifrado también es una configuración predeterminada que comienza con la versión </w:t>
      </w:r>
      <w:proofErr w:type="spellStart"/>
      <w:r>
        <w:rPr>
          <w:shd w:val="clear" w:color="auto" w:fill="FFE599"/>
        </w:rPr>
        <w:t>Nougat</w:t>
      </w:r>
      <w:proofErr w:type="spellEnd"/>
      <w:r>
        <w:rPr>
          <w:shd w:val="clear" w:color="auto" w:fill="FFE599"/>
        </w:rPr>
        <w:t>.  Sin embargo, esto se pued</w:t>
      </w:r>
      <w:r>
        <w:rPr>
          <w:shd w:val="clear" w:color="auto" w:fill="FFE599"/>
        </w:rPr>
        <w:t>e deshabilitar para algunas versiones de Android</w:t>
      </w:r>
      <w:r w:rsidR="00B6443F">
        <w:rPr>
          <w:shd w:val="clear" w:color="auto" w:fill="FFE599"/>
        </w:rPr>
        <w:t xml:space="preserve"> en la</w:t>
      </w:r>
      <w:r>
        <w:rPr>
          <w:shd w:val="clear" w:color="auto" w:fill="FFE599"/>
        </w:rPr>
        <w:t xml:space="preserve"> aplicación Configuración y </w:t>
      </w:r>
      <w:r w:rsidR="00B6443F">
        <w:rPr>
          <w:shd w:val="clear" w:color="auto" w:fill="FFE599"/>
        </w:rPr>
        <w:t>luego en</w:t>
      </w:r>
      <w:r>
        <w:rPr>
          <w:shd w:val="clear" w:color="auto" w:fill="FFE599"/>
        </w:rPr>
        <w:t xml:space="preserve"> Seguridad.  Una opción de cifrado debe indicar si el dispositivo está cifrado.  </w:t>
      </w:r>
    </w:p>
    <w:p w:rsidR="0029009D" w:rsidRDefault="0029009D">
      <w:pPr>
        <w:rPr>
          <w:shd w:val="clear" w:color="auto" w:fill="FFE599"/>
        </w:rPr>
      </w:pPr>
    </w:p>
    <w:p w:rsidR="0029009D" w:rsidRDefault="002F3806">
      <w:pPr>
        <w:rPr>
          <w:shd w:val="clear" w:color="auto" w:fill="FFE599"/>
        </w:rPr>
      </w:pPr>
      <w:r w:rsidRPr="00B6443F">
        <w:rPr>
          <w:sz w:val="72"/>
          <w:shd w:val="clear" w:color="auto" w:fill="FFE599"/>
        </w:rPr>
        <w:lastRenderedPageBreak/>
        <w:t xml:space="preserve"> </w:t>
      </w:r>
      <w:r w:rsidRPr="00B6443F">
        <w:rPr>
          <w:b/>
          <w:sz w:val="72"/>
          <w:shd w:val="clear" w:color="auto" w:fill="FFE599"/>
        </w:rPr>
        <w:t xml:space="preserve">5. </w:t>
      </w:r>
      <w:r>
        <w:rPr>
          <w:b/>
          <w:shd w:val="clear" w:color="auto" w:fill="FFE599"/>
        </w:rPr>
        <w:t>Asegúrese de que los dispositivos se bloqueen automáticamente después de un período establecido.</w:t>
      </w:r>
      <w:r>
        <w:rPr>
          <w:shd w:val="clear" w:color="auto" w:fill="FFE599"/>
        </w:rPr>
        <w:t xml:space="preserve">  </w:t>
      </w:r>
    </w:p>
    <w:p w:rsidR="0029009D" w:rsidRDefault="002F3806">
      <w:pPr>
        <w:rPr>
          <w:shd w:val="clear" w:color="auto" w:fill="FFE599"/>
        </w:rPr>
      </w:pPr>
      <w:r>
        <w:rPr>
          <w:shd w:val="clear" w:color="auto" w:fill="FFE599"/>
        </w:rPr>
        <w:t>Cualquiera puede acceder a un disposi</w:t>
      </w:r>
      <w:r>
        <w:rPr>
          <w:shd w:val="clear" w:color="auto" w:fill="FFE599"/>
        </w:rPr>
        <w:t xml:space="preserve">tivo desatendido sin la necesidad de un código de acceso u otra autenticación.  Un temporizador de bloqueo de pantalla puede reducir el riesgo de robo de datos u otra actividad maliciosa.  </w:t>
      </w:r>
    </w:p>
    <w:p w:rsidR="0029009D" w:rsidRDefault="000579AE">
      <w:pPr>
        <w:rPr>
          <w:shd w:val="clear" w:color="auto" w:fill="FFE599"/>
        </w:rPr>
      </w:pPr>
      <w:r>
        <w:rPr>
          <w:shd w:val="clear" w:color="auto" w:fill="FFE599"/>
        </w:rPr>
        <w:t>Para ello</w:t>
      </w:r>
    </w:p>
    <w:p w:rsidR="0029009D" w:rsidRDefault="000579AE">
      <w:pPr>
        <w:rPr>
          <w:shd w:val="clear" w:color="auto" w:fill="FFE599"/>
        </w:rPr>
      </w:pPr>
      <w:r>
        <w:rPr>
          <w:shd w:val="clear" w:color="auto" w:fill="FFE599"/>
        </w:rPr>
        <w:t>Se habla</w:t>
      </w:r>
      <w:r w:rsidR="002F3806">
        <w:rPr>
          <w:shd w:val="clear" w:color="auto" w:fill="FFE599"/>
        </w:rPr>
        <w:t xml:space="preserve"> con </w:t>
      </w:r>
      <w:r>
        <w:rPr>
          <w:shd w:val="clear" w:color="auto" w:fill="FFE599"/>
        </w:rPr>
        <w:t>el</w:t>
      </w:r>
      <w:r w:rsidR="002F3806">
        <w:rPr>
          <w:shd w:val="clear" w:color="auto" w:fill="FFE599"/>
        </w:rPr>
        <w:t xml:space="preserve"> equipo de movilidad para asegurarse de que est</w:t>
      </w:r>
      <w:r w:rsidR="002F3806">
        <w:rPr>
          <w:shd w:val="clear" w:color="auto" w:fill="FFE599"/>
        </w:rPr>
        <w:t xml:space="preserve">a configuración esté configurada en la política de EMM para dispositivos móviles administrados. </w:t>
      </w:r>
    </w:p>
    <w:p w:rsidR="0029009D" w:rsidRDefault="002F3806">
      <w:pPr>
        <w:rPr>
          <w:shd w:val="clear" w:color="auto" w:fill="FFE599"/>
        </w:rPr>
      </w:pPr>
      <w:r>
        <w:rPr>
          <w:shd w:val="clear" w:color="auto" w:fill="FFE599"/>
        </w:rPr>
        <w:t xml:space="preserve"> Para verificar esta configuración en </w:t>
      </w:r>
      <w:proofErr w:type="spellStart"/>
      <w:r>
        <w:rPr>
          <w:shd w:val="clear" w:color="auto" w:fill="FFE599"/>
        </w:rPr>
        <w:t>ioS</w:t>
      </w:r>
      <w:proofErr w:type="spellEnd"/>
      <w:r>
        <w:rPr>
          <w:shd w:val="clear" w:color="auto" w:fill="FFE599"/>
        </w:rPr>
        <w:t>, pue</w:t>
      </w:r>
      <w:r w:rsidR="000579AE">
        <w:rPr>
          <w:shd w:val="clear" w:color="auto" w:fill="FFE599"/>
        </w:rPr>
        <w:t>de verificar la Configuración en el</w:t>
      </w:r>
      <w:r>
        <w:rPr>
          <w:shd w:val="clear" w:color="auto" w:fill="FFE599"/>
        </w:rPr>
        <w:t xml:space="preserve"> Panel de visualización y brillo </w:t>
      </w:r>
      <w:r w:rsidR="000579AE">
        <w:rPr>
          <w:shd w:val="clear" w:color="auto" w:fill="FFE599"/>
        </w:rPr>
        <w:t>revisando</w:t>
      </w:r>
      <w:r>
        <w:rPr>
          <w:shd w:val="clear" w:color="auto" w:fill="FFE599"/>
        </w:rPr>
        <w:t xml:space="preserve"> la configuración de bloqueo automático.</w:t>
      </w:r>
      <w:r>
        <w:rPr>
          <w:shd w:val="clear" w:color="auto" w:fill="FFE599"/>
        </w:rPr>
        <w:t xml:space="preserve">  Los administradores de EMM pueden establecer un máximo tiempo permitido, y el usuario puede seleccionar un tiempo más corto si lo desea.  La opción Nunca no debería estar disponible.  En Android, el tiempo de espera de la pantalla se administra en Config</w:t>
      </w:r>
      <w:r>
        <w:rPr>
          <w:shd w:val="clear" w:color="auto" w:fill="FFE599"/>
        </w:rPr>
        <w:t xml:space="preserve">uración y luego en Pantalla.  La configuración de suspensión indica cuánto tiempo permanecerá encendida la pantalla.  </w:t>
      </w:r>
    </w:p>
    <w:p w:rsidR="0029009D" w:rsidRDefault="0029009D">
      <w:pPr>
        <w:rPr>
          <w:b/>
          <w:shd w:val="clear" w:color="auto" w:fill="FFE599"/>
        </w:rPr>
      </w:pPr>
    </w:p>
    <w:p w:rsidR="0029009D" w:rsidRDefault="002F3806">
      <w:pPr>
        <w:rPr>
          <w:shd w:val="clear" w:color="auto" w:fill="FFE599"/>
        </w:rPr>
      </w:pPr>
      <w:r w:rsidRPr="000579AE">
        <w:rPr>
          <w:b/>
          <w:sz w:val="96"/>
          <w:shd w:val="clear" w:color="auto" w:fill="FFE599"/>
        </w:rPr>
        <w:t xml:space="preserve">6. </w:t>
      </w:r>
      <w:r>
        <w:rPr>
          <w:b/>
          <w:shd w:val="clear" w:color="auto" w:fill="FFE599"/>
        </w:rPr>
        <w:t>Revise los procesos para mantener actualizados los dispositivos móviles.</w:t>
      </w:r>
      <w:r>
        <w:rPr>
          <w:shd w:val="clear" w:color="auto" w:fill="FFE599"/>
        </w:rPr>
        <w:t xml:space="preserve"> </w:t>
      </w:r>
    </w:p>
    <w:p w:rsidR="0029009D" w:rsidRDefault="002F3806">
      <w:pPr>
        <w:rPr>
          <w:shd w:val="clear" w:color="auto" w:fill="FFE599"/>
        </w:rPr>
      </w:pPr>
      <w:r>
        <w:rPr>
          <w:shd w:val="clear" w:color="auto" w:fill="FFE599"/>
        </w:rPr>
        <w:t xml:space="preserve"> Los sistemas operativos obsoletos o sin parches pueden exp</w:t>
      </w:r>
      <w:r>
        <w:rPr>
          <w:shd w:val="clear" w:color="auto" w:fill="FFE599"/>
        </w:rPr>
        <w:t>oner vulnerabilidades de seguridad que podrían aprovecharse para acceder a datos confidenciales personales o de la empresa o cuentas de c</w:t>
      </w:r>
      <w:r w:rsidR="000579AE">
        <w:rPr>
          <w:shd w:val="clear" w:color="auto" w:fill="FFE599"/>
        </w:rPr>
        <w:t>orreo electrónico de la empresa, por lo que e</w:t>
      </w:r>
      <w:r>
        <w:rPr>
          <w:shd w:val="clear" w:color="auto" w:fill="FFE599"/>
        </w:rPr>
        <w:t>ste paso verifica que la organización tenga un plan para mantener una postura de seg</w:t>
      </w:r>
      <w:r>
        <w:rPr>
          <w:shd w:val="clear" w:color="auto" w:fill="FFE599"/>
        </w:rPr>
        <w:t>uridad del dispositivo móvil.</w:t>
      </w:r>
    </w:p>
    <w:p w:rsidR="0029009D" w:rsidRDefault="002F3806">
      <w:pPr>
        <w:rPr>
          <w:shd w:val="clear" w:color="auto" w:fill="FFE599"/>
        </w:rPr>
      </w:pPr>
      <w:r>
        <w:rPr>
          <w:shd w:val="clear" w:color="auto" w:fill="FFE599"/>
        </w:rPr>
        <w:t xml:space="preserve">  </w:t>
      </w:r>
    </w:p>
    <w:p w:rsidR="0029009D" w:rsidRDefault="002F3806">
      <w:pPr>
        <w:rPr>
          <w:shd w:val="clear" w:color="auto" w:fill="FFE599"/>
        </w:rPr>
      </w:pPr>
      <w:r>
        <w:rPr>
          <w:shd w:val="clear" w:color="auto" w:fill="FFE599"/>
        </w:rPr>
        <w:t xml:space="preserve"> </w:t>
      </w:r>
      <w:r w:rsidR="000579AE">
        <w:rPr>
          <w:shd w:val="clear" w:color="auto" w:fill="FFE599"/>
        </w:rPr>
        <w:t>Revisar actualizaciones de seguridad…</w:t>
      </w:r>
      <w:r>
        <w:rPr>
          <w:shd w:val="clear" w:color="auto" w:fill="FFE599"/>
        </w:rPr>
        <w:t xml:space="preserve">se anuncian regularmente las vulnerabilidades tanto en i0S como en Android, </w:t>
      </w:r>
      <w:r w:rsidR="000579AE">
        <w:rPr>
          <w:shd w:val="clear" w:color="auto" w:fill="FFE599"/>
        </w:rPr>
        <w:t xml:space="preserve">y </w:t>
      </w:r>
      <w:r>
        <w:rPr>
          <w:shd w:val="clear" w:color="auto" w:fill="FFE599"/>
        </w:rPr>
        <w:t>Apple y Google lanzan frecuentemente actualizaciones de seguridad.  Además, ambas compañías suelen lanzar una nueva versión de su sistema ope</w:t>
      </w:r>
      <w:r>
        <w:rPr>
          <w:shd w:val="clear" w:color="auto" w:fill="FFE599"/>
        </w:rPr>
        <w:t xml:space="preserve">rativo cada año.  Sin embargo, las rutas de actualización para sus dispositivos difieren.  La naturaleza cerrada del entorno de Apple </w:t>
      </w:r>
      <w:r>
        <w:rPr>
          <w:shd w:val="clear" w:color="auto" w:fill="FFE599"/>
        </w:rPr>
        <w:t xml:space="preserve">significa que Apple determina qué versiones de </w:t>
      </w:r>
      <w:r>
        <w:rPr>
          <w:shd w:val="clear" w:color="auto" w:fill="FFE599"/>
        </w:rPr>
        <w:t xml:space="preserve">hardware son compatibles con qué versiones de software, y los dispositivos compatibles pueden actualizarse rápidamente tras el lanzamiento de </w:t>
      </w:r>
      <w:proofErr w:type="gramStart"/>
      <w:r>
        <w:rPr>
          <w:shd w:val="clear" w:color="auto" w:fill="FFE599"/>
        </w:rPr>
        <w:t>un  Nueva</w:t>
      </w:r>
      <w:proofErr w:type="gramEnd"/>
      <w:r>
        <w:rPr>
          <w:shd w:val="clear" w:color="auto" w:fill="FFE599"/>
        </w:rPr>
        <w:t xml:space="preserve"> versión de iOS.  Sin embargo, para Android, que históricamente permite a los fabricantes y operadores de</w:t>
      </w:r>
      <w:r>
        <w:rPr>
          <w:shd w:val="clear" w:color="auto" w:fill="FFE599"/>
        </w:rPr>
        <w:t xml:space="preserve"> dispositivos personalizar el sistema operativo para sus necesidades, las actualizaciones y parches tardan mucho más en implementarse, y en muchos casos, los parches y actualizaciones no se emiten incluso para modelos de teléfonos o tabletas muy </w:t>
      </w:r>
      <w:proofErr w:type="gramStart"/>
      <w:r>
        <w:rPr>
          <w:shd w:val="clear" w:color="auto" w:fill="FFE599"/>
        </w:rPr>
        <w:t>recientes.</w:t>
      </w:r>
      <w:r>
        <w:rPr>
          <w:shd w:val="clear" w:color="auto" w:fill="FFE599"/>
        </w:rPr>
        <w:t xml:space="preserve">  .</w:t>
      </w:r>
      <w:proofErr w:type="gramEnd"/>
    </w:p>
    <w:p w:rsidR="0029009D" w:rsidRDefault="0029009D">
      <w:pPr>
        <w:rPr>
          <w:shd w:val="clear" w:color="auto" w:fill="FFE599"/>
        </w:rPr>
      </w:pPr>
    </w:p>
    <w:p w:rsidR="0029009D" w:rsidRDefault="002F3806">
      <w:pPr>
        <w:rPr>
          <w:shd w:val="clear" w:color="auto" w:fill="FFE599"/>
        </w:rPr>
      </w:pPr>
      <w:r>
        <w:rPr>
          <w:shd w:val="clear" w:color="auto" w:fill="FFE599"/>
        </w:rPr>
        <w:t xml:space="preserve">  Debe analizar los riesgos de los diversos sistemas operativos con su equipo de seguridad y determinar si el equipo de movilidad ha implementado restricciones sobre qué versiones pueden conectarse a los recursos de la empresa.</w:t>
      </w:r>
    </w:p>
    <w:p w:rsidR="0029009D" w:rsidRDefault="0029009D">
      <w:pPr>
        <w:rPr>
          <w:shd w:val="clear" w:color="auto" w:fill="FFE599"/>
        </w:rPr>
      </w:pPr>
    </w:p>
    <w:p w:rsidR="0029009D" w:rsidRDefault="002F3806">
      <w:r>
        <w:rPr>
          <w:highlight w:val="white"/>
        </w:rPr>
        <w:t xml:space="preserve"> </w:t>
      </w:r>
      <w:r w:rsidR="000579AE">
        <w:rPr>
          <w:highlight w:val="white"/>
        </w:rPr>
        <w:t xml:space="preserve">Una buena </w:t>
      </w:r>
      <w:proofErr w:type="spellStart"/>
      <w:r w:rsidR="000579AE">
        <w:rPr>
          <w:highlight w:val="white"/>
        </w:rPr>
        <w:t>practica</w:t>
      </w:r>
      <w:proofErr w:type="spellEnd"/>
      <w:r w:rsidR="000579AE">
        <w:rPr>
          <w:highlight w:val="white"/>
        </w:rPr>
        <w:t xml:space="preserve"> ********leer </w:t>
      </w:r>
      <w:proofErr w:type="spellStart"/>
      <w:r w:rsidR="000579AE">
        <w:rPr>
          <w:highlight w:val="white"/>
        </w:rPr>
        <w:t>ultimo</w:t>
      </w:r>
      <w:proofErr w:type="spellEnd"/>
      <w:r w:rsidR="000579AE">
        <w:rPr>
          <w:highlight w:val="white"/>
        </w:rPr>
        <w:t xml:space="preserve"> punto***************** en este caso</w:t>
      </w:r>
      <w:r>
        <w:rPr>
          <w:highlight w:val="white"/>
        </w:rPr>
        <w:t xml:space="preserve"> </w:t>
      </w:r>
      <w:r w:rsidR="000579AE">
        <w:rPr>
          <w:highlight w:val="white"/>
        </w:rPr>
        <w:t>el</w:t>
      </w:r>
      <w:r>
        <w:rPr>
          <w:highlight w:val="white"/>
        </w:rPr>
        <w:t xml:space="preserve"> equipo de </w:t>
      </w:r>
      <w:proofErr w:type="spellStart"/>
      <w:r>
        <w:rPr>
          <w:highlight w:val="white"/>
        </w:rPr>
        <w:t>movil</w:t>
      </w:r>
      <w:proofErr w:type="spellEnd"/>
      <w:r>
        <w:rPr>
          <w:highlight w:val="white"/>
        </w:rPr>
        <w:t xml:space="preserve"> debería poder proporcionar un i</w:t>
      </w:r>
      <w:r>
        <w:rPr>
          <w:highlight w:val="white"/>
        </w:rPr>
        <w:t xml:space="preserve">nventario de dispositivos </w:t>
      </w:r>
      <w:r>
        <w:rPr>
          <w:highlight w:val="white"/>
        </w:rPr>
        <w:t>administrados por versión</w:t>
      </w:r>
      <w:r>
        <w:rPr>
          <w:highlight w:val="white"/>
        </w:rPr>
        <w:t xml:space="preserve">.  </w:t>
      </w:r>
    </w:p>
    <w:p w:rsidR="000579AE" w:rsidRDefault="000579AE">
      <w:pPr>
        <w:rPr>
          <w:b/>
          <w:shd w:val="clear" w:color="auto" w:fill="FFE599"/>
        </w:rPr>
      </w:pPr>
    </w:p>
    <w:p w:rsidR="0029009D" w:rsidRDefault="002F3806">
      <w:pPr>
        <w:rPr>
          <w:shd w:val="clear" w:color="auto" w:fill="FFE599"/>
        </w:rPr>
      </w:pPr>
      <w:r w:rsidRPr="000579AE">
        <w:rPr>
          <w:b/>
          <w:sz w:val="72"/>
          <w:shd w:val="clear" w:color="auto" w:fill="FFE599"/>
        </w:rPr>
        <w:t xml:space="preserve">7. </w:t>
      </w:r>
      <w:r>
        <w:rPr>
          <w:b/>
          <w:shd w:val="clear" w:color="auto" w:fill="FFE599"/>
        </w:rPr>
        <w:t>Revise los procesos para borrar o recuperar dispositivos en caso de que uno se pierda, sea</w:t>
      </w:r>
      <w:r>
        <w:rPr>
          <w:b/>
          <w:shd w:val="clear" w:color="auto" w:fill="FFE599"/>
        </w:rPr>
        <w:t xml:space="preserve"> robado o reemplazado o si el empleado es despedido</w:t>
      </w:r>
      <w:r>
        <w:rPr>
          <w:shd w:val="clear" w:color="auto" w:fill="FFE599"/>
        </w:rPr>
        <w:t xml:space="preserve">.  </w:t>
      </w:r>
    </w:p>
    <w:p w:rsidR="0029009D" w:rsidRDefault="002F3806">
      <w:pPr>
        <w:rPr>
          <w:shd w:val="clear" w:color="auto" w:fill="FFE599"/>
        </w:rPr>
      </w:pPr>
      <w:r>
        <w:rPr>
          <w:shd w:val="clear" w:color="auto" w:fill="FFE599"/>
        </w:rPr>
        <w:t>Cuando un dispositivo se pierde, es robado o reemplazado, aún puede contener datos confidenciales.  Aunque pueden existir otras salvaguardas destinadas a proteger esta información,</w:t>
      </w:r>
    </w:p>
    <w:p w:rsidR="0029009D" w:rsidRDefault="002F3806">
      <w:pPr>
        <w:rPr>
          <w:shd w:val="clear" w:color="auto" w:fill="FFE599"/>
        </w:rPr>
      </w:pPr>
      <w:r>
        <w:rPr>
          <w:shd w:val="clear" w:color="auto" w:fill="FFE599"/>
        </w:rPr>
        <w:lastRenderedPageBreak/>
        <w:t>Las empresas deben t</w:t>
      </w:r>
      <w:r>
        <w:rPr>
          <w:shd w:val="clear" w:color="auto" w:fill="FFE599"/>
        </w:rPr>
        <w:t xml:space="preserve">ener procesos para retirar dispositivos de forma segura y eliminar los datos de la empresa.  </w:t>
      </w:r>
    </w:p>
    <w:p w:rsidR="0029009D" w:rsidRDefault="002F3806">
      <w:pPr>
        <w:rPr>
          <w:shd w:val="clear" w:color="auto" w:fill="FFE599"/>
        </w:rPr>
      </w:pPr>
      <w:r>
        <w:rPr>
          <w:shd w:val="clear" w:color="auto" w:fill="FFE599"/>
        </w:rPr>
        <w:t xml:space="preserve">Cómo </w:t>
      </w:r>
    </w:p>
    <w:p w:rsidR="0029009D" w:rsidRDefault="002F3806">
      <w:pPr>
        <w:rPr>
          <w:shd w:val="clear" w:color="auto" w:fill="FFE599"/>
        </w:rPr>
      </w:pPr>
      <w:r>
        <w:rPr>
          <w:shd w:val="clear" w:color="auto" w:fill="FFE599"/>
        </w:rPr>
        <w:t>investigar los pasos involucrados en el caso de un dispositivo móvil perdido o robado.  Las personas que pierden un dispositivo pueden sentirse avergonzadas o temer una acción disciplinaria o sanciones financieras por perder un dispositivo, pero es importa</w:t>
      </w:r>
      <w:r>
        <w:rPr>
          <w:shd w:val="clear" w:color="auto" w:fill="FFE599"/>
        </w:rPr>
        <w:t xml:space="preserve">nte que los empleados puedan denunciar libremente un dispositivo perdido o robado al personal apropiado.  Dichos informes pueden llegar a equipos de seguridad física, equipos de seguridad de la información o equipos de movilidad, pero la organización debe </w:t>
      </w:r>
      <w:r>
        <w:rPr>
          <w:shd w:val="clear" w:color="auto" w:fill="FFE599"/>
        </w:rPr>
        <w:t xml:space="preserve">tener un proceso para notificar al equipo de movilidad que se ha perdido un dispositivo.  </w:t>
      </w:r>
    </w:p>
    <w:p w:rsidR="000579AE" w:rsidRDefault="000579AE">
      <w:pPr>
        <w:rPr>
          <w:shd w:val="clear" w:color="auto" w:fill="FFE599"/>
        </w:rPr>
      </w:pPr>
    </w:p>
    <w:p w:rsidR="0029009D" w:rsidRDefault="002F3806">
      <w:pPr>
        <w:rPr>
          <w:shd w:val="clear" w:color="auto" w:fill="FFE599"/>
        </w:rPr>
      </w:pPr>
      <w:r>
        <w:rPr>
          <w:shd w:val="clear" w:color="auto" w:fill="FFE599"/>
        </w:rPr>
        <w:t xml:space="preserve">  Si el dispositivo se enciende y est</w:t>
      </w:r>
      <w:r>
        <w:rPr>
          <w:shd w:val="clear" w:color="auto" w:fill="FFE599"/>
        </w:rPr>
        <w:t>á dentro del alcance de una señal portadora o está conectado a una red inalámbrica con capacidad de Internet, debería recibir la señal de borrado.  Las empresas también deben tener procesos para manejar las terminaciones de empleados.  Para los dispositivo</w:t>
      </w:r>
      <w:r>
        <w:rPr>
          <w:shd w:val="clear" w:color="auto" w:fill="FFE599"/>
        </w:rPr>
        <w:t>s propiedad de la compañía, aseg</w:t>
      </w:r>
      <w:r w:rsidR="000579AE">
        <w:rPr>
          <w:shd w:val="clear" w:color="auto" w:fill="FFE599"/>
        </w:rPr>
        <w:t>urarse</w:t>
      </w:r>
      <w:r>
        <w:rPr>
          <w:shd w:val="clear" w:color="auto" w:fill="FFE599"/>
        </w:rPr>
        <w:t xml:space="preserve"> de que las listas de verificación de salida de los empleados incluyan la recuperación del dispositivo.  En el caso de los dispositivos propiedad de los empleados, los procesos de terminación de los empleados deben incl</w:t>
      </w:r>
      <w:r>
        <w:rPr>
          <w:shd w:val="clear" w:color="auto" w:fill="FFE599"/>
        </w:rPr>
        <w:t xml:space="preserve">uir una eliminación parcial o total del dispositivo.  Un borrado parcial elimina solo los datos y las aplicaciones de la empresa, dejando intactos los datos personales.  </w:t>
      </w:r>
    </w:p>
    <w:p w:rsidR="000579AE" w:rsidRDefault="000579AE">
      <w:pPr>
        <w:rPr>
          <w:shd w:val="clear" w:color="auto" w:fill="FFE599"/>
        </w:rPr>
      </w:pPr>
    </w:p>
    <w:p w:rsidR="000579AE" w:rsidRDefault="000579AE">
      <w:pPr>
        <w:rPr>
          <w:shd w:val="clear" w:color="auto" w:fill="FFE599"/>
        </w:rPr>
      </w:pPr>
      <w:r>
        <w:rPr>
          <w:shd w:val="clear" w:color="auto" w:fill="FFE599"/>
        </w:rPr>
        <w:t xml:space="preserve">Y un </w:t>
      </w:r>
      <w:proofErr w:type="spellStart"/>
      <w:r>
        <w:rPr>
          <w:shd w:val="clear" w:color="auto" w:fill="FFE599"/>
        </w:rPr>
        <w:t>ultimo</w:t>
      </w:r>
      <w:proofErr w:type="spellEnd"/>
      <w:r>
        <w:rPr>
          <w:shd w:val="clear" w:color="auto" w:fill="FFE599"/>
        </w:rPr>
        <w:t xml:space="preserve"> paso </w:t>
      </w:r>
    </w:p>
    <w:p w:rsidR="0029009D" w:rsidRDefault="000579AE">
      <w:pPr>
        <w:rPr>
          <w:shd w:val="clear" w:color="auto" w:fill="FFE599"/>
        </w:rPr>
      </w:pPr>
      <w:r>
        <w:rPr>
          <w:b/>
          <w:shd w:val="clear" w:color="auto" w:fill="FFE599"/>
        </w:rPr>
        <w:t>8. Revisar</w:t>
      </w:r>
      <w:r w:rsidR="002F3806">
        <w:rPr>
          <w:b/>
          <w:shd w:val="clear" w:color="auto" w:fill="FFE599"/>
        </w:rPr>
        <w:t xml:space="preserve"> las opciones adicionales para la protección de los datos de la compañía en el dispositivo</w:t>
      </w:r>
      <w:r w:rsidR="002F3806">
        <w:rPr>
          <w:shd w:val="clear" w:color="auto" w:fill="FFE599"/>
        </w:rPr>
        <w:t xml:space="preserve">.  </w:t>
      </w:r>
    </w:p>
    <w:p w:rsidR="0029009D" w:rsidRDefault="002F3806">
      <w:pPr>
        <w:rPr>
          <w:shd w:val="clear" w:color="auto" w:fill="FFE599"/>
        </w:rPr>
      </w:pPr>
      <w:r>
        <w:rPr>
          <w:shd w:val="clear" w:color="auto" w:fill="FFE599"/>
        </w:rPr>
        <w:t xml:space="preserve">Este paso cubre consideraciones adicionales de protección de datos para dispositivos móviles en implementaciones comerciales típicas.  </w:t>
      </w:r>
    </w:p>
    <w:p w:rsidR="0029009D" w:rsidRDefault="0029009D">
      <w:pPr>
        <w:rPr>
          <w:shd w:val="clear" w:color="auto" w:fill="FFE599"/>
        </w:rPr>
      </w:pPr>
    </w:p>
    <w:p w:rsidR="007C180A" w:rsidRDefault="002F3806">
      <w:pPr>
        <w:rPr>
          <w:shd w:val="clear" w:color="auto" w:fill="FFE599"/>
        </w:rPr>
      </w:pPr>
      <w:r>
        <w:rPr>
          <w:shd w:val="clear" w:color="auto" w:fill="FFE599"/>
        </w:rPr>
        <w:t xml:space="preserve"> Debe revisar la configuración del acceso al correo electrónico para usuarios móviles, especialmente si su empresa utiliza un sistema en la nube como Office 365 o G-Suite de Google.  Asegúrese de que cualquier disposición para la terminación de los emp</w:t>
      </w:r>
      <w:r>
        <w:rPr>
          <w:shd w:val="clear" w:color="auto" w:fill="FFE599"/>
        </w:rPr>
        <w:t>leados también incluya la terminación de su acceso móvil a los sistemas de correo electrónico basados ​​en la nube</w:t>
      </w:r>
    </w:p>
    <w:p w:rsidR="007C180A" w:rsidRDefault="007C180A">
      <w:pPr>
        <w:rPr>
          <w:shd w:val="clear" w:color="auto" w:fill="FFE599"/>
        </w:rPr>
      </w:pPr>
    </w:p>
    <w:p w:rsidR="0029009D" w:rsidRDefault="002F3806">
      <w:pPr>
        <w:rPr>
          <w:shd w:val="clear" w:color="auto" w:fill="FFE599"/>
        </w:rPr>
      </w:pPr>
      <w:r>
        <w:rPr>
          <w:shd w:val="clear" w:color="auto" w:fill="FFE599"/>
        </w:rPr>
        <w:t>Para cualquier uso</w:t>
      </w:r>
      <w:r>
        <w:rPr>
          <w:shd w:val="clear" w:color="auto" w:fill="FFE599"/>
        </w:rPr>
        <w:t xml:space="preserve"> de aplicaciones móviles para el trabajo, debe analizar cómo se protegen los datos de la empresa., Las aplicaciones móviles utilizadas para los negocios de la empresa se han desplegado a través del sistema EMM, optado como mejor </w:t>
      </w:r>
      <w:proofErr w:type="spellStart"/>
      <w:r>
        <w:rPr>
          <w:shd w:val="clear" w:color="auto" w:fill="FFE599"/>
        </w:rPr>
        <w:t>practica</w:t>
      </w:r>
      <w:proofErr w:type="spellEnd"/>
      <w:r>
        <w:rPr>
          <w:shd w:val="clear" w:color="auto" w:fill="FFE599"/>
        </w:rPr>
        <w:t>.  Esto permite a l</w:t>
      </w:r>
      <w:r>
        <w:rPr>
          <w:shd w:val="clear" w:color="auto" w:fill="FFE599"/>
        </w:rPr>
        <w:t xml:space="preserve">a compañía revocar el acceso a la aplicación y sus datos si es necesario y establecer controles sobre lo que se puede hacer con los datos en el dispositivo. </w:t>
      </w:r>
    </w:p>
    <w:p w:rsidR="0029009D" w:rsidRDefault="0029009D">
      <w:pPr>
        <w:rPr>
          <w:shd w:val="clear" w:color="auto" w:fill="FFE599"/>
        </w:rPr>
      </w:pPr>
    </w:p>
    <w:p w:rsidR="0029009D" w:rsidRDefault="002F3806">
      <w:pPr>
        <w:rPr>
          <w:b/>
          <w:shd w:val="clear" w:color="auto" w:fill="FFE599"/>
        </w:rPr>
      </w:pPr>
      <w:r>
        <w:rPr>
          <w:b/>
          <w:shd w:val="clear" w:color="auto" w:fill="FFE599"/>
        </w:rPr>
        <w:t xml:space="preserve"> </w:t>
      </w:r>
    </w:p>
    <w:sectPr w:rsidR="0029009D" w:rsidSect="00C90106">
      <w:headerReference w:type="default" r:id="rId7"/>
      <w:footerReference w:type="default" r:id="rId8"/>
      <w:pgSz w:w="11909" w:h="16834"/>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806" w:rsidRDefault="002F3806">
      <w:pPr>
        <w:spacing w:line="240" w:lineRule="auto"/>
      </w:pPr>
      <w:r>
        <w:separator/>
      </w:r>
    </w:p>
  </w:endnote>
  <w:endnote w:type="continuationSeparator" w:id="0">
    <w:p w:rsidR="002F3806" w:rsidRDefault="002F38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09D" w:rsidRDefault="0029009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806" w:rsidRDefault="002F3806">
      <w:pPr>
        <w:spacing w:line="240" w:lineRule="auto"/>
      </w:pPr>
      <w:r>
        <w:separator/>
      </w:r>
    </w:p>
  </w:footnote>
  <w:footnote w:type="continuationSeparator" w:id="0">
    <w:p w:rsidR="002F3806" w:rsidRDefault="002F38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09D" w:rsidRDefault="0029009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33FBE"/>
    <w:multiLevelType w:val="multilevel"/>
    <w:tmpl w:val="4E8A9C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1500527"/>
    <w:multiLevelType w:val="multilevel"/>
    <w:tmpl w:val="9D4E4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09D"/>
    <w:rsid w:val="000579AE"/>
    <w:rsid w:val="001E4BC3"/>
    <w:rsid w:val="0029009D"/>
    <w:rsid w:val="002F3806"/>
    <w:rsid w:val="00394183"/>
    <w:rsid w:val="006A15CB"/>
    <w:rsid w:val="007C180A"/>
    <w:rsid w:val="00B6443F"/>
    <w:rsid w:val="00C90106"/>
    <w:rsid w:val="00F64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EBDB"/>
  <w15:docId w15:val="{C4819388-262D-4ACA-B3AD-C5840218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1E4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2895</Words>
  <Characters>16508</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Genesis Izaguirre</cp:lastModifiedBy>
  <cp:revision>5</cp:revision>
  <dcterms:created xsi:type="dcterms:W3CDTF">2020-04-09T07:20:00Z</dcterms:created>
  <dcterms:modified xsi:type="dcterms:W3CDTF">2020-04-09T08:29:00Z</dcterms:modified>
</cp:coreProperties>
</file>