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AF93" w14:textId="77777777" w:rsidR="00F903B8" w:rsidRPr="00F903B8" w:rsidRDefault="00F903B8" w:rsidP="00C303B8">
      <w:pPr>
        <w:spacing w:line="38" w:lineRule="atLeast"/>
        <w:jc w:val="center"/>
        <w:rPr>
          <w:rFonts w:cs="Times New Roman"/>
          <w:sz w:val="40"/>
          <w:szCs w:val="40"/>
        </w:rPr>
      </w:pPr>
      <w:r w:rsidRPr="00F903B8">
        <w:rPr>
          <w:rFonts w:cs="Times New Roman"/>
          <w:sz w:val="40"/>
          <w:szCs w:val="40"/>
          <w:lang w:val="es-ES"/>
        </w:rPr>
        <w:t>UNIVERSIDAD TÉCNICA ESTATAL DE QUEVEDO</w:t>
      </w:r>
    </w:p>
    <w:p w14:paraId="686F7357" w14:textId="77777777" w:rsidR="00F903B8" w:rsidRPr="0011446D" w:rsidRDefault="00F903B8" w:rsidP="00C303B8">
      <w:pPr>
        <w:spacing w:line="38" w:lineRule="atLeast"/>
        <w:jc w:val="center"/>
        <w:rPr>
          <w:rFonts w:cs="Times New Roman"/>
        </w:rPr>
      </w:pPr>
      <w:r w:rsidRPr="0011446D">
        <w:rPr>
          <w:rFonts w:cs="Times New Roman"/>
          <w:noProof/>
        </w:rPr>
        <w:drawing>
          <wp:inline distT="0" distB="0" distL="0" distR="0" wp14:anchorId="5E3E6179" wp14:editId="1A2E4922">
            <wp:extent cx="1781175" cy="1628775"/>
            <wp:effectExtent l="0" t="0" r="9525" b="9525"/>
            <wp:docPr id="2040238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24413" t="3315" r="22480" b="2137"/>
                    <a:stretch/>
                  </pic:blipFill>
                  <pic:spPr bwMode="auto">
                    <a:xfrm>
                      <a:off x="0" y="0"/>
                      <a:ext cx="1790229" cy="1637054"/>
                    </a:xfrm>
                    <a:prstGeom prst="rect">
                      <a:avLst/>
                    </a:prstGeom>
                    <a:noFill/>
                    <a:ln>
                      <a:noFill/>
                    </a:ln>
                    <a:extLst>
                      <a:ext uri="{53640926-AAD7-44D8-BBD7-CCE9431645EC}">
                        <a14:shadowObscured xmlns:a14="http://schemas.microsoft.com/office/drawing/2010/main"/>
                      </a:ext>
                    </a:extLst>
                  </pic:spPr>
                </pic:pic>
              </a:graphicData>
            </a:graphic>
          </wp:inline>
        </w:drawing>
      </w:r>
    </w:p>
    <w:p w14:paraId="631DA0DD" w14:textId="7D9C7421" w:rsidR="00F903B8" w:rsidRPr="00F903B8" w:rsidRDefault="00F903B8" w:rsidP="00C303B8">
      <w:pPr>
        <w:jc w:val="center"/>
        <w:rPr>
          <w:rFonts w:cs="Times New Roman"/>
          <w:sz w:val="28"/>
          <w:szCs w:val="28"/>
          <w:u w:val="single"/>
          <w:lang w:val="es-ES"/>
        </w:rPr>
      </w:pPr>
      <w:r w:rsidRPr="00A267C7">
        <w:rPr>
          <w:rFonts w:cs="Times New Roman"/>
          <w:sz w:val="28"/>
          <w:szCs w:val="28"/>
          <w:lang w:val="es-ES"/>
        </w:rPr>
        <w:t xml:space="preserve">FACULTAD CIENCIAS DE LA </w:t>
      </w:r>
      <w:r>
        <w:rPr>
          <w:rFonts w:cs="Times New Roman"/>
          <w:sz w:val="28"/>
          <w:szCs w:val="28"/>
          <w:lang w:val="es-ES"/>
        </w:rPr>
        <w:t>COMPUTACIÓN Y DISEÑO DIGITAL</w:t>
      </w:r>
    </w:p>
    <w:p w14:paraId="624D0EE3" w14:textId="24BC53AC" w:rsidR="00F903B8" w:rsidRDefault="00F903B8" w:rsidP="00C303B8">
      <w:pPr>
        <w:jc w:val="center"/>
        <w:rPr>
          <w:rFonts w:cs="Times New Roman"/>
          <w:sz w:val="28"/>
          <w:szCs w:val="28"/>
          <w:lang w:val="es-ES"/>
        </w:rPr>
      </w:pPr>
      <w:r w:rsidRPr="00A267C7">
        <w:rPr>
          <w:rFonts w:cs="Times New Roman"/>
          <w:sz w:val="28"/>
          <w:szCs w:val="28"/>
          <w:lang w:val="es-ES"/>
        </w:rPr>
        <w:t>INGENIERÍA EN SOFTWARE</w:t>
      </w:r>
    </w:p>
    <w:p w14:paraId="7464D772" w14:textId="4998552F" w:rsidR="00F903B8" w:rsidRDefault="00F903B8" w:rsidP="00C303B8">
      <w:pPr>
        <w:jc w:val="center"/>
        <w:rPr>
          <w:rFonts w:cs="Times New Roman"/>
          <w:b/>
          <w:bCs/>
          <w:sz w:val="28"/>
          <w:szCs w:val="28"/>
          <w:lang w:val="es-ES"/>
        </w:rPr>
      </w:pPr>
      <w:r w:rsidRPr="00352644">
        <w:rPr>
          <w:rFonts w:cs="Times New Roman"/>
          <w:b/>
          <w:bCs/>
          <w:sz w:val="28"/>
          <w:szCs w:val="28"/>
          <w:lang w:val="es-ES"/>
        </w:rPr>
        <w:t>MATERIA:</w:t>
      </w:r>
    </w:p>
    <w:p w14:paraId="2BDB665A" w14:textId="7408C2C3" w:rsidR="00F903B8" w:rsidRPr="00F903B8" w:rsidRDefault="00F903B8" w:rsidP="00C303B8">
      <w:pPr>
        <w:jc w:val="center"/>
        <w:rPr>
          <w:rFonts w:cs="Times New Roman"/>
          <w:b/>
          <w:bCs/>
          <w:sz w:val="28"/>
          <w:szCs w:val="28"/>
          <w:lang w:val="es-ES"/>
        </w:rPr>
      </w:pPr>
      <w:r>
        <w:rPr>
          <w:rFonts w:cs="Times New Roman"/>
          <w:b/>
          <w:bCs/>
          <w:sz w:val="28"/>
          <w:szCs w:val="28"/>
          <w:lang w:val="es-ES"/>
        </w:rPr>
        <w:t>ARQUITECTURA DE COMPUTADORAS</w:t>
      </w:r>
    </w:p>
    <w:p w14:paraId="5F41565D" w14:textId="0F24B91D" w:rsidR="00F903B8" w:rsidRPr="00F903B8" w:rsidRDefault="00F903B8" w:rsidP="00C303B8">
      <w:pPr>
        <w:jc w:val="center"/>
        <w:rPr>
          <w:rFonts w:cs="Times New Roman"/>
          <w:b/>
          <w:bCs/>
          <w:sz w:val="28"/>
          <w:szCs w:val="28"/>
          <w:lang w:val="es-ES"/>
        </w:rPr>
      </w:pPr>
      <w:r w:rsidRPr="00352644">
        <w:rPr>
          <w:rFonts w:cs="Times New Roman"/>
          <w:b/>
          <w:bCs/>
          <w:sz w:val="28"/>
          <w:szCs w:val="28"/>
          <w:lang w:val="es-ES"/>
        </w:rPr>
        <w:t>TEMA:</w:t>
      </w:r>
    </w:p>
    <w:p w14:paraId="1ED602B2" w14:textId="0438A7B8" w:rsidR="00F903B8" w:rsidRPr="00F903B8" w:rsidRDefault="00F903B8" w:rsidP="00C303B8">
      <w:pPr>
        <w:jc w:val="center"/>
        <w:rPr>
          <w:rFonts w:cs="Times New Roman"/>
          <w:b/>
          <w:bCs/>
          <w:sz w:val="36"/>
          <w:szCs w:val="36"/>
          <w:lang w:val="es-ES"/>
        </w:rPr>
      </w:pPr>
      <w:r w:rsidRPr="00F903B8">
        <w:rPr>
          <w:rFonts w:cs="Times New Roman"/>
          <w:b/>
          <w:bCs/>
          <w:sz w:val="36"/>
          <w:szCs w:val="36"/>
          <w:lang w:val="es-ES"/>
        </w:rPr>
        <w:t>SISTEMAS NUMÉRICOS Y REPRESENTACIÓN DE DATOS INTERNA DE LA COMPUTADORA</w:t>
      </w:r>
    </w:p>
    <w:p w14:paraId="6C259B4A" w14:textId="6F8D67DA" w:rsidR="00F903B8" w:rsidRPr="00F903B8" w:rsidRDefault="00F903B8" w:rsidP="00C303B8">
      <w:pPr>
        <w:jc w:val="center"/>
        <w:rPr>
          <w:rFonts w:cs="Times New Roman"/>
          <w:b/>
          <w:bCs/>
          <w:sz w:val="28"/>
          <w:szCs w:val="28"/>
          <w:lang w:val="es-ES"/>
        </w:rPr>
      </w:pPr>
      <w:r w:rsidRPr="00A267C7">
        <w:rPr>
          <w:rFonts w:cs="Times New Roman"/>
          <w:b/>
          <w:bCs/>
          <w:sz w:val="28"/>
          <w:szCs w:val="28"/>
          <w:lang w:val="es-ES"/>
        </w:rPr>
        <w:t>INTEGRANTES:</w:t>
      </w:r>
    </w:p>
    <w:p w14:paraId="571F17F3" w14:textId="6EFBB33D" w:rsidR="00F903B8" w:rsidRPr="00094DBF" w:rsidRDefault="00F903B8" w:rsidP="00C303B8">
      <w:pPr>
        <w:jc w:val="center"/>
        <w:rPr>
          <w:rFonts w:cs="Times New Roman"/>
          <w:sz w:val="28"/>
          <w:szCs w:val="28"/>
          <w:lang w:val="es-ES"/>
        </w:rPr>
      </w:pPr>
      <w:r w:rsidRPr="00A267C7">
        <w:rPr>
          <w:rFonts w:cs="Times New Roman"/>
          <w:sz w:val="28"/>
          <w:szCs w:val="28"/>
          <w:lang w:val="es-ES"/>
        </w:rPr>
        <w:t>GUTIERREZ ORTEGA GENESIS ADRIANA</w:t>
      </w:r>
    </w:p>
    <w:p w14:paraId="519286A3" w14:textId="49180C92" w:rsidR="00F903B8" w:rsidRPr="00F903B8" w:rsidRDefault="00F903B8" w:rsidP="00C303B8">
      <w:pPr>
        <w:jc w:val="center"/>
        <w:rPr>
          <w:rFonts w:cs="Times New Roman"/>
          <w:sz w:val="28"/>
          <w:szCs w:val="28"/>
          <w:lang w:val="es-ES"/>
        </w:rPr>
      </w:pPr>
      <w:r>
        <w:rPr>
          <w:rFonts w:cs="Times New Roman"/>
          <w:sz w:val="28"/>
          <w:szCs w:val="28"/>
          <w:lang w:val="es-ES"/>
        </w:rPr>
        <w:t>PEREZ RUIZ CARLOS ANDRES</w:t>
      </w:r>
    </w:p>
    <w:p w14:paraId="34871B77" w14:textId="3AA70CB0" w:rsidR="00F903B8" w:rsidRDefault="00F903B8" w:rsidP="00C303B8">
      <w:pPr>
        <w:jc w:val="center"/>
        <w:rPr>
          <w:rFonts w:cs="Times New Roman"/>
          <w:sz w:val="28"/>
          <w:szCs w:val="28"/>
          <w:lang w:val="es-ES"/>
        </w:rPr>
      </w:pPr>
      <w:r>
        <w:rPr>
          <w:rFonts w:cs="Times New Roman"/>
          <w:sz w:val="28"/>
          <w:szCs w:val="28"/>
          <w:lang w:val="es-ES"/>
        </w:rPr>
        <w:t>PONCE RIVERA MERY HELENMEY</w:t>
      </w:r>
    </w:p>
    <w:p w14:paraId="220D6E6D" w14:textId="359E9900" w:rsidR="00F903B8" w:rsidRPr="00F903B8" w:rsidRDefault="00F903B8" w:rsidP="00C303B8">
      <w:pPr>
        <w:jc w:val="center"/>
        <w:rPr>
          <w:rFonts w:cs="Times New Roman"/>
          <w:sz w:val="28"/>
          <w:szCs w:val="28"/>
          <w:lang w:val="es-ES"/>
        </w:rPr>
      </w:pPr>
      <w:r>
        <w:rPr>
          <w:rFonts w:cs="Times New Roman"/>
          <w:sz w:val="28"/>
          <w:szCs w:val="28"/>
          <w:lang w:val="es-ES"/>
        </w:rPr>
        <w:t>SABANDO TOAQUIZA INGRID ANDREINA</w:t>
      </w:r>
    </w:p>
    <w:p w14:paraId="7D15092C" w14:textId="20605F68" w:rsidR="00F903B8" w:rsidRPr="00F903B8" w:rsidRDefault="00F903B8" w:rsidP="00C303B8">
      <w:pPr>
        <w:jc w:val="center"/>
        <w:rPr>
          <w:rFonts w:cs="Times New Roman"/>
          <w:b/>
          <w:bCs/>
          <w:sz w:val="28"/>
          <w:szCs w:val="28"/>
          <w:lang w:val="es-ES"/>
        </w:rPr>
      </w:pPr>
      <w:r w:rsidRPr="00A267C7">
        <w:rPr>
          <w:rFonts w:cs="Times New Roman"/>
          <w:b/>
          <w:bCs/>
          <w:sz w:val="28"/>
          <w:szCs w:val="28"/>
          <w:lang w:val="es-ES"/>
        </w:rPr>
        <w:t>DOCENTE:</w:t>
      </w:r>
    </w:p>
    <w:p w14:paraId="4FD9B5F1" w14:textId="5B88F89C" w:rsidR="00F903B8" w:rsidRPr="00F903B8" w:rsidRDefault="00F903B8" w:rsidP="00C303B8">
      <w:pPr>
        <w:jc w:val="center"/>
        <w:rPr>
          <w:rFonts w:cs="Times New Roman"/>
          <w:sz w:val="28"/>
          <w:szCs w:val="28"/>
          <w:lang w:val="es-ES"/>
        </w:rPr>
      </w:pPr>
      <w:r>
        <w:rPr>
          <w:rFonts w:cs="Times New Roman"/>
          <w:sz w:val="28"/>
          <w:szCs w:val="28"/>
          <w:lang w:val="es-ES"/>
        </w:rPr>
        <w:t xml:space="preserve">ING. </w:t>
      </w:r>
      <w:r w:rsidRPr="00352644">
        <w:rPr>
          <w:rFonts w:cs="Times New Roman"/>
          <w:sz w:val="28"/>
          <w:szCs w:val="28"/>
          <w:lang w:val="es-ES"/>
        </w:rPr>
        <w:t>GUERRERO ULLOA GLEISTON CICERON</w:t>
      </w:r>
    </w:p>
    <w:p w14:paraId="365C5A4E" w14:textId="1C201935" w:rsidR="00F903B8" w:rsidRPr="00F903B8" w:rsidRDefault="00F903B8" w:rsidP="00C303B8">
      <w:pPr>
        <w:jc w:val="center"/>
        <w:rPr>
          <w:rFonts w:cs="Times New Roman"/>
          <w:b/>
          <w:bCs/>
          <w:sz w:val="28"/>
          <w:szCs w:val="28"/>
          <w:lang w:val="es-ES"/>
        </w:rPr>
      </w:pPr>
      <w:r w:rsidRPr="00A267C7">
        <w:rPr>
          <w:rFonts w:cs="Times New Roman"/>
          <w:b/>
          <w:bCs/>
          <w:sz w:val="28"/>
          <w:szCs w:val="28"/>
          <w:lang w:val="es-ES"/>
        </w:rPr>
        <w:t>CURSO/PARALELO:</w:t>
      </w:r>
    </w:p>
    <w:p w14:paraId="1999A598" w14:textId="1673D408" w:rsidR="00F903B8" w:rsidRPr="00A66523" w:rsidRDefault="00F903B8" w:rsidP="00C303B8">
      <w:pPr>
        <w:jc w:val="center"/>
        <w:rPr>
          <w:rFonts w:cs="Times New Roman"/>
          <w:sz w:val="28"/>
          <w:szCs w:val="28"/>
          <w:lang w:val="es-ES"/>
        </w:rPr>
      </w:pPr>
      <w:r>
        <w:rPr>
          <w:rFonts w:cs="Times New Roman"/>
          <w:sz w:val="28"/>
          <w:szCs w:val="28"/>
          <w:lang w:val="es-ES"/>
        </w:rPr>
        <w:t>SEGUNDO</w:t>
      </w:r>
      <w:r w:rsidRPr="00A267C7">
        <w:rPr>
          <w:rFonts w:cs="Times New Roman"/>
          <w:sz w:val="28"/>
          <w:szCs w:val="28"/>
          <w:lang w:val="es-ES"/>
        </w:rPr>
        <w:t xml:space="preserve"> SOFTWARE “B”</w:t>
      </w:r>
    </w:p>
    <w:p w14:paraId="4299B518" w14:textId="1D67634A" w:rsidR="00A2229B" w:rsidRPr="00BF60B7" w:rsidRDefault="00F903B8" w:rsidP="00BF60B7">
      <w:pPr>
        <w:jc w:val="center"/>
        <w:rPr>
          <w:rFonts w:cs="Times New Roman"/>
          <w:b/>
          <w:bCs/>
          <w:sz w:val="28"/>
          <w:szCs w:val="28"/>
          <w:lang w:val="es-ES"/>
        </w:rPr>
      </w:pPr>
      <w:r w:rsidRPr="00A267C7">
        <w:rPr>
          <w:rFonts w:cs="Times New Roman"/>
          <w:b/>
          <w:bCs/>
          <w:sz w:val="28"/>
          <w:szCs w:val="28"/>
          <w:lang w:val="es-ES"/>
        </w:rPr>
        <w:t>SPA 202</w:t>
      </w:r>
      <w:r>
        <w:rPr>
          <w:rFonts w:cs="Times New Roman"/>
          <w:b/>
          <w:bCs/>
          <w:sz w:val="28"/>
          <w:szCs w:val="28"/>
          <w:lang w:val="es-ES"/>
        </w:rPr>
        <w:t>5</w:t>
      </w:r>
      <w:r w:rsidRPr="00A267C7">
        <w:rPr>
          <w:rFonts w:cs="Times New Roman"/>
          <w:b/>
          <w:bCs/>
          <w:sz w:val="28"/>
          <w:szCs w:val="28"/>
          <w:lang w:val="es-ES"/>
        </w:rPr>
        <w:t xml:space="preserve"> – 202</w:t>
      </w:r>
      <w:r w:rsidR="00C303B8">
        <w:rPr>
          <w:rFonts w:cs="Times New Roman"/>
          <w:b/>
          <w:bCs/>
          <w:sz w:val="28"/>
          <w:szCs w:val="28"/>
          <w:lang w:val="es-ES"/>
        </w:rPr>
        <w:t>5</w:t>
      </w:r>
    </w:p>
    <w:p w14:paraId="7EBD827B" w14:textId="5833877B" w:rsidR="00F903B8" w:rsidRDefault="00E1119E" w:rsidP="00516005">
      <w:pPr>
        <w:pStyle w:val="Ttulo1"/>
        <w:numPr>
          <w:ilvl w:val="0"/>
          <w:numId w:val="3"/>
        </w:numPr>
        <w:jc w:val="both"/>
      </w:pPr>
      <w:bookmarkStart w:id="0" w:name="_Toc200303340"/>
      <w:r>
        <w:lastRenderedPageBreak/>
        <w:t>OPERACIONES FUNDAMENTALES</w:t>
      </w:r>
      <w:r w:rsidR="00F903B8">
        <w:t xml:space="preserve"> EN BINARIO</w:t>
      </w:r>
      <w:bookmarkEnd w:id="0"/>
    </w:p>
    <w:p w14:paraId="36621EBB" w14:textId="69894C20" w:rsidR="00516005" w:rsidRDefault="00516005" w:rsidP="00516005">
      <w:pPr>
        <w:rPr>
          <w:rFonts w:cs="Times New Roman"/>
          <w:szCs w:val="24"/>
        </w:rPr>
      </w:pPr>
      <w:r w:rsidRPr="00BC7E8F">
        <w:rPr>
          <w:rFonts w:cs="Times New Roman"/>
          <w:szCs w:val="24"/>
        </w:rPr>
        <w:t>El sistema de numeración binaria consiste en representación de dos dígitos, 0 o 1</w:t>
      </w:r>
      <w:r>
        <w:rPr>
          <w:rFonts w:cs="Times New Roman"/>
          <w:szCs w:val="24"/>
        </w:rPr>
        <w:t>, también conocidos como bits</w:t>
      </w:r>
      <w:r w:rsidRPr="00BC7E8F">
        <w:rPr>
          <w:rFonts w:cs="Times New Roman"/>
          <w:szCs w:val="24"/>
        </w:rPr>
        <w:t xml:space="preserve">. Se puede interpretar </w:t>
      </w:r>
      <w:r>
        <w:rPr>
          <w:rFonts w:cs="Times New Roman"/>
          <w:szCs w:val="24"/>
        </w:rPr>
        <w:t>todo tipo de información desde números</w:t>
      </w:r>
      <w:r w:rsidRPr="00BC7E8F">
        <w:rPr>
          <w:rFonts w:cs="Times New Roman"/>
          <w:szCs w:val="24"/>
        </w:rPr>
        <w:t>, imágenes, videos y audios</w:t>
      </w:r>
      <w:r>
        <w:rPr>
          <w:rFonts w:cs="Times New Roman"/>
          <w:szCs w:val="24"/>
        </w:rPr>
        <w:t xml:space="preserve"> </w:t>
      </w:r>
      <w:sdt>
        <w:sdtPr>
          <w:rPr>
            <w:rFonts w:cs="Times New Roman"/>
            <w:color w:val="000000"/>
            <w:szCs w:val="24"/>
          </w:rPr>
          <w:tag w:val="MENDELEY_CITATION_v3_eyJjaXRhdGlvbklEIjoiTUVOREVMRVlfQ0lUQVRJT05fMzI5ZGExMDEtZGU5Ni00YTc0LWFkNjAtZDA3Y2Q3YTdlOTcw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
          <w:id w:val="895166247"/>
          <w:placeholder>
            <w:docPart w:val="231625F57CF843CCAA7CEE38B97A07EA"/>
          </w:placeholder>
        </w:sdtPr>
        <w:sdtEndPr/>
        <w:sdtContent>
          <w:r w:rsidR="00B456BD" w:rsidRPr="00B456BD">
            <w:rPr>
              <w:rFonts w:cs="Times New Roman"/>
              <w:color w:val="000000"/>
              <w:szCs w:val="24"/>
            </w:rPr>
            <w:t>[1]</w:t>
          </w:r>
        </w:sdtContent>
      </w:sdt>
      <w:r>
        <w:rPr>
          <w:rFonts w:cs="Times New Roman"/>
          <w:szCs w:val="24"/>
        </w:rPr>
        <w:t>.</w:t>
      </w:r>
    </w:p>
    <w:p w14:paraId="6D41CB2A" w14:textId="215C49C9" w:rsidR="00516005" w:rsidRPr="00B456BD" w:rsidRDefault="00B456BD" w:rsidP="00B456BD">
      <w:pPr>
        <w:pStyle w:val="Ttulo2"/>
        <w:numPr>
          <w:ilvl w:val="1"/>
          <w:numId w:val="3"/>
        </w:numPr>
      </w:pPr>
      <w:r>
        <w:t xml:space="preserve"> </w:t>
      </w:r>
      <w:bookmarkStart w:id="1" w:name="_Toc200303341"/>
      <w:r w:rsidR="00A24102" w:rsidRPr="00B456BD">
        <w:t>Importancia En El Procesamiento De Datos</w:t>
      </w:r>
      <w:bookmarkEnd w:id="1"/>
    </w:p>
    <w:p w14:paraId="101C054B" w14:textId="410F3A54" w:rsidR="00516005" w:rsidRDefault="00516005" w:rsidP="00516005">
      <w:pPr>
        <w:rPr>
          <w:rFonts w:cs="Times New Roman"/>
          <w:szCs w:val="24"/>
        </w:rPr>
      </w:pPr>
      <w:r>
        <w:rPr>
          <w:rFonts w:cs="Times New Roman"/>
          <w:szCs w:val="24"/>
        </w:rPr>
        <w:t xml:space="preserve">La representación física de un bit en la memoria de una computadora es realizada por medio de un transistor y un condensador, (1) para estar encendido o (0) para apagado. Dentro de los discos magnéticos los bits son representados por medio de la dirección de un campo magnético y los discos ópticos o datos digitales se representan con la reflexión de la luz para (1) o no (0) </w:t>
      </w:r>
      <w:sdt>
        <w:sdtPr>
          <w:rPr>
            <w:rFonts w:cs="Times New Roman"/>
            <w:color w:val="000000"/>
            <w:szCs w:val="24"/>
          </w:rPr>
          <w:tag w:val="MENDELEY_CITATION_v3_eyJjaXRhdGlvbklEIjoiTUVOREVMRVlfQ0lUQVRJT05fYzNlNzRkMTUtMzc0YS00NGU1LTg2NjMtMzA5OGRhZmRmZTUx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
          <w:id w:val="1798647687"/>
          <w:placeholder>
            <w:docPart w:val="231625F57CF843CCAA7CEE38B97A07EA"/>
          </w:placeholder>
        </w:sdtPr>
        <w:sdtEndPr/>
        <w:sdtContent>
          <w:r w:rsidR="00B456BD" w:rsidRPr="00B456BD">
            <w:rPr>
              <w:rFonts w:cs="Times New Roman"/>
              <w:color w:val="000000"/>
              <w:szCs w:val="24"/>
            </w:rPr>
            <w:t>[1]</w:t>
          </w:r>
        </w:sdtContent>
      </w:sdt>
      <w:r>
        <w:rPr>
          <w:rFonts w:cs="Times New Roman"/>
          <w:szCs w:val="24"/>
        </w:rPr>
        <w:t>.</w:t>
      </w:r>
    </w:p>
    <w:p w14:paraId="28FAFC78" w14:textId="3831CCC4" w:rsidR="00B456BD" w:rsidRDefault="00516005" w:rsidP="00B456BD">
      <w:pPr>
        <w:rPr>
          <w:rFonts w:cs="Times New Roman"/>
          <w:szCs w:val="24"/>
        </w:rPr>
      </w:pPr>
      <w:r>
        <w:rPr>
          <w:rFonts w:cs="Times New Roman"/>
          <w:szCs w:val="24"/>
        </w:rPr>
        <w:t xml:space="preserve">Los numero binarios representan las imágenes dentro de una computadora mediante pixeles en puntos blancos, negros o en grupos para dar mostrar el color. Además, es fundamental dentro de la computación, ya sea como técnicas de comprensión, codificación y medición de información </w:t>
      </w:r>
      <w:sdt>
        <w:sdtPr>
          <w:rPr>
            <w:rFonts w:cs="Times New Roman"/>
            <w:color w:val="000000"/>
            <w:szCs w:val="24"/>
          </w:rPr>
          <w:tag w:val="MENDELEY_CITATION_v3_eyJjaXRhdGlvbklEIjoiTUVOREVMRVlfQ0lUQVRJT05fMGI5ZjZkYjItOGRlMS00ZTUzLTkyNDAtZWUyNDRjN2NlYzg5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
          <w:id w:val="-1227910835"/>
          <w:placeholder>
            <w:docPart w:val="231625F57CF843CCAA7CEE38B97A07EA"/>
          </w:placeholder>
        </w:sdtPr>
        <w:sdtEndPr/>
        <w:sdtContent>
          <w:r w:rsidR="00B456BD" w:rsidRPr="00B456BD">
            <w:rPr>
              <w:rFonts w:cs="Times New Roman"/>
              <w:color w:val="000000"/>
              <w:szCs w:val="24"/>
            </w:rPr>
            <w:t>[1]</w:t>
          </w:r>
        </w:sdtContent>
      </w:sdt>
      <w:r>
        <w:rPr>
          <w:rFonts w:cs="Times New Roman"/>
          <w:szCs w:val="24"/>
        </w:rPr>
        <w:t xml:space="preserve">. </w:t>
      </w:r>
    </w:p>
    <w:p w14:paraId="2F22D5B2" w14:textId="7091B39E" w:rsidR="00516005" w:rsidRPr="00B456BD" w:rsidRDefault="00B456BD" w:rsidP="00B456BD">
      <w:pPr>
        <w:pStyle w:val="Ttulo2"/>
        <w:numPr>
          <w:ilvl w:val="1"/>
          <w:numId w:val="3"/>
        </w:numPr>
      </w:pPr>
      <w:r w:rsidRPr="00B456BD">
        <w:t xml:space="preserve"> </w:t>
      </w:r>
      <w:bookmarkStart w:id="2" w:name="_Toc200303342"/>
      <w:r w:rsidR="00A24102" w:rsidRPr="00B456BD">
        <w:t>Operaciones Aritméticas Básicas</w:t>
      </w:r>
      <w:bookmarkEnd w:id="2"/>
    </w:p>
    <w:p w14:paraId="6653E827" w14:textId="43BCAC7B" w:rsidR="00A24102" w:rsidRPr="00A24102" w:rsidRDefault="00516005" w:rsidP="00516005">
      <w:pPr>
        <w:rPr>
          <w:rFonts w:cs="Times New Roman"/>
          <w:szCs w:val="24"/>
        </w:rPr>
      </w:pPr>
      <w:r w:rsidRPr="00CA6D8B">
        <w:rPr>
          <w:rFonts w:cs="Times New Roman"/>
          <w:szCs w:val="24"/>
        </w:rPr>
        <w:t>En la Unidad Aritmética Lógica (ALU) componente fundamental de la CPU encargado de realizar las operaciones aritméticas</w:t>
      </w:r>
      <w:r>
        <w:rPr>
          <w:rFonts w:cs="Times New Roman"/>
          <w:szCs w:val="24"/>
        </w:rPr>
        <w:t xml:space="preserve"> </w:t>
      </w:r>
      <w:sdt>
        <w:sdtPr>
          <w:rPr>
            <w:rFonts w:cs="Times New Roman"/>
            <w:color w:val="000000"/>
            <w:szCs w:val="24"/>
          </w:rPr>
          <w:tag w:val="MENDELEY_CITATION_v3_eyJjaXRhdGlvbklEIjoiTUVOREVMRVlfQ0lUQVRJT05fNTQwMTRkYWUtNzUzMy00OTBjLWExM2ItZWMyMzg1MTgxOTFk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404803191"/>
          <w:placeholder>
            <w:docPart w:val="231625F57CF843CCAA7CEE38B97A07EA"/>
          </w:placeholder>
        </w:sdtPr>
        <w:sdtEndPr/>
        <w:sdtContent>
          <w:r w:rsidR="00B456BD" w:rsidRPr="00B456BD">
            <w:rPr>
              <w:rFonts w:cs="Times New Roman"/>
              <w:color w:val="000000"/>
              <w:szCs w:val="24"/>
            </w:rPr>
            <w:t>[2]</w:t>
          </w:r>
        </w:sdtContent>
      </w:sdt>
      <w:r w:rsidRPr="00CA6D8B">
        <w:rPr>
          <w:rFonts w:cs="Times New Roman"/>
          <w:szCs w:val="24"/>
        </w:rPr>
        <w:t>.</w:t>
      </w:r>
    </w:p>
    <w:p w14:paraId="6292A8EC" w14:textId="66E7612C" w:rsidR="00516005" w:rsidRPr="00B456BD" w:rsidRDefault="00B456BD" w:rsidP="00B456BD">
      <w:pPr>
        <w:pStyle w:val="Ttulo2"/>
        <w:numPr>
          <w:ilvl w:val="2"/>
          <w:numId w:val="3"/>
        </w:numPr>
      </w:pPr>
      <w:r>
        <w:t xml:space="preserve"> </w:t>
      </w:r>
      <w:bookmarkStart w:id="3" w:name="_Toc200303343"/>
      <w:r w:rsidR="00A24102" w:rsidRPr="00B456BD">
        <w:t>Suma Binaria</w:t>
      </w:r>
      <w:bookmarkEnd w:id="3"/>
    </w:p>
    <w:p w14:paraId="6957C8F1" w14:textId="77777777" w:rsidR="00516005" w:rsidRDefault="00516005" w:rsidP="00516005">
      <w:pPr>
        <w:rPr>
          <w:rFonts w:cs="Times New Roman"/>
          <w:szCs w:val="24"/>
        </w:rPr>
      </w:pPr>
      <w:r w:rsidRPr="00CA6D8B">
        <w:rPr>
          <w:rFonts w:cs="Times New Roman"/>
          <w:szCs w:val="24"/>
        </w:rPr>
        <w:t>Dentro de la suma binaria, se ejecuta mediante circuitos especializados que implementa la lógica de la adición. El circuito básico es el semi-sumidor el cual, se encarga de sumar dos dígitos binarios generando una salida de un bit de suma (S) y un bit de acarreo (C)</w:t>
      </w:r>
      <w:r>
        <w:rPr>
          <w:rFonts w:cs="Times New Roman"/>
          <w:szCs w:val="24"/>
        </w:rPr>
        <w:t>.</w:t>
      </w:r>
    </w:p>
    <w:p w14:paraId="2AA2122D" w14:textId="15242610" w:rsidR="00516005" w:rsidRDefault="00516005" w:rsidP="00516005">
      <w:pPr>
        <w:rPr>
          <w:rFonts w:cs="Times New Roman"/>
          <w:szCs w:val="24"/>
        </w:rPr>
      </w:pPr>
      <w:r w:rsidRPr="00CA6D8B">
        <w:rPr>
          <w:rFonts w:cs="Times New Roman"/>
          <w:szCs w:val="24"/>
        </w:rPr>
        <w:t>La salida de la suma corresponde a una operación OR-Exclusiva, mientras que, el de acarreo da una salida de operación AND-Lógica y este resulta en 1 solo cuando ambas entradas son 1</w:t>
      </w:r>
      <w:r>
        <w:rPr>
          <w:rFonts w:cs="Times New Roman"/>
          <w:szCs w:val="24"/>
        </w:rPr>
        <w:t xml:space="preserve"> </w:t>
      </w:r>
      <w:sdt>
        <w:sdtPr>
          <w:rPr>
            <w:rFonts w:cs="Times New Roman"/>
            <w:color w:val="000000"/>
            <w:szCs w:val="24"/>
          </w:rPr>
          <w:tag w:val="MENDELEY_CITATION_v3_eyJjaXRhdGlvbklEIjoiTUVOREVMRVlfQ0lUQVRJT05fY2Y0OWJlMDQtMTM3ZC00YzNiLTg0OTctNWVjMWEyMGJjNjg3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1248110241"/>
          <w:placeholder>
            <w:docPart w:val="231625F57CF843CCAA7CEE38B97A07EA"/>
          </w:placeholder>
        </w:sdtPr>
        <w:sdtEndPr/>
        <w:sdtContent>
          <w:r w:rsidR="00B456BD" w:rsidRPr="00B456BD">
            <w:rPr>
              <w:rFonts w:cs="Times New Roman"/>
              <w:color w:val="000000"/>
              <w:szCs w:val="24"/>
            </w:rPr>
            <w:t>[2]</w:t>
          </w:r>
        </w:sdtContent>
      </w:sdt>
      <w:r w:rsidRPr="00CA6D8B">
        <w:rPr>
          <w:rFonts w:cs="Times New Roman"/>
          <w:szCs w:val="24"/>
        </w:rPr>
        <w:t>.</w:t>
      </w:r>
    </w:p>
    <w:p w14:paraId="26A002DE" w14:textId="57BBAEF7" w:rsidR="00516005" w:rsidRDefault="00516005" w:rsidP="00516005">
      <w:pPr>
        <w:rPr>
          <w:rStyle w:val="citation-170"/>
          <w:rFonts w:cs="Times New Roman"/>
          <w:szCs w:val="24"/>
        </w:rPr>
      </w:pPr>
      <w:r>
        <w:rPr>
          <w:rFonts w:cs="Times New Roman"/>
          <w:szCs w:val="24"/>
        </w:rPr>
        <w:t xml:space="preserve">El manejo del acarreo es esencial y es manejado mediante de redes de propagación de acarreo, que generan señales auxiliares para indicar cuando un acarreo es </w:t>
      </w:r>
      <w:r w:rsidRPr="00387D23">
        <w:rPr>
          <w:rFonts w:cs="Times New Roman"/>
          <w:szCs w:val="24"/>
        </w:rPr>
        <w:t xml:space="preserve">dado </w:t>
      </w:r>
      <w:r w:rsidRPr="008E3D65">
        <w:rPr>
          <w:rFonts w:cs="Times New Roman"/>
          <w:i/>
          <w:iCs/>
          <w:szCs w:val="24"/>
        </w:rPr>
        <w:t>(</w:t>
      </w:r>
      <w:r w:rsidRPr="008E3D65">
        <w:rPr>
          <w:rStyle w:val="citation-170"/>
          <w:rFonts w:cs="Times New Roman"/>
          <w:i/>
          <w:iCs/>
          <w:szCs w:val="24"/>
        </w:rPr>
        <w:t>gi​=xi​yi​)</w:t>
      </w:r>
      <w:r>
        <w:rPr>
          <w:rStyle w:val="citation-170"/>
          <w:rFonts w:cs="Times New Roman"/>
          <w:szCs w:val="24"/>
        </w:rPr>
        <w:t xml:space="preserve"> o cuando se propaga </w:t>
      </w:r>
      <w:r w:rsidRPr="008E3D65">
        <w:rPr>
          <w:rStyle w:val="citation-170"/>
          <w:rFonts w:cs="Times New Roman"/>
          <w:i/>
          <w:iCs/>
          <w:szCs w:val="24"/>
        </w:rPr>
        <w:t>(pi​=xi​</w:t>
      </w:r>
      <w:r w:rsidRPr="008E3D65">
        <w:rPr>
          <w:rStyle w:val="citation-170"/>
          <w:rFonts w:ascii="Cambria Math" w:hAnsi="Cambria Math" w:cs="Cambria Math"/>
          <w:i/>
          <w:iCs/>
          <w:szCs w:val="24"/>
        </w:rPr>
        <w:t>⊕</w:t>
      </w:r>
      <w:r w:rsidRPr="008E3D65">
        <w:rPr>
          <w:rStyle w:val="citation-170"/>
          <w:rFonts w:cs="Times New Roman"/>
          <w:i/>
          <w:iCs/>
          <w:szCs w:val="24"/>
        </w:rPr>
        <w:t>yi​)</w:t>
      </w:r>
      <w:r>
        <w:rPr>
          <w:rStyle w:val="citation-170"/>
          <w:rFonts w:cs="Times New Roman"/>
          <w:i/>
          <w:iCs/>
          <w:szCs w:val="24"/>
        </w:rPr>
        <w:t xml:space="preserve"> </w:t>
      </w:r>
      <w:r>
        <w:rPr>
          <w:rStyle w:val="citation-170"/>
          <w:rFonts w:cs="Times New Roman"/>
          <w:szCs w:val="24"/>
        </w:rPr>
        <w:t xml:space="preserve">y esta gestión da lugar a distintas arquitecturas de sumadores </w:t>
      </w:r>
      <w:sdt>
        <w:sdtPr>
          <w:rPr>
            <w:rStyle w:val="citation-170"/>
            <w:rFonts w:cs="Times New Roman"/>
            <w:color w:val="000000"/>
            <w:szCs w:val="24"/>
          </w:rPr>
          <w:tag w:val="MENDELEY_CITATION_v3_eyJjaXRhdGlvbklEIjoiTUVOREVMRVlfQ0lUQVRJT05fOTYzY2ZmNDYtN2M4Ni00NTdlLTkxNjQtMTZjMjQxN2ZhNDBi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1938513679"/>
          <w:placeholder>
            <w:docPart w:val="231625F57CF843CCAA7CEE38B97A07EA"/>
          </w:placeholder>
        </w:sdtPr>
        <w:sdtEndPr>
          <w:rPr>
            <w:rStyle w:val="citation-170"/>
          </w:rPr>
        </w:sdtEndPr>
        <w:sdtContent>
          <w:r w:rsidR="00B456BD" w:rsidRPr="00B456BD">
            <w:rPr>
              <w:rStyle w:val="citation-170"/>
              <w:rFonts w:cs="Times New Roman"/>
              <w:color w:val="000000"/>
              <w:szCs w:val="24"/>
            </w:rPr>
            <w:t>[2]</w:t>
          </w:r>
        </w:sdtContent>
      </w:sdt>
      <w:r>
        <w:rPr>
          <w:rStyle w:val="citation-170"/>
          <w:rFonts w:cs="Times New Roman"/>
          <w:szCs w:val="24"/>
        </w:rPr>
        <w:t>.</w:t>
      </w:r>
    </w:p>
    <w:p w14:paraId="05A56642" w14:textId="77777777" w:rsidR="003A0F0C" w:rsidRDefault="003A0F0C" w:rsidP="003A0F0C">
      <w:pPr>
        <w:keepNext/>
        <w:jc w:val="center"/>
      </w:pPr>
      <w:r>
        <w:rPr>
          <w:noProof/>
        </w:rPr>
        <w:lastRenderedPageBreak/>
        <w:drawing>
          <wp:inline distT="0" distB="0" distL="0" distR="0" wp14:anchorId="2583E41F" wp14:editId="40007DE2">
            <wp:extent cx="2097405" cy="1472218"/>
            <wp:effectExtent l="0" t="0" r="0" b="0"/>
            <wp:docPr id="668158414"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58414" name="Imagen 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4739" cy="1477366"/>
                    </a:xfrm>
                    <a:prstGeom prst="rect">
                      <a:avLst/>
                    </a:prstGeom>
                    <a:noFill/>
                    <a:ln>
                      <a:noFill/>
                    </a:ln>
                  </pic:spPr>
                </pic:pic>
              </a:graphicData>
            </a:graphic>
          </wp:inline>
        </w:drawing>
      </w:r>
    </w:p>
    <w:p w14:paraId="7F48984C" w14:textId="1A991EFF" w:rsidR="00516005" w:rsidRPr="00A24102" w:rsidRDefault="003A0F0C" w:rsidP="003A0F0C">
      <w:pPr>
        <w:pStyle w:val="Descripcin"/>
        <w:jc w:val="center"/>
        <w:rPr>
          <w:rStyle w:val="citation-170"/>
          <w:rFonts w:cs="Times New Roman"/>
          <w:sz w:val="36"/>
          <w:szCs w:val="36"/>
        </w:rPr>
      </w:pPr>
      <w:bookmarkStart w:id="4" w:name="_Toc200296441"/>
      <w:r w:rsidRPr="00A24102">
        <w:rPr>
          <w:sz w:val="24"/>
          <w:szCs w:val="24"/>
        </w:rPr>
        <w:t>F</w:t>
      </w:r>
      <w:r w:rsidR="00A24102" w:rsidRPr="00A24102">
        <w:rPr>
          <w:sz w:val="24"/>
          <w:szCs w:val="24"/>
        </w:rPr>
        <w:t xml:space="preserve">igura 1: </w:t>
      </w:r>
      <w:r w:rsidRPr="00A24102">
        <w:rPr>
          <w:sz w:val="24"/>
          <w:szCs w:val="24"/>
        </w:rPr>
        <w:t xml:space="preserve"> Suma binaria</w:t>
      </w:r>
      <w:bookmarkEnd w:id="4"/>
    </w:p>
    <w:p w14:paraId="639AD32A" w14:textId="456D2BCD" w:rsidR="00516005" w:rsidRPr="00B456BD" w:rsidRDefault="00A24102" w:rsidP="00B456BD">
      <w:pPr>
        <w:pStyle w:val="Ttulo2"/>
        <w:numPr>
          <w:ilvl w:val="2"/>
          <w:numId w:val="3"/>
        </w:numPr>
      </w:pPr>
      <w:bookmarkStart w:id="5" w:name="_Toc200303344"/>
      <w:r w:rsidRPr="00B456BD">
        <w:t>Resta Binaria</w:t>
      </w:r>
      <w:bookmarkEnd w:id="5"/>
    </w:p>
    <w:p w14:paraId="45A3EE44" w14:textId="0DD98185" w:rsidR="00516005" w:rsidRDefault="00516005" w:rsidP="00516005">
      <w:pPr>
        <w:rPr>
          <w:rStyle w:val="citation-170"/>
          <w:rFonts w:cs="Times New Roman"/>
          <w:szCs w:val="24"/>
        </w:rPr>
      </w:pPr>
      <w:r>
        <w:rPr>
          <w:rStyle w:val="citation-170"/>
          <w:rFonts w:cs="Times New Roman"/>
          <w:szCs w:val="24"/>
        </w:rPr>
        <w:t xml:space="preserve">La resta es otra de las operaciones aritméticas básicas que es ejecutada por la Unidad Aritmética Lógica (ALU), la resta binaria se realiza principalmente mediante el método de complemento a dos. Un enfoque fundamental en el diseño de procesadores, el cual permite realizar sustracciones utilizando los circuitos de la suma </w:t>
      </w:r>
      <w:sdt>
        <w:sdtPr>
          <w:rPr>
            <w:rStyle w:val="citation-170"/>
            <w:rFonts w:cs="Times New Roman"/>
            <w:color w:val="000000"/>
            <w:szCs w:val="24"/>
          </w:rPr>
          <w:tag w:val="MENDELEY_CITATION_v3_eyJjaXRhdGlvbklEIjoiTUVOREVMRVlfQ0lUQVRJT05fNGNhODcyOGYtNTdjNy00M2NkLWEzNTYtNjZjMjViODc3MjMx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988705469"/>
          <w:placeholder>
            <w:docPart w:val="231625F57CF843CCAA7CEE38B97A07EA"/>
          </w:placeholder>
        </w:sdtPr>
        <w:sdtEndPr>
          <w:rPr>
            <w:rStyle w:val="citation-170"/>
          </w:rPr>
        </w:sdtEndPr>
        <w:sdtContent>
          <w:r w:rsidR="00B456BD" w:rsidRPr="00B456BD">
            <w:rPr>
              <w:rStyle w:val="citation-170"/>
              <w:rFonts w:cs="Times New Roman"/>
              <w:color w:val="000000"/>
              <w:szCs w:val="24"/>
            </w:rPr>
            <w:t>[2]</w:t>
          </w:r>
        </w:sdtContent>
      </w:sdt>
      <w:r>
        <w:rPr>
          <w:rStyle w:val="citation-170"/>
          <w:rFonts w:cs="Times New Roman"/>
          <w:szCs w:val="24"/>
        </w:rPr>
        <w:t>.</w:t>
      </w:r>
    </w:p>
    <w:p w14:paraId="089979CB" w14:textId="77777777" w:rsidR="003A0F0C" w:rsidRDefault="003A0F0C" w:rsidP="003A0F0C">
      <w:pPr>
        <w:keepNext/>
        <w:jc w:val="center"/>
      </w:pPr>
      <w:r>
        <w:rPr>
          <w:noProof/>
        </w:rPr>
        <w:drawing>
          <wp:inline distT="0" distB="0" distL="0" distR="0" wp14:anchorId="217F2FDE" wp14:editId="6B4A0A5F">
            <wp:extent cx="2157095" cy="1366485"/>
            <wp:effectExtent l="0" t="0" r="0" b="5715"/>
            <wp:docPr id="17520694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69447" name="Imagen 1" descr="Tex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890" cy="1371423"/>
                    </a:xfrm>
                    <a:prstGeom prst="rect">
                      <a:avLst/>
                    </a:prstGeom>
                    <a:noFill/>
                    <a:ln>
                      <a:noFill/>
                    </a:ln>
                  </pic:spPr>
                </pic:pic>
              </a:graphicData>
            </a:graphic>
          </wp:inline>
        </w:drawing>
      </w:r>
    </w:p>
    <w:p w14:paraId="3CF871C8" w14:textId="43677F6B" w:rsidR="00516005" w:rsidRPr="00A24102" w:rsidRDefault="00A24102" w:rsidP="003A0F0C">
      <w:pPr>
        <w:pStyle w:val="Descripcin"/>
        <w:jc w:val="center"/>
        <w:rPr>
          <w:rStyle w:val="citation-170"/>
          <w:rFonts w:cs="Times New Roman"/>
          <w:sz w:val="36"/>
          <w:szCs w:val="36"/>
        </w:rPr>
      </w:pPr>
      <w:r w:rsidRPr="00A24102">
        <w:rPr>
          <w:sz w:val="24"/>
          <w:szCs w:val="24"/>
        </w:rPr>
        <w:t>Figura 2: Resta Binaria</w:t>
      </w:r>
    </w:p>
    <w:p w14:paraId="2231DFA6" w14:textId="16BC89C2" w:rsidR="00516005" w:rsidRPr="00B456BD" w:rsidRDefault="00A24102" w:rsidP="00B456BD">
      <w:pPr>
        <w:pStyle w:val="Ttulo2"/>
        <w:numPr>
          <w:ilvl w:val="2"/>
          <w:numId w:val="3"/>
        </w:numPr>
      </w:pPr>
      <w:bookmarkStart w:id="6" w:name="_Toc200303345"/>
      <w:r w:rsidRPr="00B456BD">
        <w:t>Multiplicación Binaria</w:t>
      </w:r>
      <w:bookmarkEnd w:id="6"/>
    </w:p>
    <w:p w14:paraId="6E5D9C8C" w14:textId="3AE4D4EA" w:rsidR="00516005" w:rsidRDefault="00516005" w:rsidP="00516005">
      <w:pPr>
        <w:rPr>
          <w:rStyle w:val="citation-170"/>
          <w:rFonts w:cs="Times New Roman"/>
          <w:szCs w:val="24"/>
        </w:rPr>
      </w:pPr>
      <w:r>
        <w:rPr>
          <w:rStyle w:val="citation-170"/>
          <w:rFonts w:cs="Times New Roman"/>
          <w:szCs w:val="24"/>
        </w:rPr>
        <w:t>La multiplicación binaria es considera</w:t>
      </w:r>
      <w:r w:rsidR="00AB2369">
        <w:rPr>
          <w:rStyle w:val="citation-170"/>
          <w:rFonts w:cs="Times New Roman"/>
          <w:szCs w:val="24"/>
        </w:rPr>
        <w:t>da</w:t>
      </w:r>
      <w:r>
        <w:rPr>
          <w:rStyle w:val="citation-170"/>
          <w:rFonts w:cs="Times New Roman"/>
          <w:szCs w:val="24"/>
        </w:rPr>
        <w:t xml:space="preserve"> una operación más compleja a diferencia de la suma, ya que,</w:t>
      </w:r>
      <w:r>
        <w:rPr>
          <w:rStyle w:val="citation-170"/>
          <w:rFonts w:cs="Times New Roman"/>
          <w:b/>
          <w:bCs/>
          <w:szCs w:val="24"/>
        </w:rPr>
        <w:t xml:space="preserve"> </w:t>
      </w:r>
      <w:r>
        <w:rPr>
          <w:rStyle w:val="citation-170"/>
          <w:rFonts w:cs="Times New Roman"/>
          <w:szCs w:val="24"/>
        </w:rPr>
        <w:t xml:space="preserve">requiere la implementación de algoritmos y circuitos especiales dentro del procesador, la multiplicación es producida si el producto de dos números enteros devuelve un resultado mayor y durante la operación, puede producirse un desbordamiento si el producto resulta mayor al valor máximo representable por el número de bits del sistema </w:t>
      </w:r>
      <w:sdt>
        <w:sdtPr>
          <w:rPr>
            <w:rStyle w:val="citation-170"/>
            <w:rFonts w:cs="Times New Roman"/>
            <w:color w:val="000000"/>
            <w:szCs w:val="24"/>
          </w:rPr>
          <w:tag w:val="MENDELEY_CITATION_v3_eyJjaXRhdGlvbklEIjoiTUVOREVMRVlfQ0lUQVRJT05fYzI3ZGFjNDktOWYxMS00NzRjLWI0MDgtNjYzMjkyNTg2OGM2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1567106196"/>
          <w:placeholder>
            <w:docPart w:val="231625F57CF843CCAA7CEE38B97A07EA"/>
          </w:placeholder>
        </w:sdtPr>
        <w:sdtEndPr>
          <w:rPr>
            <w:rStyle w:val="citation-170"/>
          </w:rPr>
        </w:sdtEndPr>
        <w:sdtContent>
          <w:r w:rsidR="00B456BD" w:rsidRPr="00B456BD">
            <w:rPr>
              <w:rStyle w:val="citation-170"/>
              <w:rFonts w:cs="Times New Roman"/>
              <w:color w:val="000000"/>
              <w:szCs w:val="24"/>
            </w:rPr>
            <w:t>[2]</w:t>
          </w:r>
        </w:sdtContent>
      </w:sdt>
      <w:r>
        <w:rPr>
          <w:rStyle w:val="citation-170"/>
          <w:rFonts w:cs="Times New Roman"/>
          <w:szCs w:val="24"/>
        </w:rPr>
        <w:t xml:space="preserve">. </w:t>
      </w:r>
    </w:p>
    <w:p w14:paraId="40500751" w14:textId="77777777" w:rsidR="003A0F0C" w:rsidRDefault="003A0F0C" w:rsidP="003A0F0C">
      <w:pPr>
        <w:keepNext/>
        <w:jc w:val="center"/>
      </w:pPr>
      <w:r>
        <w:rPr>
          <w:noProof/>
        </w:rPr>
        <w:lastRenderedPageBreak/>
        <w:drawing>
          <wp:inline distT="0" distB="0" distL="0" distR="0" wp14:anchorId="01FFC33A" wp14:editId="0C7026A3">
            <wp:extent cx="1438275" cy="1697758"/>
            <wp:effectExtent l="0" t="0" r="0" b="0"/>
            <wp:docPr id="981717745" name="Imagen 3"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17745" name="Imagen 3"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2986" cy="1703319"/>
                    </a:xfrm>
                    <a:prstGeom prst="rect">
                      <a:avLst/>
                    </a:prstGeom>
                    <a:noFill/>
                    <a:ln>
                      <a:noFill/>
                    </a:ln>
                  </pic:spPr>
                </pic:pic>
              </a:graphicData>
            </a:graphic>
          </wp:inline>
        </w:drawing>
      </w:r>
    </w:p>
    <w:p w14:paraId="184B9E5F" w14:textId="2B737681" w:rsidR="00516005" w:rsidRPr="00A24102" w:rsidRDefault="00A24102" w:rsidP="003A0F0C">
      <w:pPr>
        <w:pStyle w:val="Descripcin"/>
        <w:jc w:val="center"/>
        <w:rPr>
          <w:rStyle w:val="citation-170"/>
          <w:rFonts w:cs="Times New Roman"/>
          <w:sz w:val="36"/>
          <w:szCs w:val="36"/>
        </w:rPr>
      </w:pPr>
      <w:r w:rsidRPr="00A24102">
        <w:rPr>
          <w:sz w:val="24"/>
          <w:szCs w:val="24"/>
        </w:rPr>
        <w:t>Figura 3: Multiplicación Binaria</w:t>
      </w:r>
    </w:p>
    <w:p w14:paraId="28077190" w14:textId="749E5C5E" w:rsidR="00516005" w:rsidRPr="00B456BD" w:rsidRDefault="00A24102" w:rsidP="00B456BD">
      <w:pPr>
        <w:pStyle w:val="Ttulo2"/>
        <w:numPr>
          <w:ilvl w:val="2"/>
          <w:numId w:val="3"/>
        </w:numPr>
      </w:pPr>
      <w:bookmarkStart w:id="7" w:name="_Toc200303346"/>
      <w:r w:rsidRPr="00B456BD">
        <w:t>División Binaria</w:t>
      </w:r>
      <w:bookmarkEnd w:id="7"/>
    </w:p>
    <w:p w14:paraId="409C6CFE" w14:textId="5C8B700E" w:rsidR="00516005" w:rsidRDefault="00516005" w:rsidP="00516005">
      <w:pPr>
        <w:rPr>
          <w:rStyle w:val="citation-170"/>
          <w:rFonts w:cs="Times New Roman"/>
          <w:szCs w:val="24"/>
        </w:rPr>
      </w:pPr>
      <w:r>
        <w:rPr>
          <w:rStyle w:val="citation-170"/>
          <w:rFonts w:cs="Times New Roman"/>
          <w:szCs w:val="24"/>
        </w:rPr>
        <w:t xml:space="preserve">Al igual que la multiplicación la división también depende de algoritmos y circuitos especiales diseñados para este propósito dentro del procesador, también, considerándose una operación compleja para su ejecución a nivel hardware </w:t>
      </w:r>
      <w:sdt>
        <w:sdtPr>
          <w:rPr>
            <w:rStyle w:val="citation-170"/>
            <w:rFonts w:cs="Times New Roman"/>
            <w:color w:val="000000"/>
            <w:szCs w:val="24"/>
          </w:rPr>
          <w:tag w:val="MENDELEY_CITATION_v3_eyJjaXRhdGlvbklEIjoiTUVOREVMRVlfQ0lUQVRJT05fMmNkMTc4MjgtNGI0My00OTMzLThlYTEtM2U3OTkyZTZkZDc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
          <w:id w:val="-872606798"/>
          <w:placeholder>
            <w:docPart w:val="231625F57CF843CCAA7CEE38B97A07EA"/>
          </w:placeholder>
        </w:sdtPr>
        <w:sdtEndPr>
          <w:rPr>
            <w:rStyle w:val="citation-170"/>
          </w:rPr>
        </w:sdtEndPr>
        <w:sdtContent>
          <w:r w:rsidR="00B456BD" w:rsidRPr="00B456BD">
            <w:rPr>
              <w:rStyle w:val="citation-170"/>
              <w:rFonts w:cs="Times New Roman"/>
              <w:color w:val="000000"/>
              <w:szCs w:val="24"/>
            </w:rPr>
            <w:t>[2]</w:t>
          </w:r>
        </w:sdtContent>
      </w:sdt>
      <w:r>
        <w:rPr>
          <w:rStyle w:val="citation-170"/>
          <w:rFonts w:cs="Times New Roman"/>
          <w:szCs w:val="24"/>
        </w:rPr>
        <w:t>.</w:t>
      </w:r>
    </w:p>
    <w:p w14:paraId="1DD85C6C" w14:textId="77777777" w:rsidR="003A0F0C" w:rsidRDefault="003A0F0C" w:rsidP="003A0F0C">
      <w:pPr>
        <w:keepNext/>
        <w:jc w:val="center"/>
      </w:pPr>
      <w:r>
        <w:rPr>
          <w:noProof/>
        </w:rPr>
        <w:drawing>
          <wp:inline distT="0" distB="0" distL="0" distR="0" wp14:anchorId="0334A756" wp14:editId="65CA59C1">
            <wp:extent cx="1999615" cy="2514600"/>
            <wp:effectExtent l="0" t="0" r="635" b="0"/>
            <wp:docPr id="403612025"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2025" name="Imagen 4" descr="Tabla&#10;&#10;El contenido generado por IA puede ser incorrecto."/>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t="1" b="9019"/>
                    <a:stretch/>
                  </pic:blipFill>
                  <pic:spPr bwMode="auto">
                    <a:xfrm>
                      <a:off x="0" y="0"/>
                      <a:ext cx="2014552" cy="2533384"/>
                    </a:xfrm>
                    <a:prstGeom prst="rect">
                      <a:avLst/>
                    </a:prstGeom>
                    <a:noFill/>
                    <a:ln>
                      <a:noFill/>
                    </a:ln>
                    <a:extLst>
                      <a:ext uri="{53640926-AAD7-44D8-BBD7-CCE9431645EC}">
                        <a14:shadowObscured xmlns:a14="http://schemas.microsoft.com/office/drawing/2010/main"/>
                      </a:ext>
                    </a:extLst>
                  </pic:spPr>
                </pic:pic>
              </a:graphicData>
            </a:graphic>
          </wp:inline>
        </w:drawing>
      </w:r>
    </w:p>
    <w:p w14:paraId="54541246" w14:textId="1D2146C5" w:rsidR="00E1119E" w:rsidRPr="00A24102" w:rsidRDefault="00A24102" w:rsidP="003A0F0C">
      <w:pPr>
        <w:pStyle w:val="Descripcin"/>
        <w:jc w:val="center"/>
        <w:rPr>
          <w:sz w:val="24"/>
          <w:szCs w:val="24"/>
        </w:rPr>
      </w:pPr>
      <w:r w:rsidRPr="00A24102">
        <w:rPr>
          <w:sz w:val="24"/>
          <w:szCs w:val="24"/>
        </w:rPr>
        <w:t>Figura 4: División Binaria</w:t>
      </w:r>
    </w:p>
    <w:p w14:paraId="7E717117" w14:textId="40459E26" w:rsidR="00E1119E" w:rsidRPr="00B456BD" w:rsidRDefault="00E1119E" w:rsidP="00B456BD">
      <w:pPr>
        <w:pStyle w:val="Ttulo1"/>
        <w:numPr>
          <w:ilvl w:val="0"/>
          <w:numId w:val="3"/>
        </w:numPr>
        <w:jc w:val="both"/>
      </w:pPr>
      <w:bookmarkStart w:id="8" w:name="_Toc200303347"/>
      <w:bookmarkStart w:id="9" w:name="_Hlk200292914"/>
      <w:r w:rsidRPr="00B456BD">
        <w:t>OPERACIONES EN OCTAL Y HEXADECIMAL</w:t>
      </w:r>
      <w:bookmarkEnd w:id="8"/>
    </w:p>
    <w:p w14:paraId="4F99234A" w14:textId="23E29521" w:rsidR="001C2B84" w:rsidRDefault="001C2B84" w:rsidP="001C2B84">
      <w:r w:rsidRPr="001C2B84">
        <w:t xml:space="preserve">En el sistema octal, cada número está compuesto por dígitos que van del 0 al 7, y cada posición representa una potencia de 8. Esta forma de numeración simplifica la representación de valores binarios, ya que tres bits binarios corresponden exactamente a un dígito octal. </w:t>
      </w:r>
      <w:r w:rsidR="00D63F51">
        <w:t>De manera similar</w:t>
      </w:r>
      <w:r w:rsidRPr="001C2B84">
        <w:t>, el sistema hexadecimal utiliza dígitos del 0 al 9 y letras de la A a la F, donde cada posición es una potencia de 16, y cada dígito hexadecimal equivale a cuatro bits binarios</w:t>
      </w:r>
      <w:r w:rsidR="005337E8">
        <w:t xml:space="preserve"> </w:t>
      </w:r>
      <w:sdt>
        <w:sdtPr>
          <w:rPr>
            <w:color w:val="000000"/>
          </w:rPr>
          <w:tag w:val="MENDELEY_CITATION_v3_eyJjaXRhdGlvbklEIjoiTUVOREVMRVlfQ0lUQVRJT05fM2I5NzBiY2YtNjA0Zi00ZDU2LTljNTItOWI0YjMwZGNkZmMwIiwicHJvcGVydGllcyI6eyJub3RlSW5kZXgiOjB9LCJpc0VkaXRlZCI6ZmFsc2UsIm1hbnVhbE92ZXJyaWRlIjp7ImlzTWFudWFsbHlPdmVycmlkZGVuIjpmYWxzZSwiY2l0ZXByb2NUZXh0IjoiWzNdIiwibWFudWFsT3ZlcnJpZGVUZXh0Ijoi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
          <w:id w:val="1092349696"/>
          <w:placeholder>
            <w:docPart w:val="DefaultPlaceholder_-1854013440"/>
          </w:placeholder>
        </w:sdtPr>
        <w:sdtEndPr/>
        <w:sdtContent>
          <w:r w:rsidR="00B456BD" w:rsidRPr="00B456BD">
            <w:rPr>
              <w:color w:val="000000"/>
            </w:rPr>
            <w:t>[3]</w:t>
          </w:r>
          <w:r w:rsidR="00014C7A">
            <w:rPr>
              <w:color w:val="000000"/>
            </w:rPr>
            <w:t>.</w:t>
          </w:r>
        </w:sdtContent>
      </w:sdt>
    </w:p>
    <w:p w14:paraId="38D0D20D" w14:textId="138CD23B" w:rsidR="005337E8" w:rsidRDefault="005337E8" w:rsidP="001C2B84">
      <w:r>
        <w:lastRenderedPageBreak/>
        <w:t>Tanto el sistema octal como el hexadecimal se usan porque permiten representar números binarios largos de forma más compacta y legible, lo que es útil en programación y hardware.</w:t>
      </w:r>
    </w:p>
    <w:p w14:paraId="02268434" w14:textId="77777777" w:rsidR="003A0F0C" w:rsidRDefault="005337E8" w:rsidP="003A0F0C">
      <w:pPr>
        <w:keepNext/>
        <w:jc w:val="center"/>
      </w:pPr>
      <w:r>
        <w:rPr>
          <w:noProof/>
        </w:rPr>
        <w:drawing>
          <wp:inline distT="0" distB="0" distL="0" distR="0" wp14:anchorId="1D09DAE8" wp14:editId="2CE871F7">
            <wp:extent cx="1276350" cy="2162175"/>
            <wp:effectExtent l="0" t="0" r="0" b="9525"/>
            <wp:docPr id="1" name="Imagen 1" descr="Sistema octal – Cienci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octal – Cienciay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2162175"/>
                    </a:xfrm>
                    <a:prstGeom prst="rect">
                      <a:avLst/>
                    </a:prstGeom>
                    <a:noFill/>
                    <a:ln>
                      <a:noFill/>
                    </a:ln>
                  </pic:spPr>
                </pic:pic>
              </a:graphicData>
            </a:graphic>
          </wp:inline>
        </w:drawing>
      </w:r>
    </w:p>
    <w:p w14:paraId="6D06D08A" w14:textId="3C046109" w:rsidR="002833E6" w:rsidRPr="00014C7A" w:rsidRDefault="00014C7A" w:rsidP="00014C7A">
      <w:pPr>
        <w:pStyle w:val="Descripcin"/>
        <w:jc w:val="center"/>
        <w:rPr>
          <w:b/>
          <w:sz w:val="24"/>
          <w:szCs w:val="24"/>
        </w:rPr>
      </w:pPr>
      <w:r w:rsidRPr="00014C7A">
        <w:rPr>
          <w:sz w:val="24"/>
          <w:szCs w:val="24"/>
        </w:rPr>
        <w:t>Figura 5: Sistema Octal</w:t>
      </w:r>
      <w:r w:rsidR="00D63F51">
        <w:rPr>
          <w:b/>
        </w:rPr>
        <w:t xml:space="preserve"> </w:t>
      </w:r>
    </w:p>
    <w:p w14:paraId="269B1402" w14:textId="77777777" w:rsidR="003A0F0C" w:rsidRDefault="00D63F51" w:rsidP="003A0F0C">
      <w:pPr>
        <w:keepNext/>
        <w:jc w:val="center"/>
      </w:pPr>
      <w:r>
        <w:rPr>
          <w:b/>
        </w:rPr>
        <w:t xml:space="preserve"> </w:t>
      </w:r>
      <w:r w:rsidR="0031189D">
        <w:rPr>
          <w:noProof/>
        </w:rPr>
        <w:drawing>
          <wp:inline distT="0" distB="0" distL="0" distR="0" wp14:anchorId="2C268FB4" wp14:editId="47062D69">
            <wp:extent cx="1304925" cy="4105275"/>
            <wp:effectExtent l="0" t="0" r="9525" b="9525"/>
            <wp:docPr id="2" name="Imagen 2" descr="Sistema hexadecimal – Cienci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hexadecimal – Cienciay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4105275"/>
                    </a:xfrm>
                    <a:prstGeom prst="rect">
                      <a:avLst/>
                    </a:prstGeom>
                    <a:noFill/>
                    <a:ln>
                      <a:noFill/>
                    </a:ln>
                  </pic:spPr>
                </pic:pic>
              </a:graphicData>
            </a:graphic>
          </wp:inline>
        </w:drawing>
      </w:r>
    </w:p>
    <w:p w14:paraId="15B2AA96" w14:textId="55C108D7" w:rsidR="008C00A0" w:rsidRPr="00014C7A" w:rsidRDefault="003A0F0C" w:rsidP="003A0F0C">
      <w:pPr>
        <w:pStyle w:val="Descripcin"/>
        <w:jc w:val="center"/>
        <w:rPr>
          <w:sz w:val="24"/>
          <w:szCs w:val="24"/>
        </w:rPr>
      </w:pPr>
      <w:bookmarkStart w:id="10" w:name="_Toc200296446"/>
      <w:r w:rsidRPr="00014C7A">
        <w:rPr>
          <w:sz w:val="24"/>
          <w:szCs w:val="24"/>
        </w:rPr>
        <w:t>Fig</w:t>
      </w:r>
      <w:r w:rsidR="00014C7A" w:rsidRPr="00014C7A">
        <w:rPr>
          <w:sz w:val="24"/>
          <w:szCs w:val="24"/>
        </w:rPr>
        <w:t xml:space="preserve">ura 6: </w:t>
      </w:r>
      <w:r w:rsidRPr="00014C7A">
        <w:rPr>
          <w:sz w:val="24"/>
          <w:szCs w:val="24"/>
        </w:rPr>
        <w:t xml:space="preserve"> Sistema </w:t>
      </w:r>
      <w:r w:rsidR="00014C7A">
        <w:rPr>
          <w:sz w:val="24"/>
          <w:szCs w:val="24"/>
        </w:rPr>
        <w:t>H</w:t>
      </w:r>
      <w:r w:rsidRPr="00014C7A">
        <w:rPr>
          <w:sz w:val="24"/>
          <w:szCs w:val="24"/>
        </w:rPr>
        <w:t>exadecimal</w:t>
      </w:r>
      <w:bookmarkEnd w:id="10"/>
    </w:p>
    <w:p w14:paraId="63B9A3DE" w14:textId="22C06DD3" w:rsidR="0031189D" w:rsidRDefault="00014C7A" w:rsidP="00B456BD">
      <w:pPr>
        <w:pStyle w:val="Ttulo2"/>
        <w:numPr>
          <w:ilvl w:val="1"/>
          <w:numId w:val="3"/>
        </w:numPr>
      </w:pPr>
      <w:bookmarkStart w:id="11" w:name="_Toc200303348"/>
      <w:r w:rsidRPr="0031189D">
        <w:lastRenderedPageBreak/>
        <w:t>Utilidad Del Sistema Hexadecimal En Programación</w:t>
      </w:r>
      <w:bookmarkEnd w:id="11"/>
    </w:p>
    <w:p w14:paraId="3687A375" w14:textId="2A9CEFB9" w:rsidR="00D63F51" w:rsidRDefault="00D63F51" w:rsidP="00A2229B">
      <w:pPr>
        <w:rPr>
          <w:b/>
        </w:rPr>
      </w:pPr>
      <w:r w:rsidRPr="00D63F51">
        <w:t>El sistema hexadecimal se utiliza frecuentemente para representar instrucciones en lenguaje ensamblador. Gracias a que cada instrucción máquina está formada por múltiples bits, escribirlas en binario sería muy largo y poco práctico. En cambio, expresarlas en hexadecimal permite comprimir esa información y trabajar de forma más eficiente en entornos de bajo nivel</w:t>
      </w:r>
      <w:r>
        <w:t xml:space="preserve"> </w:t>
      </w:r>
      <w:sdt>
        <w:sdtPr>
          <w:rPr>
            <w:color w:val="000000"/>
          </w:rPr>
          <w:tag w:val="MENDELEY_CITATION_v3_eyJjaXRhdGlvbklEIjoiTUVOREVMRVlfQ0lUQVRJT05fY2IzNTlkNWQtMmUwNC00Y2Q5LTg2OTgtY2Q2ZWJlODczN2Ux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651572666"/>
          <w:placeholder>
            <w:docPart w:val="DefaultPlaceholder_-1854013440"/>
          </w:placeholder>
        </w:sdtPr>
        <w:sdtEndPr/>
        <w:sdtContent>
          <w:r w:rsidR="00B456BD" w:rsidRPr="00B456BD">
            <w:rPr>
              <w:color w:val="000000"/>
            </w:rPr>
            <w:t>[4]</w:t>
          </w:r>
          <w:r w:rsidR="00014C7A">
            <w:rPr>
              <w:color w:val="000000"/>
            </w:rPr>
            <w:t>.</w:t>
          </w:r>
        </w:sdtContent>
      </w:sdt>
    </w:p>
    <w:p w14:paraId="1585DBBA" w14:textId="3613A490" w:rsidR="0031189D" w:rsidRDefault="00B456BD" w:rsidP="00B456BD">
      <w:pPr>
        <w:pStyle w:val="Ttulo2"/>
        <w:numPr>
          <w:ilvl w:val="1"/>
          <w:numId w:val="3"/>
        </w:numPr>
      </w:pPr>
      <w:r>
        <w:t xml:space="preserve"> </w:t>
      </w:r>
      <w:bookmarkStart w:id="12" w:name="_Toc200303349"/>
      <w:r w:rsidR="00014C7A" w:rsidRPr="0031189D">
        <w:t>Hexadecimal Y La Relación Con Los Bytes</w:t>
      </w:r>
      <w:bookmarkEnd w:id="12"/>
    </w:p>
    <w:p w14:paraId="7EF73B93" w14:textId="61A543A7" w:rsidR="00D63F51" w:rsidRPr="00D63F51" w:rsidRDefault="00D63F51" w:rsidP="00D63F51">
      <w:r w:rsidRPr="00D63F51">
        <w:t xml:space="preserve">Una ventaja adicional del sistema hexadecimal es su alineación natural con los bytes, ya que un byte (8 bits) puede representarse como dos dígitos hexadecimales. Esto hace que el trabajo con direcciones de memoria y valores almacenados en registros sea más intuitivo. Por eso, muchos lenguajes y depuradores muestran valores de memoria en hexadecimal: es una forma directa de ver el contenido real de un byte </w:t>
      </w:r>
      <w:sdt>
        <w:sdtPr>
          <w:rPr>
            <w:color w:val="000000"/>
          </w:rPr>
          <w:tag w:val="MENDELEY_CITATION_v3_eyJjaXRhdGlvbklEIjoiTUVOREVMRVlfQ0lUQVRJT05fMGIxMmM1OWUtYjlhNC00NjM5LTg5YmMtYTQ0ZWY1NGQxZTYy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1211946244"/>
          <w:placeholder>
            <w:docPart w:val="DefaultPlaceholder_-1854013440"/>
          </w:placeholder>
        </w:sdtPr>
        <w:sdtEndPr/>
        <w:sdtContent>
          <w:r w:rsidR="00B456BD" w:rsidRPr="00B456BD">
            <w:rPr>
              <w:color w:val="000000"/>
            </w:rPr>
            <w:t>[4]</w:t>
          </w:r>
          <w:r w:rsidR="00014C7A">
            <w:rPr>
              <w:color w:val="000000"/>
            </w:rPr>
            <w:t>.</w:t>
          </w:r>
        </w:sdtContent>
      </w:sdt>
    </w:p>
    <w:p w14:paraId="1331E838" w14:textId="1C214765" w:rsidR="000067C6" w:rsidRPr="00014C7A" w:rsidRDefault="002833E6" w:rsidP="00014C7A">
      <w:pPr>
        <w:rPr>
          <w:b/>
        </w:rPr>
      </w:pPr>
      <w:r w:rsidRPr="002833E6">
        <w:t>Entender que “A1” equivale a un byte específico ayuda a interpretar qué instrucciones o datos están siendo manejados en una dirección concreta de memoria.</w:t>
      </w:r>
    </w:p>
    <w:p w14:paraId="2B65B0AD" w14:textId="5CE78A31" w:rsidR="0031189D" w:rsidRDefault="00B456BD" w:rsidP="00B456BD">
      <w:pPr>
        <w:pStyle w:val="Ttulo2"/>
        <w:numPr>
          <w:ilvl w:val="1"/>
          <w:numId w:val="3"/>
        </w:numPr>
      </w:pPr>
      <w:r>
        <w:t xml:space="preserve"> </w:t>
      </w:r>
      <w:bookmarkStart w:id="13" w:name="_Toc200303350"/>
      <w:r w:rsidR="00014C7A" w:rsidRPr="0031189D">
        <w:t>Operaciones Básicas En Octal Y Hexadecimal</w:t>
      </w:r>
      <w:bookmarkEnd w:id="13"/>
    </w:p>
    <w:p w14:paraId="3E5400C8" w14:textId="39AD5DD5" w:rsidR="00D63F51" w:rsidRDefault="00D63F51" w:rsidP="00D63F51">
      <w:pPr>
        <w:rPr>
          <w:color w:val="000000"/>
        </w:rPr>
      </w:pPr>
      <w:r w:rsidRPr="00D63F51">
        <w:t>En operaciones aritméticas, tanto en octal como en hexadecimal, las reglas básicas se adaptan al valor de su base. Por ejemplo, en octal, si al sumar dos dígitos se pasa de 7, se lleva una unidad a la siguiente posición. En hexadecimal ocurre lo mismo si se supera la F (que representa el 15 decimal)</w:t>
      </w:r>
      <w:r w:rsidR="00825825">
        <w:t xml:space="preserve"> </w:t>
      </w:r>
      <w:sdt>
        <w:sdtPr>
          <w:rPr>
            <w:color w:val="000000"/>
          </w:rPr>
          <w:tag w:val="MENDELEY_CITATION_v3_eyJjaXRhdGlvbklEIjoiTUVOREVMRVlfQ0lUQVRJT05fMjVhOGQ5NWItMjQ5MC00ZDA5LTk2M2YtMjg1NmI4ZGUwZmQzIiwicHJvcGVydGllcyI6eyJub3RlSW5kZXgiOjB9LCJpc0VkaXRlZCI6ZmFsc2UsIm1hbnVhbE92ZXJyaWRlIjp7ImlzTWFudWFsbHlPdmVycmlkZGVuIjpmYWxzZSwiY2l0ZXByb2NUZXh0IjoiWzNdIiwibWFudWFsT3ZlcnJpZGVUZXh0Ijoi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
          <w:id w:val="-1875457808"/>
          <w:placeholder>
            <w:docPart w:val="DefaultPlaceholder_-1854013440"/>
          </w:placeholder>
        </w:sdtPr>
        <w:sdtEndPr/>
        <w:sdtContent>
          <w:r w:rsidR="00B456BD" w:rsidRPr="00B456BD">
            <w:rPr>
              <w:color w:val="000000"/>
            </w:rPr>
            <w:t>[3]</w:t>
          </w:r>
          <w:r w:rsidR="00014C7A">
            <w:rPr>
              <w:color w:val="000000"/>
            </w:rPr>
            <w:t>.</w:t>
          </w:r>
        </w:sdtContent>
      </w:sdt>
    </w:p>
    <w:p w14:paraId="6679D155" w14:textId="77777777" w:rsidR="00447245" w:rsidRDefault="008C00A0" w:rsidP="00447245">
      <w:pPr>
        <w:rPr>
          <w:color w:val="000000"/>
        </w:rPr>
      </w:pPr>
      <w:r>
        <w:rPr>
          <w:color w:val="000000"/>
        </w:rPr>
        <w:t xml:space="preserve">En la figura </w:t>
      </w:r>
      <w:r w:rsidR="00A24102">
        <w:rPr>
          <w:color w:val="000000"/>
        </w:rPr>
        <w:t>7</w:t>
      </w:r>
      <w:r>
        <w:rPr>
          <w:color w:val="000000"/>
        </w:rPr>
        <w:t xml:space="preserve"> </w:t>
      </w:r>
      <w:r w:rsidRPr="008C00A0">
        <w:rPr>
          <w:color w:val="000000"/>
        </w:rPr>
        <w:t>se muestra un ejemplo de suma octal. Aquí se observa cómo al sumar dos dígitos que dan un resultado mayor a 7, se lleva 1 y se ajusta el resultado a base 8.</w:t>
      </w:r>
    </w:p>
    <w:p w14:paraId="59DB8EFA" w14:textId="5C9BF7AF" w:rsidR="003A0F0C" w:rsidRPr="00447245" w:rsidRDefault="008C00A0" w:rsidP="00447245">
      <w:pPr>
        <w:jc w:val="center"/>
        <w:rPr>
          <w:color w:val="000000"/>
        </w:rPr>
      </w:pPr>
      <w:r>
        <w:rPr>
          <w:noProof/>
          <w:color w:val="000000"/>
        </w:rPr>
        <w:drawing>
          <wp:inline distT="0" distB="0" distL="0" distR="0" wp14:anchorId="239CD69E" wp14:editId="16F2C14D">
            <wp:extent cx="3238095" cy="216142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1909"/>
                    <a:stretch/>
                  </pic:blipFill>
                  <pic:spPr bwMode="auto">
                    <a:xfrm>
                      <a:off x="0" y="0"/>
                      <a:ext cx="3269593" cy="2182454"/>
                    </a:xfrm>
                    <a:prstGeom prst="rect">
                      <a:avLst/>
                    </a:prstGeom>
                    <a:noFill/>
                    <a:ln>
                      <a:noFill/>
                    </a:ln>
                    <a:extLst>
                      <a:ext uri="{53640926-AAD7-44D8-BBD7-CCE9431645EC}">
                        <a14:shadowObscured xmlns:a14="http://schemas.microsoft.com/office/drawing/2010/main"/>
                      </a:ext>
                    </a:extLst>
                  </pic:spPr>
                </pic:pic>
              </a:graphicData>
            </a:graphic>
          </wp:inline>
        </w:drawing>
      </w:r>
    </w:p>
    <w:p w14:paraId="533BADA8" w14:textId="00A933F8" w:rsidR="008C00A0" w:rsidRPr="00014C7A" w:rsidRDefault="003A0F0C" w:rsidP="003A0F0C">
      <w:pPr>
        <w:pStyle w:val="Descripcin"/>
        <w:jc w:val="center"/>
        <w:rPr>
          <w:sz w:val="24"/>
          <w:szCs w:val="24"/>
          <w:u w:val="single"/>
        </w:rPr>
      </w:pPr>
      <w:bookmarkStart w:id="14" w:name="_Toc200296447"/>
      <w:r w:rsidRPr="00014C7A">
        <w:rPr>
          <w:sz w:val="24"/>
          <w:szCs w:val="24"/>
        </w:rPr>
        <w:t>Fig</w:t>
      </w:r>
      <w:r w:rsidR="00014C7A">
        <w:rPr>
          <w:sz w:val="24"/>
          <w:szCs w:val="24"/>
        </w:rPr>
        <w:t xml:space="preserve">ura 7: </w:t>
      </w:r>
      <w:r w:rsidRPr="00014C7A">
        <w:rPr>
          <w:sz w:val="24"/>
          <w:szCs w:val="24"/>
        </w:rPr>
        <w:t xml:space="preserve"> Suma </w:t>
      </w:r>
      <w:r w:rsidR="00014C7A">
        <w:rPr>
          <w:sz w:val="24"/>
          <w:szCs w:val="24"/>
        </w:rPr>
        <w:t>O</w:t>
      </w:r>
      <w:r w:rsidRPr="00014C7A">
        <w:rPr>
          <w:sz w:val="24"/>
          <w:szCs w:val="24"/>
        </w:rPr>
        <w:t>ctal</w:t>
      </w:r>
      <w:bookmarkEnd w:id="14"/>
    </w:p>
    <w:p w14:paraId="70BBC017" w14:textId="3DBA434B" w:rsidR="008C00A0" w:rsidRPr="008C00A0" w:rsidRDefault="008C00A0" w:rsidP="008C00A0">
      <w:r w:rsidRPr="008C00A0">
        <w:lastRenderedPageBreak/>
        <w:t xml:space="preserve">En la figura </w:t>
      </w:r>
      <w:r w:rsidR="00A24102">
        <w:t xml:space="preserve">8 </w:t>
      </w:r>
      <w:r w:rsidRPr="008C00A0">
        <w:t>se muestra un ejemplo de resta octal. Se puede ver que cuando no se puede restar directamente, se pide prestado del dígito de la izquierda, teniendo en cuenta la base octal.</w:t>
      </w:r>
    </w:p>
    <w:p w14:paraId="6D5E5638" w14:textId="77777777" w:rsidR="003A0F0C" w:rsidRDefault="008C00A0" w:rsidP="003A0F0C">
      <w:pPr>
        <w:keepNext/>
        <w:jc w:val="center"/>
      </w:pPr>
      <w:r>
        <w:rPr>
          <w:noProof/>
        </w:rPr>
        <w:drawing>
          <wp:inline distT="0" distB="0" distL="0" distR="0" wp14:anchorId="520E913F" wp14:editId="1CA038BF">
            <wp:extent cx="3586480" cy="2307763"/>
            <wp:effectExtent l="0" t="0" r="0" b="0"/>
            <wp:docPr id="5" name="Imagen 5" descr="LÓGICA DE PROGRAMACIÓN: Suma, Resta, Multiplicación y División en Sistema  O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ÓGICA DE PROGRAMACIÓN: Suma, Resta, Multiplicación y División en Sistema  Oc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35" cy="2321697"/>
                    </a:xfrm>
                    <a:prstGeom prst="rect">
                      <a:avLst/>
                    </a:prstGeom>
                    <a:noFill/>
                    <a:ln>
                      <a:noFill/>
                    </a:ln>
                  </pic:spPr>
                </pic:pic>
              </a:graphicData>
            </a:graphic>
          </wp:inline>
        </w:drawing>
      </w:r>
    </w:p>
    <w:p w14:paraId="382FAE8B" w14:textId="45377F08" w:rsidR="008C00A0" w:rsidRPr="00014C7A" w:rsidRDefault="00014C7A" w:rsidP="003A0F0C">
      <w:pPr>
        <w:pStyle w:val="Descripcin"/>
        <w:jc w:val="center"/>
        <w:rPr>
          <w:sz w:val="24"/>
          <w:szCs w:val="24"/>
        </w:rPr>
      </w:pPr>
      <w:r w:rsidRPr="00014C7A">
        <w:rPr>
          <w:sz w:val="24"/>
          <w:szCs w:val="24"/>
        </w:rPr>
        <w:t>Figura 8: Resta Octal</w:t>
      </w:r>
    </w:p>
    <w:p w14:paraId="4499D76B" w14:textId="77777777" w:rsidR="00447245" w:rsidRDefault="006C7613" w:rsidP="00447245">
      <w:r w:rsidRPr="006C7613">
        <w:t xml:space="preserve">En la figura </w:t>
      </w:r>
      <w:r w:rsidR="00A24102">
        <w:t>9</w:t>
      </w:r>
      <w:r w:rsidRPr="006C7613">
        <w:t xml:space="preserve"> se muestra un ejemplo de suma hexadecimal. Se puede ver que cuando el resultado supera F (15), se genera un acarreo, y se ajusta el valor al sistema hexadecimal</w:t>
      </w:r>
      <w:r>
        <w:t>.</w:t>
      </w:r>
    </w:p>
    <w:p w14:paraId="2740CA6E" w14:textId="2B6E615C" w:rsidR="003A0F0C" w:rsidRDefault="006C7613" w:rsidP="00447245">
      <w:pPr>
        <w:jc w:val="center"/>
      </w:pPr>
      <w:r>
        <w:rPr>
          <w:noProof/>
        </w:rPr>
        <w:drawing>
          <wp:inline distT="0" distB="0" distL="0" distR="0" wp14:anchorId="0DFD6C9D" wp14:editId="482F8371">
            <wp:extent cx="2533650" cy="1552883"/>
            <wp:effectExtent l="0" t="0" r="0" b="9525"/>
            <wp:docPr id="6" name="Imagen 6" descr="Operaciones con Números Hexadecimales - Suma y R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ciones con Números Hexadecimales - Suma y Res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836" cy="1575675"/>
                    </a:xfrm>
                    <a:prstGeom prst="rect">
                      <a:avLst/>
                    </a:prstGeom>
                    <a:noFill/>
                    <a:ln>
                      <a:noFill/>
                    </a:ln>
                  </pic:spPr>
                </pic:pic>
              </a:graphicData>
            </a:graphic>
          </wp:inline>
        </w:drawing>
      </w:r>
    </w:p>
    <w:p w14:paraId="04844D0E" w14:textId="26EBDD47" w:rsidR="006C7613" w:rsidRPr="00014C7A" w:rsidRDefault="00014C7A" w:rsidP="003A0F0C">
      <w:pPr>
        <w:pStyle w:val="Descripcin"/>
        <w:jc w:val="center"/>
        <w:rPr>
          <w:sz w:val="24"/>
          <w:szCs w:val="24"/>
        </w:rPr>
      </w:pPr>
      <w:r w:rsidRPr="00014C7A">
        <w:rPr>
          <w:sz w:val="24"/>
          <w:szCs w:val="24"/>
        </w:rPr>
        <w:t>Figura 9: Suma Hexadecimal</w:t>
      </w:r>
    </w:p>
    <w:p w14:paraId="7E8E663F" w14:textId="5F474267" w:rsidR="006C7613" w:rsidRPr="006C7613" w:rsidRDefault="006C7613" w:rsidP="006C7613">
      <w:r w:rsidRPr="006C7613">
        <w:t xml:space="preserve">En la figura </w:t>
      </w:r>
      <w:r w:rsidR="00A24102">
        <w:t xml:space="preserve">10 </w:t>
      </w:r>
      <w:r w:rsidRPr="006C7613">
        <w:t>se muestra un ejemplo de resta hexadecimal. En este caso, la operación se puede realizar directamente sin necesidad de pedir prestado, simplemente restando los valores correspondientes en hexadecimal.</w:t>
      </w:r>
    </w:p>
    <w:p w14:paraId="65821063" w14:textId="77777777" w:rsidR="003A0F0C" w:rsidRDefault="006C7613" w:rsidP="003A0F0C">
      <w:pPr>
        <w:keepNext/>
        <w:jc w:val="center"/>
      </w:pPr>
      <w:r>
        <w:rPr>
          <w:noProof/>
        </w:rPr>
        <w:drawing>
          <wp:inline distT="0" distB="0" distL="0" distR="0" wp14:anchorId="68647C49" wp14:editId="008023CB">
            <wp:extent cx="2266950" cy="1160463"/>
            <wp:effectExtent l="0" t="0" r="0" b="1905"/>
            <wp:docPr id="7" name="Imagen 7" descr="Suma y Resta en el Sistema Hexadecimal | Sistemas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ma y Resta en el Sistema Hexadecimal | Sistemas Numeració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4884" cy="1169644"/>
                    </a:xfrm>
                    <a:prstGeom prst="rect">
                      <a:avLst/>
                    </a:prstGeom>
                    <a:noFill/>
                    <a:ln>
                      <a:noFill/>
                    </a:ln>
                  </pic:spPr>
                </pic:pic>
              </a:graphicData>
            </a:graphic>
          </wp:inline>
        </w:drawing>
      </w:r>
    </w:p>
    <w:p w14:paraId="1FBCA4F7" w14:textId="750CFF3A" w:rsidR="006C7613" w:rsidRPr="00014C7A" w:rsidRDefault="00014C7A" w:rsidP="003A0F0C">
      <w:pPr>
        <w:pStyle w:val="Descripcin"/>
        <w:jc w:val="center"/>
        <w:rPr>
          <w:sz w:val="24"/>
          <w:szCs w:val="24"/>
        </w:rPr>
      </w:pPr>
      <w:r w:rsidRPr="00014C7A">
        <w:rPr>
          <w:sz w:val="24"/>
          <w:szCs w:val="24"/>
        </w:rPr>
        <w:t>Figura 10: Resta Hexadecimal</w:t>
      </w:r>
    </w:p>
    <w:p w14:paraId="78301363" w14:textId="6764B4FF" w:rsidR="003A0F0C" w:rsidRDefault="00825825" w:rsidP="00C328D3">
      <w:r w:rsidRPr="00825825">
        <w:lastRenderedPageBreak/>
        <w:t xml:space="preserve">Además de facilitar la representación binaria, los sistemas octal y hexadecimal permiten transformar cifras complejas a otras bases de forma directa y estructurada. Por ejemplo, al convertir de hexadecimal a binario, se toma cada dígito y se traduce directamente en un grupo de cuatro bits, mientras que en el caso del octal se usa un grupo de tres bits. </w:t>
      </w:r>
    </w:p>
    <w:p w14:paraId="5B14D762" w14:textId="50CA06BB" w:rsidR="0031189D" w:rsidRPr="0031189D" w:rsidRDefault="00B456BD" w:rsidP="00A24102">
      <w:pPr>
        <w:pStyle w:val="Ttulo2"/>
        <w:numPr>
          <w:ilvl w:val="1"/>
          <w:numId w:val="3"/>
        </w:numPr>
      </w:pPr>
      <w:r>
        <w:t xml:space="preserve"> </w:t>
      </w:r>
      <w:bookmarkStart w:id="15" w:name="_Toc200303351"/>
      <w:r w:rsidR="00014C7A" w:rsidRPr="0031189D">
        <w:t>Aplicación Práctica En Arquitectura De Computadores</w:t>
      </w:r>
      <w:bookmarkEnd w:id="15"/>
    </w:p>
    <w:p w14:paraId="20D53DDA" w14:textId="71710B5F" w:rsidR="0031189D" w:rsidRDefault="00D63F51" w:rsidP="00231D13">
      <w:r w:rsidRPr="00D63F51">
        <w:t>En la arquitectura de computadores, el uso de números en base 8 y 16 es esencial para la representación de instrucciones máquina, direcciones de memoria y manipulación de registros. Al utilizar sistemas como el hexadecimal, se puede comprender más fácilmente el comportamiento del procesador y los datos almacenados. Este sistema actúa como una especie de “puente” entre el binario que entiende la máquina y el ensamblador que programa el humano</w:t>
      </w:r>
      <w:r w:rsidR="00825825">
        <w:t xml:space="preserve"> </w:t>
      </w:r>
      <w:sdt>
        <w:sdtPr>
          <w:rPr>
            <w:color w:val="000000"/>
          </w:rPr>
          <w:tag w:val="MENDELEY_CITATION_v3_eyJjaXRhdGlvbklEIjoiTUVOREVMRVlfQ0lUQVRJT05fM2EzN2ZhNWUtNTJlNi00MDFkLTg5Y2EtZWNiMGZmNWE4OWJi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
          <w:id w:val="484895434"/>
          <w:placeholder>
            <w:docPart w:val="DefaultPlaceholder_-1854013440"/>
          </w:placeholder>
        </w:sdtPr>
        <w:sdtEndPr/>
        <w:sdtContent>
          <w:r w:rsidR="00B456BD" w:rsidRPr="00B456BD">
            <w:rPr>
              <w:color w:val="000000"/>
            </w:rPr>
            <w:t>[4]</w:t>
          </w:r>
          <w:r w:rsidR="00014C7A">
            <w:rPr>
              <w:color w:val="000000"/>
            </w:rPr>
            <w:t>.</w:t>
          </w:r>
        </w:sdtContent>
      </w:sdt>
    </w:p>
    <w:p w14:paraId="713F1B08" w14:textId="01061CD5" w:rsidR="00E1119E" w:rsidRPr="00B456BD" w:rsidRDefault="00E1119E" w:rsidP="00B456BD">
      <w:pPr>
        <w:pStyle w:val="Ttulo1"/>
        <w:numPr>
          <w:ilvl w:val="0"/>
          <w:numId w:val="3"/>
        </w:numPr>
        <w:jc w:val="both"/>
      </w:pPr>
      <w:bookmarkStart w:id="16" w:name="_Toc200303352"/>
      <w:bookmarkEnd w:id="9"/>
      <w:r w:rsidRPr="00B456BD">
        <w:t>FLUJO DE DATOS DENTRO DE UNA COMPUTADORA</w:t>
      </w:r>
      <w:bookmarkEnd w:id="16"/>
    </w:p>
    <w:p w14:paraId="2CF83096" w14:textId="51BD372E" w:rsidR="00516005" w:rsidRDefault="00516005" w:rsidP="00516005">
      <w:r w:rsidRPr="005D33D0">
        <w:t>El flujo de datos en una computadora comienza con la interacción entre la CPU y la memoria, utilizando registros como el MAR, que señala direcciones, y el MDR, que transporta datos. La memoria RAM, que es volátil, y la ROM, que es no volátil, cumplen funciones específicas: la RAM permite un acceso rápido y temporal, mientras que la ROM se encarga de almacenar datos de manera permanente. El bus de datos facilita esta comunicación, que está organizada de manera jerárquica para optimizar el rendimiento</w:t>
      </w:r>
      <w:sdt>
        <w:sdtPr>
          <w:rPr>
            <w:color w:val="000000"/>
          </w:rPr>
          <w:tag w:val="MENDELEY_CITATION_v3_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"/>
          <w:id w:val="-971355574"/>
          <w:placeholder>
            <w:docPart w:val="5F2544A8A9174E16ADBD10176EF81FAC"/>
          </w:placeholder>
        </w:sdtPr>
        <w:sdtEndPr/>
        <w:sdtContent>
          <w:r w:rsidR="00B456BD" w:rsidRPr="00B456BD">
            <w:rPr>
              <w:color w:val="000000"/>
            </w:rPr>
            <w:t>[5]</w:t>
          </w:r>
        </w:sdtContent>
      </w:sdt>
      <w:r w:rsidRPr="005D33D0">
        <w:t>.</w:t>
      </w:r>
      <w:r>
        <w:br/>
      </w:r>
      <w:r w:rsidRPr="005D33D0">
        <w:t>Durante la fase de Fetch, el Program Counter (PC) señala la dirección de la instrucción que se va a recuperar de la memoria. Una vez que se obtiene (32 bits), el PC se incrementa automáticamente en 4 unidades (PC + 4), a menos que una instrucción de salto cambie esta secuencia a través de un multiplexor que elige la nueva dirección. En esta etapa, solo se utiliza el registro PC</w:t>
      </w:r>
      <w:sdt>
        <w:sdtPr>
          <w:rPr>
            <w:color w:val="000000"/>
          </w:rPr>
          <w:tag w:val="MENDELEY_CITATION_v3_eyJjaXRhdGlvbklEIjoiTUVOREVMRVlfQ0lUQVRJT05fZTRiMThkOTgtYmVmYy00NWI5LWJlMGQtYTY4YjE3MDgwY2Y1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1234429778"/>
          <w:placeholder>
            <w:docPart w:val="5F2544A8A9174E16ADBD10176EF81FAC"/>
          </w:placeholder>
        </w:sdtPr>
        <w:sdtEndPr/>
        <w:sdtContent>
          <w:r w:rsidR="00A24102">
            <w:rPr>
              <w:color w:val="000000"/>
            </w:rPr>
            <w:t xml:space="preserve"> </w:t>
          </w:r>
          <w:r w:rsidR="00B456BD" w:rsidRPr="00B456BD">
            <w:rPr>
              <w:color w:val="000000"/>
            </w:rPr>
            <w:t>[6]</w:t>
          </w:r>
        </w:sdtContent>
      </w:sdt>
      <w:r w:rsidRPr="005D33D0">
        <w:t>.</w:t>
      </w:r>
    </w:p>
    <w:p w14:paraId="486CA3D0" w14:textId="18CE3ABE" w:rsidR="00516005" w:rsidRDefault="00516005" w:rsidP="00516005">
      <w:r w:rsidRPr="005D33D0">
        <w:t>En la fase de Decode, la instrucción se interpreta a través de los campos OpCode, Funct3 y Funct7, que activan señales específicas producidas por la Unidad de Control. Se accede a los registros fuente (rs1 y rs2) y se calcula un valor inmediato utilizando el Generador Inmediato, extendiendo su signo para crear un dato de 32 bits que se utilizará en la siguiente etapa</w:t>
      </w:r>
      <w:sdt>
        <w:sdtPr>
          <w:rPr>
            <w:color w:val="000000"/>
          </w:rPr>
          <w:tag w:val="MENDELEY_CITATION_v3_eyJjaXRhdGlvbklEIjoiTUVOREVMRVlfQ0lUQVRJT05fOTk2ZWNkNmQtZjM5NS00ZDk1LWJkZTAtNGNiODBiZjFiMTFk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1845467563"/>
          <w:placeholder>
            <w:docPart w:val="5F2544A8A9174E16ADBD10176EF81FAC"/>
          </w:placeholder>
        </w:sdtPr>
        <w:sdtEndPr/>
        <w:sdtContent>
          <w:r w:rsidR="00014C7A">
            <w:rPr>
              <w:color w:val="000000"/>
            </w:rPr>
            <w:t xml:space="preserve"> </w:t>
          </w:r>
          <w:r w:rsidR="00B456BD" w:rsidRPr="00B456BD">
            <w:rPr>
              <w:color w:val="000000"/>
            </w:rPr>
            <w:t>[6]</w:t>
          </w:r>
        </w:sdtContent>
      </w:sdt>
      <w:r w:rsidRPr="005D33D0">
        <w:t>.</w:t>
      </w:r>
    </w:p>
    <w:p w14:paraId="0AD53AAF" w14:textId="3AB04EFC" w:rsidR="00516005" w:rsidRDefault="00516005" w:rsidP="00516005">
      <w:r w:rsidRPr="005D33D0">
        <w:t xml:space="preserve">La ALU, o Unidad Aritmética Lógica, se encarga de procesar los operandos que recibe de los registros. Realiza diversas operaciones, ya sean aritméticas como la suma o la resta, </w:t>
      </w:r>
      <w:r w:rsidRPr="005D33D0">
        <w:lastRenderedPageBreak/>
        <w:t>o lógicas como AND, OR y XOR, además de manejar corrimientos de bits, todo dependiendo del código de operación que le llega (ALUOp). Al final, el resultado se presenta en una salida de 32 bits, completando así el ciclo de ejecución de la instrucción</w:t>
      </w:r>
      <w:r w:rsidR="00014C7A">
        <w:t xml:space="preserve"> </w:t>
      </w:r>
      <w:sdt>
        <w:sdtPr>
          <w:rPr>
            <w:color w:val="000000"/>
          </w:rPr>
          <w:tag w:val="MENDELEY_CITATION_v3_eyJjaXRhdGlvbklEIjoiTUVOREVMRVlfQ0lUQVRJT05fNTYzMjA3ZjYtY2ViZi00MmE5LThlNmQtN2EzMzBiYzcyODUw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
          <w:id w:val="-2119288275"/>
          <w:placeholder>
            <w:docPart w:val="5F2544A8A9174E16ADBD10176EF81FAC"/>
          </w:placeholder>
        </w:sdtPr>
        <w:sdtEndPr/>
        <w:sdtContent>
          <w:r w:rsidR="00B456BD" w:rsidRPr="00B456BD">
            <w:rPr>
              <w:color w:val="000000"/>
            </w:rPr>
            <w:t>[6]</w:t>
          </w:r>
        </w:sdtContent>
      </w:sdt>
      <w:r w:rsidRPr="005D33D0">
        <w:t>.</w:t>
      </w:r>
    </w:p>
    <w:p w14:paraId="670D4508" w14:textId="77777777" w:rsidR="003A0F0C" w:rsidRDefault="00516005" w:rsidP="003A0F0C">
      <w:pPr>
        <w:keepNext/>
        <w:jc w:val="center"/>
      </w:pPr>
      <w:r w:rsidRPr="005070D5">
        <w:rPr>
          <w:noProof/>
        </w:rPr>
        <w:drawing>
          <wp:inline distT="0" distB="0" distL="0" distR="0" wp14:anchorId="2AC84E0E" wp14:editId="7AD14D21">
            <wp:extent cx="3456549" cy="2682240"/>
            <wp:effectExtent l="0" t="0" r="0" b="3810"/>
            <wp:docPr id="1039986826" name="Picture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86826" name="Picture 1" descr="Diagrama&#10;&#10;El contenido generado por IA puede ser incorrecto."/>
                    <pic:cNvPicPr/>
                  </pic:nvPicPr>
                  <pic:blipFill>
                    <a:blip r:embed="rId18"/>
                    <a:stretch>
                      <a:fillRect/>
                    </a:stretch>
                  </pic:blipFill>
                  <pic:spPr>
                    <a:xfrm>
                      <a:off x="0" y="0"/>
                      <a:ext cx="3456549" cy="2682240"/>
                    </a:xfrm>
                    <a:prstGeom prst="rect">
                      <a:avLst/>
                    </a:prstGeom>
                  </pic:spPr>
                </pic:pic>
              </a:graphicData>
            </a:graphic>
          </wp:inline>
        </w:drawing>
      </w:r>
    </w:p>
    <w:p w14:paraId="30387EB0" w14:textId="4D0D9018" w:rsidR="00A2229B" w:rsidRPr="00014C7A" w:rsidRDefault="00014C7A" w:rsidP="00014C7A">
      <w:pPr>
        <w:pStyle w:val="Descripcin"/>
        <w:jc w:val="center"/>
        <w:rPr>
          <w:sz w:val="24"/>
          <w:szCs w:val="24"/>
        </w:rPr>
      </w:pPr>
      <w:r w:rsidRPr="00014C7A">
        <w:rPr>
          <w:sz w:val="24"/>
          <w:szCs w:val="24"/>
        </w:rPr>
        <w:t>Figura 11: Flujo de Datos</w:t>
      </w:r>
    </w:p>
    <w:p w14:paraId="29DCF141" w14:textId="20E0A990" w:rsidR="00516005" w:rsidRDefault="00516005" w:rsidP="00B456BD">
      <w:pPr>
        <w:pStyle w:val="Ttulo1"/>
        <w:numPr>
          <w:ilvl w:val="0"/>
          <w:numId w:val="3"/>
        </w:numPr>
        <w:jc w:val="both"/>
        <w:rPr>
          <w:lang w:val="es-ES"/>
        </w:rPr>
      </w:pPr>
      <w:bookmarkStart w:id="17" w:name="_Toc200303353"/>
      <w:r w:rsidRPr="00157B6B">
        <w:rPr>
          <w:lang w:val="es-ES"/>
        </w:rPr>
        <w:t>CÓDIGOS DE REPRESENTACIÓN NUMÉRICA Y NO NUMÉRICA</w:t>
      </w:r>
      <w:bookmarkEnd w:id="17"/>
    </w:p>
    <w:p w14:paraId="5CF670AA" w14:textId="60124ACB" w:rsidR="00A925AF" w:rsidRPr="00014C7A" w:rsidRDefault="00014C7A" w:rsidP="00014C7A">
      <w:pPr>
        <w:rPr>
          <w:lang w:val="es-ES"/>
        </w:rPr>
      </w:pPr>
      <w:r w:rsidRPr="00014C7A">
        <w:rPr>
          <w:lang w:val="es-ES"/>
        </w:rPr>
        <w:t>En esta sección se explican los métodos usados para representar números y caracteres en sistemas digitales, esenciales para procesar datos de forma eficiente y precisa.</w:t>
      </w:r>
    </w:p>
    <w:p w14:paraId="1C20129F" w14:textId="5D182FB1" w:rsidR="00516005" w:rsidRPr="00B456BD" w:rsidRDefault="00A925AF" w:rsidP="00A925AF">
      <w:pPr>
        <w:pStyle w:val="Ttulo2"/>
        <w:numPr>
          <w:ilvl w:val="1"/>
          <w:numId w:val="5"/>
        </w:numPr>
        <w:rPr>
          <w:lang w:val="es-ES"/>
        </w:rPr>
      </w:pPr>
      <w:bookmarkStart w:id="18" w:name="_Toc200303354"/>
      <w:r w:rsidRPr="00B456BD">
        <w:rPr>
          <w:lang w:val="es-ES"/>
        </w:rPr>
        <w:t>CÓDIGOS DE REPRESENTACIÓN NUMÉRICA</w:t>
      </w:r>
      <w:bookmarkEnd w:id="18"/>
    </w:p>
    <w:p w14:paraId="15772698" w14:textId="6ABDDF0B" w:rsidR="00516005" w:rsidRDefault="00516005" w:rsidP="00516005">
      <w:pPr>
        <w:rPr>
          <w:rFonts w:cs="Times New Roman"/>
          <w:lang w:val="es-ES"/>
        </w:rPr>
      </w:pPr>
      <w:r>
        <w:rPr>
          <w:rFonts w:cs="Times New Roman"/>
          <w:lang w:val="es-ES"/>
        </w:rPr>
        <w:t xml:space="preserve">Los códigos de representación numérica son esquemas que representan datos cuantitativos (enteros o reales) en formatos binarios optimizados para operaciones eficientes. Un ejemplo destacado es la representación signed – digit, en la cual cada dígito puede ser positivo o negativo. Esto permite realizar operaciones, como la suma; en el tiempo constante sin propagación de acarreo, lo cual es crucial en procesadores de alto rendimiento y hardware especializado </w:t>
      </w:r>
      <w:sdt>
        <w:sdtPr>
          <w:rPr>
            <w:rFonts w:cs="Times New Roman"/>
            <w:color w:val="000000"/>
            <w:lang w:val="es-ES"/>
          </w:rPr>
          <w:tag w:val="MENDELEY_CITATION_v3_eyJjaXRhdGlvbklEIjoiTUVOREVMRVlfQ0lUQVRJT05fMzZhZDk4MjYtNDdhMy00YjJmLTg2YzQtYWMzZGFjMjY3MzI3IiwicHJvcGVydGllcyI6eyJub3RlSW5kZXgiOjB9LCJpc0VkaXRlZCI6ZmFsc2UsIm1hbnVhbE92ZXJyaWRlIjp7ImlzTWFudWFsbHlPdmVycmlkZGVuIjpmYWxzZSwiY2l0ZXByb2NUZXh0IjoiWzF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NvbnRhaW5lci10aXRsZS1zaG9ydCI6IkRlcyBDb2RlcyBDcnlwdG9nci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fSwiaXNUZW1wb3JhcnkiOmZhbHNlLCJzdXBwcmVzcy1hdXRob3IiOmZhbHNlLCJjb21wb3NpdGUiOmZhbHNlLCJhdXRob3Itb25seSI6ZmFsc2V9XX0="/>
          <w:id w:val="6032803"/>
          <w:placeholder>
            <w:docPart w:val="443507DFCC4F498FA43E7BC2DBF67762"/>
          </w:placeholder>
        </w:sdtPr>
        <w:sdtEndPr/>
        <w:sdtContent>
          <w:r w:rsidR="00B456BD" w:rsidRPr="00B456BD">
            <w:rPr>
              <w:rFonts w:cs="Times New Roman"/>
              <w:color w:val="000000"/>
              <w:lang w:val="es-ES"/>
            </w:rPr>
            <w:t>[7]</w:t>
          </w:r>
        </w:sdtContent>
      </w:sdt>
      <w:r>
        <w:rPr>
          <w:rFonts w:cs="Times New Roman"/>
          <w:lang w:val="es-ES"/>
        </w:rPr>
        <w:t>.</w:t>
      </w:r>
    </w:p>
    <w:p w14:paraId="13D2BD06" w14:textId="7BE55F08" w:rsidR="00A925AF" w:rsidRDefault="00516005" w:rsidP="00516005">
      <w:pPr>
        <w:rPr>
          <w:rFonts w:cs="Times New Roman"/>
          <w:lang w:val="es-ES"/>
        </w:rPr>
      </w:pPr>
      <w:r>
        <w:rPr>
          <w:rFonts w:cs="Times New Roman"/>
          <w:lang w:val="es-ES"/>
        </w:rPr>
        <w:t>A continuación, se verán tipos de códigos de representación numérica:</w:t>
      </w:r>
    </w:p>
    <w:p w14:paraId="69F2019B" w14:textId="076AF56B" w:rsidR="00516005" w:rsidRPr="00157B6B" w:rsidRDefault="00A925AF" w:rsidP="00A925AF">
      <w:pPr>
        <w:pStyle w:val="Prrafodelista"/>
        <w:numPr>
          <w:ilvl w:val="2"/>
          <w:numId w:val="3"/>
        </w:numPr>
        <w:spacing w:before="200" w:after="200" w:line="360" w:lineRule="auto"/>
        <w:rPr>
          <w:rFonts w:cs="Times New Roman"/>
          <w:b/>
          <w:bCs/>
          <w:lang w:val="es-ES"/>
        </w:rPr>
      </w:pPr>
      <w:r w:rsidRPr="00157B6B">
        <w:rPr>
          <w:rFonts w:cs="Times New Roman"/>
          <w:b/>
          <w:bCs/>
          <w:lang w:val="es-ES"/>
        </w:rPr>
        <w:t>Representación En Aritmética Paralela (Signed-Digit)</w:t>
      </w:r>
    </w:p>
    <w:p w14:paraId="12D16686" w14:textId="515E637E" w:rsidR="00A2229B" w:rsidRDefault="00516005" w:rsidP="00516005">
      <w:pPr>
        <w:rPr>
          <w:rFonts w:cs="Times New Roman"/>
          <w:lang w:val="es-ES"/>
        </w:rPr>
      </w:pPr>
      <w:r>
        <w:rPr>
          <w:rFonts w:cs="Times New Roman"/>
          <w:lang w:val="es-ES"/>
        </w:rPr>
        <w:t xml:space="preserve">La representación signet-digit (dígito con signo) es una técnica moderna donde cada posición puede tomar valores positivos o negativos, eliminando así la necesidad de </w:t>
      </w:r>
      <w:r>
        <w:rPr>
          <w:rFonts w:cs="Times New Roman"/>
          <w:lang w:val="es-ES"/>
        </w:rPr>
        <w:lastRenderedPageBreak/>
        <w:t xml:space="preserve">propagar el acarreo entre dígitos. Esto permite ejecutar sumar y restas en tiempo constante, una característica clave en procesadores paralelos y hardware especializado. Su aplicación en sistemas embebidos y de procesamiento de señales es fundamental para optimizar el uso del hardware </w:t>
      </w:r>
      <w:sdt>
        <w:sdtPr>
          <w:rPr>
            <w:rFonts w:cs="Times New Roman"/>
            <w:color w:val="000000"/>
            <w:lang w:val="es-ES"/>
          </w:rPr>
          <w:tag w:val="MENDELEY_CITATION_v3_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"/>
          <w:id w:val="-535422172"/>
          <w:placeholder>
            <w:docPart w:val="443507DFCC4F498FA43E7BC2DBF67762"/>
          </w:placeholder>
        </w:sdtPr>
        <w:sdtEndPr/>
        <w:sdtContent>
          <w:r w:rsidR="00B456BD" w:rsidRPr="00B456BD">
            <w:rPr>
              <w:rFonts w:cs="Times New Roman"/>
              <w:color w:val="000000"/>
              <w:lang w:val="es-ES"/>
            </w:rPr>
            <w:t>[8]</w:t>
          </w:r>
        </w:sdtContent>
      </w:sdt>
      <w:r>
        <w:rPr>
          <w:rFonts w:cs="Times New Roman"/>
          <w:lang w:val="es-ES"/>
        </w:rPr>
        <w:t xml:space="preserve">. </w:t>
      </w:r>
    </w:p>
    <w:p w14:paraId="6DA8B0A9" w14:textId="587EA3AF" w:rsidR="00516005" w:rsidRPr="00F33DD5" w:rsidRDefault="00A925AF" w:rsidP="00A925AF">
      <w:pPr>
        <w:pStyle w:val="Prrafodelista"/>
        <w:numPr>
          <w:ilvl w:val="2"/>
          <w:numId w:val="3"/>
        </w:numPr>
        <w:spacing w:before="200" w:after="200" w:line="360" w:lineRule="auto"/>
        <w:rPr>
          <w:rFonts w:cs="Times New Roman"/>
          <w:b/>
          <w:bCs/>
          <w:lang w:val="es-ES"/>
        </w:rPr>
      </w:pPr>
      <w:r w:rsidRPr="00F33DD5">
        <w:rPr>
          <w:rFonts w:cs="Times New Roman"/>
          <w:b/>
          <w:bCs/>
          <w:lang w:val="es-ES"/>
        </w:rPr>
        <w:t>Convenciones De Representación Numérica (Overflow)</w:t>
      </w:r>
    </w:p>
    <w:p w14:paraId="0C7F7010" w14:textId="6E1C2E93" w:rsidR="00A2229B" w:rsidRDefault="00516005" w:rsidP="00A925AF">
      <w:pPr>
        <w:rPr>
          <w:lang w:val="es-ES"/>
        </w:rPr>
      </w:pPr>
      <w:r>
        <w:rPr>
          <w:lang w:val="es-ES"/>
        </w:rPr>
        <w:t>Las convenciones de representación numérica definen como se gestionan los errores cuando los valores calculados exceden el rango permitido por el sistema. Esto se conoce como overflow, y su detección y manejo son fundamentales para preservar la integridad de los resultados. En arquitecturas modernas, estas convenciones se implementan desde el diseño del hardware o mediante lenguajes formales que detectan y validan limites numéricos, evitando fallos en tiempo de ejecución</w:t>
      </w:r>
      <w:sdt>
        <w:sdtPr>
          <w:rPr>
            <w:color w:val="000000"/>
            <w:lang w:val="es-ES"/>
          </w:rPr>
          <w:tag w:val="MENDELEY_CITATION_v3_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"/>
          <w:id w:val="2138830884"/>
          <w:placeholder>
            <w:docPart w:val="443507DFCC4F498FA43E7BC2DBF67762"/>
          </w:placeholder>
        </w:sdtPr>
        <w:sdtEndPr/>
        <w:sdtContent>
          <w:r w:rsidR="00A925AF">
            <w:rPr>
              <w:color w:val="000000"/>
              <w:lang w:val="es-ES"/>
            </w:rPr>
            <w:t xml:space="preserve"> </w:t>
          </w:r>
          <w:r w:rsidR="00B456BD" w:rsidRPr="00B456BD">
            <w:rPr>
              <w:color w:val="000000"/>
              <w:lang w:val="es-ES"/>
            </w:rPr>
            <w:t>[9]</w:t>
          </w:r>
        </w:sdtContent>
      </w:sdt>
      <w:r>
        <w:rPr>
          <w:lang w:val="es-ES"/>
        </w:rPr>
        <w:t>.</w:t>
      </w:r>
    </w:p>
    <w:p w14:paraId="1940334D" w14:textId="2ACD23A0" w:rsidR="00516005" w:rsidRPr="00F33DD5" w:rsidRDefault="00A925AF" w:rsidP="00A925AF">
      <w:pPr>
        <w:pStyle w:val="Prrafodelista"/>
        <w:numPr>
          <w:ilvl w:val="2"/>
          <w:numId w:val="3"/>
        </w:numPr>
        <w:spacing w:before="200" w:after="200" w:line="360" w:lineRule="auto"/>
        <w:rPr>
          <w:rFonts w:cs="Times New Roman"/>
          <w:b/>
          <w:bCs/>
          <w:lang w:val="es-ES"/>
        </w:rPr>
      </w:pPr>
      <w:r w:rsidRPr="00F33DD5">
        <w:rPr>
          <w:rFonts w:cs="Times New Roman"/>
          <w:b/>
          <w:bCs/>
          <w:lang w:val="es-ES"/>
        </w:rPr>
        <w:t>La Codificación Universal De Números Reales</w:t>
      </w:r>
    </w:p>
    <w:p w14:paraId="2364E96B" w14:textId="3CA7A45F" w:rsidR="00A2229B" w:rsidRPr="00A925AF" w:rsidRDefault="00516005" w:rsidP="00516005">
      <w:pPr>
        <w:rPr>
          <w:rFonts w:cs="Times New Roman"/>
          <w:color w:val="000000"/>
          <w:lang w:val="es-ES"/>
        </w:rPr>
      </w:pPr>
      <w:r>
        <w:rPr>
          <w:rFonts w:cs="Times New Roman"/>
          <w:lang w:val="es-ES"/>
        </w:rPr>
        <w:t>La codificación universal de números reales consiste en representar valores reales como secuencias binarias finitas o infinitas mediante técnicas como bisección de intervalos. Esta estrategia permite representar valores continuos con un alto grado de precisión; superando las limitaciones de formatos tradicionales. Es especialmente útil en aplicaciones cientifícas y criptográficas donde se requiere trabajar con precisión arbitraria y sin errores de redondeo acumulativo</w:t>
      </w:r>
      <w:sdt>
        <w:sdtPr>
          <w:rPr>
            <w:rFonts w:cs="Times New Roman"/>
            <w:color w:val="000000"/>
            <w:lang w:val="es-ES"/>
          </w:rPr>
          <w:tag w:val="MENDELEY_CITATION_v3_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"/>
          <w:id w:val="801502113"/>
          <w:placeholder>
            <w:docPart w:val="443507DFCC4F498FA43E7BC2DBF67762"/>
          </w:placeholder>
        </w:sdtPr>
        <w:sdtEndPr/>
        <w:sdtContent>
          <w:r w:rsidR="00A925AF">
            <w:rPr>
              <w:rFonts w:cs="Times New Roman"/>
              <w:color w:val="000000"/>
              <w:lang w:val="es-ES"/>
            </w:rPr>
            <w:t xml:space="preserve"> </w:t>
          </w:r>
          <w:r w:rsidR="00B456BD" w:rsidRPr="00B456BD">
            <w:rPr>
              <w:rFonts w:cs="Times New Roman"/>
              <w:color w:val="000000"/>
              <w:lang w:val="es-ES"/>
            </w:rPr>
            <w:t>[10]</w:t>
          </w:r>
        </w:sdtContent>
      </w:sdt>
      <w:r>
        <w:rPr>
          <w:rFonts w:cs="Times New Roman"/>
          <w:color w:val="000000"/>
          <w:lang w:val="es-ES"/>
        </w:rPr>
        <w:t>.</w:t>
      </w:r>
    </w:p>
    <w:p w14:paraId="536231EE" w14:textId="77777777" w:rsidR="00516005" w:rsidRPr="00157B6B" w:rsidRDefault="00516005" w:rsidP="00A925AF">
      <w:pPr>
        <w:pStyle w:val="Prrafodelista"/>
        <w:numPr>
          <w:ilvl w:val="1"/>
          <w:numId w:val="3"/>
        </w:numPr>
        <w:spacing w:before="200" w:after="200" w:line="360" w:lineRule="auto"/>
        <w:ind w:left="714" w:hanging="357"/>
        <w:rPr>
          <w:rFonts w:cs="Times New Roman"/>
          <w:b/>
          <w:bCs/>
          <w:lang w:val="es-ES"/>
        </w:rPr>
      </w:pPr>
      <w:r w:rsidRPr="00157B6B">
        <w:rPr>
          <w:rFonts w:cs="Times New Roman"/>
          <w:b/>
          <w:bCs/>
          <w:lang w:val="es-ES"/>
        </w:rPr>
        <w:t>CÓDIGOS DE REPRESENTACIÓN NO NUMÉRICA</w:t>
      </w:r>
    </w:p>
    <w:p w14:paraId="7922550B" w14:textId="1B8AE55D" w:rsidR="00516005" w:rsidRDefault="00516005" w:rsidP="00516005">
      <w:pPr>
        <w:rPr>
          <w:rFonts w:cs="Times New Roman"/>
          <w:lang w:val="es-ES"/>
        </w:rPr>
      </w:pPr>
      <w:r>
        <w:rPr>
          <w:rFonts w:cs="Times New Roman"/>
          <w:lang w:val="es-ES"/>
        </w:rPr>
        <w:t xml:space="preserve">Los códigos de representación no numérica engloban formatos para codificar elementos como texto, símbolos y caracteres Unicode en sistemas informáticos. Un ejemplo reciente es la validación eficiente de texto CESU-8 mediante instrucciones SIMB. Esta técnica permite procesar y validar bloques de texto multilingüe de forma paralela, garantizando precisión y compatibilidad en aplicaciones modernas </w:t>
      </w:r>
      <w:sdt>
        <w:sdtPr>
          <w:rPr>
            <w:rFonts w:cs="Times New Roman"/>
            <w:color w:val="000000"/>
            <w:lang w:val="es-ES"/>
          </w:rPr>
          <w:tag w:val="MENDELEY_CITATION_v3_eyJjaXRhdGlvbklEIjoiTUVOREVMRVlfQ0lUQVRJT05fMGExMjRiYWItN2FjNy00YmI5LWE2MzUtNmMxYzE2OTFjMGQ2IiwicHJvcGVydGllcyI6eyJub3RlSW5kZXgiOjB9LCJpc0VkaXRlZCI6ZmFsc2UsIm1hbnVhbE92ZXJyaWRlIjp7ImlzTWFudWFsbHlPdmVycmlkZGVuIjpmYWxzZSwiY2l0ZXByb2NUZXh0IjoiWzddLCBbMTF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"/>
          <w:id w:val="66473911"/>
          <w:placeholder>
            <w:docPart w:val="443507DFCC4F498FA43E7BC2DBF67762"/>
          </w:placeholder>
        </w:sdtPr>
        <w:sdtEndPr/>
        <w:sdtContent>
          <w:r w:rsidR="00B456BD" w:rsidRPr="00B456BD">
            <w:rPr>
              <w:rFonts w:cs="Times New Roman"/>
              <w:color w:val="000000"/>
              <w:lang w:val="es-ES"/>
            </w:rPr>
            <w:t>[7], [11]</w:t>
          </w:r>
        </w:sdtContent>
      </w:sdt>
      <w:r>
        <w:rPr>
          <w:rFonts w:cs="Times New Roman"/>
          <w:lang w:val="es-ES"/>
        </w:rPr>
        <w:t xml:space="preserve">. </w:t>
      </w:r>
    </w:p>
    <w:p w14:paraId="5CDD0088" w14:textId="415742E1" w:rsidR="00A2229B" w:rsidRDefault="00516005" w:rsidP="00516005">
      <w:pPr>
        <w:rPr>
          <w:rFonts w:cs="Times New Roman"/>
          <w:lang w:val="es-ES"/>
        </w:rPr>
      </w:pPr>
      <w:r>
        <w:rPr>
          <w:rFonts w:cs="Times New Roman"/>
          <w:lang w:val="es-ES"/>
        </w:rPr>
        <w:t>A continuación, se verán tipos de códigos de representación no numérica:</w:t>
      </w:r>
    </w:p>
    <w:p w14:paraId="7AFFE9DC" w14:textId="2A654D06" w:rsidR="00516005" w:rsidRPr="00F33DD5" w:rsidRDefault="00A925AF" w:rsidP="00A925AF">
      <w:pPr>
        <w:pStyle w:val="Prrafodelista"/>
        <w:numPr>
          <w:ilvl w:val="2"/>
          <w:numId w:val="3"/>
        </w:numPr>
        <w:spacing w:before="200" w:after="200" w:line="360" w:lineRule="auto"/>
        <w:rPr>
          <w:rFonts w:cs="Times New Roman"/>
          <w:b/>
          <w:bCs/>
          <w:lang w:val="es-ES"/>
        </w:rPr>
      </w:pPr>
      <w:r w:rsidRPr="00F33DD5">
        <w:rPr>
          <w:rFonts w:cs="Times New Roman"/>
          <w:b/>
          <w:bCs/>
          <w:lang w:val="es-ES"/>
        </w:rPr>
        <w:t>Extensión ASCII Para Texto</w:t>
      </w:r>
    </w:p>
    <w:p w14:paraId="46BBA43E" w14:textId="7BB3081E" w:rsidR="00516005" w:rsidRPr="00F33DD5" w:rsidRDefault="00516005" w:rsidP="00516005">
      <w:pPr>
        <w:rPr>
          <w:rFonts w:cs="Times New Roman"/>
          <w:lang w:val="es-ES"/>
        </w:rPr>
      </w:pPr>
      <w:r w:rsidRPr="00F33DD5">
        <w:rPr>
          <w:rFonts w:cs="Times New Roman"/>
          <w:lang w:val="es-ES"/>
        </w:rPr>
        <w:t xml:space="preserve">El código ASCII, aunque ampliamente adoptado, fue originalmente limitado a 128 caracteres. Ante la necesidad de incluir alfabetos no latinos, símbolos matemáticos y caracteres gráficos, se desarrollaron múltiples extensiones compatibles con ASCII. Una de las más destacadas fue diseñada para permitir el uso de símbolos no numéricos en </w:t>
      </w:r>
      <w:r w:rsidRPr="00F33DD5">
        <w:rPr>
          <w:rFonts w:cs="Times New Roman"/>
          <w:lang w:val="es-ES"/>
        </w:rPr>
        <w:lastRenderedPageBreak/>
        <w:t>ambientes interactivos, permitiendo que los sistemas pudieran operar sin errores al alternar entre diferentes conjuntos de caracteres</w:t>
      </w:r>
      <w:r>
        <w:rPr>
          <w:rFonts w:cs="Times New Roman"/>
          <w:lang w:val="es-ES"/>
        </w:rPr>
        <w:t xml:space="preserve"> </w:t>
      </w:r>
      <w:sdt>
        <w:sdtPr>
          <w:rPr>
            <w:rFonts w:cs="Times New Roman"/>
            <w:color w:val="000000"/>
            <w:lang w:val="es-ES"/>
          </w:rPr>
          <w:tag w:val="MENDELEY_CITATION_v3_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IsImNvbnRhaW5lci10aXRsZS1zaG9ydCI6IkNvbW11biBBQ00ifSwiaXNUZW1wb3JhcnkiOmZhbHNlLCJzdXBwcmVzcy1hdXRob3IiOmZhbHNlLCJjb21wb3NpdGUiOmZhbHNlLCJhdXRob3Itb25seSI6ZmFsc2V9XX0="/>
          <w:id w:val="703836677"/>
          <w:placeholder>
            <w:docPart w:val="443507DFCC4F498FA43E7BC2DBF67762"/>
          </w:placeholder>
        </w:sdtPr>
        <w:sdtEndPr/>
        <w:sdtContent>
          <w:r w:rsidR="00B456BD" w:rsidRPr="00B456BD">
            <w:rPr>
              <w:rFonts w:cs="Times New Roman"/>
              <w:color w:val="000000"/>
              <w:lang w:val="es-ES"/>
            </w:rPr>
            <w:t>[12]</w:t>
          </w:r>
        </w:sdtContent>
      </w:sdt>
      <w:r w:rsidRPr="00F33DD5">
        <w:rPr>
          <w:rFonts w:cs="Times New Roman"/>
          <w:lang w:val="es-ES"/>
        </w:rPr>
        <w:t>.</w:t>
      </w:r>
    </w:p>
    <w:p w14:paraId="3BC1552C" w14:textId="430CA93D" w:rsidR="00B456BD" w:rsidRDefault="00516005" w:rsidP="00516005">
      <w:pPr>
        <w:rPr>
          <w:rFonts w:cs="Times New Roman"/>
          <w:lang w:val="es-ES"/>
        </w:rPr>
      </w:pPr>
      <w:r w:rsidRPr="00F33DD5">
        <w:rPr>
          <w:rFonts w:cs="Times New Roman"/>
          <w:lang w:val="es-ES"/>
        </w:rPr>
        <w:t>Este tipo de codificación se volvió vital para sistemas operativos, terminales, procesadores de texto y navegadores web, especialmente en un mundo cada vez más globalizado y multilingüe. La compatibilidad hacia atrás con ASCII aseguraba que los documentos antiguos pudieran seguir siendo interpretados, mientras que la extensión proporcionaba mayor expresividad</w:t>
      </w:r>
      <w:r>
        <w:rPr>
          <w:rFonts w:cs="Times New Roman"/>
          <w:lang w:val="es-ES"/>
        </w:rPr>
        <w:t xml:space="preserve"> </w:t>
      </w:r>
      <w:sdt>
        <w:sdtPr>
          <w:rPr>
            <w:rFonts w:cs="Times New Roman"/>
            <w:color w:val="000000"/>
            <w:lang w:val="es-ES"/>
          </w:rPr>
          <w:tag w:val="MENDELEY_CITATION_v3_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IsImNvbnRhaW5lci10aXRsZS1zaG9ydCI6IkNvbW11biBBQ00ifSwiaXNUZW1wb3JhcnkiOmZhbHNlLCJzdXBwcmVzcy1hdXRob3IiOmZhbHNlLCJjb21wb3NpdGUiOmZhbHNlLCJhdXRob3Itb25seSI6ZmFsc2V9XX0="/>
          <w:id w:val="44263592"/>
          <w:placeholder>
            <w:docPart w:val="443507DFCC4F498FA43E7BC2DBF67762"/>
          </w:placeholder>
        </w:sdtPr>
        <w:sdtEndPr/>
        <w:sdtContent>
          <w:r w:rsidR="00B456BD" w:rsidRPr="00B456BD">
            <w:rPr>
              <w:rFonts w:cs="Times New Roman"/>
              <w:color w:val="000000"/>
              <w:lang w:val="es-ES"/>
            </w:rPr>
            <w:t>[12]</w:t>
          </w:r>
        </w:sdtContent>
      </w:sdt>
      <w:r w:rsidRPr="00F33DD5">
        <w:rPr>
          <w:rFonts w:cs="Times New Roman"/>
          <w:lang w:val="es-ES"/>
        </w:rPr>
        <w:t>.</w:t>
      </w:r>
    </w:p>
    <w:p w14:paraId="292A965B" w14:textId="2C6A8BE3" w:rsidR="00516005" w:rsidRPr="00F33DD5" w:rsidRDefault="00A925AF" w:rsidP="00A925AF">
      <w:pPr>
        <w:pStyle w:val="Prrafodelista"/>
        <w:numPr>
          <w:ilvl w:val="2"/>
          <w:numId w:val="3"/>
        </w:numPr>
        <w:spacing w:before="200" w:after="200" w:line="360" w:lineRule="auto"/>
        <w:rPr>
          <w:rFonts w:cs="Times New Roman"/>
          <w:b/>
          <w:bCs/>
          <w:lang w:val="es-ES"/>
        </w:rPr>
      </w:pPr>
      <w:r w:rsidRPr="00F33DD5">
        <w:rPr>
          <w:rFonts w:cs="Times New Roman"/>
          <w:b/>
          <w:bCs/>
          <w:lang w:val="es-ES"/>
        </w:rPr>
        <w:t>IPC: Information Processing Code</w:t>
      </w:r>
    </w:p>
    <w:p w14:paraId="61D6E444" w14:textId="68381F3E" w:rsidR="00516005" w:rsidRPr="00F33DD5" w:rsidRDefault="00516005" w:rsidP="00516005">
      <w:pPr>
        <w:rPr>
          <w:rFonts w:cs="Times New Roman"/>
          <w:lang w:val="es-ES"/>
        </w:rPr>
      </w:pPr>
      <w:r w:rsidRPr="00F33DD5">
        <w:rPr>
          <w:rFonts w:cs="Times New Roman"/>
          <w:lang w:val="es-ES"/>
        </w:rPr>
        <w:t xml:space="preserve">El IPC fue diseñado como una solución avanzada para el procesamiento de datos no numéricos, especialmente texto. Se trata de un código de 8 bits, ampliable a 9 bits, que distribuye sus valores entre caracteres alfabéticos, de control y otros símbolos necesarios en el procesamiento de documentos, edición textual y recuperación de información. Una de sus características más destacadas es que conserva compatibilidad parcial con ASCII, pero con una extensión que facilita la interacción entre sistemas con diferentes alfabetos y funciones especiales </w:t>
      </w:r>
      <w:sdt>
        <w:sdtPr>
          <w:rPr>
            <w:rFonts w:cs="Times New Roman"/>
            <w:color w:val="000000"/>
            <w:lang w:val="es-ES"/>
          </w:rPr>
          <w:tag w:val="MENDELEY_CITATION_v3_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LCJjb250YWluZXItdGl0bGUtc2hvcnQiOiJDb21tdW4gQUNNIn0sImlzVGVtcG9yYXJ5IjpmYWxzZX1dfQ=="/>
          <w:id w:val="55907603"/>
          <w:placeholder>
            <w:docPart w:val="443507DFCC4F498FA43E7BC2DBF67762"/>
          </w:placeholder>
        </w:sdtPr>
        <w:sdtEndPr/>
        <w:sdtContent>
          <w:r w:rsidR="00B456BD" w:rsidRPr="00B456BD">
            <w:rPr>
              <w:rFonts w:cs="Times New Roman"/>
              <w:color w:val="000000"/>
              <w:lang w:val="es-ES"/>
            </w:rPr>
            <w:t>[13]</w:t>
          </w:r>
        </w:sdtContent>
      </w:sdt>
      <w:r w:rsidRPr="00F33DD5">
        <w:rPr>
          <w:rFonts w:cs="Times New Roman"/>
          <w:lang w:val="es-ES"/>
        </w:rPr>
        <w:t>.</w:t>
      </w:r>
    </w:p>
    <w:p w14:paraId="612ED4F5" w14:textId="0B489BE0" w:rsidR="00516005" w:rsidRDefault="00516005" w:rsidP="00516005">
      <w:pPr>
        <w:rPr>
          <w:rFonts w:cs="Times New Roman"/>
          <w:lang w:val="es-ES"/>
        </w:rPr>
      </w:pPr>
      <w:r w:rsidRPr="00F33DD5">
        <w:rPr>
          <w:rFonts w:cs="Times New Roman"/>
          <w:lang w:val="es-ES"/>
        </w:rPr>
        <w:t xml:space="preserve">Esta codificación fue fundamental en los primeros sistemas interactivos y sigue teniendo relevancia histórica, al haber sentado las bases de posteriores estándares de codificación multilingüe. Gracias a su diseño modular, permitió expandir el conjunto de caracteres sin alterar la lógica central de los sistemas que lo empleaban </w:t>
      </w:r>
      <w:sdt>
        <w:sdtPr>
          <w:rPr>
            <w:rFonts w:cs="Times New Roman"/>
            <w:color w:val="000000"/>
            <w:lang w:val="es-ES"/>
          </w:rPr>
          <w:tag w:val="MENDELEY_CITATION_v3_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LCJjb250YWluZXItdGl0bGUtc2hvcnQiOiJDb21tdW4gQUNNIn0sImlzVGVtcG9yYXJ5IjpmYWxzZSwic3VwcHJlc3MtYXV0aG9yIjpmYWxzZSwiY29tcG9zaXRlIjpmYWxzZSwiYXV0aG9yLW9ubHkiOmZhbHNlfV19"/>
          <w:id w:val="-616760735"/>
          <w:placeholder>
            <w:docPart w:val="443507DFCC4F498FA43E7BC2DBF67762"/>
          </w:placeholder>
        </w:sdtPr>
        <w:sdtEndPr/>
        <w:sdtContent>
          <w:r w:rsidR="00B456BD" w:rsidRPr="00B456BD">
            <w:rPr>
              <w:rFonts w:cs="Times New Roman"/>
              <w:color w:val="000000"/>
              <w:lang w:val="es-ES"/>
            </w:rPr>
            <w:t>[13]</w:t>
          </w:r>
        </w:sdtContent>
      </w:sdt>
      <w:r w:rsidRPr="00F33DD5">
        <w:rPr>
          <w:rFonts w:cs="Times New Roman"/>
          <w:lang w:val="es-ES"/>
        </w:rPr>
        <w:t>.</w:t>
      </w:r>
    </w:p>
    <w:p w14:paraId="129694A4" w14:textId="1B7E1B64" w:rsidR="00516005" w:rsidRPr="00755DC7" w:rsidRDefault="00516005" w:rsidP="00516005">
      <w:pPr>
        <w:pStyle w:val="Prrafodelista"/>
        <w:numPr>
          <w:ilvl w:val="0"/>
          <w:numId w:val="2"/>
        </w:numPr>
        <w:tabs>
          <w:tab w:val="left" w:pos="5275"/>
        </w:tabs>
        <w:rPr>
          <w:rFonts w:cs="Times New Roman"/>
        </w:rPr>
      </w:pPr>
      <w:r>
        <w:rPr>
          <w:rFonts w:cs="Times New Roman"/>
        </w:rPr>
        <w:t xml:space="preserve">Conversión de </w:t>
      </w:r>
      <w:r w:rsidR="00A2229B">
        <w:rPr>
          <w:rFonts w:cs="Times New Roman"/>
        </w:rPr>
        <w:t xml:space="preserve">decimal a </w:t>
      </w:r>
      <w:r>
        <w:rPr>
          <w:rFonts w:cs="Times New Roman"/>
        </w:rPr>
        <w:t>binario y viceversa</w:t>
      </w:r>
    </w:p>
    <w:p w14:paraId="221ACB7C" w14:textId="77777777" w:rsidR="00A925AF" w:rsidRDefault="00516005" w:rsidP="00A925AF">
      <w:pPr>
        <w:keepNext/>
        <w:jc w:val="center"/>
      </w:pPr>
      <w:r>
        <w:rPr>
          <w:noProof/>
        </w:rPr>
        <w:drawing>
          <wp:inline distT="0" distB="0" distL="0" distR="0" wp14:anchorId="4720B769" wp14:editId="3FDA9B87">
            <wp:extent cx="2474595" cy="2062480"/>
            <wp:effectExtent l="0" t="0" r="1905" b="0"/>
            <wp:docPr id="251286653" name="Imagen 3" descr="Codificación de caracteres: cambios entre las bases(2,8,10,16)(Tercera  parte) | Informatica un mundo amp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ificación de caracteres: cambios entre las bases(2,8,10,16)(Tercera  parte) | Informatica un mundo amplio"/>
                    <pic:cNvPicPr>
                      <a:picLocks noChangeAspect="1" noChangeArrowheads="1"/>
                    </pic:cNvPicPr>
                  </pic:nvPicPr>
                  <pic:blipFill rotWithShape="1">
                    <a:blip r:embed="rId19">
                      <a:extLst>
                        <a:ext uri="{28A0092B-C50C-407E-A947-70E740481C1C}">
                          <a14:useLocalDpi xmlns:a14="http://schemas.microsoft.com/office/drawing/2010/main" val="0"/>
                        </a:ext>
                      </a:extLst>
                    </a:blip>
                    <a:srcRect l="9820" t="4523" r="29902" b="12557"/>
                    <a:stretch>
                      <a:fillRect/>
                    </a:stretch>
                  </pic:blipFill>
                  <pic:spPr bwMode="auto">
                    <a:xfrm>
                      <a:off x="0" y="0"/>
                      <a:ext cx="2474595" cy="2062480"/>
                    </a:xfrm>
                    <a:prstGeom prst="rect">
                      <a:avLst/>
                    </a:prstGeom>
                    <a:noFill/>
                    <a:ln>
                      <a:noFill/>
                    </a:ln>
                    <a:extLst>
                      <a:ext uri="{53640926-AAD7-44D8-BBD7-CCE9431645EC}">
                        <a14:shadowObscured xmlns:a14="http://schemas.microsoft.com/office/drawing/2010/main"/>
                      </a:ext>
                    </a:extLst>
                  </pic:spPr>
                </pic:pic>
              </a:graphicData>
            </a:graphic>
          </wp:inline>
        </w:drawing>
      </w:r>
    </w:p>
    <w:p w14:paraId="4AAB9E8F" w14:textId="4038CED4" w:rsidR="00516005" w:rsidRPr="00C303B8" w:rsidRDefault="00A925AF" w:rsidP="00C303B8">
      <w:pPr>
        <w:pStyle w:val="Descripcin"/>
        <w:jc w:val="center"/>
        <w:rPr>
          <w:sz w:val="24"/>
          <w:szCs w:val="24"/>
        </w:rPr>
      </w:pPr>
      <w:r w:rsidRPr="00C303B8">
        <w:rPr>
          <w:sz w:val="24"/>
          <w:szCs w:val="24"/>
        </w:rPr>
        <w:t>Figura 12: Decimal a Binario</w:t>
      </w:r>
    </w:p>
    <w:p w14:paraId="7F54C306" w14:textId="77777777" w:rsidR="00C303B8" w:rsidRDefault="00A925AF" w:rsidP="00C303B8">
      <w:pPr>
        <w:keepNext/>
        <w:spacing w:after="160" w:line="259" w:lineRule="auto"/>
        <w:jc w:val="center"/>
      </w:pPr>
      <w:r>
        <w:rPr>
          <w:noProof/>
        </w:rPr>
        <w:lastRenderedPageBreak/>
        <w:drawing>
          <wp:inline distT="0" distB="0" distL="0" distR="0" wp14:anchorId="09488D3A" wp14:editId="16E09174">
            <wp:extent cx="2852420" cy="1311910"/>
            <wp:effectExtent l="0" t="0" r="5080" b="2540"/>
            <wp:docPr id="1618156940" name="Imagen 2" descr="Conversión de decimal a binario y viceversa: ¿Cómo se convierte un número  binario en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ión de decimal a binario y viceversa: ¿Cómo se convierte un número  binario en decimal?"/>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852420" cy="1311910"/>
                    </a:xfrm>
                    <a:prstGeom prst="rect">
                      <a:avLst/>
                    </a:prstGeom>
                    <a:noFill/>
                    <a:ln>
                      <a:noFill/>
                    </a:ln>
                  </pic:spPr>
                </pic:pic>
              </a:graphicData>
            </a:graphic>
          </wp:inline>
        </w:drawing>
      </w:r>
    </w:p>
    <w:p w14:paraId="71CAC2D9" w14:textId="13199972" w:rsidR="00C303B8" w:rsidRPr="00C303B8" w:rsidRDefault="00C303B8" w:rsidP="00C303B8">
      <w:pPr>
        <w:pStyle w:val="Descripcin"/>
        <w:jc w:val="center"/>
        <w:rPr>
          <w:sz w:val="24"/>
          <w:szCs w:val="24"/>
        </w:rPr>
      </w:pPr>
      <w:r w:rsidRPr="00C303B8">
        <w:rPr>
          <w:sz w:val="24"/>
          <w:szCs w:val="24"/>
        </w:rPr>
        <w:t>Figura 13: Binario a Decimal</w:t>
      </w:r>
    </w:p>
    <w:p w14:paraId="19D3BD5A" w14:textId="1021E4D7" w:rsidR="00B456BD" w:rsidRDefault="00B456BD" w:rsidP="00C303B8">
      <w:pPr>
        <w:spacing w:after="160" w:line="259" w:lineRule="auto"/>
        <w:jc w:val="center"/>
        <w:rPr>
          <w:rFonts w:eastAsiaTheme="majorEastAsia" w:cstheme="majorBidi"/>
          <w:b/>
          <w:szCs w:val="32"/>
        </w:rPr>
      </w:pPr>
      <w:r>
        <w:br w:type="page"/>
      </w:r>
    </w:p>
    <w:p w14:paraId="74C7833D" w14:textId="56968EF6" w:rsidR="00B456BD" w:rsidRDefault="00B038E4" w:rsidP="00EE6304">
      <w:pPr>
        <w:pStyle w:val="Ttulo1"/>
      </w:pPr>
      <w:bookmarkStart w:id="19" w:name="_Toc200303355"/>
      <w:r>
        <w:lastRenderedPageBreak/>
        <w:t>BIBLIOGRAFÍA</w:t>
      </w:r>
      <w:bookmarkEnd w:id="19"/>
    </w:p>
    <w:sdt>
      <w:sdtPr>
        <w:rPr>
          <w:color w:val="000000"/>
        </w:rPr>
        <w:tag w:val="MENDELEY_BIBLIOGRAPHY"/>
        <w:id w:val="1860159262"/>
        <w:placeholder>
          <w:docPart w:val="DefaultPlaceholder_-1854013440"/>
        </w:placeholder>
      </w:sdtPr>
      <w:sdtEndPr/>
      <w:sdtContent>
        <w:p w14:paraId="4464A212" w14:textId="7984C005" w:rsidR="00B456BD" w:rsidRPr="00B456BD" w:rsidRDefault="00B456BD">
          <w:pPr>
            <w:autoSpaceDE w:val="0"/>
            <w:autoSpaceDN w:val="0"/>
            <w:ind w:hanging="640"/>
            <w:divId w:val="1098602148"/>
            <w:rPr>
              <w:rFonts w:eastAsia="Times New Roman"/>
              <w:color w:val="000000"/>
              <w:szCs w:val="24"/>
            </w:rPr>
          </w:pPr>
          <w:r w:rsidRPr="00B456BD">
            <w:rPr>
              <w:rFonts w:eastAsia="Times New Roman"/>
              <w:color w:val="000000"/>
            </w:rPr>
            <w:t>[1]</w:t>
          </w:r>
          <w:r w:rsidRPr="00B456BD">
            <w:rPr>
              <w:rFonts w:eastAsia="Times New Roman"/>
              <w:color w:val="000000"/>
            </w:rPr>
            <w:tab/>
            <w:t xml:space="preserve">F. Coelho, G. Gonçalves, W. </w:t>
          </w:r>
          <w:proofErr w:type="spellStart"/>
          <w:r w:rsidRPr="00B456BD">
            <w:rPr>
              <w:rFonts w:eastAsia="Times New Roman"/>
              <w:color w:val="000000"/>
            </w:rPr>
            <w:t>Massashiro</w:t>
          </w:r>
          <w:proofErr w:type="spellEnd"/>
          <w:r w:rsidRPr="00B456BD">
            <w:rPr>
              <w:rFonts w:eastAsia="Times New Roman"/>
              <w:color w:val="000000"/>
            </w:rPr>
            <w:t xml:space="preserve">, and M. </w:t>
          </w:r>
          <w:proofErr w:type="spellStart"/>
          <w:r w:rsidRPr="00B456BD">
            <w:rPr>
              <w:rFonts w:eastAsia="Times New Roman"/>
              <w:color w:val="000000"/>
            </w:rPr>
            <w:t>Aurélio</w:t>
          </w:r>
          <w:proofErr w:type="spellEnd"/>
          <w:r w:rsidRPr="00B456BD">
            <w:rPr>
              <w:rFonts w:eastAsia="Times New Roman"/>
              <w:color w:val="000000"/>
            </w:rPr>
            <w:t xml:space="preserve"> Alvarenga, “PENSAMENTO COMPUTACIONAL: PROPOSTA METODOLÓGICA PARA O ENSINO DE NÚMEROS BINÁRIOS COMPUTATIONAL THINKING: METHODOLOGICAL PROPOSAL FOR THE TEACHING OF BINARY NUMBERS,” no. 1, pp. 129–153, 2021.</w:t>
          </w:r>
        </w:p>
        <w:p w14:paraId="63AA6B65" w14:textId="77777777" w:rsidR="00B456BD" w:rsidRPr="00B456BD" w:rsidRDefault="00B456BD">
          <w:pPr>
            <w:autoSpaceDE w:val="0"/>
            <w:autoSpaceDN w:val="0"/>
            <w:ind w:hanging="640"/>
            <w:divId w:val="1294478383"/>
            <w:rPr>
              <w:rFonts w:eastAsia="Times New Roman"/>
              <w:color w:val="000000"/>
            </w:rPr>
          </w:pPr>
          <w:r w:rsidRPr="00B456BD">
            <w:rPr>
              <w:rFonts w:eastAsia="Times New Roman"/>
              <w:color w:val="000000"/>
            </w:rPr>
            <w:t>[2]</w:t>
          </w:r>
          <w:r w:rsidRPr="00B456BD">
            <w:rPr>
              <w:rFonts w:eastAsia="Times New Roman"/>
              <w:color w:val="000000"/>
            </w:rPr>
            <w:tab/>
            <w:t xml:space="preserve">D. P. López Carrillo, Á. M. Acuña Félix, R. F. </w:t>
          </w:r>
          <w:proofErr w:type="spellStart"/>
          <w:r w:rsidRPr="00B456BD">
            <w:rPr>
              <w:rFonts w:eastAsia="Times New Roman"/>
              <w:color w:val="000000"/>
            </w:rPr>
            <w:t>Tipan</w:t>
          </w:r>
          <w:proofErr w:type="spellEnd"/>
          <w:r w:rsidRPr="00B456BD">
            <w:rPr>
              <w:rFonts w:eastAsia="Times New Roman"/>
              <w:color w:val="000000"/>
            </w:rPr>
            <w:t xml:space="preserve"> </w:t>
          </w:r>
          <w:proofErr w:type="spellStart"/>
          <w:r w:rsidRPr="00B456BD">
            <w:rPr>
              <w:rFonts w:eastAsia="Times New Roman"/>
              <w:color w:val="000000"/>
            </w:rPr>
            <w:t>Tisalema</w:t>
          </w:r>
          <w:proofErr w:type="spellEnd"/>
          <w:r w:rsidRPr="00B456BD">
            <w:rPr>
              <w:rFonts w:eastAsia="Times New Roman"/>
              <w:color w:val="000000"/>
            </w:rPr>
            <w:t xml:space="preserve">, G. I. Vanegas Zabala, and D. F. </w:t>
          </w:r>
          <w:proofErr w:type="spellStart"/>
          <w:r w:rsidRPr="00B456BD">
            <w:rPr>
              <w:rFonts w:eastAsia="Times New Roman"/>
              <w:color w:val="000000"/>
            </w:rPr>
            <w:t>Yumisa</w:t>
          </w:r>
          <w:proofErr w:type="spellEnd"/>
          <w:r w:rsidRPr="00B456BD">
            <w:rPr>
              <w:rFonts w:eastAsia="Times New Roman"/>
              <w:color w:val="000000"/>
            </w:rPr>
            <w:t xml:space="preserve"> León, </w:t>
          </w:r>
          <w:r w:rsidRPr="00B456BD">
            <w:rPr>
              <w:rFonts w:eastAsia="Times New Roman"/>
              <w:i/>
              <w:iCs/>
              <w:color w:val="000000"/>
            </w:rPr>
            <w:t>Arquitectura de computadoras</w:t>
          </w:r>
          <w:r w:rsidRPr="00B456BD">
            <w:rPr>
              <w:rFonts w:eastAsia="Times New Roman"/>
              <w:color w:val="000000"/>
            </w:rPr>
            <w:t>. Centro de Investigación y Desarrollo Ecuador, 2025. doi: 10.33996/cide.ecuador.AC2679376.</w:t>
          </w:r>
        </w:p>
        <w:p w14:paraId="1BE7003F" w14:textId="77777777" w:rsidR="00B456BD" w:rsidRPr="00B456BD" w:rsidRDefault="00B456BD">
          <w:pPr>
            <w:autoSpaceDE w:val="0"/>
            <w:autoSpaceDN w:val="0"/>
            <w:ind w:hanging="640"/>
            <w:divId w:val="2058428748"/>
            <w:rPr>
              <w:rFonts w:eastAsia="Times New Roman"/>
              <w:color w:val="000000"/>
              <w:lang w:val="en-US"/>
            </w:rPr>
          </w:pPr>
          <w:r w:rsidRPr="00B456BD">
            <w:rPr>
              <w:rFonts w:eastAsia="Times New Roman"/>
              <w:color w:val="000000"/>
              <w:lang w:val="en-US"/>
            </w:rPr>
            <w:t>[3]</w:t>
          </w:r>
          <w:r w:rsidRPr="00B456BD">
            <w:rPr>
              <w:rFonts w:eastAsia="Times New Roman"/>
              <w:color w:val="000000"/>
              <w:lang w:val="en-US"/>
            </w:rPr>
            <w:tab/>
            <w:t xml:space="preserve">A. C. Jha, “Positional Number System,” </w:t>
          </w:r>
          <w:r w:rsidRPr="00B456BD">
            <w:rPr>
              <w:rFonts w:eastAsia="Times New Roman"/>
              <w:i/>
              <w:iCs/>
              <w:color w:val="000000"/>
              <w:lang w:val="en-US"/>
            </w:rPr>
            <w:t>NUTA Journal</w:t>
          </w:r>
          <w:r w:rsidRPr="00B456BD">
            <w:rPr>
              <w:rFonts w:eastAsia="Times New Roman"/>
              <w:color w:val="000000"/>
              <w:lang w:val="en-US"/>
            </w:rPr>
            <w:t>, vol. 7, no. 1–2, pp. 1–9, Dec. 2020, doi: 10.3126/</w:t>
          </w:r>
          <w:proofErr w:type="gramStart"/>
          <w:r w:rsidRPr="00B456BD">
            <w:rPr>
              <w:rFonts w:eastAsia="Times New Roman"/>
              <w:color w:val="000000"/>
              <w:lang w:val="en-US"/>
            </w:rPr>
            <w:t>nutaj.v</w:t>
          </w:r>
          <w:proofErr w:type="gramEnd"/>
          <w:r w:rsidRPr="00B456BD">
            <w:rPr>
              <w:rFonts w:eastAsia="Times New Roman"/>
              <w:color w:val="000000"/>
              <w:lang w:val="en-US"/>
            </w:rPr>
            <w:t>7i1-2.39924.</w:t>
          </w:r>
        </w:p>
        <w:p w14:paraId="080142B6" w14:textId="77777777" w:rsidR="00B456BD" w:rsidRPr="00B456BD" w:rsidRDefault="00B456BD">
          <w:pPr>
            <w:autoSpaceDE w:val="0"/>
            <w:autoSpaceDN w:val="0"/>
            <w:ind w:hanging="640"/>
            <w:divId w:val="1338922196"/>
            <w:rPr>
              <w:rFonts w:eastAsia="Times New Roman"/>
              <w:color w:val="000000"/>
              <w:lang w:val="en-US"/>
            </w:rPr>
          </w:pPr>
          <w:r w:rsidRPr="00B456BD">
            <w:rPr>
              <w:rFonts w:eastAsia="Times New Roman"/>
              <w:color w:val="000000"/>
            </w:rPr>
            <w:t>[4]</w:t>
          </w:r>
          <w:r w:rsidRPr="00B456BD">
            <w:rPr>
              <w:rFonts w:eastAsia="Times New Roman"/>
              <w:color w:val="000000"/>
            </w:rPr>
            <w:tab/>
            <w:t xml:space="preserve">S. B. Mir </w:t>
          </w:r>
          <w:r w:rsidRPr="00B456BD">
            <w:rPr>
              <w:rFonts w:eastAsia="Times New Roman"/>
              <w:i/>
              <w:iCs/>
              <w:color w:val="000000"/>
            </w:rPr>
            <w:t>et al.</w:t>
          </w:r>
          <w:r w:rsidRPr="00B456BD">
            <w:rPr>
              <w:rFonts w:eastAsia="Times New Roman"/>
              <w:color w:val="000000"/>
            </w:rPr>
            <w:t xml:space="preserve">, “Introducción a la arquitectura de computadores con QtARMSim y Arduino,” 2019. </w:t>
          </w:r>
          <w:r w:rsidRPr="00B456BD">
            <w:rPr>
              <w:rFonts w:eastAsia="Times New Roman"/>
              <w:color w:val="000000"/>
              <w:lang w:val="en-US"/>
            </w:rPr>
            <w:t>Accessed: Jun. 07, 2025. [Online]. Available: https://dspace.itsjapon.edu.ec/jspui/bitstream/123456789/435/1/Introduccion-ARM-Arduino.pdf</w:t>
          </w:r>
        </w:p>
        <w:p w14:paraId="33690115" w14:textId="77777777" w:rsidR="00B456BD" w:rsidRPr="00B456BD" w:rsidRDefault="00B456BD">
          <w:pPr>
            <w:autoSpaceDE w:val="0"/>
            <w:autoSpaceDN w:val="0"/>
            <w:ind w:hanging="640"/>
            <w:divId w:val="1813250554"/>
            <w:rPr>
              <w:rFonts w:eastAsia="Times New Roman"/>
              <w:color w:val="000000"/>
            </w:rPr>
          </w:pPr>
          <w:r w:rsidRPr="00B456BD">
            <w:rPr>
              <w:rFonts w:eastAsia="Times New Roman"/>
              <w:color w:val="000000"/>
            </w:rPr>
            <w:t>[5]</w:t>
          </w:r>
          <w:r w:rsidRPr="00B456BD">
            <w:rPr>
              <w:rFonts w:eastAsia="Times New Roman"/>
              <w:color w:val="000000"/>
            </w:rPr>
            <w:tab/>
            <w:t xml:space="preserve">N. Pérez </w:t>
          </w:r>
          <w:proofErr w:type="spellStart"/>
          <w:r w:rsidRPr="00B456BD">
            <w:rPr>
              <w:rFonts w:eastAsia="Times New Roman"/>
              <w:color w:val="000000"/>
            </w:rPr>
            <w:t>Ayup</w:t>
          </w:r>
          <w:proofErr w:type="spellEnd"/>
          <w:r w:rsidRPr="00B456BD">
            <w:rPr>
              <w:rFonts w:eastAsia="Times New Roman"/>
              <w:color w:val="000000"/>
            </w:rPr>
            <w:t xml:space="preserve">, </w:t>
          </w:r>
          <w:r w:rsidRPr="00B456BD">
            <w:rPr>
              <w:rFonts w:eastAsia="Times New Roman"/>
              <w:i/>
              <w:iCs/>
              <w:color w:val="000000"/>
            </w:rPr>
            <w:t>Arquitectura de computadoras. Las memorias en la PC</w:t>
          </w:r>
          <w:r w:rsidRPr="00B456BD">
            <w:rPr>
              <w:rFonts w:eastAsia="Times New Roman"/>
              <w:color w:val="000000"/>
            </w:rPr>
            <w:t>. 2020.</w:t>
          </w:r>
        </w:p>
        <w:p w14:paraId="5E5B489C" w14:textId="77777777" w:rsidR="00B456BD" w:rsidRPr="00B456BD" w:rsidRDefault="00B456BD">
          <w:pPr>
            <w:autoSpaceDE w:val="0"/>
            <w:autoSpaceDN w:val="0"/>
            <w:ind w:hanging="640"/>
            <w:divId w:val="1540849552"/>
            <w:rPr>
              <w:rFonts w:eastAsia="Times New Roman"/>
              <w:color w:val="000000"/>
            </w:rPr>
          </w:pPr>
          <w:r w:rsidRPr="00B456BD">
            <w:rPr>
              <w:rFonts w:eastAsia="Times New Roman"/>
              <w:color w:val="000000"/>
            </w:rPr>
            <w:t>[6]</w:t>
          </w:r>
          <w:r w:rsidRPr="00B456BD">
            <w:rPr>
              <w:rFonts w:eastAsia="Times New Roman"/>
              <w:color w:val="000000"/>
            </w:rPr>
            <w:tab/>
            <w:t xml:space="preserve">J. A. Jaramillo Villegas, H. M. Zuluaga Bucheli, and C. Sepúlveda Caviedes, </w:t>
          </w:r>
          <w:r w:rsidRPr="00B456BD">
            <w:rPr>
              <w:rFonts w:eastAsia="Times New Roman"/>
              <w:i/>
              <w:iCs/>
              <w:color w:val="000000"/>
            </w:rPr>
            <w:t>Arquitectura de Computadoras con RISC-V</w:t>
          </w:r>
          <w:r w:rsidRPr="00B456BD">
            <w:rPr>
              <w:rFonts w:eastAsia="Times New Roman"/>
              <w:color w:val="000000"/>
            </w:rPr>
            <w:t>. Universidad Tecnológica de Pereira, 2022. doi: 10.22517/9789587227956.</w:t>
          </w:r>
        </w:p>
        <w:p w14:paraId="6EFD7B89" w14:textId="77777777" w:rsidR="00B456BD" w:rsidRPr="00B456BD" w:rsidRDefault="00B456BD">
          <w:pPr>
            <w:autoSpaceDE w:val="0"/>
            <w:autoSpaceDN w:val="0"/>
            <w:ind w:hanging="640"/>
            <w:divId w:val="1505701377"/>
            <w:rPr>
              <w:rFonts w:eastAsia="Times New Roman"/>
              <w:color w:val="000000"/>
            </w:rPr>
          </w:pPr>
          <w:r w:rsidRPr="00B456BD">
            <w:rPr>
              <w:rFonts w:eastAsia="Times New Roman"/>
              <w:color w:val="000000"/>
            </w:rPr>
            <w:t>[7]</w:t>
          </w:r>
          <w:r w:rsidRPr="00B456BD">
            <w:rPr>
              <w:rFonts w:eastAsia="Times New Roman"/>
              <w:color w:val="000000"/>
            </w:rPr>
            <w:tab/>
            <w:t>L. Monroe, “</w:t>
          </w:r>
          <w:proofErr w:type="spellStart"/>
          <w:r w:rsidRPr="00B456BD">
            <w:rPr>
              <w:rFonts w:eastAsia="Times New Roman"/>
              <w:color w:val="000000"/>
            </w:rPr>
            <w:t>Binary</w:t>
          </w:r>
          <w:proofErr w:type="spellEnd"/>
          <w:r w:rsidRPr="00B456BD">
            <w:rPr>
              <w:rFonts w:eastAsia="Times New Roman"/>
              <w:color w:val="000000"/>
            </w:rPr>
            <w:t xml:space="preserve"> signed-digit </w:t>
          </w:r>
          <w:proofErr w:type="spellStart"/>
          <w:r w:rsidRPr="00B456BD">
            <w:rPr>
              <w:rFonts w:eastAsia="Times New Roman"/>
              <w:color w:val="000000"/>
            </w:rPr>
            <w:t>integers</w:t>
          </w:r>
          <w:proofErr w:type="spellEnd"/>
          <w:r w:rsidRPr="00B456BD">
            <w:rPr>
              <w:rFonts w:eastAsia="Times New Roman"/>
              <w:color w:val="000000"/>
            </w:rPr>
            <w:t xml:space="preserve"> and </w:t>
          </w:r>
          <w:proofErr w:type="spellStart"/>
          <w:r w:rsidRPr="00B456BD">
            <w:rPr>
              <w:rFonts w:eastAsia="Times New Roman"/>
              <w:color w:val="000000"/>
            </w:rPr>
            <w:t>the</w:t>
          </w:r>
          <w:proofErr w:type="spellEnd"/>
          <w:r w:rsidRPr="00B456BD">
            <w:rPr>
              <w:rFonts w:eastAsia="Times New Roman"/>
              <w:color w:val="000000"/>
            </w:rPr>
            <w:t xml:space="preserve"> Stern </w:t>
          </w:r>
          <w:proofErr w:type="spellStart"/>
          <w:r w:rsidRPr="00B456BD">
            <w:rPr>
              <w:rFonts w:eastAsia="Times New Roman"/>
              <w:color w:val="000000"/>
            </w:rPr>
            <w:t>diatomic</w:t>
          </w:r>
          <w:proofErr w:type="spellEnd"/>
          <w:r w:rsidRPr="00B456BD">
            <w:rPr>
              <w:rFonts w:eastAsia="Times New Roman"/>
              <w:color w:val="000000"/>
            </w:rPr>
            <w:t xml:space="preserve"> </w:t>
          </w:r>
          <w:proofErr w:type="spellStart"/>
          <w:r w:rsidRPr="00B456BD">
            <w:rPr>
              <w:rFonts w:eastAsia="Times New Roman"/>
              <w:color w:val="000000"/>
            </w:rPr>
            <w:t>sequence</w:t>
          </w:r>
          <w:proofErr w:type="spellEnd"/>
          <w:r w:rsidRPr="00B456BD">
            <w:rPr>
              <w:rFonts w:eastAsia="Times New Roman"/>
              <w:color w:val="000000"/>
            </w:rPr>
            <w:t xml:space="preserve">,” </w:t>
          </w:r>
          <w:r w:rsidRPr="00B456BD">
            <w:rPr>
              <w:rFonts w:eastAsia="Times New Roman"/>
              <w:i/>
              <w:iCs/>
              <w:color w:val="000000"/>
            </w:rPr>
            <w:t xml:space="preserve">Des Codes </w:t>
          </w:r>
          <w:proofErr w:type="spellStart"/>
          <w:r w:rsidRPr="00B456BD">
            <w:rPr>
              <w:rFonts w:eastAsia="Times New Roman"/>
              <w:i/>
              <w:iCs/>
              <w:color w:val="000000"/>
            </w:rPr>
            <w:t>Cryptogr</w:t>
          </w:r>
          <w:proofErr w:type="spellEnd"/>
          <w:r w:rsidRPr="00B456BD">
            <w:rPr>
              <w:rFonts w:eastAsia="Times New Roman"/>
              <w:color w:val="000000"/>
            </w:rPr>
            <w:t xml:space="preserve">, vol. 89, no. 12, pp. 2653–2662, </w:t>
          </w:r>
          <w:proofErr w:type="spellStart"/>
          <w:r w:rsidRPr="00B456BD">
            <w:rPr>
              <w:rFonts w:eastAsia="Times New Roman"/>
              <w:color w:val="000000"/>
            </w:rPr>
            <w:t>Dec</w:t>
          </w:r>
          <w:proofErr w:type="spellEnd"/>
          <w:r w:rsidRPr="00B456BD">
            <w:rPr>
              <w:rFonts w:eastAsia="Times New Roman"/>
              <w:color w:val="000000"/>
            </w:rPr>
            <w:t>. 2021, doi: 10.1007/S10623-021-00903-6.</w:t>
          </w:r>
        </w:p>
        <w:p w14:paraId="0D792212" w14:textId="77777777" w:rsidR="00B456BD" w:rsidRPr="00B456BD" w:rsidRDefault="00B456BD">
          <w:pPr>
            <w:autoSpaceDE w:val="0"/>
            <w:autoSpaceDN w:val="0"/>
            <w:ind w:hanging="640"/>
            <w:divId w:val="1109786878"/>
            <w:rPr>
              <w:rFonts w:eastAsia="Times New Roman"/>
              <w:color w:val="000000"/>
              <w:lang w:val="en-US"/>
            </w:rPr>
          </w:pPr>
          <w:r w:rsidRPr="00B456BD">
            <w:rPr>
              <w:rFonts w:eastAsia="Times New Roman"/>
              <w:color w:val="000000"/>
              <w:lang w:val="en-US"/>
            </w:rPr>
            <w:t>[8]</w:t>
          </w:r>
          <w:r w:rsidRPr="00B456BD">
            <w:rPr>
              <w:rFonts w:eastAsia="Times New Roman"/>
              <w:color w:val="000000"/>
              <w:lang w:val="en-US"/>
            </w:rPr>
            <w:tab/>
            <w:t xml:space="preserve">L. Monroe, “Optimal binary signed-digit representations of integers and the Stern polynomial,” </w:t>
          </w:r>
          <w:r w:rsidRPr="00B456BD">
            <w:rPr>
              <w:rFonts w:eastAsia="Times New Roman"/>
              <w:i/>
              <w:iCs/>
              <w:color w:val="000000"/>
              <w:lang w:val="en-US"/>
            </w:rPr>
            <w:t xml:space="preserve">Des Codes </w:t>
          </w:r>
          <w:proofErr w:type="spellStart"/>
          <w:r w:rsidRPr="00B456BD">
            <w:rPr>
              <w:rFonts w:eastAsia="Times New Roman"/>
              <w:i/>
              <w:iCs/>
              <w:color w:val="000000"/>
              <w:lang w:val="en-US"/>
            </w:rPr>
            <w:t>Cryptogr</w:t>
          </w:r>
          <w:proofErr w:type="spellEnd"/>
          <w:r w:rsidRPr="00B456BD">
            <w:rPr>
              <w:rFonts w:eastAsia="Times New Roman"/>
              <w:color w:val="000000"/>
              <w:lang w:val="en-US"/>
            </w:rPr>
            <w:t>, vol. 92, no. 6, pp. 1501–1516, Jun. 2024, doi: 10.1007/S10623-023-01355-W/METRICS.</w:t>
          </w:r>
        </w:p>
        <w:p w14:paraId="7B1CC435" w14:textId="77777777" w:rsidR="00B456BD" w:rsidRPr="00B456BD" w:rsidRDefault="00B456BD">
          <w:pPr>
            <w:autoSpaceDE w:val="0"/>
            <w:autoSpaceDN w:val="0"/>
            <w:ind w:hanging="640"/>
            <w:divId w:val="2111506390"/>
            <w:rPr>
              <w:rFonts w:eastAsia="Times New Roman"/>
              <w:color w:val="000000"/>
              <w:lang w:val="en-US"/>
            </w:rPr>
          </w:pPr>
          <w:r w:rsidRPr="00B456BD">
            <w:rPr>
              <w:rFonts w:eastAsia="Times New Roman"/>
              <w:color w:val="000000"/>
              <w:lang w:val="en-US"/>
            </w:rPr>
            <w:t>[9]</w:t>
          </w:r>
          <w:r w:rsidRPr="00B456BD">
            <w:rPr>
              <w:rFonts w:eastAsia="Times New Roman"/>
              <w:color w:val="000000"/>
              <w:lang w:val="en-US"/>
            </w:rPr>
            <w:tab/>
            <w:t xml:space="preserve">M. </w:t>
          </w:r>
          <w:proofErr w:type="spellStart"/>
          <w:r w:rsidRPr="00B456BD">
            <w:rPr>
              <w:rFonts w:eastAsia="Times New Roman"/>
              <w:color w:val="000000"/>
              <w:lang w:val="en-US"/>
            </w:rPr>
            <w:t>Boreale</w:t>
          </w:r>
          <w:proofErr w:type="spellEnd"/>
          <w:r w:rsidRPr="00B456BD">
            <w:rPr>
              <w:rFonts w:eastAsia="Times New Roman"/>
              <w:color w:val="000000"/>
              <w:lang w:val="en-US"/>
            </w:rPr>
            <w:t xml:space="preserve">, “Complete algorithms for algebraic strongest postconditions and weakest preconditions in polynomial odes,” </w:t>
          </w:r>
          <w:r w:rsidRPr="00B456BD">
            <w:rPr>
              <w:rFonts w:eastAsia="Times New Roman"/>
              <w:i/>
              <w:iCs/>
              <w:color w:val="000000"/>
              <w:lang w:val="en-US"/>
            </w:rPr>
            <w:t xml:space="preserve">Sci </w:t>
          </w:r>
          <w:proofErr w:type="spellStart"/>
          <w:r w:rsidRPr="00B456BD">
            <w:rPr>
              <w:rFonts w:eastAsia="Times New Roman"/>
              <w:i/>
              <w:iCs/>
              <w:color w:val="000000"/>
              <w:lang w:val="en-US"/>
            </w:rPr>
            <w:t>Comput</w:t>
          </w:r>
          <w:proofErr w:type="spellEnd"/>
          <w:r w:rsidRPr="00B456BD">
            <w:rPr>
              <w:rFonts w:eastAsia="Times New Roman"/>
              <w:i/>
              <w:iCs/>
              <w:color w:val="000000"/>
              <w:lang w:val="en-US"/>
            </w:rPr>
            <w:t xml:space="preserve"> Program</w:t>
          </w:r>
          <w:r w:rsidRPr="00B456BD">
            <w:rPr>
              <w:rFonts w:eastAsia="Times New Roman"/>
              <w:color w:val="000000"/>
              <w:lang w:val="en-US"/>
            </w:rPr>
            <w:t>, vol. 193, p. 102441, Jul. 2020, doi: 10.1016/J.SCICO.2020.102441.</w:t>
          </w:r>
        </w:p>
        <w:p w14:paraId="19A023E3" w14:textId="77777777" w:rsidR="00B456BD" w:rsidRPr="00B456BD" w:rsidRDefault="00B456BD">
          <w:pPr>
            <w:autoSpaceDE w:val="0"/>
            <w:autoSpaceDN w:val="0"/>
            <w:ind w:hanging="640"/>
            <w:divId w:val="809395616"/>
            <w:rPr>
              <w:rFonts w:eastAsia="Times New Roman"/>
              <w:color w:val="000000"/>
              <w:lang w:val="en-US"/>
            </w:rPr>
          </w:pPr>
          <w:r w:rsidRPr="00B456BD">
            <w:rPr>
              <w:rFonts w:eastAsia="Times New Roman"/>
              <w:color w:val="000000"/>
              <w:lang w:val="en-US"/>
            </w:rPr>
            <w:lastRenderedPageBreak/>
            <w:t>[10]</w:t>
          </w:r>
          <w:r w:rsidRPr="00B456BD">
            <w:rPr>
              <w:rFonts w:eastAsia="Times New Roman"/>
              <w:color w:val="000000"/>
              <w:lang w:val="en-US"/>
            </w:rPr>
            <w:tab/>
            <w:t xml:space="preserve">M. Navarro, F. </w:t>
          </w:r>
          <w:proofErr w:type="spellStart"/>
          <w:r w:rsidRPr="00B456BD">
            <w:rPr>
              <w:rFonts w:eastAsia="Times New Roman"/>
              <w:color w:val="000000"/>
              <w:lang w:val="en-US"/>
            </w:rPr>
            <w:t>Orejas</w:t>
          </w:r>
          <w:proofErr w:type="spellEnd"/>
          <w:r w:rsidRPr="00B456BD">
            <w:rPr>
              <w:rFonts w:eastAsia="Times New Roman"/>
              <w:color w:val="000000"/>
              <w:lang w:val="en-US"/>
            </w:rPr>
            <w:t xml:space="preserve">, E. Pino, and L. Lambers, “A navigational logic for reasoning about graph properties,” </w:t>
          </w:r>
          <w:r w:rsidRPr="00B456BD">
            <w:rPr>
              <w:rFonts w:eastAsia="Times New Roman"/>
              <w:i/>
              <w:iCs/>
              <w:color w:val="000000"/>
              <w:lang w:val="en-US"/>
            </w:rPr>
            <w:t>Journal of Logical and Algebraic Methods in Programming</w:t>
          </w:r>
          <w:r w:rsidRPr="00B456BD">
            <w:rPr>
              <w:rFonts w:eastAsia="Times New Roman"/>
              <w:color w:val="000000"/>
              <w:lang w:val="en-US"/>
            </w:rPr>
            <w:t>, vol. 118, p. 100616, Jan. 2021, doi: 10.1016/J.JLAMP.2020.100616.</w:t>
          </w:r>
        </w:p>
        <w:p w14:paraId="2F8D6E0B" w14:textId="77777777" w:rsidR="00B456BD" w:rsidRPr="00B456BD" w:rsidRDefault="00B456BD">
          <w:pPr>
            <w:autoSpaceDE w:val="0"/>
            <w:autoSpaceDN w:val="0"/>
            <w:ind w:hanging="640"/>
            <w:divId w:val="191116737"/>
            <w:rPr>
              <w:rFonts w:eastAsia="Times New Roman"/>
              <w:color w:val="000000"/>
              <w:lang w:val="en-US"/>
            </w:rPr>
          </w:pPr>
          <w:r w:rsidRPr="00B456BD">
            <w:rPr>
              <w:rFonts w:eastAsia="Times New Roman"/>
              <w:color w:val="000000"/>
              <w:lang w:val="en-US"/>
            </w:rPr>
            <w:t>[11]</w:t>
          </w:r>
          <w:r w:rsidRPr="00B456BD">
            <w:rPr>
              <w:rFonts w:eastAsia="Times New Roman"/>
              <w:color w:val="000000"/>
              <w:lang w:val="en-US"/>
            </w:rPr>
            <w:tab/>
            <w:t xml:space="preserve">M. </w:t>
          </w:r>
          <w:proofErr w:type="spellStart"/>
          <w:r w:rsidRPr="00B456BD">
            <w:rPr>
              <w:rFonts w:eastAsia="Times New Roman"/>
              <w:color w:val="000000"/>
              <w:lang w:val="en-US"/>
            </w:rPr>
            <w:t>Schröder</w:t>
          </w:r>
          <w:proofErr w:type="spellEnd"/>
          <w:r w:rsidRPr="00B456BD">
            <w:rPr>
              <w:rFonts w:eastAsia="Times New Roman"/>
              <w:color w:val="000000"/>
              <w:lang w:val="en-US"/>
            </w:rPr>
            <w:t xml:space="preserve">, S. </w:t>
          </w:r>
          <w:proofErr w:type="spellStart"/>
          <w:r w:rsidRPr="00B456BD">
            <w:rPr>
              <w:rFonts w:eastAsia="Times New Roman"/>
              <w:color w:val="000000"/>
              <w:lang w:val="en-US"/>
            </w:rPr>
            <w:t>MacHmeier</w:t>
          </w:r>
          <w:proofErr w:type="spellEnd"/>
          <w:r w:rsidRPr="00B456BD">
            <w:rPr>
              <w:rFonts w:eastAsia="Times New Roman"/>
              <w:color w:val="000000"/>
              <w:lang w:val="en-US"/>
            </w:rPr>
            <w:t xml:space="preserve">, S. </w:t>
          </w:r>
          <w:proofErr w:type="spellStart"/>
          <w:r w:rsidRPr="00B456BD">
            <w:rPr>
              <w:rFonts w:eastAsia="Times New Roman"/>
              <w:color w:val="000000"/>
              <w:lang w:val="en-US"/>
            </w:rPr>
            <w:t>Maeng</w:t>
          </w:r>
          <w:proofErr w:type="spellEnd"/>
          <w:r w:rsidRPr="00B456BD">
            <w:rPr>
              <w:rFonts w:eastAsia="Times New Roman"/>
              <w:color w:val="000000"/>
              <w:lang w:val="en-US"/>
            </w:rPr>
            <w:t xml:space="preserve">, and V. </w:t>
          </w:r>
          <w:proofErr w:type="spellStart"/>
          <w:r w:rsidRPr="00B456BD">
            <w:rPr>
              <w:rFonts w:eastAsia="Times New Roman"/>
              <w:color w:val="000000"/>
              <w:lang w:val="en-US"/>
            </w:rPr>
            <w:t>Heuveline</w:t>
          </w:r>
          <w:proofErr w:type="spellEnd"/>
          <w:r w:rsidRPr="00B456BD">
            <w:rPr>
              <w:rFonts w:eastAsia="Times New Roman"/>
              <w:color w:val="000000"/>
              <w:lang w:val="en-US"/>
            </w:rPr>
            <w:t xml:space="preserve">, “Validating CESU-8 Encoded Text </w:t>
          </w:r>
          <w:proofErr w:type="spellStart"/>
          <w:r w:rsidRPr="00B456BD">
            <w:rPr>
              <w:rFonts w:eastAsia="Times New Roman"/>
              <w:color w:val="000000"/>
              <w:lang w:val="en-US"/>
            </w:rPr>
            <w:t>Utilising</w:t>
          </w:r>
          <w:proofErr w:type="spellEnd"/>
          <w:r w:rsidRPr="00B456BD">
            <w:rPr>
              <w:rFonts w:eastAsia="Times New Roman"/>
              <w:color w:val="000000"/>
              <w:lang w:val="en-US"/>
            </w:rPr>
            <w:t xml:space="preserve"> SIMD Instructions,” </w:t>
          </w:r>
          <w:r w:rsidRPr="00B456BD">
            <w:rPr>
              <w:rFonts w:eastAsia="Times New Roman"/>
              <w:i/>
              <w:iCs/>
              <w:color w:val="000000"/>
              <w:lang w:val="en-US"/>
            </w:rPr>
            <w:t>ACM International Conference Proceeding Series</w:t>
          </w:r>
          <w:r w:rsidRPr="00B456BD">
            <w:rPr>
              <w:rFonts w:eastAsia="Times New Roman"/>
              <w:color w:val="000000"/>
              <w:lang w:val="en-US"/>
            </w:rPr>
            <w:t>, pp. 102–111, Feb. 2024, doi: 10.1145/3651781.3651797/SUPPL_FILE/ICSCA_SLIDES_POST.PDF.</w:t>
          </w:r>
        </w:p>
        <w:p w14:paraId="5FC366C6" w14:textId="77777777" w:rsidR="00B456BD" w:rsidRPr="00B456BD" w:rsidRDefault="00B456BD">
          <w:pPr>
            <w:autoSpaceDE w:val="0"/>
            <w:autoSpaceDN w:val="0"/>
            <w:ind w:hanging="640"/>
            <w:divId w:val="1783723251"/>
            <w:rPr>
              <w:rFonts w:eastAsia="Times New Roman"/>
              <w:color w:val="000000"/>
              <w:lang w:val="en-US"/>
            </w:rPr>
          </w:pPr>
          <w:r w:rsidRPr="00B456BD">
            <w:rPr>
              <w:rFonts w:eastAsia="Times New Roman"/>
              <w:color w:val="000000"/>
              <w:lang w:val="en-US"/>
            </w:rPr>
            <w:t>[12]</w:t>
          </w:r>
          <w:r w:rsidRPr="00B456BD">
            <w:rPr>
              <w:rFonts w:eastAsia="Times New Roman"/>
              <w:color w:val="000000"/>
              <w:lang w:val="en-US"/>
            </w:rPr>
            <w:tab/>
            <w:t xml:space="preserve">S. </w:t>
          </w:r>
          <w:proofErr w:type="spellStart"/>
          <w:r w:rsidRPr="00B456BD">
            <w:rPr>
              <w:rFonts w:eastAsia="Times New Roman"/>
              <w:color w:val="000000"/>
              <w:lang w:val="en-US"/>
            </w:rPr>
            <w:t>Gorn</w:t>
          </w:r>
          <w:proofErr w:type="spellEnd"/>
          <w:r w:rsidRPr="00B456BD">
            <w:rPr>
              <w:rFonts w:eastAsia="Times New Roman"/>
              <w:color w:val="000000"/>
              <w:lang w:val="en-US"/>
            </w:rPr>
            <w:t xml:space="preserve">, “Code extension in ASCII,” </w:t>
          </w:r>
          <w:proofErr w:type="spellStart"/>
          <w:r w:rsidRPr="00B456BD">
            <w:rPr>
              <w:rFonts w:eastAsia="Times New Roman"/>
              <w:i/>
              <w:iCs/>
              <w:color w:val="000000"/>
              <w:lang w:val="en-US"/>
            </w:rPr>
            <w:t>Commun</w:t>
          </w:r>
          <w:proofErr w:type="spellEnd"/>
          <w:r w:rsidRPr="00B456BD">
            <w:rPr>
              <w:rFonts w:eastAsia="Times New Roman"/>
              <w:i/>
              <w:iCs/>
              <w:color w:val="000000"/>
              <w:lang w:val="en-US"/>
            </w:rPr>
            <w:t xml:space="preserve"> ACM</w:t>
          </w:r>
          <w:r w:rsidRPr="00B456BD">
            <w:rPr>
              <w:rFonts w:eastAsia="Times New Roman"/>
              <w:color w:val="000000"/>
              <w:lang w:val="en-US"/>
            </w:rPr>
            <w:t>, vol. 9, no. 10, pp. 758–762, Oct. 1966, doi: 10.1145/365844.</w:t>
          </w:r>
          <w:proofErr w:type="gramStart"/>
          <w:r w:rsidRPr="00B456BD">
            <w:rPr>
              <w:rFonts w:eastAsia="Times New Roman"/>
              <w:color w:val="000000"/>
              <w:lang w:val="en-US"/>
            </w:rPr>
            <w:t>365870;GROUPTOPIC</w:t>
          </w:r>
          <w:proofErr w:type="gramEnd"/>
          <w:r w:rsidRPr="00B456BD">
            <w:rPr>
              <w:rFonts w:eastAsia="Times New Roman"/>
              <w:color w:val="000000"/>
              <w:lang w:val="en-US"/>
            </w:rPr>
            <w:t>:TOPIC:ACM-PUBTYPE&gt;MAGAZINE;WGROUP:STRING:ACM.</w:t>
          </w:r>
        </w:p>
        <w:p w14:paraId="664A9E68" w14:textId="77777777" w:rsidR="00B456BD" w:rsidRPr="00B456BD" w:rsidRDefault="00B456BD">
          <w:pPr>
            <w:autoSpaceDE w:val="0"/>
            <w:autoSpaceDN w:val="0"/>
            <w:ind w:hanging="640"/>
            <w:divId w:val="1044135107"/>
            <w:rPr>
              <w:rFonts w:eastAsia="Times New Roman"/>
              <w:color w:val="000000"/>
              <w:lang w:val="en-US"/>
            </w:rPr>
          </w:pPr>
          <w:r w:rsidRPr="00B456BD">
            <w:rPr>
              <w:rFonts w:eastAsia="Times New Roman"/>
              <w:color w:val="000000"/>
              <w:lang w:val="en-US"/>
            </w:rPr>
            <w:t>[13]</w:t>
          </w:r>
          <w:r w:rsidRPr="00B456BD">
            <w:rPr>
              <w:rFonts w:eastAsia="Times New Roman"/>
              <w:color w:val="000000"/>
              <w:lang w:val="en-US"/>
            </w:rPr>
            <w:tab/>
            <w:t xml:space="preserve">E. </w:t>
          </w:r>
          <w:proofErr w:type="spellStart"/>
          <w:r w:rsidRPr="00B456BD">
            <w:rPr>
              <w:rFonts w:eastAsia="Times New Roman"/>
              <w:color w:val="000000"/>
              <w:lang w:val="en-US"/>
            </w:rPr>
            <w:t>Morenoff</w:t>
          </w:r>
          <w:proofErr w:type="spellEnd"/>
          <w:r w:rsidRPr="00B456BD">
            <w:rPr>
              <w:rFonts w:eastAsia="Times New Roman"/>
              <w:color w:val="000000"/>
              <w:lang w:val="en-US"/>
            </w:rPr>
            <w:t xml:space="preserve"> and J. B. McLean, “A code for non-numeric information processing applications in online systems,” </w:t>
          </w:r>
          <w:proofErr w:type="spellStart"/>
          <w:r w:rsidRPr="00B456BD">
            <w:rPr>
              <w:rFonts w:eastAsia="Times New Roman"/>
              <w:i/>
              <w:iCs/>
              <w:color w:val="000000"/>
              <w:lang w:val="en-US"/>
            </w:rPr>
            <w:t>Commun</w:t>
          </w:r>
          <w:proofErr w:type="spellEnd"/>
          <w:r w:rsidRPr="00B456BD">
            <w:rPr>
              <w:rFonts w:eastAsia="Times New Roman"/>
              <w:i/>
              <w:iCs/>
              <w:color w:val="000000"/>
              <w:lang w:val="en-US"/>
            </w:rPr>
            <w:t xml:space="preserve"> ACM</w:t>
          </w:r>
          <w:r w:rsidRPr="00B456BD">
            <w:rPr>
              <w:rFonts w:eastAsia="Times New Roman"/>
              <w:color w:val="000000"/>
              <w:lang w:val="en-US"/>
            </w:rPr>
            <w:t>, vol. 10, no. 1, pp. 19–22, Jan. 1967, doi: 10.1145/363018.363042.</w:t>
          </w:r>
        </w:p>
        <w:p w14:paraId="69263C41" w14:textId="1F138BCA" w:rsidR="001B2832" w:rsidRPr="001B2832" w:rsidRDefault="007133FE" w:rsidP="001B2832">
          <w:pPr>
            <w:spacing w:after="160" w:line="259" w:lineRule="auto"/>
            <w:jc w:val="left"/>
            <w:rPr>
              <w:rFonts w:eastAsiaTheme="majorEastAsia" w:cstheme="majorBidi"/>
              <w:b/>
              <w:szCs w:val="32"/>
            </w:rPr>
          </w:pPr>
        </w:p>
      </w:sdtContent>
    </w:sdt>
    <w:bookmarkStart w:id="20" w:name="_Toc200303356" w:displacedByCustomXml="prev"/>
    <w:p w14:paraId="5D94C234" w14:textId="77777777" w:rsidR="001B2832" w:rsidRDefault="001B2832" w:rsidP="00B038E4">
      <w:pPr>
        <w:pStyle w:val="Ttulo1"/>
      </w:pPr>
    </w:p>
    <w:p w14:paraId="0E822C8A" w14:textId="77777777" w:rsidR="001B2832" w:rsidRDefault="001B2832" w:rsidP="00B038E4">
      <w:pPr>
        <w:pStyle w:val="Ttulo1"/>
      </w:pPr>
    </w:p>
    <w:p w14:paraId="3C414805" w14:textId="77777777" w:rsidR="001B2832" w:rsidRDefault="001B2832" w:rsidP="00B038E4">
      <w:pPr>
        <w:pStyle w:val="Ttulo1"/>
      </w:pPr>
    </w:p>
    <w:p w14:paraId="2A6D3BC7" w14:textId="77777777" w:rsidR="001B2832" w:rsidRDefault="001B2832" w:rsidP="00B038E4">
      <w:pPr>
        <w:pStyle w:val="Ttulo1"/>
      </w:pPr>
    </w:p>
    <w:p w14:paraId="464A9198" w14:textId="77777777" w:rsidR="001B2832" w:rsidRDefault="001B2832" w:rsidP="00B038E4">
      <w:pPr>
        <w:pStyle w:val="Ttulo1"/>
      </w:pPr>
    </w:p>
    <w:p w14:paraId="2FC9CCBD" w14:textId="77777777" w:rsidR="001B2832" w:rsidRDefault="001B2832" w:rsidP="00B038E4">
      <w:pPr>
        <w:pStyle w:val="Ttulo1"/>
      </w:pPr>
    </w:p>
    <w:p w14:paraId="114416E1" w14:textId="4BE679A8" w:rsidR="001B2832" w:rsidRDefault="001B2832" w:rsidP="001B2832">
      <w:pPr>
        <w:pStyle w:val="Ttulo1"/>
        <w:jc w:val="both"/>
      </w:pPr>
    </w:p>
    <w:p w14:paraId="63D6017D" w14:textId="240401FC" w:rsidR="001B2832" w:rsidRDefault="001B2832" w:rsidP="001B2832"/>
    <w:p w14:paraId="48CCF7C3" w14:textId="7A49DE29" w:rsidR="001B2832" w:rsidRDefault="001B2832" w:rsidP="001B2832"/>
    <w:p w14:paraId="7EDCC16D" w14:textId="75F58095" w:rsidR="001B2832" w:rsidRDefault="001B2832" w:rsidP="001B2832"/>
    <w:p w14:paraId="6652DC6C" w14:textId="13DF04A9" w:rsidR="001B2832" w:rsidRDefault="001B2832" w:rsidP="001B2832"/>
    <w:p w14:paraId="6DC290AC" w14:textId="77777777" w:rsidR="001B2832" w:rsidRPr="001B2832" w:rsidRDefault="001B2832" w:rsidP="001B2832"/>
    <w:p w14:paraId="74C83158" w14:textId="3A8FBA4C" w:rsidR="00E1119E" w:rsidRDefault="00B038E4" w:rsidP="00447245">
      <w:pPr>
        <w:pStyle w:val="Ttulo1"/>
      </w:pPr>
      <w:r>
        <w:lastRenderedPageBreak/>
        <w:t>ANEXOS</w:t>
      </w:r>
      <w:bookmarkEnd w:id="20"/>
    </w:p>
    <w:p w14:paraId="36EAC4A9" w14:textId="639C1723" w:rsidR="007133FE" w:rsidRDefault="007133FE" w:rsidP="007133FE">
      <w:pPr>
        <w:rPr>
          <w:b/>
          <w:bCs/>
        </w:rPr>
      </w:pPr>
      <w:r w:rsidRPr="007133FE">
        <w:rPr>
          <w:b/>
          <w:bCs/>
        </w:rPr>
        <w:t xml:space="preserve">Link de </w:t>
      </w:r>
      <w:proofErr w:type="spellStart"/>
      <w:r w:rsidRPr="007133FE">
        <w:rPr>
          <w:b/>
          <w:bCs/>
        </w:rPr>
        <w:t>github</w:t>
      </w:r>
      <w:proofErr w:type="spellEnd"/>
    </w:p>
    <w:p w14:paraId="763085AF" w14:textId="10C014F0" w:rsidR="007133FE" w:rsidRPr="007133FE" w:rsidRDefault="007133FE" w:rsidP="007133FE">
      <w:hyperlink r:id="rId22" w:history="1">
        <w:r w:rsidRPr="007133FE">
          <w:rPr>
            <w:rStyle w:val="Hipervnculo"/>
          </w:rPr>
          <w:t>https://github.com/GenessiGutierrez/SISTEMAS-N-MERICOS---GRUPO-D/</w:t>
        </w:r>
        <w:proofErr w:type="spellStart"/>
        <w:r w:rsidRPr="007133FE">
          <w:rPr>
            <w:rStyle w:val="Hipervnculo"/>
          </w:rPr>
          <w:t>tree</w:t>
        </w:r>
        <w:proofErr w:type="spellEnd"/>
        <w:r w:rsidRPr="007133FE">
          <w:rPr>
            <w:rStyle w:val="Hipervnculo"/>
          </w:rPr>
          <w:t>/</w:t>
        </w:r>
        <w:proofErr w:type="spellStart"/>
        <w:r w:rsidRPr="007133FE">
          <w:rPr>
            <w:rStyle w:val="Hipervnculo"/>
          </w:rPr>
          <w:t>main</w:t>
        </w:r>
        <w:proofErr w:type="spellEnd"/>
      </w:hyperlink>
    </w:p>
    <w:p w14:paraId="1ED5567E" w14:textId="77777777" w:rsidR="007133FE" w:rsidRPr="007133FE" w:rsidRDefault="007133FE" w:rsidP="007133FE">
      <w:pPr>
        <w:rPr>
          <w:b/>
          <w:bCs/>
        </w:rPr>
      </w:pPr>
    </w:p>
    <w:sectPr w:rsidR="007133FE" w:rsidRPr="00713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3399"/>
    <w:multiLevelType w:val="multilevel"/>
    <w:tmpl w:val="85545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627CCF"/>
    <w:multiLevelType w:val="multilevel"/>
    <w:tmpl w:val="17C06AA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3B7720"/>
    <w:multiLevelType w:val="hybridMultilevel"/>
    <w:tmpl w:val="8CF649D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A067B0C"/>
    <w:multiLevelType w:val="multilevel"/>
    <w:tmpl w:val="85545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907BF6"/>
    <w:multiLevelType w:val="multilevel"/>
    <w:tmpl w:val="D51AFB20"/>
    <w:lvl w:ilvl="0">
      <w:start w:val="4"/>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B8"/>
    <w:rsid w:val="000067C6"/>
    <w:rsid w:val="00014C7A"/>
    <w:rsid w:val="001B2832"/>
    <w:rsid w:val="001C2B84"/>
    <w:rsid w:val="00231D13"/>
    <w:rsid w:val="002833E6"/>
    <w:rsid w:val="0031189D"/>
    <w:rsid w:val="003A0F0C"/>
    <w:rsid w:val="00406B18"/>
    <w:rsid w:val="00423720"/>
    <w:rsid w:val="00447245"/>
    <w:rsid w:val="004817BD"/>
    <w:rsid w:val="004B4FD4"/>
    <w:rsid w:val="00516005"/>
    <w:rsid w:val="005337E8"/>
    <w:rsid w:val="00607B7A"/>
    <w:rsid w:val="0068417C"/>
    <w:rsid w:val="006C7613"/>
    <w:rsid w:val="007133FE"/>
    <w:rsid w:val="00732CA9"/>
    <w:rsid w:val="007A6323"/>
    <w:rsid w:val="00825825"/>
    <w:rsid w:val="00877C4F"/>
    <w:rsid w:val="008C00A0"/>
    <w:rsid w:val="00A04E86"/>
    <w:rsid w:val="00A2229B"/>
    <w:rsid w:val="00A24102"/>
    <w:rsid w:val="00A925AF"/>
    <w:rsid w:val="00AB2369"/>
    <w:rsid w:val="00B038E4"/>
    <w:rsid w:val="00B111EB"/>
    <w:rsid w:val="00B456BD"/>
    <w:rsid w:val="00B74B3E"/>
    <w:rsid w:val="00BF60B7"/>
    <w:rsid w:val="00C303B8"/>
    <w:rsid w:val="00C328D3"/>
    <w:rsid w:val="00C96F3F"/>
    <w:rsid w:val="00D63F51"/>
    <w:rsid w:val="00D936E5"/>
    <w:rsid w:val="00DC2A2D"/>
    <w:rsid w:val="00DF14D9"/>
    <w:rsid w:val="00E1119E"/>
    <w:rsid w:val="00E2563E"/>
    <w:rsid w:val="00EE6304"/>
    <w:rsid w:val="00F03D66"/>
    <w:rsid w:val="00F44861"/>
    <w:rsid w:val="00F554BE"/>
    <w:rsid w:val="00F903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ECA8"/>
  <w15:chartTrackingRefBased/>
  <w15:docId w15:val="{308308B9-DEEE-4F5B-A310-1CD72611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AF"/>
    <w:pPr>
      <w:spacing w:before="120" w:after="120" w:line="360" w:lineRule="auto"/>
      <w:jc w:val="both"/>
    </w:pPr>
    <w:rPr>
      <w:rFonts w:ascii="Times New Roman" w:hAnsi="Times New Roman"/>
      <w:sz w:val="24"/>
    </w:rPr>
  </w:style>
  <w:style w:type="paragraph" w:styleId="Ttulo1">
    <w:name w:val="heading 1"/>
    <w:basedOn w:val="Normal"/>
    <w:next w:val="Normal"/>
    <w:link w:val="Ttulo1Car"/>
    <w:uiPriority w:val="9"/>
    <w:qFormat/>
    <w:rsid w:val="00014C7A"/>
    <w:pPr>
      <w:keepNext/>
      <w:keepLines/>
      <w:spacing w:before="240" w:after="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14C7A"/>
    <w:pPr>
      <w:keepNext/>
      <w:keepLines/>
      <w:spacing w:before="200" w:after="20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903B8"/>
    <w:pPr>
      <w:spacing w:after="0" w:line="360" w:lineRule="auto"/>
    </w:pPr>
    <w:rPr>
      <w:rFonts w:ascii="Times New Roman" w:hAnsi="Times New Roman"/>
      <w:sz w:val="24"/>
    </w:rPr>
  </w:style>
  <w:style w:type="character" w:customStyle="1" w:styleId="Ttulo1Car">
    <w:name w:val="Título 1 Car"/>
    <w:basedOn w:val="Fuentedeprrafopredeter"/>
    <w:link w:val="Ttulo1"/>
    <w:uiPriority w:val="9"/>
    <w:rsid w:val="00014C7A"/>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14C7A"/>
    <w:rPr>
      <w:rFonts w:ascii="Times New Roman" w:eastAsiaTheme="majorEastAsia" w:hAnsi="Times New Roman" w:cstheme="majorBidi"/>
      <w:b/>
      <w:sz w:val="24"/>
      <w:szCs w:val="26"/>
    </w:rPr>
  </w:style>
  <w:style w:type="character" w:styleId="Textodelmarcadordeposicin">
    <w:name w:val="Placeholder Text"/>
    <w:basedOn w:val="Fuentedeprrafopredeter"/>
    <w:uiPriority w:val="99"/>
    <w:semiHidden/>
    <w:rsid w:val="005337E8"/>
    <w:rPr>
      <w:color w:val="808080"/>
    </w:rPr>
  </w:style>
  <w:style w:type="paragraph" w:styleId="Descripcin">
    <w:name w:val="caption"/>
    <w:basedOn w:val="Normal"/>
    <w:next w:val="Normal"/>
    <w:uiPriority w:val="35"/>
    <w:unhideWhenUsed/>
    <w:qFormat/>
    <w:rsid w:val="008C00A0"/>
    <w:pPr>
      <w:spacing w:after="200" w:line="240" w:lineRule="auto"/>
    </w:pPr>
    <w:rPr>
      <w:i/>
      <w:iCs/>
      <w:color w:val="44546A" w:themeColor="text2"/>
      <w:sz w:val="18"/>
      <w:szCs w:val="18"/>
    </w:rPr>
  </w:style>
  <w:style w:type="character" w:customStyle="1" w:styleId="citation-170">
    <w:name w:val="citation-170"/>
    <w:basedOn w:val="Fuentedeprrafopredeter"/>
    <w:rsid w:val="00516005"/>
  </w:style>
  <w:style w:type="paragraph" w:styleId="Prrafodelista">
    <w:name w:val="List Paragraph"/>
    <w:basedOn w:val="Normal"/>
    <w:uiPriority w:val="34"/>
    <w:qFormat/>
    <w:rsid w:val="00516005"/>
    <w:pPr>
      <w:spacing w:after="160" w:line="278" w:lineRule="auto"/>
      <w:ind w:left="720"/>
      <w:contextualSpacing/>
    </w:pPr>
    <w:rPr>
      <w:kern w:val="2"/>
      <w:szCs w:val="24"/>
      <w14:ligatures w14:val="standardContextual"/>
    </w:rPr>
  </w:style>
  <w:style w:type="paragraph" w:styleId="TtuloTDC">
    <w:name w:val="TOC Heading"/>
    <w:basedOn w:val="Ttulo1"/>
    <w:next w:val="Normal"/>
    <w:uiPriority w:val="39"/>
    <w:unhideWhenUsed/>
    <w:qFormat/>
    <w:rsid w:val="00A2229B"/>
    <w:pPr>
      <w:spacing w:after="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A2229B"/>
    <w:pPr>
      <w:spacing w:after="100"/>
    </w:pPr>
  </w:style>
  <w:style w:type="paragraph" w:styleId="TDC2">
    <w:name w:val="toc 2"/>
    <w:basedOn w:val="Normal"/>
    <w:next w:val="Normal"/>
    <w:autoRedefine/>
    <w:uiPriority w:val="39"/>
    <w:unhideWhenUsed/>
    <w:rsid w:val="00A2229B"/>
    <w:pPr>
      <w:spacing w:after="100"/>
      <w:ind w:left="240"/>
    </w:pPr>
  </w:style>
  <w:style w:type="character" w:styleId="Hipervnculo">
    <w:name w:val="Hyperlink"/>
    <w:basedOn w:val="Fuentedeprrafopredeter"/>
    <w:uiPriority w:val="99"/>
    <w:unhideWhenUsed/>
    <w:rsid w:val="00A2229B"/>
    <w:rPr>
      <w:color w:val="0563C1" w:themeColor="hyperlink"/>
      <w:u w:val="single"/>
    </w:rPr>
  </w:style>
  <w:style w:type="paragraph" w:styleId="Tabladeilustraciones">
    <w:name w:val="table of figures"/>
    <w:basedOn w:val="Normal"/>
    <w:next w:val="Normal"/>
    <w:uiPriority w:val="99"/>
    <w:unhideWhenUsed/>
    <w:rsid w:val="00A2229B"/>
    <w:pPr>
      <w:jc w:val="left"/>
    </w:pPr>
    <w:rPr>
      <w:rFonts w:asciiTheme="minorHAnsi" w:hAnsiTheme="minorHAnsi" w:cstheme="minorHAnsi"/>
      <w:i/>
      <w:iCs/>
      <w:sz w:val="20"/>
      <w:szCs w:val="20"/>
    </w:rPr>
  </w:style>
  <w:style w:type="character" w:styleId="Mencinsinresolver">
    <w:name w:val="Unresolved Mention"/>
    <w:basedOn w:val="Fuentedeprrafopredeter"/>
    <w:uiPriority w:val="99"/>
    <w:semiHidden/>
    <w:unhideWhenUsed/>
    <w:rsid w:val="00713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79436">
      <w:bodyDiv w:val="1"/>
      <w:marLeft w:val="0"/>
      <w:marRight w:val="0"/>
      <w:marTop w:val="0"/>
      <w:marBottom w:val="0"/>
      <w:divBdr>
        <w:top w:val="none" w:sz="0" w:space="0" w:color="auto"/>
        <w:left w:val="none" w:sz="0" w:space="0" w:color="auto"/>
        <w:bottom w:val="none" w:sz="0" w:space="0" w:color="auto"/>
        <w:right w:val="none" w:sz="0" w:space="0" w:color="auto"/>
      </w:divBdr>
      <w:divsChild>
        <w:div w:id="1098602148">
          <w:marLeft w:val="640"/>
          <w:marRight w:val="0"/>
          <w:marTop w:val="0"/>
          <w:marBottom w:val="0"/>
          <w:divBdr>
            <w:top w:val="none" w:sz="0" w:space="0" w:color="auto"/>
            <w:left w:val="none" w:sz="0" w:space="0" w:color="auto"/>
            <w:bottom w:val="none" w:sz="0" w:space="0" w:color="auto"/>
            <w:right w:val="none" w:sz="0" w:space="0" w:color="auto"/>
          </w:divBdr>
        </w:div>
        <w:div w:id="1294478383">
          <w:marLeft w:val="640"/>
          <w:marRight w:val="0"/>
          <w:marTop w:val="0"/>
          <w:marBottom w:val="0"/>
          <w:divBdr>
            <w:top w:val="none" w:sz="0" w:space="0" w:color="auto"/>
            <w:left w:val="none" w:sz="0" w:space="0" w:color="auto"/>
            <w:bottom w:val="none" w:sz="0" w:space="0" w:color="auto"/>
            <w:right w:val="none" w:sz="0" w:space="0" w:color="auto"/>
          </w:divBdr>
        </w:div>
        <w:div w:id="2058428748">
          <w:marLeft w:val="640"/>
          <w:marRight w:val="0"/>
          <w:marTop w:val="0"/>
          <w:marBottom w:val="0"/>
          <w:divBdr>
            <w:top w:val="none" w:sz="0" w:space="0" w:color="auto"/>
            <w:left w:val="none" w:sz="0" w:space="0" w:color="auto"/>
            <w:bottom w:val="none" w:sz="0" w:space="0" w:color="auto"/>
            <w:right w:val="none" w:sz="0" w:space="0" w:color="auto"/>
          </w:divBdr>
        </w:div>
        <w:div w:id="1338922196">
          <w:marLeft w:val="640"/>
          <w:marRight w:val="0"/>
          <w:marTop w:val="0"/>
          <w:marBottom w:val="0"/>
          <w:divBdr>
            <w:top w:val="none" w:sz="0" w:space="0" w:color="auto"/>
            <w:left w:val="none" w:sz="0" w:space="0" w:color="auto"/>
            <w:bottom w:val="none" w:sz="0" w:space="0" w:color="auto"/>
            <w:right w:val="none" w:sz="0" w:space="0" w:color="auto"/>
          </w:divBdr>
        </w:div>
        <w:div w:id="1813250554">
          <w:marLeft w:val="640"/>
          <w:marRight w:val="0"/>
          <w:marTop w:val="0"/>
          <w:marBottom w:val="0"/>
          <w:divBdr>
            <w:top w:val="none" w:sz="0" w:space="0" w:color="auto"/>
            <w:left w:val="none" w:sz="0" w:space="0" w:color="auto"/>
            <w:bottom w:val="none" w:sz="0" w:space="0" w:color="auto"/>
            <w:right w:val="none" w:sz="0" w:space="0" w:color="auto"/>
          </w:divBdr>
        </w:div>
        <w:div w:id="1540849552">
          <w:marLeft w:val="640"/>
          <w:marRight w:val="0"/>
          <w:marTop w:val="0"/>
          <w:marBottom w:val="0"/>
          <w:divBdr>
            <w:top w:val="none" w:sz="0" w:space="0" w:color="auto"/>
            <w:left w:val="none" w:sz="0" w:space="0" w:color="auto"/>
            <w:bottom w:val="none" w:sz="0" w:space="0" w:color="auto"/>
            <w:right w:val="none" w:sz="0" w:space="0" w:color="auto"/>
          </w:divBdr>
        </w:div>
        <w:div w:id="1505701377">
          <w:marLeft w:val="640"/>
          <w:marRight w:val="0"/>
          <w:marTop w:val="0"/>
          <w:marBottom w:val="0"/>
          <w:divBdr>
            <w:top w:val="none" w:sz="0" w:space="0" w:color="auto"/>
            <w:left w:val="none" w:sz="0" w:space="0" w:color="auto"/>
            <w:bottom w:val="none" w:sz="0" w:space="0" w:color="auto"/>
            <w:right w:val="none" w:sz="0" w:space="0" w:color="auto"/>
          </w:divBdr>
        </w:div>
        <w:div w:id="1109786878">
          <w:marLeft w:val="640"/>
          <w:marRight w:val="0"/>
          <w:marTop w:val="0"/>
          <w:marBottom w:val="0"/>
          <w:divBdr>
            <w:top w:val="none" w:sz="0" w:space="0" w:color="auto"/>
            <w:left w:val="none" w:sz="0" w:space="0" w:color="auto"/>
            <w:bottom w:val="none" w:sz="0" w:space="0" w:color="auto"/>
            <w:right w:val="none" w:sz="0" w:space="0" w:color="auto"/>
          </w:divBdr>
        </w:div>
        <w:div w:id="2111506390">
          <w:marLeft w:val="640"/>
          <w:marRight w:val="0"/>
          <w:marTop w:val="0"/>
          <w:marBottom w:val="0"/>
          <w:divBdr>
            <w:top w:val="none" w:sz="0" w:space="0" w:color="auto"/>
            <w:left w:val="none" w:sz="0" w:space="0" w:color="auto"/>
            <w:bottom w:val="none" w:sz="0" w:space="0" w:color="auto"/>
            <w:right w:val="none" w:sz="0" w:space="0" w:color="auto"/>
          </w:divBdr>
        </w:div>
        <w:div w:id="809395616">
          <w:marLeft w:val="640"/>
          <w:marRight w:val="0"/>
          <w:marTop w:val="0"/>
          <w:marBottom w:val="0"/>
          <w:divBdr>
            <w:top w:val="none" w:sz="0" w:space="0" w:color="auto"/>
            <w:left w:val="none" w:sz="0" w:space="0" w:color="auto"/>
            <w:bottom w:val="none" w:sz="0" w:space="0" w:color="auto"/>
            <w:right w:val="none" w:sz="0" w:space="0" w:color="auto"/>
          </w:divBdr>
        </w:div>
        <w:div w:id="191116737">
          <w:marLeft w:val="640"/>
          <w:marRight w:val="0"/>
          <w:marTop w:val="0"/>
          <w:marBottom w:val="0"/>
          <w:divBdr>
            <w:top w:val="none" w:sz="0" w:space="0" w:color="auto"/>
            <w:left w:val="none" w:sz="0" w:space="0" w:color="auto"/>
            <w:bottom w:val="none" w:sz="0" w:space="0" w:color="auto"/>
            <w:right w:val="none" w:sz="0" w:space="0" w:color="auto"/>
          </w:divBdr>
        </w:div>
        <w:div w:id="1783723251">
          <w:marLeft w:val="640"/>
          <w:marRight w:val="0"/>
          <w:marTop w:val="0"/>
          <w:marBottom w:val="0"/>
          <w:divBdr>
            <w:top w:val="none" w:sz="0" w:space="0" w:color="auto"/>
            <w:left w:val="none" w:sz="0" w:space="0" w:color="auto"/>
            <w:bottom w:val="none" w:sz="0" w:space="0" w:color="auto"/>
            <w:right w:val="none" w:sz="0" w:space="0" w:color="auto"/>
          </w:divBdr>
        </w:div>
        <w:div w:id="10441351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github.com/GenessiGutierrez/SISTEMAS-N-MERICOS---GRUPO-D/tree/ma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842F39-2F88-4C43-B6F8-110112CE8A72}"/>
      </w:docPartPr>
      <w:docPartBody>
        <w:p w:rsidR="00A007D5" w:rsidRDefault="007B11C0">
          <w:r w:rsidRPr="00143503">
            <w:rPr>
              <w:rStyle w:val="Textodelmarcadordeposicin"/>
            </w:rPr>
            <w:t>Haga clic o pulse aquí para escribir texto.</w:t>
          </w:r>
        </w:p>
      </w:docPartBody>
    </w:docPart>
    <w:docPart>
      <w:docPartPr>
        <w:name w:val="231625F57CF843CCAA7CEE38B97A07EA"/>
        <w:category>
          <w:name w:val="General"/>
          <w:gallery w:val="placeholder"/>
        </w:category>
        <w:types>
          <w:type w:val="bbPlcHdr"/>
        </w:types>
        <w:behaviors>
          <w:behavior w:val="content"/>
        </w:behaviors>
        <w:guid w:val="{1165015E-A239-4CAB-A6D2-E22F7B90984C}"/>
      </w:docPartPr>
      <w:docPartBody>
        <w:p w:rsidR="00A62201" w:rsidRDefault="0056014C" w:rsidP="0056014C">
          <w:pPr>
            <w:pStyle w:val="231625F57CF843CCAA7CEE38B97A07EA"/>
          </w:pPr>
          <w:r w:rsidRPr="00123EF5">
            <w:rPr>
              <w:rStyle w:val="Textodelmarcadordeposicin"/>
            </w:rPr>
            <w:t>Haga clic o pulse aquí para escribir texto.</w:t>
          </w:r>
        </w:p>
      </w:docPartBody>
    </w:docPart>
    <w:docPart>
      <w:docPartPr>
        <w:name w:val="5F2544A8A9174E16ADBD10176EF81FAC"/>
        <w:category>
          <w:name w:val="General"/>
          <w:gallery w:val="placeholder"/>
        </w:category>
        <w:types>
          <w:type w:val="bbPlcHdr"/>
        </w:types>
        <w:behaviors>
          <w:behavior w:val="content"/>
        </w:behaviors>
        <w:guid w:val="{1E0EE688-5355-4F2F-8069-B5256D690CD0}"/>
      </w:docPartPr>
      <w:docPartBody>
        <w:p w:rsidR="00A62201" w:rsidRDefault="0056014C" w:rsidP="0056014C">
          <w:pPr>
            <w:pStyle w:val="5F2544A8A9174E16ADBD10176EF81FAC"/>
          </w:pPr>
          <w:r w:rsidRPr="00B82F4D">
            <w:rPr>
              <w:rStyle w:val="Textodelmarcadordeposicin"/>
            </w:rPr>
            <w:t>Click or tap here to enter text.</w:t>
          </w:r>
        </w:p>
      </w:docPartBody>
    </w:docPart>
    <w:docPart>
      <w:docPartPr>
        <w:name w:val="443507DFCC4F498FA43E7BC2DBF67762"/>
        <w:category>
          <w:name w:val="General"/>
          <w:gallery w:val="placeholder"/>
        </w:category>
        <w:types>
          <w:type w:val="bbPlcHdr"/>
        </w:types>
        <w:behaviors>
          <w:behavior w:val="content"/>
        </w:behaviors>
        <w:guid w:val="{835DCA14-7E9B-478D-8627-F195CAFE95C5}"/>
      </w:docPartPr>
      <w:docPartBody>
        <w:p w:rsidR="00A62201" w:rsidRDefault="0056014C" w:rsidP="0056014C">
          <w:pPr>
            <w:pStyle w:val="443507DFCC4F498FA43E7BC2DBF67762"/>
          </w:pPr>
          <w:r w:rsidRPr="00AF5C2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C0"/>
    <w:rsid w:val="00076843"/>
    <w:rsid w:val="001C797E"/>
    <w:rsid w:val="003F6B32"/>
    <w:rsid w:val="0056014C"/>
    <w:rsid w:val="00576789"/>
    <w:rsid w:val="00733DFD"/>
    <w:rsid w:val="007B11C0"/>
    <w:rsid w:val="00866070"/>
    <w:rsid w:val="00877C4F"/>
    <w:rsid w:val="009C3F93"/>
    <w:rsid w:val="00A007D5"/>
    <w:rsid w:val="00A62201"/>
    <w:rsid w:val="00D75F93"/>
    <w:rsid w:val="00EC5478"/>
    <w:rsid w:val="00FF0E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014C"/>
    <w:rPr>
      <w:color w:val="666666"/>
    </w:rPr>
  </w:style>
  <w:style w:type="paragraph" w:customStyle="1" w:styleId="231625F57CF843CCAA7CEE38B97A07EA">
    <w:name w:val="231625F57CF843CCAA7CEE38B97A07EA"/>
    <w:rsid w:val="0056014C"/>
    <w:pPr>
      <w:spacing w:line="278" w:lineRule="auto"/>
    </w:pPr>
    <w:rPr>
      <w:kern w:val="2"/>
      <w:sz w:val="24"/>
      <w:szCs w:val="24"/>
      <w14:ligatures w14:val="standardContextual"/>
    </w:rPr>
  </w:style>
  <w:style w:type="paragraph" w:customStyle="1" w:styleId="5F2544A8A9174E16ADBD10176EF81FAC">
    <w:name w:val="5F2544A8A9174E16ADBD10176EF81FAC"/>
    <w:rsid w:val="0056014C"/>
    <w:pPr>
      <w:spacing w:line="278" w:lineRule="auto"/>
    </w:pPr>
    <w:rPr>
      <w:kern w:val="2"/>
      <w:sz w:val="24"/>
      <w:szCs w:val="24"/>
      <w14:ligatures w14:val="standardContextual"/>
    </w:rPr>
  </w:style>
  <w:style w:type="paragraph" w:customStyle="1" w:styleId="443507DFCC4F498FA43E7BC2DBF67762">
    <w:name w:val="443507DFCC4F498FA43E7BC2DBF67762"/>
    <w:rsid w:val="0056014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2FD1FF-0D9C-43B3-AA16-68C81F0A850C}">
  <we:reference id="wa104382081" version="1.55.1.0" store="en-US" storeType="OMEX"/>
  <we:alternateReferences>
    <we:reference id="WA104382081" version="1.55.1.0" store="" storeType="OMEX"/>
  </we:alternateReferences>
  <we:properties>
    <we:property name="MENDELEY_CITATIONS" value="[{&quot;citationID&quot;:&quot;MENDELEY_CITATION_329da101-de96-4a74-ad60-d07cd7a7e970&quot;,&quot;properties&quot;:{&quot;noteIndex&quot;:0},&quot;isEdited&quot;:false,&quot;manualOverride&quot;:{&quot;isManuallyOverridden&quot;:false,&quot;citeprocText&quot;:&quot;[1]&quot;,&quot;manualOverrideText&quot;:&quot;&quot;},&quot;citationTag&quot;:&quot;MENDELEY_CITATION_v3_eyJjaXRhdGlvbklEIjoiTUVOREVMRVlfQ0lUQVRJT05fMzI5ZGExMDEtZGU5Ni00YTc0LWFkNjAtZDA3Y2Q3YTdlOTcw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quot;,&quot;citationItems&quot;:[{&quot;id&quot;:&quot;284a451b-1bdb-3195-a1f8-431e750edc28&quot;,&quot;itemData&quot;:{&quot;type&quot;:&quot;article-journal&quot;,&quot;id&quot;:&quot;284a451b-1bdb-3195-a1f8-431e750edc28&quot;,&quot;title&quot;:&quot;PENSAMENTO COMPUTACIONAL: PROPOSTA METODOLÓGICA PARA O ENSINO DE NÚMEROS BINÁRIOS COMPUTATIONAL THINKING: METHODOLOGICAL PROPOSAL FOR THE TEACHING OF BINARY NUMBERS&quot;,&quot;author&quot;:[{&quot;family&quot;:&quot;Coelho&quot;,&quot;given&quot;:&quot;Fredy&quot;,&quot;parse-names&quot;:false,&quot;dropping-particle&quot;:&quot;&quot;,&quot;non-dropping-particle&quot;:&quot;&quot;},{&quot;family&quot;:&quot;Gonçalves&quot;,&quot;given&quot;:&quot;Guilherme&quot;,&quot;parse-names&quot;:false,&quot;dropping-particle&quot;:&quot;&quot;,&quot;non-dropping-particle&quot;:&quot;&quot;},{&quot;family&quot;:&quot;Massashiro&quot;,&quot;given&quot;:&quot;Wilson&quot;,&quot;parse-names&quot;:false,&quot;dropping-particle&quot;:&quot;&quot;,&quot;non-dropping-particle&quot;:&quot;&quot;},{&quot;family&quot;:&quot;Aurélio Alvarenga&quot;,&quot;given&quot;:&quot;Marco&quot;,&quot;parse-names&quot;:false,&quot;dropping-particle&quot;:&quot;&quot;,&quot;non-dropping-particle&quot;:&quot;&quot;}],&quot;ISSN&quot;:&quot;2526-9542&quot;,&quot;issued&quot;:{&quot;date-parts&quot;:[[2021]]},&quot;page&quot;:&quot;129-153&quot;,&quot;abstract&quot;:&quot;Resumo O Pensamento Computacional é uma habilidade que reflete a capacidade de pensar do aluno na resolução de problemas. No intuito de fomentar o uso do Pensamento Computacional em aulas de Matemática, o presente estudo tem por objetivo apresentar uma abordagem metodológica para o ensino de números binários. Pretende-se dessa forma promover o desenvolvimento de conceitos e competências computacionais relativo ao estudo dos números binários por meio de uma abordagem metodológica de cunho investigativo que propicia a transição do pensamento concreto ao pensamento abstrato. Como resultado deste estudo, a atividade apresentada, inova, no sentido de propor uma ilustração geométrica para os conceitos abstratos tratados de maneira puramente algébrica nos livros didáticos de Matemática e Ciência da Computação.&quot;,&quot;issue&quot;:&quot;1&quot;,&quot;container-title-short&quot;:&quot;&quot;},&quot;isTemporary&quot;:false}]},{&quot;citationID&quot;:&quot;MENDELEY_CITATION_c3e74d15-374a-44e5-8663-3098dafdfe51&quot;,&quot;properties&quot;:{&quot;noteIndex&quot;:0},&quot;isEdited&quot;:false,&quot;manualOverride&quot;:{&quot;isManuallyOverridden&quot;:false,&quot;citeprocText&quot;:&quot;[1]&quot;,&quot;manualOverrideText&quot;:&quot;&quot;},&quot;citationTag&quot;:&quot;MENDELEY_CITATION_v3_eyJjaXRhdGlvbklEIjoiTUVOREVMRVlfQ0lUQVRJT05fYzNlNzRkMTUtMzc0YS00NGU1LTg2NjMtMzA5OGRhZmRmZTUx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quot;,&quot;citationItems&quot;:[{&quot;id&quot;:&quot;284a451b-1bdb-3195-a1f8-431e750edc28&quot;,&quot;itemData&quot;:{&quot;type&quot;:&quot;article-journal&quot;,&quot;id&quot;:&quot;284a451b-1bdb-3195-a1f8-431e750edc28&quot;,&quot;title&quot;:&quot;PENSAMENTO COMPUTACIONAL: PROPOSTA METODOLÓGICA PARA O ENSINO DE NÚMEROS BINÁRIOS COMPUTATIONAL THINKING: METHODOLOGICAL PROPOSAL FOR THE TEACHING OF BINARY NUMBERS&quot;,&quot;author&quot;:[{&quot;family&quot;:&quot;Coelho&quot;,&quot;given&quot;:&quot;Fredy&quot;,&quot;parse-names&quot;:false,&quot;dropping-particle&quot;:&quot;&quot;,&quot;non-dropping-particle&quot;:&quot;&quot;},{&quot;family&quot;:&quot;Gonçalves&quot;,&quot;given&quot;:&quot;Guilherme&quot;,&quot;parse-names&quot;:false,&quot;dropping-particle&quot;:&quot;&quot;,&quot;non-dropping-particle&quot;:&quot;&quot;},{&quot;family&quot;:&quot;Massashiro&quot;,&quot;given&quot;:&quot;Wilson&quot;,&quot;parse-names&quot;:false,&quot;dropping-particle&quot;:&quot;&quot;,&quot;non-dropping-particle&quot;:&quot;&quot;},{&quot;family&quot;:&quot;Aurélio Alvarenga&quot;,&quot;given&quot;:&quot;Marco&quot;,&quot;parse-names&quot;:false,&quot;dropping-particle&quot;:&quot;&quot;,&quot;non-dropping-particle&quot;:&quot;&quot;}],&quot;ISSN&quot;:&quot;2526-9542&quot;,&quot;issued&quot;:{&quot;date-parts&quot;:[[2021]]},&quot;page&quot;:&quot;129-153&quot;,&quot;abstract&quot;:&quot;Resumo O Pensamento Computacional é uma habilidade que reflete a capacidade de pensar do aluno na resolução de problemas. No intuito de fomentar o uso do Pensamento Computacional em aulas de Matemática, o presente estudo tem por objetivo apresentar uma abordagem metodológica para o ensino de números binários. Pretende-se dessa forma promover o desenvolvimento de conceitos e competências computacionais relativo ao estudo dos números binários por meio de uma abordagem metodológica de cunho investigativo que propicia a transição do pensamento concreto ao pensamento abstrato. Como resultado deste estudo, a atividade apresentada, inova, no sentido de propor uma ilustração geométrica para os conceitos abstratos tratados de maneira puramente algébrica nos livros didáticos de Matemática e Ciência da Computação.&quot;,&quot;issue&quot;:&quot;1&quot;,&quot;container-title-short&quot;:&quot;&quot;},&quot;isTemporary&quot;:false}]},{&quot;citationID&quot;:&quot;MENDELEY_CITATION_0b9f6db2-8de1-4e53-9240-ee244c7cec89&quot;,&quot;properties&quot;:{&quot;noteIndex&quot;:0},&quot;isEdited&quot;:false,&quot;manualOverride&quot;:{&quot;isManuallyOverridden&quot;:false,&quot;citeprocText&quot;:&quot;[1]&quot;,&quot;manualOverrideText&quot;:&quot;&quot;},&quot;citationTag&quot;:&quot;MENDELEY_CITATION_v3_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&quot;,&quot;citationItems&quot;:[{&quot;id&quot;:&quot;284a451b-1bdb-3195-a1f8-431e750edc28&quot;,&quot;itemData&quot;:{&quot;type&quot;:&quot;article-journal&quot;,&quot;id&quot;:&quot;284a451b-1bdb-3195-a1f8-431e750edc28&quot;,&quot;title&quot;:&quot;PENSAMENTO COMPUTACIONAL: PROPOSTA METODOLÓGICA PARA O ENSINO DE NÚMEROS BINÁRIOS COMPUTATIONAL THINKING: METHODOLOGICAL PROPOSAL FOR THE TEACHING OF BINARY NUMBERS&quot;,&quot;author&quot;:[{&quot;family&quot;:&quot;Coelho&quot;,&quot;given&quot;:&quot;Fredy&quot;,&quot;parse-names&quot;:false,&quot;dropping-particle&quot;:&quot;&quot;,&quot;non-dropping-particle&quot;:&quot;&quot;},{&quot;family&quot;:&quot;Gonçalves&quot;,&quot;given&quot;:&quot;Guilherme&quot;,&quot;parse-names&quot;:false,&quot;dropping-particle&quot;:&quot;&quot;,&quot;non-dropping-particle&quot;:&quot;&quot;},{&quot;family&quot;:&quot;Massashiro&quot;,&quot;given&quot;:&quot;Wilson&quot;,&quot;parse-names&quot;:false,&quot;dropping-particle&quot;:&quot;&quot;,&quot;non-dropping-particle&quot;:&quot;&quot;},{&quot;family&quot;:&quot;Aurélio Alvarenga&quot;,&quot;given&quot;:&quot;Marco&quot;,&quot;parse-names&quot;:false,&quot;dropping-particle&quot;:&quot;&quot;,&quot;non-dropping-particle&quot;:&quot;&quot;}],&quot;ISSN&quot;:&quot;2526-9542&quot;,&quot;issued&quot;:{&quot;date-parts&quot;:[[2021]]},&quot;page&quot;:&quot;129-153&quot;,&quot;abstract&quot;:&quot;Resumo O Pensamento Computacional é uma habilidade que reflete a capacidade de pensar do aluno na resolução de problemas. No intuito de fomentar o uso do Pensamento Computacional em aulas de Matemática, o presente estudo tem por objetivo apresentar uma abordagem metodológica para o ensino de números binários. Pretende-se dessa forma promover o desenvolvimento de conceitos e competências computacionais relativo ao estudo dos números binários por meio de uma abordagem metodológica de cunho investigativo que propicia a transição do pensamento concreto ao pensamento abstrato. Como resultado deste estudo, a atividade apresentada, inova, no sentido de propor uma ilustração geométrica para os conceitos abstratos tratados de maneira puramente algébrica nos livros didáticos de Matemática e Ciência da Computação.&quot;,&quot;issue&quot;:&quot;1&quot;,&quot;container-title-short&quot;:&quot;&quot;},&quot;isTemporary&quot;:false}]},{&quot;citationID&quot;:&quot;MENDELEY_CITATION_54014dae-7533-490c-a13b-ec238518191d&quot;,&quot;properties&quot;:{&quot;noteIndex&quot;:0},&quot;isEdited&quot;:false,&quot;manualOverride&quot;:{&quot;isManuallyOverridden&quot;:false,&quot;citeprocText&quot;:&quot;[2]&quot;,&quot;manualOverrideText&quot;:&quot;&quot;},&quot;citationTag&quot;:&quot;MENDELEY_CITATION_v3_eyJjaXRhdGlvbklEIjoiTUVOREVMRVlfQ0lUQVRJT05fNTQwMTRkYWUtNzUzMy00OTBjLWExM2ItZWMyMzg1MTgxOTFk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cf49be04-137d-4c3b-8497-5ec1a20bc687&quot;,&quot;properties&quot;:{&quot;noteIndex&quot;:0},&quot;isEdited&quot;:false,&quot;manualOverride&quot;:{&quot;isManuallyOverridden&quot;:false,&quot;citeprocText&quot;:&quot;[2]&quot;,&quot;manualOverrideText&quot;:&quot;&quot;},&quot;citationTag&quot;:&quot;MENDELEY_CITATION_v3_eyJjaXRhdGlvbklEIjoiTUVOREVMRVlfQ0lUQVRJT05fY2Y0OWJlMDQtMTM3ZC00YzNiLTg0OTctNWVjMWEyMGJjNjg3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963cff46-7c86-457e-9164-16c2417fa40b&quot;,&quot;properties&quot;:{&quot;noteIndex&quot;:0},&quot;isEdited&quot;:false,&quot;manualOverride&quot;:{&quot;isManuallyOverridden&quot;:false,&quot;citeprocText&quot;:&quot;[2]&quot;,&quot;manualOverrideText&quot;:&quot;&quot;},&quot;citationTag&quot;:&quot;MENDELEY_CITATION_v3_eyJjaXRhdGlvbklEIjoiTUVOREVMRVlfQ0lUQVRJT05fOTYzY2ZmNDYtN2M4Ni00NTdlLTkxNjQtMTZjMjQxN2ZhNDBi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4ca8728f-57c7-43cd-a356-66c25b877231&quot;,&quot;properties&quot;:{&quot;noteIndex&quot;:0},&quot;isEdited&quot;:false,&quot;manualOverride&quot;:{&quot;isManuallyOverridden&quot;:false,&quot;citeprocText&quot;:&quot;[2]&quot;,&quot;manualOverrideText&quot;:&quot;&quot;},&quot;citationTag&quot;:&quot;MENDELEY_CITATION_v3_eyJjaXRhdGlvbklEIjoiTUVOREVMRVlfQ0lUQVRJT05fNGNhODcyOGYtNTdjNy00M2NkLWEzNTYtNjZjMjViODc3MjMx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c27dac49-9f11-474c-b408-6632925868c6&quot;,&quot;properties&quot;:{&quot;noteIndex&quot;:0},&quot;isEdited&quot;:false,&quot;manualOverride&quot;:{&quot;isManuallyOverridden&quot;:false,&quot;citeprocText&quot;:&quot;[2]&quot;,&quot;manualOverrideText&quot;:&quot;&quot;},&quot;citationTag&quot;:&quot;MENDELEY_CITATION_v3_eyJjaXRhdGlvbklEIjoiTUVOREVMRVlfQ0lUQVRJT05fYzI3ZGFjNDktOWYxMS00NzRjLWI0MDgtNjYzMjkyNTg2OGM2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2cd17828-4b43-4933-8ea1-3e7992e6dd78&quot;,&quot;properties&quot;:{&quot;noteIndex&quot;:0},&quot;isEdited&quot;:false,&quot;manualOverride&quot;:{&quot;isManuallyOverridden&quot;:false,&quot;citeprocText&quot;:&quot;[2]&quot;,&quot;manualOverrideText&quot;:&quot;&quot;},&quot;citationTag&quot;:&quot;MENDELEY_CITATION_v3_eyJjaXRhdGlvbklEIjoiTUVOREVMRVlfQ0lUQVRJT05fMmNkMTc4MjgtNGI0My00OTMzLThlYTEtM2U3OTkyZTZkZDc4IiwicHJvcGVydGllcyI6eyJub3RlSW5kZXgiOjB9LCJpc0VkaXRlZCI6ZmFsc2UsIm1hbnVhbE92ZXJyaWRlIjp7ImlzTWFudWFsbHlPdmVycmlkZGVuIjpmYWxzZSwiY2l0ZXByb2NUZXh0IjoiWzJdIiwibWFudWFsT3ZlcnJpZGVUZXh0IjoiIn0sImNpdGF0aW9uSXRlbXMiOlt7ImlkIjoiMjNkNGE2YzAtYjI5Yi0zYjMzLWE5MjEtYmE1Mjc5NzJiYzcxIiwiaXRlbURhdGEiOnsidHlwZSI6ImJvb2siLCJpZCI6IjIzZDRhNmMwLWIyOWItM2IzMy1hOTIxLWJhNTI3OTcyYmM3MS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lVSTCI6Imh0dHBzOi8vcmVwb3NpdG9yaW8uY2lkZWN1YWRvci5vcmcvaGFuZGxlLzEyMzQ1Njc4OS8zMTc0IiwiaXNzdWVkIjp7ImRhdGUtcGFydHMiOltbMjAyNSwyLDI3XV19LCJwdWJsaXNoZXIiOiJDZW50cm8gZGUgSW52ZXN0aWdhY2nDs24geSBEZXNhcnJvbGxvIEVjdWFkb3IiLCJjb250YWluZXItdGl0bGUtc2hvcnQiOiIifSwiaXNUZW1wb3JhcnkiOmZhbHNlfV19&quot;,&quot;citationItems&quot;:[{&quot;id&quot;:&quot;23d4a6c0-b29b-3b33-a921-ba527972bc71&quot;,&quot;itemData&quot;:{&quot;type&quot;:&quot;book&quot;,&quot;id&quot;:&quot;23d4a6c0-b29b-3b33-a921-ba527972bc71&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URL&quot;:&quot;https://repositorio.cidecuador.org/handle/123456789/3174&quot;,&quot;issued&quot;:{&quot;date-parts&quot;:[[2025,2,27]]},&quot;publisher&quot;:&quot;Centro de Investigación y Desarrollo Ecuador&quot;,&quot;container-title-short&quot;:&quot;&quot;},&quot;isTemporary&quot;:false}]},{&quot;citationID&quot;:&quot;MENDELEY_CITATION_3b970bcf-604f-4d56-9c52-9b4b30dcdfc0&quot;,&quot;properties&quot;:{&quot;noteIndex&quot;:0},&quot;isEdited&quot;:false,&quot;manualOverride&quot;:{&quot;isManuallyOverridden&quot;:false,&quot;citeprocText&quot;:&quot;[3]&quot;,&quot;manualOverrideText&quot;:&quot;&quot;},&quot;citationTag&quot;:&quot;MENDELEY_CITATION_v3_eyJjaXRhdGlvbklEIjoiTUVOREVMRVlfQ0lUQVRJT05fM2I5NzBiY2YtNjA0Zi00ZDU2LTljNTItOWI0YjMwZGNkZmMwIiwicHJvcGVydGllcyI6eyJub3RlSW5kZXgiOjB9LCJpc0VkaXRlZCI6ZmFsc2UsIm1hbnVhbE92ZXJyaWRlIjp7ImlzTWFudWFsbHlPdmVycmlkZGVuIjpmYWxzZSwiY2l0ZXByb2NUZXh0IjoiWzNdIiwibWFudWFsT3ZlcnJpZGVUZXh0Ijoi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quot;,&quot;citationItems&quot;:[{&quot;id&quot;:&quot;f5ea208c-c290-3fe2-b6be-df6030eaffd4&quot;,&quot;itemData&quot;:{&quot;type&quot;:&quot;article-journal&quot;,&quot;id&quot;:&quot;f5ea208c-c290-3fe2-b6be-df6030eaffd4&quot;,&quot;title&quot;:&quot;Positional Number System&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citationID&quot;:&quot;MENDELEY_CITATION_cb359d5d-2e04-4cd9-8698-cd6ebe8737e1&quot;,&quot;properties&quot;:{&quot;noteIndex&quot;:0},&quot;isEdited&quot;:false,&quot;manualOverride&quot;:{&quot;isManuallyOverridden&quot;:false,&quot;citeprocText&quot;:&quot;[4]&quot;,&quot;manualOverrideText&quot;:&quot;&quot;},&quot;citationTag&quot;:&quot;MENDELEY_CITATION_v3_eyJjaXRhdGlvbklEIjoiTUVOREVMRVlfQ0lUQVRJT05fY2IzNTlkNWQtMmUwNC00Y2Q5LTg2OTgtY2Q2ZWJlODczN2Ux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quot;citationID&quot;:&quot;MENDELEY_CITATION_0b12c59e-b9a4-4639-89bc-a44ef54d1e62&quot;,&quot;properties&quot;:{&quot;noteIndex&quot;:0},&quot;isEdited&quot;:false,&quot;manualOverride&quot;:{&quot;isManuallyOverridden&quot;:false,&quot;citeprocText&quot;:&quot;[4]&quot;,&quot;manualOverrideText&quot;:&quot;&quot;},&quot;citationTag&quot;:&quot;MENDELEY_CITATION_v3_eyJjaXRhdGlvbklEIjoiTUVOREVMRVlfQ0lUQVRJT05fMGIxMmM1OWUtYjlhNC00NjM5LTg5YmMtYTQ0ZWY1NGQxZTYy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quot;citationID&quot;:&quot;MENDELEY_CITATION_25a8d95b-2490-4d09-963f-2856b8de0fd3&quot;,&quot;properties&quot;:{&quot;noteIndex&quot;:0},&quot;isEdited&quot;:false,&quot;manualOverride&quot;:{&quot;isManuallyOverridden&quot;:false,&quot;citeprocText&quot;:&quot;[3]&quot;,&quot;manualOverrideText&quot;:&quot;&quot;},&quot;citationTag&quot;:&quot;MENDELEY_CITATION_v3_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&quot;,&quot;citationItems&quot;:[{&quot;id&quot;:&quot;f5ea208c-c290-3fe2-b6be-df6030eaffd4&quot;,&quot;itemData&quot;:{&quot;type&quot;:&quot;article-journal&quot;,&quot;id&quot;:&quot;f5ea208c-c290-3fe2-b6be-df6030eaffd4&quot;,&quot;title&quot;:&quot;Positional Number System&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citationID&quot;:&quot;MENDELEY_CITATION_3a37fa5e-52e6-401d-89ca-ecb0ff5a89bb&quot;,&quot;properties&quot;:{&quot;noteIndex&quot;:0},&quot;isEdited&quot;:false,&quot;manualOverride&quot;:{&quot;isManuallyOverridden&quot;:false,&quot;citeprocText&quot;:&quot;[4]&quot;,&quot;manualOverrideText&quot;:&quot;&quot;},&quot;citationTag&quot;:&quot;MENDELEY_CITATION_v3_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&quot;,&quot;citationItems&quot;:[{&quot;id&quot;:&quot;43653066-5382-3acf-b59a-ca50200b1c1a&quot;,&quot;itemData&quot;:{&quot;type&quot;:&quot;report&quot;,&quot;id&quot;:&quot;43653066-5382-3acf-b59a-ca50200b1c1a&quot;,&quot;title&quot;:&quot;Introducción a la arquitectura de computadores con QtARMSim y Arduino&quot;,&quot;author&quot;:[{&quot;family&quot;:&quot;Mir&quot;,&quot;given&quot;:&quot;Sergio Barrachina&quot;,&quot;parse-names&quot;:false,&quot;dropping-particle&quot;:&quot;&quot;,&quot;non-dropping-particle&quot;:&quot;&quot;},{&quot;family&quot;:&quot;Castillo&quot;,&quot;given&quot;:&quot;Maribel&quot;,&quot;parse-names&quot;:false,&quot;dropping-particle&quot;:&quot;&quot;,&quot;non-dropping-particle&quot;:&quot;&quot;},{&quot;family&quot;:&quot;Germán&quot;,&quot;given&quot;:&quot;Catalán&quot;,&quot;parse-names&quot;:false,&quot;dropping-particle&quot;:&quot;&quot;,&quot;non-dropping-particle&quot;:&quot;&quot;},{&quot;family&quot;:&quot;Llueca&quot;,&quot;given&quot;:&quot;Fabregat&quot;,&quot;parse-names&quot;:false,&quot;dropping-particle&quot;:&quot;&quot;,&quot;non-dropping-particle&quot;:&quot;&quot;},{&quot;family&quot;:&quot;Carlos&quot;,&quot;given&quot;:&quot;Juan&quot;,&quot;parse-names&quot;:false,&quot;dropping-particle&quot;:&quot;&quot;,&quot;non-dropping-particle&quot;:&quot;&quot;},{&quot;family&quot;:&quot;Fernández&quot;,&quot;given&quot;:&quot;Fernández&quot;,&quot;parse-names&quot;:false,&quot;dropping-particle&quot;:&quot;&quot;,&quot;non-dropping-particle&quot;:&quot;&quot;},{&quot;family&quot;:&quot;León&quot;,&quot;given&quot;:&quot;Germán&quot;,&quot;parse-names&quot;:false,&quot;dropping-particle&quot;:&quot;&quot;,&quot;non-dropping-particle&quot;:&quot;&quot;},{&quot;family&quot;:&quot;José&quot;,&quot;given&quot;:&quot;Navarro&quot;,&quot;parse-names&quot;:false,&quot;dropping-particle&quot;:&quot;&quot;,&quot;non-dropping-particle&quot;:&quot;&quot;},{&quot;family&quot;:&quot;Avilés&quot;,&quot;given&quot;:&quot;Vicente Martí&quot;,&quot;parse-names&quot;:false,&quot;dropping-particle&quot;:&quot;&quot;,&quot;non-dropping-particle&quot;:&quot;&quot;},{&quot;family&quot;:&quot;Mayo&quot;,&quot;given&quot;:&quot;Rafael&quot;,&quot;parse-names&quot;:false,&quot;dropping-particle&quot;:&quot;&quot;,&quot;non-dropping-particle&quot;:&quot;&quot;},{&quot;family&quot;:&quot;Raúl&quot;,&quot;given&quot;:&quot;Gual&quot;,&quot;parse-names&quot;:false,&quot;dropping-particle&quot;:&quot;&quot;,&quot;non-dropping-particle&quot;:&quot;&quot;},{&quot;family&quot;:&quot;Colás&quot;,&quot;given&quot;:&quot;Montoliu&quot;,&quot;parse-names&quot;:false,&quot;dropping-particle&quot;:&quot;&quot;,&quot;non-dropping-particle&quot;:&quot;&quot;}],&quot;accessed&quot;:{&quot;date-parts&quot;:[[2025,6,7]]},&quot;URL&quot;:&quot;https://dspace.itsjapon.edu.ec/jspui/bitstream/123456789/435/1/Introduccion-ARM-Arduino.pdf&quot;,&quot;issued&quot;:{&quot;date-parts&quot;:[[2019]]},&quot;container-title-short&quot;:&quot;&quot;},&quot;isTemporary&quot;:false}]},{&quot;citationID&quot;:&quot;MENDELEY_CITATION_b6274393-39dc-4ec2-84a9-421f02a37ebf&quot;,&quot;properties&quot;:{&quot;noteIndex&quot;:0},&quot;isEdited&quot;:false,&quot;manualOverride&quot;:{&quot;isManuallyOverridden&quot;:false,&quot;citeprocText&quot;:&quot;[5]&quot;,&quot;manualOverrideText&quot;:&quot;&quot;},&quot;citationTag&quot;:&quot;MENDELEY_CITATION_v3_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&quot;,&quot;citationItems&quot;:[{&quot;id&quot;:&quot;acf6c576-98af-3feb-b067-547beafe0c17&quot;,&quot;itemData&quot;:{&quot;type&quot;:&quot;book&quot;,&quot;id&quot;:&quot;acf6c576-98af-3feb-b067-547beafe0c17&quot;,&quot;title&quot;:&quot;Arquitectura de computadoras. Las memorias en la PC&quot;,&quot;author&quot;:[{&quot;family&quot;:&quot;Pérez Ayup&quot;,&quot;given&quot;:&quot;Noel&quot;,&quot;parse-names&quot;:false,&quot;dropping-particle&quot;:&quot;&quot;,&quot;non-dropping-particle&quot;:&quot;&quot;}],&quot;ISBN&quot;:&quot;978-620-0-40098-7&quot;,&quot;issued&quot;:{&quot;date-parts&quot;:[[2020,3,17]]},&quot;container-title-short&quot;:&quot;&quot;},&quot;isTemporary&quot;:false}]},{&quot;citationID&quot;:&quot;MENDELEY_CITATION_e4b18d98-befc-45b9-be0d-a68b17080cf5&quot;,&quot;properties&quot;:{&quot;noteIndex&quot;:0},&quot;isEdited&quot;:false,&quot;manualOverride&quot;:{&quot;isManuallyOverridden&quot;:false,&quot;citeprocText&quot;:&quot;[6]&quot;,&quot;manualOverrideText&quot;:&quot;&quot;},&quot;citationTag&quot;:&quot;MENDELEY_CITATION_v3_eyJjaXRhdGlvbklEIjoiTUVOREVMRVlfQ0lUQVRJT05fZTRiMThkOTgtYmVmYy00NWI5LWJlMGQtYTY4YjE3MDgwY2Y1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quot;citationID&quot;:&quot;MENDELEY_CITATION_996ecd6d-f395-4d95-bde0-4cb80bf1b11d&quot;,&quot;properties&quot;:{&quot;noteIndex&quot;:0},&quot;isEdited&quot;:false,&quot;manualOverride&quot;:{&quot;isManuallyOverridden&quot;:false,&quot;citeprocText&quot;:&quot;[6]&quot;,&quot;manualOverrideText&quot;:&quot;&quot;},&quot;citationTag&quot;:&quot;MENDELEY_CITATION_v3_eyJjaXRhdGlvbklEIjoiTUVOREVMRVlfQ0lUQVRJT05fOTk2ZWNkNmQtZjM5NS00ZDk1LWJkZTAtNGNiODBiZjFiMTFk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quot;citationID&quot;:&quot;MENDELEY_CITATION_563207f6-cebf-42a9-8e6d-7a330bc72850&quot;,&quot;properties&quot;:{&quot;noteIndex&quot;:0},&quot;isEdited&quot;:false,&quot;manualOverride&quot;:{&quot;isManuallyOverridden&quot;:false,&quot;citeprocText&quot;:&quot;[6]&quot;,&quot;manualOverrideText&quot;:&quot;&quot;},&quot;citationTag&quot;:&quot;MENDELEY_CITATION_v3_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&quot;,&quot;citationItems&quot;:[{&quot;id&quot;:&quot;35ca307e-c91d-39a2-890b-16bbf59fe745&quot;,&quot;itemData&quot;:{&quot;type&quot;:&quot;book&quot;,&quot;id&quot;:&quot;35ca307e-c91d-39a2-890b-16bbf59fe745&quot;,&quot;title&quot;:&quot;Arquitectura de Computadoras con RISC-V&quot;,&quot;author&quot;:[{&quot;family&quot;:&quot;Jaramillo Villegas&quot;,&quot;given&quot;:&quot;José Alfredo&quot;,&quot;parse-names&quot;:false,&quot;dropping-particle&quot;:&quot;&quot;,&quot;non-dropping-particle&quot;:&quot;&quot;},{&quot;family&quot;:&quot;Zuluaga Bucheli&quot;,&quot;given&quot;:&quot;Hernán Mauricio&quot;,&quot;parse-names&quot;:false,&quot;dropping-particle&quot;:&quot;&quot;,&quot;non-dropping-particle&quot;:&quot;&quot;},{&quot;family&quot;:&quot;Sepúlveda Caviedes&quot;,&quot;given&quot;:&quot;Camilo&quot;,&quot;parse-names&quot;:false,&quot;dropping-particle&quot;:&quot;&quot;,&quot;non-dropping-particle&quot;:&quot;&quot;}],&quot;accessed&quot;:{&quot;date-parts&quot;:[[2025,6,6]]},&quot;DOI&quot;:&quot;10.22517/9789587227956&quot;,&quot;ISBN&quot;:&quot;9789587227956&quot;,&quot;URL&quot;:&quot;https://hdl.handle.net/11059/14770&quot;,&quot;issued&quot;:{&quot;date-parts&quot;:[[2022]]},&quot;publisher&quot;:&quot;Universidad Tecnológica de Pereira&quot;,&quot;container-title-short&quot;:&quot;&quot;},&quot;isTemporary&quot;:false}]},{&quot;citationID&quot;:&quot;MENDELEY_CITATION_36ad9826-47a3-4b2f-86c4-ac3dac267327&quot;,&quot;properties&quot;:{&quot;noteIndex&quot;:0},&quot;isEdited&quot;:false,&quot;manualOverride&quot;:{&quot;isManuallyOverridden&quot;:false,&quot;citeprocText&quot;:&quot;[7]&quot;,&quot;manualOverrideText&quot;:&quot;&quot;},&quot;citationTag&quot;:&quot;MENDELEY_CITATION_v3_eyJjaXRhdGlvbklEIjoiTUVOREVMRVlfQ0lUQVRJT05fMzZhZDk4MjYtNDdhMy00YjJmLTg2YzQtYWMzZGFjMjY3MzI3IiwicHJvcGVydGllcyI6eyJub3RlSW5kZXgiOjB9LCJpc0VkaXRlZCI6ZmFsc2UsIm1hbnVhbE92ZXJyaWRlIjp7ImlzTWFudWFsbHlPdmVycmlkZGVuIjpmYWxzZSwiY2l0ZXByb2NUZXh0IjoiWzd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LCJjb250YWluZXItdGl0bGUtc2hvcnQiOiJEZXMgQ29kZXMgQ3J5cHRvZ3IifSwiaXNUZW1wb3JhcnkiOmZhbHNlLCJzdXBwcmVzcy1hdXRob3IiOmZhbHNlLCJjb21wb3NpdGUiOmZhbHNlLCJhdXRob3Itb25seSI6ZmFsc2V9XX0=&quot;,&quot;citationItems&quot;:[{&quot;id&quot;:&quot;8a647a9e-4604-3639-9bc9-056988b34a40&quot;,&quot;itemData&quot;:{&quot;type&quot;:&quot;article-journal&quot;,&quot;id&quot;:&quot;8a647a9e-4604-3639-9bc9-056988b34a40&quot;,&quot;title&quot;:&quot;Binary signed-digit integers and the Stern diatomic sequence&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accessed&quot;:{&quot;date-parts&quot;:[[2025,6,7]]},&quot;DOI&quot;:&quot;10.1007/S10623-021-00903-6&quot;,&quot;ISSN&quot;:&quot;15737586&quot;,&quot;URL&quot;:&quot;https://dl.acm.org/doi/10.1007/s10623-021-00903-6&quot;,&quot;issued&quot;:{&quot;date-parts&quot;:[[2021,12,1]]},&quot;page&quot;:&quot;2653-2662&quot;,&quot;abstract&quot;:&quot;AbstractStern’s diatomic sequence is a well-studied and simply defined sequence with many fascinating characteristics. The binary signed-digit representation of integers is an alternative represent...&quot;,&quot;publisher&quot;:&quot;Springer USNew York&quot;,&quot;issue&quot;:&quot;12&quot;,&quot;volume&quot;:&quot;89&quot;,&quot;container-title-short&quot;:&quot;Des Codes Cryptogr&quot;},&quot;isTemporary&quot;:false,&quot;suppress-author&quot;:false,&quot;composite&quot;:false,&quot;author-only&quot;:false}]},{&quot;citationID&quot;:&quot;MENDELEY_CITATION_20788bea-7f46-4bcd-8f6b-6c8da8ebb135&quot;,&quot;properties&quot;:{&quot;noteIndex&quot;:0},&quot;isEdited&quot;:false,&quot;manualOverride&quot;:{&quot;isManuallyOverridden&quot;:false,&quot;citeprocText&quot;:&quot;[8]&quot;,&quot;manualOverrideText&quot;:&quot;&quot;},&quot;citationTag&quot;:&quot;MENDELEY_CITATION_v3_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&quot;,&quot;citationItems&quot;:[{&quot;id&quot;:&quot;9c06ca0d-2cd0-3e1f-847a-02615e53a3e3&quot;,&quot;itemData&quot;:{&quot;type&quot;:&quot;article-journal&quot;,&quot;id&quot;:&quot;9c06ca0d-2cd0-3e1f-847a-02615e53a3e3&quot;,&quot;title&quot;:&quot;Optimal binary signed-digit representations of integers and the Stern polynomial&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accessed&quot;:{&quot;date-parts&quot;:[[2025,6,7]]},&quot;DOI&quot;:&quot;10.1007/S10623-023-01355-W/METRICS&quot;,&quot;ISSN&quot;:&quot;15737586&quot;,&quot;URL&quot;:&quot;https://link.springer.com/article/10.1007/s10623-023-01355-w&quot;,&quot;issued&quot;:{&quot;date-parts&quot;:[[2024,6,1]]},&quot;page&quot;:&quot;1501-1516&quot;,&quot;abstract&quot;:&quot;The binary signed-digit (BSD) representation of integers is used for efficient integer computation in various settings. The Stern polynomial is a polynomial extension of the well-studied Stern diatomic sequence. In this paper, we show previously unknown connections between BSD integer representations and the Stern polynomial. We then exploit these connections to devise a fast algorithm to count optimal BSD representations on a range of integers and calculate their weights.&quot;,&quot;publisher&quot;:&quot;Springer&quot;,&quot;issue&quot;:&quot;6&quot;,&quot;volume&quot;:&quot;92&quot;,&quot;container-title-short&quot;:&quot;Des Codes Cryptogr&quot;},&quot;isTemporary&quot;:false,&quot;suppress-author&quot;:false,&quot;composite&quot;:false,&quot;author-only&quot;:false}]},{&quot;citationID&quot;:&quot;MENDELEY_CITATION_bb79ac23-8871-4b9c-9e44-9c39fbf1db57&quot;,&quot;properties&quot;:{&quot;noteIndex&quot;:0},&quot;isEdited&quot;:false,&quot;manualOverride&quot;:{&quot;isManuallyOverridden&quot;:false,&quot;citeprocText&quot;:&quot;[9]&quot;,&quot;manualOverrideText&quot;:&quot;&quot;},&quot;citationTag&quot;:&quot;MENDELEY_CITATION_v3_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&quot;,&quot;citationItems&quot;:[{&quot;id&quot;:&quot;d1102325-61a6-32a4-a94a-9bbec8613193&quot;,&quot;itemData&quot;:{&quot;type&quot;:&quot;article-journal&quot;,&quot;id&quot;:&quot;d1102325-61a6-32a4-a94a-9bbec8613193&quot;,&quot;title&quot;:&quot;Complete algorithms for algebraic strongest postconditions and weakest preconditions in polynomial odes&quot;,&quot;groupId&quot;:&quot;f7a583ac-af67-3c5c-a043-d14b05adbd32&quot;,&quot;author&quot;:[{&quot;family&quot;:&quot;Boreale&quot;,&quot;given&quot;:&quot;Michele&quot;,&quot;parse-names&quot;:false,&quot;dropping-particle&quot;:&quot;&quot;,&quot;non-dropping-particle&quot;:&quot;&quot;}],&quot;container-title&quot;:&quot;Science of Computer Programming&quot;,&quot;accessed&quot;:{&quot;date-parts&quot;:[[2025,6,7]]},&quot;DOI&quot;:&quot;10.1016/J.SCICO.2020.102441&quot;,&quot;ISSN&quot;:&quot;0167-6423&quot;,&quot;URL&quot;:&quot;https://www.sciencedirect.com/science/article/pii/S0167642320300514?via%3Dihub&quot;,&quot;issued&quot;:{&quot;date-parts&quot;:[[2020,7,1]]},&quot;page&quot;:&quot;102441&quot;,&quot;abstract&quot;:&quot;A system of polynomial ordinary differential equations (ODEs) is specified via a vector of multivariate polynomials, or vector field, F. A safety assertion ψ⟶[F]ϕ means that the trajectory of the system will lie in a subset ϕ (the postcondition) of the state-space, whenever the initial state belongs to a subset ψ (the precondition). We consider the case when ϕ and ψ are algebraic varieties, that is, zero sets of polynomials. In particular, polynomials specifying the postcondition can be seen as a system's conservation laws implied by ψ. Checking the validity of algebraic safety assertions is a fundamental problem in, for instance, hybrid systems. We consider a generalized version of this problem, and offer an algorithm that, given a user specified polynomial set P and an algebraic precondition ψ, finds the largest subset of polynomials in P implied by ψ (relativized strongest postcondition). Under certain assumptions on ϕ, this algorithm can also be used to find the largest algebraic invariant included in ϕ and the weakest algebraic precondition for ϕ. Applications to continuous semialgebraic systems are also considered. The effectiveness of the proposed algorithm is demonstrated on several case studies from the literature.&quot;,&quot;publisher&quot;:&quot;Elsevier&quot;,&quot;volume&quot;:&quot;193&quot;,&quot;container-title-short&quot;:&quot;Sci Comput Program&quot;},&quot;isTemporary&quot;:false,&quot;suppress-author&quot;:false,&quot;composite&quot;:false,&quot;author-only&quot;:false}]},{&quot;citationID&quot;:&quot;MENDELEY_CITATION_e3b96107-633f-4f0c-a697-d421acdcc86c&quot;,&quot;properties&quot;:{&quot;noteIndex&quot;:0},&quot;isEdited&quot;:false,&quot;manualOverride&quot;:{&quot;isManuallyOverridden&quot;:false,&quot;citeprocText&quot;:&quot;[10]&quot;,&quot;manualOverrideText&quot;:&quot;&quot;},&quot;citationTag&quot;:&quot;MENDELEY_CITATION_v3_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&quot;,&quot;citationItems&quot;:[{&quot;id&quot;:&quot;2b6d23bb-f3c3-31e4-bfc1-c84b348848c7&quot;,&quot;itemData&quot;:{&quot;type&quot;:&quot;article-journal&quot;,&quot;id&quot;:&quot;2b6d23bb-f3c3-31e4-bfc1-c84b348848c7&quot;,&quot;title&quot;:&quot;A navigational logic for reasoning about graph properties&quot;,&quot;groupId&quot;:&quot;f7a583ac-af67-3c5c-a043-d14b05adbd32&quot;,&quot;author&quot;:[{&quot;family&quot;:&quot;Navarro&quot;,&quot;given&quot;:&quot;Marisa&quot;,&quot;parse-names&quot;:false,&quot;dropping-particle&quot;:&quot;&quot;,&quot;non-dropping-particle&quot;:&quot;&quot;},{&quot;family&quot;:&quot;Orejas&quot;,&quot;given&quot;:&quot;Fernando&quot;,&quot;parse-names&quot;:false,&quot;dropping-particle&quot;:&quot;&quot;,&quot;non-dropping-particle&quot;:&quot;&quot;},{&quot;family&quot;:&quot;Pino&quot;,&quot;given&quot;:&quot;Elvira&quot;,&quot;parse-names&quot;:false,&quot;dropping-particle&quot;:&quot;&quot;,&quot;non-dropping-particle&quot;:&quot;&quot;},{&quot;family&quot;:&quot;Lambers&quot;,&quot;given&quot;:&quot;Leen&quot;,&quot;parse-names&quot;:false,&quot;dropping-particle&quot;:&quot;&quot;,&quot;non-dropping-particle&quot;:&quot;&quot;}],&quot;container-title&quot;:&quot;Journal of Logical and Algebraic Methods in Programming&quot;,&quot;accessed&quot;:{&quot;date-parts&quot;:[[2025,6,7]]},&quot;DOI&quot;:&quot;10.1016/J.JLAMP.2020.100616&quot;,&quot;ISSN&quot;:&quot;2352-2208&quot;,&quot;URL&quot;:&quot;https://www.sciencedirect.com/science/article/pii/S2352220820301012?via%3Dihub&quot;,&quot;issued&quot;:{&quot;date-parts&quot;:[[2021,1,1]]},&quot;page&quot;:&quot;100616&quot;,&quot;abstract&quot;:&quot;Graphs play an important role in many areas of Computer Science. In particular, our work is motivated by model-driven software development and by graph databases. For this reason, it is very important to have the means to express and to reason about the properties that a given graph may satisfy. With this aim, in this paper we present a visual logic that allows us to describe graph properties, including navigational properties, i.e., properties about the paths in a graph. The logic is equipped with a deductive tableau method that we have proved to be sound and complete.&quot;,&quot;publisher&quot;:&quot;Elsevier&quot;,&quot;volume&quot;:&quot;118&quot;,&quot;container-title-short&quot;:&quot;&quot;},&quot;isTemporary&quot;:false,&quot;suppress-author&quot;:false,&quot;composite&quot;:false,&quot;author-only&quot;:false}]},{&quot;citationID&quot;:&quot;MENDELEY_CITATION_0a124bab-7ac7-4bb9-a635-6c1c1691c0d6&quot;,&quot;properties&quot;:{&quot;noteIndex&quot;:0},&quot;isEdited&quot;:false,&quot;manualOverride&quot;:{&quot;isManuallyOverridden&quot;:false,&quot;citeprocText&quot;:&quot;[7], [11]&quot;,&quot;manualOverrideText&quot;:&quot;&quot;},&quot;citationTag&quot;:&quot;MENDELEY_CITATION_v3_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&quot;,&quot;citationItems&quot;:[{&quot;id&quot;:&quot;8a647a9e-4604-3639-9bc9-056988b34a40&quot;,&quot;itemData&quot;:{&quot;type&quot;:&quot;article-journal&quot;,&quot;id&quot;:&quot;8a647a9e-4604-3639-9bc9-056988b34a40&quot;,&quot;title&quot;:&quot;Binary signed-digit integers and the Stern diatomic sequence&quot;,&quot;groupId&quot;:&quot;f7a583ac-af67-3c5c-a043-d14b05adbd32&quot;,&quot;author&quot;:[{&quot;family&quot;:&quot;Monroe&quot;,&quot;given&quot;:&quot;Laura&quot;,&quot;parse-names&quot;:false,&quot;dropping-particle&quot;:&quot;&quot;,&quot;non-dropping-particle&quot;:&quot;&quot;}],&quot;container-title&quot;:&quot;Designs, Codes and Cryptography&quot;,&quot;accessed&quot;:{&quot;date-parts&quot;:[[2025,6,7]]},&quot;DOI&quot;:&quot;10.1007/S10623-021-00903-6&quot;,&quot;ISSN&quot;:&quot;15737586&quot;,&quot;URL&quot;:&quot;https://dl.acm.org/doi/10.1007/s10623-021-00903-6&quot;,&quot;issued&quot;:{&quot;date-parts&quot;:[[2021,12,1]]},&quot;page&quot;:&quot;2653-2662&quot;,&quot;abstract&quot;:&quot;AbstractStern’s diatomic sequence is a well-studied and simply defined sequence with many fascinating characteristics. The binary signed-digit representation of integers is an alternative represent...&quot;,&quot;publisher&quot;:&quot;Springer USNew York&quot;,&quot;issue&quot;:&quot;12&quot;,&quot;volume&quot;:&quot;89&quot;,&quot;container-title-short&quot;:&quot;Des Codes Cryptogr&quot;},&quot;isTemporary&quot;:false},{&quot;id&quot;:&quot;acc97273-e1d3-3980-a062-0b6db3efc5db&quot;,&quot;itemData&quot;:{&quot;type&quot;:&quot;article-journal&quot;,&quot;id&quot;:&quot;acc97273-e1d3-3980-a062-0b6db3efc5db&quot;,&quot;title&quot;:&quot;Validating CESU-8 Encoded Text Utilising SIMD Instructions&quot;,&quot;groupId&quot;:&quot;f7a583ac-af67-3c5c-a043-d14b05adbd32&quot;,&quot;author&quot;:[{&quot;family&quot;:&quot;Schröder&quot;,&quot;given&quot;:&quot;Marco&quot;,&quot;parse-names&quot;:false,&quot;dropping-particle&quot;:&quot;&quot;,&quot;non-dropping-particle&quot;:&quot;&quot;},{&quot;family&quot;:&quot;MacHmeier&quot;,&quot;given&quot;:&quot;Stefan&quot;,&quot;parse-names&quot;:false,&quot;dropping-particle&quot;:&quot;&quot;,&quot;non-dropping-particle&quot;:&quot;&quot;},{&quot;family&quot;:&quot;Maeng&quot;,&quot;given&quot;:&quot;Suyeon&quot;,&quot;parse-names&quot;:false,&quot;dropping-particle&quot;:&quot;&quot;,&quot;non-dropping-particle&quot;:&quot;&quot;},{&quot;family&quot;:&quot;Heuveline&quot;,&quot;given&quot;:&quot;Vincent&quot;,&quot;parse-names&quot;:false,&quot;dropping-particle&quot;:&quot;&quot;,&quot;non-dropping-particle&quot;:&quot;&quot;}],&quot;container-title&quot;:&quot;ACM International Conference Proceeding Series&quot;,&quot;accessed&quot;:{&quot;date-parts&quot;:[[2025,6,7]]},&quot;DOI&quot;:&quot;10.1145/3651781.3651797/SUPPL_FILE/ICSCA_SLIDES_POST.PDF&quot;,&quot;ISBN&quot;:&quot;9798400708329&quot;,&quot;URL&quot;:&quot;/doi/pdf/10.1145/3651781.3651797?download=true&quot;,&quot;issued&quot;:{&quot;date-parts&quot;:[[2024,2,1]]},&quot;page&quot;:&quot;102-111&quot;,&quot;abstract&quot;:&quot;Software ingesting textual data, such as database systems, frequently validates the encoding of this data. The Unicode extension \&quot;Compatibility Encoding Scheme for UTF-16: 8-bit\&quot;(CESU-8) is an encoding scheme that combines the ASCII compatibility of UTF-8 with the binary order of UTF-16. Validation algorithms can impede performance when large quantities of text are consumed. CPU architectures such as x86, ARM, and PowerPC, implement hardware support for data-parallelism that can overcome such bottlenecks. We propose a novel algorithm validating CESU-8 encoded text utilising single-instruction multiple-data (SIMD) instructions. We generate an artificial dataset containing ASCII, Hangul (Korean), and randomly chosen text and demonstrate that our implementation outperforms conventional validation algorithms by a factor of seven in gigabyte throughput. To facilitate transparency, our implementation and benchmark results are publicly available.&quot;,&quot;publisher&quot;:&quot;Association for Computing Machinery&quot;,&quot;container-title-short&quot;:&quot;&quot;},&quot;isTemporary&quot;:false}]},{&quot;citationID&quot;:&quot;MENDELEY_CITATION_5bbc1a18-5e5d-444f-9e94-5bd9f05a250c&quot;,&quot;properties&quot;:{&quot;noteIndex&quot;:0},&quot;isEdited&quot;:false,&quot;manualOverride&quot;:{&quot;isManuallyOverridden&quot;:false,&quot;citeprocText&quot;:&quot;[12]&quot;,&quot;manualOverrideText&quot;:&quot;&quot;},&quot;citationTag&quot;:&quot;MENDELEY_CITATION_v3_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IsImNvbnRhaW5lci10aXRsZS1zaG9ydCI6IkNvbW11biBBQ00ifSwiaXNUZW1wb3JhcnkiOmZhbHNlLCJzdXBwcmVzcy1hdXRob3IiOmZhbHNlLCJjb21wb3NpdGUiOmZhbHNlLCJhdXRob3Itb25seSI6ZmFsc2V9XX0=&quot;,&quot;citationItems&quot;:[{&quot;id&quot;:&quot;316562f7-da89-3fc4-bc53-6b3bc35d2107&quot;,&quot;itemData&quot;:{&quot;type&quot;:&quot;article-journal&quot;,&quot;id&quot;:&quot;316562f7-da89-3fc4-bc53-6b3bc35d2107&quot;,&quot;title&quot;:&quot;Code extension in ASCII&quot;,&quot;groupId&quot;:&quot;f7a583ac-af67-3c5c-a043-d14b05adbd32&quot;,&quot;author&quot;:[{&quot;family&quot;:&quot;Gorn&quot;,&quot;given&quot;:&quot;S.&quot;,&quot;parse-names&quot;:false,&quot;dropping-particle&quot;:&quot;&quot;,&quot;non-dropping-particle&quot;:&quot;&quot;}],&quot;container-title&quot;:&quot;Communications of the ACM&quot;,&quot;accessed&quot;:{&quot;date-parts&quot;:[[2025,6,7]]},&quot;DOI&quot;:&quot;10.1145/365844.365870;GROUPTOPIC:TOPIC:ACM-PUBTYPE&gt;MAGAZINE;WGROUP:STRING:ACM&quot;,&quot;ISSN&quot;:&quot;15577317&quot;,&quot;URL&quot;:&quot;https://dl.acm.org/doi/pdf/10.1145/365844.365870&quot;,&quot;issued&quot;:{&quot;date-parts&quot;:[[1966,10,1]]},&quot;page&quot;:&quot;758-762&quot;,&quot;abstract&quot;:&quot;The American Standard Code for Information Interchange (ASCII) contains a number of control characters associated with the principle of code extension, that is, with the representation of information which cannot be directly represented by means of the characters in the Code. The manner of use of these characters has not previously been completely described. This paper presents a set of mutually consistent philosophies regarding code extension applications, and suggests a corollary set of doctrines for the application of the code extension characters. Distinctions are drawn between code extension and such other concepts as “graphic substitution” or “syntactic representation” which are often used to meet similar requirements. Also covered are certain topics which are not truly concerned with code extension but which are often linked with it in discussion on code applications. The material in this paper is equally applicable in principle to the (proposed) ISO international 7-bit code for information interchange. © 1966, ACM. All rights reserved.&quot;,&quot;publisher&quot;:&quot;ACMPUB27New York, NY, USA&quot;,&quot;issue&quot;:&quot;10&quot;,&quot;volume&quot;:&quot;9&quot;,&quot;container-title-short&quot;:&quot;Commun ACM&quot;},&quot;isTemporary&quot;:false,&quot;suppress-author&quot;:false,&quot;composite&quot;:false,&quot;author-only&quot;:false}]},{&quot;citationID&quot;:&quot;MENDELEY_CITATION_246e5b71-a796-4a2b-8da4-34c222f92645&quot;,&quot;properties&quot;:{&quot;noteIndex&quot;:0},&quot;isEdited&quot;:false,&quot;manualOverride&quot;:{&quot;isManuallyOverridden&quot;:false,&quot;citeprocText&quot;:&quot;[12]&quot;,&quot;manualOverrideText&quot;:&quot;&quot;},&quot;citationTag&quot;:&quot;MENDELEY_CITATION_v3_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&quot;,&quot;citationItems&quot;:[{&quot;id&quot;:&quot;316562f7-da89-3fc4-bc53-6b3bc35d2107&quot;,&quot;itemData&quot;:{&quot;type&quot;:&quot;article-journal&quot;,&quot;id&quot;:&quot;316562f7-da89-3fc4-bc53-6b3bc35d2107&quot;,&quot;title&quot;:&quot;Code extension in ASCII&quot;,&quot;groupId&quot;:&quot;f7a583ac-af67-3c5c-a043-d14b05adbd32&quot;,&quot;author&quot;:[{&quot;family&quot;:&quot;Gorn&quot;,&quot;given&quot;:&quot;S.&quot;,&quot;parse-names&quot;:false,&quot;dropping-particle&quot;:&quot;&quot;,&quot;non-dropping-particle&quot;:&quot;&quot;}],&quot;container-title&quot;:&quot;Communications of the ACM&quot;,&quot;accessed&quot;:{&quot;date-parts&quot;:[[2025,6,7]]},&quot;DOI&quot;:&quot;10.1145/365844.365870;GROUPTOPIC:TOPIC:ACM-PUBTYPE&gt;MAGAZINE;WGROUP:STRING:ACM&quot;,&quot;ISSN&quot;:&quot;15577317&quot;,&quot;URL&quot;:&quot;https://dl.acm.org/doi/pdf/10.1145/365844.365870&quot;,&quot;issued&quot;:{&quot;date-parts&quot;:[[1966,10,1]]},&quot;page&quot;:&quot;758-762&quot;,&quot;abstract&quot;:&quot;The American Standard Code for Information Interchange (ASCII) contains a number of control characters associated with the principle of code extension, that is, with the representation of information which cannot be directly represented by means of the characters in the Code. The manner of use of these characters has not previously been completely described. This paper presents a set of mutually consistent philosophies regarding code extension applications, and suggests a corollary set of doctrines for the application of the code extension characters. Distinctions are drawn between code extension and such other concepts as “graphic substitution” or “syntactic representation” which are often used to meet similar requirements. Also covered are certain topics which are not truly concerned with code extension but which are often linked with it in discussion on code applications. The material in this paper is equally applicable in principle to the (proposed) ISO international 7-bit code for information interchange. © 1966, ACM. All rights reserved.&quot;,&quot;publisher&quot;:&quot;ACMPUB27New York, NY, USA&quot;,&quot;issue&quot;:&quot;10&quot;,&quot;volume&quot;:&quot;9&quot;,&quot;container-title-short&quot;:&quot;Commun ACM&quot;},&quot;isTemporary&quot;:false,&quot;suppress-author&quot;:false,&quot;composite&quot;:false,&quot;author-only&quot;:false}]},{&quot;citationID&quot;:&quot;MENDELEY_CITATION_c9a8e78d-9130-4d7a-8201-947db3fa2e9d&quot;,&quot;properties&quot;:{&quot;noteIndex&quot;:0},&quot;isEdited&quot;:false,&quot;manualOverride&quot;:{&quot;isManuallyOverridden&quot;:false,&quot;citeprocText&quot;:&quot;[13]&quot;,&quot;manualOverrideText&quot;:&quot;&quot;},&quot;citationTag&quot;:&quot;MENDELEY_CITATION_v3_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LCJjb250YWluZXItdGl0bGUtc2hvcnQiOiJDb21tdW4gQUNNIn0sImlzVGVtcG9yYXJ5IjpmYWxzZX1dfQ==&quot;,&quot;citationItems&quot;:[{&quot;id&quot;:&quot;b95cefd2-6776-33a7-9ef6-8aa04da55a40&quot;,&quot;itemData&quot;:{&quot;type&quot;:&quot;article-journal&quot;,&quot;id&quot;:&quot;b95cefd2-6776-33a7-9ef6-8aa04da55a40&quot;,&quot;title&quot;:&quot;A code for non-numeric information processing applications in online systems&quot;,&quot;groupId&quot;:&quot;f7a583ac-af67-3c5c-a043-d14b05adbd32&quot;,&quot;author&quot;:[{&quot;family&quot;:&quot;Morenoff&quot;,&quot;given&quot;:&quot;Edward&quot;,&quot;parse-names&quot;:false,&quot;dropping-particle&quot;:&quot;&quot;,&quot;non-dropping-particle&quot;:&quot;&quot;},{&quot;family&quot;:&quot;McLean&quot;,&quot;given&quot;:&quot;John B.&quot;,&quot;parse-names&quot;:false,&quot;dropping-particle&quot;:&quot;&quot;,&quot;non-dropping-particle&quot;:&quot;&quot;}],&quot;container-title&quot;:&quot;Communications of the ACM&quot;,&quot;accessed&quot;:{&quot;date-parts&quot;:[[2025,6,7]]},&quot;DOI&quot;:&quot;10.1145/363018.363042&quot;,&quot;ISSN&quot;:&quot;15577317&quot;,&quot;URL&quot;:&quot;https://dl.acm.org/doi/pdf/10.1145/363018.363042&quot;,&quot;issued&quot;:{&quot;date-parts&quot;:[[1967,1,1]]},&quot;page&quot;:&quot;19-22&quot;,&quot;abstract&quot;:&quot;A code has been specifically designed to simplify the internal information processing operations within an online computer system with respect to non-numeric applications, and to maximize the trans...&quot;,&quot;publisher&quot;:&quot;ACMPUB27New York, NY, USA&quot;,&quot;issue&quot;:&quot;1&quot;,&quot;volume&quot;:&quot;10&quot;,&quot;container-title-short&quot;:&quot;Commun ACM&quot;},&quot;isTemporary&quot;:false}]},{&quot;citationID&quot;:&quot;MENDELEY_CITATION_94b1359b-9714-4589-8cc3-744698fc3428&quot;,&quot;properties&quot;:{&quot;noteIndex&quot;:0},&quot;isEdited&quot;:false,&quot;manualOverride&quot;:{&quot;isManuallyOverridden&quot;:false,&quot;citeprocText&quot;:&quot;[13]&quot;,&quot;manualOverrideText&quot;:&quot;&quot;},&quot;citationTag&quot;:&quot;MENDELEY_CITATION_v3_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&quot;,&quot;citationItems&quot;:[{&quot;id&quot;:&quot;b95cefd2-6776-33a7-9ef6-8aa04da55a40&quot;,&quot;itemData&quot;:{&quot;type&quot;:&quot;article-journal&quot;,&quot;id&quot;:&quot;b95cefd2-6776-33a7-9ef6-8aa04da55a40&quot;,&quot;title&quot;:&quot;A code for non-numeric information processing applications in online systems&quot;,&quot;groupId&quot;:&quot;f7a583ac-af67-3c5c-a043-d14b05adbd32&quot;,&quot;author&quot;:[{&quot;family&quot;:&quot;Morenoff&quot;,&quot;given&quot;:&quot;Edward&quot;,&quot;parse-names&quot;:false,&quot;dropping-particle&quot;:&quot;&quot;,&quot;non-dropping-particle&quot;:&quot;&quot;},{&quot;family&quot;:&quot;McLean&quot;,&quot;given&quot;:&quot;John B.&quot;,&quot;parse-names&quot;:false,&quot;dropping-particle&quot;:&quot;&quot;,&quot;non-dropping-particle&quot;:&quot;&quot;}],&quot;container-title&quot;:&quot;Communications of the ACM&quot;,&quot;accessed&quot;:{&quot;date-parts&quot;:[[2025,6,7]]},&quot;DOI&quot;:&quot;10.1145/363018.363042&quot;,&quot;ISSN&quot;:&quot;15577317&quot;,&quot;URL&quot;:&quot;https://dl.acm.org/doi/pdf/10.1145/363018.363042&quot;,&quot;issued&quot;:{&quot;date-parts&quot;:[[1967,1,1]]},&quot;page&quot;:&quot;19-22&quot;,&quot;abstract&quot;:&quot;A code has been specifically designed to simplify the internal information processing operations within an online computer system with respect to non-numeric applications, and to maximize the trans...&quot;,&quot;publisher&quot;:&quot;ACMPUB27New York, NY, USA&quot;,&quot;issue&quot;:&quot;1&quot;,&quot;volume&quot;:&quot;10&quot;,&quot;container-title-short&quot;:&quot;Commun ACM&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050CB3-8874-4BFD-B021-9E7BC8E1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2576</Words>
  <Characters>14170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ORTEGA  GENESIS ADRIANA</dc:creator>
  <cp:keywords/>
  <dc:description/>
  <cp:lastModifiedBy>GUTIERREZ ORTEGA  GENESIS ADRIANA</cp:lastModifiedBy>
  <cp:revision>14</cp:revision>
  <dcterms:created xsi:type="dcterms:W3CDTF">2025-06-08T22:41:00Z</dcterms:created>
  <dcterms:modified xsi:type="dcterms:W3CDTF">2025-06-09T02:07:00Z</dcterms:modified>
</cp:coreProperties>
</file>