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499" w:rsidRPr="008D6499" w:rsidRDefault="008D6499" w:rsidP="0042572F">
      <w:pPr>
        <w:spacing w:before="100" w:beforeAutospacing="1" w:after="100" w:afterAutospacing="1" w:line="276" w:lineRule="auto"/>
        <w:jc w:val="center"/>
        <w:outlineLvl w:val="2"/>
        <w:rPr>
          <w:rFonts w:ascii="Times New Roman" w:eastAsia="Times New Roman" w:hAnsi="Times New Roman" w:cs="Times New Roman"/>
          <w:b/>
          <w:bCs/>
          <w:noProof w:val="0"/>
          <w:sz w:val="36"/>
          <w:szCs w:val="27"/>
          <w:lang w:eastAsia="en-IN"/>
        </w:rPr>
      </w:pPr>
      <w:r w:rsidRPr="008D6499">
        <w:rPr>
          <w:rFonts w:ascii="Times New Roman" w:eastAsia="Times New Roman" w:hAnsi="Times New Roman" w:cs="Times New Roman"/>
          <w:b/>
          <w:bCs/>
          <w:noProof w:val="0"/>
          <w:sz w:val="36"/>
          <w:szCs w:val="27"/>
          <w:lang w:eastAsia="en-IN"/>
        </w:rPr>
        <w:t>Documentation for D2C Produce Warehouse Management Application</w:t>
      </w:r>
    </w:p>
    <w:p w:rsidR="008D6499" w:rsidRPr="008D6499" w:rsidRDefault="008D6499" w:rsidP="0042572F">
      <w:pPr>
        <w:spacing w:after="0" w:line="276" w:lineRule="auto"/>
        <w:jc w:val="both"/>
        <w:rPr>
          <w:rFonts w:ascii="Times New Roman" w:eastAsia="Times New Roman" w:hAnsi="Times New Roman" w:cs="Times New Roman"/>
          <w:noProof w:val="0"/>
          <w:sz w:val="24"/>
          <w:szCs w:val="24"/>
          <w:lang w:eastAsia="en-IN"/>
        </w:rPr>
      </w:pPr>
    </w:p>
    <w:p w:rsidR="00E83A1E" w:rsidRPr="0042572F" w:rsidRDefault="00E83A1E" w:rsidP="0042572F">
      <w:pPr>
        <w:spacing w:before="100" w:beforeAutospacing="1" w:after="100" w:afterAutospacing="1" w:line="276" w:lineRule="auto"/>
        <w:jc w:val="both"/>
        <w:outlineLvl w:val="3"/>
        <w:rPr>
          <w:rFonts w:ascii="Times New Roman" w:eastAsia="Times New Roman" w:hAnsi="Times New Roman" w:cs="Times New Roman"/>
          <w:bCs/>
          <w:noProof w:val="0"/>
          <w:sz w:val="28"/>
          <w:szCs w:val="24"/>
          <w:lang w:eastAsia="en-IN"/>
        </w:rPr>
      </w:pPr>
      <w:proofErr w:type="spellStart"/>
      <w:r w:rsidRPr="0042572F">
        <w:rPr>
          <w:rFonts w:ascii="Times New Roman" w:eastAsia="Times New Roman" w:hAnsi="Times New Roman" w:cs="Times New Roman"/>
          <w:bCs/>
          <w:noProof w:val="0"/>
          <w:sz w:val="28"/>
          <w:szCs w:val="24"/>
          <w:lang w:eastAsia="en-IN"/>
        </w:rPr>
        <w:t>Github</w:t>
      </w:r>
      <w:proofErr w:type="spellEnd"/>
      <w:r w:rsidRPr="0042572F">
        <w:rPr>
          <w:rFonts w:ascii="Times New Roman" w:eastAsia="Times New Roman" w:hAnsi="Times New Roman" w:cs="Times New Roman"/>
          <w:bCs/>
          <w:noProof w:val="0"/>
          <w:sz w:val="28"/>
          <w:szCs w:val="24"/>
          <w:lang w:eastAsia="en-IN"/>
        </w:rPr>
        <w:t xml:space="preserve"> link: </w:t>
      </w: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1. Introduction</w:t>
      </w:r>
    </w:p>
    <w:p w:rsidR="00E83A1E" w:rsidRDefault="008D6499" w:rsidP="00CC102A">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The D2C (Direct-to-Consumer) Produce Warehouse Management Application is designed to manage various aspects of warehouse operations, including inventory management, temperature control, shelf life prediction, traceability, and adherence to packaging standards. This document provides a comprehensive overview of the sub-modules within the application, their integration, process flows, AI/ML techniques used, and deployment strategies.</w:t>
      </w:r>
    </w:p>
    <w:p w:rsidR="00CC102A" w:rsidRPr="00CC102A" w:rsidRDefault="00CC102A" w:rsidP="00CC102A">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2. Description of Sub-Modules</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t>2.1. Inventory Management</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The Inventory Management sub-module handles the addition, updating, and retrieval of inventory items. It includes functionalities to add new products, update quantities, and fetch current inventory levels. Users can input product details and quantities, which are stored in a database for further processing. This module ensures that inventory records are up-to-date and accurately reflect the current stock.</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t>2.2. Temperature Control</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The Temperature Control module monitors and adjusts the temperature within the warehouse to ensure that products are stored under optimal conditions. This sub-module employs machine learning techniques to forecast temperature trends and detect anomalies. Real-time data from temperature sensors are </w:t>
      </w:r>
      <w:proofErr w:type="spellStart"/>
      <w:r w:rsidRPr="008D6499">
        <w:rPr>
          <w:rFonts w:ascii="Times New Roman" w:eastAsia="Times New Roman" w:hAnsi="Times New Roman" w:cs="Times New Roman"/>
          <w:noProof w:val="0"/>
          <w:sz w:val="24"/>
          <w:szCs w:val="24"/>
          <w:lang w:eastAsia="en-IN"/>
        </w:rPr>
        <w:t>analyzed</w:t>
      </w:r>
      <w:proofErr w:type="spellEnd"/>
      <w:r w:rsidRPr="008D6499">
        <w:rPr>
          <w:rFonts w:ascii="Times New Roman" w:eastAsia="Times New Roman" w:hAnsi="Times New Roman" w:cs="Times New Roman"/>
          <w:noProof w:val="0"/>
          <w:sz w:val="24"/>
          <w:szCs w:val="24"/>
          <w:lang w:eastAsia="en-IN"/>
        </w:rPr>
        <w:t xml:space="preserve"> to maintain appropriate storage conditions and prevent spoilage.</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t>2.3. Shelf Life Prediction</w:t>
      </w:r>
    </w:p>
    <w:p w:rsid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This module predicts the remaining shelf life of products based on various factors such as initial quality, storage conditions, and historical data. Machine learning models, including regression algorithms, are used to forecast shelf life, providing insights into product longevity and helping in inventory management and planning.</w:t>
      </w:r>
    </w:p>
    <w:p w:rsidR="00CC102A" w:rsidRPr="008D6499" w:rsidRDefault="00CC102A"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lastRenderedPageBreak/>
        <w:t>2.4. Traceability</w:t>
      </w:r>
    </w:p>
    <w:p w:rsidR="00E83A1E"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The Traceability module tracks the origin and journey of products throughout the supply chain. </w:t>
      </w:r>
      <w:proofErr w:type="gramStart"/>
      <w:r w:rsidRPr="008D6499">
        <w:rPr>
          <w:rFonts w:ascii="Times New Roman" w:eastAsia="Times New Roman" w:hAnsi="Times New Roman" w:cs="Times New Roman"/>
          <w:noProof w:val="0"/>
          <w:sz w:val="24"/>
          <w:szCs w:val="24"/>
          <w:lang w:eastAsia="en-IN"/>
        </w:rPr>
        <w:t>It</w:t>
      </w:r>
      <w:proofErr w:type="gramEnd"/>
      <w:r w:rsidRPr="008D6499">
        <w:rPr>
          <w:rFonts w:ascii="Times New Roman" w:eastAsia="Times New Roman" w:hAnsi="Times New Roman" w:cs="Times New Roman"/>
          <w:noProof w:val="0"/>
          <w:sz w:val="24"/>
          <w:szCs w:val="24"/>
          <w:lang w:eastAsia="en-IN"/>
        </w:rPr>
        <w:t xml:space="preserve"> records details about product sourcing, handling, and distribution, enabling users to trace products back to their origins. This module is crucial for ensuring transparency and compliance with regulatory standards.</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t>2.5. Packaging Standards</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The Packaging Standards module ensures that products meet the required biodegradable packaging criteria. It includes functionalities to verify packaging materials, assess environmental impact, and ensure compliance with industry standards. This module supports sustainability initiatives by promoting the use of eco-friendly packaging solutions.</w:t>
      </w:r>
    </w:p>
    <w:p w:rsidR="008D6499" w:rsidRPr="008D6499" w:rsidRDefault="008D6499" w:rsidP="0042572F">
      <w:pPr>
        <w:spacing w:after="0" w:line="276" w:lineRule="auto"/>
        <w:jc w:val="both"/>
        <w:rPr>
          <w:rFonts w:ascii="Times New Roman" w:eastAsia="Times New Roman" w:hAnsi="Times New Roman" w:cs="Times New Roman"/>
          <w:noProof w:val="0"/>
          <w:sz w:val="24"/>
          <w:szCs w:val="24"/>
          <w:lang w:eastAsia="en-IN"/>
        </w:rPr>
      </w:pP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3. Architecture/Design Diagram</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The architecture of the application is designed to ensure seamless integration between sub-modules and efficient data flow. Below is a high-level design diagram showcasing the integration:</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[Insert Architecture/Design Diagram Here]</w:t>
      </w:r>
    </w:p>
    <w:p w:rsidR="008D6499" w:rsidRPr="008D6499" w:rsidRDefault="008D6499" w:rsidP="0042572F">
      <w:pPr>
        <w:numPr>
          <w:ilvl w:val="0"/>
          <w:numId w:val="1"/>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User Interface (UI):</w:t>
      </w:r>
      <w:r w:rsidRPr="008D6499">
        <w:rPr>
          <w:rFonts w:ascii="Times New Roman" w:eastAsia="Times New Roman" w:hAnsi="Times New Roman" w:cs="Times New Roman"/>
          <w:noProof w:val="0"/>
          <w:sz w:val="24"/>
          <w:szCs w:val="24"/>
          <w:lang w:eastAsia="en-IN"/>
        </w:rPr>
        <w:t xml:space="preserve"> Provides interfaces for Inventory Management, Temperature Control, Shelf Life Prediction, Traceability, and Packaging Standards.</w:t>
      </w:r>
    </w:p>
    <w:p w:rsidR="008D6499" w:rsidRPr="008D6499" w:rsidRDefault="008D6499" w:rsidP="0042572F">
      <w:pPr>
        <w:numPr>
          <w:ilvl w:val="0"/>
          <w:numId w:val="1"/>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Backend Services:</w:t>
      </w:r>
      <w:r w:rsidRPr="008D6499">
        <w:rPr>
          <w:rFonts w:ascii="Times New Roman" w:eastAsia="Times New Roman" w:hAnsi="Times New Roman" w:cs="Times New Roman"/>
          <w:noProof w:val="0"/>
          <w:sz w:val="24"/>
          <w:szCs w:val="24"/>
          <w:lang w:eastAsia="en-IN"/>
        </w:rPr>
        <w:t xml:space="preserve"> Handles business logic, data processing, and interactions between sub-modules.</w:t>
      </w:r>
    </w:p>
    <w:p w:rsidR="008D6499" w:rsidRPr="008D6499" w:rsidRDefault="008D6499" w:rsidP="0042572F">
      <w:pPr>
        <w:numPr>
          <w:ilvl w:val="0"/>
          <w:numId w:val="1"/>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Database:</w:t>
      </w:r>
      <w:r w:rsidRPr="008D6499">
        <w:rPr>
          <w:rFonts w:ascii="Times New Roman" w:eastAsia="Times New Roman" w:hAnsi="Times New Roman" w:cs="Times New Roman"/>
          <w:noProof w:val="0"/>
          <w:sz w:val="24"/>
          <w:szCs w:val="24"/>
          <w:lang w:eastAsia="en-IN"/>
        </w:rPr>
        <w:t xml:space="preserve"> Stores inventory data, temperature logs, shelf life predictions, traceability records, and packaging standards.</w:t>
      </w:r>
    </w:p>
    <w:p w:rsidR="008D6499" w:rsidRPr="008D6499" w:rsidRDefault="008D6499" w:rsidP="0042572F">
      <w:pPr>
        <w:numPr>
          <w:ilvl w:val="0"/>
          <w:numId w:val="1"/>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AI/ML Models:</w:t>
      </w:r>
      <w:r w:rsidRPr="008D6499">
        <w:rPr>
          <w:rFonts w:ascii="Times New Roman" w:eastAsia="Times New Roman" w:hAnsi="Times New Roman" w:cs="Times New Roman"/>
          <w:noProof w:val="0"/>
          <w:sz w:val="24"/>
          <w:szCs w:val="24"/>
          <w:lang w:eastAsia="en-IN"/>
        </w:rPr>
        <w:t xml:space="preserve"> Includes models for shelf life prediction and temperature control.</w:t>
      </w:r>
    </w:p>
    <w:p w:rsidR="008D6499" w:rsidRPr="008D6499" w:rsidRDefault="008D6499" w:rsidP="0042572F">
      <w:pPr>
        <w:spacing w:after="0" w:line="276" w:lineRule="auto"/>
        <w:jc w:val="both"/>
        <w:rPr>
          <w:rFonts w:ascii="Times New Roman" w:eastAsia="Times New Roman" w:hAnsi="Times New Roman" w:cs="Times New Roman"/>
          <w:noProof w:val="0"/>
          <w:sz w:val="24"/>
          <w:szCs w:val="24"/>
          <w:lang w:eastAsia="en-IN"/>
        </w:rPr>
      </w:pP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4. Process Flow Map</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The process flow for users interacting with the application involves the following steps:</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Login:</w:t>
      </w:r>
      <w:r w:rsidRPr="008D6499">
        <w:rPr>
          <w:rFonts w:ascii="Times New Roman" w:eastAsia="Times New Roman" w:hAnsi="Times New Roman" w:cs="Times New Roman"/>
          <w:noProof w:val="0"/>
          <w:sz w:val="24"/>
          <w:szCs w:val="24"/>
          <w:lang w:eastAsia="en-IN"/>
        </w:rPr>
        <w:t xml:space="preserve"> Users access the application via a secure login screen.</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Dashboard:</w:t>
      </w:r>
      <w:r w:rsidRPr="008D6499">
        <w:rPr>
          <w:rFonts w:ascii="Times New Roman" w:eastAsia="Times New Roman" w:hAnsi="Times New Roman" w:cs="Times New Roman"/>
          <w:noProof w:val="0"/>
          <w:sz w:val="24"/>
          <w:szCs w:val="24"/>
          <w:lang w:eastAsia="en-IN"/>
        </w:rPr>
        <w:t xml:space="preserve"> After logging in, users are directed to the dashboard, which provides an overview of inventory status, temperature conditions, and other key metrics.</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Inventory Management:</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Add/Update Inventory:</w:t>
      </w:r>
      <w:r w:rsidRPr="008D6499">
        <w:rPr>
          <w:rFonts w:ascii="Times New Roman" w:eastAsia="Times New Roman" w:hAnsi="Times New Roman" w:cs="Times New Roman"/>
          <w:noProof w:val="0"/>
          <w:sz w:val="24"/>
          <w:szCs w:val="24"/>
          <w:lang w:eastAsia="en-IN"/>
        </w:rPr>
        <w:t xml:space="preserve"> Users can add new products or update existing inventory.</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lastRenderedPageBreak/>
        <w:t>View Inventory:</w:t>
      </w:r>
      <w:r w:rsidRPr="008D6499">
        <w:rPr>
          <w:rFonts w:ascii="Times New Roman" w:eastAsia="Times New Roman" w:hAnsi="Times New Roman" w:cs="Times New Roman"/>
          <w:noProof w:val="0"/>
          <w:sz w:val="24"/>
          <w:szCs w:val="24"/>
          <w:lang w:eastAsia="en-IN"/>
        </w:rPr>
        <w:t xml:space="preserve"> Users can view current inventory levels and product details.</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Temperature Control:</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Monitor Temperature:</w:t>
      </w:r>
      <w:r w:rsidRPr="008D6499">
        <w:rPr>
          <w:rFonts w:ascii="Times New Roman" w:eastAsia="Times New Roman" w:hAnsi="Times New Roman" w:cs="Times New Roman"/>
          <w:noProof w:val="0"/>
          <w:sz w:val="24"/>
          <w:szCs w:val="24"/>
          <w:lang w:eastAsia="en-IN"/>
        </w:rPr>
        <w:t xml:space="preserve"> Real-time temperature data is displayed.</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Adjust Settings:</w:t>
      </w:r>
      <w:r w:rsidRPr="008D6499">
        <w:rPr>
          <w:rFonts w:ascii="Times New Roman" w:eastAsia="Times New Roman" w:hAnsi="Times New Roman" w:cs="Times New Roman"/>
          <w:noProof w:val="0"/>
          <w:sz w:val="24"/>
          <w:szCs w:val="24"/>
          <w:lang w:eastAsia="en-IN"/>
        </w:rPr>
        <w:t xml:space="preserve"> Users can adjust temperature settings based on predictions and alerts.</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Shelf Life Prediction:</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Predict Shelf Life:</w:t>
      </w:r>
      <w:r w:rsidRPr="008D6499">
        <w:rPr>
          <w:rFonts w:ascii="Times New Roman" w:eastAsia="Times New Roman" w:hAnsi="Times New Roman" w:cs="Times New Roman"/>
          <w:noProof w:val="0"/>
          <w:sz w:val="24"/>
          <w:szCs w:val="24"/>
          <w:lang w:eastAsia="en-IN"/>
        </w:rPr>
        <w:t xml:space="preserve"> Users can input product details to receive shelf life predictions.</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View Predictions:</w:t>
      </w:r>
      <w:r w:rsidRPr="008D6499">
        <w:rPr>
          <w:rFonts w:ascii="Times New Roman" w:eastAsia="Times New Roman" w:hAnsi="Times New Roman" w:cs="Times New Roman"/>
          <w:noProof w:val="0"/>
          <w:sz w:val="24"/>
          <w:szCs w:val="24"/>
          <w:lang w:eastAsia="en-IN"/>
        </w:rPr>
        <w:t xml:space="preserve"> Display of predicted shelf life for various products.</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Traceability:</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Track Products:</w:t>
      </w:r>
      <w:r w:rsidRPr="008D6499">
        <w:rPr>
          <w:rFonts w:ascii="Times New Roman" w:eastAsia="Times New Roman" w:hAnsi="Times New Roman" w:cs="Times New Roman"/>
          <w:noProof w:val="0"/>
          <w:sz w:val="24"/>
          <w:szCs w:val="24"/>
          <w:lang w:eastAsia="en-IN"/>
        </w:rPr>
        <w:t xml:space="preserve"> Users can track the origin and journey of products.</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View Records:</w:t>
      </w:r>
      <w:r w:rsidRPr="008D6499">
        <w:rPr>
          <w:rFonts w:ascii="Times New Roman" w:eastAsia="Times New Roman" w:hAnsi="Times New Roman" w:cs="Times New Roman"/>
          <w:noProof w:val="0"/>
          <w:sz w:val="24"/>
          <w:szCs w:val="24"/>
          <w:lang w:eastAsia="en-IN"/>
        </w:rPr>
        <w:t xml:space="preserve"> Detailed records of product traceability are available.</w:t>
      </w:r>
    </w:p>
    <w:p w:rsidR="008D6499" w:rsidRPr="008D6499" w:rsidRDefault="008D6499" w:rsidP="0042572F">
      <w:pPr>
        <w:numPr>
          <w:ilvl w:val="0"/>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Packaging Standards:</w:t>
      </w:r>
    </w:p>
    <w:p w:rsidR="008D6499" w:rsidRPr="008D6499"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Verify Packaging:</w:t>
      </w:r>
      <w:r w:rsidRPr="008D6499">
        <w:rPr>
          <w:rFonts w:ascii="Times New Roman" w:eastAsia="Times New Roman" w:hAnsi="Times New Roman" w:cs="Times New Roman"/>
          <w:noProof w:val="0"/>
          <w:sz w:val="24"/>
          <w:szCs w:val="24"/>
          <w:lang w:eastAsia="en-IN"/>
        </w:rPr>
        <w:t xml:space="preserve"> Users can check if packaging meets biodegradable standards.</w:t>
      </w:r>
    </w:p>
    <w:p w:rsidR="008D6499" w:rsidRPr="0042572F" w:rsidRDefault="008D6499" w:rsidP="0042572F">
      <w:pPr>
        <w:numPr>
          <w:ilvl w:val="1"/>
          <w:numId w:val="2"/>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Review Compliance:</w:t>
      </w:r>
      <w:r w:rsidRPr="008D6499">
        <w:rPr>
          <w:rFonts w:ascii="Times New Roman" w:eastAsia="Times New Roman" w:hAnsi="Times New Roman" w:cs="Times New Roman"/>
          <w:noProof w:val="0"/>
          <w:sz w:val="24"/>
          <w:szCs w:val="24"/>
          <w:lang w:eastAsia="en-IN"/>
        </w:rPr>
        <w:t xml:space="preserve"> Review compliance reports and packaging details.</w:t>
      </w:r>
    </w:p>
    <w:p w:rsidR="0042572F" w:rsidRPr="00CC102A" w:rsidRDefault="0042572F" w:rsidP="0042572F">
      <w:pPr>
        <w:spacing w:before="100" w:beforeAutospacing="1" w:after="100" w:afterAutospacing="1" w:line="276" w:lineRule="auto"/>
        <w:jc w:val="both"/>
        <w:rPr>
          <w:rFonts w:ascii="Times New Roman" w:eastAsia="Times New Roman" w:hAnsi="Times New Roman" w:cs="Times New Roman"/>
          <w:noProof w:val="0"/>
          <w:sz w:val="32"/>
          <w:szCs w:val="24"/>
          <w:lang w:eastAsia="en-IN"/>
        </w:rPr>
      </w:pPr>
      <w:r w:rsidRPr="00CC102A">
        <w:rPr>
          <w:rFonts w:ascii="Times New Roman" w:eastAsia="Times New Roman" w:hAnsi="Times New Roman" w:cs="Times New Roman"/>
          <w:b/>
          <w:bCs/>
          <w:noProof w:val="0"/>
          <w:sz w:val="32"/>
          <w:szCs w:val="24"/>
          <w:lang w:eastAsia="en-IN"/>
        </w:rPr>
        <w:t>Output:</w:t>
      </w:r>
    </w:p>
    <w:p w:rsidR="0042572F" w:rsidRPr="0042572F" w:rsidRDefault="0042572F"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drawing>
          <wp:inline distT="0" distB="0" distL="0" distR="0" wp14:anchorId="0E8E6E8E" wp14:editId="462FEF2A">
            <wp:extent cx="4069099" cy="2689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3864" cy="2699620"/>
                    </a:xfrm>
                    <a:prstGeom prst="rect">
                      <a:avLst/>
                    </a:prstGeom>
                  </pic:spPr>
                </pic:pic>
              </a:graphicData>
            </a:graphic>
          </wp:inline>
        </w:drawing>
      </w:r>
    </w:p>
    <w:p w:rsidR="0042572F" w:rsidRPr="0042572F" w:rsidRDefault="0042572F"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drawing>
          <wp:inline distT="0" distB="0" distL="0" distR="0" wp14:anchorId="44413EFC" wp14:editId="017399AC">
            <wp:extent cx="404686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2319" cy="1510795"/>
                    </a:xfrm>
                    <a:prstGeom prst="rect">
                      <a:avLst/>
                    </a:prstGeom>
                  </pic:spPr>
                </pic:pic>
              </a:graphicData>
            </a:graphic>
          </wp:inline>
        </w:drawing>
      </w:r>
    </w:p>
    <w:p w:rsidR="0042572F" w:rsidRPr="0042572F" w:rsidRDefault="0042572F"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lastRenderedPageBreak/>
        <w:drawing>
          <wp:inline distT="0" distB="0" distL="0" distR="0" wp14:anchorId="1C10986D" wp14:editId="3F0AA966">
            <wp:extent cx="4231928"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4774" cy="1608704"/>
                    </a:xfrm>
                    <a:prstGeom prst="rect">
                      <a:avLst/>
                    </a:prstGeom>
                  </pic:spPr>
                </pic:pic>
              </a:graphicData>
            </a:graphic>
          </wp:inline>
        </w:drawing>
      </w:r>
    </w:p>
    <w:p w:rsidR="0042572F" w:rsidRPr="0042572F" w:rsidRDefault="0042572F"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drawing>
          <wp:inline distT="0" distB="0" distL="0" distR="0" wp14:anchorId="5C00CE3E" wp14:editId="43328814">
            <wp:extent cx="4777481" cy="609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4074"/>
                    <a:stretch/>
                  </pic:blipFill>
                  <pic:spPr bwMode="auto">
                    <a:xfrm>
                      <a:off x="0" y="0"/>
                      <a:ext cx="4886513" cy="623512"/>
                    </a:xfrm>
                    <a:prstGeom prst="rect">
                      <a:avLst/>
                    </a:prstGeom>
                    <a:ln>
                      <a:noFill/>
                    </a:ln>
                    <a:extLst>
                      <a:ext uri="{53640926-AAD7-44D8-BBD7-CCE9431645EC}">
                        <a14:shadowObscured xmlns:a14="http://schemas.microsoft.com/office/drawing/2010/main"/>
                      </a:ext>
                    </a:extLst>
                  </pic:spPr>
                </pic:pic>
              </a:graphicData>
            </a:graphic>
          </wp:inline>
        </w:drawing>
      </w:r>
    </w:p>
    <w:p w:rsidR="0042572F" w:rsidRPr="008D6499" w:rsidRDefault="0042572F"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drawing>
          <wp:inline distT="0" distB="0" distL="0" distR="0" wp14:anchorId="146108DF" wp14:editId="2D9EAF1F">
            <wp:extent cx="4053840" cy="474508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732" cy="4782414"/>
                    </a:xfrm>
                    <a:prstGeom prst="rect">
                      <a:avLst/>
                    </a:prstGeom>
                  </pic:spPr>
                </pic:pic>
              </a:graphicData>
            </a:graphic>
          </wp:inline>
        </w:drawing>
      </w: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5. Details of AI/ML Sub-Modules</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5</w:t>
      </w:r>
      <w:r w:rsidRPr="008D6499">
        <w:rPr>
          <w:rFonts w:ascii="Times New Roman" w:eastAsia="Times New Roman" w:hAnsi="Times New Roman" w:cs="Times New Roman"/>
          <w:b/>
          <w:bCs/>
          <w:noProof w:val="0"/>
          <w:sz w:val="28"/>
          <w:szCs w:val="24"/>
          <w:lang w:eastAsia="en-IN"/>
        </w:rPr>
        <w:t>.</w:t>
      </w:r>
      <w:r w:rsidR="00E83A1E" w:rsidRPr="00D84FF8">
        <w:rPr>
          <w:rFonts w:ascii="Times New Roman" w:eastAsia="Times New Roman" w:hAnsi="Times New Roman" w:cs="Times New Roman"/>
          <w:b/>
          <w:bCs/>
          <w:noProof w:val="0"/>
          <w:sz w:val="28"/>
          <w:szCs w:val="24"/>
          <w:lang w:eastAsia="en-IN"/>
        </w:rPr>
        <w:t>1</w:t>
      </w:r>
      <w:r w:rsidRPr="008D6499">
        <w:rPr>
          <w:rFonts w:ascii="Times New Roman" w:eastAsia="Times New Roman" w:hAnsi="Times New Roman" w:cs="Times New Roman"/>
          <w:b/>
          <w:bCs/>
          <w:noProof w:val="0"/>
          <w:sz w:val="28"/>
          <w:szCs w:val="24"/>
          <w:lang w:eastAsia="en-IN"/>
        </w:rPr>
        <w:t>. Temperature Control</w:t>
      </w:r>
    </w:p>
    <w:p w:rsidR="008D6499" w:rsidRPr="0042572F"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Temperature Control uses Time Series Forecasting and Anomaly Detection algorithms. Time Series Forecasting (e.g., ARIMA) predicts future temperature trends based on historical data, </w:t>
      </w:r>
      <w:r w:rsidRPr="008D6499">
        <w:rPr>
          <w:rFonts w:ascii="Times New Roman" w:eastAsia="Times New Roman" w:hAnsi="Times New Roman" w:cs="Times New Roman"/>
          <w:noProof w:val="0"/>
          <w:sz w:val="24"/>
          <w:szCs w:val="24"/>
          <w:lang w:eastAsia="en-IN"/>
        </w:rPr>
        <w:lastRenderedPageBreak/>
        <w:t>while Anomaly Detection identifies deviations from normal patterns. These models are integrated into the backend system, interfacing with warehouse management systems for real-time temperature adjustments.</w:t>
      </w:r>
    </w:p>
    <w:p w:rsidR="00E83A1E" w:rsidRPr="0042572F" w:rsidRDefault="00E83A1E"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t>The pretrained ARIMA model:</w:t>
      </w:r>
    </w:p>
    <w:p w:rsidR="00E83A1E" w:rsidRPr="0042572F" w:rsidRDefault="00E83A1E"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drawing>
          <wp:inline distT="0" distB="0" distL="0" distR="0" wp14:anchorId="4497CB6C" wp14:editId="082C9E0A">
            <wp:extent cx="6080003"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602" cy="4263569"/>
                    </a:xfrm>
                    <a:prstGeom prst="rect">
                      <a:avLst/>
                    </a:prstGeom>
                  </pic:spPr>
                </pic:pic>
              </a:graphicData>
            </a:graphic>
          </wp:inline>
        </w:drawing>
      </w:r>
    </w:p>
    <w:p w:rsidR="00E83A1E" w:rsidRPr="0042572F" w:rsidRDefault="00E83A1E"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t xml:space="preserve">The temperature prediction is </w:t>
      </w:r>
      <w:proofErr w:type="spellStart"/>
      <w:r w:rsidRPr="0042572F">
        <w:rPr>
          <w:rFonts w:ascii="Times New Roman" w:eastAsia="Times New Roman" w:hAnsi="Times New Roman" w:cs="Times New Roman"/>
          <w:noProof w:val="0"/>
          <w:sz w:val="24"/>
          <w:szCs w:val="24"/>
          <w:lang w:eastAsia="en-IN"/>
        </w:rPr>
        <w:t>done</w:t>
      </w:r>
      <w:proofErr w:type="spellEnd"/>
      <w:r w:rsidRPr="0042572F">
        <w:rPr>
          <w:rFonts w:ascii="Times New Roman" w:eastAsia="Times New Roman" w:hAnsi="Times New Roman" w:cs="Times New Roman"/>
          <w:noProof w:val="0"/>
          <w:sz w:val="24"/>
          <w:szCs w:val="24"/>
          <w:lang w:eastAsia="en-IN"/>
        </w:rPr>
        <w:t xml:space="preserve"> using ARIMA and the next temperature can be displayed</w:t>
      </w:r>
    </w:p>
    <w:p w:rsidR="00E83A1E" w:rsidRPr="00D84FF8" w:rsidRDefault="00E83A1E" w:rsidP="0042572F">
      <w:pPr>
        <w:spacing w:before="100" w:beforeAutospacing="1" w:after="100" w:afterAutospacing="1" w:line="276" w:lineRule="auto"/>
        <w:jc w:val="both"/>
        <w:rPr>
          <w:rFonts w:ascii="Times New Roman" w:eastAsia="Times New Roman" w:hAnsi="Times New Roman" w:cs="Times New Roman"/>
          <w:b/>
          <w:noProof w:val="0"/>
          <w:sz w:val="28"/>
          <w:szCs w:val="24"/>
          <w:lang w:eastAsia="en-IN"/>
        </w:rPr>
      </w:pPr>
      <w:r w:rsidRPr="00D84FF8">
        <w:rPr>
          <w:rFonts w:ascii="Times New Roman" w:eastAsia="Times New Roman" w:hAnsi="Times New Roman" w:cs="Times New Roman"/>
          <w:b/>
          <w:noProof w:val="0"/>
          <w:sz w:val="28"/>
          <w:szCs w:val="24"/>
          <w:lang w:eastAsia="en-IN"/>
        </w:rPr>
        <w:t>Before prediction:</w:t>
      </w:r>
    </w:p>
    <w:p w:rsidR="00E83A1E" w:rsidRPr="00D84FF8" w:rsidRDefault="00E83A1E"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D84FF8">
        <w:rPr>
          <w:rFonts w:ascii="Times New Roman" w:eastAsia="Times New Roman" w:hAnsi="Times New Roman" w:cs="Times New Roman"/>
          <w:noProof w:val="0"/>
          <w:sz w:val="28"/>
          <w:szCs w:val="24"/>
          <w:lang w:eastAsia="en-IN"/>
        </w:rPr>
        <w:drawing>
          <wp:inline distT="0" distB="0" distL="0" distR="0" wp14:anchorId="0238A8D8" wp14:editId="17BF31E4">
            <wp:extent cx="4251514"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322" cy="1873402"/>
                    </a:xfrm>
                    <a:prstGeom prst="rect">
                      <a:avLst/>
                    </a:prstGeom>
                  </pic:spPr>
                </pic:pic>
              </a:graphicData>
            </a:graphic>
          </wp:inline>
        </w:drawing>
      </w:r>
    </w:p>
    <w:p w:rsidR="00D84FF8" w:rsidRDefault="00D84FF8" w:rsidP="0042572F">
      <w:pPr>
        <w:spacing w:before="100" w:beforeAutospacing="1" w:after="100" w:afterAutospacing="1" w:line="276" w:lineRule="auto"/>
        <w:jc w:val="both"/>
        <w:rPr>
          <w:rFonts w:ascii="Times New Roman" w:eastAsia="Times New Roman" w:hAnsi="Times New Roman" w:cs="Times New Roman"/>
          <w:b/>
          <w:noProof w:val="0"/>
          <w:sz w:val="28"/>
          <w:szCs w:val="24"/>
          <w:lang w:eastAsia="en-IN"/>
        </w:rPr>
      </w:pPr>
    </w:p>
    <w:p w:rsidR="00E83A1E" w:rsidRPr="00D84FF8" w:rsidRDefault="00E83A1E" w:rsidP="0042572F">
      <w:pPr>
        <w:spacing w:before="100" w:beforeAutospacing="1" w:after="100" w:afterAutospacing="1" w:line="276" w:lineRule="auto"/>
        <w:jc w:val="both"/>
        <w:rPr>
          <w:rFonts w:ascii="Times New Roman" w:eastAsia="Times New Roman" w:hAnsi="Times New Roman" w:cs="Times New Roman"/>
          <w:b/>
          <w:noProof w:val="0"/>
          <w:sz w:val="28"/>
          <w:szCs w:val="24"/>
          <w:lang w:eastAsia="en-IN"/>
        </w:rPr>
      </w:pPr>
      <w:r w:rsidRPr="00D84FF8">
        <w:rPr>
          <w:rFonts w:ascii="Times New Roman" w:eastAsia="Times New Roman" w:hAnsi="Times New Roman" w:cs="Times New Roman"/>
          <w:b/>
          <w:noProof w:val="0"/>
          <w:sz w:val="28"/>
          <w:szCs w:val="24"/>
          <w:lang w:eastAsia="en-IN"/>
        </w:rPr>
        <w:lastRenderedPageBreak/>
        <w:t>After Prediction:</w:t>
      </w:r>
    </w:p>
    <w:p w:rsidR="00E83A1E" w:rsidRPr="0042572F" w:rsidRDefault="00E83A1E"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42572F">
        <w:rPr>
          <w:rFonts w:ascii="Times New Roman" w:hAnsi="Times New Roman" w:cs="Times New Roman"/>
        </w:rPr>
        <w:drawing>
          <wp:inline distT="0" distB="0" distL="0" distR="0" wp14:anchorId="57D8CD85" wp14:editId="0E76F3A2">
            <wp:extent cx="4281848" cy="21869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44" cy="2187449"/>
                    </a:xfrm>
                    <a:prstGeom prst="rect">
                      <a:avLst/>
                    </a:prstGeom>
                  </pic:spPr>
                </pic:pic>
              </a:graphicData>
            </a:graphic>
          </wp:inline>
        </w:drawing>
      </w:r>
    </w:p>
    <w:p w:rsidR="00E83A1E" w:rsidRPr="008D6499" w:rsidRDefault="00E83A1E"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t>5.</w:t>
      </w:r>
      <w:r w:rsidRPr="00D84FF8">
        <w:rPr>
          <w:rFonts w:ascii="Times New Roman" w:eastAsia="Times New Roman" w:hAnsi="Times New Roman" w:cs="Times New Roman"/>
          <w:b/>
          <w:bCs/>
          <w:noProof w:val="0"/>
          <w:sz w:val="28"/>
          <w:szCs w:val="24"/>
          <w:lang w:eastAsia="en-IN"/>
        </w:rPr>
        <w:t>2</w:t>
      </w:r>
      <w:r w:rsidRPr="008D6499">
        <w:rPr>
          <w:rFonts w:ascii="Times New Roman" w:eastAsia="Times New Roman" w:hAnsi="Times New Roman" w:cs="Times New Roman"/>
          <w:b/>
          <w:bCs/>
          <w:noProof w:val="0"/>
          <w:sz w:val="28"/>
          <w:szCs w:val="24"/>
          <w:lang w:eastAsia="en-IN"/>
        </w:rPr>
        <w:t>. Shelf Life Prediction</w:t>
      </w:r>
    </w:p>
    <w:p w:rsidR="00E83A1E" w:rsidRPr="0042572F" w:rsidRDefault="00E83A1E"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Machine learning techniques are used to forecast the remaining shelf life of products. Regression algorithms, such as Linear Regression </w:t>
      </w:r>
      <w:r w:rsidRPr="0042572F">
        <w:rPr>
          <w:rFonts w:ascii="Times New Roman" w:eastAsia="Times New Roman" w:hAnsi="Times New Roman" w:cs="Times New Roman"/>
          <w:noProof w:val="0"/>
          <w:sz w:val="24"/>
          <w:szCs w:val="24"/>
          <w:lang w:eastAsia="en-IN"/>
        </w:rPr>
        <w:t>is</w:t>
      </w:r>
      <w:r w:rsidRPr="008D6499">
        <w:rPr>
          <w:rFonts w:ascii="Times New Roman" w:eastAsia="Times New Roman" w:hAnsi="Times New Roman" w:cs="Times New Roman"/>
          <w:noProof w:val="0"/>
          <w:sz w:val="24"/>
          <w:szCs w:val="24"/>
          <w:lang w:eastAsia="en-IN"/>
        </w:rPr>
        <w:t xml:space="preserve"> employed to </w:t>
      </w:r>
      <w:proofErr w:type="spellStart"/>
      <w:r w:rsidRPr="008D6499">
        <w:rPr>
          <w:rFonts w:ascii="Times New Roman" w:eastAsia="Times New Roman" w:hAnsi="Times New Roman" w:cs="Times New Roman"/>
          <w:noProof w:val="0"/>
          <w:sz w:val="24"/>
          <w:szCs w:val="24"/>
          <w:lang w:eastAsia="en-IN"/>
        </w:rPr>
        <w:t>analyze</w:t>
      </w:r>
      <w:proofErr w:type="spellEnd"/>
      <w:r w:rsidRPr="008D6499">
        <w:rPr>
          <w:rFonts w:ascii="Times New Roman" w:eastAsia="Times New Roman" w:hAnsi="Times New Roman" w:cs="Times New Roman"/>
          <w:noProof w:val="0"/>
          <w:sz w:val="24"/>
          <w:szCs w:val="24"/>
          <w:lang w:eastAsia="en-IN"/>
        </w:rPr>
        <w:t xml:space="preserve"> historical data and predict future shelf life. The model </w:t>
      </w:r>
      <w:proofErr w:type="gramStart"/>
      <w:r w:rsidRPr="008D6499">
        <w:rPr>
          <w:rFonts w:ascii="Times New Roman" w:eastAsia="Times New Roman" w:hAnsi="Times New Roman" w:cs="Times New Roman"/>
          <w:noProof w:val="0"/>
          <w:sz w:val="24"/>
          <w:szCs w:val="24"/>
          <w:lang w:eastAsia="en-IN"/>
        </w:rPr>
        <w:t>are</w:t>
      </w:r>
      <w:proofErr w:type="gramEnd"/>
      <w:r w:rsidRPr="008D6499">
        <w:rPr>
          <w:rFonts w:ascii="Times New Roman" w:eastAsia="Times New Roman" w:hAnsi="Times New Roman" w:cs="Times New Roman"/>
          <w:noProof w:val="0"/>
          <w:sz w:val="24"/>
          <w:szCs w:val="24"/>
          <w:lang w:eastAsia="en-IN"/>
        </w:rPr>
        <w:t xml:space="preserve"> trained using data on product characteristics and storage conditions. The trained models are deployed as APIs, allowing real-time predictions based on current data.</w:t>
      </w:r>
    </w:p>
    <w:p w:rsidR="00E83A1E" w:rsidRPr="008D6499" w:rsidRDefault="00E83A1E"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D84FF8">
        <w:rPr>
          <w:rFonts w:ascii="Times New Roman" w:eastAsia="Times New Roman" w:hAnsi="Times New Roman" w:cs="Times New Roman"/>
          <w:noProof w:val="0"/>
          <w:sz w:val="28"/>
          <w:szCs w:val="24"/>
          <w:lang w:eastAsia="en-IN"/>
        </w:rPr>
        <w:drawing>
          <wp:inline distT="0" distB="0" distL="0" distR="0" wp14:anchorId="7AB11288" wp14:editId="4E2CA7E3">
            <wp:extent cx="5731510" cy="3948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8430"/>
                    </a:xfrm>
                    <a:prstGeom prst="rect">
                      <a:avLst/>
                    </a:prstGeom>
                  </pic:spPr>
                </pic:pic>
              </a:graphicData>
            </a:graphic>
          </wp:inline>
        </w:drawing>
      </w:r>
    </w:p>
    <w:p w:rsidR="00D84FF8" w:rsidRDefault="00D84FF8" w:rsidP="0042572F">
      <w:pPr>
        <w:spacing w:before="100" w:beforeAutospacing="1" w:after="100" w:afterAutospacing="1" w:line="276" w:lineRule="auto"/>
        <w:jc w:val="both"/>
        <w:rPr>
          <w:rFonts w:ascii="Times New Roman" w:eastAsia="Times New Roman" w:hAnsi="Times New Roman" w:cs="Times New Roman"/>
          <w:b/>
          <w:bCs/>
          <w:noProof w:val="0"/>
          <w:sz w:val="28"/>
          <w:szCs w:val="24"/>
          <w:lang w:eastAsia="en-IN"/>
        </w:rPr>
      </w:pP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8"/>
          <w:szCs w:val="24"/>
          <w:lang w:eastAsia="en-IN"/>
        </w:rPr>
      </w:pPr>
      <w:r w:rsidRPr="008D6499">
        <w:rPr>
          <w:rFonts w:ascii="Times New Roman" w:eastAsia="Times New Roman" w:hAnsi="Times New Roman" w:cs="Times New Roman"/>
          <w:b/>
          <w:bCs/>
          <w:noProof w:val="0"/>
          <w:sz w:val="28"/>
          <w:szCs w:val="24"/>
          <w:lang w:eastAsia="en-IN"/>
        </w:rPr>
        <w:lastRenderedPageBreak/>
        <w:t>5.3. Deployment Approach</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Models are trained on historical data, validated for accuracy, and deployed as APIs or integrated into the backend. Data pipelines are set up to handle continuous data input and model retraining. This approach ensures that the AI/ML models provide accurate and timely insights for inventory management and temperature control.</w:t>
      </w:r>
    </w:p>
    <w:p w:rsidR="008D6499" w:rsidRDefault="00E83A1E" w:rsidP="0042572F">
      <w:pPr>
        <w:spacing w:after="0" w:line="276" w:lineRule="auto"/>
        <w:jc w:val="both"/>
        <w:rPr>
          <w:rFonts w:ascii="Times New Roman" w:eastAsia="Times New Roman" w:hAnsi="Times New Roman" w:cs="Times New Roman"/>
          <w:noProof w:val="0"/>
          <w:sz w:val="24"/>
          <w:szCs w:val="24"/>
          <w:lang w:eastAsia="en-IN"/>
        </w:rPr>
      </w:pPr>
      <w:r w:rsidRPr="0042572F">
        <w:rPr>
          <w:rFonts w:ascii="Times New Roman" w:eastAsia="Times New Roman" w:hAnsi="Times New Roman" w:cs="Times New Roman"/>
          <w:noProof w:val="0"/>
          <w:sz w:val="24"/>
          <w:szCs w:val="24"/>
          <w:lang w:eastAsia="en-IN"/>
        </w:rPr>
        <w:t xml:space="preserve">The trained models are deployed as </w:t>
      </w:r>
      <w:proofErr w:type="spellStart"/>
      <w:r w:rsidRPr="0042572F">
        <w:rPr>
          <w:rFonts w:ascii="Times New Roman" w:eastAsia="Times New Roman" w:hAnsi="Times New Roman" w:cs="Times New Roman"/>
          <w:noProof w:val="0"/>
          <w:sz w:val="24"/>
          <w:szCs w:val="24"/>
          <w:lang w:eastAsia="en-IN"/>
        </w:rPr>
        <w:t>pkl</w:t>
      </w:r>
      <w:proofErr w:type="spellEnd"/>
      <w:r w:rsidRPr="0042572F">
        <w:rPr>
          <w:rFonts w:ascii="Times New Roman" w:eastAsia="Times New Roman" w:hAnsi="Times New Roman" w:cs="Times New Roman"/>
          <w:noProof w:val="0"/>
          <w:sz w:val="24"/>
          <w:szCs w:val="24"/>
          <w:lang w:eastAsia="en-IN"/>
        </w:rPr>
        <w:t xml:space="preserve"> dumps and are integrated using Flask</w:t>
      </w:r>
    </w:p>
    <w:p w:rsidR="00D84FF8" w:rsidRPr="008D6499" w:rsidRDefault="00D84FF8" w:rsidP="0042572F">
      <w:pPr>
        <w:spacing w:after="0" w:line="276" w:lineRule="auto"/>
        <w:jc w:val="both"/>
        <w:rPr>
          <w:rFonts w:ascii="Times New Roman" w:eastAsia="Times New Roman" w:hAnsi="Times New Roman" w:cs="Times New Roman"/>
          <w:noProof w:val="0"/>
          <w:sz w:val="24"/>
          <w:szCs w:val="24"/>
          <w:lang w:eastAsia="en-IN"/>
        </w:rPr>
      </w:pPr>
    </w:p>
    <w:p w:rsidR="008D6499" w:rsidRPr="008D6499" w:rsidRDefault="008D6499" w:rsidP="0042572F">
      <w:pPr>
        <w:spacing w:before="100" w:beforeAutospacing="1" w:after="100" w:afterAutospacing="1" w:line="276" w:lineRule="auto"/>
        <w:jc w:val="both"/>
        <w:outlineLvl w:val="3"/>
        <w:rPr>
          <w:rFonts w:ascii="Times New Roman" w:eastAsia="Times New Roman" w:hAnsi="Times New Roman" w:cs="Times New Roman"/>
          <w:b/>
          <w:bCs/>
          <w:noProof w:val="0"/>
          <w:sz w:val="32"/>
          <w:szCs w:val="24"/>
          <w:lang w:eastAsia="en-IN"/>
        </w:rPr>
      </w:pPr>
      <w:r w:rsidRPr="008D6499">
        <w:rPr>
          <w:rFonts w:ascii="Times New Roman" w:eastAsia="Times New Roman" w:hAnsi="Times New Roman" w:cs="Times New Roman"/>
          <w:b/>
          <w:bCs/>
          <w:noProof w:val="0"/>
          <w:sz w:val="32"/>
          <w:szCs w:val="24"/>
          <w:lang w:eastAsia="en-IN"/>
        </w:rPr>
        <w:t>6. Citations and References</w:t>
      </w:r>
    </w:p>
    <w:p w:rsidR="008D6499" w:rsidRPr="008D6499" w:rsidRDefault="008D6499" w:rsidP="0042572F">
      <w:p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For further reading and technical references on AI/ML techniques used, consult the following resources:</w:t>
      </w:r>
    </w:p>
    <w:p w:rsidR="008D6499" w:rsidRPr="008D6499" w:rsidRDefault="008D6499" w:rsidP="0042572F">
      <w:pPr>
        <w:numPr>
          <w:ilvl w:val="0"/>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Regression Techniques:</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"Introduction to Machine Learning with Python" by Andreas C. Müller and Sarah Guido.</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"Hands-On Machine Learning with </w:t>
      </w:r>
      <w:proofErr w:type="spellStart"/>
      <w:r w:rsidRPr="008D6499">
        <w:rPr>
          <w:rFonts w:ascii="Times New Roman" w:eastAsia="Times New Roman" w:hAnsi="Times New Roman" w:cs="Times New Roman"/>
          <w:noProof w:val="0"/>
          <w:sz w:val="24"/>
          <w:szCs w:val="24"/>
          <w:lang w:eastAsia="en-IN"/>
        </w:rPr>
        <w:t>Scikit</w:t>
      </w:r>
      <w:proofErr w:type="spellEnd"/>
      <w:r w:rsidRPr="008D6499">
        <w:rPr>
          <w:rFonts w:ascii="Times New Roman" w:eastAsia="Times New Roman" w:hAnsi="Times New Roman" w:cs="Times New Roman"/>
          <w:noProof w:val="0"/>
          <w:sz w:val="24"/>
          <w:szCs w:val="24"/>
          <w:lang w:eastAsia="en-IN"/>
        </w:rPr>
        <w:t xml:space="preserve">-Learn, </w:t>
      </w:r>
      <w:proofErr w:type="spellStart"/>
      <w:r w:rsidRPr="008D6499">
        <w:rPr>
          <w:rFonts w:ascii="Times New Roman" w:eastAsia="Times New Roman" w:hAnsi="Times New Roman" w:cs="Times New Roman"/>
          <w:noProof w:val="0"/>
          <w:sz w:val="24"/>
          <w:szCs w:val="24"/>
          <w:lang w:eastAsia="en-IN"/>
        </w:rPr>
        <w:t>Keras</w:t>
      </w:r>
      <w:proofErr w:type="spellEnd"/>
      <w:r w:rsidRPr="008D6499">
        <w:rPr>
          <w:rFonts w:ascii="Times New Roman" w:eastAsia="Times New Roman" w:hAnsi="Times New Roman" w:cs="Times New Roman"/>
          <w:noProof w:val="0"/>
          <w:sz w:val="24"/>
          <w:szCs w:val="24"/>
          <w:lang w:eastAsia="en-IN"/>
        </w:rPr>
        <w:t xml:space="preserve">, and TensorFlow" by </w:t>
      </w:r>
      <w:proofErr w:type="spellStart"/>
      <w:r w:rsidRPr="008D6499">
        <w:rPr>
          <w:rFonts w:ascii="Times New Roman" w:eastAsia="Times New Roman" w:hAnsi="Times New Roman" w:cs="Times New Roman"/>
          <w:noProof w:val="0"/>
          <w:sz w:val="24"/>
          <w:szCs w:val="24"/>
          <w:lang w:eastAsia="en-IN"/>
        </w:rPr>
        <w:t>Aurélien</w:t>
      </w:r>
      <w:proofErr w:type="spellEnd"/>
      <w:r w:rsidRPr="008D6499">
        <w:rPr>
          <w:rFonts w:ascii="Times New Roman" w:eastAsia="Times New Roman" w:hAnsi="Times New Roman" w:cs="Times New Roman"/>
          <w:noProof w:val="0"/>
          <w:sz w:val="24"/>
          <w:szCs w:val="24"/>
          <w:lang w:eastAsia="en-IN"/>
        </w:rPr>
        <w:t xml:space="preserve"> </w:t>
      </w:r>
      <w:proofErr w:type="spellStart"/>
      <w:r w:rsidRPr="008D6499">
        <w:rPr>
          <w:rFonts w:ascii="Times New Roman" w:eastAsia="Times New Roman" w:hAnsi="Times New Roman" w:cs="Times New Roman"/>
          <w:noProof w:val="0"/>
          <w:sz w:val="24"/>
          <w:szCs w:val="24"/>
          <w:lang w:eastAsia="en-IN"/>
        </w:rPr>
        <w:t>Géron</w:t>
      </w:r>
      <w:proofErr w:type="spellEnd"/>
      <w:r w:rsidRPr="008D6499">
        <w:rPr>
          <w:rFonts w:ascii="Times New Roman" w:eastAsia="Times New Roman" w:hAnsi="Times New Roman" w:cs="Times New Roman"/>
          <w:noProof w:val="0"/>
          <w:sz w:val="24"/>
          <w:szCs w:val="24"/>
          <w:lang w:eastAsia="en-IN"/>
        </w:rPr>
        <w:t>.</w:t>
      </w:r>
    </w:p>
    <w:p w:rsidR="008D6499" w:rsidRPr="008D6499" w:rsidRDefault="008D6499" w:rsidP="0042572F">
      <w:pPr>
        <w:numPr>
          <w:ilvl w:val="0"/>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Time Series Forecasting:</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"Time Series Analysis and Its Applications: With R Examples" by Robert H. Shumway and David S. </w:t>
      </w:r>
      <w:proofErr w:type="spellStart"/>
      <w:r w:rsidRPr="008D6499">
        <w:rPr>
          <w:rFonts w:ascii="Times New Roman" w:eastAsia="Times New Roman" w:hAnsi="Times New Roman" w:cs="Times New Roman"/>
          <w:noProof w:val="0"/>
          <w:sz w:val="24"/>
          <w:szCs w:val="24"/>
          <w:lang w:eastAsia="en-IN"/>
        </w:rPr>
        <w:t>Stoffer</w:t>
      </w:r>
      <w:proofErr w:type="spellEnd"/>
      <w:r w:rsidRPr="008D6499">
        <w:rPr>
          <w:rFonts w:ascii="Times New Roman" w:eastAsia="Times New Roman" w:hAnsi="Times New Roman" w:cs="Times New Roman"/>
          <w:noProof w:val="0"/>
          <w:sz w:val="24"/>
          <w:szCs w:val="24"/>
          <w:lang w:eastAsia="en-IN"/>
        </w:rPr>
        <w:t>.</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"Deep Learning for Time Series Forecasting" by Jason Brownlee.</w:t>
      </w:r>
    </w:p>
    <w:p w:rsidR="008D6499" w:rsidRPr="008D6499" w:rsidRDefault="008D6499" w:rsidP="0042572F">
      <w:pPr>
        <w:numPr>
          <w:ilvl w:val="0"/>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b/>
          <w:bCs/>
          <w:noProof w:val="0"/>
          <w:sz w:val="24"/>
          <w:szCs w:val="24"/>
          <w:lang w:eastAsia="en-IN"/>
        </w:rPr>
        <w:t>Anomaly Detection:</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 xml:space="preserve">"Anomaly Detection: A Survey" by </w:t>
      </w:r>
      <w:proofErr w:type="spellStart"/>
      <w:r w:rsidRPr="008D6499">
        <w:rPr>
          <w:rFonts w:ascii="Times New Roman" w:eastAsia="Times New Roman" w:hAnsi="Times New Roman" w:cs="Times New Roman"/>
          <w:noProof w:val="0"/>
          <w:sz w:val="24"/>
          <w:szCs w:val="24"/>
          <w:lang w:eastAsia="en-IN"/>
        </w:rPr>
        <w:t>Chandola</w:t>
      </w:r>
      <w:proofErr w:type="spellEnd"/>
      <w:r w:rsidRPr="008D6499">
        <w:rPr>
          <w:rFonts w:ascii="Times New Roman" w:eastAsia="Times New Roman" w:hAnsi="Times New Roman" w:cs="Times New Roman"/>
          <w:noProof w:val="0"/>
          <w:sz w:val="24"/>
          <w:szCs w:val="24"/>
          <w:lang w:eastAsia="en-IN"/>
        </w:rPr>
        <w:t>, V., et al. (ACM Computing Surveys, 2009).</w:t>
      </w:r>
    </w:p>
    <w:p w:rsidR="008D6499" w:rsidRPr="008D6499" w:rsidRDefault="008D6499" w:rsidP="0042572F">
      <w:pPr>
        <w:numPr>
          <w:ilvl w:val="1"/>
          <w:numId w:val="3"/>
        </w:numPr>
        <w:spacing w:before="100" w:beforeAutospacing="1" w:after="100" w:afterAutospacing="1" w:line="276" w:lineRule="auto"/>
        <w:jc w:val="both"/>
        <w:rPr>
          <w:rFonts w:ascii="Times New Roman" w:eastAsia="Times New Roman" w:hAnsi="Times New Roman" w:cs="Times New Roman"/>
          <w:noProof w:val="0"/>
          <w:sz w:val="24"/>
          <w:szCs w:val="24"/>
          <w:lang w:eastAsia="en-IN"/>
        </w:rPr>
      </w:pPr>
      <w:r w:rsidRPr="008D6499">
        <w:rPr>
          <w:rFonts w:ascii="Times New Roman" w:eastAsia="Times New Roman" w:hAnsi="Times New Roman" w:cs="Times New Roman"/>
          <w:noProof w:val="0"/>
          <w:sz w:val="24"/>
          <w:szCs w:val="24"/>
          <w:lang w:eastAsia="en-IN"/>
        </w:rPr>
        <w:t>"Practical Machine Learning for Data Analysis Using Python" by Himanshu Singh.</w:t>
      </w:r>
    </w:p>
    <w:p w:rsidR="00F6573B" w:rsidRPr="0042572F" w:rsidRDefault="00F6573B" w:rsidP="0042572F">
      <w:pPr>
        <w:spacing w:line="276" w:lineRule="auto"/>
        <w:jc w:val="both"/>
        <w:rPr>
          <w:rFonts w:ascii="Times New Roman" w:hAnsi="Times New Roman" w:cs="Times New Roman"/>
        </w:rPr>
      </w:pPr>
      <w:bookmarkStart w:id="0" w:name="_GoBack"/>
      <w:bookmarkEnd w:id="0"/>
    </w:p>
    <w:sectPr w:rsidR="00F6573B" w:rsidRPr="0042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879"/>
    <w:multiLevelType w:val="multilevel"/>
    <w:tmpl w:val="D918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10BAA"/>
    <w:multiLevelType w:val="multilevel"/>
    <w:tmpl w:val="42C84120"/>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6E50BA9"/>
    <w:multiLevelType w:val="multilevel"/>
    <w:tmpl w:val="0BE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99"/>
    <w:rsid w:val="0042572F"/>
    <w:rsid w:val="008D6499"/>
    <w:rsid w:val="00BB5741"/>
    <w:rsid w:val="00CC102A"/>
    <w:rsid w:val="00D84FF8"/>
    <w:rsid w:val="00E83A1E"/>
    <w:rsid w:val="00F6573B"/>
    <w:rsid w:val="00F8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6953"/>
  <w15:chartTrackingRefBased/>
  <w15:docId w15:val="{CD2B3C56-A3FB-49D9-9FAB-A03AB9D5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A1E"/>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35987">
      <w:bodyDiv w:val="1"/>
      <w:marLeft w:val="0"/>
      <w:marRight w:val="0"/>
      <w:marTop w:val="0"/>
      <w:marBottom w:val="0"/>
      <w:divBdr>
        <w:top w:val="none" w:sz="0" w:space="0" w:color="auto"/>
        <w:left w:val="none" w:sz="0" w:space="0" w:color="auto"/>
        <w:bottom w:val="none" w:sz="0" w:space="0" w:color="auto"/>
        <w:right w:val="none" w:sz="0" w:space="0" w:color="auto"/>
      </w:divBdr>
    </w:div>
    <w:div w:id="1671836519">
      <w:bodyDiv w:val="1"/>
      <w:marLeft w:val="0"/>
      <w:marRight w:val="0"/>
      <w:marTop w:val="0"/>
      <w:marBottom w:val="0"/>
      <w:divBdr>
        <w:top w:val="none" w:sz="0" w:space="0" w:color="auto"/>
        <w:left w:val="none" w:sz="0" w:space="0" w:color="auto"/>
        <w:bottom w:val="none" w:sz="0" w:space="0" w:color="auto"/>
        <w:right w:val="none" w:sz="0" w:space="0" w:color="auto"/>
      </w:divBdr>
    </w:div>
    <w:div w:id="16842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genga kengan</dc:creator>
  <cp:keywords/>
  <dc:description/>
  <cp:lastModifiedBy>genga kengan</cp:lastModifiedBy>
  <cp:revision>4</cp:revision>
  <dcterms:created xsi:type="dcterms:W3CDTF">2024-09-08T06:45:00Z</dcterms:created>
  <dcterms:modified xsi:type="dcterms:W3CDTF">2024-09-08T07:37:00Z</dcterms:modified>
</cp:coreProperties>
</file>