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37AAB" w14:textId="45820221" w:rsidR="00F14F44" w:rsidRDefault="00F14F44">
      <w:pPr>
        <w:rPr>
          <w:rFonts w:ascii="Source Sans Pro" w:hAnsi="Source Sans Pro"/>
          <w:color w:val="31333F"/>
          <w:szCs w:val="21"/>
          <w:shd w:val="clear" w:color="auto" w:fill="FFFFFF"/>
        </w:rPr>
      </w:pPr>
      <w:r>
        <w:rPr>
          <w:rFonts w:ascii="Source Sans Pro" w:hAnsi="Source Sans Pro" w:hint="eastAsia"/>
          <w:color w:val="31333F"/>
          <w:szCs w:val="21"/>
          <w:shd w:val="clear" w:color="auto" w:fill="FFFFFF"/>
        </w:rPr>
        <w:t>皮膚科</w:t>
      </w:r>
    </w:p>
    <w:p w14:paraId="46FBA3E1" w14:textId="39EE3DBE" w:rsidR="008B6EC3" w:rsidRDefault="00617313">
      <w:pPr>
        <w:rPr>
          <w:rFonts w:ascii="Source Sans Pro" w:hAnsi="Source Sans Pro"/>
          <w:color w:val="31333F"/>
          <w:szCs w:val="21"/>
          <w:shd w:val="clear" w:color="auto" w:fill="FFFFFF"/>
        </w:rPr>
      </w:pPr>
      <w:r>
        <w:rPr>
          <w:rFonts w:ascii="Source Sans Pro" w:hAnsi="Source Sans Pro"/>
          <w:color w:val="31333F"/>
          <w:szCs w:val="21"/>
          <w:shd w:val="clear" w:color="auto" w:fill="FFFFFF"/>
        </w:rPr>
        <w:t>日平均在院患者数</w:t>
      </w:r>
      <w:r>
        <w:rPr>
          <w:rFonts w:ascii="Source Sans Pro" w:hAnsi="Source Sans Pro"/>
          <w:color w:val="31333F"/>
          <w:szCs w:val="21"/>
          <w:shd w:val="clear" w:color="auto" w:fill="FFFFFF"/>
        </w:rPr>
        <w:tab/>
      </w:r>
      <w:r>
        <w:rPr>
          <w:rFonts w:ascii="Source Sans Pro" w:hAnsi="Source Sans Pro" w:hint="eastAsia"/>
          <w:color w:val="31333F"/>
          <w:szCs w:val="21"/>
          <w:shd w:val="clear" w:color="auto" w:fill="FFFFFF"/>
        </w:rPr>
        <w:t>週</w:t>
      </w:r>
      <w:r w:rsidR="004A6794">
        <w:rPr>
          <w:rFonts w:ascii="Source Sans Pro" w:hAnsi="Source Sans Pro" w:hint="eastAsia"/>
          <w:color w:val="31333F"/>
          <w:szCs w:val="21"/>
          <w:shd w:val="clear" w:color="auto" w:fill="FFFFFF"/>
        </w:rPr>
        <w:t>合計</w:t>
      </w:r>
      <w:r>
        <w:rPr>
          <w:rFonts w:ascii="Source Sans Pro" w:hAnsi="Source Sans Pro" w:hint="eastAsia"/>
          <w:color w:val="31333F"/>
          <w:szCs w:val="21"/>
          <w:shd w:val="clear" w:color="auto" w:fill="FFFFFF"/>
        </w:rPr>
        <w:t>新入院</w:t>
      </w:r>
      <w:r w:rsidR="004A6794">
        <w:rPr>
          <w:rFonts w:ascii="Source Sans Pro" w:hAnsi="Source Sans Pro" w:hint="eastAsia"/>
          <w:color w:val="31333F"/>
          <w:szCs w:val="21"/>
          <w:shd w:val="clear" w:color="auto" w:fill="FFFFFF"/>
        </w:rPr>
        <w:t>患者数</w:t>
      </w:r>
      <w:r w:rsidR="004A6794">
        <w:rPr>
          <w:rFonts w:ascii="Source Sans Pro" w:hAnsi="Source Sans Pro"/>
          <w:color w:val="31333F"/>
          <w:szCs w:val="21"/>
          <w:shd w:val="clear" w:color="auto" w:fill="FFFFFF"/>
        </w:rPr>
        <w:tab/>
      </w:r>
      <w:r w:rsidR="004A6794">
        <w:rPr>
          <w:rFonts w:ascii="Source Sans Pro" w:hAnsi="Source Sans Pro" w:hint="eastAsia"/>
          <w:color w:val="31333F"/>
          <w:szCs w:val="21"/>
          <w:shd w:val="clear" w:color="auto" w:fill="FFFFFF"/>
        </w:rPr>
        <w:t>平均在院日数</w:t>
      </w:r>
    </w:p>
    <w:p w14:paraId="50048EA1" w14:textId="0A2EDA10" w:rsidR="008C1636" w:rsidRPr="008C1636" w:rsidRDefault="008C1636" w:rsidP="008C1636">
      <w:pPr>
        <w:ind w:firstLine="840"/>
        <w:rPr>
          <w:rFonts w:ascii="Source Sans Pro" w:hAnsi="Source Sans Pro"/>
          <w:color w:val="31333F"/>
          <w:sz w:val="28"/>
          <w:szCs w:val="28"/>
          <w:shd w:val="clear" w:color="auto" w:fill="FFFFFF"/>
        </w:rPr>
      </w:pPr>
      <w:r w:rsidRPr="008C1636">
        <w:rPr>
          <w:rFonts w:ascii="Source Sans Pro" w:hAnsi="Source Sans Pro"/>
          <w:color w:val="31333F"/>
          <w:sz w:val="28"/>
          <w:szCs w:val="28"/>
          <w:shd w:val="clear" w:color="auto" w:fill="FFFFFF"/>
        </w:rPr>
        <w:t>16.1</w:t>
      </w:r>
      <w:r>
        <w:rPr>
          <w:rFonts w:ascii="Source Sans Pro" w:hAnsi="Source Sans Pro"/>
          <w:color w:val="31333F"/>
          <w:sz w:val="28"/>
          <w:szCs w:val="28"/>
          <w:shd w:val="clear" w:color="auto" w:fill="FFFFFF"/>
        </w:rPr>
        <w:tab/>
      </w:r>
      <w:r>
        <w:rPr>
          <w:rFonts w:ascii="Source Sans Pro" w:hAnsi="Source Sans Pro"/>
          <w:color w:val="31333F"/>
          <w:sz w:val="28"/>
          <w:szCs w:val="28"/>
          <w:shd w:val="clear" w:color="auto" w:fill="FFFFFF"/>
        </w:rPr>
        <w:tab/>
      </w:r>
      <w:r>
        <w:rPr>
          <w:rFonts w:ascii="Source Sans Pro" w:hAnsi="Source Sans Pro"/>
          <w:color w:val="31333F"/>
          <w:sz w:val="28"/>
          <w:szCs w:val="28"/>
          <w:shd w:val="clear" w:color="auto" w:fill="FFFFFF"/>
        </w:rPr>
        <w:tab/>
        <w:t>4</w:t>
      </w:r>
      <w:r>
        <w:rPr>
          <w:rFonts w:ascii="Source Sans Pro" w:hAnsi="Source Sans Pro"/>
          <w:color w:val="31333F"/>
          <w:sz w:val="28"/>
          <w:szCs w:val="28"/>
          <w:shd w:val="clear" w:color="auto" w:fill="FFFFFF"/>
        </w:rPr>
        <w:tab/>
      </w:r>
      <w:r>
        <w:rPr>
          <w:rFonts w:ascii="Source Sans Pro" w:hAnsi="Source Sans Pro"/>
          <w:color w:val="31333F"/>
          <w:sz w:val="28"/>
          <w:szCs w:val="28"/>
          <w:shd w:val="clear" w:color="auto" w:fill="FFFFFF"/>
        </w:rPr>
        <w:tab/>
        <w:t>18.9</w:t>
      </w:r>
    </w:p>
    <w:p w14:paraId="1DB58BFD" w14:textId="7CEDA56B" w:rsidR="004A6794" w:rsidRDefault="004A6794">
      <w:r>
        <w:rPr>
          <w:rFonts w:hint="eastAsia"/>
        </w:rPr>
        <w:t>直近週</w:t>
      </w:r>
      <w:r w:rsidR="00F14F44">
        <w:t xml:space="preserve"> 15.8</w:t>
      </w:r>
      <w:r w:rsidR="00F14F44">
        <w:rPr>
          <w:rFonts w:hint="eastAsia"/>
        </w:rPr>
        <w:t>人/日</w:t>
      </w:r>
      <w:r>
        <w:rPr>
          <w:rFonts w:hint="eastAsia"/>
        </w:rPr>
        <w:tab/>
        <w:t>直近週</w:t>
      </w:r>
      <w:r w:rsidR="00F14F44">
        <w:t xml:space="preserve"> 3</w:t>
      </w:r>
      <w:r w:rsidR="00F14F44">
        <w:rPr>
          <w:rFonts w:hint="eastAsia"/>
        </w:rPr>
        <w:t>人/週</w:t>
      </w:r>
      <w:r>
        <w:tab/>
      </w:r>
      <w:r>
        <w:tab/>
      </w:r>
      <w:r w:rsidR="00F14F44">
        <w:rPr>
          <w:rFonts w:hint="eastAsia"/>
        </w:rPr>
        <w:t>直近週</w:t>
      </w:r>
      <w:r w:rsidR="00F14F44">
        <w:t xml:space="preserve"> </w:t>
      </w:r>
      <w:r w:rsidR="00F14F44">
        <w:rPr>
          <w:rFonts w:hint="eastAsia"/>
        </w:rPr>
        <w:t>20.8日</w:t>
      </w:r>
    </w:p>
    <w:p w14:paraId="7FF863D4" w14:textId="71A323E3" w:rsidR="004A6794" w:rsidRDefault="00F14F44">
      <w:r>
        <w:rPr>
          <w:rFonts w:hint="eastAsia"/>
        </w:rPr>
        <w:t>目標</w:t>
      </w:r>
      <w:r>
        <w:t xml:space="preserve"> 16.7</w:t>
      </w:r>
      <w:r>
        <w:rPr>
          <w:rFonts w:hint="eastAsia"/>
        </w:rPr>
        <w:t>人</w:t>
      </w:r>
      <w:r>
        <w:tab/>
      </w:r>
      <w:r>
        <w:tab/>
      </w:r>
      <w:r>
        <w:rPr>
          <w:rFonts w:hint="eastAsia"/>
        </w:rPr>
        <w:t>目標</w:t>
      </w:r>
      <w:r>
        <w:t xml:space="preserve"> 2.5</w:t>
      </w:r>
      <w:r>
        <w:rPr>
          <w:rFonts w:hint="eastAsia"/>
        </w:rPr>
        <w:t>人</w:t>
      </w:r>
    </w:p>
    <w:p w14:paraId="397906A2" w14:textId="1A368DE5" w:rsidR="00F14F44" w:rsidRDefault="00F14F44">
      <w:r>
        <w:rPr>
          <w:rFonts w:hint="eastAsia"/>
        </w:rPr>
        <w:t>達成率</w:t>
      </w:r>
      <w:r>
        <w:t xml:space="preserve"> 98.5%</w:t>
      </w:r>
      <w:r>
        <w:tab/>
      </w:r>
      <w:r>
        <w:tab/>
      </w:r>
      <w:r>
        <w:rPr>
          <w:rFonts w:hint="eastAsia"/>
        </w:rPr>
        <w:t>達成率</w:t>
      </w:r>
      <w:r>
        <w:t xml:space="preserve"> 110.3%</w:t>
      </w:r>
    </w:p>
    <w:sectPr w:rsidR="00F14F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13"/>
    <w:rsid w:val="00445C46"/>
    <w:rsid w:val="004626A6"/>
    <w:rsid w:val="004A6794"/>
    <w:rsid w:val="00617313"/>
    <w:rsid w:val="008B6EC3"/>
    <w:rsid w:val="008C1636"/>
    <w:rsid w:val="00DC2DE6"/>
    <w:rsid w:val="00F14F44"/>
    <w:rsid w:val="00F8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3F4AB"/>
  <w15:chartTrackingRefBased/>
  <w15:docId w15:val="{85DBBFA6-EAF7-E44C-833B-D82139C8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73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3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3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3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3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3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3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3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173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173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1731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173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173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173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173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173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173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173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1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73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173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73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173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731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1731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17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1731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173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Yoshiro Kobayashi</dc:creator>
  <cp:keywords/>
  <dc:description/>
  <cp:lastModifiedBy>Yoshiro Kobayashi</cp:lastModifiedBy>
  <cp:revision>2</cp:revision>
  <dcterms:created xsi:type="dcterms:W3CDTF">2025-06-13T19:33:00Z</dcterms:created>
  <dcterms:modified xsi:type="dcterms:W3CDTF">2025-06-13T20:16:00Z</dcterms:modified>
</cp:coreProperties>
</file>