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36"/>
        <w:rPr>
          <w:rFonts w:hint="eastAsia" w:eastAsia="宋体"/>
          <w:lang w:val="en-US" w:eastAsia="zh-CN"/>
        </w:rPr>
      </w:pPr>
      <w:r>
        <w:rPr>
          <w:rFonts w:hint="eastAsia" w:eastAsia="宋体"/>
          <w:lang w:val="en-US" w:eastAsia="zh-CN"/>
        </w:rPr>
        <w:t xml:space="preserve"> </w:t>
      </w:r>
    </w:p>
    <w:p>
      <w:pPr>
        <w:sectPr>
          <w:pgSz w:w="11420" w:h="16720"/>
          <w:pgMar w:top="1421" w:right="1509" w:bottom="0" w:left="400" w:header="0" w:footer="0" w:gutter="0"/>
          <w:cols w:equalWidth="0" w:num="1">
            <w:col w:w="9511"/>
          </w:cols>
        </w:sectPr>
      </w:pPr>
    </w:p>
    <w:p>
      <w:pPr>
        <w:pStyle w:val="2"/>
        <w:spacing w:before="106" w:line="355" w:lineRule="auto"/>
        <w:ind w:left="893"/>
        <w:rPr>
          <w:rFonts w:hint="eastAsia" w:eastAsia="宋体"/>
          <w:sz w:val="23"/>
          <w:szCs w:val="23"/>
          <w:lang w:val="en-US" w:eastAsia="zh-CN"/>
        </w:rPr>
      </w:pPr>
      <w:r>
        <w:rPr>
          <w:b/>
          <w:bCs/>
          <w:spacing w:val="6"/>
          <w:sz w:val="23"/>
          <w:szCs w:val="23"/>
        </w:rPr>
        <w:t>分类号</w:t>
      </w:r>
      <w:r>
        <w:rPr>
          <w:sz w:val="23"/>
          <w:szCs w:val="23"/>
          <w:u w:val="single" w:color="auto"/>
        </w:rPr>
        <w:t xml:space="preserve">       </w:t>
      </w:r>
      <w:r>
        <w:rPr>
          <w:rFonts w:hint="eastAsia"/>
          <w:sz w:val="23"/>
          <w:szCs w:val="23"/>
          <w:u w:val="single" w:color="auto"/>
          <w:lang w:val="en-US" w:eastAsia="zh-CN"/>
        </w:rPr>
        <w:t>c</w:t>
      </w:r>
    </w:p>
    <w:p>
      <w:pPr>
        <w:spacing w:line="156" w:lineRule="auto"/>
        <w:ind w:left="869"/>
        <w:rPr>
          <w:rFonts w:ascii="Times New Roman" w:hAnsi="Times New Roman" w:eastAsia="Times New Roman" w:cs="Times New Roman"/>
          <w:sz w:val="33"/>
          <w:szCs w:val="33"/>
        </w:rPr>
      </w:pPr>
      <w:r>
        <w:rPr>
          <w:rFonts w:ascii="Times New Roman" w:hAnsi="Times New Roman" w:eastAsia="Times New Roman" w:cs="Times New Roman"/>
          <w:b/>
          <w:bCs/>
          <w:spacing w:val="-17"/>
          <w:w w:val="98"/>
          <w:sz w:val="33"/>
          <w:szCs w:val="33"/>
        </w:rPr>
        <w:t>JD</w:t>
      </w:r>
      <w:r>
        <w:rPr>
          <w:rFonts w:ascii="Times New Roman" w:hAnsi="Times New Roman" w:eastAsia="Times New Roman" w:cs="Times New Roman"/>
          <w:b/>
          <w:bCs/>
          <w:spacing w:val="6"/>
          <w:sz w:val="33"/>
          <w:szCs w:val="33"/>
        </w:rPr>
        <w:t xml:space="preserve"> </w:t>
      </w:r>
      <w:r>
        <w:rPr>
          <w:rFonts w:ascii="Times New Roman" w:hAnsi="Times New Roman" w:eastAsia="Times New Roman" w:cs="Times New Roman"/>
          <w:b/>
          <w:bCs/>
          <w:spacing w:val="-17"/>
          <w:w w:val="98"/>
          <w:sz w:val="33"/>
          <w:szCs w:val="33"/>
        </w:rPr>
        <w:t>C</w:t>
      </w:r>
      <w:r>
        <w:rPr>
          <w:rFonts w:ascii="Times New Roman" w:hAnsi="Times New Roman" w:eastAsia="Times New Roman" w:cs="Times New Roman"/>
          <w:b/>
          <w:bCs/>
          <w:sz w:val="33"/>
          <w:szCs w:val="33"/>
          <w:u w:val="single" w:color="auto"/>
        </w:rPr>
        <w:t xml:space="preserve">           </w:t>
      </w:r>
    </w:p>
    <w:p>
      <w:pPr>
        <w:spacing w:line="14" w:lineRule="auto"/>
        <w:rPr>
          <w:rFonts w:ascii="Arial"/>
          <w:sz w:val="2"/>
        </w:rPr>
      </w:pPr>
      <w:r>
        <w:rPr>
          <w:rFonts w:ascii="Arial" w:hAnsi="Arial" w:eastAsia="Arial" w:cs="Arial"/>
          <w:sz w:val="2"/>
          <w:szCs w:val="2"/>
        </w:rPr>
        <w:br w:type="column"/>
      </w:r>
    </w:p>
    <w:p>
      <w:pPr>
        <w:pStyle w:val="2"/>
        <w:spacing w:before="48" w:line="374" w:lineRule="auto"/>
        <w:rPr>
          <w:sz w:val="25"/>
          <w:szCs w:val="25"/>
        </w:rPr>
      </w:pPr>
      <w:r>
        <w:rPr>
          <w:b/>
          <w:bCs/>
          <w:spacing w:val="-19"/>
          <w:sz w:val="25"/>
          <w:szCs w:val="25"/>
        </w:rPr>
        <w:t>密</w:t>
      </w:r>
      <w:bookmarkStart w:id="31" w:name="_GoBack"/>
      <w:bookmarkEnd w:id="31"/>
      <w:r>
        <w:rPr>
          <w:b/>
          <w:bCs/>
          <w:spacing w:val="-19"/>
          <w:sz w:val="25"/>
          <w:szCs w:val="25"/>
        </w:rPr>
        <w:t>级</w:t>
      </w:r>
      <w:r>
        <w:rPr>
          <w:sz w:val="25"/>
          <w:szCs w:val="25"/>
          <w:u w:val="single" w:color="auto"/>
        </w:rPr>
        <w:t xml:space="preserve">      </w:t>
      </w:r>
    </w:p>
    <w:p>
      <w:pPr>
        <w:pStyle w:val="2"/>
        <w:spacing w:line="184" w:lineRule="auto"/>
        <w:ind w:left="9"/>
        <w:rPr>
          <w:sz w:val="24"/>
          <w:szCs w:val="24"/>
        </w:rPr>
      </w:pPr>
      <w:r>
        <w:rPr>
          <w:b/>
          <w:bCs/>
          <w:spacing w:val="-9"/>
          <w:sz w:val="24"/>
          <w:szCs w:val="24"/>
        </w:rPr>
        <w:t>编号</w:t>
      </w:r>
      <w:r>
        <w:rPr>
          <w:sz w:val="24"/>
          <w:szCs w:val="24"/>
          <w:u w:val="single" w:color="auto"/>
        </w:rPr>
        <w:t xml:space="preserve">      </w:t>
      </w:r>
    </w:p>
    <w:p>
      <w:pPr>
        <w:spacing w:line="184" w:lineRule="auto"/>
        <w:rPr>
          <w:sz w:val="24"/>
          <w:szCs w:val="24"/>
        </w:rPr>
        <w:sectPr>
          <w:type w:val="continuous"/>
          <w:pgSz w:w="11420" w:h="16720"/>
          <w:pgMar w:top="1421" w:right="1509" w:bottom="0" w:left="400" w:header="0" w:footer="0" w:gutter="0"/>
          <w:cols w:equalWidth="0" w:num="2">
            <w:col w:w="7984" w:space="100"/>
            <w:col w:w="1427"/>
          </w:cols>
        </w:sectPr>
      </w:pPr>
    </w:p>
    <w:p>
      <w:pPr>
        <w:spacing w:line="275" w:lineRule="auto"/>
        <w:rPr>
          <w:rFonts w:ascii="Arial"/>
          <w:sz w:val="21"/>
        </w:rPr>
      </w:pPr>
    </w:p>
    <w:p>
      <w:pPr>
        <w:spacing w:line="275" w:lineRule="auto"/>
        <w:rPr>
          <w:rFonts w:ascii="Arial"/>
          <w:sz w:val="21"/>
        </w:rPr>
      </w:pPr>
    </w:p>
    <w:p>
      <w:pPr>
        <w:spacing w:line="275" w:lineRule="auto"/>
        <w:rPr>
          <w:rFonts w:ascii="Arial"/>
          <w:sz w:val="21"/>
        </w:rPr>
      </w:pPr>
    </w:p>
    <w:p>
      <w:pPr>
        <w:spacing w:line="275" w:lineRule="auto"/>
        <w:rPr>
          <w:rFonts w:ascii="Arial"/>
          <w:sz w:val="21"/>
        </w:rPr>
      </w:pPr>
    </w:p>
    <w:p>
      <w:pPr>
        <w:spacing w:line="275" w:lineRule="auto"/>
        <w:rPr>
          <w:rFonts w:ascii="Arial"/>
          <w:sz w:val="21"/>
        </w:rPr>
      </w:pPr>
    </w:p>
    <w:p>
      <w:pPr>
        <w:spacing w:line="1050" w:lineRule="exact"/>
        <w:ind w:firstLine="2479"/>
      </w:pPr>
      <w:r>
        <w:rPr>
          <w:position w:val="-21"/>
        </w:rPr>
        <w:drawing>
          <wp:inline distT="0" distB="0" distL="0" distR="0">
            <wp:extent cx="3124200" cy="66675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3124454" cy="666967"/>
                    </a:xfrm>
                    <a:prstGeom prst="rect">
                      <a:avLst/>
                    </a:prstGeom>
                  </pic:spPr>
                </pic:pic>
              </a:graphicData>
            </a:graphic>
          </wp:inline>
        </w:drawing>
      </w:r>
    </w:p>
    <w:p>
      <w:pPr>
        <w:spacing w:line="327" w:lineRule="auto"/>
        <w:rPr>
          <w:rFonts w:ascii="Arial"/>
          <w:sz w:val="21"/>
        </w:rPr>
      </w:pPr>
    </w:p>
    <w:p>
      <w:pPr>
        <w:pStyle w:val="2"/>
        <w:spacing w:before="290" w:line="221" w:lineRule="auto"/>
        <w:ind w:left="1762"/>
        <w:outlineLvl w:val="0"/>
        <w:rPr>
          <w:sz w:val="89"/>
          <w:szCs w:val="89"/>
        </w:rPr>
      </w:pPr>
      <w:r>
        <w:rPr>
          <w:b/>
          <w:bCs/>
          <w:spacing w:val="127"/>
          <w:sz w:val="89"/>
          <w:szCs w:val="89"/>
        </w:rPr>
        <w:t>硕士学位论文</w:t>
      </w:r>
    </w:p>
    <w:p>
      <w:pPr>
        <w:spacing w:line="257"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before="179" w:line="252" w:lineRule="auto"/>
        <w:ind w:left="997"/>
        <w:rPr>
          <w:rFonts w:ascii="华文新魏" w:hAnsi="华文新魏" w:eastAsia="华文新魏" w:cs="华文新魏"/>
          <w:sz w:val="54"/>
          <w:szCs w:val="54"/>
        </w:rPr>
      </w:pPr>
      <w:r>
        <w:rPr>
          <w:rFonts w:ascii="华文新魏" w:hAnsi="华文新魏" w:eastAsia="华文新魏" w:cs="华文新魏"/>
          <w:b/>
          <w:bCs/>
          <w:spacing w:val="14"/>
          <w:sz w:val="54"/>
          <w:szCs w:val="54"/>
          <w:u w:val="single" w:color="auto"/>
        </w:rPr>
        <w:t>基于统计学的金庸小说个人语言</w:t>
      </w:r>
    </w:p>
    <w:p>
      <w:pPr>
        <w:spacing w:before="3" w:line="234" w:lineRule="auto"/>
        <w:ind w:left="1567"/>
        <w:rPr>
          <w:rFonts w:ascii="华文新魏" w:hAnsi="华文新魏" w:eastAsia="华文新魏" w:cs="华文新魏"/>
          <w:sz w:val="54"/>
          <w:szCs w:val="54"/>
        </w:rPr>
      </w:pPr>
      <w:r>
        <w:rPr>
          <w:rFonts w:ascii="华文新魏" w:hAnsi="华文新魏" w:eastAsia="华文新魏" w:cs="华文新魏"/>
          <w:b/>
          <w:bCs/>
          <w:spacing w:val="12"/>
          <w:sz w:val="54"/>
          <w:szCs w:val="54"/>
          <w:u w:val="single" w:color="auto"/>
        </w:rPr>
        <w:t>风格及疑似作品的证伪研究</w:t>
      </w:r>
    </w:p>
    <w:p>
      <w:pPr>
        <w:spacing w:line="263" w:lineRule="auto"/>
        <w:rPr>
          <w:rFonts w:ascii="Arial"/>
          <w:sz w:val="21"/>
        </w:rPr>
      </w:pPr>
    </w:p>
    <w:p>
      <w:pPr>
        <w:spacing w:line="263" w:lineRule="auto"/>
        <w:rPr>
          <w:rFonts w:ascii="Arial"/>
          <w:sz w:val="21"/>
        </w:rPr>
      </w:pPr>
    </w:p>
    <w:p>
      <w:pPr>
        <w:spacing w:line="263" w:lineRule="auto"/>
        <w:rPr>
          <w:rFonts w:ascii="Arial"/>
          <w:sz w:val="21"/>
        </w:rPr>
      </w:pPr>
    </w:p>
    <w:p>
      <w:pPr>
        <w:spacing w:line="263" w:lineRule="auto"/>
        <w:rPr>
          <w:rFonts w:ascii="Arial"/>
          <w:sz w:val="21"/>
        </w:rPr>
      </w:pPr>
    </w:p>
    <w:p>
      <w:pPr>
        <w:spacing w:line="263" w:lineRule="auto"/>
        <w:rPr>
          <w:rFonts w:ascii="Arial"/>
          <w:sz w:val="21"/>
        </w:rPr>
      </w:pPr>
    </w:p>
    <w:p>
      <w:pPr>
        <w:spacing w:line="263" w:lineRule="auto"/>
        <w:rPr>
          <w:rFonts w:ascii="Arial"/>
          <w:sz w:val="21"/>
        </w:rPr>
      </w:pPr>
    </w:p>
    <w:p>
      <w:pPr>
        <w:spacing w:line="264" w:lineRule="auto"/>
        <w:rPr>
          <w:rFonts w:ascii="Arial"/>
          <w:sz w:val="21"/>
        </w:rPr>
      </w:pPr>
    </w:p>
    <w:p>
      <w:pPr>
        <w:pStyle w:val="2"/>
        <w:spacing w:before="108" w:line="219" w:lineRule="auto"/>
        <w:ind w:left="1319"/>
      </w:pPr>
      <w:r>
        <w:rPr>
          <w:spacing w:val="-5"/>
        </w:rPr>
        <w:t>学位申请人姓名：</w:t>
      </w:r>
      <w:r>
        <w:rPr>
          <w:spacing w:val="-45"/>
        </w:rPr>
        <w:t xml:space="preserve"> </w:t>
      </w:r>
      <w:r>
        <w:rPr>
          <w:spacing w:val="12"/>
          <w:u w:val="single" w:color="auto"/>
        </w:rPr>
        <w:t xml:space="preserve">          </w:t>
      </w:r>
      <w:r>
        <w:rPr>
          <w:b/>
          <w:bCs/>
          <w:spacing w:val="-5"/>
          <w:u w:val="single" w:color="auto"/>
        </w:rPr>
        <w:t>罗</w:t>
      </w:r>
      <w:r>
        <w:rPr>
          <w:spacing w:val="45"/>
          <w:u w:val="single" w:color="auto"/>
        </w:rPr>
        <w:t xml:space="preserve">  </w:t>
      </w:r>
      <w:r>
        <w:rPr>
          <w:b/>
          <w:bCs/>
          <w:spacing w:val="-5"/>
          <w:u w:val="single" w:color="auto"/>
        </w:rPr>
        <w:t>男</w:t>
      </w:r>
      <w:r>
        <w:rPr>
          <w:u w:val="single" w:color="auto"/>
        </w:rPr>
        <w:t xml:space="preserve">           </w:t>
      </w:r>
    </w:p>
    <w:p>
      <w:pPr>
        <w:pStyle w:val="2"/>
        <w:spacing w:before="320" w:line="229" w:lineRule="auto"/>
        <w:ind w:left="1319"/>
        <w:rPr>
          <w:rFonts w:ascii="华文新魏" w:hAnsi="华文新魏" w:eastAsia="华文新魏" w:cs="华文新魏"/>
          <w:sz w:val="45"/>
          <w:szCs w:val="45"/>
        </w:rPr>
      </w:pPr>
      <w:r>
        <w:rPr>
          <w:spacing w:val="-11"/>
        </w:rPr>
        <w:t xml:space="preserve">申请学位学生类别： </w:t>
      </w:r>
      <w:r>
        <w:rPr>
          <w:rFonts w:ascii="华文新魏" w:hAnsi="华文新魏" w:eastAsia="华文新魏" w:cs="华文新魏"/>
          <w:spacing w:val="9"/>
          <w:sz w:val="45"/>
          <w:szCs w:val="45"/>
          <w:u w:val="single" w:color="auto"/>
        </w:rPr>
        <w:t xml:space="preserve">         </w:t>
      </w:r>
      <w:r>
        <w:rPr>
          <w:rFonts w:ascii="华文新魏" w:hAnsi="华文新魏" w:eastAsia="华文新魏" w:cs="华文新魏"/>
          <w:b/>
          <w:bCs/>
          <w:spacing w:val="-11"/>
          <w:sz w:val="45"/>
          <w:szCs w:val="45"/>
          <w:u w:val="single" w:color="auto"/>
        </w:rPr>
        <w:t>全日制硕士</w:t>
      </w:r>
      <w:r>
        <w:rPr>
          <w:rFonts w:ascii="华文新魏" w:hAnsi="华文新魏" w:eastAsia="华文新魏" w:cs="华文新魏"/>
          <w:sz w:val="45"/>
          <w:szCs w:val="45"/>
          <w:u w:val="single" w:color="auto"/>
        </w:rPr>
        <w:t xml:space="preserve">          </w:t>
      </w:r>
    </w:p>
    <w:p>
      <w:pPr>
        <w:pStyle w:val="2"/>
        <w:spacing w:before="247" w:line="231" w:lineRule="auto"/>
        <w:ind w:left="1319"/>
        <w:rPr>
          <w:rFonts w:ascii="华文新魏" w:hAnsi="华文新魏" w:eastAsia="华文新魏" w:cs="华文新魏"/>
          <w:sz w:val="45"/>
          <w:szCs w:val="45"/>
        </w:rPr>
      </w:pPr>
      <w:r>
        <w:rPr>
          <w:spacing w:val="-12"/>
        </w:rPr>
        <w:t xml:space="preserve">申请学位学科专业： </w:t>
      </w:r>
      <w:r>
        <w:rPr>
          <w:rFonts w:ascii="华文新魏" w:hAnsi="华文新魏" w:eastAsia="华文新魏" w:cs="华文新魏"/>
          <w:spacing w:val="-12"/>
          <w:sz w:val="45"/>
          <w:szCs w:val="45"/>
          <w:u w:val="single" w:color="auto"/>
        </w:rPr>
        <w:t xml:space="preserve">  </w:t>
      </w:r>
      <w:r>
        <w:rPr>
          <w:rFonts w:ascii="华文新魏" w:hAnsi="华文新魏" w:eastAsia="华文新魏" w:cs="华文新魏"/>
          <w:b/>
          <w:bCs/>
          <w:spacing w:val="-12"/>
          <w:sz w:val="45"/>
          <w:szCs w:val="45"/>
          <w:u w:val="single" w:color="auto"/>
        </w:rPr>
        <w:t>语言学及应用语言学</w:t>
      </w:r>
      <w:r>
        <w:rPr>
          <w:rFonts w:ascii="华文新魏" w:hAnsi="华文新魏" w:eastAsia="华文新魏" w:cs="华文新魏"/>
          <w:spacing w:val="-13"/>
          <w:sz w:val="45"/>
          <w:szCs w:val="45"/>
          <w:u w:val="single" w:color="auto"/>
        </w:rPr>
        <w:t xml:space="preserve">  </w:t>
      </w:r>
    </w:p>
    <w:p>
      <w:pPr>
        <w:pStyle w:val="2"/>
        <w:spacing w:before="224" w:line="231" w:lineRule="auto"/>
        <w:ind w:left="1324"/>
        <w:rPr>
          <w:rFonts w:ascii="华文新魏" w:hAnsi="华文新魏" w:eastAsia="华文新魏" w:cs="华文新魏"/>
          <w:sz w:val="45"/>
          <w:szCs w:val="45"/>
        </w:rPr>
      </w:pPr>
      <w:r>
        <w:rPr>
          <w:b/>
          <w:bCs/>
          <w:spacing w:val="-28"/>
        </w:rPr>
        <w:t>指</w:t>
      </w:r>
      <w:r>
        <w:rPr>
          <w:spacing w:val="-36"/>
        </w:rPr>
        <w:t xml:space="preserve"> </w:t>
      </w:r>
      <w:r>
        <w:rPr>
          <w:b/>
          <w:bCs/>
          <w:spacing w:val="-28"/>
        </w:rPr>
        <w:t>导</w:t>
      </w:r>
      <w:r>
        <w:rPr>
          <w:spacing w:val="-49"/>
        </w:rPr>
        <w:t xml:space="preserve"> </w:t>
      </w:r>
      <w:r>
        <w:rPr>
          <w:b/>
          <w:bCs/>
          <w:spacing w:val="-28"/>
        </w:rPr>
        <w:t>教</w:t>
      </w:r>
      <w:r>
        <w:rPr>
          <w:spacing w:val="-47"/>
        </w:rPr>
        <w:t xml:space="preserve"> </w:t>
      </w:r>
      <w:r>
        <w:rPr>
          <w:b/>
          <w:bCs/>
          <w:spacing w:val="-28"/>
        </w:rPr>
        <w:t>师</w:t>
      </w:r>
      <w:r>
        <w:rPr>
          <w:spacing w:val="-52"/>
        </w:rPr>
        <w:t xml:space="preserve"> </w:t>
      </w:r>
      <w:r>
        <w:rPr>
          <w:b/>
          <w:bCs/>
          <w:spacing w:val="-28"/>
        </w:rPr>
        <w:t>姓</w:t>
      </w:r>
      <w:r>
        <w:rPr>
          <w:spacing w:val="-49"/>
        </w:rPr>
        <w:t xml:space="preserve"> </w:t>
      </w:r>
      <w:r>
        <w:rPr>
          <w:b/>
          <w:bCs/>
          <w:spacing w:val="-28"/>
        </w:rPr>
        <w:t>名</w:t>
      </w:r>
      <w:r>
        <w:rPr>
          <w:spacing w:val="-65"/>
        </w:rPr>
        <w:t xml:space="preserve"> </w:t>
      </w:r>
      <w:r>
        <w:rPr>
          <w:b/>
          <w:bCs/>
          <w:spacing w:val="-28"/>
        </w:rPr>
        <w:t>：</w:t>
      </w:r>
      <w:r>
        <w:rPr>
          <w:rFonts w:ascii="华文新魏" w:hAnsi="华文新魏" w:eastAsia="华文新魏" w:cs="华文新魏"/>
          <w:spacing w:val="-28"/>
          <w:sz w:val="45"/>
          <w:szCs w:val="45"/>
          <w:u w:val="single" w:color="auto"/>
        </w:rPr>
        <w:t xml:space="preserve">          </w:t>
      </w:r>
      <w:r>
        <w:rPr>
          <w:rFonts w:ascii="华文新魏" w:hAnsi="华文新魏" w:eastAsia="华文新魏" w:cs="华文新魏"/>
          <w:b/>
          <w:bCs/>
          <w:spacing w:val="-28"/>
          <w:sz w:val="45"/>
          <w:szCs w:val="45"/>
          <w:u w:val="single" w:color="auto"/>
        </w:rPr>
        <w:t>沈</w:t>
      </w:r>
      <w:r>
        <w:rPr>
          <w:rFonts w:ascii="华文新魏" w:hAnsi="华文新魏" w:eastAsia="华文新魏" w:cs="华文新魏"/>
          <w:spacing w:val="65"/>
          <w:sz w:val="45"/>
          <w:szCs w:val="45"/>
          <w:u w:val="single" w:color="auto"/>
        </w:rPr>
        <w:t xml:space="preserve"> </w:t>
      </w:r>
      <w:r>
        <w:rPr>
          <w:rFonts w:ascii="华文新魏" w:hAnsi="华文新魏" w:eastAsia="华文新魏" w:cs="华文新魏"/>
          <w:b/>
          <w:bCs/>
          <w:spacing w:val="-28"/>
          <w:sz w:val="45"/>
          <w:szCs w:val="45"/>
          <w:u w:val="single" w:color="auto"/>
        </w:rPr>
        <w:t>威</w:t>
      </w:r>
      <w:r>
        <w:rPr>
          <w:rFonts w:ascii="华文新魏" w:hAnsi="华文新魏" w:eastAsia="华文新魏" w:cs="华文新魏"/>
          <w:spacing w:val="73"/>
          <w:sz w:val="45"/>
          <w:szCs w:val="45"/>
          <w:u w:val="single" w:color="auto"/>
        </w:rPr>
        <w:t xml:space="preserve"> </w:t>
      </w:r>
      <w:r>
        <w:rPr>
          <w:rFonts w:ascii="华文新魏" w:hAnsi="华文新魏" w:eastAsia="华文新魏" w:cs="华文新魏"/>
          <w:b/>
          <w:bCs/>
          <w:spacing w:val="-28"/>
          <w:sz w:val="45"/>
          <w:szCs w:val="45"/>
          <w:u w:val="single" w:color="auto"/>
        </w:rPr>
        <w:t>副</w:t>
      </w:r>
      <w:r>
        <w:rPr>
          <w:rFonts w:ascii="华文新魏" w:hAnsi="华文新魏" w:eastAsia="华文新魏" w:cs="华文新魏"/>
          <w:spacing w:val="50"/>
          <w:sz w:val="45"/>
          <w:szCs w:val="45"/>
          <w:u w:val="single" w:color="auto"/>
        </w:rPr>
        <w:t xml:space="preserve"> </w:t>
      </w:r>
      <w:r>
        <w:rPr>
          <w:rFonts w:ascii="华文新魏" w:hAnsi="华文新魏" w:eastAsia="华文新魏" w:cs="华文新魏"/>
          <w:b/>
          <w:bCs/>
          <w:spacing w:val="-28"/>
          <w:sz w:val="45"/>
          <w:szCs w:val="45"/>
          <w:u w:val="single" w:color="auto"/>
        </w:rPr>
        <w:t>教</w:t>
      </w:r>
      <w:r>
        <w:rPr>
          <w:rFonts w:ascii="华文新魏" w:hAnsi="华文新魏" w:eastAsia="华文新魏" w:cs="华文新魏"/>
          <w:spacing w:val="50"/>
          <w:sz w:val="45"/>
          <w:szCs w:val="45"/>
          <w:u w:val="single" w:color="auto"/>
        </w:rPr>
        <w:t xml:space="preserve"> </w:t>
      </w:r>
      <w:r>
        <w:rPr>
          <w:rFonts w:ascii="华文新魏" w:hAnsi="华文新魏" w:eastAsia="华文新魏" w:cs="华文新魏"/>
          <w:b/>
          <w:bCs/>
          <w:spacing w:val="-28"/>
          <w:sz w:val="45"/>
          <w:szCs w:val="45"/>
          <w:u w:val="single" w:color="auto"/>
        </w:rPr>
        <w:t>授</w:t>
      </w:r>
      <w:r>
        <w:rPr>
          <w:rFonts w:ascii="华文新魏" w:hAnsi="华文新魏" w:eastAsia="华文新魏" w:cs="华文新魏"/>
          <w:sz w:val="45"/>
          <w:szCs w:val="45"/>
          <w:u w:val="single" w:color="auto"/>
        </w:rPr>
        <w:t xml:space="preserve">         </w:t>
      </w:r>
    </w:p>
    <w:p>
      <w:pPr>
        <w:spacing w:line="266"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before="61" w:line="192" w:lineRule="auto"/>
        <w:jc w:val="right"/>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C)1994-2022  China  Academic  Journal  Electronic  Publishing  House.All  rig</w:t>
      </w:r>
      <w:r>
        <w:rPr>
          <w:rFonts w:ascii="Times New Roman" w:hAnsi="Times New Roman" w:eastAsia="Times New Roman" w:cs="Times New Roman"/>
          <w:spacing w:val="-1"/>
          <w:sz w:val="21"/>
          <w:szCs w:val="21"/>
        </w:rPr>
        <w:t>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1"/>
          <w:szCs w:val="21"/>
        </w:rPr>
        <w:t>http://www.cnki.ne</w:t>
      </w:r>
      <w:r>
        <w:rPr>
          <w:rFonts w:ascii="Times New Roman" w:hAnsi="Times New Roman" w:eastAsia="Times New Roman" w:cs="Times New Roman"/>
          <w:sz w:val="21"/>
          <w:szCs w:val="21"/>
        </w:rPr>
        <w:t>t</w:t>
      </w:r>
      <w:r>
        <w:rPr>
          <w:rFonts w:ascii="Times New Roman" w:hAnsi="Times New Roman" w:eastAsia="Times New Roman" w:cs="Times New Roman"/>
          <w:sz w:val="21"/>
          <w:szCs w:val="21"/>
        </w:rPr>
        <w:fldChar w:fldCharType="end"/>
      </w:r>
    </w:p>
    <w:p>
      <w:pPr>
        <w:spacing w:line="192" w:lineRule="auto"/>
        <w:rPr>
          <w:rFonts w:ascii="Times New Roman" w:hAnsi="Times New Roman" w:eastAsia="Times New Roman" w:cs="Times New Roman"/>
          <w:sz w:val="21"/>
          <w:szCs w:val="21"/>
        </w:rPr>
        <w:sectPr>
          <w:type w:val="continuous"/>
          <w:pgSz w:w="11420" w:h="16720"/>
          <w:pgMar w:top="1421" w:right="1509" w:bottom="0" w:left="400" w:header="0" w:footer="0" w:gutter="0"/>
          <w:cols w:equalWidth="0" w:num="1">
            <w:col w:w="9511"/>
          </w:cols>
        </w:sectPr>
      </w:pPr>
    </w:p>
    <w:p>
      <w:pPr>
        <w:spacing w:before="280" w:line="231" w:lineRule="auto"/>
        <w:ind w:left="1989"/>
        <w:rPr>
          <w:rFonts w:ascii="华文新魏" w:hAnsi="华文新魏" w:eastAsia="华文新魏" w:cs="华文新魏"/>
          <w:sz w:val="20"/>
          <w:szCs w:val="20"/>
        </w:rPr>
      </w:pPr>
      <w:r>
        <w:pict>
          <v:rect id="_x0000_s1026" o:spid="_x0000_s1026" o:spt="1" style="position:absolute;left:0pt;margin-left:53.95pt;margin-top:89pt;height:1.05pt;width:424.05pt;mso-position-horizontal-relative:page;mso-position-vertical-relative:page;z-index:251660288;mso-width-relative:page;mso-height-relative:page;" fillcolor="#000000" filled="t" stroked="f" coordsize="21600,21600" o:allowincell="f">
            <v:path/>
            <v:fill on="t" focussize="0,0"/>
            <v:stroke on="f"/>
            <v:imagedata o:title=""/>
            <o:lock v:ext="edit"/>
          </v:rect>
        </w:pict>
      </w:r>
      <w:r>
        <w:drawing>
          <wp:anchor distT="0" distB="0" distL="0" distR="0" simplePos="0" relativeHeight="251659264" behindDoc="0" locked="0" layoutInCell="0" allowOverlap="1">
            <wp:simplePos x="0" y="0"/>
            <wp:positionH relativeFrom="page">
              <wp:posOffset>793750</wp:posOffset>
            </wp:positionH>
            <wp:positionV relativeFrom="page">
              <wp:posOffset>520065</wp:posOffset>
            </wp:positionV>
            <wp:extent cx="628650" cy="61595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9"/>
                    <a:stretch>
                      <a:fillRect/>
                    </a:stretch>
                  </pic:blipFill>
                  <pic:spPr>
                    <a:xfrm>
                      <a:off x="0" y="0"/>
                      <a:ext cx="628649" cy="616009"/>
                    </a:xfrm>
                    <a:prstGeom prst="rect">
                      <a:avLst/>
                    </a:prstGeom>
                  </pic:spPr>
                </pic:pic>
              </a:graphicData>
            </a:graphic>
          </wp:anchor>
        </w:drawing>
      </w:r>
      <w:r>
        <w:rPr>
          <w:rFonts w:ascii="华文新魏" w:hAnsi="华文新魏" w:eastAsia="华文新魏" w:cs="华文新魏"/>
          <w:spacing w:val="12"/>
          <w:sz w:val="20"/>
          <w:szCs w:val="20"/>
        </w:rPr>
        <w:t>硕士学位论文</w:t>
      </w:r>
    </w:p>
    <w:p>
      <w:pPr>
        <w:spacing w:before="15" w:line="188" w:lineRule="auto"/>
        <w:ind w:left="1979"/>
        <w:rPr>
          <w:rFonts w:ascii="Times New Roman" w:hAnsi="Times New Roman" w:eastAsia="Times New Roman" w:cs="Times New Roman"/>
          <w:sz w:val="20"/>
          <w:szCs w:val="20"/>
        </w:rPr>
      </w:pPr>
      <w:r>
        <w:rPr>
          <w:rFonts w:ascii="Times New Roman" w:hAnsi="Times New Roman" w:eastAsia="Times New Roman" w:cs="Times New Roman"/>
          <w:spacing w:val="-6"/>
          <w:sz w:val="20"/>
          <w:szCs w:val="20"/>
        </w:rPr>
        <w:t>MASTER'STHESIS</w:t>
      </w:r>
    </w:p>
    <w:p>
      <w:pPr>
        <w:spacing w:line="282" w:lineRule="auto"/>
        <w:rPr>
          <w:rFonts w:ascii="Arial"/>
          <w:sz w:val="21"/>
        </w:rPr>
      </w:pPr>
    </w:p>
    <w:p>
      <w:pPr>
        <w:spacing w:line="283" w:lineRule="auto"/>
        <w:rPr>
          <w:rFonts w:ascii="Arial"/>
          <w:sz w:val="21"/>
        </w:rPr>
      </w:pPr>
    </w:p>
    <w:p>
      <w:pPr>
        <w:spacing w:before="160" w:line="221" w:lineRule="auto"/>
        <w:ind w:left="3386"/>
        <w:rPr>
          <w:rFonts w:ascii="黑体" w:hAnsi="黑体" w:eastAsia="黑体" w:cs="黑体"/>
          <w:sz w:val="49"/>
          <w:szCs w:val="49"/>
        </w:rPr>
      </w:pPr>
      <w:r>
        <w:rPr>
          <w:rFonts w:ascii="黑体" w:hAnsi="黑体" w:eastAsia="黑体" w:cs="黑体"/>
          <w:b/>
          <w:bCs/>
          <w:spacing w:val="6"/>
          <w:sz w:val="49"/>
          <w:szCs w:val="49"/>
        </w:rPr>
        <w:t>硕士学位论文</w:t>
      </w:r>
    </w:p>
    <w:p>
      <w:pPr>
        <w:spacing w:line="284" w:lineRule="auto"/>
        <w:rPr>
          <w:rFonts w:ascii="Arial"/>
          <w:sz w:val="21"/>
        </w:rPr>
      </w:pPr>
    </w:p>
    <w:p>
      <w:pPr>
        <w:spacing w:line="284" w:lineRule="auto"/>
        <w:rPr>
          <w:rFonts w:ascii="Arial"/>
          <w:sz w:val="21"/>
        </w:rPr>
      </w:pPr>
    </w:p>
    <w:p>
      <w:pPr>
        <w:spacing w:line="284" w:lineRule="auto"/>
        <w:rPr>
          <w:rFonts w:ascii="Arial"/>
          <w:sz w:val="21"/>
        </w:rPr>
      </w:pPr>
    </w:p>
    <w:p>
      <w:pPr>
        <w:spacing w:line="285" w:lineRule="auto"/>
        <w:rPr>
          <w:rFonts w:ascii="Arial"/>
          <w:sz w:val="21"/>
        </w:rPr>
      </w:pPr>
    </w:p>
    <w:p>
      <w:pPr>
        <w:spacing w:line="285" w:lineRule="auto"/>
        <w:rPr>
          <w:rFonts w:ascii="Arial"/>
          <w:sz w:val="21"/>
        </w:rPr>
      </w:pPr>
    </w:p>
    <w:p>
      <w:pPr>
        <w:spacing w:before="160" w:line="790" w:lineRule="exact"/>
        <w:ind w:left="859"/>
        <w:rPr>
          <w:rFonts w:ascii="黑体" w:hAnsi="黑体" w:eastAsia="黑体" w:cs="黑体"/>
          <w:sz w:val="49"/>
          <w:szCs w:val="49"/>
        </w:rPr>
      </w:pPr>
      <w:r>
        <w:rPr>
          <w:rFonts w:ascii="黑体" w:hAnsi="黑体" w:eastAsia="黑体" w:cs="黑体"/>
          <w:spacing w:val="19"/>
          <w:position w:val="21"/>
          <w:sz w:val="49"/>
          <w:szCs w:val="49"/>
        </w:rPr>
        <w:t>基于统计学的金庸小说个人语言风格</w:t>
      </w:r>
    </w:p>
    <w:p>
      <w:pPr>
        <w:spacing w:before="2" w:line="220" w:lineRule="auto"/>
        <w:ind w:left="2399"/>
        <w:rPr>
          <w:rFonts w:ascii="黑体" w:hAnsi="黑体" w:eastAsia="黑体" w:cs="黑体"/>
          <w:sz w:val="49"/>
          <w:szCs w:val="49"/>
        </w:rPr>
      </w:pPr>
      <w:r>
        <w:rPr>
          <w:rFonts w:ascii="黑体" w:hAnsi="黑体" w:eastAsia="黑体" w:cs="黑体"/>
          <w:spacing w:val="16"/>
          <w:sz w:val="49"/>
          <w:szCs w:val="49"/>
        </w:rPr>
        <w:t>及疑似作品的证伪研究</w:t>
      </w: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before="114" w:line="221" w:lineRule="auto"/>
        <w:ind w:left="3384"/>
        <w:rPr>
          <w:rFonts w:ascii="黑体" w:hAnsi="黑体" w:eastAsia="黑体" w:cs="黑体"/>
          <w:sz w:val="35"/>
          <w:szCs w:val="35"/>
        </w:rPr>
      </w:pPr>
      <w:r>
        <w:rPr>
          <w:rFonts w:ascii="黑体" w:hAnsi="黑体" w:eastAsia="黑体" w:cs="黑体"/>
          <w:b/>
          <w:bCs/>
          <w:spacing w:val="-37"/>
          <w:sz w:val="35"/>
          <w:szCs w:val="35"/>
        </w:rPr>
        <w:t>论文作者：</w:t>
      </w:r>
      <w:r>
        <w:rPr>
          <w:rFonts w:ascii="黑体" w:hAnsi="黑体" w:eastAsia="黑体" w:cs="黑体"/>
          <w:spacing w:val="-37"/>
          <w:sz w:val="35"/>
          <w:szCs w:val="35"/>
        </w:rPr>
        <w:t xml:space="preserve">  </w:t>
      </w:r>
      <w:r>
        <w:rPr>
          <w:rFonts w:ascii="黑体" w:hAnsi="黑体" w:eastAsia="黑体" w:cs="黑体"/>
          <w:b/>
          <w:bCs/>
          <w:spacing w:val="-37"/>
          <w:sz w:val="35"/>
          <w:szCs w:val="35"/>
        </w:rPr>
        <w:t>罗男</w:t>
      </w:r>
    </w:p>
    <w:p>
      <w:pPr>
        <w:spacing w:before="281" w:line="221" w:lineRule="auto"/>
        <w:ind w:left="3384"/>
        <w:rPr>
          <w:rFonts w:ascii="黑体" w:hAnsi="黑体" w:eastAsia="黑体" w:cs="黑体"/>
          <w:sz w:val="35"/>
          <w:szCs w:val="35"/>
        </w:rPr>
      </w:pPr>
      <w:r>
        <w:rPr>
          <w:rFonts w:ascii="黑体" w:hAnsi="黑体" w:eastAsia="黑体" w:cs="黑体"/>
          <w:b/>
          <w:bCs/>
          <w:spacing w:val="-37"/>
          <w:sz w:val="35"/>
          <w:szCs w:val="35"/>
        </w:rPr>
        <w:t>指导教师：</w:t>
      </w:r>
      <w:r>
        <w:rPr>
          <w:rFonts w:ascii="黑体" w:hAnsi="黑体" w:eastAsia="黑体" w:cs="黑体"/>
          <w:spacing w:val="-37"/>
          <w:sz w:val="35"/>
          <w:szCs w:val="35"/>
        </w:rPr>
        <w:t xml:space="preserve">  </w:t>
      </w:r>
      <w:r>
        <w:rPr>
          <w:rFonts w:ascii="黑体" w:hAnsi="黑体" w:eastAsia="黑体" w:cs="黑体"/>
          <w:b/>
          <w:bCs/>
          <w:spacing w:val="-37"/>
          <w:sz w:val="35"/>
          <w:szCs w:val="35"/>
        </w:rPr>
        <w:t>沈威</w:t>
      </w:r>
    </w:p>
    <w:p>
      <w:pPr>
        <w:spacing w:before="240" w:line="221" w:lineRule="auto"/>
        <w:ind w:left="3384"/>
        <w:rPr>
          <w:rFonts w:ascii="黑体" w:hAnsi="黑体" w:eastAsia="黑体" w:cs="黑体"/>
          <w:sz w:val="35"/>
          <w:szCs w:val="35"/>
        </w:rPr>
      </w:pPr>
      <w:r>
        <w:rPr>
          <w:rFonts w:ascii="黑体" w:hAnsi="黑体" w:eastAsia="黑体" w:cs="黑体"/>
          <w:b/>
          <w:bCs/>
          <w:spacing w:val="-21"/>
          <w:sz w:val="35"/>
          <w:szCs w:val="35"/>
        </w:rPr>
        <w:t>学科专业：语言学及应用语言学</w:t>
      </w:r>
    </w:p>
    <w:p>
      <w:pPr>
        <w:spacing w:before="261" w:line="221" w:lineRule="auto"/>
        <w:ind w:left="3384"/>
        <w:rPr>
          <w:rFonts w:ascii="黑体" w:hAnsi="黑体" w:eastAsia="黑体" w:cs="黑体"/>
          <w:sz w:val="35"/>
          <w:szCs w:val="35"/>
        </w:rPr>
      </w:pPr>
      <w:r>
        <w:rPr>
          <w:rFonts w:ascii="黑体" w:hAnsi="黑体" w:eastAsia="黑体" w:cs="黑体"/>
          <w:b/>
          <w:bCs/>
          <w:spacing w:val="-20"/>
          <w:sz w:val="35"/>
          <w:szCs w:val="35"/>
        </w:rPr>
        <w:t>研究方向：应用语言学</w:t>
      </w:r>
    </w:p>
    <w:p>
      <w:pPr>
        <w:spacing w:line="256"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before="114" w:line="594" w:lineRule="exact"/>
        <w:ind w:left="2109"/>
        <w:rPr>
          <w:rFonts w:ascii="黑体" w:hAnsi="黑体" w:eastAsia="黑体" w:cs="黑体"/>
          <w:sz w:val="35"/>
          <w:szCs w:val="35"/>
        </w:rPr>
      </w:pPr>
      <w:r>
        <w:rPr>
          <w:rFonts w:ascii="黑体" w:hAnsi="黑体" w:eastAsia="黑体" w:cs="黑体"/>
          <w:spacing w:val="-16"/>
          <w:position w:val="17"/>
          <w:sz w:val="35"/>
          <w:szCs w:val="35"/>
        </w:rPr>
        <w:t>华中师范大学语言与语言教育研究中心</w:t>
      </w:r>
    </w:p>
    <w:p>
      <w:pPr>
        <w:spacing w:line="223" w:lineRule="auto"/>
        <w:ind w:left="4069"/>
        <w:rPr>
          <w:rFonts w:ascii="黑体" w:hAnsi="黑体" w:eastAsia="黑体" w:cs="黑体"/>
          <w:sz w:val="35"/>
          <w:szCs w:val="35"/>
        </w:rPr>
      </w:pPr>
      <w:r>
        <w:rPr>
          <w:rFonts w:ascii="黑体" w:hAnsi="黑体" w:eastAsia="黑体" w:cs="黑体"/>
          <w:spacing w:val="28"/>
          <w:sz w:val="35"/>
          <w:szCs w:val="35"/>
        </w:rPr>
        <w:t>2020年5月</w:t>
      </w: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before="58" w:line="192"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rPr>
        <w:t>(C)1994-2022   China   Academic   Journal   Electronic   Publishing   House.All</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z w:val="20"/>
          <w:szCs w:val="20"/>
        </w:rPr>
        <w:t>rights</w:t>
      </w:r>
      <w:r>
        <w:rPr>
          <w:rFonts w:ascii="Times New Roman" w:hAnsi="Times New Roman" w:eastAsia="Times New Roman" w:cs="Times New Roman"/>
          <w:spacing w:val="1"/>
          <w:sz w:val="20"/>
          <w:szCs w:val="20"/>
        </w:rPr>
        <w:t xml:space="preserve">   </w:t>
      </w:r>
      <w:r>
        <w:rPr>
          <w:rFonts w:ascii="Times New Roman" w:hAnsi="Times New Roman" w:eastAsia="Times New Roman" w:cs="Times New Roman"/>
          <w:sz w:val="20"/>
          <w:szCs w:val="20"/>
        </w:rPr>
        <w:t>reserved.</w:t>
      </w:r>
      <w:r>
        <w:fldChar w:fldCharType="begin"/>
      </w:r>
      <w:r>
        <w:instrText xml:space="preserve"> HYPERLINK "http://www.cnki.net" </w:instrText>
      </w:r>
      <w:r>
        <w:fldChar w:fldCharType="separate"/>
      </w:r>
      <w:r>
        <w:rPr>
          <w:rFonts w:ascii="Times New Roman" w:hAnsi="Times New Roman" w:eastAsia="Times New Roman" w:cs="Times New Roman"/>
          <w:sz w:val="20"/>
          <w:szCs w:val="20"/>
        </w:rPr>
        <w:t>http://www.cnki.net</w:t>
      </w:r>
      <w:r>
        <w:rPr>
          <w:rFonts w:ascii="Times New Roman" w:hAnsi="Times New Roman" w:eastAsia="Times New Roman" w:cs="Times New Roman"/>
          <w:sz w:val="20"/>
          <w:szCs w:val="20"/>
        </w:rPr>
        <w:fldChar w:fldCharType="end"/>
      </w:r>
    </w:p>
    <w:p>
      <w:pPr>
        <w:spacing w:line="192" w:lineRule="auto"/>
        <w:rPr>
          <w:rFonts w:ascii="Times New Roman" w:hAnsi="Times New Roman" w:eastAsia="Times New Roman" w:cs="Times New Roman"/>
          <w:sz w:val="20"/>
          <w:szCs w:val="20"/>
        </w:rPr>
        <w:sectPr>
          <w:pgSz w:w="11420" w:h="16720"/>
          <w:pgMar w:top="819" w:right="1520" w:bottom="0" w:left="400" w:header="0" w:footer="0" w:gutter="0"/>
          <w:cols w:space="720" w:num="1"/>
        </w:sectPr>
      </w:pPr>
    </w:p>
    <w:p>
      <w:pPr>
        <w:spacing w:line="241" w:lineRule="auto"/>
        <w:rPr>
          <w:rFonts w:ascii="Arial"/>
          <w:sz w:val="21"/>
        </w:rPr>
      </w:pPr>
      <w:r>
        <w:drawing>
          <wp:anchor distT="0" distB="0" distL="0" distR="0" simplePos="0" relativeHeight="251662336" behindDoc="0" locked="0" layoutInCell="0" allowOverlap="1">
            <wp:simplePos x="0" y="0"/>
            <wp:positionH relativeFrom="page">
              <wp:posOffset>692150</wp:posOffset>
            </wp:positionH>
            <wp:positionV relativeFrom="page">
              <wp:posOffset>1143000</wp:posOffset>
            </wp:positionV>
            <wp:extent cx="5359400" cy="12700"/>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0"/>
                    <a:stretch>
                      <a:fillRect/>
                    </a:stretch>
                  </pic:blipFill>
                  <pic:spPr>
                    <a:xfrm>
                      <a:off x="0" y="0"/>
                      <a:ext cx="5359369" cy="12634"/>
                    </a:xfrm>
                    <a:prstGeom prst="rect">
                      <a:avLst/>
                    </a:prstGeom>
                  </pic:spPr>
                </pic:pic>
              </a:graphicData>
            </a:graphic>
          </wp:anchor>
        </w:drawing>
      </w:r>
      <w:r>
        <w:drawing>
          <wp:anchor distT="0" distB="0" distL="0" distR="0" simplePos="0" relativeHeight="251663360" behindDoc="0" locked="0" layoutInCell="0" allowOverlap="1">
            <wp:simplePos x="0" y="0"/>
            <wp:positionH relativeFrom="page">
              <wp:posOffset>4927600</wp:posOffset>
            </wp:positionH>
            <wp:positionV relativeFrom="page">
              <wp:posOffset>8013065</wp:posOffset>
            </wp:positionV>
            <wp:extent cx="1162050" cy="6350"/>
            <wp:effectExtent l="0" t="0" r="0" b="0"/>
            <wp:wrapNone/>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1"/>
                    <a:stretch>
                      <a:fillRect/>
                    </a:stretch>
                  </pic:blipFill>
                  <pic:spPr>
                    <a:xfrm>
                      <a:off x="0" y="0"/>
                      <a:ext cx="1162012" cy="6370"/>
                    </a:xfrm>
                    <a:prstGeom prst="rect">
                      <a:avLst/>
                    </a:prstGeom>
                  </pic:spPr>
                </pic:pic>
              </a:graphicData>
            </a:graphic>
          </wp:anchor>
        </w:drawing>
      </w:r>
      <w:r>
        <w:drawing>
          <wp:anchor distT="0" distB="0" distL="0" distR="0" simplePos="0" relativeHeight="251661312" behindDoc="0" locked="0" layoutInCell="0" allowOverlap="1">
            <wp:simplePos x="0" y="0"/>
            <wp:positionH relativeFrom="page">
              <wp:posOffset>799465</wp:posOffset>
            </wp:positionH>
            <wp:positionV relativeFrom="page">
              <wp:posOffset>526415</wp:posOffset>
            </wp:positionV>
            <wp:extent cx="628650" cy="615950"/>
            <wp:effectExtent l="0" t="0" r="0" b="0"/>
            <wp:wrapNone/>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2"/>
                    <a:stretch>
                      <a:fillRect/>
                    </a:stretch>
                  </pic:blipFill>
                  <pic:spPr>
                    <a:xfrm>
                      <a:off x="0" y="0"/>
                      <a:ext cx="628650" cy="616010"/>
                    </a:xfrm>
                    <a:prstGeom prst="rect">
                      <a:avLst/>
                    </a:prstGeom>
                  </pic:spPr>
                </pic:pic>
              </a:graphicData>
            </a:graphic>
          </wp:anchor>
        </w:drawing>
      </w:r>
    </w:p>
    <w:p>
      <w:pPr>
        <w:spacing w:before="62" w:line="224" w:lineRule="auto"/>
        <w:ind w:left="1989"/>
        <w:rPr>
          <w:rFonts w:ascii="楷体" w:hAnsi="楷体" w:eastAsia="楷体" w:cs="楷体"/>
          <w:sz w:val="19"/>
          <w:szCs w:val="19"/>
        </w:rPr>
      </w:pPr>
      <w:r>
        <w:rPr>
          <w:rFonts w:ascii="楷体" w:hAnsi="楷体" w:eastAsia="楷体" w:cs="楷体"/>
          <w:spacing w:val="21"/>
          <w:sz w:val="19"/>
          <w:szCs w:val="19"/>
        </w:rPr>
        <w:t>硕士学位论文</w:t>
      </w:r>
    </w:p>
    <w:p>
      <w:pPr>
        <w:spacing w:before="41" w:line="188" w:lineRule="auto"/>
        <w:ind w:left="1979"/>
        <w:rPr>
          <w:rFonts w:ascii="Times New Roman" w:hAnsi="Times New Roman" w:eastAsia="Times New Roman" w:cs="Times New Roman"/>
          <w:sz w:val="19"/>
          <w:szCs w:val="19"/>
        </w:rPr>
      </w:pPr>
      <w:r>
        <w:rPr>
          <w:rFonts w:ascii="Times New Roman" w:hAnsi="Times New Roman" w:eastAsia="Times New Roman" w:cs="Times New Roman"/>
          <w:spacing w:val="-4"/>
          <w:sz w:val="19"/>
          <w:szCs w:val="19"/>
        </w:rPr>
        <w:t>MASTER'S THESIS</w:t>
      </w:r>
    </w:p>
    <w:p>
      <w:pPr>
        <w:spacing w:line="307" w:lineRule="auto"/>
        <w:rPr>
          <w:rFonts w:ascii="Arial"/>
          <w:sz w:val="21"/>
        </w:rPr>
      </w:pPr>
    </w:p>
    <w:p>
      <w:pPr>
        <w:spacing w:line="307" w:lineRule="auto"/>
        <w:rPr>
          <w:rFonts w:ascii="Arial"/>
          <w:sz w:val="21"/>
        </w:rPr>
      </w:pPr>
    </w:p>
    <w:p>
      <w:pPr>
        <w:spacing w:before="175" w:line="177" w:lineRule="auto"/>
        <w:ind w:left="1779"/>
        <w:rPr>
          <w:rFonts w:ascii="Times New Roman" w:hAnsi="Times New Roman" w:eastAsia="Times New Roman" w:cs="Times New Roman"/>
          <w:sz w:val="61"/>
          <w:szCs w:val="61"/>
        </w:rPr>
      </w:pPr>
      <w:r>
        <w:rPr>
          <w:rFonts w:ascii="Times New Roman" w:hAnsi="Times New Roman" w:eastAsia="Times New Roman" w:cs="Times New Roman"/>
          <w:b/>
          <w:bCs/>
          <w:spacing w:val="-14"/>
          <w:sz w:val="61"/>
          <w:szCs w:val="61"/>
        </w:rPr>
        <w:t>Research on the Personal</w:t>
      </w:r>
    </w:p>
    <w:p>
      <w:pPr>
        <w:spacing w:before="1" w:line="188" w:lineRule="auto"/>
        <w:ind w:left="1329"/>
        <w:rPr>
          <w:rFonts w:ascii="Times New Roman" w:hAnsi="Times New Roman" w:eastAsia="Times New Roman" w:cs="Times New Roman"/>
          <w:sz w:val="61"/>
          <w:szCs w:val="61"/>
        </w:rPr>
      </w:pPr>
      <w:r>
        <w:rPr>
          <w:rFonts w:ascii="Times New Roman" w:hAnsi="Times New Roman" w:eastAsia="Times New Roman" w:cs="Times New Roman"/>
          <w:b/>
          <w:bCs/>
          <w:spacing w:val="-13"/>
          <w:sz w:val="61"/>
          <w:szCs w:val="61"/>
        </w:rPr>
        <w:t>Language Style of</w:t>
      </w:r>
      <w:r>
        <w:rPr>
          <w:rFonts w:ascii="Times New Roman" w:hAnsi="Times New Roman" w:eastAsia="Times New Roman" w:cs="Times New Roman"/>
          <w:b/>
          <w:bCs/>
          <w:spacing w:val="-44"/>
          <w:sz w:val="61"/>
          <w:szCs w:val="61"/>
        </w:rPr>
        <w:t xml:space="preserve"> </w:t>
      </w:r>
      <w:r>
        <w:rPr>
          <w:rFonts w:ascii="Times New Roman" w:hAnsi="Times New Roman" w:eastAsia="Times New Roman" w:cs="Times New Roman"/>
          <w:b/>
          <w:bCs/>
          <w:spacing w:val="-13"/>
          <w:sz w:val="61"/>
          <w:szCs w:val="61"/>
        </w:rPr>
        <w:t>Jin Y</w:t>
      </w:r>
      <w:r>
        <w:rPr>
          <w:rFonts w:ascii="Times New Roman" w:hAnsi="Times New Roman" w:eastAsia="Times New Roman" w:cs="Times New Roman"/>
          <w:b/>
          <w:bCs/>
          <w:spacing w:val="-14"/>
          <w:sz w:val="61"/>
          <w:szCs w:val="61"/>
        </w:rPr>
        <w:t>ong's</w:t>
      </w:r>
    </w:p>
    <w:p>
      <w:pPr>
        <w:spacing w:before="222" w:line="181" w:lineRule="auto"/>
        <w:ind w:left="1169"/>
        <w:rPr>
          <w:rFonts w:ascii="Times New Roman" w:hAnsi="Times New Roman" w:eastAsia="Times New Roman" w:cs="Times New Roman"/>
          <w:sz w:val="61"/>
          <w:szCs w:val="61"/>
        </w:rPr>
      </w:pPr>
      <w:r>
        <w:rPr>
          <w:rFonts w:ascii="Times New Roman" w:hAnsi="Times New Roman" w:eastAsia="Times New Roman" w:cs="Times New Roman"/>
          <w:b/>
          <w:bCs/>
          <w:spacing w:val="-10"/>
          <w:sz w:val="61"/>
          <w:szCs w:val="61"/>
        </w:rPr>
        <w:t>Novels and the Falsifi</w:t>
      </w:r>
      <w:r>
        <w:rPr>
          <w:rFonts w:ascii="Times New Roman" w:hAnsi="Times New Roman" w:eastAsia="Times New Roman" w:cs="Times New Roman"/>
          <w:b/>
          <w:bCs/>
          <w:spacing w:val="-11"/>
          <w:sz w:val="61"/>
          <w:szCs w:val="61"/>
        </w:rPr>
        <w:t>cation</w:t>
      </w:r>
      <w:r>
        <w:rPr>
          <w:rFonts w:ascii="Times New Roman" w:hAnsi="Times New Roman" w:eastAsia="Times New Roman" w:cs="Times New Roman"/>
          <w:b/>
          <w:bCs/>
          <w:spacing w:val="14"/>
          <w:sz w:val="61"/>
          <w:szCs w:val="61"/>
        </w:rPr>
        <w:t xml:space="preserve"> </w:t>
      </w:r>
      <w:r>
        <w:rPr>
          <w:rFonts w:ascii="Times New Roman" w:hAnsi="Times New Roman" w:eastAsia="Times New Roman" w:cs="Times New Roman"/>
          <w:b/>
          <w:bCs/>
          <w:spacing w:val="-11"/>
          <w:sz w:val="61"/>
          <w:szCs w:val="61"/>
        </w:rPr>
        <w:t>of</w:t>
      </w:r>
    </w:p>
    <w:p>
      <w:pPr>
        <w:spacing w:before="1" w:line="188" w:lineRule="auto"/>
        <w:ind w:left="1590"/>
        <w:rPr>
          <w:rFonts w:ascii="Times New Roman" w:hAnsi="Times New Roman" w:eastAsia="Times New Roman" w:cs="Times New Roman"/>
          <w:sz w:val="61"/>
          <w:szCs w:val="61"/>
        </w:rPr>
      </w:pPr>
      <w:r>
        <w:rPr>
          <w:rFonts w:ascii="Times New Roman" w:hAnsi="Times New Roman" w:eastAsia="Times New Roman" w:cs="Times New Roman"/>
          <w:b/>
          <w:bCs/>
          <w:spacing w:val="-15"/>
          <w:sz w:val="61"/>
          <w:szCs w:val="61"/>
        </w:rPr>
        <w:t>Suspected Works Based on</w:t>
      </w:r>
    </w:p>
    <w:p>
      <w:pPr>
        <w:spacing w:before="218" w:line="189" w:lineRule="auto"/>
        <w:ind w:left="3829"/>
        <w:rPr>
          <w:rFonts w:ascii="Times New Roman" w:hAnsi="Times New Roman" w:eastAsia="Times New Roman" w:cs="Times New Roman"/>
          <w:sz w:val="61"/>
          <w:szCs w:val="61"/>
        </w:rPr>
      </w:pPr>
      <w:r>
        <w:rPr>
          <w:rFonts w:ascii="Times New Roman" w:hAnsi="Times New Roman" w:eastAsia="Times New Roman" w:cs="Times New Roman"/>
          <w:b/>
          <w:bCs/>
          <w:spacing w:val="-12"/>
          <w:sz w:val="61"/>
          <w:szCs w:val="61"/>
        </w:rPr>
        <w:t>Statistics</w:t>
      </w:r>
    </w:p>
    <w:p>
      <w:pPr>
        <w:spacing w:line="247" w:lineRule="auto"/>
        <w:rPr>
          <w:rFonts w:ascii="Arial"/>
          <w:sz w:val="21"/>
        </w:rPr>
      </w:pPr>
    </w:p>
    <w:p>
      <w:pPr>
        <w:spacing w:line="247" w:lineRule="auto"/>
        <w:rPr>
          <w:rFonts w:ascii="Arial"/>
          <w:sz w:val="21"/>
        </w:rPr>
      </w:pPr>
    </w:p>
    <w:p>
      <w:pPr>
        <w:spacing w:line="248" w:lineRule="auto"/>
        <w:rPr>
          <w:rFonts w:ascii="Arial"/>
          <w:sz w:val="21"/>
        </w:rPr>
      </w:pPr>
    </w:p>
    <w:p>
      <w:pPr>
        <w:spacing w:before="78" w:line="192" w:lineRule="auto"/>
        <w:ind w:left="4379"/>
        <w:rPr>
          <w:rFonts w:ascii="Times New Roman" w:hAnsi="Times New Roman" w:eastAsia="Times New Roman" w:cs="Times New Roman"/>
          <w:sz w:val="27"/>
          <w:szCs w:val="27"/>
        </w:rPr>
      </w:pPr>
      <w:r>
        <w:rPr>
          <w:rFonts w:ascii="Times New Roman" w:hAnsi="Times New Roman" w:eastAsia="Times New Roman" w:cs="Times New Roman"/>
          <w:i/>
          <w:iCs/>
          <w:sz w:val="27"/>
          <w:szCs w:val="27"/>
        </w:rPr>
        <w:t>A   Thesis</w:t>
      </w:r>
    </w:p>
    <w:p>
      <w:pPr>
        <w:spacing w:before="192" w:line="192" w:lineRule="auto"/>
        <w:ind w:left="1699"/>
        <w:rPr>
          <w:rFonts w:ascii="Times New Roman" w:hAnsi="Times New Roman" w:eastAsia="Times New Roman" w:cs="Times New Roman"/>
          <w:sz w:val="33"/>
          <w:szCs w:val="33"/>
        </w:rPr>
      </w:pPr>
      <w:r>
        <w:rPr>
          <w:rFonts w:ascii="Times New Roman" w:hAnsi="Times New Roman" w:eastAsia="Times New Roman" w:cs="Times New Roman"/>
          <w:spacing w:val="-7"/>
          <w:sz w:val="33"/>
          <w:szCs w:val="33"/>
        </w:rPr>
        <w:t>Submitted in Partial Fulfillment of</w:t>
      </w:r>
      <w:r>
        <w:rPr>
          <w:rFonts w:ascii="Times New Roman" w:hAnsi="Times New Roman" w:eastAsia="Times New Roman" w:cs="Times New Roman"/>
          <w:spacing w:val="-24"/>
          <w:sz w:val="33"/>
          <w:szCs w:val="33"/>
        </w:rPr>
        <w:t xml:space="preserve"> </w:t>
      </w:r>
      <w:r>
        <w:rPr>
          <w:rFonts w:ascii="Times New Roman" w:hAnsi="Times New Roman" w:eastAsia="Times New Roman" w:cs="Times New Roman"/>
          <w:spacing w:val="-7"/>
          <w:sz w:val="33"/>
          <w:szCs w:val="33"/>
        </w:rPr>
        <w:t>the Requirement</w:t>
      </w:r>
    </w:p>
    <w:p>
      <w:pPr>
        <w:spacing w:before="151" w:line="438" w:lineRule="exact"/>
        <w:ind w:left="1820"/>
        <w:rPr>
          <w:rFonts w:ascii="Times New Roman" w:hAnsi="Times New Roman" w:eastAsia="Times New Roman" w:cs="Times New Roman"/>
          <w:sz w:val="33"/>
          <w:szCs w:val="33"/>
        </w:rPr>
      </w:pPr>
      <w:r>
        <w:rPr>
          <w:rFonts w:ascii="Times New Roman" w:hAnsi="Times New Roman" w:eastAsia="Times New Roman" w:cs="Times New Roman"/>
          <w:i/>
          <w:iCs/>
          <w:spacing w:val="-5"/>
          <w:position w:val="5"/>
          <w:sz w:val="33"/>
          <w:szCs w:val="33"/>
        </w:rPr>
        <w:t>For theM.A.in Lingui</w:t>
      </w:r>
      <w:r>
        <w:rPr>
          <w:rFonts w:ascii="Times New Roman" w:hAnsi="Times New Roman" w:eastAsia="Times New Roman" w:cs="Times New Roman"/>
          <w:i/>
          <w:iCs/>
          <w:spacing w:val="-6"/>
          <w:position w:val="5"/>
          <w:sz w:val="33"/>
          <w:szCs w:val="33"/>
        </w:rPr>
        <w:t>stics and applied linguistics</w:t>
      </w:r>
    </w:p>
    <w:p>
      <w:pPr>
        <w:spacing w:line="262" w:lineRule="auto"/>
        <w:rPr>
          <w:rFonts w:ascii="Arial"/>
          <w:sz w:val="21"/>
        </w:rPr>
      </w:pPr>
    </w:p>
    <w:p>
      <w:pPr>
        <w:spacing w:line="262" w:lineRule="auto"/>
        <w:rPr>
          <w:rFonts w:ascii="Arial"/>
          <w:sz w:val="21"/>
        </w:rPr>
      </w:pPr>
    </w:p>
    <w:p>
      <w:pPr>
        <w:spacing w:line="263" w:lineRule="auto"/>
        <w:rPr>
          <w:rFonts w:ascii="Arial"/>
          <w:sz w:val="21"/>
        </w:rPr>
      </w:pPr>
    </w:p>
    <w:p>
      <w:pPr>
        <w:spacing w:before="96" w:line="185" w:lineRule="auto"/>
        <w:ind w:left="4709"/>
        <w:rPr>
          <w:rFonts w:ascii="Times New Roman" w:hAnsi="Times New Roman" w:eastAsia="Times New Roman" w:cs="Times New Roman"/>
          <w:sz w:val="33"/>
          <w:szCs w:val="33"/>
        </w:rPr>
      </w:pPr>
      <w:r>
        <w:rPr>
          <w:rFonts w:ascii="Times New Roman" w:hAnsi="Times New Roman" w:eastAsia="Times New Roman" w:cs="Times New Roman"/>
          <w:b/>
          <w:bCs/>
          <w:spacing w:val="-3"/>
          <w:sz w:val="33"/>
          <w:szCs w:val="33"/>
        </w:rPr>
        <w:t>By</w:t>
      </w:r>
    </w:p>
    <w:p>
      <w:pPr>
        <w:spacing w:before="284" w:line="185" w:lineRule="auto"/>
        <w:ind w:left="4319"/>
        <w:rPr>
          <w:rFonts w:ascii="Times New Roman" w:hAnsi="Times New Roman" w:eastAsia="Times New Roman" w:cs="Times New Roman"/>
          <w:sz w:val="33"/>
          <w:szCs w:val="33"/>
        </w:rPr>
      </w:pPr>
      <w:r>
        <w:rPr>
          <w:rFonts w:ascii="Times New Roman" w:hAnsi="Times New Roman" w:eastAsia="Times New Roman" w:cs="Times New Roman"/>
          <w:b/>
          <w:bCs/>
          <w:spacing w:val="-10"/>
          <w:sz w:val="33"/>
          <w:szCs w:val="33"/>
        </w:rPr>
        <w:t>Nan Luo</w:t>
      </w:r>
    </w:p>
    <w:p>
      <w:pPr>
        <w:spacing w:before="221" w:line="185" w:lineRule="auto"/>
        <w:ind w:left="3410"/>
        <w:rPr>
          <w:rFonts w:ascii="Times New Roman" w:hAnsi="Times New Roman" w:eastAsia="Times New Roman" w:cs="Times New Roman"/>
          <w:sz w:val="33"/>
          <w:szCs w:val="33"/>
        </w:rPr>
      </w:pPr>
      <w:r>
        <w:rPr>
          <w:rFonts w:ascii="Times New Roman" w:hAnsi="Times New Roman" w:eastAsia="Times New Roman" w:cs="Times New Roman"/>
          <w:b/>
          <w:bCs/>
          <w:spacing w:val="-10"/>
          <w:sz w:val="33"/>
          <w:szCs w:val="33"/>
        </w:rPr>
        <w:t>Postgraduate Program</w:t>
      </w:r>
    </w:p>
    <w:p>
      <w:pPr>
        <w:spacing w:before="211" w:line="189" w:lineRule="auto"/>
        <w:ind w:left="1200"/>
        <w:rPr>
          <w:rFonts w:ascii="Times New Roman" w:hAnsi="Times New Roman" w:eastAsia="Times New Roman" w:cs="Times New Roman"/>
          <w:sz w:val="33"/>
          <w:szCs w:val="33"/>
        </w:rPr>
      </w:pPr>
      <w:r>
        <w:rPr>
          <w:rFonts w:ascii="Times New Roman" w:hAnsi="Times New Roman" w:eastAsia="Times New Roman" w:cs="Times New Roman"/>
          <w:b/>
          <w:bCs/>
          <w:spacing w:val="-9"/>
          <w:sz w:val="33"/>
          <w:szCs w:val="33"/>
        </w:rPr>
        <w:t xml:space="preserve">Research Center for Language and Language </w:t>
      </w:r>
      <w:r>
        <w:rPr>
          <w:rFonts w:ascii="Times New Roman" w:hAnsi="Times New Roman" w:eastAsia="Times New Roman" w:cs="Times New Roman"/>
          <w:b/>
          <w:bCs/>
          <w:spacing w:val="-10"/>
          <w:sz w:val="33"/>
          <w:szCs w:val="33"/>
        </w:rPr>
        <w:t>Education</w:t>
      </w:r>
    </w:p>
    <w:p>
      <w:pPr>
        <w:spacing w:before="222" w:line="189" w:lineRule="auto"/>
        <w:ind w:left="2689"/>
        <w:rPr>
          <w:rFonts w:ascii="Times New Roman" w:hAnsi="Times New Roman" w:eastAsia="Times New Roman" w:cs="Times New Roman"/>
          <w:sz w:val="33"/>
          <w:szCs w:val="33"/>
        </w:rPr>
      </w:pPr>
      <w:r>
        <w:rPr>
          <w:rFonts w:ascii="Times New Roman" w:hAnsi="Times New Roman" w:eastAsia="Times New Roman" w:cs="Times New Roman"/>
          <w:b/>
          <w:bCs/>
          <w:spacing w:val="-8"/>
          <w:sz w:val="33"/>
          <w:szCs w:val="33"/>
        </w:rPr>
        <w:t xml:space="preserve">Central China Normal </w:t>
      </w:r>
      <w:r>
        <w:rPr>
          <w:rFonts w:ascii="Times New Roman" w:hAnsi="Times New Roman" w:eastAsia="Times New Roman" w:cs="Times New Roman"/>
          <w:b/>
          <w:bCs/>
          <w:spacing w:val="-9"/>
          <w:sz w:val="33"/>
          <w:szCs w:val="33"/>
        </w:rPr>
        <w:t>University</w:t>
      </w:r>
    </w:p>
    <w:p>
      <w:pPr>
        <w:spacing w:before="29"/>
      </w:pPr>
    </w:p>
    <w:p>
      <w:pPr>
        <w:spacing w:before="28"/>
      </w:pPr>
    </w:p>
    <w:p>
      <w:pPr>
        <w:spacing w:before="28"/>
      </w:pPr>
    </w:p>
    <w:p>
      <w:pPr>
        <w:sectPr>
          <w:pgSz w:w="11420" w:h="16720"/>
          <w:pgMar w:top="829" w:right="1509" w:bottom="0" w:left="400" w:header="0" w:footer="0" w:gutter="0"/>
          <w:cols w:equalWidth="0" w:num="1">
            <w:col w:w="9511"/>
          </w:cols>
        </w:sectPr>
      </w:pPr>
    </w:p>
    <w:p>
      <w:pPr>
        <w:spacing w:before="146" w:line="189" w:lineRule="auto"/>
        <w:ind w:left="1279"/>
        <w:rPr>
          <w:rFonts w:ascii="Times New Roman" w:hAnsi="Times New Roman" w:eastAsia="Times New Roman" w:cs="Times New Roman"/>
          <w:sz w:val="27"/>
          <w:szCs w:val="27"/>
        </w:rPr>
      </w:pPr>
      <w:r>
        <w:rPr>
          <w:rFonts w:ascii="Times New Roman" w:hAnsi="Times New Roman" w:eastAsia="Times New Roman" w:cs="Times New Roman"/>
          <w:b/>
          <w:bCs/>
          <w:spacing w:val="-5"/>
          <w:sz w:val="27"/>
          <w:szCs w:val="27"/>
        </w:rPr>
        <w:t>Supervisor:Wei Shen</w:t>
      </w:r>
    </w:p>
    <w:p>
      <w:pPr>
        <w:spacing w:before="230" w:line="189" w:lineRule="auto"/>
        <w:ind w:left="1290"/>
        <w:rPr>
          <w:rFonts w:ascii="Times New Roman" w:hAnsi="Times New Roman" w:eastAsia="Times New Roman" w:cs="Times New Roman"/>
          <w:sz w:val="27"/>
          <w:szCs w:val="27"/>
        </w:rPr>
      </w:pPr>
      <w:r>
        <w:rPr>
          <w:rFonts w:ascii="Times New Roman" w:hAnsi="Times New Roman" w:eastAsia="Times New Roman" w:cs="Times New Roman"/>
          <w:b/>
          <w:bCs/>
          <w:spacing w:val="-4"/>
          <w:sz w:val="27"/>
          <w:szCs w:val="27"/>
        </w:rPr>
        <w:t>Academic Title:Associate Professor</w:t>
      </w:r>
    </w:p>
    <w:p>
      <w:pPr>
        <w:spacing w:line="14" w:lineRule="auto"/>
        <w:rPr>
          <w:rFonts w:ascii="Arial"/>
          <w:sz w:val="2"/>
        </w:rPr>
      </w:pPr>
      <w:r>
        <w:rPr>
          <w:rFonts w:ascii="Arial" w:hAnsi="Arial" w:eastAsia="Arial" w:cs="Arial"/>
          <w:sz w:val="2"/>
          <w:szCs w:val="2"/>
        </w:rPr>
        <w:br w:type="column"/>
      </w:r>
    </w:p>
    <w:p>
      <w:pPr>
        <w:spacing w:line="274" w:lineRule="auto"/>
        <w:rPr>
          <w:rFonts w:ascii="Arial"/>
          <w:sz w:val="21"/>
        </w:rPr>
      </w:pPr>
    </w:p>
    <w:p>
      <w:pPr>
        <w:spacing w:line="275" w:lineRule="auto"/>
        <w:rPr>
          <w:rFonts w:ascii="Arial"/>
          <w:sz w:val="21"/>
        </w:rPr>
      </w:pPr>
    </w:p>
    <w:p>
      <w:pPr>
        <w:spacing w:before="78" w:line="192" w:lineRule="auto"/>
        <w:rPr>
          <w:rFonts w:ascii="Times New Roman" w:hAnsi="Times New Roman" w:eastAsia="Times New Roman" w:cs="Times New Roman"/>
          <w:sz w:val="27"/>
          <w:szCs w:val="27"/>
        </w:rPr>
      </w:pPr>
      <w:r>
        <w:rPr>
          <w:rFonts w:ascii="Times New Roman" w:hAnsi="Times New Roman" w:eastAsia="Times New Roman" w:cs="Times New Roman"/>
          <w:spacing w:val="-2"/>
          <w:sz w:val="27"/>
          <w:szCs w:val="27"/>
        </w:rPr>
        <w:t>Signature</w:t>
      </w:r>
    </w:p>
    <w:p>
      <w:pPr>
        <w:spacing w:line="14" w:lineRule="auto"/>
        <w:rPr>
          <w:rFonts w:ascii="Arial"/>
          <w:sz w:val="2"/>
        </w:rPr>
      </w:pPr>
      <w:r>
        <w:rPr>
          <w:rFonts w:ascii="Arial" w:hAnsi="Arial" w:eastAsia="Arial" w:cs="Arial"/>
          <w:sz w:val="2"/>
          <w:szCs w:val="2"/>
        </w:rPr>
        <w:br w:type="column"/>
      </w:r>
    </w:p>
    <w:p>
      <w:pPr>
        <w:spacing w:line="649" w:lineRule="exact"/>
        <w:ind w:firstLine="300"/>
      </w:pPr>
      <w:r>
        <w:rPr>
          <w:position w:val="-12"/>
        </w:rPr>
        <w:drawing>
          <wp:inline distT="0" distB="0" distL="0" distR="0">
            <wp:extent cx="635000" cy="411480"/>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3"/>
                    <a:stretch>
                      <a:fillRect/>
                    </a:stretch>
                  </pic:blipFill>
                  <pic:spPr>
                    <a:xfrm>
                      <a:off x="0" y="0"/>
                      <a:ext cx="635031" cy="411814"/>
                    </a:xfrm>
                    <a:prstGeom prst="rect">
                      <a:avLst/>
                    </a:prstGeom>
                  </pic:spPr>
                </pic:pic>
              </a:graphicData>
            </a:graphic>
          </wp:inline>
        </w:drawing>
      </w:r>
    </w:p>
    <w:p>
      <w:pPr>
        <w:spacing w:line="342" w:lineRule="auto"/>
        <w:rPr>
          <w:rFonts w:ascii="Arial"/>
          <w:sz w:val="21"/>
        </w:rPr>
      </w:pPr>
    </w:p>
    <w:p>
      <w:pPr>
        <w:spacing w:before="78" w:line="505" w:lineRule="exact"/>
        <w:ind w:left="679"/>
        <w:rPr>
          <w:rFonts w:ascii="Times New Roman" w:hAnsi="Times New Roman" w:eastAsia="Times New Roman" w:cs="Times New Roman"/>
          <w:sz w:val="27"/>
          <w:szCs w:val="27"/>
        </w:rPr>
      </w:pPr>
      <w:r>
        <w:rPr>
          <w:rFonts w:ascii="Times New Roman" w:hAnsi="Times New Roman" w:eastAsia="Times New Roman" w:cs="Times New Roman"/>
          <w:spacing w:val="-1"/>
          <w:position w:val="22"/>
          <w:sz w:val="27"/>
          <w:szCs w:val="27"/>
        </w:rPr>
        <w:t>Approved</w:t>
      </w:r>
    </w:p>
    <w:p>
      <w:pPr>
        <w:pStyle w:val="2"/>
        <w:spacing w:line="222" w:lineRule="exact"/>
        <w:ind w:left="619"/>
        <w:rPr>
          <w:sz w:val="27"/>
          <w:szCs w:val="27"/>
        </w:rPr>
      </w:pPr>
      <w:r>
        <w:rPr>
          <w:spacing w:val="-1"/>
          <w:position w:val="-1"/>
          <w:sz w:val="27"/>
          <w:szCs w:val="27"/>
        </w:rPr>
        <w:t>May.2020</w:t>
      </w:r>
    </w:p>
    <w:p>
      <w:pPr>
        <w:spacing w:line="222" w:lineRule="exact"/>
        <w:rPr>
          <w:sz w:val="27"/>
          <w:szCs w:val="27"/>
        </w:rPr>
        <w:sectPr>
          <w:type w:val="continuous"/>
          <w:pgSz w:w="11420" w:h="16720"/>
          <w:pgMar w:top="829" w:right="1509" w:bottom="0" w:left="400" w:header="0" w:footer="0" w:gutter="0"/>
          <w:cols w:equalWidth="0" w:num="3">
            <w:col w:w="6120" w:space="100"/>
            <w:col w:w="1041" w:space="100"/>
            <w:col w:w="2151"/>
          </w:cols>
        </w:sect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before="55" w:line="192" w:lineRule="auto"/>
        <w:jc w:val="right"/>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w:t>
      </w:r>
      <w:r>
        <w:rPr>
          <w:rFonts w:ascii="Times New Roman" w:hAnsi="Times New Roman" w:eastAsia="Times New Roman" w:cs="Times New Roman"/>
          <w:sz w:val="19"/>
          <w:szCs w:val="19"/>
        </w:rPr>
        <w:t>C)1994-2022    China    Academic     Journal    Electronic     Publishing    House.All     rights    r</w:t>
      </w:r>
      <w:r>
        <w:rPr>
          <w:rFonts w:ascii="Times New Roman" w:hAnsi="Times New Roman" w:eastAsia="Times New Roman" w:cs="Times New Roman"/>
          <w:spacing w:val="-1"/>
          <w:sz w:val="19"/>
          <w:szCs w:val="19"/>
        </w:rPr>
        <w:t>eserved.</w:t>
      </w:r>
      <w:r>
        <w:fldChar w:fldCharType="begin"/>
      </w:r>
      <w:r>
        <w:instrText xml:space="preserve"> HYPERLINK "http://www.cnki.net" </w:instrText>
      </w:r>
      <w:r>
        <w:fldChar w:fldCharType="separate"/>
      </w:r>
      <w:r>
        <w:rPr>
          <w:rFonts w:ascii="Times New Roman" w:hAnsi="Times New Roman" w:eastAsia="Times New Roman" w:cs="Times New Roman"/>
          <w:spacing w:val="-1"/>
          <w:sz w:val="19"/>
          <w:szCs w:val="19"/>
        </w:rPr>
        <w:t>http://www.cnki.ne</w:t>
      </w:r>
      <w:r>
        <w:rPr>
          <w:rFonts w:ascii="Times New Roman" w:hAnsi="Times New Roman" w:eastAsia="Times New Roman" w:cs="Times New Roman"/>
          <w:sz w:val="19"/>
          <w:szCs w:val="19"/>
        </w:rPr>
        <w:t>t</w:t>
      </w:r>
      <w:r>
        <w:rPr>
          <w:rFonts w:ascii="Times New Roman" w:hAnsi="Times New Roman" w:eastAsia="Times New Roman" w:cs="Times New Roman"/>
          <w:sz w:val="19"/>
          <w:szCs w:val="19"/>
        </w:rPr>
        <w:fldChar w:fldCharType="end"/>
      </w:r>
    </w:p>
    <w:p>
      <w:pPr>
        <w:spacing w:line="192" w:lineRule="auto"/>
        <w:rPr>
          <w:rFonts w:ascii="Times New Roman" w:hAnsi="Times New Roman" w:eastAsia="Times New Roman" w:cs="Times New Roman"/>
          <w:sz w:val="19"/>
          <w:szCs w:val="19"/>
        </w:rPr>
        <w:sectPr>
          <w:type w:val="continuous"/>
          <w:pgSz w:w="11420" w:h="16720"/>
          <w:pgMar w:top="829" w:right="1509" w:bottom="0" w:left="400" w:header="0" w:footer="0" w:gutter="0"/>
          <w:cols w:equalWidth="0" w:num="1">
            <w:col w:w="9511"/>
          </w:cols>
        </w:sectPr>
      </w:pPr>
    </w:p>
    <w:p>
      <w:pPr>
        <w:pStyle w:val="2"/>
        <w:spacing w:before="257" w:line="221" w:lineRule="auto"/>
        <w:ind w:left="1942"/>
        <w:rPr>
          <w:sz w:val="22"/>
          <w:szCs w:val="22"/>
        </w:rPr>
      </w:pPr>
      <w:r>
        <w:drawing>
          <wp:anchor distT="0" distB="0" distL="0" distR="0" simplePos="0" relativeHeight="251665408" behindDoc="0" locked="0" layoutInCell="0" allowOverlap="1">
            <wp:simplePos x="0" y="0"/>
            <wp:positionH relativeFrom="page">
              <wp:posOffset>666115</wp:posOffset>
            </wp:positionH>
            <wp:positionV relativeFrom="page">
              <wp:posOffset>1143000</wp:posOffset>
            </wp:positionV>
            <wp:extent cx="5365750" cy="12700"/>
            <wp:effectExtent l="0" t="0" r="0" b="0"/>
            <wp:wrapNone/>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4"/>
                    <a:stretch>
                      <a:fillRect/>
                    </a:stretch>
                  </pic:blipFill>
                  <pic:spPr>
                    <a:xfrm>
                      <a:off x="0" y="0"/>
                      <a:ext cx="5365750" cy="12634"/>
                    </a:xfrm>
                    <a:prstGeom prst="rect">
                      <a:avLst/>
                    </a:prstGeom>
                  </pic:spPr>
                </pic:pic>
              </a:graphicData>
            </a:graphic>
          </wp:anchor>
        </w:drawing>
      </w:r>
      <w:r>
        <w:drawing>
          <wp:anchor distT="0" distB="0" distL="0" distR="0" simplePos="0" relativeHeight="251664384" behindDoc="0" locked="0" layoutInCell="0" allowOverlap="1">
            <wp:simplePos x="0" y="0"/>
            <wp:positionH relativeFrom="page">
              <wp:posOffset>781050</wp:posOffset>
            </wp:positionH>
            <wp:positionV relativeFrom="page">
              <wp:posOffset>533400</wp:posOffset>
            </wp:positionV>
            <wp:extent cx="615950" cy="609600"/>
            <wp:effectExtent l="0" t="0" r="0" b="0"/>
            <wp:wrapNone/>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5"/>
                    <a:stretch>
                      <a:fillRect/>
                    </a:stretch>
                  </pic:blipFill>
                  <pic:spPr>
                    <a:xfrm>
                      <a:off x="0" y="0"/>
                      <a:ext cx="615886" cy="609640"/>
                    </a:xfrm>
                    <a:prstGeom prst="rect">
                      <a:avLst/>
                    </a:prstGeom>
                  </pic:spPr>
                </pic:pic>
              </a:graphicData>
            </a:graphic>
          </wp:anchor>
        </w:drawing>
      </w:r>
      <w:r>
        <w:rPr>
          <w:b/>
          <w:bCs/>
          <w:spacing w:val="-15"/>
          <w:sz w:val="22"/>
          <w:szCs w:val="22"/>
        </w:rPr>
        <w:t>硕士学位论文</w:t>
      </w:r>
    </w:p>
    <w:p>
      <w:pPr>
        <w:spacing w:before="25" w:line="188" w:lineRule="auto"/>
        <w:ind w:left="1939"/>
        <w:rPr>
          <w:rFonts w:ascii="Times New Roman" w:hAnsi="Times New Roman" w:eastAsia="Times New Roman" w:cs="Times New Roman"/>
          <w:sz w:val="22"/>
          <w:szCs w:val="22"/>
        </w:rPr>
      </w:pPr>
      <w:r>
        <w:rPr>
          <w:rFonts w:ascii="Times New Roman" w:hAnsi="Times New Roman" w:eastAsia="Times New Roman" w:cs="Times New Roman"/>
          <w:spacing w:val="-15"/>
          <w:w w:val="96"/>
          <w:sz w:val="22"/>
          <w:szCs w:val="22"/>
        </w:rPr>
        <w:t>MASTER'S THESIS</w:t>
      </w:r>
    </w:p>
    <w:p>
      <w:pPr>
        <w:spacing w:line="322" w:lineRule="auto"/>
        <w:rPr>
          <w:rFonts w:ascii="Arial"/>
          <w:sz w:val="21"/>
        </w:rPr>
      </w:pPr>
    </w:p>
    <w:p>
      <w:pPr>
        <w:spacing w:line="322" w:lineRule="auto"/>
        <w:rPr>
          <w:rFonts w:ascii="Arial"/>
          <w:sz w:val="21"/>
        </w:rPr>
      </w:pPr>
    </w:p>
    <w:p>
      <w:pPr>
        <w:spacing w:before="112" w:line="629" w:lineRule="exact"/>
        <w:ind w:left="1034"/>
        <w:rPr>
          <w:rFonts w:ascii="华文新魏" w:hAnsi="华文新魏" w:eastAsia="华文新魏" w:cs="华文新魏"/>
          <w:sz w:val="34"/>
          <w:szCs w:val="34"/>
        </w:rPr>
      </w:pPr>
      <w:r>
        <w:rPr>
          <w:rFonts w:ascii="华文新魏" w:hAnsi="华文新魏" w:eastAsia="华文新魏" w:cs="华文新魏"/>
          <w:b/>
          <w:bCs/>
          <w:spacing w:val="6"/>
          <w:position w:val="23"/>
          <w:sz w:val="34"/>
          <w:szCs w:val="34"/>
        </w:rPr>
        <w:t>华中师范大学学位论文原创性声明和使用授权说明</w:t>
      </w:r>
    </w:p>
    <w:p>
      <w:pPr>
        <w:spacing w:line="227" w:lineRule="auto"/>
        <w:ind w:left="4124"/>
        <w:rPr>
          <w:rFonts w:ascii="华文新魏" w:hAnsi="华文新魏" w:eastAsia="华文新魏" w:cs="华文新魏"/>
          <w:sz w:val="29"/>
          <w:szCs w:val="29"/>
        </w:rPr>
      </w:pPr>
      <w:r>
        <w:rPr>
          <w:rFonts w:ascii="华文新魏" w:hAnsi="华文新魏" w:eastAsia="华文新魏" w:cs="华文新魏"/>
          <w:b/>
          <w:bCs/>
          <w:spacing w:val="11"/>
          <w:sz w:val="29"/>
          <w:szCs w:val="29"/>
        </w:rPr>
        <w:t>原创性声明</w:t>
      </w:r>
    </w:p>
    <w:p>
      <w:pPr>
        <w:pStyle w:val="2"/>
        <w:spacing w:before="168" w:line="288" w:lineRule="auto"/>
        <w:ind w:left="699" w:right="407" w:firstLine="450"/>
        <w:jc w:val="both"/>
        <w:rPr>
          <w:sz w:val="22"/>
          <w:szCs w:val="22"/>
        </w:rPr>
      </w:pPr>
      <w:r>
        <w:rPr>
          <w:spacing w:val="13"/>
          <w:sz w:val="22"/>
          <w:szCs w:val="22"/>
        </w:rPr>
        <w:t>本人郑重声明：所呈交的学位论文，是本人在导师指导下，独立进行研究工作</w:t>
      </w:r>
      <w:r>
        <w:rPr>
          <w:spacing w:val="1"/>
          <w:sz w:val="22"/>
          <w:szCs w:val="22"/>
        </w:rPr>
        <w:t xml:space="preserve"> </w:t>
      </w:r>
      <w:r>
        <w:rPr>
          <w:spacing w:val="13"/>
          <w:sz w:val="22"/>
          <w:szCs w:val="22"/>
        </w:rPr>
        <w:t>所取得的研究成果。除文中已经标明引用的内容外，本论文不包含任何其他个人或</w:t>
      </w:r>
      <w:r>
        <w:rPr>
          <w:spacing w:val="11"/>
          <w:sz w:val="22"/>
          <w:szCs w:val="22"/>
        </w:rPr>
        <w:t xml:space="preserve"> </w:t>
      </w:r>
      <w:r>
        <w:rPr>
          <w:spacing w:val="13"/>
          <w:sz w:val="22"/>
          <w:szCs w:val="22"/>
        </w:rPr>
        <w:t xml:space="preserve">集体已经发表或撰写过的研究成果。对本文的研究做出贡献的个人和集体，均已在 </w:t>
      </w:r>
      <w:r>
        <w:rPr>
          <w:spacing w:val="10"/>
          <w:sz w:val="22"/>
          <w:szCs w:val="22"/>
        </w:rPr>
        <w:t>文中以明确方式标明。本声明的法律结果由本人承担。</w:t>
      </w:r>
    </w:p>
    <w:p>
      <w:pPr>
        <w:spacing w:before="100"/>
      </w:pPr>
    </w:p>
    <w:p>
      <w:pPr>
        <w:sectPr>
          <w:pgSz w:w="11420" w:h="16720"/>
          <w:pgMar w:top="840" w:right="1509" w:bottom="0" w:left="400" w:header="0" w:footer="0" w:gutter="0"/>
          <w:cols w:equalWidth="0" w:num="1">
            <w:col w:w="9510"/>
          </w:cols>
        </w:sectPr>
      </w:pPr>
    </w:p>
    <w:p>
      <w:pPr>
        <w:pStyle w:val="2"/>
        <w:spacing w:before="179" w:line="222" w:lineRule="auto"/>
        <w:jc w:val="right"/>
        <w:rPr>
          <w:sz w:val="24"/>
          <w:szCs w:val="24"/>
        </w:rPr>
      </w:pPr>
      <w:r>
        <w:rPr>
          <w:spacing w:val="-28"/>
          <w:sz w:val="22"/>
          <w:szCs w:val="22"/>
        </w:rPr>
        <w:t>作者签名：</w:t>
      </w:r>
      <w:r>
        <w:rPr>
          <w:spacing w:val="-34"/>
          <w:sz w:val="22"/>
          <w:szCs w:val="22"/>
        </w:rPr>
        <w:t xml:space="preserve"> </w:t>
      </w:r>
      <w:r>
        <w:rPr>
          <w:spacing w:val="-28"/>
          <w:position w:val="-2"/>
          <w:sz w:val="24"/>
          <w:szCs w:val="24"/>
        </w:rPr>
        <w:t>:</w:t>
      </w:r>
    </w:p>
    <w:p>
      <w:pPr>
        <w:spacing w:line="14" w:lineRule="auto"/>
        <w:rPr>
          <w:rFonts w:ascii="Arial"/>
          <w:sz w:val="2"/>
        </w:rPr>
      </w:pPr>
      <w:r>
        <w:rPr>
          <w:rFonts w:ascii="Arial" w:hAnsi="Arial" w:eastAsia="Arial" w:cs="Arial"/>
          <w:sz w:val="2"/>
          <w:szCs w:val="2"/>
        </w:rPr>
        <w:br w:type="column"/>
      </w:r>
    </w:p>
    <w:p>
      <w:pPr>
        <w:spacing w:line="479" w:lineRule="exact"/>
      </w:pPr>
      <w:r>
        <w:rPr>
          <w:position w:val="-9"/>
        </w:rPr>
        <w:drawing>
          <wp:inline distT="0" distB="0" distL="0" distR="0">
            <wp:extent cx="564515" cy="303530"/>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6"/>
                    <a:stretch>
                      <a:fillRect/>
                    </a:stretch>
                  </pic:blipFill>
                  <pic:spPr>
                    <a:xfrm>
                      <a:off x="0" y="0"/>
                      <a:ext cx="565125" cy="303943"/>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pStyle w:val="2"/>
        <w:spacing w:before="178" w:line="219" w:lineRule="auto"/>
        <w:rPr>
          <w:sz w:val="22"/>
          <w:szCs w:val="22"/>
        </w:rPr>
      </w:pPr>
      <w:r>
        <w:rPr>
          <w:spacing w:val="-13"/>
          <w:sz w:val="22"/>
          <w:szCs w:val="22"/>
        </w:rPr>
        <w:t>日期：   2</w:t>
      </w:r>
      <w:r>
        <w:rPr>
          <w:spacing w:val="-34"/>
          <w:sz w:val="22"/>
          <w:szCs w:val="22"/>
        </w:rPr>
        <w:t xml:space="preserve"> </w:t>
      </w:r>
      <w:r>
        <w:rPr>
          <w:spacing w:val="-13"/>
          <w:sz w:val="22"/>
          <w:szCs w:val="22"/>
        </w:rPr>
        <w:t>0</w:t>
      </w:r>
      <w:r>
        <w:rPr>
          <w:spacing w:val="-38"/>
          <w:sz w:val="22"/>
          <w:szCs w:val="22"/>
        </w:rPr>
        <w:t xml:space="preserve"> </w:t>
      </w:r>
      <w:r>
        <w:rPr>
          <w:spacing w:val="-13"/>
          <w:sz w:val="22"/>
          <w:szCs w:val="22"/>
        </w:rPr>
        <w:t>2</w:t>
      </w:r>
      <w:r>
        <w:rPr>
          <w:spacing w:val="-38"/>
          <w:sz w:val="22"/>
          <w:szCs w:val="22"/>
        </w:rPr>
        <w:t xml:space="preserve"> </w:t>
      </w:r>
      <w:r>
        <w:rPr>
          <w:spacing w:val="-13"/>
          <w:sz w:val="22"/>
          <w:szCs w:val="22"/>
        </w:rPr>
        <w:t>0</w:t>
      </w:r>
      <w:r>
        <w:rPr>
          <w:spacing w:val="-40"/>
          <w:sz w:val="22"/>
          <w:szCs w:val="22"/>
        </w:rPr>
        <w:t xml:space="preserve"> </w:t>
      </w:r>
      <w:r>
        <w:rPr>
          <w:spacing w:val="-13"/>
          <w:sz w:val="22"/>
          <w:szCs w:val="22"/>
        </w:rPr>
        <w:t>年</w:t>
      </w:r>
      <w:r>
        <w:rPr>
          <w:spacing w:val="-39"/>
          <w:sz w:val="22"/>
          <w:szCs w:val="22"/>
        </w:rPr>
        <w:t xml:space="preserve"> </w:t>
      </w:r>
      <w:r>
        <w:rPr>
          <w:spacing w:val="-13"/>
          <w:sz w:val="22"/>
          <w:szCs w:val="22"/>
        </w:rPr>
        <w:t>6</w:t>
      </w:r>
      <w:r>
        <w:rPr>
          <w:spacing w:val="-35"/>
          <w:sz w:val="22"/>
          <w:szCs w:val="22"/>
        </w:rPr>
        <w:t xml:space="preserve"> </w:t>
      </w:r>
      <w:r>
        <w:rPr>
          <w:spacing w:val="-13"/>
          <w:sz w:val="22"/>
          <w:szCs w:val="22"/>
        </w:rPr>
        <w:t>月</w:t>
      </w:r>
      <w:r>
        <w:rPr>
          <w:spacing w:val="66"/>
          <w:sz w:val="22"/>
          <w:szCs w:val="22"/>
        </w:rPr>
        <w:t xml:space="preserve"> </w:t>
      </w:r>
      <w:r>
        <w:rPr>
          <w:spacing w:val="-13"/>
          <w:sz w:val="22"/>
          <w:szCs w:val="22"/>
        </w:rPr>
        <w:t>15</w:t>
      </w:r>
      <w:r>
        <w:rPr>
          <w:spacing w:val="44"/>
          <w:sz w:val="22"/>
          <w:szCs w:val="22"/>
        </w:rPr>
        <w:t xml:space="preserve"> </w:t>
      </w:r>
      <w:r>
        <w:rPr>
          <w:spacing w:val="-13"/>
          <w:sz w:val="22"/>
          <w:szCs w:val="22"/>
        </w:rPr>
        <w:t>日</w:t>
      </w:r>
    </w:p>
    <w:p>
      <w:pPr>
        <w:spacing w:line="219" w:lineRule="auto"/>
        <w:rPr>
          <w:sz w:val="22"/>
          <w:szCs w:val="22"/>
        </w:rPr>
        <w:sectPr>
          <w:type w:val="continuous"/>
          <w:pgSz w:w="11420" w:h="16720"/>
          <w:pgMar w:top="840" w:right="1509" w:bottom="0" w:left="400" w:header="0" w:footer="0" w:gutter="0"/>
          <w:cols w:equalWidth="0" w:num="3">
            <w:col w:w="2310" w:space="100"/>
            <w:col w:w="3571" w:space="100"/>
            <w:col w:w="3430"/>
          </w:cols>
        </w:sectPr>
      </w:pPr>
    </w:p>
    <w:p>
      <w:pPr>
        <w:spacing w:line="315" w:lineRule="auto"/>
        <w:rPr>
          <w:rFonts w:ascii="Arial"/>
          <w:sz w:val="21"/>
        </w:rPr>
      </w:pPr>
    </w:p>
    <w:p>
      <w:pPr>
        <w:spacing w:line="315" w:lineRule="auto"/>
        <w:rPr>
          <w:rFonts w:ascii="Arial"/>
          <w:sz w:val="21"/>
        </w:rPr>
      </w:pPr>
    </w:p>
    <w:p>
      <w:pPr>
        <w:spacing w:before="97" w:line="231" w:lineRule="auto"/>
        <w:ind w:left="3194"/>
        <w:rPr>
          <w:rFonts w:ascii="华文新魏" w:hAnsi="华文新魏" w:eastAsia="华文新魏" w:cs="华文新魏"/>
          <w:sz w:val="29"/>
          <w:szCs w:val="29"/>
        </w:rPr>
      </w:pPr>
      <w:r>
        <w:rPr>
          <w:rFonts w:ascii="华文新魏" w:hAnsi="华文新魏" w:eastAsia="华文新魏" w:cs="华文新魏"/>
          <w:b/>
          <w:bCs/>
          <w:spacing w:val="17"/>
          <w:sz w:val="29"/>
          <w:szCs w:val="29"/>
        </w:rPr>
        <w:t>学位论文版权使用授权书</w:t>
      </w:r>
    </w:p>
    <w:p>
      <w:pPr>
        <w:pStyle w:val="2"/>
        <w:spacing w:before="159" w:line="264" w:lineRule="auto"/>
        <w:ind w:left="699" w:right="632" w:firstLine="450"/>
        <w:rPr>
          <w:sz w:val="22"/>
          <w:szCs w:val="22"/>
        </w:rPr>
      </w:pPr>
      <w:r>
        <w:rPr>
          <w:spacing w:val="11"/>
          <w:sz w:val="22"/>
          <w:szCs w:val="22"/>
        </w:rPr>
        <w:t xml:space="preserve">学位论文作者完全了解华中师范大学有关保留、使用学位论文的规定，即： </w:t>
      </w:r>
      <w:r>
        <w:rPr>
          <w:spacing w:val="14"/>
          <w:sz w:val="22"/>
          <w:szCs w:val="22"/>
        </w:rPr>
        <w:t>研究生在校攻读学位期间论文工作的知识产权单</w:t>
      </w:r>
      <w:r>
        <w:rPr>
          <w:spacing w:val="13"/>
          <w:sz w:val="22"/>
          <w:szCs w:val="22"/>
        </w:rPr>
        <w:t>位属华中师范大学。学校有权保</w:t>
      </w:r>
    </w:p>
    <w:p>
      <w:pPr>
        <w:pStyle w:val="2"/>
        <w:spacing w:before="108" w:line="280" w:lineRule="auto"/>
        <w:ind w:left="703" w:right="634"/>
        <w:jc w:val="both"/>
        <w:rPr>
          <w:sz w:val="22"/>
          <w:szCs w:val="22"/>
        </w:rPr>
      </w:pPr>
      <w:r>
        <w:rPr>
          <w:b/>
          <w:bCs/>
          <w:spacing w:val="10"/>
          <w:sz w:val="22"/>
          <w:szCs w:val="22"/>
        </w:rPr>
        <w:t>留并向国家有关部门或机构送交论文的复印件和电子版，允许学位论文被查阅和</w:t>
      </w:r>
      <w:r>
        <w:rPr>
          <w:spacing w:val="10"/>
          <w:sz w:val="22"/>
          <w:szCs w:val="22"/>
        </w:rPr>
        <w:t xml:space="preserve"> </w:t>
      </w:r>
      <w:r>
        <w:rPr>
          <w:b/>
          <w:bCs/>
          <w:spacing w:val="11"/>
          <w:sz w:val="22"/>
          <w:szCs w:val="22"/>
        </w:rPr>
        <w:t>借阅；学校可以公布学位论文的全部或部分内容，可以允许采用影印、缩印或其</w:t>
      </w:r>
      <w:r>
        <w:rPr>
          <w:spacing w:val="6"/>
          <w:sz w:val="22"/>
          <w:szCs w:val="22"/>
        </w:rPr>
        <w:t xml:space="preserve"> </w:t>
      </w:r>
      <w:r>
        <w:rPr>
          <w:b/>
          <w:bCs/>
          <w:spacing w:val="11"/>
          <w:sz w:val="22"/>
          <w:szCs w:val="22"/>
        </w:rPr>
        <w:t>它复制手段保存、汇编学位论文。(保密的学位论文在解密后遵守此规定)</w:t>
      </w:r>
    </w:p>
    <w:p>
      <w:pPr>
        <w:pStyle w:val="2"/>
        <w:spacing w:before="107" w:line="252" w:lineRule="auto"/>
        <w:ind w:left="1153" w:right="1000"/>
        <w:rPr>
          <w:sz w:val="24"/>
          <w:szCs w:val="24"/>
        </w:rPr>
      </w:pPr>
      <w:r>
        <w:rPr>
          <w:b/>
          <w:bCs/>
          <w:spacing w:val="-11"/>
          <w:sz w:val="24"/>
          <w:szCs w:val="24"/>
        </w:rPr>
        <w:t>保密论文注释；本学位论文属于保密，在</w:t>
      </w:r>
      <w:r>
        <w:rPr>
          <w:spacing w:val="-71"/>
          <w:sz w:val="24"/>
          <w:szCs w:val="24"/>
        </w:rPr>
        <w:t xml:space="preserve"> </w:t>
      </w:r>
      <w:r>
        <w:rPr>
          <w:spacing w:val="25"/>
          <w:sz w:val="24"/>
          <w:szCs w:val="24"/>
          <w:u w:val="single" w:color="auto"/>
        </w:rPr>
        <w:t xml:space="preserve">    </w:t>
      </w:r>
      <w:r>
        <w:rPr>
          <w:spacing w:val="-80"/>
          <w:sz w:val="24"/>
          <w:szCs w:val="24"/>
        </w:rPr>
        <w:t xml:space="preserve"> </w:t>
      </w:r>
      <w:r>
        <w:rPr>
          <w:spacing w:val="-11"/>
          <w:sz w:val="24"/>
          <w:szCs w:val="24"/>
        </w:rPr>
        <w:t>年解密后适用本授权书。</w:t>
      </w:r>
      <w:r>
        <w:rPr>
          <w:sz w:val="24"/>
          <w:szCs w:val="24"/>
        </w:rPr>
        <w:t xml:space="preserve"> </w:t>
      </w:r>
      <w:r>
        <w:rPr>
          <w:b/>
          <w:bCs/>
          <w:spacing w:val="-11"/>
          <w:sz w:val="24"/>
          <w:szCs w:val="24"/>
        </w:rPr>
        <w:t>非保密论文注释：本学位论文不属于保密范围，适用本授权</w:t>
      </w:r>
      <w:r>
        <w:rPr>
          <w:b/>
          <w:bCs/>
          <w:spacing w:val="-12"/>
          <w:sz w:val="24"/>
          <w:szCs w:val="24"/>
        </w:rPr>
        <w:t>书。</w:t>
      </w:r>
    </w:p>
    <w:p>
      <w:pPr>
        <w:spacing w:line="232" w:lineRule="exact"/>
      </w:pPr>
    </w:p>
    <w:p>
      <w:pPr>
        <w:spacing w:line="232" w:lineRule="exact"/>
        <w:sectPr>
          <w:type w:val="continuous"/>
          <w:pgSz w:w="11420" w:h="16720"/>
          <w:pgMar w:top="840" w:right="1509" w:bottom="0" w:left="400" w:header="0" w:footer="0" w:gutter="0"/>
          <w:cols w:equalWidth="0" w:num="1">
            <w:col w:w="9510"/>
          </w:cols>
        </w:sectPr>
      </w:pPr>
    </w:p>
    <w:p>
      <w:pPr>
        <w:spacing w:before="218"/>
        <w:ind w:left="1153"/>
        <w:rPr>
          <w:sz w:val="22"/>
          <w:szCs w:val="22"/>
        </w:rPr>
      </w:pPr>
      <w:r>
        <w:rPr>
          <w:rFonts w:ascii="楷体" w:hAnsi="楷体" w:eastAsia="楷体" w:cs="楷体"/>
          <w:b/>
          <w:bCs/>
          <w:spacing w:val="-28"/>
          <w:sz w:val="22"/>
          <w:szCs w:val="22"/>
        </w:rPr>
        <w:t>作者签名：</w:t>
      </w:r>
      <w:r>
        <w:rPr>
          <w:rFonts w:ascii="楷体" w:hAnsi="楷体" w:eastAsia="楷体" w:cs="楷体"/>
          <w:spacing w:val="74"/>
          <w:sz w:val="22"/>
          <w:szCs w:val="22"/>
        </w:rPr>
        <w:t xml:space="preserve"> </w:t>
      </w:r>
      <w:r>
        <w:rPr>
          <w:position w:val="-9"/>
          <w:sz w:val="22"/>
          <w:szCs w:val="22"/>
        </w:rPr>
        <w:drawing>
          <wp:inline distT="0" distB="0" distL="0" distR="0">
            <wp:extent cx="571500" cy="304800"/>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7"/>
                    <a:stretch>
                      <a:fillRect/>
                    </a:stretch>
                  </pic:blipFill>
                  <pic:spPr>
                    <a:xfrm>
                      <a:off x="0" y="0"/>
                      <a:ext cx="571506" cy="304819"/>
                    </a:xfrm>
                    <a:prstGeom prst="rect">
                      <a:avLst/>
                    </a:prstGeom>
                  </pic:spPr>
                </pic:pic>
              </a:graphicData>
            </a:graphic>
          </wp:inline>
        </w:drawing>
      </w:r>
    </w:p>
    <w:p>
      <w:pPr>
        <w:spacing w:before="163" w:line="192" w:lineRule="auto"/>
        <w:ind w:left="1153"/>
        <w:rPr>
          <w:rFonts w:ascii="楷体" w:hAnsi="楷体" w:eastAsia="楷体" w:cs="楷体"/>
          <w:sz w:val="22"/>
          <w:szCs w:val="22"/>
        </w:rPr>
      </w:pPr>
      <w:r>
        <w:rPr>
          <w:rFonts w:ascii="楷体" w:hAnsi="楷体" w:eastAsia="楷体" w:cs="楷体"/>
          <w:b/>
          <w:bCs/>
          <w:spacing w:val="16"/>
          <w:sz w:val="22"/>
          <w:szCs w:val="22"/>
        </w:rPr>
        <w:t>日期</w:t>
      </w:r>
      <w:r>
        <w:rPr>
          <w:rFonts w:ascii="楷体" w:hAnsi="楷体" w:eastAsia="楷体" w:cs="楷体"/>
          <w:spacing w:val="42"/>
          <w:sz w:val="22"/>
          <w:szCs w:val="22"/>
        </w:rPr>
        <w:t xml:space="preserve">  </w:t>
      </w:r>
      <w:r>
        <w:rPr>
          <w:rFonts w:ascii="楷体" w:hAnsi="楷体" w:eastAsia="楷体" w:cs="楷体"/>
          <w:b/>
          <w:bCs/>
          <w:spacing w:val="16"/>
          <w:sz w:val="22"/>
          <w:szCs w:val="22"/>
        </w:rPr>
        <w:t>2020年6月</w:t>
      </w:r>
      <w:r>
        <w:rPr>
          <w:rFonts w:ascii="楷体" w:hAnsi="楷体" w:eastAsia="楷体" w:cs="楷体"/>
          <w:spacing w:val="55"/>
          <w:sz w:val="22"/>
          <w:szCs w:val="22"/>
        </w:rPr>
        <w:t xml:space="preserve"> </w:t>
      </w:r>
      <w:r>
        <w:rPr>
          <w:rFonts w:ascii="楷体" w:hAnsi="楷体" w:eastAsia="楷体" w:cs="楷体"/>
          <w:b/>
          <w:bCs/>
          <w:spacing w:val="16"/>
          <w:sz w:val="22"/>
          <w:szCs w:val="22"/>
        </w:rPr>
        <w:t>15</w:t>
      </w:r>
      <w:r>
        <w:rPr>
          <w:rFonts w:ascii="楷体" w:hAnsi="楷体" w:eastAsia="楷体" w:cs="楷体"/>
          <w:spacing w:val="40"/>
          <w:sz w:val="22"/>
          <w:szCs w:val="22"/>
        </w:rPr>
        <w:t xml:space="preserve"> </w:t>
      </w:r>
      <w:r>
        <w:rPr>
          <w:rFonts w:ascii="楷体" w:hAnsi="楷体" w:eastAsia="楷体" w:cs="楷体"/>
          <w:b/>
          <w:bCs/>
          <w:spacing w:val="16"/>
          <w:sz w:val="22"/>
          <w:szCs w:val="22"/>
        </w:rPr>
        <w:t>日</w:t>
      </w:r>
    </w:p>
    <w:p>
      <w:pPr>
        <w:spacing w:line="14" w:lineRule="auto"/>
        <w:rPr>
          <w:rFonts w:ascii="Arial"/>
          <w:sz w:val="2"/>
        </w:rPr>
      </w:pPr>
      <w:r>
        <w:rPr>
          <w:rFonts w:ascii="Arial" w:hAnsi="Arial" w:eastAsia="Arial" w:cs="Arial"/>
          <w:sz w:val="2"/>
          <w:szCs w:val="2"/>
        </w:rPr>
        <w:br w:type="column"/>
      </w:r>
    </w:p>
    <w:p>
      <w:pPr>
        <w:spacing w:before="117"/>
        <w:rPr>
          <w:sz w:val="22"/>
          <w:szCs w:val="22"/>
        </w:rPr>
      </w:pPr>
      <w:r>
        <w:rPr>
          <w:rFonts w:ascii="楷体" w:hAnsi="楷体" w:eastAsia="楷体" w:cs="楷体"/>
          <w:spacing w:val="-23"/>
          <w:sz w:val="22"/>
          <w:szCs w:val="22"/>
        </w:rPr>
        <w:t>导师签名：</w:t>
      </w:r>
      <w:r>
        <w:rPr>
          <w:rFonts w:ascii="楷体" w:hAnsi="楷体" w:eastAsia="楷体" w:cs="楷体"/>
          <w:spacing w:val="83"/>
          <w:sz w:val="22"/>
          <w:szCs w:val="22"/>
        </w:rPr>
        <w:t xml:space="preserve"> </w:t>
      </w:r>
      <w:r>
        <w:rPr>
          <w:position w:val="-10"/>
          <w:sz w:val="22"/>
          <w:szCs w:val="22"/>
        </w:rPr>
        <w:drawing>
          <wp:inline distT="0" distB="0" distL="0" distR="0">
            <wp:extent cx="577850" cy="37465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8"/>
                    <a:stretch>
                      <a:fillRect/>
                    </a:stretch>
                  </pic:blipFill>
                  <pic:spPr>
                    <a:xfrm>
                      <a:off x="0" y="0"/>
                      <a:ext cx="577887" cy="374681"/>
                    </a:xfrm>
                    <a:prstGeom prst="rect">
                      <a:avLst/>
                    </a:prstGeom>
                  </pic:spPr>
                </pic:pic>
              </a:graphicData>
            </a:graphic>
          </wp:inline>
        </w:drawing>
      </w:r>
    </w:p>
    <w:p>
      <w:pPr>
        <w:spacing w:before="153" w:line="192" w:lineRule="auto"/>
        <w:ind w:left="53"/>
        <w:rPr>
          <w:rFonts w:ascii="楷体" w:hAnsi="楷体" w:eastAsia="楷体" w:cs="楷体"/>
          <w:sz w:val="22"/>
          <w:szCs w:val="22"/>
        </w:rPr>
      </w:pPr>
      <w:r>
        <w:rPr>
          <w:rFonts w:ascii="楷体" w:hAnsi="楷体" w:eastAsia="楷体" w:cs="楷体"/>
          <w:b/>
          <w:bCs/>
          <w:spacing w:val="-20"/>
          <w:sz w:val="22"/>
          <w:szCs w:val="22"/>
        </w:rPr>
        <w:t>日期：</w:t>
      </w:r>
      <w:r>
        <w:rPr>
          <w:rFonts w:ascii="楷体" w:hAnsi="楷体" w:eastAsia="楷体" w:cs="楷体"/>
          <w:spacing w:val="7"/>
          <w:sz w:val="22"/>
          <w:szCs w:val="22"/>
        </w:rPr>
        <w:t xml:space="preserve">  </w:t>
      </w:r>
      <w:r>
        <w:rPr>
          <w:rFonts w:ascii="楷体" w:hAnsi="楷体" w:eastAsia="楷体" w:cs="楷体"/>
          <w:b/>
          <w:bCs/>
          <w:spacing w:val="-20"/>
          <w:sz w:val="22"/>
          <w:szCs w:val="22"/>
        </w:rPr>
        <w:t>2</w:t>
      </w:r>
      <w:r>
        <w:rPr>
          <w:rFonts w:ascii="楷体" w:hAnsi="楷体" w:eastAsia="楷体" w:cs="楷体"/>
          <w:spacing w:val="-41"/>
          <w:sz w:val="22"/>
          <w:szCs w:val="22"/>
        </w:rPr>
        <w:t xml:space="preserve"> </w:t>
      </w:r>
      <w:r>
        <w:rPr>
          <w:rFonts w:ascii="楷体" w:hAnsi="楷体" w:eastAsia="楷体" w:cs="楷体"/>
          <w:b/>
          <w:bCs/>
          <w:spacing w:val="-20"/>
          <w:sz w:val="22"/>
          <w:szCs w:val="22"/>
        </w:rPr>
        <w:t>0</w:t>
      </w:r>
      <w:r>
        <w:rPr>
          <w:rFonts w:ascii="楷体" w:hAnsi="楷体" w:eastAsia="楷体" w:cs="楷体"/>
          <w:spacing w:val="-43"/>
          <w:sz w:val="22"/>
          <w:szCs w:val="22"/>
        </w:rPr>
        <w:t xml:space="preserve"> </w:t>
      </w:r>
      <w:r>
        <w:rPr>
          <w:rFonts w:ascii="楷体" w:hAnsi="楷体" w:eastAsia="楷体" w:cs="楷体"/>
          <w:b/>
          <w:bCs/>
          <w:spacing w:val="-20"/>
          <w:sz w:val="22"/>
          <w:szCs w:val="22"/>
        </w:rPr>
        <w:t>2</w:t>
      </w:r>
      <w:r>
        <w:rPr>
          <w:rFonts w:ascii="楷体" w:hAnsi="楷体" w:eastAsia="楷体" w:cs="楷体"/>
          <w:spacing w:val="-43"/>
          <w:sz w:val="22"/>
          <w:szCs w:val="22"/>
        </w:rPr>
        <w:t xml:space="preserve"> </w:t>
      </w:r>
      <w:r>
        <w:rPr>
          <w:rFonts w:ascii="楷体" w:hAnsi="楷体" w:eastAsia="楷体" w:cs="楷体"/>
          <w:b/>
          <w:bCs/>
          <w:spacing w:val="-20"/>
          <w:sz w:val="22"/>
          <w:szCs w:val="22"/>
        </w:rPr>
        <w:t>0</w:t>
      </w:r>
      <w:r>
        <w:rPr>
          <w:rFonts w:ascii="楷体" w:hAnsi="楷体" w:eastAsia="楷体" w:cs="楷体"/>
          <w:spacing w:val="-40"/>
          <w:sz w:val="22"/>
          <w:szCs w:val="22"/>
        </w:rPr>
        <w:t xml:space="preserve"> </w:t>
      </w:r>
      <w:r>
        <w:rPr>
          <w:rFonts w:ascii="楷体" w:hAnsi="楷体" w:eastAsia="楷体" w:cs="楷体"/>
          <w:b/>
          <w:bCs/>
          <w:spacing w:val="-20"/>
          <w:sz w:val="22"/>
          <w:szCs w:val="22"/>
        </w:rPr>
        <w:t>年</w:t>
      </w:r>
      <w:r>
        <w:rPr>
          <w:rFonts w:ascii="楷体" w:hAnsi="楷体" w:eastAsia="楷体" w:cs="楷体"/>
          <w:spacing w:val="-42"/>
          <w:sz w:val="22"/>
          <w:szCs w:val="22"/>
        </w:rPr>
        <w:t xml:space="preserve"> </w:t>
      </w:r>
      <w:r>
        <w:rPr>
          <w:rFonts w:ascii="楷体" w:hAnsi="楷体" w:eastAsia="楷体" w:cs="楷体"/>
          <w:b/>
          <w:bCs/>
          <w:spacing w:val="-20"/>
          <w:sz w:val="22"/>
          <w:szCs w:val="22"/>
        </w:rPr>
        <w:t>6</w:t>
      </w:r>
      <w:r>
        <w:rPr>
          <w:rFonts w:ascii="楷体" w:hAnsi="楷体" w:eastAsia="楷体" w:cs="楷体"/>
          <w:spacing w:val="-31"/>
          <w:sz w:val="22"/>
          <w:szCs w:val="22"/>
        </w:rPr>
        <w:t xml:space="preserve"> </w:t>
      </w:r>
      <w:r>
        <w:rPr>
          <w:rFonts w:ascii="楷体" w:hAnsi="楷体" w:eastAsia="楷体" w:cs="楷体"/>
          <w:b/>
          <w:bCs/>
          <w:spacing w:val="-20"/>
          <w:sz w:val="22"/>
          <w:szCs w:val="22"/>
        </w:rPr>
        <w:t>月</w:t>
      </w:r>
      <w:r>
        <w:rPr>
          <w:rFonts w:ascii="楷体" w:hAnsi="楷体" w:eastAsia="楷体" w:cs="楷体"/>
          <w:spacing w:val="45"/>
          <w:sz w:val="22"/>
          <w:szCs w:val="22"/>
        </w:rPr>
        <w:t xml:space="preserve"> </w:t>
      </w:r>
      <w:r>
        <w:rPr>
          <w:rFonts w:ascii="楷体" w:hAnsi="楷体" w:eastAsia="楷体" w:cs="楷体"/>
          <w:b/>
          <w:bCs/>
          <w:spacing w:val="-20"/>
          <w:sz w:val="22"/>
          <w:szCs w:val="22"/>
        </w:rPr>
        <w:t>15</w:t>
      </w:r>
      <w:r>
        <w:rPr>
          <w:rFonts w:ascii="楷体" w:hAnsi="楷体" w:eastAsia="楷体" w:cs="楷体"/>
          <w:spacing w:val="60"/>
          <w:sz w:val="22"/>
          <w:szCs w:val="22"/>
        </w:rPr>
        <w:t xml:space="preserve"> </w:t>
      </w:r>
      <w:r>
        <w:rPr>
          <w:rFonts w:ascii="楷体" w:hAnsi="楷体" w:eastAsia="楷体" w:cs="楷体"/>
          <w:b/>
          <w:bCs/>
          <w:spacing w:val="-20"/>
          <w:sz w:val="22"/>
          <w:szCs w:val="22"/>
        </w:rPr>
        <w:t>日</w:t>
      </w:r>
    </w:p>
    <w:p>
      <w:pPr>
        <w:spacing w:line="192" w:lineRule="auto"/>
        <w:rPr>
          <w:rFonts w:ascii="楷体" w:hAnsi="楷体" w:eastAsia="楷体" w:cs="楷体"/>
          <w:sz w:val="22"/>
          <w:szCs w:val="22"/>
        </w:rPr>
        <w:sectPr>
          <w:type w:val="continuous"/>
          <w:pgSz w:w="11420" w:h="16720"/>
          <w:pgMar w:top="840" w:right="1509" w:bottom="0" w:left="400" w:header="0" w:footer="0" w:gutter="0"/>
          <w:cols w:equalWidth="0" w:num="2">
            <w:col w:w="5981" w:space="100"/>
            <w:col w:w="3430"/>
          </w:cols>
        </w:sectPr>
      </w:pPr>
    </w:p>
    <w:p>
      <w:pPr>
        <w:spacing w:line="380" w:lineRule="auto"/>
        <w:rPr>
          <w:rFonts w:ascii="Arial"/>
          <w:sz w:val="21"/>
        </w:rPr>
      </w:pPr>
    </w:p>
    <w:p>
      <w:pPr>
        <w:pStyle w:val="2"/>
        <w:spacing w:before="16" w:line="34" w:lineRule="exact"/>
        <w:ind w:left="2389"/>
        <w:rPr>
          <w:sz w:val="5"/>
          <w:szCs w:val="5"/>
        </w:rPr>
      </w:pPr>
      <w:r>
        <w:pict>
          <v:shape id="_x0000_s1027" o:spid="_x0000_s1027" o:spt="202" type="#_x0000_t202" style="position:absolute;left:0pt;margin-left:106pt;margin-top:-0.15pt;height:3.7pt;width:4.45pt;z-index:251668480;mso-width-relative:page;mso-height-relative:page;" filled="f" stroked="f" coordsize="21600,21600">
            <v:path/>
            <v:fill on="f" focussize="0,0"/>
            <v:stroke on="f"/>
            <v:imagedata o:title=""/>
            <o:lock v:ext="edit" aspectratio="f"/>
            <v:textbox inset="0mm,0mm,0mm,0mm">
              <w:txbxContent>
                <w:p>
                  <w:pPr>
                    <w:pStyle w:val="2"/>
                    <w:spacing w:before="20" w:line="33" w:lineRule="exact"/>
                    <w:ind w:left="20"/>
                    <w:rPr>
                      <w:sz w:val="5"/>
                      <w:szCs w:val="5"/>
                    </w:rPr>
                  </w:pPr>
                  <w:r>
                    <w:rPr>
                      <w:spacing w:val="-1"/>
                      <w:position w:val="-1"/>
                      <w:sz w:val="5"/>
                      <w:szCs w:val="5"/>
                    </w:rPr>
                    <w:t>--</w:t>
                  </w:r>
                </w:p>
              </w:txbxContent>
            </v:textbox>
          </v:shape>
        </w:pict>
      </w:r>
      <w:r>
        <w:pict>
          <v:shape id="_x0000_s1028" o:spid="_x0000_s1028" o:spt="202" type="#_x0000_t202" style="position:absolute;left:0pt;margin-left:64.45pt;margin-top:-0.15pt;height:3.7pt;width:13.2pt;z-index:251667456;mso-width-relative:page;mso-height-relative:page;" filled="f" stroked="f" coordsize="21600,21600">
            <v:path/>
            <v:fill on="f" focussize="0,0"/>
            <v:stroke on="f"/>
            <v:imagedata o:title=""/>
            <o:lock v:ext="edit" aspectratio="f"/>
            <v:textbox inset="0mm,0mm,0mm,0mm">
              <w:txbxContent>
                <w:p>
                  <w:pPr>
                    <w:pStyle w:val="2"/>
                    <w:spacing w:before="20" w:line="33" w:lineRule="exact"/>
                    <w:ind w:left="20"/>
                    <w:rPr>
                      <w:sz w:val="5"/>
                      <w:szCs w:val="5"/>
                    </w:rPr>
                  </w:pPr>
                  <w:r>
                    <w:rPr>
                      <w:spacing w:val="-1"/>
                      <w:position w:val="-1"/>
                      <w:sz w:val="5"/>
                      <w:szCs w:val="5"/>
                    </w:rPr>
                    <w:t>---------</w:t>
                  </w:r>
                </w:p>
              </w:txbxContent>
            </v:textbox>
          </v:shape>
        </w:pict>
      </w:r>
      <w:r>
        <w:pict>
          <v:shape id="_x0000_s1029" o:spid="_x0000_s1029" o:spt="202" type="#_x0000_t202" style="position:absolute;left:0pt;margin-left:182.45pt;margin-top:-0.15pt;height:3.7pt;width:20.7pt;z-index:251666432;mso-width-relative:page;mso-height-relative:page;" filled="f" stroked="f" coordsize="21600,21600">
            <v:path/>
            <v:fill on="f" focussize="0,0"/>
            <v:stroke on="f"/>
            <v:imagedata o:title=""/>
            <o:lock v:ext="edit" aspectratio="f"/>
            <v:textbox inset="0mm,0mm,0mm,0mm">
              <w:txbxContent>
                <w:p>
                  <w:pPr>
                    <w:pStyle w:val="2"/>
                    <w:spacing w:before="20" w:line="33" w:lineRule="exact"/>
                    <w:ind w:left="20"/>
                    <w:rPr>
                      <w:sz w:val="5"/>
                      <w:szCs w:val="5"/>
                    </w:rPr>
                  </w:pPr>
                  <w:r>
                    <w:rPr>
                      <w:spacing w:val="-1"/>
                      <w:position w:val="-1"/>
                      <w:sz w:val="5"/>
                      <w:szCs w:val="5"/>
                    </w:rPr>
                    <w:t>---------------</w:t>
                  </w:r>
                </w:p>
              </w:txbxContent>
            </v:textbox>
          </v:shape>
        </w:pict>
      </w:r>
      <w:r>
        <w:rPr>
          <w:spacing w:val="-1"/>
          <w:position w:val="-1"/>
          <w:sz w:val="5"/>
          <w:szCs w:val="5"/>
        </w:rPr>
        <w:t>-</w:t>
      </w:r>
      <w:r>
        <w:rPr>
          <w:spacing w:val="7"/>
          <w:w w:val="102"/>
          <w:position w:val="-1"/>
          <w:sz w:val="5"/>
          <w:szCs w:val="5"/>
        </w:rPr>
        <w:t xml:space="preserve">   </w:t>
      </w:r>
      <w:r>
        <w:rPr>
          <w:spacing w:val="-1"/>
          <w:position w:val="-1"/>
          <w:sz w:val="5"/>
          <w:szCs w:val="5"/>
        </w:rPr>
        <w:t>--------------</w:t>
      </w:r>
    </w:p>
    <w:p>
      <w:pPr>
        <w:spacing w:line="291" w:lineRule="auto"/>
        <w:rPr>
          <w:rFonts w:ascii="Arial"/>
          <w:sz w:val="21"/>
        </w:rPr>
      </w:pPr>
    </w:p>
    <w:p>
      <w:pPr>
        <w:spacing w:line="292" w:lineRule="auto"/>
        <w:rPr>
          <w:rFonts w:ascii="Arial"/>
          <w:sz w:val="21"/>
        </w:rPr>
      </w:pPr>
    </w:p>
    <w:p>
      <w:pPr>
        <w:pStyle w:val="2"/>
        <w:spacing w:before="73" w:line="328" w:lineRule="auto"/>
        <w:ind w:left="703" w:right="413" w:firstLine="450"/>
        <w:jc w:val="both"/>
        <w:rPr>
          <w:sz w:val="22"/>
          <w:szCs w:val="22"/>
        </w:rPr>
      </w:pPr>
      <w:r>
        <w:rPr>
          <w:b/>
          <w:bCs/>
          <w:spacing w:val="4"/>
          <w:sz w:val="22"/>
          <w:szCs w:val="22"/>
        </w:rPr>
        <w:t>本人已经认真阅读“</w:t>
      </w:r>
      <w:r>
        <w:rPr>
          <w:b/>
          <w:bCs/>
          <w:sz w:val="22"/>
          <w:szCs w:val="22"/>
        </w:rPr>
        <w:t>CALIS</w:t>
      </w:r>
      <w:r>
        <w:rPr>
          <w:spacing w:val="4"/>
          <w:sz w:val="22"/>
          <w:szCs w:val="22"/>
        </w:rPr>
        <w:t xml:space="preserve">  </w:t>
      </w:r>
      <w:r>
        <w:rPr>
          <w:b/>
          <w:bCs/>
          <w:spacing w:val="4"/>
          <w:sz w:val="22"/>
          <w:szCs w:val="22"/>
        </w:rPr>
        <w:t>高校学位论文全文数据库发布章程”</w:t>
      </w:r>
      <w:r>
        <w:rPr>
          <w:b/>
          <w:bCs/>
          <w:spacing w:val="3"/>
          <w:sz w:val="22"/>
          <w:szCs w:val="22"/>
        </w:rPr>
        <w:t>,同意将本人的</w:t>
      </w:r>
      <w:r>
        <w:rPr>
          <w:spacing w:val="3"/>
          <w:sz w:val="22"/>
          <w:szCs w:val="22"/>
        </w:rPr>
        <w:t xml:space="preserve"> </w:t>
      </w:r>
      <w:r>
        <w:rPr>
          <w:b/>
          <w:bCs/>
          <w:spacing w:val="-1"/>
          <w:sz w:val="22"/>
          <w:szCs w:val="22"/>
        </w:rPr>
        <w:t>学位论文提交</w:t>
      </w:r>
      <w:r>
        <w:rPr>
          <w:rFonts w:ascii="Times New Roman" w:hAnsi="Times New Roman" w:eastAsia="Times New Roman" w:cs="Times New Roman"/>
          <w:b/>
          <w:bCs/>
          <w:spacing w:val="-1"/>
          <w:sz w:val="22"/>
          <w:szCs w:val="22"/>
        </w:rPr>
        <w:t xml:space="preserve">“CALIS  </w:t>
      </w:r>
      <w:r>
        <w:rPr>
          <w:b/>
          <w:bCs/>
          <w:spacing w:val="-1"/>
          <w:sz w:val="22"/>
          <w:szCs w:val="22"/>
        </w:rPr>
        <w:t>高校学位论文全文数据库</w:t>
      </w:r>
      <w:r>
        <w:rPr>
          <w:b/>
          <w:bCs/>
          <w:spacing w:val="-2"/>
          <w:sz w:val="22"/>
          <w:szCs w:val="22"/>
        </w:rPr>
        <w:t>”中全文发布，并可按“章程”中的规</w:t>
      </w:r>
    </w:p>
    <w:p>
      <w:pPr>
        <w:pStyle w:val="2"/>
        <w:spacing w:line="218" w:lineRule="auto"/>
        <w:ind w:left="703"/>
        <w:rPr>
          <w:sz w:val="22"/>
          <w:szCs w:val="22"/>
        </w:rPr>
      </w:pPr>
      <w:r>
        <w:rPr>
          <w:b/>
          <w:bCs/>
          <w:spacing w:val="-6"/>
          <w:sz w:val="22"/>
          <w:szCs w:val="22"/>
        </w:rPr>
        <w:t>定享受相关权益。</w:t>
      </w:r>
      <w:r>
        <w:rPr>
          <w:spacing w:val="-6"/>
          <w:sz w:val="22"/>
          <w:szCs w:val="22"/>
        </w:rPr>
        <w:t xml:space="preserve"> </w:t>
      </w:r>
      <w:r>
        <w:rPr>
          <w:b/>
          <w:bCs/>
          <w:spacing w:val="-6"/>
          <w:sz w:val="22"/>
          <w:szCs w:val="22"/>
          <w:u w:val="single" w:color="auto"/>
        </w:rPr>
        <w:t>同意论文提交后滞后：□半年；□一年；□二</w:t>
      </w:r>
      <w:r>
        <w:rPr>
          <w:b/>
          <w:bCs/>
          <w:spacing w:val="-7"/>
          <w:sz w:val="22"/>
          <w:szCs w:val="22"/>
          <w:u w:val="single" w:color="auto"/>
        </w:rPr>
        <w:t>年发布。</w:t>
      </w:r>
      <w:r>
        <w:rPr>
          <w:sz w:val="22"/>
          <w:szCs w:val="22"/>
          <w:u w:val="single" w:color="auto"/>
        </w:rPr>
        <w:t xml:space="preserve">  </w:t>
      </w:r>
    </w:p>
    <w:p>
      <w:pPr>
        <w:spacing w:line="31" w:lineRule="exact"/>
      </w:pPr>
    </w:p>
    <w:p>
      <w:pPr>
        <w:spacing w:line="31" w:lineRule="exact"/>
        <w:sectPr>
          <w:type w:val="continuous"/>
          <w:pgSz w:w="11420" w:h="16720"/>
          <w:pgMar w:top="840" w:right="1509" w:bottom="0" w:left="400" w:header="0" w:footer="0" w:gutter="0"/>
          <w:cols w:equalWidth="0" w:num="1">
            <w:col w:w="9510"/>
          </w:cols>
        </w:sectPr>
      </w:pPr>
    </w:p>
    <w:p>
      <w:pPr>
        <w:spacing w:before="214"/>
        <w:ind w:left="1153"/>
        <w:rPr>
          <w:sz w:val="22"/>
          <w:szCs w:val="22"/>
        </w:rPr>
      </w:pPr>
      <w:r>
        <w:rPr>
          <w:rFonts w:ascii="楷体" w:hAnsi="楷体" w:eastAsia="楷体" w:cs="楷体"/>
          <w:b/>
          <w:bCs/>
          <w:spacing w:val="-28"/>
          <w:sz w:val="22"/>
          <w:szCs w:val="22"/>
        </w:rPr>
        <w:t>作者签名：</w:t>
      </w:r>
      <w:r>
        <w:rPr>
          <w:rFonts w:ascii="楷体" w:hAnsi="楷体" w:eastAsia="楷体" w:cs="楷体"/>
          <w:spacing w:val="54"/>
          <w:sz w:val="22"/>
          <w:szCs w:val="22"/>
        </w:rPr>
        <w:t xml:space="preserve"> </w:t>
      </w:r>
      <w:r>
        <w:rPr>
          <w:position w:val="-6"/>
          <w:sz w:val="22"/>
          <w:szCs w:val="22"/>
        </w:rPr>
        <w:drawing>
          <wp:inline distT="0" distB="0" distL="0" distR="0">
            <wp:extent cx="583565" cy="311150"/>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9"/>
                    <a:stretch>
                      <a:fillRect/>
                    </a:stretch>
                  </pic:blipFill>
                  <pic:spPr>
                    <a:xfrm>
                      <a:off x="0" y="0"/>
                      <a:ext cx="584196" cy="311190"/>
                    </a:xfrm>
                    <a:prstGeom prst="rect">
                      <a:avLst/>
                    </a:prstGeom>
                  </pic:spPr>
                </pic:pic>
              </a:graphicData>
            </a:graphic>
          </wp:inline>
        </w:drawing>
      </w:r>
    </w:p>
    <w:p>
      <w:pPr>
        <w:spacing w:before="118" w:line="201" w:lineRule="auto"/>
        <w:ind w:left="1153"/>
        <w:rPr>
          <w:rFonts w:ascii="楷体" w:hAnsi="楷体" w:eastAsia="楷体" w:cs="楷体"/>
          <w:sz w:val="22"/>
          <w:szCs w:val="22"/>
        </w:rPr>
      </w:pPr>
      <w:r>
        <w:rPr>
          <w:rFonts w:ascii="楷体" w:hAnsi="楷体" w:eastAsia="楷体" w:cs="楷体"/>
          <w:b/>
          <w:bCs/>
          <w:spacing w:val="21"/>
          <w:sz w:val="22"/>
          <w:szCs w:val="22"/>
        </w:rPr>
        <w:t>日期：</w:t>
      </w:r>
      <w:r>
        <w:rPr>
          <w:rFonts w:ascii="楷体" w:hAnsi="楷体" w:eastAsia="楷体" w:cs="楷体"/>
          <w:spacing w:val="84"/>
          <w:sz w:val="22"/>
          <w:szCs w:val="22"/>
        </w:rPr>
        <w:t xml:space="preserve"> </w:t>
      </w:r>
      <w:r>
        <w:rPr>
          <w:rFonts w:ascii="楷体" w:hAnsi="楷体" w:eastAsia="楷体" w:cs="楷体"/>
          <w:b/>
          <w:bCs/>
          <w:spacing w:val="21"/>
          <w:sz w:val="22"/>
          <w:szCs w:val="22"/>
        </w:rPr>
        <w:t>2020年6月15日</w:t>
      </w:r>
    </w:p>
    <w:p>
      <w:pPr>
        <w:spacing w:line="14" w:lineRule="auto"/>
        <w:rPr>
          <w:rFonts w:ascii="Arial"/>
          <w:sz w:val="2"/>
        </w:rPr>
      </w:pPr>
      <w:r>
        <w:rPr>
          <w:rFonts w:ascii="Arial" w:hAnsi="Arial" w:eastAsia="Arial" w:cs="Arial"/>
          <w:sz w:val="2"/>
          <w:szCs w:val="2"/>
        </w:rPr>
        <w:br w:type="column"/>
      </w:r>
    </w:p>
    <w:p>
      <w:pPr>
        <w:spacing w:before="112" w:line="241" w:lineRule="auto"/>
        <w:rPr>
          <w:sz w:val="22"/>
          <w:szCs w:val="22"/>
        </w:rPr>
      </w:pPr>
      <w:r>
        <w:rPr>
          <w:rFonts w:ascii="楷体" w:hAnsi="楷体" w:eastAsia="楷体" w:cs="楷体"/>
          <w:b/>
          <w:bCs/>
          <w:spacing w:val="-26"/>
          <w:sz w:val="22"/>
          <w:szCs w:val="22"/>
        </w:rPr>
        <w:t>导师签名：</w:t>
      </w:r>
      <w:r>
        <w:rPr>
          <w:rFonts w:ascii="楷体" w:hAnsi="楷体" w:eastAsia="楷体" w:cs="楷体"/>
          <w:spacing w:val="84"/>
          <w:sz w:val="22"/>
          <w:szCs w:val="22"/>
        </w:rPr>
        <w:t xml:space="preserve"> </w:t>
      </w:r>
      <w:r>
        <w:rPr>
          <w:position w:val="-3"/>
          <w:sz w:val="22"/>
          <w:szCs w:val="22"/>
        </w:rPr>
        <w:drawing>
          <wp:inline distT="0" distB="0" distL="0" distR="0">
            <wp:extent cx="565150" cy="361315"/>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20"/>
                    <a:stretch>
                      <a:fillRect/>
                    </a:stretch>
                  </pic:blipFill>
                  <pic:spPr>
                    <a:xfrm>
                      <a:off x="0" y="0"/>
                      <a:ext cx="565197" cy="361940"/>
                    </a:xfrm>
                    <a:prstGeom prst="rect">
                      <a:avLst/>
                    </a:prstGeom>
                  </pic:spPr>
                </pic:pic>
              </a:graphicData>
            </a:graphic>
          </wp:inline>
        </w:drawing>
      </w:r>
    </w:p>
    <w:p>
      <w:pPr>
        <w:spacing w:before="118" w:line="192" w:lineRule="auto"/>
        <w:ind w:left="59"/>
        <w:rPr>
          <w:rFonts w:ascii="楷体" w:hAnsi="楷体" w:eastAsia="楷体" w:cs="楷体"/>
          <w:sz w:val="22"/>
          <w:szCs w:val="22"/>
        </w:rPr>
      </w:pPr>
      <w:r>
        <w:rPr>
          <w:rFonts w:ascii="楷体" w:hAnsi="楷体" w:eastAsia="楷体" w:cs="楷体"/>
          <w:b/>
          <w:bCs/>
          <w:spacing w:val="-18"/>
          <w:sz w:val="22"/>
          <w:szCs w:val="22"/>
        </w:rPr>
        <w:t>日期：</w:t>
      </w:r>
      <w:r>
        <w:rPr>
          <w:rFonts w:ascii="楷体" w:hAnsi="楷体" w:eastAsia="楷体" w:cs="楷体"/>
          <w:spacing w:val="79"/>
          <w:sz w:val="22"/>
          <w:szCs w:val="22"/>
        </w:rPr>
        <w:t xml:space="preserve"> </w:t>
      </w:r>
      <w:r>
        <w:rPr>
          <w:rFonts w:ascii="楷体" w:hAnsi="楷体" w:eastAsia="楷体" w:cs="楷体"/>
          <w:b/>
          <w:bCs/>
          <w:spacing w:val="-18"/>
          <w:sz w:val="22"/>
          <w:szCs w:val="22"/>
        </w:rPr>
        <w:t>2</w:t>
      </w:r>
      <w:r>
        <w:rPr>
          <w:rFonts w:ascii="楷体" w:hAnsi="楷体" w:eastAsia="楷体" w:cs="楷体"/>
          <w:spacing w:val="-41"/>
          <w:sz w:val="22"/>
          <w:szCs w:val="22"/>
        </w:rPr>
        <w:t xml:space="preserve"> </w:t>
      </w:r>
      <w:r>
        <w:rPr>
          <w:rFonts w:ascii="楷体" w:hAnsi="楷体" w:eastAsia="楷体" w:cs="楷体"/>
          <w:b/>
          <w:bCs/>
          <w:spacing w:val="-18"/>
          <w:sz w:val="22"/>
          <w:szCs w:val="22"/>
        </w:rPr>
        <w:t>0</w:t>
      </w:r>
      <w:r>
        <w:rPr>
          <w:rFonts w:ascii="楷体" w:hAnsi="楷体" w:eastAsia="楷体" w:cs="楷体"/>
          <w:spacing w:val="-41"/>
          <w:sz w:val="22"/>
          <w:szCs w:val="22"/>
        </w:rPr>
        <w:t xml:space="preserve"> </w:t>
      </w:r>
      <w:r>
        <w:rPr>
          <w:rFonts w:ascii="楷体" w:hAnsi="楷体" w:eastAsia="楷体" w:cs="楷体"/>
          <w:b/>
          <w:bCs/>
          <w:spacing w:val="-18"/>
          <w:sz w:val="22"/>
          <w:szCs w:val="22"/>
        </w:rPr>
        <w:t>2</w:t>
      </w:r>
      <w:r>
        <w:rPr>
          <w:rFonts w:ascii="楷体" w:hAnsi="楷体" w:eastAsia="楷体" w:cs="楷体"/>
          <w:spacing w:val="-41"/>
          <w:sz w:val="22"/>
          <w:szCs w:val="22"/>
        </w:rPr>
        <w:t xml:space="preserve"> </w:t>
      </w:r>
      <w:r>
        <w:rPr>
          <w:rFonts w:ascii="楷体" w:hAnsi="楷体" w:eastAsia="楷体" w:cs="楷体"/>
          <w:b/>
          <w:bCs/>
          <w:spacing w:val="-18"/>
          <w:sz w:val="22"/>
          <w:szCs w:val="22"/>
        </w:rPr>
        <w:t>0</w:t>
      </w:r>
      <w:r>
        <w:rPr>
          <w:rFonts w:ascii="楷体" w:hAnsi="楷体" w:eastAsia="楷体" w:cs="楷体"/>
          <w:spacing w:val="-39"/>
          <w:sz w:val="22"/>
          <w:szCs w:val="22"/>
        </w:rPr>
        <w:t xml:space="preserve"> </w:t>
      </w:r>
      <w:r>
        <w:rPr>
          <w:rFonts w:ascii="楷体" w:hAnsi="楷体" w:eastAsia="楷体" w:cs="楷体"/>
          <w:b/>
          <w:bCs/>
          <w:spacing w:val="-18"/>
          <w:sz w:val="22"/>
          <w:szCs w:val="22"/>
        </w:rPr>
        <w:t>年</w:t>
      </w:r>
      <w:r>
        <w:rPr>
          <w:rFonts w:ascii="楷体" w:hAnsi="楷体" w:eastAsia="楷体" w:cs="楷体"/>
          <w:spacing w:val="-40"/>
          <w:sz w:val="22"/>
          <w:szCs w:val="22"/>
        </w:rPr>
        <w:t xml:space="preserve"> </w:t>
      </w:r>
      <w:r>
        <w:rPr>
          <w:rFonts w:ascii="楷体" w:hAnsi="楷体" w:eastAsia="楷体" w:cs="楷体"/>
          <w:b/>
          <w:bCs/>
          <w:spacing w:val="-18"/>
          <w:sz w:val="22"/>
          <w:szCs w:val="22"/>
        </w:rPr>
        <w:t>6</w:t>
      </w:r>
      <w:r>
        <w:rPr>
          <w:rFonts w:ascii="楷体" w:hAnsi="楷体" w:eastAsia="楷体" w:cs="楷体"/>
          <w:spacing w:val="-29"/>
          <w:sz w:val="22"/>
          <w:szCs w:val="22"/>
        </w:rPr>
        <w:t xml:space="preserve"> </w:t>
      </w:r>
      <w:r>
        <w:rPr>
          <w:rFonts w:ascii="楷体" w:hAnsi="楷体" w:eastAsia="楷体" w:cs="楷体"/>
          <w:b/>
          <w:bCs/>
          <w:spacing w:val="-18"/>
          <w:sz w:val="22"/>
          <w:szCs w:val="22"/>
        </w:rPr>
        <w:t>月</w:t>
      </w:r>
      <w:r>
        <w:rPr>
          <w:rFonts w:ascii="楷体" w:hAnsi="楷体" w:eastAsia="楷体" w:cs="楷体"/>
          <w:spacing w:val="55"/>
          <w:sz w:val="22"/>
          <w:szCs w:val="22"/>
        </w:rPr>
        <w:t xml:space="preserve"> </w:t>
      </w:r>
      <w:r>
        <w:rPr>
          <w:rFonts w:ascii="楷体" w:hAnsi="楷体" w:eastAsia="楷体" w:cs="楷体"/>
          <w:b/>
          <w:bCs/>
          <w:spacing w:val="-18"/>
          <w:sz w:val="22"/>
          <w:szCs w:val="22"/>
        </w:rPr>
        <w:t>15</w:t>
      </w:r>
      <w:r>
        <w:rPr>
          <w:rFonts w:ascii="楷体" w:hAnsi="楷体" w:eastAsia="楷体" w:cs="楷体"/>
          <w:spacing w:val="59"/>
          <w:sz w:val="22"/>
          <w:szCs w:val="22"/>
        </w:rPr>
        <w:t xml:space="preserve"> </w:t>
      </w:r>
      <w:r>
        <w:rPr>
          <w:rFonts w:ascii="楷体" w:hAnsi="楷体" w:eastAsia="楷体" w:cs="楷体"/>
          <w:b/>
          <w:bCs/>
          <w:spacing w:val="-18"/>
          <w:sz w:val="22"/>
          <w:szCs w:val="22"/>
        </w:rPr>
        <w:t>日</w:t>
      </w:r>
    </w:p>
    <w:p>
      <w:pPr>
        <w:spacing w:line="192" w:lineRule="auto"/>
        <w:rPr>
          <w:rFonts w:ascii="楷体" w:hAnsi="楷体" w:eastAsia="楷体" w:cs="楷体"/>
          <w:sz w:val="22"/>
          <w:szCs w:val="22"/>
        </w:rPr>
        <w:sectPr>
          <w:type w:val="continuous"/>
          <w:pgSz w:w="11420" w:h="16720"/>
          <w:pgMar w:top="840" w:right="1509" w:bottom="0" w:left="400" w:header="0" w:footer="0" w:gutter="0"/>
          <w:cols w:equalWidth="0" w:num="2">
            <w:col w:w="5984" w:space="100"/>
            <w:col w:w="3427"/>
          </w:cols>
        </w:sect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type w:val="continuous"/>
          <w:pgSz w:w="11420" w:h="16720"/>
          <w:pgMar w:top="840" w:right="1509" w:bottom="0" w:left="400" w:header="0" w:footer="0" w:gutter="0"/>
          <w:cols w:equalWidth="0" w:num="1">
            <w:col w:w="9510"/>
          </w:cols>
        </w:sectPr>
      </w:pPr>
    </w:p>
    <w:p>
      <w:pPr>
        <w:spacing w:before="266" w:line="224" w:lineRule="auto"/>
        <w:ind w:left="2010"/>
        <w:rPr>
          <w:rFonts w:ascii="楷体" w:hAnsi="楷体" w:eastAsia="楷体" w:cs="楷体"/>
          <w:sz w:val="23"/>
          <w:szCs w:val="23"/>
        </w:rPr>
      </w:pPr>
      <w:r>
        <w:pict>
          <v:rect id="_x0000_s1030" o:spid="_x0000_s1030" o:spt="1" style="position:absolute;left:0pt;margin-left:53.5pt;margin-top:90.45pt;height:1.05pt;width:422.5pt;mso-position-horizontal-relative:page;mso-position-vertical-relative:page;z-index:251670528;mso-width-relative:page;mso-height-relative:page;" fillcolor="#000000" filled="t" stroked="f" coordsize="21600,21600" o:allowincell="f">
            <v:path/>
            <v:fill on="t" focussize="0,0"/>
            <v:stroke on="f"/>
            <v:imagedata o:title=""/>
            <o:lock v:ext="edit"/>
          </v:rect>
        </w:pict>
      </w:r>
      <w:r>
        <w:drawing>
          <wp:anchor distT="0" distB="0" distL="0" distR="0" simplePos="0" relativeHeight="251669504" behindDoc="0" locked="0" layoutInCell="0" allowOverlap="1">
            <wp:simplePos x="0" y="0"/>
            <wp:positionH relativeFrom="page">
              <wp:posOffset>793750</wp:posOffset>
            </wp:positionH>
            <wp:positionV relativeFrom="page">
              <wp:posOffset>539750</wp:posOffset>
            </wp:positionV>
            <wp:extent cx="622300" cy="628650"/>
            <wp:effectExtent l="0" t="0" r="0" b="0"/>
            <wp:wrapNone/>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21"/>
                    <a:stretch>
                      <a:fillRect/>
                    </a:stretch>
                  </pic:blipFill>
                  <pic:spPr>
                    <a:xfrm>
                      <a:off x="0" y="0"/>
                      <a:ext cx="622268" cy="628643"/>
                    </a:xfrm>
                    <a:prstGeom prst="rect">
                      <a:avLst/>
                    </a:prstGeom>
                  </pic:spPr>
                </pic:pic>
              </a:graphicData>
            </a:graphic>
          </wp:anchor>
        </w:drawing>
      </w:r>
      <w:r>
        <w:rPr>
          <w:rFonts w:ascii="楷体" w:hAnsi="楷体" w:eastAsia="楷体" w:cs="楷体"/>
          <w:spacing w:val="-17"/>
          <w:sz w:val="23"/>
          <w:szCs w:val="23"/>
        </w:rPr>
        <w:t>硕士学位论文</w:t>
      </w:r>
    </w:p>
    <w:p>
      <w:pPr>
        <w:spacing w:before="38" w:line="188" w:lineRule="auto"/>
        <w:ind w:left="200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5"/>
          <w:w w:val="102"/>
          <w:sz w:val="18"/>
          <w:szCs w:val="18"/>
        </w:rPr>
        <w:t xml:space="preserve"> </w:t>
      </w:r>
      <w:r>
        <w:rPr>
          <w:rFonts w:ascii="Times New Roman" w:hAnsi="Times New Roman" w:eastAsia="Times New Roman" w:cs="Times New Roman"/>
          <w:spacing w:val="-1"/>
          <w:sz w:val="18"/>
          <w:szCs w:val="18"/>
        </w:rPr>
        <w:t>THESIS</w:t>
      </w:r>
    </w:p>
    <w:p>
      <w:pPr>
        <w:spacing w:line="317" w:lineRule="auto"/>
        <w:rPr>
          <w:rFonts w:ascii="Arial"/>
          <w:sz w:val="21"/>
        </w:rPr>
      </w:pPr>
    </w:p>
    <w:p>
      <w:pPr>
        <w:spacing w:line="317" w:lineRule="auto"/>
        <w:rPr>
          <w:rFonts w:ascii="Arial"/>
          <w:sz w:val="21"/>
        </w:rPr>
      </w:pPr>
    </w:p>
    <w:p>
      <w:pPr>
        <w:spacing w:line="318" w:lineRule="auto"/>
        <w:rPr>
          <w:rFonts w:ascii="Arial"/>
          <w:sz w:val="21"/>
        </w:rPr>
      </w:pPr>
    </w:p>
    <w:p>
      <w:pPr>
        <w:spacing w:before="104" w:line="222" w:lineRule="auto"/>
        <w:ind w:left="4454"/>
        <w:rPr>
          <w:rFonts w:ascii="黑体" w:hAnsi="黑体" w:eastAsia="黑体" w:cs="黑体"/>
          <w:sz w:val="32"/>
          <w:szCs w:val="32"/>
        </w:rPr>
      </w:pPr>
      <w:r>
        <w:rPr>
          <w:rFonts w:ascii="黑体" w:hAnsi="黑体" w:eastAsia="黑体" w:cs="黑体"/>
          <w:b/>
          <w:bCs/>
          <w:spacing w:val="-9"/>
          <w:sz w:val="32"/>
          <w:szCs w:val="32"/>
        </w:rPr>
        <w:t>摘</w:t>
      </w:r>
      <w:r>
        <w:rPr>
          <w:rFonts w:ascii="黑体" w:hAnsi="黑体" w:eastAsia="黑体" w:cs="黑体"/>
          <w:spacing w:val="121"/>
          <w:sz w:val="32"/>
          <w:szCs w:val="32"/>
        </w:rPr>
        <w:t xml:space="preserve"> </w:t>
      </w:r>
      <w:r>
        <w:rPr>
          <w:rFonts w:ascii="黑体" w:hAnsi="黑体" w:eastAsia="黑体" w:cs="黑体"/>
          <w:b/>
          <w:bCs/>
          <w:spacing w:val="-9"/>
          <w:sz w:val="32"/>
          <w:szCs w:val="32"/>
        </w:rPr>
        <w:t>要</w:t>
      </w:r>
    </w:p>
    <w:p>
      <w:pPr>
        <w:spacing w:line="393" w:lineRule="auto"/>
        <w:rPr>
          <w:rFonts w:ascii="Arial"/>
          <w:sz w:val="21"/>
        </w:rPr>
      </w:pPr>
    </w:p>
    <w:p>
      <w:pPr>
        <w:pStyle w:val="2"/>
        <w:spacing w:before="74" w:line="287" w:lineRule="auto"/>
        <w:ind w:left="740" w:right="294" w:firstLine="459"/>
        <w:jc w:val="both"/>
        <w:rPr>
          <w:sz w:val="23"/>
          <w:szCs w:val="23"/>
        </w:rPr>
      </w:pPr>
      <w:r>
        <w:rPr>
          <w:spacing w:val="3"/>
          <w:sz w:val="23"/>
          <w:szCs w:val="23"/>
        </w:rPr>
        <w:t>金庸是二十世纪中国文学最为瞩目的小说家之一，他的武侠小说无疑具有超一</w:t>
      </w:r>
      <w:r>
        <w:rPr>
          <w:sz w:val="23"/>
          <w:szCs w:val="23"/>
        </w:rPr>
        <w:t xml:space="preserve">  </w:t>
      </w:r>
      <w:r>
        <w:rPr>
          <w:spacing w:val="3"/>
          <w:sz w:val="23"/>
          <w:szCs w:val="23"/>
        </w:rPr>
        <w:t>流的水准。金庸小说中的爱恨情仇、侠肝义胆一直以来为人们所津</w:t>
      </w:r>
      <w:r>
        <w:rPr>
          <w:spacing w:val="2"/>
          <w:sz w:val="23"/>
          <w:szCs w:val="23"/>
        </w:rPr>
        <w:t>津乐道。语言是</w:t>
      </w:r>
      <w:r>
        <w:rPr>
          <w:sz w:val="23"/>
          <w:szCs w:val="23"/>
        </w:rPr>
        <w:t xml:space="preserve">  </w:t>
      </w:r>
      <w:r>
        <w:rPr>
          <w:spacing w:val="6"/>
          <w:sz w:val="23"/>
          <w:szCs w:val="23"/>
        </w:rPr>
        <w:t>动人故事与丰富精神的承载者与传递者。金庸小说语言</w:t>
      </w:r>
      <w:r>
        <w:rPr>
          <w:spacing w:val="5"/>
          <w:sz w:val="23"/>
          <w:szCs w:val="23"/>
        </w:rPr>
        <w:t>具有自成一家的独特风貌。</w:t>
      </w:r>
      <w:r>
        <w:rPr>
          <w:sz w:val="23"/>
          <w:szCs w:val="23"/>
        </w:rPr>
        <w:t xml:space="preserve"> </w:t>
      </w:r>
      <w:r>
        <w:rPr>
          <w:spacing w:val="2"/>
          <w:sz w:val="23"/>
          <w:szCs w:val="23"/>
        </w:rPr>
        <w:t>目前学界对金庸小说的研究角度多集中于文学、美学等方面，尤其缺少运</w:t>
      </w:r>
      <w:r>
        <w:rPr>
          <w:spacing w:val="1"/>
          <w:sz w:val="23"/>
          <w:szCs w:val="23"/>
        </w:rPr>
        <w:t>用量化手</w:t>
      </w:r>
      <w:r>
        <w:rPr>
          <w:sz w:val="23"/>
          <w:szCs w:val="23"/>
        </w:rPr>
        <w:t xml:space="preserve">  </w:t>
      </w:r>
      <w:r>
        <w:rPr>
          <w:spacing w:val="3"/>
          <w:sz w:val="23"/>
          <w:szCs w:val="23"/>
        </w:rPr>
        <w:t>段展开的相关研究。本文基于统计学的相关理论与方法，利用计量的手段对金</w:t>
      </w:r>
      <w:r>
        <w:rPr>
          <w:spacing w:val="2"/>
          <w:sz w:val="23"/>
          <w:szCs w:val="23"/>
        </w:rPr>
        <w:t>庸的</w:t>
      </w:r>
      <w:r>
        <w:rPr>
          <w:sz w:val="23"/>
          <w:szCs w:val="23"/>
        </w:rPr>
        <w:t xml:space="preserve">  15 部小说进行全面而客观的分析，以探究其小说的</w:t>
      </w:r>
      <w:r>
        <w:rPr>
          <w:spacing w:val="-1"/>
          <w:sz w:val="23"/>
          <w:szCs w:val="23"/>
        </w:rPr>
        <w:t>语言风格特征。另外，还对金庸</w:t>
      </w:r>
      <w:r>
        <w:rPr>
          <w:sz w:val="23"/>
          <w:szCs w:val="23"/>
        </w:rPr>
        <w:t xml:space="preserve">  </w:t>
      </w:r>
      <w:r>
        <w:rPr>
          <w:spacing w:val="3"/>
          <w:sz w:val="23"/>
          <w:szCs w:val="23"/>
        </w:rPr>
        <w:t>的一部疑似作品《卧龙记》进行了计量分析，并对该部疑似作品</w:t>
      </w:r>
      <w:r>
        <w:rPr>
          <w:spacing w:val="2"/>
          <w:sz w:val="23"/>
          <w:szCs w:val="23"/>
        </w:rPr>
        <w:t>的作者是否为金庸</w:t>
      </w:r>
      <w:r>
        <w:rPr>
          <w:sz w:val="23"/>
          <w:szCs w:val="23"/>
        </w:rPr>
        <w:t xml:space="preserve">  </w:t>
      </w:r>
      <w:r>
        <w:rPr>
          <w:spacing w:val="-6"/>
          <w:sz w:val="23"/>
          <w:szCs w:val="23"/>
        </w:rPr>
        <w:t>进行了判别。</w:t>
      </w:r>
    </w:p>
    <w:p>
      <w:pPr>
        <w:pStyle w:val="2"/>
        <w:spacing w:before="134" w:line="258" w:lineRule="auto"/>
        <w:ind w:left="740" w:right="381" w:firstLine="459"/>
        <w:rPr>
          <w:sz w:val="23"/>
          <w:szCs w:val="23"/>
        </w:rPr>
      </w:pPr>
      <w:r>
        <w:rPr>
          <w:spacing w:val="3"/>
          <w:sz w:val="23"/>
          <w:szCs w:val="23"/>
        </w:rPr>
        <w:t>本文主要从字、词汇、句子、段落等四个语法单位来对小说文本的语</w:t>
      </w:r>
      <w:r>
        <w:rPr>
          <w:spacing w:val="2"/>
          <w:sz w:val="23"/>
          <w:szCs w:val="23"/>
        </w:rPr>
        <w:t>言风格进</w:t>
      </w:r>
      <w:r>
        <w:rPr>
          <w:sz w:val="23"/>
          <w:szCs w:val="23"/>
        </w:rPr>
        <w:t xml:space="preserve"> </w:t>
      </w:r>
      <w:r>
        <w:rPr>
          <w:spacing w:val="3"/>
          <w:sz w:val="23"/>
          <w:szCs w:val="23"/>
        </w:rPr>
        <w:t>行探索。在不同的语法单位上，本文选取了不同的统计指标进行数据的统计。除此</w:t>
      </w:r>
    </w:p>
    <w:p>
      <w:pPr>
        <w:pStyle w:val="2"/>
        <w:spacing w:before="94" w:line="258" w:lineRule="auto"/>
        <w:ind w:left="743" w:right="403"/>
        <w:rPr>
          <w:sz w:val="23"/>
          <w:szCs w:val="23"/>
        </w:rPr>
      </w:pPr>
      <w:r>
        <w:rPr>
          <w:b/>
          <w:bCs/>
          <w:spacing w:val="-1"/>
          <w:sz w:val="23"/>
          <w:szCs w:val="23"/>
        </w:rPr>
        <w:t>之外，还利用基于</w:t>
      </w:r>
      <w:r>
        <w:rPr>
          <w:spacing w:val="-20"/>
          <w:sz w:val="23"/>
          <w:szCs w:val="23"/>
        </w:rPr>
        <w:t xml:space="preserve"> </w:t>
      </w:r>
      <w:r>
        <w:rPr>
          <w:b/>
          <w:bCs/>
          <w:spacing w:val="-1"/>
          <w:sz w:val="23"/>
          <w:szCs w:val="23"/>
        </w:rPr>
        <w:t>TF-IDF</w:t>
      </w:r>
      <w:r>
        <w:rPr>
          <w:spacing w:val="-1"/>
          <w:sz w:val="23"/>
          <w:szCs w:val="23"/>
        </w:rPr>
        <w:t xml:space="preserve"> </w:t>
      </w:r>
      <w:r>
        <w:rPr>
          <w:b/>
          <w:bCs/>
          <w:spacing w:val="-1"/>
          <w:sz w:val="23"/>
          <w:szCs w:val="23"/>
        </w:rPr>
        <w:t>算法和</w:t>
      </w:r>
      <w:r>
        <w:rPr>
          <w:spacing w:val="-24"/>
          <w:sz w:val="23"/>
          <w:szCs w:val="23"/>
        </w:rPr>
        <w:t xml:space="preserve"> </w:t>
      </w:r>
      <w:r>
        <w:rPr>
          <w:b/>
          <w:bCs/>
          <w:spacing w:val="-1"/>
          <w:sz w:val="23"/>
          <w:szCs w:val="23"/>
        </w:rPr>
        <w:t>LSI</w:t>
      </w:r>
      <w:r>
        <w:rPr>
          <w:spacing w:val="-33"/>
          <w:sz w:val="23"/>
          <w:szCs w:val="23"/>
        </w:rPr>
        <w:t xml:space="preserve"> </w:t>
      </w:r>
      <w:r>
        <w:rPr>
          <w:b/>
          <w:bCs/>
          <w:spacing w:val="-1"/>
          <w:sz w:val="23"/>
          <w:szCs w:val="23"/>
        </w:rPr>
        <w:t>算法与余弦相似度相结合的方法、情感分析</w:t>
      </w:r>
      <w:r>
        <w:rPr>
          <w:sz w:val="23"/>
          <w:szCs w:val="23"/>
        </w:rPr>
        <w:t xml:space="preserve"> </w:t>
      </w:r>
      <w:r>
        <w:rPr>
          <w:b/>
          <w:bCs/>
          <w:spacing w:val="-2"/>
          <w:sz w:val="23"/>
          <w:szCs w:val="23"/>
        </w:rPr>
        <w:t>与卡方检验相结合的方法对文本相似度进行了计算与检验。</w:t>
      </w:r>
    </w:p>
    <w:p>
      <w:pPr>
        <w:pStyle w:val="2"/>
        <w:spacing w:before="137" w:line="250" w:lineRule="auto"/>
        <w:ind w:left="743" w:right="503" w:firstLine="459"/>
        <w:rPr>
          <w:sz w:val="23"/>
          <w:szCs w:val="23"/>
        </w:rPr>
      </w:pPr>
      <w:r>
        <w:rPr>
          <w:b/>
          <w:bCs/>
          <w:spacing w:val="4"/>
          <w:sz w:val="23"/>
          <w:szCs w:val="23"/>
        </w:rPr>
        <w:t>本文就内容上可以分为两大块：金庸公认的15部作品的语言风格研究和疑似</w:t>
      </w:r>
      <w:r>
        <w:rPr>
          <w:spacing w:val="3"/>
          <w:sz w:val="23"/>
          <w:szCs w:val="23"/>
        </w:rPr>
        <w:t xml:space="preserve"> </w:t>
      </w:r>
      <w:r>
        <w:rPr>
          <w:b/>
          <w:bCs/>
          <w:spacing w:val="-6"/>
          <w:sz w:val="23"/>
          <w:szCs w:val="23"/>
        </w:rPr>
        <w:t>作品《卧龙记》的证伪研究。</w:t>
      </w:r>
    </w:p>
    <w:p>
      <w:pPr>
        <w:pStyle w:val="2"/>
        <w:spacing w:before="108" w:line="271" w:lineRule="auto"/>
        <w:ind w:left="743" w:right="614" w:firstLine="459"/>
        <w:rPr>
          <w:sz w:val="23"/>
          <w:szCs w:val="23"/>
        </w:rPr>
      </w:pPr>
      <w:r>
        <w:rPr>
          <w:b/>
          <w:bCs/>
          <w:spacing w:val="8"/>
          <w:sz w:val="23"/>
          <w:szCs w:val="23"/>
        </w:rPr>
        <w:t>就金庸公认的15部作品的语言风格研究而言，</w:t>
      </w:r>
      <w:r>
        <w:rPr>
          <w:b/>
          <w:bCs/>
          <w:spacing w:val="7"/>
          <w:sz w:val="23"/>
          <w:szCs w:val="23"/>
        </w:rPr>
        <w:t>统计结果表明，金庸15部小</w:t>
      </w:r>
      <w:r>
        <w:rPr>
          <w:sz w:val="23"/>
          <w:szCs w:val="23"/>
        </w:rPr>
        <w:t xml:space="preserve"> </w:t>
      </w:r>
      <w:r>
        <w:rPr>
          <w:b/>
          <w:bCs/>
          <w:spacing w:val="1"/>
          <w:sz w:val="23"/>
          <w:szCs w:val="23"/>
        </w:rPr>
        <w:t>说的平均词长、词长离散度、词汇密度、平均句</w:t>
      </w:r>
      <w:r>
        <w:rPr>
          <w:b/>
          <w:bCs/>
          <w:sz w:val="23"/>
          <w:szCs w:val="23"/>
        </w:rPr>
        <w:t>长、句长离散度、平均段落长度</w:t>
      </w:r>
      <w:r>
        <w:rPr>
          <w:sz w:val="23"/>
          <w:szCs w:val="23"/>
        </w:rPr>
        <w:t xml:space="preserve"> </w:t>
      </w:r>
      <w:r>
        <w:rPr>
          <w:b/>
          <w:bCs/>
          <w:sz w:val="23"/>
          <w:szCs w:val="23"/>
        </w:rPr>
        <w:t>之间存在着差异，并呈现出无序的状态。而在标点符号、用字量、词汇丰富度、</w:t>
      </w:r>
    </w:p>
    <w:p>
      <w:pPr>
        <w:pStyle w:val="2"/>
        <w:spacing w:before="96" w:line="284" w:lineRule="auto"/>
        <w:ind w:left="743" w:right="494"/>
        <w:rPr>
          <w:sz w:val="23"/>
          <w:szCs w:val="23"/>
        </w:rPr>
      </w:pPr>
      <w:r>
        <w:rPr>
          <w:b/>
          <w:bCs/>
          <w:spacing w:val="1"/>
          <w:sz w:val="23"/>
          <w:szCs w:val="23"/>
        </w:rPr>
        <w:t>词类分布、句长分布等方面具有某些可循的规律。在标点符号的使用上，金庸的</w:t>
      </w:r>
      <w:r>
        <w:rPr>
          <w:spacing w:val="5"/>
          <w:sz w:val="23"/>
          <w:szCs w:val="23"/>
        </w:rPr>
        <w:t xml:space="preserve">  </w:t>
      </w:r>
      <w:r>
        <w:rPr>
          <w:b/>
          <w:bCs/>
          <w:spacing w:val="2"/>
          <w:sz w:val="23"/>
          <w:szCs w:val="23"/>
        </w:rPr>
        <w:t>15部小说之间具有较高的一致性；用字量方面，</w:t>
      </w:r>
      <w:r>
        <w:rPr>
          <w:b/>
          <w:bCs/>
          <w:spacing w:val="1"/>
          <w:sz w:val="23"/>
          <w:szCs w:val="23"/>
        </w:rPr>
        <w:t>金庸小说小长篇内部与超级长篇</w:t>
      </w:r>
      <w:r>
        <w:rPr>
          <w:sz w:val="23"/>
          <w:szCs w:val="23"/>
        </w:rPr>
        <w:t xml:space="preserve">  </w:t>
      </w:r>
      <w:r>
        <w:rPr>
          <w:b/>
          <w:bCs/>
          <w:sz w:val="23"/>
          <w:szCs w:val="23"/>
        </w:rPr>
        <w:t>内部的用字量相对稳定；就词汇丰富度而言，金庸中短篇小说的词汇多样性高于</w:t>
      </w:r>
      <w:r>
        <w:rPr>
          <w:sz w:val="23"/>
          <w:szCs w:val="23"/>
        </w:rPr>
        <w:t xml:space="preserve">  </w:t>
      </w:r>
      <w:r>
        <w:rPr>
          <w:b/>
          <w:bCs/>
          <w:spacing w:val="4"/>
          <w:sz w:val="23"/>
          <w:szCs w:val="23"/>
        </w:rPr>
        <w:t>长篇小说，同等量级的小说之间的差异较小；就词类分布情况来看，金庸15部小</w:t>
      </w:r>
      <w:r>
        <w:rPr>
          <w:sz w:val="23"/>
          <w:szCs w:val="23"/>
        </w:rPr>
        <w:t xml:space="preserve"> </w:t>
      </w:r>
      <w:r>
        <w:rPr>
          <w:b/>
          <w:bCs/>
          <w:sz w:val="23"/>
          <w:szCs w:val="23"/>
        </w:rPr>
        <w:t>说中实词内部分布顺序具有一致性，虚词内部分布顺序也相一致；在词长分布与</w:t>
      </w:r>
      <w:r>
        <w:rPr>
          <w:sz w:val="23"/>
          <w:szCs w:val="23"/>
        </w:rPr>
        <w:t xml:space="preserve">  </w:t>
      </w:r>
      <w:r>
        <w:rPr>
          <w:b/>
          <w:bCs/>
          <w:spacing w:val="-3"/>
          <w:sz w:val="23"/>
          <w:szCs w:val="23"/>
        </w:rPr>
        <w:t>句长分布上，各小说的具体分布图式具有相似性。</w:t>
      </w:r>
    </w:p>
    <w:p>
      <w:pPr>
        <w:pStyle w:val="2"/>
        <w:spacing w:before="137" w:line="284" w:lineRule="auto"/>
        <w:ind w:left="743" w:right="298" w:firstLine="460"/>
        <w:rPr>
          <w:sz w:val="23"/>
          <w:szCs w:val="23"/>
        </w:rPr>
      </w:pPr>
      <w:r>
        <w:rPr>
          <w:b/>
          <w:bCs/>
          <w:sz w:val="23"/>
          <w:szCs w:val="23"/>
        </w:rPr>
        <w:t>另外，文本相似度计算结果表明，短篇小说《越女剑》与其他金庸小说相似度</w:t>
      </w:r>
      <w:r>
        <w:rPr>
          <w:spacing w:val="6"/>
          <w:sz w:val="23"/>
          <w:szCs w:val="23"/>
        </w:rPr>
        <w:t xml:space="preserve">  </w:t>
      </w:r>
      <w:r>
        <w:rPr>
          <w:b/>
          <w:bCs/>
          <w:spacing w:val="-7"/>
          <w:sz w:val="23"/>
          <w:szCs w:val="23"/>
        </w:rPr>
        <w:t>最低，且远远低于其他小说间的相似度。在六部小长篇中，《连城诀》和《侠客行》</w:t>
      </w:r>
      <w:r>
        <w:rPr>
          <w:spacing w:val="-7"/>
          <w:sz w:val="23"/>
          <w:szCs w:val="23"/>
        </w:rPr>
        <w:t xml:space="preserve">  </w:t>
      </w:r>
      <w:r>
        <w:rPr>
          <w:b/>
          <w:bCs/>
          <w:sz w:val="23"/>
          <w:szCs w:val="23"/>
        </w:rPr>
        <w:t>两部小说与其他四部小说之间相似度较低，而《雪山飞狐》等其他四部小说之间的</w:t>
      </w:r>
      <w:r>
        <w:rPr>
          <w:spacing w:val="6"/>
          <w:sz w:val="23"/>
          <w:szCs w:val="23"/>
        </w:rPr>
        <w:t xml:space="preserve">  </w:t>
      </w:r>
      <w:r>
        <w:rPr>
          <w:b/>
          <w:bCs/>
          <w:spacing w:val="3"/>
          <w:sz w:val="23"/>
          <w:szCs w:val="23"/>
        </w:rPr>
        <w:t>相似度都相对较高；小说间的相似度与创作时间的先后有着一定程度上的一致性。</w:t>
      </w:r>
      <w:r>
        <w:rPr>
          <w:spacing w:val="2"/>
          <w:sz w:val="23"/>
          <w:szCs w:val="23"/>
        </w:rPr>
        <w:t xml:space="preserve"> </w:t>
      </w:r>
      <w:r>
        <w:rPr>
          <w:b/>
          <w:bCs/>
          <w:spacing w:val="-7"/>
          <w:sz w:val="23"/>
          <w:szCs w:val="23"/>
        </w:rPr>
        <w:t>在六部超级长篇中，“射雕三部曲”之间具有较高的相似度，而连载时间最晚的《鹿</w:t>
      </w:r>
      <w:r>
        <w:rPr>
          <w:spacing w:val="-7"/>
          <w:sz w:val="23"/>
          <w:szCs w:val="23"/>
        </w:rPr>
        <w:t xml:space="preserve">  </w:t>
      </w:r>
      <w:r>
        <w:rPr>
          <w:b/>
          <w:bCs/>
          <w:sz w:val="23"/>
          <w:szCs w:val="23"/>
        </w:rPr>
        <w:t>鼎记》与其他小说之间的相似度都相对较高。情感分析中，总的来说，金庸小说呈</w:t>
      </w:r>
    </w:p>
    <w:p>
      <w:pPr>
        <w:spacing w:line="300" w:lineRule="auto"/>
        <w:rPr>
          <w:rFonts w:ascii="Arial"/>
          <w:sz w:val="21"/>
        </w:rPr>
      </w:pPr>
    </w:p>
    <w:p>
      <w:pPr>
        <w:spacing w:before="66" w:line="185" w:lineRule="auto"/>
        <w:ind w:left="4880"/>
        <w:rPr>
          <w:rFonts w:ascii="Times New Roman" w:hAnsi="Times New Roman" w:eastAsia="Times New Roman" w:cs="Times New Roman"/>
          <w:sz w:val="23"/>
          <w:szCs w:val="23"/>
        </w:rPr>
      </w:pPr>
      <w:r>
        <w:rPr>
          <w:rFonts w:ascii="Times New Roman" w:hAnsi="Times New Roman" w:eastAsia="Times New Roman" w:cs="Times New Roman"/>
          <w:sz w:val="23"/>
          <w:szCs w:val="23"/>
        </w:rPr>
        <w:t>I</w:t>
      </w:r>
    </w:p>
    <w:p>
      <w:pPr>
        <w:spacing w:line="252"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before="68"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Journal Electro</w:t>
      </w:r>
      <w:r>
        <w:rPr>
          <w:rFonts w:ascii="Times New Roman" w:hAnsi="Times New Roman" w:eastAsia="Times New Roman" w:cs="Times New Roman"/>
          <w:spacing w:val="-5"/>
          <w:sz w:val="23"/>
          <w:szCs w:val="23"/>
        </w:rPr>
        <w:t>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50" w:right="1519" w:bottom="0" w:left="379" w:header="0" w:footer="0" w:gutter="0"/>
          <w:cols w:space="720" w:num="1"/>
        </w:sectPr>
      </w:pPr>
    </w:p>
    <w:p>
      <w:pPr>
        <w:spacing w:before="252" w:line="224" w:lineRule="auto"/>
        <w:ind w:left="2033"/>
        <w:rPr>
          <w:rFonts w:ascii="楷体" w:hAnsi="楷体" w:eastAsia="楷体" w:cs="楷体"/>
          <w:sz w:val="23"/>
          <w:szCs w:val="23"/>
        </w:rPr>
      </w:pPr>
      <w:r>
        <w:pict>
          <v:rect id="_x0000_s1031" o:spid="_x0000_s1031" o:spt="1" style="position:absolute;left:0pt;margin-left:55.95pt;margin-top:90pt;height:1pt;width:422.05pt;mso-position-horizontal-relative:page;mso-position-vertical-relative:page;z-index:251672576;mso-width-relative:page;mso-height-relative:page;" fillcolor="#000000" filled="t" stroked="f" coordsize="21600,21600" o:allowincell="f">
            <v:path/>
            <v:fill on="t" focussize="0,0"/>
            <v:stroke on="f"/>
            <v:imagedata o:title=""/>
            <o:lock v:ext="edit"/>
          </v:rect>
        </w:pict>
      </w:r>
      <w:r>
        <w:drawing>
          <wp:anchor distT="0" distB="0" distL="0" distR="0" simplePos="0" relativeHeight="251671552" behindDoc="0" locked="0" layoutInCell="0" allowOverlap="1">
            <wp:simplePos x="0" y="0"/>
            <wp:positionH relativeFrom="page">
              <wp:posOffset>812165</wp:posOffset>
            </wp:positionH>
            <wp:positionV relativeFrom="page">
              <wp:posOffset>539750</wp:posOffset>
            </wp:positionV>
            <wp:extent cx="622300" cy="615950"/>
            <wp:effectExtent l="0" t="0" r="0" b="0"/>
            <wp:wrapNone/>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22"/>
                    <a:stretch>
                      <a:fillRect/>
                    </a:stretch>
                  </pic:blipFill>
                  <pic:spPr>
                    <a:xfrm>
                      <a:off x="0" y="0"/>
                      <a:ext cx="622340" cy="615903"/>
                    </a:xfrm>
                    <a:prstGeom prst="rect">
                      <a:avLst/>
                    </a:prstGeom>
                  </pic:spPr>
                </pic:pic>
              </a:graphicData>
            </a:graphic>
          </wp:anchor>
        </w:drawing>
      </w:r>
      <w:r>
        <w:rPr>
          <w:rFonts w:ascii="楷体" w:hAnsi="楷体" w:eastAsia="楷体" w:cs="楷体"/>
          <w:b/>
          <w:bCs/>
          <w:spacing w:val="-20"/>
          <w:sz w:val="23"/>
          <w:szCs w:val="23"/>
        </w:rPr>
        <w:t>硕士学位论文</w:t>
      </w:r>
    </w:p>
    <w:p>
      <w:pPr>
        <w:spacing w:before="41" w:line="188" w:lineRule="auto"/>
        <w:ind w:left="2019"/>
        <w:rPr>
          <w:rFonts w:ascii="Times New Roman" w:hAnsi="Times New Roman" w:eastAsia="Times New Roman" w:cs="Times New Roman"/>
          <w:sz w:val="18"/>
          <w:szCs w:val="18"/>
        </w:rPr>
      </w:pPr>
      <w:r>
        <w:rPr>
          <w:rFonts w:ascii="Times New Roman" w:hAnsi="Times New Roman" w:eastAsia="Times New Roman" w:cs="Times New Roman"/>
          <w:b/>
          <w:bCs/>
          <w:spacing w:val="-6"/>
          <w:sz w:val="18"/>
          <w:szCs w:val="18"/>
        </w:rPr>
        <w:t>MASTER'S THESIS</w:t>
      </w:r>
    </w:p>
    <w:p>
      <w:pPr>
        <w:spacing w:line="312" w:lineRule="auto"/>
        <w:rPr>
          <w:rFonts w:ascii="Arial"/>
          <w:sz w:val="21"/>
        </w:rPr>
      </w:pPr>
    </w:p>
    <w:p>
      <w:pPr>
        <w:spacing w:line="312" w:lineRule="auto"/>
        <w:rPr>
          <w:rFonts w:ascii="Arial"/>
          <w:sz w:val="21"/>
        </w:rPr>
      </w:pPr>
    </w:p>
    <w:p>
      <w:pPr>
        <w:pStyle w:val="2"/>
        <w:spacing w:before="75" w:line="219" w:lineRule="auto"/>
        <w:ind w:left="760"/>
        <w:rPr>
          <w:sz w:val="23"/>
          <w:szCs w:val="23"/>
        </w:rPr>
      </w:pPr>
      <w:r>
        <w:rPr>
          <w:spacing w:val="-2"/>
          <w:sz w:val="23"/>
          <w:szCs w:val="23"/>
        </w:rPr>
        <w:t>现出中性的情感倾向。</w:t>
      </w:r>
    </w:p>
    <w:p>
      <w:pPr>
        <w:pStyle w:val="2"/>
        <w:spacing w:before="126" w:line="286" w:lineRule="auto"/>
        <w:ind w:left="760" w:right="371" w:firstLine="459"/>
        <w:rPr>
          <w:sz w:val="23"/>
          <w:szCs w:val="23"/>
        </w:rPr>
      </w:pPr>
      <w:r>
        <w:rPr>
          <w:spacing w:val="3"/>
          <w:sz w:val="23"/>
          <w:szCs w:val="23"/>
        </w:rPr>
        <w:t>就疑似作品《卧龙记》的证伪研究而言，将《卧龙记》的统计结果与金</w:t>
      </w:r>
      <w:r>
        <w:rPr>
          <w:spacing w:val="2"/>
          <w:sz w:val="23"/>
          <w:szCs w:val="23"/>
        </w:rPr>
        <w:t>庸小说</w:t>
      </w:r>
      <w:r>
        <w:rPr>
          <w:sz w:val="23"/>
          <w:szCs w:val="23"/>
        </w:rPr>
        <w:t xml:space="preserve"> </w:t>
      </w:r>
      <w:r>
        <w:rPr>
          <w:spacing w:val="3"/>
          <w:sz w:val="23"/>
          <w:szCs w:val="23"/>
        </w:rPr>
        <w:t>相对比，发现在用字量、词长分布、类符形符比、词汇密度、频次排名前一百的词</w:t>
      </w:r>
      <w:r>
        <w:rPr>
          <w:sz w:val="23"/>
          <w:szCs w:val="23"/>
        </w:rPr>
        <w:t xml:space="preserve"> </w:t>
      </w:r>
      <w:r>
        <w:rPr>
          <w:spacing w:val="-4"/>
          <w:sz w:val="23"/>
          <w:szCs w:val="23"/>
        </w:rPr>
        <w:t>语、词类分布、平均句长、句长分布等语言特征上，《卧龙记》与金庸小说之间并无</w:t>
      </w:r>
      <w:r>
        <w:rPr>
          <w:spacing w:val="16"/>
          <w:sz w:val="23"/>
          <w:szCs w:val="23"/>
        </w:rPr>
        <w:t xml:space="preserve"> </w:t>
      </w:r>
      <w:r>
        <w:rPr>
          <w:spacing w:val="-4"/>
          <w:sz w:val="23"/>
          <w:szCs w:val="23"/>
        </w:rPr>
        <w:t>显著差异。而在标点符号的使用、平均词长、词长离散度、独现</w:t>
      </w:r>
      <w:r>
        <w:rPr>
          <w:spacing w:val="-5"/>
          <w:sz w:val="23"/>
          <w:szCs w:val="23"/>
        </w:rPr>
        <w:t>词频率、词频分布、</w:t>
      </w:r>
      <w:r>
        <w:rPr>
          <w:sz w:val="23"/>
          <w:szCs w:val="23"/>
        </w:rPr>
        <w:t xml:space="preserve"> </w:t>
      </w:r>
      <w:r>
        <w:rPr>
          <w:spacing w:val="3"/>
          <w:sz w:val="23"/>
          <w:szCs w:val="23"/>
        </w:rPr>
        <w:t>句长离散度、平均段落长度、相似度计算与情感分析方面，两</w:t>
      </w:r>
      <w:r>
        <w:rPr>
          <w:spacing w:val="2"/>
          <w:sz w:val="23"/>
          <w:szCs w:val="23"/>
        </w:rPr>
        <w:t>者有着明显不同。其</w:t>
      </w:r>
      <w:r>
        <w:rPr>
          <w:sz w:val="23"/>
          <w:szCs w:val="23"/>
        </w:rPr>
        <w:t xml:space="preserve"> </w:t>
      </w:r>
      <w:r>
        <w:rPr>
          <w:spacing w:val="3"/>
          <w:sz w:val="23"/>
          <w:szCs w:val="23"/>
        </w:rPr>
        <w:t>中，文本相似度计算是可信度较高的文本判别方法。综合各</w:t>
      </w:r>
      <w:r>
        <w:rPr>
          <w:spacing w:val="2"/>
          <w:sz w:val="23"/>
          <w:szCs w:val="23"/>
        </w:rPr>
        <w:t>部分的统计结果和分析</w:t>
      </w:r>
      <w:r>
        <w:rPr>
          <w:sz w:val="23"/>
          <w:szCs w:val="23"/>
        </w:rPr>
        <w:t xml:space="preserve"> </w:t>
      </w:r>
      <w:r>
        <w:rPr>
          <w:spacing w:val="1"/>
          <w:sz w:val="23"/>
          <w:szCs w:val="23"/>
        </w:rPr>
        <w:t>来看，疑似作品《卧龙记》是金庸作品的可能性极低。</w:t>
      </w:r>
    </w:p>
    <w:p>
      <w:pPr>
        <w:spacing w:line="434" w:lineRule="auto"/>
        <w:rPr>
          <w:rFonts w:ascii="Arial"/>
          <w:sz w:val="21"/>
        </w:rPr>
      </w:pPr>
    </w:p>
    <w:p>
      <w:pPr>
        <w:pStyle w:val="2"/>
        <w:spacing w:before="76" w:line="219" w:lineRule="auto"/>
        <w:ind w:left="1243"/>
        <w:rPr>
          <w:sz w:val="23"/>
          <w:szCs w:val="23"/>
        </w:rPr>
      </w:pPr>
      <w:r>
        <w:rPr>
          <w:b/>
          <w:bCs/>
          <w:spacing w:val="-4"/>
          <w:sz w:val="23"/>
          <w:szCs w:val="23"/>
        </w:rPr>
        <w:t>关键词：计量研究；语言风格；金庸小说；《卧龙记》</w:t>
      </w: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pStyle w:val="2"/>
        <w:spacing w:before="46" w:line="235" w:lineRule="auto"/>
        <w:ind w:left="4910"/>
        <w:rPr>
          <w:sz w:val="14"/>
          <w:szCs w:val="14"/>
        </w:rPr>
      </w:pPr>
      <w:r>
        <w:rPr>
          <w:sz w:val="14"/>
          <w:szCs w:val="14"/>
        </w:rPr>
        <w:t>Ⅱ</w:t>
      </w: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Journal Electro</w:t>
      </w:r>
      <w:r>
        <w:rPr>
          <w:rFonts w:ascii="Times New Roman" w:hAnsi="Times New Roman" w:eastAsia="Times New Roman" w:cs="Times New Roman"/>
          <w:spacing w:val="-5"/>
          <w:sz w:val="23"/>
          <w:szCs w:val="23"/>
        </w:rPr>
        <w:t>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50" w:right="1509" w:bottom="0" w:left="389" w:header="0" w:footer="0" w:gutter="0"/>
          <w:cols w:space="720" w:num="1"/>
        </w:sectPr>
      </w:pPr>
    </w:p>
    <w:p>
      <w:pPr>
        <w:spacing w:before="265" w:line="224" w:lineRule="auto"/>
        <w:ind w:left="2010"/>
        <w:rPr>
          <w:rFonts w:ascii="楷体" w:hAnsi="楷体" w:eastAsia="楷体" w:cs="楷体"/>
          <w:sz w:val="22"/>
          <w:szCs w:val="22"/>
        </w:rPr>
      </w:pPr>
      <w:r>
        <w:drawing>
          <wp:anchor distT="0" distB="0" distL="0" distR="0" simplePos="0" relativeHeight="251673600" behindDoc="0" locked="0" layoutInCell="0" allowOverlap="1">
            <wp:simplePos x="0" y="0"/>
            <wp:positionH relativeFrom="page">
              <wp:posOffset>806450</wp:posOffset>
            </wp:positionH>
            <wp:positionV relativeFrom="page">
              <wp:posOffset>539750</wp:posOffset>
            </wp:positionV>
            <wp:extent cx="615950" cy="615950"/>
            <wp:effectExtent l="0" t="0" r="0" b="0"/>
            <wp:wrapNone/>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23"/>
                    <a:stretch>
                      <a:fillRect/>
                    </a:stretch>
                  </pic:blipFill>
                  <pic:spPr>
                    <a:xfrm>
                      <a:off x="0" y="0"/>
                      <a:ext cx="615959" cy="615903"/>
                    </a:xfrm>
                    <a:prstGeom prst="rect">
                      <a:avLst/>
                    </a:prstGeom>
                  </pic:spPr>
                </pic:pic>
              </a:graphicData>
            </a:graphic>
          </wp:anchor>
        </w:drawing>
      </w:r>
      <w:r>
        <w:rPr>
          <w:rFonts w:ascii="楷体" w:hAnsi="楷体" w:eastAsia="楷体" w:cs="楷体"/>
          <w:spacing w:val="-7"/>
          <w:sz w:val="22"/>
          <w:szCs w:val="22"/>
        </w:rPr>
        <w:t>硕士学位论文</w:t>
      </w:r>
    </w:p>
    <w:p>
      <w:pPr>
        <w:spacing w:before="13" w:line="188" w:lineRule="auto"/>
        <w:ind w:left="2010"/>
        <w:rPr>
          <w:rFonts w:ascii="Times New Roman" w:hAnsi="Times New Roman" w:eastAsia="Times New Roman" w:cs="Times New Roman"/>
          <w:sz w:val="22"/>
          <w:szCs w:val="22"/>
        </w:rPr>
      </w:pPr>
      <w:r>
        <w:rPr>
          <w:rFonts w:ascii="Times New Roman" w:hAnsi="Times New Roman" w:eastAsia="Times New Roman" w:cs="Times New Roman"/>
          <w:spacing w:val="-15"/>
          <w:w w:val="96"/>
          <w:sz w:val="22"/>
          <w:szCs w:val="22"/>
        </w:rPr>
        <w:t>MASTER'S THESIS</w:t>
      </w:r>
    </w:p>
    <w:p>
      <w:pPr>
        <w:spacing w:before="225" w:line="20" w:lineRule="exact"/>
        <w:ind w:firstLine="720"/>
      </w:pPr>
      <w:r>
        <w:drawing>
          <wp:inline distT="0" distB="0" distL="0" distR="0">
            <wp:extent cx="5372100" cy="12700"/>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24"/>
                    <a:stretch>
                      <a:fillRect/>
                    </a:stretch>
                  </pic:blipFill>
                  <pic:spPr>
                    <a:xfrm>
                      <a:off x="0" y="0"/>
                      <a:ext cx="5372131" cy="12740"/>
                    </a:xfrm>
                    <a:prstGeom prst="rect">
                      <a:avLst/>
                    </a:prstGeom>
                  </pic:spPr>
                </pic:pic>
              </a:graphicData>
            </a:graphic>
          </wp:inline>
        </w:drawing>
      </w:r>
    </w:p>
    <w:p>
      <w:pPr>
        <w:spacing w:line="250" w:lineRule="auto"/>
        <w:rPr>
          <w:rFonts w:ascii="Arial"/>
          <w:sz w:val="21"/>
        </w:rPr>
      </w:pPr>
    </w:p>
    <w:p>
      <w:pPr>
        <w:spacing w:line="251" w:lineRule="auto"/>
        <w:rPr>
          <w:rFonts w:ascii="Arial"/>
          <w:sz w:val="21"/>
        </w:rPr>
      </w:pPr>
    </w:p>
    <w:p>
      <w:pPr>
        <w:spacing w:before="95" w:line="188" w:lineRule="auto"/>
        <w:ind w:left="4360"/>
        <w:rPr>
          <w:rFonts w:ascii="Times New Roman" w:hAnsi="Times New Roman" w:eastAsia="Times New Roman" w:cs="Times New Roman"/>
          <w:sz w:val="33"/>
          <w:szCs w:val="33"/>
        </w:rPr>
      </w:pPr>
      <w:r>
        <w:rPr>
          <w:rFonts w:ascii="Times New Roman" w:hAnsi="Times New Roman" w:eastAsia="Times New Roman" w:cs="Times New Roman"/>
          <w:b/>
          <w:bCs/>
          <w:spacing w:val="-11"/>
          <w:sz w:val="33"/>
          <w:szCs w:val="33"/>
        </w:rPr>
        <w:t>Abstract</w:t>
      </w:r>
    </w:p>
    <w:p>
      <w:pPr>
        <w:spacing w:line="415" w:lineRule="auto"/>
        <w:rPr>
          <w:rFonts w:ascii="Arial"/>
          <w:sz w:val="21"/>
        </w:rPr>
      </w:pPr>
    </w:p>
    <w:p>
      <w:pPr>
        <w:spacing w:before="64" w:line="351" w:lineRule="auto"/>
        <w:ind w:left="750" w:right="352" w:firstLine="459"/>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Jin</w:t>
      </w:r>
      <w:r>
        <w:rPr>
          <w:rFonts w:ascii="Times New Roman" w:hAnsi="Times New Roman" w:eastAsia="Times New Roman" w:cs="Times New Roman"/>
          <w:spacing w:val="50"/>
          <w:w w:val="101"/>
          <w:sz w:val="22"/>
          <w:szCs w:val="22"/>
        </w:rPr>
        <w:t xml:space="preserve"> </w:t>
      </w:r>
      <w:r>
        <w:rPr>
          <w:rFonts w:ascii="Times New Roman" w:hAnsi="Times New Roman" w:eastAsia="Times New Roman" w:cs="Times New Roman"/>
          <w:sz w:val="22"/>
          <w:szCs w:val="22"/>
        </w:rPr>
        <w:t>Yong</w:t>
      </w:r>
      <w:r>
        <w:rPr>
          <w:rFonts w:ascii="Times New Roman" w:hAnsi="Times New Roman" w:eastAsia="Times New Roman" w:cs="Times New Roman"/>
          <w:spacing w:val="54"/>
          <w:sz w:val="22"/>
          <w:szCs w:val="22"/>
        </w:rPr>
        <w:t xml:space="preserve"> </w:t>
      </w:r>
      <w:r>
        <w:rPr>
          <w:rFonts w:ascii="Times New Roman" w:hAnsi="Times New Roman" w:eastAsia="Times New Roman" w:cs="Times New Roman"/>
          <w:sz w:val="22"/>
          <w:szCs w:val="22"/>
        </w:rPr>
        <w:t>is  one  of</w:t>
      </w:r>
      <w:r>
        <w:rPr>
          <w:rFonts w:ascii="Times New Roman" w:hAnsi="Times New Roman" w:eastAsia="Times New Roman" w:cs="Times New Roman"/>
          <w:spacing w:val="27"/>
          <w:w w:val="101"/>
          <w:sz w:val="22"/>
          <w:szCs w:val="22"/>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pacing w:val="49"/>
          <w:w w:val="101"/>
          <w:sz w:val="22"/>
          <w:szCs w:val="22"/>
        </w:rPr>
        <w:t xml:space="preserve"> </w:t>
      </w:r>
      <w:r>
        <w:rPr>
          <w:rFonts w:ascii="Times New Roman" w:hAnsi="Times New Roman" w:eastAsia="Times New Roman" w:cs="Times New Roman"/>
          <w:sz w:val="22"/>
          <w:szCs w:val="22"/>
        </w:rPr>
        <w:t>most  eye-catching</w:t>
      </w:r>
      <w:r>
        <w:rPr>
          <w:rFonts w:ascii="Times New Roman" w:hAnsi="Times New Roman" w:eastAsia="Times New Roman" w:cs="Times New Roman"/>
          <w:spacing w:val="49"/>
          <w:sz w:val="22"/>
          <w:szCs w:val="22"/>
        </w:rPr>
        <w:t xml:space="preserve"> </w:t>
      </w:r>
      <w:r>
        <w:rPr>
          <w:rFonts w:ascii="Times New Roman" w:hAnsi="Times New Roman" w:eastAsia="Times New Roman" w:cs="Times New Roman"/>
          <w:sz w:val="22"/>
          <w:szCs w:val="22"/>
        </w:rPr>
        <w:t>nov</w:t>
      </w:r>
      <w:r>
        <w:rPr>
          <w:rFonts w:ascii="Times New Roman" w:hAnsi="Times New Roman" w:eastAsia="Times New Roman" w:cs="Times New Roman"/>
          <w:spacing w:val="-1"/>
          <w:sz w:val="22"/>
          <w:szCs w:val="22"/>
        </w:rPr>
        <w:t>elists  of</w:t>
      </w:r>
      <w:r>
        <w:rPr>
          <w:rFonts w:ascii="Times New Roman" w:hAnsi="Times New Roman" w:eastAsia="Times New Roman" w:cs="Times New Roman"/>
          <w:spacing w:val="33"/>
          <w:w w:val="101"/>
          <w:sz w:val="22"/>
          <w:szCs w:val="22"/>
        </w:rPr>
        <w:t xml:space="preserve"> </w:t>
      </w:r>
      <w:r>
        <w:rPr>
          <w:rFonts w:ascii="Times New Roman" w:hAnsi="Times New Roman" w:eastAsia="Times New Roman" w:cs="Times New Roman"/>
          <w:spacing w:val="-1"/>
          <w:sz w:val="22"/>
          <w:szCs w:val="22"/>
        </w:rPr>
        <w:t>Chinese  literature  in</w:t>
      </w:r>
      <w:r>
        <w:rPr>
          <w:rFonts w:ascii="Times New Roman" w:hAnsi="Times New Roman" w:eastAsia="Times New Roman" w:cs="Times New Roman"/>
          <w:spacing w:val="50"/>
          <w:sz w:val="22"/>
          <w:szCs w:val="22"/>
        </w:rPr>
        <w:t xml:space="preserve"> </w:t>
      </w:r>
      <w:r>
        <w:rPr>
          <w:rFonts w:ascii="Times New Roman" w:hAnsi="Times New Roman" w:eastAsia="Times New Roman" w:cs="Times New Roman"/>
          <w:spacing w:val="-1"/>
          <w:sz w:val="22"/>
          <w:szCs w:val="22"/>
        </w:rPr>
        <w:t>the  20th</w:t>
      </w:r>
      <w:r>
        <w:rPr>
          <w:rFonts w:ascii="Times New Roman" w:hAnsi="Times New Roman" w:eastAsia="Times New Roman" w:cs="Times New Roman"/>
          <w:sz w:val="22"/>
          <w:szCs w:val="22"/>
        </w:rPr>
        <w:t xml:space="preserve"> </w:t>
      </w:r>
      <w:r>
        <w:rPr>
          <w:rFonts w:ascii="Times New Roman" w:hAnsi="Times New Roman" w:eastAsia="Times New Roman" w:cs="Times New Roman"/>
          <w:spacing w:val="-1"/>
          <w:sz w:val="22"/>
          <w:szCs w:val="22"/>
        </w:rPr>
        <w:t>century,and</w:t>
      </w:r>
      <w:r>
        <w:rPr>
          <w:rFonts w:ascii="Times New Roman" w:hAnsi="Times New Roman" w:eastAsia="Times New Roman" w:cs="Times New Roman"/>
          <w:spacing w:val="53"/>
          <w:sz w:val="22"/>
          <w:szCs w:val="22"/>
        </w:rPr>
        <w:t xml:space="preserve"> </w:t>
      </w:r>
      <w:r>
        <w:rPr>
          <w:rFonts w:ascii="Times New Roman" w:hAnsi="Times New Roman" w:eastAsia="Times New Roman" w:cs="Times New Roman"/>
          <w:spacing w:val="-1"/>
          <w:sz w:val="22"/>
          <w:szCs w:val="22"/>
        </w:rPr>
        <w:t>his</w:t>
      </w:r>
      <w:r>
        <w:rPr>
          <w:rFonts w:ascii="Times New Roman" w:hAnsi="Times New Roman" w:eastAsia="Times New Roman" w:cs="Times New Roman"/>
          <w:spacing w:val="40"/>
          <w:w w:val="101"/>
          <w:sz w:val="22"/>
          <w:szCs w:val="22"/>
        </w:rPr>
        <w:t xml:space="preserve"> </w:t>
      </w:r>
      <w:r>
        <w:rPr>
          <w:rFonts w:ascii="Times New Roman" w:hAnsi="Times New Roman" w:eastAsia="Times New Roman" w:cs="Times New Roman"/>
          <w:spacing w:val="-1"/>
          <w:sz w:val="22"/>
          <w:szCs w:val="22"/>
        </w:rPr>
        <w:t>martial</w:t>
      </w:r>
      <w:r>
        <w:rPr>
          <w:rFonts w:ascii="Times New Roman" w:hAnsi="Times New Roman" w:eastAsia="Times New Roman" w:cs="Times New Roman"/>
          <w:spacing w:val="47"/>
          <w:sz w:val="22"/>
          <w:szCs w:val="22"/>
        </w:rPr>
        <w:t xml:space="preserve"> </w:t>
      </w:r>
      <w:r>
        <w:rPr>
          <w:rFonts w:ascii="Times New Roman" w:hAnsi="Times New Roman" w:eastAsia="Times New Roman" w:cs="Times New Roman"/>
          <w:spacing w:val="-1"/>
          <w:sz w:val="22"/>
          <w:szCs w:val="22"/>
        </w:rPr>
        <w:t>arts</w:t>
      </w:r>
      <w:r>
        <w:rPr>
          <w:rFonts w:ascii="Times New Roman" w:hAnsi="Times New Roman" w:eastAsia="Times New Roman" w:cs="Times New Roman"/>
          <w:spacing w:val="40"/>
          <w:sz w:val="22"/>
          <w:szCs w:val="22"/>
        </w:rPr>
        <w:t xml:space="preserve"> </w:t>
      </w:r>
      <w:r>
        <w:rPr>
          <w:rFonts w:ascii="Times New Roman" w:hAnsi="Times New Roman" w:eastAsia="Times New Roman" w:cs="Times New Roman"/>
          <w:spacing w:val="-1"/>
          <w:sz w:val="22"/>
          <w:szCs w:val="22"/>
        </w:rPr>
        <w:t>novels</w:t>
      </w:r>
      <w:r>
        <w:rPr>
          <w:rFonts w:ascii="Times New Roman" w:hAnsi="Times New Roman" w:eastAsia="Times New Roman" w:cs="Times New Roman"/>
          <w:spacing w:val="39"/>
          <w:w w:val="101"/>
          <w:sz w:val="22"/>
          <w:szCs w:val="22"/>
        </w:rPr>
        <w:t xml:space="preserve"> </w:t>
      </w:r>
      <w:r>
        <w:rPr>
          <w:rFonts w:ascii="Times New Roman" w:hAnsi="Times New Roman" w:eastAsia="Times New Roman" w:cs="Times New Roman"/>
          <w:spacing w:val="-1"/>
          <w:sz w:val="22"/>
          <w:szCs w:val="22"/>
        </w:rPr>
        <w:t>undoubtedly</w:t>
      </w:r>
      <w:r>
        <w:rPr>
          <w:rFonts w:ascii="Times New Roman" w:hAnsi="Times New Roman" w:eastAsia="Times New Roman" w:cs="Times New Roman"/>
          <w:spacing w:val="40"/>
          <w:sz w:val="22"/>
          <w:szCs w:val="22"/>
        </w:rPr>
        <w:t xml:space="preserve"> </w:t>
      </w:r>
      <w:r>
        <w:rPr>
          <w:rFonts w:ascii="Times New Roman" w:hAnsi="Times New Roman" w:eastAsia="Times New Roman" w:cs="Times New Roman"/>
          <w:spacing w:val="-1"/>
          <w:sz w:val="22"/>
          <w:szCs w:val="22"/>
        </w:rPr>
        <w:t>have</w:t>
      </w:r>
      <w:r>
        <w:rPr>
          <w:rFonts w:ascii="Times New Roman" w:hAnsi="Times New Roman" w:eastAsia="Times New Roman" w:cs="Times New Roman"/>
          <w:spacing w:val="50"/>
          <w:sz w:val="22"/>
          <w:szCs w:val="22"/>
        </w:rPr>
        <w:t xml:space="preserve"> </w:t>
      </w:r>
      <w:r>
        <w:rPr>
          <w:rFonts w:ascii="Times New Roman" w:hAnsi="Times New Roman" w:eastAsia="Times New Roman" w:cs="Times New Roman"/>
          <w:spacing w:val="-1"/>
          <w:sz w:val="22"/>
          <w:szCs w:val="22"/>
        </w:rPr>
        <w:t>superb</w:t>
      </w:r>
      <w:r>
        <w:rPr>
          <w:rFonts w:ascii="Times New Roman" w:hAnsi="Times New Roman" w:eastAsia="Times New Roman" w:cs="Times New Roman"/>
          <w:spacing w:val="49"/>
          <w:w w:val="101"/>
          <w:sz w:val="22"/>
          <w:szCs w:val="22"/>
        </w:rPr>
        <w:t xml:space="preserve"> </w:t>
      </w:r>
      <w:r>
        <w:rPr>
          <w:rFonts w:ascii="Times New Roman" w:hAnsi="Times New Roman" w:eastAsia="Times New Roman" w:cs="Times New Roman"/>
          <w:spacing w:val="-1"/>
          <w:sz w:val="22"/>
          <w:szCs w:val="22"/>
        </w:rPr>
        <w:t>standards.The</w:t>
      </w:r>
      <w:r>
        <w:rPr>
          <w:rFonts w:ascii="Times New Roman" w:hAnsi="Times New Roman" w:eastAsia="Times New Roman" w:cs="Times New Roman"/>
          <w:spacing w:val="45"/>
          <w:w w:val="101"/>
          <w:sz w:val="22"/>
          <w:szCs w:val="22"/>
        </w:rPr>
        <w:t xml:space="preserve"> </w:t>
      </w:r>
      <w:r>
        <w:rPr>
          <w:rFonts w:ascii="Times New Roman" w:hAnsi="Times New Roman" w:eastAsia="Times New Roman" w:cs="Times New Roman"/>
          <w:spacing w:val="-1"/>
          <w:sz w:val="22"/>
          <w:szCs w:val="22"/>
        </w:rPr>
        <w:t>love</w:t>
      </w:r>
      <w:r>
        <w:rPr>
          <w:rFonts w:ascii="Times New Roman" w:hAnsi="Times New Roman" w:eastAsia="Times New Roman" w:cs="Times New Roman"/>
          <w:spacing w:val="47"/>
          <w:sz w:val="22"/>
          <w:szCs w:val="22"/>
        </w:rPr>
        <w:t xml:space="preserve"> </w:t>
      </w:r>
      <w:r>
        <w:rPr>
          <w:rFonts w:ascii="Times New Roman" w:hAnsi="Times New Roman" w:eastAsia="Times New Roman" w:cs="Times New Roman"/>
          <w:spacing w:val="-1"/>
          <w:sz w:val="22"/>
          <w:szCs w:val="22"/>
        </w:rPr>
        <w:t>and</w:t>
      </w:r>
      <w:r>
        <w:rPr>
          <w:rFonts w:ascii="Times New Roman" w:hAnsi="Times New Roman" w:eastAsia="Times New Roman" w:cs="Times New Roman"/>
          <w:spacing w:val="39"/>
          <w:w w:val="101"/>
          <w:sz w:val="22"/>
          <w:szCs w:val="22"/>
        </w:rPr>
        <w:t xml:space="preserve"> </w:t>
      </w:r>
      <w:r>
        <w:rPr>
          <w:rFonts w:ascii="Times New Roman" w:hAnsi="Times New Roman" w:eastAsia="Times New Roman" w:cs="Times New Roman"/>
          <w:spacing w:val="-1"/>
          <w:sz w:val="22"/>
          <w:szCs w:val="22"/>
        </w:rPr>
        <w:t>hatred</w:t>
      </w:r>
      <w:r>
        <w:rPr>
          <w:rFonts w:ascii="Times New Roman" w:hAnsi="Times New Roman" w:eastAsia="Times New Roman" w:cs="Times New Roman"/>
          <w:sz w:val="22"/>
          <w:szCs w:val="22"/>
        </w:rPr>
        <w:t xml:space="preserve"> in</w:t>
      </w:r>
      <w:r>
        <w:rPr>
          <w:rFonts w:ascii="Times New Roman" w:hAnsi="Times New Roman" w:eastAsia="Times New Roman" w:cs="Times New Roman"/>
          <w:spacing w:val="33"/>
          <w:sz w:val="22"/>
          <w:szCs w:val="22"/>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pacing w:val="31"/>
          <w:w w:val="101"/>
          <w:sz w:val="22"/>
          <w:szCs w:val="22"/>
        </w:rPr>
        <w:t xml:space="preserve"> </w:t>
      </w:r>
      <w:r>
        <w:rPr>
          <w:rFonts w:ascii="Times New Roman" w:hAnsi="Times New Roman" w:eastAsia="Times New Roman" w:cs="Times New Roman"/>
          <w:sz w:val="22"/>
          <w:szCs w:val="22"/>
        </w:rPr>
        <w:t>novels</w:t>
      </w:r>
      <w:r>
        <w:rPr>
          <w:rFonts w:ascii="Times New Roman" w:hAnsi="Times New Roman" w:eastAsia="Times New Roman" w:cs="Times New Roman"/>
          <w:spacing w:val="38"/>
          <w:sz w:val="22"/>
          <w:szCs w:val="22"/>
        </w:rPr>
        <w:t xml:space="preserve"> </w:t>
      </w:r>
      <w:r>
        <w:rPr>
          <w:rFonts w:ascii="Times New Roman" w:hAnsi="Times New Roman" w:eastAsia="Times New Roman" w:cs="Times New Roman"/>
          <w:sz w:val="22"/>
          <w:szCs w:val="22"/>
        </w:rPr>
        <w:t>of Jin</w:t>
      </w:r>
      <w:r>
        <w:rPr>
          <w:rFonts w:ascii="Times New Roman" w:hAnsi="Times New Roman" w:eastAsia="Times New Roman" w:cs="Times New Roman"/>
          <w:spacing w:val="32"/>
          <w:w w:val="101"/>
          <w:sz w:val="22"/>
          <w:szCs w:val="22"/>
        </w:rPr>
        <w:t xml:space="preserve"> </w:t>
      </w:r>
      <w:r>
        <w:rPr>
          <w:rFonts w:ascii="Times New Roman" w:hAnsi="Times New Roman" w:eastAsia="Times New Roman" w:cs="Times New Roman"/>
          <w:sz w:val="22"/>
          <w:szCs w:val="22"/>
        </w:rPr>
        <w:t>Yong</w:t>
      </w:r>
      <w:r>
        <w:rPr>
          <w:rFonts w:ascii="Times New Roman" w:hAnsi="Times New Roman" w:eastAsia="Times New Roman" w:cs="Times New Roman"/>
          <w:spacing w:val="32"/>
          <w:sz w:val="22"/>
          <w:szCs w:val="22"/>
        </w:rPr>
        <w:t xml:space="preserve"> </w:t>
      </w:r>
      <w:r>
        <w:rPr>
          <w:rFonts w:ascii="Times New Roman" w:hAnsi="Times New Roman" w:eastAsia="Times New Roman" w:cs="Times New Roman"/>
          <w:sz w:val="22"/>
          <w:szCs w:val="22"/>
        </w:rPr>
        <w:t>have</w:t>
      </w:r>
      <w:r>
        <w:rPr>
          <w:rFonts w:ascii="Times New Roman" w:hAnsi="Times New Roman" w:eastAsia="Times New Roman" w:cs="Times New Roman"/>
          <w:spacing w:val="38"/>
          <w:sz w:val="22"/>
          <w:szCs w:val="22"/>
        </w:rPr>
        <w:t xml:space="preserve"> </w:t>
      </w:r>
      <w:r>
        <w:rPr>
          <w:rFonts w:ascii="Times New Roman" w:hAnsi="Times New Roman" w:eastAsia="Times New Roman" w:cs="Times New Roman"/>
          <w:sz w:val="22"/>
          <w:szCs w:val="22"/>
        </w:rPr>
        <w:t>always</w:t>
      </w:r>
      <w:r>
        <w:rPr>
          <w:rFonts w:ascii="Times New Roman" w:hAnsi="Times New Roman" w:eastAsia="Times New Roman" w:cs="Times New Roman"/>
          <w:spacing w:val="30"/>
          <w:w w:val="101"/>
          <w:sz w:val="22"/>
          <w:szCs w:val="22"/>
        </w:rPr>
        <w:t xml:space="preserve"> </w:t>
      </w:r>
      <w:r>
        <w:rPr>
          <w:rFonts w:ascii="Times New Roman" w:hAnsi="Times New Roman" w:eastAsia="Times New Roman" w:cs="Times New Roman"/>
          <w:sz w:val="22"/>
          <w:szCs w:val="22"/>
        </w:rPr>
        <w:t>been</w:t>
      </w:r>
      <w:r>
        <w:rPr>
          <w:rFonts w:ascii="Times New Roman" w:hAnsi="Times New Roman" w:eastAsia="Times New Roman" w:cs="Times New Roman"/>
          <w:spacing w:val="32"/>
          <w:w w:val="101"/>
          <w:sz w:val="22"/>
          <w:szCs w:val="22"/>
        </w:rPr>
        <w:t xml:space="preserve"> </w:t>
      </w:r>
      <w:r>
        <w:rPr>
          <w:rFonts w:ascii="Times New Roman" w:hAnsi="Times New Roman" w:eastAsia="Times New Roman" w:cs="Times New Roman"/>
          <w:sz w:val="22"/>
          <w:szCs w:val="22"/>
        </w:rPr>
        <w:t>talked</w:t>
      </w:r>
      <w:r>
        <w:rPr>
          <w:rFonts w:ascii="Times New Roman" w:hAnsi="Times New Roman" w:eastAsia="Times New Roman" w:cs="Times New Roman"/>
          <w:spacing w:val="38"/>
          <w:sz w:val="22"/>
          <w:szCs w:val="22"/>
        </w:rPr>
        <w:t xml:space="preserve"> </w:t>
      </w:r>
      <w:r>
        <w:rPr>
          <w:rFonts w:ascii="Times New Roman" w:hAnsi="Times New Roman" w:eastAsia="Times New Roman" w:cs="Times New Roman"/>
          <w:sz w:val="22"/>
          <w:szCs w:val="22"/>
        </w:rPr>
        <w:t>about</w:t>
      </w:r>
      <w:r>
        <w:rPr>
          <w:rFonts w:ascii="Times New Roman" w:hAnsi="Times New Roman" w:eastAsia="Times New Roman" w:cs="Times New Roman"/>
          <w:spacing w:val="30"/>
          <w:sz w:val="22"/>
          <w:szCs w:val="22"/>
        </w:rPr>
        <w:t xml:space="preserve"> </w:t>
      </w:r>
      <w:r>
        <w:rPr>
          <w:rFonts w:ascii="Times New Roman" w:hAnsi="Times New Roman" w:eastAsia="Times New Roman" w:cs="Times New Roman"/>
          <w:spacing w:val="-1"/>
          <w:sz w:val="22"/>
          <w:szCs w:val="22"/>
        </w:rPr>
        <w:t>by</w:t>
      </w:r>
      <w:r>
        <w:rPr>
          <w:rFonts w:ascii="Times New Roman" w:hAnsi="Times New Roman" w:eastAsia="Times New Roman" w:cs="Times New Roman"/>
          <w:spacing w:val="30"/>
          <w:sz w:val="22"/>
          <w:szCs w:val="22"/>
        </w:rPr>
        <w:t xml:space="preserve"> </w:t>
      </w:r>
      <w:r>
        <w:rPr>
          <w:rFonts w:ascii="Times New Roman" w:hAnsi="Times New Roman" w:eastAsia="Times New Roman" w:cs="Times New Roman"/>
          <w:spacing w:val="-1"/>
          <w:sz w:val="22"/>
          <w:szCs w:val="22"/>
        </w:rPr>
        <w:t>people.Language</w:t>
      </w:r>
      <w:r>
        <w:rPr>
          <w:rFonts w:ascii="Times New Roman" w:hAnsi="Times New Roman" w:eastAsia="Times New Roman" w:cs="Times New Roman"/>
          <w:spacing w:val="37"/>
          <w:sz w:val="22"/>
          <w:szCs w:val="22"/>
        </w:rPr>
        <w:t xml:space="preserve"> </w:t>
      </w:r>
      <w:r>
        <w:rPr>
          <w:rFonts w:ascii="Times New Roman" w:hAnsi="Times New Roman" w:eastAsia="Times New Roman" w:cs="Times New Roman"/>
          <w:spacing w:val="-1"/>
          <w:sz w:val="22"/>
          <w:szCs w:val="22"/>
        </w:rPr>
        <w:t>is</w:t>
      </w:r>
      <w:r>
        <w:rPr>
          <w:rFonts w:ascii="Times New Roman" w:hAnsi="Times New Roman" w:eastAsia="Times New Roman" w:cs="Times New Roman"/>
          <w:spacing w:val="32"/>
          <w:w w:val="101"/>
          <w:sz w:val="22"/>
          <w:szCs w:val="22"/>
        </w:rPr>
        <w:t xml:space="preserve"> </w:t>
      </w:r>
      <w:r>
        <w:rPr>
          <w:rFonts w:ascii="Times New Roman" w:hAnsi="Times New Roman" w:eastAsia="Times New Roman" w:cs="Times New Roman"/>
          <w:spacing w:val="-1"/>
          <w:sz w:val="22"/>
          <w:szCs w:val="22"/>
        </w:rPr>
        <w:t>the</w:t>
      </w:r>
      <w:r>
        <w:rPr>
          <w:rFonts w:ascii="Times New Roman" w:hAnsi="Times New Roman" w:eastAsia="Times New Roman" w:cs="Times New Roman"/>
          <w:spacing w:val="38"/>
          <w:sz w:val="22"/>
          <w:szCs w:val="22"/>
        </w:rPr>
        <w:t xml:space="preserve"> </w:t>
      </w:r>
      <w:r>
        <w:rPr>
          <w:rFonts w:ascii="Times New Roman" w:hAnsi="Times New Roman" w:eastAsia="Times New Roman" w:cs="Times New Roman"/>
          <w:spacing w:val="-1"/>
          <w:sz w:val="22"/>
          <w:szCs w:val="22"/>
        </w:rPr>
        <w:t>carrier</w:t>
      </w:r>
      <w:r>
        <w:rPr>
          <w:rFonts w:ascii="Times New Roman" w:hAnsi="Times New Roman" w:eastAsia="Times New Roman" w:cs="Times New Roman"/>
          <w:sz w:val="22"/>
          <w:szCs w:val="22"/>
        </w:rPr>
        <w:t xml:space="preserve"> and  transmitter  of</w:t>
      </w:r>
      <w:r>
        <w:rPr>
          <w:rFonts w:ascii="Times New Roman" w:hAnsi="Times New Roman" w:eastAsia="Times New Roman" w:cs="Times New Roman"/>
          <w:spacing w:val="40"/>
          <w:sz w:val="22"/>
          <w:szCs w:val="22"/>
        </w:rPr>
        <w:t xml:space="preserve"> </w:t>
      </w:r>
      <w:r>
        <w:rPr>
          <w:rFonts w:ascii="Times New Roman" w:hAnsi="Times New Roman" w:eastAsia="Times New Roman" w:cs="Times New Roman"/>
          <w:sz w:val="22"/>
          <w:szCs w:val="22"/>
        </w:rPr>
        <w:t>moving  stories  and  rich  spirits.The  language  of</w:t>
      </w:r>
      <w:r>
        <w:rPr>
          <w:rFonts w:ascii="Times New Roman" w:hAnsi="Times New Roman" w:eastAsia="Times New Roman" w:cs="Times New Roman"/>
          <w:spacing w:val="35"/>
          <w:w w:val="101"/>
          <w:sz w:val="22"/>
          <w:szCs w:val="22"/>
        </w:rPr>
        <w:t xml:space="preserve"> </w:t>
      </w:r>
      <w:r>
        <w:rPr>
          <w:rFonts w:ascii="Times New Roman" w:hAnsi="Times New Roman" w:eastAsia="Times New Roman" w:cs="Times New Roman"/>
          <w:sz w:val="22"/>
          <w:szCs w:val="22"/>
        </w:rPr>
        <w:t>Jin  Yong's  novels  has its  own  unique  style.At  present,the  academic</w:t>
      </w:r>
      <w:r>
        <w:rPr>
          <w:rFonts w:ascii="Times New Roman" w:hAnsi="Times New Roman" w:eastAsia="Times New Roman" w:cs="Times New Roman"/>
          <w:spacing w:val="4"/>
          <w:sz w:val="22"/>
          <w:szCs w:val="22"/>
        </w:rPr>
        <w:t xml:space="preserve">  </w:t>
      </w:r>
      <w:r>
        <w:rPr>
          <w:rFonts w:ascii="Times New Roman" w:hAnsi="Times New Roman" w:eastAsia="Times New Roman" w:cs="Times New Roman"/>
          <w:sz w:val="22"/>
          <w:szCs w:val="22"/>
        </w:rPr>
        <w:t>perspective</w:t>
      </w:r>
      <w:r>
        <w:rPr>
          <w:rFonts w:ascii="Times New Roman" w:hAnsi="Times New Roman" w:eastAsia="Times New Roman" w:cs="Times New Roman"/>
          <w:spacing w:val="6"/>
          <w:sz w:val="22"/>
          <w:szCs w:val="22"/>
        </w:rPr>
        <w:t xml:space="preserve">  </w:t>
      </w:r>
      <w:r>
        <w:rPr>
          <w:rFonts w:ascii="Times New Roman" w:hAnsi="Times New Roman" w:eastAsia="Times New Roman" w:cs="Times New Roman"/>
          <w:sz w:val="22"/>
          <w:szCs w:val="22"/>
        </w:rPr>
        <w:t>of  Jin  Yong's  novels</w:t>
      </w:r>
      <w:r>
        <w:rPr>
          <w:rFonts w:ascii="Times New Roman" w:hAnsi="Times New Roman" w:eastAsia="Times New Roman" w:cs="Times New Roman"/>
          <w:spacing w:val="6"/>
          <w:sz w:val="22"/>
          <w:szCs w:val="22"/>
        </w:rPr>
        <w:t xml:space="preserve">  </w:t>
      </w:r>
      <w:r>
        <w:rPr>
          <w:rFonts w:ascii="Times New Roman" w:hAnsi="Times New Roman" w:eastAsia="Times New Roman" w:cs="Times New Roman"/>
          <w:sz w:val="22"/>
          <w:szCs w:val="22"/>
        </w:rPr>
        <w:t>is</w:t>
      </w:r>
      <w:r>
        <w:rPr>
          <w:rFonts w:ascii="Times New Roman" w:hAnsi="Times New Roman" w:eastAsia="Times New Roman" w:cs="Times New Roman"/>
          <w:spacing w:val="3"/>
          <w:sz w:val="22"/>
          <w:szCs w:val="22"/>
        </w:rPr>
        <w:t xml:space="preserve">  </w:t>
      </w:r>
      <w:r>
        <w:rPr>
          <w:rFonts w:ascii="Times New Roman" w:hAnsi="Times New Roman" w:eastAsia="Times New Roman" w:cs="Times New Roman"/>
          <w:sz w:val="22"/>
          <w:szCs w:val="22"/>
        </w:rPr>
        <w:t>mostly focused    on    literature,aesthetics,etc.,especially    the    lack    of    relevant    research    us</w:t>
      </w:r>
      <w:r>
        <w:rPr>
          <w:rFonts w:ascii="Times New Roman" w:hAnsi="Times New Roman" w:eastAsia="Times New Roman" w:cs="Times New Roman"/>
          <w:spacing w:val="-1"/>
          <w:sz w:val="22"/>
          <w:szCs w:val="22"/>
        </w:rPr>
        <w:t>ing</w:t>
      </w:r>
      <w:r>
        <w:rPr>
          <w:rFonts w:ascii="Times New Roman" w:hAnsi="Times New Roman" w:eastAsia="Times New Roman" w:cs="Times New Roman"/>
          <w:sz w:val="22"/>
          <w:szCs w:val="22"/>
        </w:rPr>
        <w:t xml:space="preserve"> quantitative  methods.Based  on  the</w:t>
      </w:r>
      <w:r>
        <w:rPr>
          <w:rFonts w:ascii="Times New Roman" w:hAnsi="Times New Roman" w:eastAsia="Times New Roman" w:cs="Times New Roman"/>
          <w:spacing w:val="9"/>
          <w:sz w:val="22"/>
          <w:szCs w:val="22"/>
        </w:rPr>
        <w:t xml:space="preserve">  </w:t>
      </w:r>
      <w:r>
        <w:rPr>
          <w:rFonts w:ascii="Times New Roman" w:hAnsi="Times New Roman" w:eastAsia="Times New Roman" w:cs="Times New Roman"/>
          <w:sz w:val="22"/>
          <w:szCs w:val="22"/>
        </w:rPr>
        <w:t>relevant</w:t>
      </w:r>
      <w:r>
        <w:rPr>
          <w:rFonts w:ascii="Times New Roman" w:hAnsi="Times New Roman" w:eastAsia="Times New Roman" w:cs="Times New Roman"/>
          <w:spacing w:val="7"/>
          <w:sz w:val="22"/>
          <w:szCs w:val="22"/>
        </w:rPr>
        <w:t xml:space="preserve">  </w:t>
      </w:r>
      <w:r>
        <w:rPr>
          <w:rFonts w:ascii="Times New Roman" w:hAnsi="Times New Roman" w:eastAsia="Times New Roman" w:cs="Times New Roman"/>
          <w:sz w:val="22"/>
          <w:szCs w:val="22"/>
        </w:rPr>
        <w:t>theories</w:t>
      </w:r>
      <w:r>
        <w:rPr>
          <w:rFonts w:ascii="Times New Roman" w:hAnsi="Times New Roman" w:eastAsia="Times New Roman" w:cs="Times New Roman"/>
          <w:spacing w:val="10"/>
          <w:sz w:val="22"/>
          <w:szCs w:val="22"/>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pacing w:val="7"/>
          <w:sz w:val="22"/>
          <w:szCs w:val="22"/>
        </w:rPr>
        <w:t xml:space="preserve">  </w:t>
      </w:r>
      <w:r>
        <w:rPr>
          <w:rFonts w:ascii="Times New Roman" w:hAnsi="Times New Roman" w:eastAsia="Times New Roman" w:cs="Times New Roman"/>
          <w:sz w:val="22"/>
          <w:szCs w:val="22"/>
        </w:rPr>
        <w:t>methods</w:t>
      </w:r>
      <w:r>
        <w:rPr>
          <w:rFonts w:ascii="Times New Roman" w:hAnsi="Times New Roman" w:eastAsia="Times New Roman" w:cs="Times New Roman"/>
          <w:spacing w:val="10"/>
          <w:sz w:val="22"/>
          <w:szCs w:val="22"/>
        </w:rPr>
        <w:t xml:space="preserve">  </w:t>
      </w:r>
      <w:r>
        <w:rPr>
          <w:rFonts w:ascii="Times New Roman" w:hAnsi="Times New Roman" w:eastAsia="Times New Roman" w:cs="Times New Roman"/>
          <w:sz w:val="22"/>
          <w:szCs w:val="22"/>
        </w:rPr>
        <w:t>of  statistics,this</w:t>
      </w:r>
      <w:r>
        <w:rPr>
          <w:rFonts w:ascii="Times New Roman" w:hAnsi="Times New Roman" w:eastAsia="Times New Roman" w:cs="Times New Roman"/>
          <w:spacing w:val="10"/>
          <w:sz w:val="22"/>
          <w:szCs w:val="22"/>
        </w:rPr>
        <w:t xml:space="preserve">  </w:t>
      </w:r>
      <w:r>
        <w:rPr>
          <w:rFonts w:ascii="Times New Roman" w:hAnsi="Times New Roman" w:eastAsia="Times New Roman" w:cs="Times New Roman"/>
          <w:sz w:val="22"/>
          <w:szCs w:val="22"/>
        </w:rPr>
        <w:t>article</w:t>
      </w:r>
      <w:r>
        <w:rPr>
          <w:rFonts w:ascii="Times New Roman" w:hAnsi="Times New Roman" w:eastAsia="Times New Roman" w:cs="Times New Roman"/>
          <w:spacing w:val="1"/>
          <w:sz w:val="22"/>
          <w:szCs w:val="22"/>
        </w:rPr>
        <w:t xml:space="preserve"> </w:t>
      </w:r>
      <w:r>
        <w:rPr>
          <w:rFonts w:ascii="Times New Roman" w:hAnsi="Times New Roman" w:eastAsia="Times New Roman" w:cs="Times New Roman"/>
          <w:sz w:val="22"/>
          <w:szCs w:val="22"/>
        </w:rPr>
        <w:t>uses</w:t>
      </w:r>
      <w:r>
        <w:rPr>
          <w:rFonts w:ascii="Times New Roman" w:hAnsi="Times New Roman" w:eastAsia="Times New Roman" w:cs="Times New Roman"/>
          <w:spacing w:val="16"/>
          <w:sz w:val="22"/>
          <w:szCs w:val="22"/>
        </w:rPr>
        <w:t xml:space="preserve">  </w:t>
      </w:r>
      <w:r>
        <w:rPr>
          <w:rFonts w:ascii="Times New Roman" w:hAnsi="Times New Roman" w:eastAsia="Times New Roman" w:cs="Times New Roman"/>
          <w:sz w:val="22"/>
          <w:szCs w:val="22"/>
        </w:rPr>
        <w:t>measurement</w:t>
      </w:r>
      <w:r>
        <w:rPr>
          <w:rFonts w:ascii="Times New Roman" w:hAnsi="Times New Roman" w:eastAsia="Times New Roman" w:cs="Times New Roman"/>
          <w:spacing w:val="15"/>
          <w:w w:val="101"/>
          <w:sz w:val="22"/>
          <w:szCs w:val="22"/>
        </w:rPr>
        <w:t xml:space="preserve">  </w:t>
      </w:r>
      <w:r>
        <w:rPr>
          <w:rFonts w:ascii="Times New Roman" w:hAnsi="Times New Roman" w:eastAsia="Times New Roman" w:cs="Times New Roman"/>
          <w:sz w:val="22"/>
          <w:szCs w:val="22"/>
        </w:rPr>
        <w:t>methods</w:t>
      </w:r>
      <w:r>
        <w:rPr>
          <w:rFonts w:ascii="Times New Roman" w:hAnsi="Times New Roman" w:eastAsia="Times New Roman" w:cs="Times New Roman"/>
          <w:spacing w:val="16"/>
          <w:sz w:val="22"/>
          <w:szCs w:val="22"/>
        </w:rPr>
        <w:t xml:space="preserve">  </w:t>
      </w:r>
      <w:r>
        <w:rPr>
          <w:rFonts w:ascii="Times New Roman" w:hAnsi="Times New Roman" w:eastAsia="Times New Roman" w:cs="Times New Roman"/>
          <w:sz w:val="22"/>
          <w:szCs w:val="22"/>
        </w:rPr>
        <w:t>to</w:t>
      </w:r>
      <w:r>
        <w:rPr>
          <w:rFonts w:ascii="Times New Roman" w:hAnsi="Times New Roman" w:eastAsia="Times New Roman" w:cs="Times New Roman"/>
          <w:spacing w:val="19"/>
          <w:sz w:val="22"/>
          <w:szCs w:val="22"/>
        </w:rPr>
        <w:t xml:space="preserve">  </w:t>
      </w:r>
      <w:r>
        <w:rPr>
          <w:rFonts w:ascii="Times New Roman" w:hAnsi="Times New Roman" w:eastAsia="Times New Roman" w:cs="Times New Roman"/>
          <w:sz w:val="22"/>
          <w:szCs w:val="22"/>
        </w:rPr>
        <w:t>conduct</w:t>
      </w:r>
      <w:r>
        <w:rPr>
          <w:rFonts w:ascii="Times New Roman" w:hAnsi="Times New Roman" w:eastAsia="Times New Roman" w:cs="Times New Roman"/>
          <w:spacing w:val="18"/>
          <w:w w:val="101"/>
          <w:sz w:val="22"/>
          <w:szCs w:val="22"/>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pacing w:val="19"/>
          <w:sz w:val="22"/>
          <w:szCs w:val="22"/>
        </w:rPr>
        <w:t xml:space="preserve">  </w:t>
      </w:r>
      <w:r>
        <w:rPr>
          <w:rFonts w:ascii="Times New Roman" w:hAnsi="Times New Roman" w:eastAsia="Times New Roman" w:cs="Times New Roman"/>
          <w:sz w:val="22"/>
          <w:szCs w:val="22"/>
        </w:rPr>
        <w:t>comp</w:t>
      </w:r>
      <w:r>
        <w:rPr>
          <w:rFonts w:ascii="Times New Roman" w:hAnsi="Times New Roman" w:eastAsia="Times New Roman" w:cs="Times New Roman"/>
          <w:spacing w:val="-1"/>
          <w:sz w:val="22"/>
          <w:szCs w:val="22"/>
        </w:rPr>
        <w:t>rehensive</w:t>
      </w:r>
      <w:r>
        <w:rPr>
          <w:rFonts w:ascii="Times New Roman" w:hAnsi="Times New Roman" w:eastAsia="Times New Roman" w:cs="Times New Roman"/>
          <w:spacing w:val="19"/>
          <w:sz w:val="22"/>
          <w:szCs w:val="22"/>
        </w:rPr>
        <w:t xml:space="preserve">  </w:t>
      </w:r>
      <w:r>
        <w:rPr>
          <w:rFonts w:ascii="Times New Roman" w:hAnsi="Times New Roman" w:eastAsia="Times New Roman" w:cs="Times New Roman"/>
          <w:spacing w:val="-1"/>
          <w:sz w:val="22"/>
          <w:szCs w:val="22"/>
        </w:rPr>
        <w:t>and</w:t>
      </w:r>
      <w:r>
        <w:rPr>
          <w:rFonts w:ascii="Times New Roman" w:hAnsi="Times New Roman" w:eastAsia="Times New Roman" w:cs="Times New Roman"/>
          <w:spacing w:val="18"/>
          <w:w w:val="101"/>
          <w:sz w:val="22"/>
          <w:szCs w:val="22"/>
        </w:rPr>
        <w:t xml:space="preserve">  </w:t>
      </w:r>
      <w:r>
        <w:rPr>
          <w:rFonts w:ascii="Times New Roman" w:hAnsi="Times New Roman" w:eastAsia="Times New Roman" w:cs="Times New Roman"/>
          <w:spacing w:val="-1"/>
          <w:sz w:val="22"/>
          <w:szCs w:val="22"/>
        </w:rPr>
        <w:t>objective</w:t>
      </w:r>
      <w:r>
        <w:rPr>
          <w:rFonts w:ascii="Times New Roman" w:hAnsi="Times New Roman" w:eastAsia="Times New Roman" w:cs="Times New Roman"/>
          <w:spacing w:val="19"/>
          <w:sz w:val="22"/>
          <w:szCs w:val="22"/>
        </w:rPr>
        <w:t xml:space="preserve">  </w:t>
      </w:r>
      <w:r>
        <w:rPr>
          <w:rFonts w:ascii="Times New Roman" w:hAnsi="Times New Roman" w:eastAsia="Times New Roman" w:cs="Times New Roman"/>
          <w:spacing w:val="-1"/>
          <w:sz w:val="22"/>
          <w:szCs w:val="22"/>
        </w:rPr>
        <w:t>analysis</w:t>
      </w:r>
      <w:r>
        <w:rPr>
          <w:rFonts w:ascii="Times New Roman" w:hAnsi="Times New Roman" w:eastAsia="Times New Roman" w:cs="Times New Roman"/>
          <w:spacing w:val="18"/>
          <w:w w:val="101"/>
          <w:sz w:val="22"/>
          <w:szCs w:val="22"/>
        </w:rPr>
        <w:t xml:space="preserve">  </w:t>
      </w:r>
      <w:r>
        <w:rPr>
          <w:rFonts w:ascii="Times New Roman" w:hAnsi="Times New Roman" w:eastAsia="Times New Roman" w:cs="Times New Roman"/>
          <w:spacing w:val="-1"/>
          <w:sz w:val="22"/>
          <w:szCs w:val="22"/>
        </w:rPr>
        <w:t>of  Jin</w:t>
      </w:r>
      <w:r>
        <w:rPr>
          <w:rFonts w:ascii="Times New Roman" w:hAnsi="Times New Roman" w:eastAsia="Times New Roman" w:cs="Times New Roman"/>
          <w:sz w:val="22"/>
          <w:szCs w:val="22"/>
        </w:rPr>
        <w:t xml:space="preserve"> </w:t>
      </w:r>
      <w:r>
        <w:rPr>
          <w:rFonts w:ascii="Times New Roman" w:hAnsi="Times New Roman" w:eastAsia="Times New Roman" w:cs="Times New Roman"/>
          <w:spacing w:val="-1"/>
          <w:sz w:val="22"/>
          <w:szCs w:val="22"/>
        </w:rPr>
        <w:t>Yong's  15  novels</w:t>
      </w:r>
      <w:r>
        <w:rPr>
          <w:rFonts w:ascii="Times New Roman" w:hAnsi="Times New Roman" w:eastAsia="Times New Roman" w:cs="Times New Roman"/>
          <w:spacing w:val="49"/>
          <w:w w:val="101"/>
          <w:sz w:val="22"/>
          <w:szCs w:val="22"/>
        </w:rPr>
        <w:t xml:space="preserve"> </w:t>
      </w:r>
      <w:r>
        <w:rPr>
          <w:rFonts w:ascii="Times New Roman" w:hAnsi="Times New Roman" w:eastAsia="Times New Roman" w:cs="Times New Roman"/>
          <w:spacing w:val="-1"/>
          <w:sz w:val="22"/>
          <w:szCs w:val="22"/>
        </w:rPr>
        <w:t>to  explore</w:t>
      </w:r>
      <w:r>
        <w:rPr>
          <w:rFonts w:ascii="Times New Roman" w:hAnsi="Times New Roman" w:eastAsia="Times New Roman" w:cs="Times New Roman"/>
          <w:spacing w:val="44"/>
          <w:w w:val="101"/>
          <w:sz w:val="22"/>
          <w:szCs w:val="22"/>
        </w:rPr>
        <w:t xml:space="preserve"> </w:t>
      </w:r>
      <w:r>
        <w:rPr>
          <w:rFonts w:ascii="Times New Roman" w:hAnsi="Times New Roman" w:eastAsia="Times New Roman" w:cs="Times New Roman"/>
          <w:spacing w:val="-1"/>
          <w:sz w:val="22"/>
          <w:szCs w:val="22"/>
        </w:rPr>
        <w:t>the</w:t>
      </w:r>
      <w:r>
        <w:rPr>
          <w:rFonts w:ascii="Times New Roman" w:hAnsi="Times New Roman" w:eastAsia="Times New Roman" w:cs="Times New Roman"/>
          <w:spacing w:val="48"/>
          <w:w w:val="101"/>
          <w:sz w:val="22"/>
          <w:szCs w:val="22"/>
        </w:rPr>
        <w:t xml:space="preserve"> </w:t>
      </w:r>
      <w:r>
        <w:rPr>
          <w:rFonts w:ascii="Times New Roman" w:hAnsi="Times New Roman" w:eastAsia="Times New Roman" w:cs="Times New Roman"/>
          <w:spacing w:val="-1"/>
          <w:sz w:val="22"/>
          <w:szCs w:val="22"/>
        </w:rPr>
        <w:t>language</w:t>
      </w:r>
      <w:r>
        <w:rPr>
          <w:rFonts w:ascii="Times New Roman" w:hAnsi="Times New Roman" w:eastAsia="Times New Roman" w:cs="Times New Roman"/>
          <w:spacing w:val="53"/>
          <w:sz w:val="22"/>
          <w:szCs w:val="22"/>
        </w:rPr>
        <w:t xml:space="preserve"> </w:t>
      </w:r>
      <w:r>
        <w:rPr>
          <w:rFonts w:ascii="Times New Roman" w:hAnsi="Times New Roman" w:eastAsia="Times New Roman" w:cs="Times New Roman"/>
          <w:spacing w:val="-1"/>
          <w:sz w:val="22"/>
          <w:szCs w:val="22"/>
        </w:rPr>
        <w:t>style</w:t>
      </w:r>
      <w:r>
        <w:rPr>
          <w:rFonts w:ascii="Times New Roman" w:hAnsi="Times New Roman" w:eastAsia="Times New Roman" w:cs="Times New Roman"/>
          <w:spacing w:val="50"/>
          <w:sz w:val="22"/>
          <w:szCs w:val="22"/>
        </w:rPr>
        <w:t xml:space="preserve"> </w:t>
      </w:r>
      <w:r>
        <w:rPr>
          <w:rFonts w:ascii="Times New Roman" w:hAnsi="Times New Roman" w:eastAsia="Times New Roman" w:cs="Times New Roman"/>
          <w:spacing w:val="-1"/>
          <w:sz w:val="22"/>
          <w:szCs w:val="22"/>
        </w:rPr>
        <w:t>characteristics</w:t>
      </w:r>
      <w:r>
        <w:rPr>
          <w:rFonts w:ascii="Times New Roman" w:hAnsi="Times New Roman" w:eastAsia="Times New Roman" w:cs="Times New Roman"/>
          <w:spacing w:val="49"/>
          <w:w w:val="101"/>
          <w:sz w:val="22"/>
          <w:szCs w:val="22"/>
        </w:rPr>
        <w:t xml:space="preserve"> </w:t>
      </w:r>
      <w:r>
        <w:rPr>
          <w:rFonts w:ascii="Times New Roman" w:hAnsi="Times New Roman" w:eastAsia="Times New Roman" w:cs="Times New Roman"/>
          <w:spacing w:val="-1"/>
          <w:sz w:val="22"/>
          <w:szCs w:val="22"/>
        </w:rPr>
        <w:t>of</w:t>
      </w:r>
      <w:r>
        <w:rPr>
          <w:rFonts w:ascii="Times New Roman" w:hAnsi="Times New Roman" w:eastAsia="Times New Roman" w:cs="Times New Roman"/>
          <w:spacing w:val="21"/>
          <w:sz w:val="22"/>
          <w:szCs w:val="22"/>
        </w:rPr>
        <w:t xml:space="preserve"> </w:t>
      </w:r>
      <w:r>
        <w:rPr>
          <w:rFonts w:ascii="Times New Roman" w:hAnsi="Times New Roman" w:eastAsia="Times New Roman" w:cs="Times New Roman"/>
          <w:spacing w:val="-1"/>
          <w:sz w:val="22"/>
          <w:szCs w:val="22"/>
        </w:rPr>
        <w:t>his</w:t>
      </w:r>
      <w:r>
        <w:rPr>
          <w:rFonts w:ascii="Times New Roman" w:hAnsi="Times New Roman" w:eastAsia="Times New Roman" w:cs="Times New Roman"/>
          <w:spacing w:val="43"/>
          <w:w w:val="101"/>
          <w:sz w:val="22"/>
          <w:szCs w:val="22"/>
        </w:rPr>
        <w:t xml:space="preserve"> </w:t>
      </w:r>
      <w:r>
        <w:rPr>
          <w:rFonts w:ascii="Times New Roman" w:hAnsi="Times New Roman" w:eastAsia="Times New Roman" w:cs="Times New Roman"/>
          <w:spacing w:val="-1"/>
          <w:sz w:val="22"/>
          <w:szCs w:val="22"/>
        </w:rPr>
        <w:t>novels.It</w:t>
      </w:r>
      <w:r>
        <w:rPr>
          <w:rFonts w:ascii="Times New Roman" w:hAnsi="Times New Roman" w:eastAsia="Times New Roman" w:cs="Times New Roman"/>
          <w:spacing w:val="50"/>
          <w:sz w:val="22"/>
          <w:szCs w:val="22"/>
        </w:rPr>
        <w:t xml:space="preserve"> </w:t>
      </w:r>
      <w:r>
        <w:rPr>
          <w:rFonts w:ascii="Times New Roman" w:hAnsi="Times New Roman" w:eastAsia="Times New Roman" w:cs="Times New Roman"/>
          <w:spacing w:val="-1"/>
          <w:sz w:val="22"/>
          <w:szCs w:val="22"/>
        </w:rPr>
        <w:t>also</w:t>
      </w:r>
      <w:r>
        <w:rPr>
          <w:rFonts w:ascii="Times New Roman" w:hAnsi="Times New Roman" w:eastAsia="Times New Roman" w:cs="Times New Roman"/>
          <w:spacing w:val="49"/>
          <w:w w:val="101"/>
          <w:sz w:val="22"/>
          <w:szCs w:val="22"/>
        </w:rPr>
        <w:t xml:space="preserve"> </w:t>
      </w:r>
      <w:r>
        <w:rPr>
          <w:rFonts w:ascii="Times New Roman" w:hAnsi="Times New Roman" w:eastAsia="Times New Roman" w:cs="Times New Roman"/>
          <w:spacing w:val="-1"/>
          <w:sz w:val="22"/>
          <w:szCs w:val="22"/>
        </w:rPr>
        <w:t>carried</w:t>
      </w:r>
      <w:r>
        <w:rPr>
          <w:rFonts w:ascii="Times New Roman" w:hAnsi="Times New Roman" w:eastAsia="Times New Roman" w:cs="Times New Roman"/>
          <w:sz w:val="22"/>
          <w:szCs w:val="22"/>
        </w:rPr>
        <w:t xml:space="preserve"> out</w:t>
      </w:r>
      <w:r>
        <w:rPr>
          <w:rFonts w:ascii="Times New Roman" w:hAnsi="Times New Roman" w:eastAsia="Times New Roman" w:cs="Times New Roman"/>
          <w:spacing w:val="21"/>
          <w:sz w:val="22"/>
          <w:szCs w:val="22"/>
        </w:rPr>
        <w:t xml:space="preserve">  </w:t>
      </w:r>
      <w:r>
        <w:rPr>
          <w:rFonts w:ascii="Times New Roman" w:hAnsi="Times New Roman" w:eastAsia="Times New Roman" w:cs="Times New Roman"/>
          <w:sz w:val="22"/>
          <w:szCs w:val="22"/>
        </w:rPr>
        <w:t>a</w:t>
      </w:r>
      <w:r>
        <w:rPr>
          <w:rFonts w:ascii="Times New Roman" w:hAnsi="Times New Roman" w:eastAsia="Times New Roman" w:cs="Times New Roman"/>
          <w:spacing w:val="20"/>
          <w:sz w:val="22"/>
          <w:szCs w:val="22"/>
        </w:rPr>
        <w:t xml:space="preserve">  </w:t>
      </w:r>
      <w:r>
        <w:rPr>
          <w:rFonts w:ascii="Times New Roman" w:hAnsi="Times New Roman" w:eastAsia="Times New Roman" w:cs="Times New Roman"/>
          <w:sz w:val="22"/>
          <w:szCs w:val="22"/>
        </w:rPr>
        <w:t>quantitative</w:t>
      </w:r>
      <w:r>
        <w:rPr>
          <w:rFonts w:ascii="Times New Roman" w:hAnsi="Times New Roman" w:eastAsia="Times New Roman" w:cs="Times New Roman"/>
          <w:spacing w:val="21"/>
          <w:sz w:val="22"/>
          <w:szCs w:val="22"/>
        </w:rPr>
        <w:t xml:space="preserve">  </w:t>
      </w:r>
      <w:r>
        <w:rPr>
          <w:rFonts w:ascii="Times New Roman" w:hAnsi="Times New Roman" w:eastAsia="Times New Roman" w:cs="Times New Roman"/>
          <w:sz w:val="22"/>
          <w:szCs w:val="22"/>
        </w:rPr>
        <w:t>analysis</w:t>
      </w:r>
      <w:r>
        <w:rPr>
          <w:rFonts w:ascii="Times New Roman" w:hAnsi="Times New Roman" w:eastAsia="Times New Roman" w:cs="Times New Roman"/>
          <w:spacing w:val="21"/>
          <w:sz w:val="22"/>
          <w:szCs w:val="22"/>
        </w:rPr>
        <w:t xml:space="preserve">  </w:t>
      </w:r>
      <w:r>
        <w:rPr>
          <w:rFonts w:ascii="Times New Roman" w:hAnsi="Times New Roman" w:eastAsia="Times New Roman" w:cs="Times New Roman"/>
          <w:sz w:val="22"/>
          <w:szCs w:val="22"/>
        </w:rPr>
        <w:t>of  a   suspected</w:t>
      </w:r>
      <w:r>
        <w:rPr>
          <w:rFonts w:ascii="Times New Roman" w:hAnsi="Times New Roman" w:eastAsia="Times New Roman" w:cs="Times New Roman"/>
          <w:spacing w:val="17"/>
          <w:sz w:val="22"/>
          <w:szCs w:val="22"/>
        </w:rPr>
        <w:t xml:space="preserve">  </w:t>
      </w:r>
      <w:r>
        <w:rPr>
          <w:rFonts w:ascii="Times New Roman" w:hAnsi="Times New Roman" w:eastAsia="Times New Roman" w:cs="Times New Roman"/>
          <w:sz w:val="22"/>
          <w:szCs w:val="22"/>
        </w:rPr>
        <w:t xml:space="preserve">work   </w:t>
      </w:r>
      <w:r>
        <w:rPr>
          <w:rFonts w:ascii="Times New Roman" w:hAnsi="Times New Roman" w:eastAsia="Times New Roman" w:cs="Times New Roman"/>
          <w:spacing w:val="-1"/>
          <w:sz w:val="22"/>
          <w:szCs w:val="22"/>
        </w:rPr>
        <w:t>"Wolong</w:t>
      </w:r>
      <w:r>
        <w:rPr>
          <w:rFonts w:ascii="Times New Roman" w:hAnsi="Times New Roman" w:eastAsia="Times New Roman" w:cs="Times New Roman"/>
          <w:spacing w:val="19"/>
          <w:w w:val="101"/>
          <w:sz w:val="22"/>
          <w:szCs w:val="22"/>
        </w:rPr>
        <w:t xml:space="preserve">  </w:t>
      </w:r>
      <w:r>
        <w:rPr>
          <w:rFonts w:ascii="Times New Roman" w:hAnsi="Times New Roman" w:eastAsia="Times New Roman" w:cs="Times New Roman"/>
          <w:spacing w:val="-1"/>
          <w:sz w:val="22"/>
          <w:szCs w:val="22"/>
        </w:rPr>
        <w:t>Ji"by</w:t>
      </w:r>
      <w:r>
        <w:rPr>
          <w:rFonts w:ascii="Times New Roman" w:hAnsi="Times New Roman" w:eastAsia="Times New Roman" w:cs="Times New Roman"/>
          <w:spacing w:val="19"/>
          <w:sz w:val="22"/>
          <w:szCs w:val="22"/>
        </w:rPr>
        <w:t xml:space="preserve">  </w:t>
      </w:r>
      <w:r>
        <w:rPr>
          <w:rFonts w:ascii="Times New Roman" w:hAnsi="Times New Roman" w:eastAsia="Times New Roman" w:cs="Times New Roman"/>
          <w:spacing w:val="-1"/>
          <w:sz w:val="22"/>
          <w:szCs w:val="22"/>
        </w:rPr>
        <w:t>Jin</w:t>
      </w:r>
      <w:r>
        <w:rPr>
          <w:rFonts w:ascii="Times New Roman" w:hAnsi="Times New Roman" w:eastAsia="Times New Roman" w:cs="Times New Roman"/>
          <w:spacing w:val="18"/>
          <w:sz w:val="22"/>
          <w:szCs w:val="22"/>
        </w:rPr>
        <w:t xml:space="preserve">  </w:t>
      </w:r>
      <w:r>
        <w:rPr>
          <w:rFonts w:ascii="Times New Roman" w:hAnsi="Times New Roman" w:eastAsia="Times New Roman" w:cs="Times New Roman"/>
          <w:spacing w:val="-1"/>
          <w:sz w:val="22"/>
          <w:szCs w:val="22"/>
        </w:rPr>
        <w:t>Yong,and  judged</w:t>
      </w:r>
    </w:p>
    <w:p>
      <w:pPr>
        <w:spacing w:line="191" w:lineRule="auto"/>
        <w:ind w:left="750"/>
        <w:rPr>
          <w:rFonts w:ascii="Times New Roman" w:hAnsi="Times New Roman" w:eastAsia="Times New Roman" w:cs="Times New Roman"/>
          <w:sz w:val="22"/>
          <w:szCs w:val="22"/>
        </w:rPr>
      </w:pPr>
      <w:r>
        <w:rPr>
          <w:rFonts w:ascii="Times New Roman" w:hAnsi="Times New Roman" w:eastAsia="Times New Roman" w:cs="Times New Roman"/>
          <w:sz w:val="22"/>
          <w:szCs w:val="22"/>
        </w:rPr>
        <w:t>whether</w:t>
      </w:r>
      <w:r>
        <w:rPr>
          <w:rFonts w:ascii="Times New Roman" w:hAnsi="Times New Roman" w:eastAsia="Times New Roman" w:cs="Times New Roman"/>
          <w:spacing w:val="30"/>
          <w:w w:val="101"/>
          <w:sz w:val="22"/>
          <w:szCs w:val="22"/>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pacing w:val="37"/>
          <w:sz w:val="22"/>
          <w:szCs w:val="22"/>
        </w:rPr>
        <w:t xml:space="preserve"> </w:t>
      </w:r>
      <w:r>
        <w:rPr>
          <w:rFonts w:ascii="Times New Roman" w:hAnsi="Times New Roman" w:eastAsia="Times New Roman" w:cs="Times New Roman"/>
          <w:sz w:val="22"/>
          <w:szCs w:val="22"/>
        </w:rPr>
        <w:t>author</w:t>
      </w:r>
      <w:r>
        <w:rPr>
          <w:rFonts w:ascii="Times New Roman" w:hAnsi="Times New Roman" w:eastAsia="Times New Roman" w:cs="Times New Roman"/>
          <w:spacing w:val="35"/>
          <w:w w:val="101"/>
          <w:sz w:val="22"/>
          <w:szCs w:val="22"/>
        </w:rPr>
        <w:t xml:space="preserve"> </w:t>
      </w:r>
      <w:r>
        <w:rPr>
          <w:rFonts w:ascii="Times New Roman" w:hAnsi="Times New Roman" w:eastAsia="Times New Roman" w:cs="Times New Roman"/>
          <w:sz w:val="22"/>
          <w:szCs w:val="22"/>
        </w:rPr>
        <w:t>of the</w:t>
      </w:r>
      <w:r>
        <w:rPr>
          <w:rFonts w:ascii="Times New Roman" w:hAnsi="Times New Roman" w:eastAsia="Times New Roman" w:cs="Times New Roman"/>
          <w:spacing w:val="40"/>
          <w:sz w:val="22"/>
          <w:szCs w:val="22"/>
        </w:rPr>
        <w:t xml:space="preserve"> </w:t>
      </w:r>
      <w:r>
        <w:rPr>
          <w:rFonts w:ascii="Times New Roman" w:hAnsi="Times New Roman" w:eastAsia="Times New Roman" w:cs="Times New Roman"/>
          <w:sz w:val="22"/>
          <w:szCs w:val="22"/>
        </w:rPr>
        <w:t>suspected</w:t>
      </w:r>
      <w:r>
        <w:rPr>
          <w:rFonts w:ascii="Times New Roman" w:hAnsi="Times New Roman" w:eastAsia="Times New Roman" w:cs="Times New Roman"/>
          <w:spacing w:val="30"/>
          <w:sz w:val="22"/>
          <w:szCs w:val="22"/>
        </w:rPr>
        <w:t xml:space="preserve"> </w:t>
      </w:r>
      <w:r>
        <w:rPr>
          <w:rFonts w:ascii="Times New Roman" w:hAnsi="Times New Roman" w:eastAsia="Times New Roman" w:cs="Times New Roman"/>
          <w:sz w:val="22"/>
          <w:szCs w:val="22"/>
        </w:rPr>
        <w:t>work</w:t>
      </w:r>
      <w:r>
        <w:rPr>
          <w:rFonts w:ascii="Times New Roman" w:hAnsi="Times New Roman" w:eastAsia="Times New Roman" w:cs="Times New Roman"/>
          <w:spacing w:val="29"/>
          <w:w w:val="101"/>
          <w:sz w:val="22"/>
          <w:szCs w:val="22"/>
        </w:rPr>
        <w:t xml:space="preserve"> </w:t>
      </w:r>
      <w:r>
        <w:rPr>
          <w:rFonts w:ascii="Times New Roman" w:hAnsi="Times New Roman" w:eastAsia="Times New Roman" w:cs="Times New Roman"/>
          <w:sz w:val="22"/>
          <w:szCs w:val="22"/>
        </w:rPr>
        <w:t>w</w:t>
      </w:r>
      <w:r>
        <w:rPr>
          <w:rFonts w:ascii="Times New Roman" w:hAnsi="Times New Roman" w:eastAsia="Times New Roman" w:cs="Times New Roman"/>
          <w:spacing w:val="-1"/>
          <w:sz w:val="22"/>
          <w:szCs w:val="22"/>
        </w:rPr>
        <w:t>as</w:t>
      </w:r>
      <w:r>
        <w:rPr>
          <w:rFonts w:ascii="Times New Roman" w:hAnsi="Times New Roman" w:eastAsia="Times New Roman" w:cs="Times New Roman"/>
          <w:spacing w:val="34"/>
          <w:sz w:val="22"/>
          <w:szCs w:val="22"/>
        </w:rPr>
        <w:t xml:space="preserve"> </w:t>
      </w:r>
      <w:r>
        <w:rPr>
          <w:rFonts w:ascii="Times New Roman" w:hAnsi="Times New Roman" w:eastAsia="Times New Roman" w:cs="Times New Roman"/>
          <w:spacing w:val="-1"/>
          <w:sz w:val="22"/>
          <w:szCs w:val="22"/>
        </w:rPr>
        <w:t>Jin</w:t>
      </w:r>
      <w:r>
        <w:rPr>
          <w:rFonts w:ascii="Times New Roman" w:hAnsi="Times New Roman" w:eastAsia="Times New Roman" w:cs="Times New Roman"/>
          <w:spacing w:val="31"/>
          <w:sz w:val="22"/>
          <w:szCs w:val="22"/>
        </w:rPr>
        <w:t xml:space="preserve"> </w:t>
      </w:r>
      <w:r>
        <w:rPr>
          <w:rFonts w:ascii="Times New Roman" w:hAnsi="Times New Roman" w:eastAsia="Times New Roman" w:cs="Times New Roman"/>
          <w:spacing w:val="-1"/>
          <w:sz w:val="22"/>
          <w:szCs w:val="22"/>
        </w:rPr>
        <w:t>Yong.</w:t>
      </w:r>
    </w:p>
    <w:p>
      <w:pPr>
        <w:spacing w:before="238" w:line="351" w:lineRule="auto"/>
        <w:ind w:left="750" w:right="339" w:firstLine="459"/>
        <w:jc w:val="both"/>
        <w:rPr>
          <w:rFonts w:ascii="Times New Roman" w:hAnsi="Times New Roman" w:eastAsia="Times New Roman" w:cs="Times New Roman"/>
          <w:sz w:val="22"/>
          <w:szCs w:val="22"/>
        </w:rPr>
      </w:pPr>
      <w:r>
        <w:rPr>
          <w:rFonts w:ascii="Times New Roman" w:hAnsi="Times New Roman" w:eastAsia="Times New Roman" w:cs="Times New Roman"/>
          <w:sz w:val="22"/>
          <w:szCs w:val="22"/>
        </w:rPr>
        <w:t>This   article   mainly    explores   the   language    s</w:t>
      </w:r>
      <w:r>
        <w:rPr>
          <w:rFonts w:ascii="Times New Roman" w:hAnsi="Times New Roman" w:eastAsia="Times New Roman" w:cs="Times New Roman"/>
          <w:spacing w:val="-1"/>
          <w:sz w:val="22"/>
          <w:szCs w:val="22"/>
        </w:rPr>
        <w:t>tyle   of   the   novel</w:t>
      </w:r>
      <w:r>
        <w:rPr>
          <w:rFonts w:ascii="Times New Roman" w:hAnsi="Times New Roman" w:eastAsia="Times New Roman" w:cs="Times New Roman"/>
          <w:spacing w:val="5"/>
          <w:sz w:val="22"/>
          <w:szCs w:val="22"/>
        </w:rPr>
        <w:t xml:space="preserve">   </w:t>
      </w:r>
      <w:r>
        <w:rPr>
          <w:rFonts w:ascii="Times New Roman" w:hAnsi="Times New Roman" w:eastAsia="Times New Roman" w:cs="Times New Roman"/>
          <w:spacing w:val="-1"/>
          <w:sz w:val="22"/>
          <w:szCs w:val="22"/>
        </w:rPr>
        <w:t>text    from   four</w:t>
      </w:r>
      <w:r>
        <w:rPr>
          <w:rFonts w:ascii="Times New Roman" w:hAnsi="Times New Roman" w:eastAsia="Times New Roman" w:cs="Times New Roman"/>
          <w:sz w:val="22"/>
          <w:szCs w:val="22"/>
        </w:rPr>
        <w:t xml:space="preserve"> grammatical    units     such     as    words,vocabulary,sentence</w:t>
      </w:r>
      <w:r>
        <w:rPr>
          <w:rFonts w:ascii="Times New Roman" w:hAnsi="Times New Roman" w:eastAsia="Times New Roman" w:cs="Times New Roman"/>
          <w:spacing w:val="-1"/>
          <w:sz w:val="22"/>
          <w:szCs w:val="22"/>
        </w:rPr>
        <w:t>s,and     paragraphs.In     different</w:t>
      </w:r>
      <w:r>
        <w:rPr>
          <w:rFonts w:ascii="Times New Roman" w:hAnsi="Times New Roman" w:eastAsia="Times New Roman" w:cs="Times New Roman"/>
          <w:sz w:val="22"/>
          <w:szCs w:val="22"/>
        </w:rPr>
        <w:t xml:space="preserve"> </w:t>
      </w:r>
      <w:r>
        <w:rPr>
          <w:rFonts w:ascii="Times New Roman" w:hAnsi="Times New Roman" w:eastAsia="Times New Roman" w:cs="Times New Roman"/>
          <w:spacing w:val="-1"/>
          <w:sz w:val="22"/>
          <w:szCs w:val="22"/>
        </w:rPr>
        <w:t>grammatical</w:t>
      </w:r>
      <w:r>
        <w:rPr>
          <w:rFonts w:ascii="Times New Roman" w:hAnsi="Times New Roman" w:eastAsia="Times New Roman" w:cs="Times New Roman"/>
          <w:spacing w:val="17"/>
          <w:w w:val="101"/>
          <w:sz w:val="22"/>
          <w:szCs w:val="22"/>
        </w:rPr>
        <w:t xml:space="preserve">  </w:t>
      </w:r>
      <w:r>
        <w:rPr>
          <w:rFonts w:ascii="Times New Roman" w:hAnsi="Times New Roman" w:eastAsia="Times New Roman" w:cs="Times New Roman"/>
          <w:spacing w:val="-1"/>
          <w:sz w:val="22"/>
          <w:szCs w:val="22"/>
        </w:rPr>
        <w:t>units,this</w:t>
      </w:r>
      <w:r>
        <w:rPr>
          <w:rFonts w:ascii="Times New Roman" w:hAnsi="Times New Roman" w:eastAsia="Times New Roman" w:cs="Times New Roman"/>
          <w:spacing w:val="21"/>
          <w:sz w:val="22"/>
          <w:szCs w:val="22"/>
        </w:rPr>
        <w:t xml:space="preserve">  </w:t>
      </w:r>
      <w:r>
        <w:rPr>
          <w:rFonts w:ascii="Times New Roman" w:hAnsi="Times New Roman" w:eastAsia="Times New Roman" w:cs="Times New Roman"/>
          <w:spacing w:val="-1"/>
          <w:sz w:val="22"/>
          <w:szCs w:val="22"/>
        </w:rPr>
        <w:t>article</w:t>
      </w:r>
      <w:r>
        <w:rPr>
          <w:rFonts w:ascii="Times New Roman" w:hAnsi="Times New Roman" w:eastAsia="Times New Roman" w:cs="Times New Roman"/>
          <w:spacing w:val="23"/>
          <w:sz w:val="22"/>
          <w:szCs w:val="22"/>
        </w:rPr>
        <w:t xml:space="preserve">  </w:t>
      </w:r>
      <w:r>
        <w:rPr>
          <w:rFonts w:ascii="Times New Roman" w:hAnsi="Times New Roman" w:eastAsia="Times New Roman" w:cs="Times New Roman"/>
          <w:spacing w:val="-1"/>
          <w:sz w:val="22"/>
          <w:szCs w:val="22"/>
        </w:rPr>
        <w:t>selects</w:t>
      </w:r>
      <w:r>
        <w:rPr>
          <w:rFonts w:ascii="Times New Roman" w:hAnsi="Times New Roman" w:eastAsia="Times New Roman" w:cs="Times New Roman"/>
          <w:spacing w:val="21"/>
          <w:sz w:val="22"/>
          <w:szCs w:val="22"/>
        </w:rPr>
        <w:t xml:space="preserve">  </w:t>
      </w:r>
      <w:r>
        <w:rPr>
          <w:rFonts w:ascii="Times New Roman" w:hAnsi="Times New Roman" w:eastAsia="Times New Roman" w:cs="Times New Roman"/>
          <w:spacing w:val="-1"/>
          <w:sz w:val="22"/>
          <w:szCs w:val="22"/>
        </w:rPr>
        <w:t>different</w:t>
      </w:r>
      <w:r>
        <w:rPr>
          <w:rFonts w:ascii="Times New Roman" w:hAnsi="Times New Roman" w:eastAsia="Times New Roman" w:cs="Times New Roman"/>
          <w:spacing w:val="23"/>
          <w:sz w:val="22"/>
          <w:szCs w:val="22"/>
        </w:rPr>
        <w:t xml:space="preserve">  </w:t>
      </w:r>
      <w:r>
        <w:rPr>
          <w:rFonts w:ascii="Times New Roman" w:hAnsi="Times New Roman" w:eastAsia="Times New Roman" w:cs="Times New Roman"/>
          <w:spacing w:val="-1"/>
          <w:sz w:val="22"/>
          <w:szCs w:val="22"/>
        </w:rPr>
        <w:t>statistical</w:t>
      </w:r>
      <w:r>
        <w:rPr>
          <w:rFonts w:ascii="Times New Roman" w:hAnsi="Times New Roman" w:eastAsia="Times New Roman" w:cs="Times New Roman"/>
          <w:spacing w:val="21"/>
          <w:sz w:val="22"/>
          <w:szCs w:val="22"/>
        </w:rPr>
        <w:t xml:space="preserve">  </w:t>
      </w:r>
      <w:r>
        <w:rPr>
          <w:rFonts w:ascii="Times New Roman" w:hAnsi="Times New Roman" w:eastAsia="Times New Roman" w:cs="Times New Roman"/>
          <w:spacing w:val="-1"/>
          <w:sz w:val="22"/>
          <w:szCs w:val="22"/>
        </w:rPr>
        <w:t>indicators</w:t>
      </w:r>
      <w:r>
        <w:rPr>
          <w:rFonts w:ascii="Times New Roman" w:hAnsi="Times New Roman" w:eastAsia="Times New Roman" w:cs="Times New Roman"/>
          <w:spacing w:val="21"/>
          <w:w w:val="101"/>
          <w:sz w:val="22"/>
          <w:szCs w:val="22"/>
        </w:rPr>
        <w:t xml:space="preserve">  </w:t>
      </w:r>
      <w:r>
        <w:rPr>
          <w:rFonts w:ascii="Times New Roman" w:hAnsi="Times New Roman" w:eastAsia="Times New Roman" w:cs="Times New Roman"/>
          <w:spacing w:val="-1"/>
          <w:sz w:val="22"/>
          <w:szCs w:val="22"/>
        </w:rPr>
        <w:t>for</w:t>
      </w:r>
      <w:r>
        <w:rPr>
          <w:rFonts w:ascii="Times New Roman" w:hAnsi="Times New Roman" w:eastAsia="Times New Roman" w:cs="Times New Roman"/>
          <w:spacing w:val="20"/>
          <w:w w:val="101"/>
          <w:sz w:val="22"/>
          <w:szCs w:val="22"/>
        </w:rPr>
        <w:t xml:space="preserve">  </w:t>
      </w:r>
      <w:r>
        <w:rPr>
          <w:rFonts w:ascii="Times New Roman" w:hAnsi="Times New Roman" w:eastAsia="Times New Roman" w:cs="Times New Roman"/>
          <w:spacing w:val="-1"/>
          <w:sz w:val="22"/>
          <w:szCs w:val="22"/>
        </w:rPr>
        <w:t>data</w:t>
      </w:r>
      <w:r>
        <w:rPr>
          <w:rFonts w:ascii="Times New Roman" w:hAnsi="Times New Roman" w:eastAsia="Times New Roman" w:cs="Times New Roman"/>
          <w:spacing w:val="23"/>
          <w:sz w:val="22"/>
          <w:szCs w:val="22"/>
        </w:rPr>
        <w:t xml:space="preserve">  </w:t>
      </w:r>
      <w:r>
        <w:rPr>
          <w:rFonts w:ascii="Times New Roman" w:hAnsi="Times New Roman" w:eastAsia="Times New Roman" w:cs="Times New Roman"/>
          <w:spacing w:val="-1"/>
          <w:sz w:val="22"/>
          <w:szCs w:val="22"/>
        </w:rPr>
        <w:t>statistics.In</w:t>
      </w:r>
      <w:r>
        <w:rPr>
          <w:rFonts w:ascii="Times New Roman" w:hAnsi="Times New Roman" w:eastAsia="Times New Roman" w:cs="Times New Roman"/>
          <w:sz w:val="22"/>
          <w:szCs w:val="22"/>
        </w:rPr>
        <w:t xml:space="preserve"> addition,the</w:t>
      </w:r>
      <w:r>
        <w:rPr>
          <w:rFonts w:ascii="Times New Roman" w:hAnsi="Times New Roman" w:eastAsia="Times New Roman" w:cs="Times New Roman"/>
          <w:spacing w:val="26"/>
          <w:sz w:val="22"/>
          <w:szCs w:val="22"/>
        </w:rPr>
        <w:t xml:space="preserve">  </w:t>
      </w:r>
      <w:r>
        <w:rPr>
          <w:rFonts w:ascii="Times New Roman" w:hAnsi="Times New Roman" w:eastAsia="Times New Roman" w:cs="Times New Roman"/>
          <w:sz w:val="22"/>
          <w:szCs w:val="22"/>
        </w:rPr>
        <w:t>text   simil</w:t>
      </w:r>
      <w:r>
        <w:rPr>
          <w:rFonts w:ascii="Times New Roman" w:hAnsi="Times New Roman" w:eastAsia="Times New Roman" w:cs="Times New Roman"/>
          <w:spacing w:val="-1"/>
          <w:sz w:val="22"/>
          <w:szCs w:val="22"/>
        </w:rPr>
        <w:t>arity   was   calculated   and   tested   using   a   method   based   on   the</w:t>
      </w:r>
      <w:r>
        <w:rPr>
          <w:rFonts w:ascii="Times New Roman" w:hAnsi="Times New Roman" w:eastAsia="Times New Roman" w:cs="Times New Roman"/>
          <w:sz w:val="22"/>
          <w:szCs w:val="22"/>
        </w:rPr>
        <w:t xml:space="preserve"> combination</w:t>
      </w:r>
      <w:r>
        <w:rPr>
          <w:rFonts w:ascii="Times New Roman" w:hAnsi="Times New Roman" w:eastAsia="Times New Roman" w:cs="Times New Roman"/>
          <w:spacing w:val="25"/>
          <w:w w:val="101"/>
          <w:sz w:val="22"/>
          <w:szCs w:val="2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pacing w:val="13"/>
          <w:w w:val="101"/>
          <w:sz w:val="22"/>
          <w:szCs w:val="22"/>
        </w:rPr>
        <w:t xml:space="preserve">  </w:t>
      </w:r>
      <w:r>
        <w:rPr>
          <w:rFonts w:ascii="Times New Roman" w:hAnsi="Times New Roman" w:eastAsia="Times New Roman" w:cs="Times New Roman"/>
          <w:sz w:val="22"/>
          <w:szCs w:val="22"/>
        </w:rPr>
        <w:t>TF-IDF</w:t>
      </w:r>
      <w:r>
        <w:rPr>
          <w:rFonts w:ascii="Times New Roman" w:hAnsi="Times New Roman" w:eastAsia="Times New Roman" w:cs="Times New Roman"/>
          <w:spacing w:val="26"/>
          <w:sz w:val="22"/>
          <w:szCs w:val="22"/>
        </w:rPr>
        <w:t xml:space="preserve">  </w:t>
      </w:r>
      <w:r>
        <w:rPr>
          <w:rFonts w:ascii="Times New Roman" w:hAnsi="Times New Roman" w:eastAsia="Times New Roman" w:cs="Times New Roman"/>
          <w:sz w:val="22"/>
          <w:szCs w:val="22"/>
        </w:rPr>
        <w:t>al</w:t>
      </w:r>
      <w:r>
        <w:rPr>
          <w:rFonts w:ascii="Times New Roman" w:hAnsi="Times New Roman" w:eastAsia="Times New Roman" w:cs="Times New Roman"/>
          <w:spacing w:val="-1"/>
          <w:sz w:val="22"/>
          <w:szCs w:val="22"/>
        </w:rPr>
        <w:t>gorithm</w:t>
      </w:r>
      <w:r>
        <w:rPr>
          <w:rFonts w:ascii="Times New Roman" w:hAnsi="Times New Roman" w:eastAsia="Times New Roman" w:cs="Times New Roman"/>
          <w:spacing w:val="25"/>
          <w:w w:val="101"/>
          <w:sz w:val="22"/>
          <w:szCs w:val="22"/>
        </w:rPr>
        <w:t xml:space="preserve">  </w:t>
      </w:r>
      <w:r>
        <w:rPr>
          <w:rFonts w:ascii="Times New Roman" w:hAnsi="Times New Roman" w:eastAsia="Times New Roman" w:cs="Times New Roman"/>
          <w:spacing w:val="-1"/>
          <w:sz w:val="22"/>
          <w:szCs w:val="22"/>
        </w:rPr>
        <w:t>and</w:t>
      </w:r>
      <w:r>
        <w:rPr>
          <w:rFonts w:ascii="Times New Roman" w:hAnsi="Times New Roman" w:eastAsia="Times New Roman" w:cs="Times New Roman"/>
          <w:spacing w:val="23"/>
          <w:w w:val="101"/>
          <w:sz w:val="22"/>
          <w:szCs w:val="22"/>
        </w:rPr>
        <w:t xml:space="preserve">  </w:t>
      </w:r>
      <w:r>
        <w:rPr>
          <w:rFonts w:ascii="Times New Roman" w:hAnsi="Times New Roman" w:eastAsia="Times New Roman" w:cs="Times New Roman"/>
          <w:spacing w:val="-1"/>
          <w:sz w:val="22"/>
          <w:szCs w:val="22"/>
        </w:rPr>
        <w:t>LSI</w:t>
      </w:r>
      <w:r>
        <w:rPr>
          <w:rFonts w:ascii="Times New Roman" w:hAnsi="Times New Roman" w:eastAsia="Times New Roman" w:cs="Times New Roman"/>
          <w:spacing w:val="26"/>
          <w:sz w:val="22"/>
          <w:szCs w:val="22"/>
        </w:rPr>
        <w:t xml:space="preserve">  </w:t>
      </w:r>
      <w:r>
        <w:rPr>
          <w:rFonts w:ascii="Times New Roman" w:hAnsi="Times New Roman" w:eastAsia="Times New Roman" w:cs="Times New Roman"/>
          <w:spacing w:val="-1"/>
          <w:sz w:val="22"/>
          <w:szCs w:val="22"/>
        </w:rPr>
        <w:t>algorithm</w:t>
      </w:r>
      <w:r>
        <w:rPr>
          <w:rFonts w:ascii="Times New Roman" w:hAnsi="Times New Roman" w:eastAsia="Times New Roman" w:cs="Times New Roman"/>
          <w:spacing w:val="22"/>
          <w:sz w:val="22"/>
          <w:szCs w:val="22"/>
        </w:rPr>
        <w:t xml:space="preserve">  </w:t>
      </w:r>
      <w:r>
        <w:rPr>
          <w:rFonts w:ascii="Times New Roman" w:hAnsi="Times New Roman" w:eastAsia="Times New Roman" w:cs="Times New Roman"/>
          <w:spacing w:val="-1"/>
          <w:sz w:val="22"/>
          <w:szCs w:val="22"/>
        </w:rPr>
        <w:t>with</w:t>
      </w:r>
      <w:r>
        <w:rPr>
          <w:rFonts w:ascii="Times New Roman" w:hAnsi="Times New Roman" w:eastAsia="Times New Roman" w:cs="Times New Roman"/>
          <w:spacing w:val="25"/>
          <w:w w:val="101"/>
          <w:sz w:val="22"/>
          <w:szCs w:val="22"/>
        </w:rPr>
        <w:t xml:space="preserve">  </w:t>
      </w:r>
      <w:r>
        <w:rPr>
          <w:rFonts w:ascii="Times New Roman" w:hAnsi="Times New Roman" w:eastAsia="Times New Roman" w:cs="Times New Roman"/>
          <w:spacing w:val="-1"/>
          <w:sz w:val="22"/>
          <w:szCs w:val="22"/>
        </w:rPr>
        <w:t>cosine   similarity,sentiment</w:t>
      </w:r>
    </w:p>
    <w:p>
      <w:pPr>
        <w:spacing w:before="1" w:line="191" w:lineRule="auto"/>
        <w:ind w:left="750"/>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analysis  and</w:t>
      </w:r>
      <w:r>
        <w:rPr>
          <w:rFonts w:ascii="Times New Roman" w:hAnsi="Times New Roman" w:eastAsia="Times New Roman" w:cs="Times New Roman"/>
          <w:spacing w:val="53"/>
          <w:w w:val="101"/>
          <w:sz w:val="22"/>
          <w:szCs w:val="22"/>
        </w:rPr>
        <w:t xml:space="preserve"> </w:t>
      </w:r>
      <w:r>
        <w:rPr>
          <w:rFonts w:ascii="Times New Roman" w:hAnsi="Times New Roman" w:eastAsia="Times New Roman" w:cs="Times New Roman"/>
          <w:spacing w:val="-1"/>
          <w:sz w:val="22"/>
          <w:szCs w:val="22"/>
        </w:rPr>
        <w:t>chi-square</w:t>
      </w:r>
      <w:r>
        <w:rPr>
          <w:rFonts w:ascii="Times New Roman" w:hAnsi="Times New Roman" w:eastAsia="Times New Roman" w:cs="Times New Roman"/>
          <w:spacing w:val="48"/>
          <w:sz w:val="22"/>
          <w:szCs w:val="22"/>
        </w:rPr>
        <w:t xml:space="preserve"> </w:t>
      </w:r>
      <w:r>
        <w:rPr>
          <w:rFonts w:ascii="Times New Roman" w:hAnsi="Times New Roman" w:eastAsia="Times New Roman" w:cs="Times New Roman"/>
          <w:spacing w:val="-1"/>
          <w:sz w:val="22"/>
          <w:szCs w:val="22"/>
        </w:rPr>
        <w:t>tes</w:t>
      </w:r>
      <w:r>
        <w:rPr>
          <w:rFonts w:ascii="Times New Roman" w:hAnsi="Times New Roman" w:eastAsia="Times New Roman" w:cs="Times New Roman"/>
          <w:spacing w:val="-2"/>
          <w:sz w:val="22"/>
          <w:szCs w:val="22"/>
        </w:rPr>
        <w:t>t.</w:t>
      </w:r>
    </w:p>
    <w:p>
      <w:pPr>
        <w:spacing w:before="200" w:line="284" w:lineRule="auto"/>
        <w:ind w:left="750" w:right="333" w:firstLine="459"/>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content</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of this</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z w:val="24"/>
          <w:szCs w:val="24"/>
        </w:rPr>
        <w:t>article</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can be</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divided</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into</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two parts:the</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study</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of the</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language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style</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15</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works</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recognized</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by</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Jin</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Yong</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falsification</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1"/>
          <w:sz w:val="24"/>
          <w:szCs w:val="24"/>
        </w:rPr>
        <w:t>of the</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suspected</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work</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5"/>
          <w:sz w:val="24"/>
          <w:szCs w:val="24"/>
        </w:rPr>
        <w:t>"Wolong Ji".</w:t>
      </w:r>
    </w:p>
    <w:p>
      <w:pPr>
        <w:spacing w:before="168" w:line="351" w:lineRule="auto"/>
        <w:ind w:left="750" w:right="332" w:firstLine="609"/>
        <w:jc w:val="both"/>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As  far  as</w:t>
      </w:r>
      <w:r>
        <w:rPr>
          <w:rFonts w:ascii="Times New Roman" w:hAnsi="Times New Roman" w:eastAsia="Times New Roman" w:cs="Times New Roman"/>
          <w:spacing w:val="58"/>
          <w:w w:val="101"/>
          <w:sz w:val="22"/>
          <w:szCs w:val="22"/>
        </w:rPr>
        <w:t xml:space="preserve"> </w:t>
      </w:r>
      <w:r>
        <w:rPr>
          <w:rFonts w:ascii="Times New Roman" w:hAnsi="Times New Roman" w:eastAsia="Times New Roman" w:cs="Times New Roman"/>
          <w:spacing w:val="-1"/>
          <w:sz w:val="22"/>
          <w:szCs w:val="22"/>
        </w:rPr>
        <w:t>the  study  of</w:t>
      </w:r>
      <w:r>
        <w:rPr>
          <w:rFonts w:ascii="Times New Roman" w:hAnsi="Times New Roman" w:eastAsia="Times New Roman" w:cs="Times New Roman"/>
          <w:spacing w:val="27"/>
          <w:w w:val="101"/>
          <w:sz w:val="22"/>
          <w:szCs w:val="22"/>
        </w:rPr>
        <w:t xml:space="preserve"> </w:t>
      </w:r>
      <w:r>
        <w:rPr>
          <w:rFonts w:ascii="Times New Roman" w:hAnsi="Times New Roman" w:eastAsia="Times New Roman" w:cs="Times New Roman"/>
          <w:spacing w:val="-1"/>
          <w:sz w:val="22"/>
          <w:szCs w:val="22"/>
        </w:rPr>
        <w:t>the  language  styles  of  15  works  recognized</w:t>
      </w:r>
      <w:r>
        <w:rPr>
          <w:rFonts w:ascii="Times New Roman" w:hAnsi="Times New Roman" w:eastAsia="Times New Roman" w:cs="Times New Roman"/>
          <w:spacing w:val="46"/>
          <w:w w:val="101"/>
          <w:sz w:val="22"/>
          <w:szCs w:val="22"/>
        </w:rPr>
        <w:t xml:space="preserve"> </w:t>
      </w:r>
      <w:r>
        <w:rPr>
          <w:rFonts w:ascii="Times New Roman" w:hAnsi="Times New Roman" w:eastAsia="Times New Roman" w:cs="Times New Roman"/>
          <w:spacing w:val="-1"/>
          <w:sz w:val="22"/>
          <w:szCs w:val="22"/>
        </w:rPr>
        <w:t>by</w:t>
      </w:r>
      <w:r>
        <w:rPr>
          <w:rFonts w:ascii="Times New Roman" w:hAnsi="Times New Roman" w:eastAsia="Times New Roman" w:cs="Times New Roman"/>
          <w:spacing w:val="52"/>
          <w:w w:val="101"/>
          <w:sz w:val="22"/>
          <w:szCs w:val="22"/>
        </w:rPr>
        <w:t xml:space="preserve"> </w:t>
      </w:r>
      <w:r>
        <w:rPr>
          <w:rFonts w:ascii="Times New Roman" w:hAnsi="Times New Roman" w:eastAsia="Times New Roman" w:cs="Times New Roman"/>
          <w:spacing w:val="-1"/>
          <w:sz w:val="22"/>
          <w:szCs w:val="22"/>
        </w:rPr>
        <w:t>Jin</w:t>
      </w:r>
      <w:r>
        <w:rPr>
          <w:rFonts w:ascii="Times New Roman" w:hAnsi="Times New Roman" w:eastAsia="Times New Roman" w:cs="Times New Roman"/>
          <w:spacing w:val="49"/>
          <w:sz w:val="22"/>
          <w:szCs w:val="22"/>
        </w:rPr>
        <w:t xml:space="preserve"> </w:t>
      </w:r>
      <w:r>
        <w:rPr>
          <w:rFonts w:ascii="Times New Roman" w:hAnsi="Times New Roman" w:eastAsia="Times New Roman" w:cs="Times New Roman"/>
          <w:spacing w:val="-1"/>
          <w:sz w:val="22"/>
          <w:szCs w:val="22"/>
        </w:rPr>
        <w:t>Yong  is</w:t>
      </w:r>
      <w:r>
        <w:rPr>
          <w:rFonts w:ascii="Times New Roman" w:hAnsi="Times New Roman" w:eastAsia="Times New Roman" w:cs="Times New Roman"/>
          <w:sz w:val="22"/>
          <w:szCs w:val="22"/>
        </w:rPr>
        <w:t xml:space="preserve"> concerned,the  stati</w:t>
      </w:r>
      <w:r>
        <w:rPr>
          <w:rFonts w:ascii="Times New Roman" w:hAnsi="Times New Roman" w:eastAsia="Times New Roman" w:cs="Times New Roman"/>
          <w:spacing w:val="-1"/>
          <w:sz w:val="22"/>
          <w:szCs w:val="22"/>
        </w:rPr>
        <w:t>stical</w:t>
      </w:r>
      <w:r>
        <w:rPr>
          <w:rFonts w:ascii="Times New Roman" w:hAnsi="Times New Roman" w:eastAsia="Times New Roman" w:cs="Times New Roman"/>
          <w:spacing w:val="49"/>
          <w:w w:val="101"/>
          <w:sz w:val="22"/>
          <w:szCs w:val="22"/>
        </w:rPr>
        <w:t xml:space="preserve"> </w:t>
      </w:r>
      <w:r>
        <w:rPr>
          <w:rFonts w:ascii="Times New Roman" w:hAnsi="Times New Roman" w:eastAsia="Times New Roman" w:cs="Times New Roman"/>
          <w:spacing w:val="-1"/>
          <w:sz w:val="22"/>
          <w:szCs w:val="22"/>
        </w:rPr>
        <w:t>results  show  that  the  average</w:t>
      </w:r>
      <w:r>
        <w:rPr>
          <w:rFonts w:ascii="Times New Roman" w:hAnsi="Times New Roman" w:eastAsia="Times New Roman" w:cs="Times New Roman"/>
          <w:spacing w:val="49"/>
          <w:sz w:val="22"/>
          <w:szCs w:val="22"/>
        </w:rPr>
        <w:t xml:space="preserve"> </w:t>
      </w:r>
      <w:r>
        <w:rPr>
          <w:rFonts w:ascii="Times New Roman" w:hAnsi="Times New Roman" w:eastAsia="Times New Roman" w:cs="Times New Roman"/>
          <w:spacing w:val="-1"/>
          <w:sz w:val="22"/>
          <w:szCs w:val="22"/>
        </w:rPr>
        <w:t>word  length,word  length  dispersion,</w:t>
      </w:r>
      <w:r>
        <w:rPr>
          <w:rFonts w:ascii="Times New Roman" w:hAnsi="Times New Roman" w:eastAsia="Times New Roman" w:cs="Times New Roman"/>
          <w:sz w:val="22"/>
          <w:szCs w:val="22"/>
        </w:rPr>
        <w:t xml:space="preserve"> vocabulary    density,average     sentence    length,senten</w:t>
      </w:r>
      <w:r>
        <w:rPr>
          <w:rFonts w:ascii="Times New Roman" w:hAnsi="Times New Roman" w:eastAsia="Times New Roman" w:cs="Times New Roman"/>
          <w:spacing w:val="-1"/>
          <w:sz w:val="22"/>
          <w:szCs w:val="22"/>
        </w:rPr>
        <w:t>ce     length    dispersion,and     average</w:t>
      </w:r>
      <w:r>
        <w:rPr>
          <w:rFonts w:ascii="Times New Roman" w:hAnsi="Times New Roman" w:eastAsia="Times New Roman" w:cs="Times New Roman"/>
          <w:sz w:val="22"/>
          <w:szCs w:val="22"/>
        </w:rPr>
        <w:t xml:space="preserve"> paragraph  length  of</w:t>
      </w:r>
      <w:r>
        <w:rPr>
          <w:rFonts w:ascii="Times New Roman" w:hAnsi="Times New Roman" w:eastAsia="Times New Roman" w:cs="Times New Roman"/>
          <w:spacing w:val="32"/>
          <w:w w:val="101"/>
          <w:sz w:val="22"/>
          <w:szCs w:val="22"/>
        </w:rPr>
        <w:t xml:space="preserve"> </w:t>
      </w:r>
      <w:r>
        <w:rPr>
          <w:rFonts w:ascii="Times New Roman" w:hAnsi="Times New Roman" w:eastAsia="Times New Roman" w:cs="Times New Roman"/>
          <w:sz w:val="22"/>
          <w:szCs w:val="22"/>
        </w:rPr>
        <w:t>the  15  novels  of</w:t>
      </w:r>
      <w:r>
        <w:rPr>
          <w:rFonts w:ascii="Times New Roman" w:hAnsi="Times New Roman" w:eastAsia="Times New Roman" w:cs="Times New Roman"/>
          <w:spacing w:val="34"/>
          <w:w w:val="101"/>
          <w:sz w:val="22"/>
          <w:szCs w:val="22"/>
        </w:rPr>
        <w:t xml:space="preserve"> </w:t>
      </w:r>
      <w:r>
        <w:rPr>
          <w:rFonts w:ascii="Times New Roman" w:hAnsi="Times New Roman" w:eastAsia="Times New Roman" w:cs="Times New Roman"/>
          <w:sz w:val="22"/>
          <w:szCs w:val="22"/>
        </w:rPr>
        <w:t>Jin  Yong  exist  difference,and  presents  a</w:t>
      </w:r>
      <w:r>
        <w:rPr>
          <w:rFonts w:ascii="Times New Roman" w:hAnsi="Times New Roman" w:eastAsia="Times New Roman" w:cs="Times New Roman"/>
          <w:spacing w:val="2"/>
          <w:sz w:val="22"/>
          <w:szCs w:val="22"/>
        </w:rPr>
        <w:t xml:space="preserve">  </w:t>
      </w:r>
      <w:r>
        <w:rPr>
          <w:rFonts w:ascii="Times New Roman" w:hAnsi="Times New Roman" w:eastAsia="Times New Roman" w:cs="Times New Roman"/>
          <w:sz w:val="22"/>
          <w:szCs w:val="22"/>
        </w:rPr>
        <w:t>disord</w:t>
      </w:r>
      <w:r>
        <w:rPr>
          <w:rFonts w:ascii="Times New Roman" w:hAnsi="Times New Roman" w:eastAsia="Times New Roman" w:cs="Times New Roman"/>
          <w:spacing w:val="-1"/>
          <w:sz w:val="22"/>
          <w:szCs w:val="22"/>
        </w:rPr>
        <w:t>ered</w:t>
      </w:r>
      <w:r>
        <w:rPr>
          <w:rFonts w:ascii="Times New Roman" w:hAnsi="Times New Roman" w:eastAsia="Times New Roman" w:cs="Times New Roman"/>
          <w:sz w:val="22"/>
          <w:szCs w:val="22"/>
        </w:rPr>
        <w:t xml:space="preserve"> state.There   are   certain   rules   to   follow   in   te</w:t>
      </w:r>
      <w:r>
        <w:rPr>
          <w:rFonts w:ascii="Times New Roman" w:hAnsi="Times New Roman" w:eastAsia="Times New Roman" w:cs="Times New Roman"/>
          <w:spacing w:val="-1"/>
          <w:sz w:val="22"/>
          <w:szCs w:val="22"/>
        </w:rPr>
        <w:t>rms   of   punctuation,word   size,vocabulary</w:t>
      </w:r>
      <w:r>
        <w:rPr>
          <w:rFonts w:ascii="Times New Roman" w:hAnsi="Times New Roman" w:eastAsia="Times New Roman" w:cs="Times New Roman"/>
          <w:sz w:val="22"/>
          <w:szCs w:val="22"/>
        </w:rPr>
        <w:t xml:space="preserve">  richness,part-of-speech   distribution,sentence   length   distribution,etc.In   terms</w:t>
      </w:r>
      <w:r>
        <w:rPr>
          <w:rFonts w:ascii="Times New Roman" w:hAnsi="Times New Roman" w:eastAsia="Times New Roman" w:cs="Times New Roman"/>
          <w:spacing w:val="9"/>
          <w:sz w:val="22"/>
          <w:szCs w:val="22"/>
        </w:rPr>
        <w:t xml:space="preserve">   </w:t>
      </w:r>
      <w:r>
        <w:rPr>
          <w:rFonts w:ascii="Times New Roman" w:hAnsi="Times New Roman" w:eastAsia="Times New Roman" w:cs="Times New Roman"/>
          <w:sz w:val="22"/>
          <w:szCs w:val="22"/>
        </w:rPr>
        <w:t>of   the   use</w:t>
      </w:r>
      <w:r>
        <w:rPr>
          <w:rFonts w:ascii="Times New Roman" w:hAnsi="Times New Roman" w:eastAsia="Times New Roman" w:cs="Times New Roman"/>
          <w:spacing w:val="1"/>
          <w:sz w:val="22"/>
          <w:szCs w:val="2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pacing w:val="26"/>
          <w:w w:val="101"/>
          <w:sz w:val="22"/>
          <w:szCs w:val="22"/>
        </w:rPr>
        <w:t xml:space="preserve"> </w:t>
      </w:r>
      <w:r>
        <w:rPr>
          <w:rFonts w:ascii="Times New Roman" w:hAnsi="Times New Roman" w:eastAsia="Times New Roman" w:cs="Times New Roman"/>
          <w:sz w:val="22"/>
          <w:szCs w:val="22"/>
        </w:rPr>
        <w:t>punctuation</w:t>
      </w:r>
      <w:r>
        <w:rPr>
          <w:rFonts w:ascii="Times New Roman" w:hAnsi="Times New Roman" w:eastAsia="Times New Roman" w:cs="Times New Roman"/>
          <w:spacing w:val="50"/>
          <w:sz w:val="22"/>
          <w:szCs w:val="22"/>
        </w:rPr>
        <w:t xml:space="preserve"> </w:t>
      </w:r>
      <w:r>
        <w:rPr>
          <w:rFonts w:ascii="Times New Roman" w:hAnsi="Times New Roman" w:eastAsia="Times New Roman" w:cs="Times New Roman"/>
          <w:sz w:val="22"/>
          <w:szCs w:val="22"/>
        </w:rPr>
        <w:t>marks,Jin</w:t>
      </w:r>
      <w:r>
        <w:rPr>
          <w:rFonts w:ascii="Times New Roman" w:hAnsi="Times New Roman" w:eastAsia="Times New Roman" w:cs="Times New Roman"/>
          <w:spacing w:val="50"/>
          <w:w w:val="101"/>
          <w:sz w:val="22"/>
          <w:szCs w:val="22"/>
        </w:rPr>
        <w:t xml:space="preserve"> </w:t>
      </w:r>
      <w:r>
        <w:rPr>
          <w:rFonts w:ascii="Times New Roman" w:hAnsi="Times New Roman" w:eastAsia="Times New Roman" w:cs="Times New Roman"/>
          <w:sz w:val="22"/>
          <w:szCs w:val="22"/>
        </w:rPr>
        <w:t>Yong's  15  novels  have  a  h</w:t>
      </w:r>
      <w:r>
        <w:rPr>
          <w:rFonts w:ascii="Times New Roman" w:hAnsi="Times New Roman" w:eastAsia="Times New Roman" w:cs="Times New Roman"/>
          <w:spacing w:val="-1"/>
          <w:sz w:val="22"/>
          <w:szCs w:val="22"/>
        </w:rPr>
        <w:t>igh  degree  of</w:t>
      </w:r>
      <w:r>
        <w:rPr>
          <w:rFonts w:ascii="Times New Roman" w:hAnsi="Times New Roman" w:eastAsia="Times New Roman" w:cs="Times New Roman"/>
          <w:spacing w:val="34"/>
          <w:sz w:val="22"/>
          <w:szCs w:val="22"/>
        </w:rPr>
        <w:t xml:space="preserve"> </w:t>
      </w:r>
      <w:r>
        <w:rPr>
          <w:rFonts w:ascii="Times New Roman" w:hAnsi="Times New Roman" w:eastAsia="Times New Roman" w:cs="Times New Roman"/>
          <w:spacing w:val="-1"/>
          <w:sz w:val="22"/>
          <w:szCs w:val="22"/>
        </w:rPr>
        <w:t xml:space="preserve">consistency;the  amount </w:t>
      </w:r>
      <w:r>
        <w:rPr>
          <w:rFonts w:ascii="Times New Roman" w:hAnsi="Times New Roman" w:eastAsia="Times New Roman" w:cs="Times New Roman"/>
          <w:sz w:val="22"/>
          <w:szCs w:val="22"/>
        </w:rPr>
        <w:t>of words</w:t>
      </w:r>
      <w:r>
        <w:rPr>
          <w:rFonts w:ascii="Times New Roman" w:hAnsi="Times New Roman" w:eastAsia="Times New Roman" w:cs="Times New Roman"/>
          <w:spacing w:val="28"/>
          <w:sz w:val="22"/>
          <w:szCs w:val="22"/>
        </w:rPr>
        <w:t xml:space="preserve"> </w:t>
      </w:r>
      <w:r>
        <w:rPr>
          <w:rFonts w:ascii="Times New Roman" w:hAnsi="Times New Roman" w:eastAsia="Times New Roman" w:cs="Times New Roman"/>
          <w:sz w:val="22"/>
          <w:szCs w:val="22"/>
        </w:rPr>
        <w:t>used</w:t>
      </w:r>
      <w:r>
        <w:rPr>
          <w:rFonts w:ascii="Times New Roman" w:hAnsi="Times New Roman" w:eastAsia="Times New Roman" w:cs="Times New Roman"/>
          <w:spacing w:val="33"/>
          <w:sz w:val="22"/>
          <w:szCs w:val="22"/>
        </w:rPr>
        <w:t xml:space="preserve"> </w:t>
      </w:r>
      <w:r>
        <w:rPr>
          <w:rFonts w:ascii="Times New Roman" w:hAnsi="Times New Roman" w:eastAsia="Times New Roman" w:cs="Times New Roman"/>
          <w:sz w:val="22"/>
          <w:szCs w:val="22"/>
        </w:rPr>
        <w:t>is</w:t>
      </w:r>
      <w:r>
        <w:rPr>
          <w:rFonts w:ascii="Times New Roman" w:hAnsi="Times New Roman" w:eastAsia="Times New Roman" w:cs="Times New Roman"/>
          <w:spacing w:val="28"/>
          <w:w w:val="101"/>
          <w:sz w:val="22"/>
          <w:szCs w:val="22"/>
        </w:rPr>
        <w:t xml:space="preserve"> </w:t>
      </w:r>
      <w:r>
        <w:rPr>
          <w:rFonts w:ascii="Times New Roman" w:hAnsi="Times New Roman" w:eastAsia="Times New Roman" w:cs="Times New Roman"/>
          <w:sz w:val="22"/>
          <w:szCs w:val="22"/>
        </w:rPr>
        <w:t>relatively</w:t>
      </w:r>
      <w:r>
        <w:rPr>
          <w:rFonts w:ascii="Times New Roman" w:hAnsi="Times New Roman" w:eastAsia="Times New Roman" w:cs="Times New Roman"/>
          <w:spacing w:val="38"/>
          <w:sz w:val="22"/>
          <w:szCs w:val="22"/>
        </w:rPr>
        <w:t xml:space="preserve"> </w:t>
      </w:r>
      <w:r>
        <w:rPr>
          <w:rFonts w:ascii="Times New Roman" w:hAnsi="Times New Roman" w:eastAsia="Times New Roman" w:cs="Times New Roman"/>
          <w:sz w:val="22"/>
          <w:szCs w:val="22"/>
        </w:rPr>
        <w:t>stable</w:t>
      </w:r>
      <w:r>
        <w:rPr>
          <w:rFonts w:ascii="Times New Roman" w:hAnsi="Times New Roman" w:eastAsia="Times New Roman" w:cs="Times New Roman"/>
          <w:spacing w:val="33"/>
          <w:w w:val="101"/>
          <w:sz w:val="22"/>
          <w:szCs w:val="22"/>
        </w:rPr>
        <w:t xml:space="preserve"> </w:t>
      </w:r>
      <w:r>
        <w:rPr>
          <w:rFonts w:ascii="Times New Roman" w:hAnsi="Times New Roman" w:eastAsia="Times New Roman" w:cs="Times New Roman"/>
          <w:sz w:val="22"/>
          <w:szCs w:val="22"/>
        </w:rPr>
        <w:t>in</w:t>
      </w:r>
      <w:r>
        <w:rPr>
          <w:rFonts w:ascii="Times New Roman" w:hAnsi="Times New Roman" w:eastAsia="Times New Roman" w:cs="Times New Roman"/>
          <w:spacing w:val="29"/>
          <w:sz w:val="22"/>
          <w:szCs w:val="22"/>
        </w:rPr>
        <w:t xml:space="preserve"> </w:t>
      </w:r>
      <w:r>
        <w:rPr>
          <w:rFonts w:ascii="Times New Roman" w:hAnsi="Times New Roman" w:eastAsia="Times New Roman" w:cs="Times New Roman"/>
          <w:sz w:val="22"/>
          <w:szCs w:val="22"/>
        </w:rPr>
        <w:t>th</w:t>
      </w:r>
      <w:r>
        <w:rPr>
          <w:rFonts w:ascii="Times New Roman" w:hAnsi="Times New Roman" w:eastAsia="Times New Roman" w:cs="Times New Roman"/>
          <w:spacing w:val="-1"/>
          <w:sz w:val="22"/>
          <w:szCs w:val="22"/>
        </w:rPr>
        <w:t>e</w:t>
      </w:r>
      <w:r>
        <w:rPr>
          <w:rFonts w:ascii="Times New Roman" w:hAnsi="Times New Roman" w:eastAsia="Times New Roman" w:cs="Times New Roman"/>
          <w:spacing w:val="38"/>
          <w:sz w:val="22"/>
          <w:szCs w:val="22"/>
        </w:rPr>
        <w:t xml:space="preserve"> </w:t>
      </w:r>
      <w:r>
        <w:rPr>
          <w:rFonts w:ascii="Times New Roman" w:hAnsi="Times New Roman" w:eastAsia="Times New Roman" w:cs="Times New Roman"/>
          <w:spacing w:val="-1"/>
          <w:sz w:val="22"/>
          <w:szCs w:val="22"/>
        </w:rPr>
        <w:t>small</w:t>
      </w:r>
      <w:r>
        <w:rPr>
          <w:rFonts w:ascii="Times New Roman" w:hAnsi="Times New Roman" w:eastAsia="Times New Roman" w:cs="Times New Roman"/>
          <w:spacing w:val="35"/>
          <w:sz w:val="22"/>
          <w:szCs w:val="22"/>
        </w:rPr>
        <w:t xml:space="preserve"> </w:t>
      </w:r>
      <w:r>
        <w:rPr>
          <w:rFonts w:ascii="Times New Roman" w:hAnsi="Times New Roman" w:eastAsia="Times New Roman" w:cs="Times New Roman"/>
          <w:spacing w:val="-1"/>
          <w:sz w:val="22"/>
          <w:szCs w:val="22"/>
        </w:rPr>
        <w:t>and</w:t>
      </w:r>
      <w:r>
        <w:rPr>
          <w:rFonts w:ascii="Times New Roman" w:hAnsi="Times New Roman" w:eastAsia="Times New Roman" w:cs="Times New Roman"/>
          <w:spacing w:val="37"/>
          <w:w w:val="101"/>
          <w:sz w:val="22"/>
          <w:szCs w:val="22"/>
        </w:rPr>
        <w:t xml:space="preserve"> </w:t>
      </w:r>
      <w:r>
        <w:rPr>
          <w:rFonts w:ascii="Times New Roman" w:hAnsi="Times New Roman" w:eastAsia="Times New Roman" w:cs="Times New Roman"/>
          <w:spacing w:val="-1"/>
          <w:sz w:val="22"/>
          <w:szCs w:val="22"/>
        </w:rPr>
        <w:t>super</w:t>
      </w:r>
      <w:r>
        <w:rPr>
          <w:rFonts w:ascii="Times New Roman" w:hAnsi="Times New Roman" w:eastAsia="Times New Roman" w:cs="Times New Roman"/>
          <w:spacing w:val="32"/>
          <w:w w:val="101"/>
          <w:sz w:val="22"/>
          <w:szCs w:val="22"/>
        </w:rPr>
        <w:t xml:space="preserve"> </w:t>
      </w:r>
      <w:r>
        <w:rPr>
          <w:rFonts w:ascii="Times New Roman" w:hAnsi="Times New Roman" w:eastAsia="Times New Roman" w:cs="Times New Roman"/>
          <w:spacing w:val="-1"/>
          <w:sz w:val="22"/>
          <w:szCs w:val="22"/>
        </w:rPr>
        <w:t>long</w:t>
      </w:r>
      <w:r>
        <w:rPr>
          <w:rFonts w:ascii="Times New Roman" w:hAnsi="Times New Roman" w:eastAsia="Times New Roman" w:cs="Times New Roman"/>
          <w:spacing w:val="28"/>
          <w:w w:val="101"/>
          <w:sz w:val="22"/>
          <w:szCs w:val="22"/>
        </w:rPr>
        <w:t xml:space="preserve"> </w:t>
      </w:r>
      <w:r>
        <w:rPr>
          <w:rFonts w:ascii="Times New Roman" w:hAnsi="Times New Roman" w:eastAsia="Times New Roman" w:cs="Times New Roman"/>
          <w:spacing w:val="-1"/>
          <w:sz w:val="22"/>
          <w:szCs w:val="22"/>
        </w:rPr>
        <w:t>novels</w:t>
      </w:r>
      <w:r>
        <w:rPr>
          <w:rFonts w:ascii="Times New Roman" w:hAnsi="Times New Roman" w:eastAsia="Times New Roman" w:cs="Times New Roman"/>
          <w:spacing w:val="34"/>
          <w:w w:val="101"/>
          <w:sz w:val="22"/>
          <w:szCs w:val="22"/>
        </w:rPr>
        <w:t xml:space="preserve"> </w:t>
      </w:r>
      <w:r>
        <w:rPr>
          <w:rFonts w:ascii="Times New Roman" w:hAnsi="Times New Roman" w:eastAsia="Times New Roman" w:cs="Times New Roman"/>
          <w:spacing w:val="-1"/>
          <w:sz w:val="22"/>
          <w:szCs w:val="22"/>
        </w:rPr>
        <w:t>of Jin</w:t>
      </w:r>
      <w:r>
        <w:rPr>
          <w:rFonts w:ascii="Times New Roman" w:hAnsi="Times New Roman" w:eastAsia="Times New Roman" w:cs="Times New Roman"/>
          <w:spacing w:val="29"/>
          <w:sz w:val="22"/>
          <w:szCs w:val="22"/>
        </w:rPr>
        <w:t xml:space="preserve"> </w:t>
      </w:r>
      <w:r>
        <w:rPr>
          <w:rFonts w:ascii="Times New Roman" w:hAnsi="Times New Roman" w:eastAsia="Times New Roman" w:cs="Times New Roman"/>
          <w:spacing w:val="-1"/>
          <w:sz w:val="22"/>
          <w:szCs w:val="22"/>
        </w:rPr>
        <w:t>Yong</w:t>
      </w:r>
      <w:r>
        <w:rPr>
          <w:rFonts w:ascii="Times New Roman" w:hAnsi="Times New Roman" w:eastAsia="Times New Roman" w:cs="Times New Roman"/>
          <w:spacing w:val="36"/>
          <w:sz w:val="22"/>
          <w:szCs w:val="22"/>
        </w:rPr>
        <w:t xml:space="preserve"> </w:t>
      </w:r>
      <w:r>
        <w:rPr>
          <w:rFonts w:ascii="Times New Roman" w:hAnsi="Times New Roman" w:eastAsia="Times New Roman" w:cs="Times New Roman"/>
          <w:spacing w:val="-1"/>
          <w:sz w:val="22"/>
          <w:szCs w:val="22"/>
        </w:rPr>
        <w:t>'s</w:t>
      </w:r>
      <w:r>
        <w:rPr>
          <w:rFonts w:ascii="Times New Roman" w:hAnsi="Times New Roman" w:eastAsia="Times New Roman" w:cs="Times New Roman"/>
          <w:spacing w:val="28"/>
          <w:w w:val="101"/>
          <w:sz w:val="22"/>
          <w:szCs w:val="22"/>
        </w:rPr>
        <w:t xml:space="preserve"> </w:t>
      </w:r>
      <w:r>
        <w:rPr>
          <w:rFonts w:ascii="Times New Roman" w:hAnsi="Times New Roman" w:eastAsia="Times New Roman" w:cs="Times New Roman"/>
          <w:spacing w:val="-1"/>
          <w:sz w:val="22"/>
          <w:szCs w:val="22"/>
        </w:rPr>
        <w:t>novels;</w:t>
      </w:r>
      <w:r>
        <w:rPr>
          <w:rFonts w:ascii="Times New Roman" w:hAnsi="Times New Roman" w:eastAsia="Times New Roman" w:cs="Times New Roman"/>
          <w:sz w:val="22"/>
          <w:szCs w:val="22"/>
        </w:rPr>
        <w:t xml:space="preserve">  in</w:t>
      </w:r>
      <w:r>
        <w:rPr>
          <w:rFonts w:ascii="Times New Roman" w:hAnsi="Times New Roman" w:eastAsia="Times New Roman" w:cs="Times New Roman"/>
          <w:spacing w:val="18"/>
          <w:sz w:val="22"/>
          <w:szCs w:val="22"/>
        </w:rPr>
        <w:t xml:space="preserve">  </w:t>
      </w:r>
      <w:r>
        <w:rPr>
          <w:rFonts w:ascii="Times New Roman" w:hAnsi="Times New Roman" w:eastAsia="Times New Roman" w:cs="Times New Roman"/>
          <w:sz w:val="22"/>
          <w:szCs w:val="22"/>
        </w:rPr>
        <w:t>terms</w:t>
      </w:r>
      <w:r>
        <w:rPr>
          <w:rFonts w:ascii="Times New Roman" w:hAnsi="Times New Roman" w:eastAsia="Times New Roman" w:cs="Times New Roman"/>
          <w:spacing w:val="20"/>
          <w:sz w:val="22"/>
          <w:szCs w:val="2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pacing w:val="1"/>
          <w:sz w:val="22"/>
          <w:szCs w:val="22"/>
        </w:rPr>
        <w:t xml:space="preserve">  </w:t>
      </w:r>
      <w:r>
        <w:rPr>
          <w:rFonts w:ascii="Times New Roman" w:hAnsi="Times New Roman" w:eastAsia="Times New Roman" w:cs="Times New Roman"/>
          <w:sz w:val="22"/>
          <w:szCs w:val="22"/>
        </w:rPr>
        <w:t>vocabulary</w:t>
      </w:r>
      <w:r>
        <w:rPr>
          <w:rFonts w:ascii="Times New Roman" w:hAnsi="Times New Roman" w:eastAsia="Times New Roman" w:cs="Times New Roman"/>
          <w:spacing w:val="17"/>
          <w:w w:val="101"/>
          <w:sz w:val="22"/>
          <w:szCs w:val="22"/>
        </w:rPr>
        <w:t xml:space="preserve">  </w:t>
      </w:r>
      <w:r>
        <w:rPr>
          <w:rFonts w:ascii="Times New Roman" w:hAnsi="Times New Roman" w:eastAsia="Times New Roman" w:cs="Times New Roman"/>
          <w:sz w:val="22"/>
          <w:szCs w:val="22"/>
        </w:rPr>
        <w:t>richness</w:t>
      </w: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the</w:t>
      </w:r>
      <w:r>
        <w:rPr>
          <w:rFonts w:ascii="Times New Roman" w:hAnsi="Times New Roman" w:eastAsia="Times New Roman" w:cs="Times New Roman"/>
          <w:spacing w:val="17"/>
          <w:sz w:val="22"/>
          <w:szCs w:val="22"/>
        </w:rPr>
        <w:t xml:space="preserve">  </w:t>
      </w:r>
      <w:r>
        <w:rPr>
          <w:rFonts w:ascii="Times New Roman" w:hAnsi="Times New Roman" w:eastAsia="Times New Roman" w:cs="Times New Roman"/>
          <w:sz w:val="22"/>
          <w:szCs w:val="22"/>
        </w:rPr>
        <w:t>vocabulary</w:t>
      </w:r>
      <w:r>
        <w:rPr>
          <w:rFonts w:ascii="Times New Roman" w:hAnsi="Times New Roman" w:eastAsia="Times New Roman" w:cs="Times New Roman"/>
          <w:spacing w:val="20"/>
          <w:w w:val="101"/>
          <w:sz w:val="22"/>
          <w:szCs w:val="22"/>
        </w:rPr>
        <w:t xml:space="preserve">  </w:t>
      </w:r>
      <w:r>
        <w:rPr>
          <w:rFonts w:ascii="Times New Roman" w:hAnsi="Times New Roman" w:eastAsia="Times New Roman" w:cs="Times New Roman"/>
          <w:sz w:val="22"/>
          <w:szCs w:val="22"/>
        </w:rPr>
        <w:t>diversity</w:t>
      </w:r>
      <w:r>
        <w:rPr>
          <w:rFonts w:ascii="Times New Roman" w:hAnsi="Times New Roman" w:eastAsia="Times New Roman" w:cs="Times New Roman"/>
          <w:spacing w:val="20"/>
          <w:sz w:val="22"/>
          <w:szCs w:val="2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pacing w:val="1"/>
          <w:sz w:val="22"/>
          <w:szCs w:val="22"/>
        </w:rPr>
        <w:t xml:space="preserve">  </w:t>
      </w:r>
      <w:r>
        <w:rPr>
          <w:rFonts w:ascii="Times New Roman" w:hAnsi="Times New Roman" w:eastAsia="Times New Roman" w:cs="Times New Roman"/>
          <w:sz w:val="22"/>
          <w:szCs w:val="22"/>
        </w:rPr>
        <w:t>short</w:t>
      </w: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length</w:t>
      </w:r>
      <w:r>
        <w:rPr>
          <w:rFonts w:ascii="Times New Roman" w:hAnsi="Times New Roman" w:eastAsia="Times New Roman" w:cs="Times New Roman"/>
          <w:spacing w:val="1"/>
          <w:sz w:val="22"/>
          <w:szCs w:val="22"/>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pacing w:val="17"/>
          <w:sz w:val="22"/>
          <w:szCs w:val="22"/>
        </w:rPr>
        <w:t xml:space="preserve">  </w:t>
      </w:r>
      <w:r>
        <w:rPr>
          <w:rFonts w:ascii="Times New Roman" w:hAnsi="Times New Roman" w:eastAsia="Times New Roman" w:cs="Times New Roman"/>
          <w:sz w:val="22"/>
          <w:szCs w:val="22"/>
        </w:rPr>
        <w:t>medium</w:t>
      </w:r>
      <w:r>
        <w:rPr>
          <w:rFonts w:ascii="Times New Roman" w:hAnsi="Times New Roman" w:eastAsia="Times New Roman" w:cs="Times New Roman"/>
          <w:spacing w:val="1"/>
          <w:sz w:val="22"/>
          <w:szCs w:val="22"/>
        </w:rPr>
        <w:t>-</w:t>
      </w:r>
    </w:p>
    <w:p>
      <w:pPr>
        <w:spacing w:before="1" w:line="191" w:lineRule="auto"/>
        <w:ind w:left="750"/>
        <w:rPr>
          <w:rFonts w:ascii="Times New Roman" w:hAnsi="Times New Roman" w:eastAsia="Times New Roman" w:cs="Times New Roman"/>
          <w:sz w:val="22"/>
          <w:szCs w:val="22"/>
        </w:rPr>
      </w:pPr>
      <w:r>
        <w:rPr>
          <w:rFonts w:ascii="Times New Roman" w:hAnsi="Times New Roman" w:eastAsia="Times New Roman" w:cs="Times New Roman"/>
          <w:sz w:val="22"/>
          <w:szCs w:val="22"/>
        </w:rPr>
        <w:t>length</w:t>
      </w:r>
      <w:r>
        <w:rPr>
          <w:rFonts w:ascii="Times New Roman" w:hAnsi="Times New Roman" w:eastAsia="Times New Roman" w:cs="Times New Roman"/>
          <w:spacing w:val="51"/>
          <w:sz w:val="22"/>
          <w:szCs w:val="22"/>
        </w:rPr>
        <w:t xml:space="preserve"> </w:t>
      </w:r>
      <w:r>
        <w:rPr>
          <w:rFonts w:ascii="Times New Roman" w:hAnsi="Times New Roman" w:eastAsia="Times New Roman" w:cs="Times New Roman"/>
          <w:sz w:val="22"/>
          <w:szCs w:val="22"/>
        </w:rPr>
        <w:t>novels  is</w:t>
      </w:r>
      <w:r>
        <w:rPr>
          <w:rFonts w:ascii="Times New Roman" w:hAnsi="Times New Roman" w:eastAsia="Times New Roman" w:cs="Times New Roman"/>
          <w:spacing w:val="50"/>
          <w:sz w:val="22"/>
          <w:szCs w:val="22"/>
        </w:rPr>
        <w:t xml:space="preserve"> </w:t>
      </w:r>
      <w:r>
        <w:rPr>
          <w:rFonts w:ascii="Times New Roman" w:hAnsi="Times New Roman" w:eastAsia="Times New Roman" w:cs="Times New Roman"/>
          <w:sz w:val="22"/>
          <w:szCs w:val="22"/>
        </w:rPr>
        <w:t>higher</w:t>
      </w:r>
      <w:r>
        <w:rPr>
          <w:rFonts w:ascii="Times New Roman" w:hAnsi="Times New Roman" w:eastAsia="Times New Roman" w:cs="Times New Roman"/>
          <w:spacing w:val="50"/>
          <w:sz w:val="22"/>
          <w:szCs w:val="22"/>
        </w:rPr>
        <w:t xml:space="preserve"> </w:t>
      </w:r>
      <w:r>
        <w:rPr>
          <w:rFonts w:ascii="Times New Roman" w:hAnsi="Times New Roman" w:eastAsia="Times New Roman" w:cs="Times New Roman"/>
          <w:sz w:val="22"/>
          <w:szCs w:val="22"/>
        </w:rPr>
        <w:t>than</w:t>
      </w:r>
      <w:r>
        <w:rPr>
          <w:rFonts w:ascii="Times New Roman" w:hAnsi="Times New Roman" w:eastAsia="Times New Roman" w:cs="Times New Roman"/>
          <w:spacing w:val="51"/>
          <w:sz w:val="22"/>
          <w:szCs w:val="22"/>
        </w:rPr>
        <w:t xml:space="preserve"> </w:t>
      </w:r>
      <w:r>
        <w:rPr>
          <w:rFonts w:ascii="Times New Roman" w:hAnsi="Times New Roman" w:eastAsia="Times New Roman" w:cs="Times New Roman"/>
          <w:sz w:val="22"/>
          <w:szCs w:val="22"/>
        </w:rPr>
        <w:t>that  of</w:t>
      </w:r>
      <w:r>
        <w:rPr>
          <w:rFonts w:ascii="Times New Roman" w:hAnsi="Times New Roman" w:eastAsia="Times New Roman" w:cs="Times New Roman"/>
          <w:spacing w:val="33"/>
          <w:sz w:val="22"/>
          <w:szCs w:val="22"/>
        </w:rPr>
        <w:t xml:space="preserve"> </w:t>
      </w:r>
      <w:r>
        <w:rPr>
          <w:rFonts w:ascii="Times New Roman" w:hAnsi="Times New Roman" w:eastAsia="Times New Roman" w:cs="Times New Roman"/>
          <w:sz w:val="22"/>
          <w:szCs w:val="22"/>
        </w:rPr>
        <w:t>long-length</w:t>
      </w:r>
      <w:r>
        <w:rPr>
          <w:rFonts w:ascii="Times New Roman" w:hAnsi="Times New Roman" w:eastAsia="Times New Roman" w:cs="Times New Roman"/>
          <w:spacing w:val="50"/>
          <w:sz w:val="22"/>
          <w:szCs w:val="22"/>
        </w:rPr>
        <w:t xml:space="preserve"> </w:t>
      </w:r>
      <w:r>
        <w:rPr>
          <w:rFonts w:ascii="Times New Roman" w:hAnsi="Times New Roman" w:eastAsia="Times New Roman" w:cs="Times New Roman"/>
          <w:sz w:val="22"/>
          <w:szCs w:val="22"/>
        </w:rPr>
        <w:t>novels,and</w:t>
      </w:r>
      <w:r>
        <w:rPr>
          <w:rFonts w:ascii="Times New Roman" w:hAnsi="Times New Roman" w:eastAsia="Times New Roman" w:cs="Times New Roman"/>
          <w:spacing w:val="51"/>
          <w:sz w:val="22"/>
          <w:szCs w:val="22"/>
        </w:rPr>
        <w:t xml:space="preserve"> </w:t>
      </w:r>
      <w:r>
        <w:rPr>
          <w:rFonts w:ascii="Times New Roman" w:hAnsi="Times New Roman" w:eastAsia="Times New Roman" w:cs="Times New Roman"/>
          <w:sz w:val="22"/>
          <w:szCs w:val="22"/>
        </w:rPr>
        <w:t>t</w:t>
      </w:r>
      <w:r>
        <w:rPr>
          <w:rFonts w:ascii="Times New Roman" w:hAnsi="Times New Roman" w:eastAsia="Times New Roman" w:cs="Times New Roman"/>
          <w:spacing w:val="-1"/>
          <w:sz w:val="22"/>
          <w:szCs w:val="22"/>
        </w:rPr>
        <w:t>he  difference</w:t>
      </w:r>
      <w:r>
        <w:rPr>
          <w:rFonts w:ascii="Times New Roman" w:hAnsi="Times New Roman" w:eastAsia="Times New Roman" w:cs="Times New Roman"/>
          <w:spacing w:val="48"/>
          <w:w w:val="101"/>
          <w:sz w:val="22"/>
          <w:szCs w:val="22"/>
        </w:rPr>
        <w:t xml:space="preserve"> </w:t>
      </w:r>
      <w:r>
        <w:rPr>
          <w:rFonts w:ascii="Times New Roman" w:hAnsi="Times New Roman" w:eastAsia="Times New Roman" w:cs="Times New Roman"/>
          <w:spacing w:val="-1"/>
          <w:sz w:val="22"/>
          <w:szCs w:val="22"/>
        </w:rPr>
        <w:t>between</w:t>
      </w:r>
      <w:r>
        <w:rPr>
          <w:rFonts w:ascii="Times New Roman" w:hAnsi="Times New Roman" w:eastAsia="Times New Roman" w:cs="Times New Roman"/>
          <w:spacing w:val="50"/>
          <w:sz w:val="22"/>
          <w:szCs w:val="22"/>
        </w:rPr>
        <w:t xml:space="preserve"> </w:t>
      </w:r>
      <w:r>
        <w:rPr>
          <w:rFonts w:ascii="Times New Roman" w:hAnsi="Times New Roman" w:eastAsia="Times New Roman" w:cs="Times New Roman"/>
          <w:spacing w:val="-1"/>
          <w:sz w:val="22"/>
          <w:szCs w:val="22"/>
        </w:rPr>
        <w:t>novels</w:t>
      </w:r>
    </w:p>
    <w:p>
      <w:pPr>
        <w:spacing w:line="267" w:lineRule="auto"/>
        <w:rPr>
          <w:rFonts w:ascii="Arial"/>
          <w:sz w:val="21"/>
        </w:rPr>
      </w:pPr>
    </w:p>
    <w:p>
      <w:pPr>
        <w:spacing w:before="64" w:line="185" w:lineRule="auto"/>
        <w:ind w:left="4850"/>
        <w:rPr>
          <w:rFonts w:ascii="Times New Roman" w:hAnsi="Times New Roman" w:eastAsia="Times New Roman" w:cs="Times New Roman"/>
          <w:sz w:val="22"/>
          <w:szCs w:val="22"/>
        </w:rPr>
      </w:pPr>
      <w:r>
        <w:rPr>
          <w:rFonts w:ascii="Times New Roman" w:hAnsi="Times New Roman" w:eastAsia="Times New Roman" w:cs="Times New Roman"/>
          <w:spacing w:val="-2"/>
          <w:sz w:val="22"/>
          <w:szCs w:val="22"/>
        </w:rPr>
        <w:t>III</w:t>
      </w:r>
    </w:p>
    <w:p>
      <w:pPr>
        <w:spacing w:line="255"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3"/>
          <w:sz w:val="22"/>
          <w:szCs w:val="22"/>
        </w:rPr>
        <w:t>(C)</w:t>
      </w:r>
      <w:r>
        <w:rPr>
          <w:rFonts w:ascii="Times New Roman" w:hAnsi="Times New Roman" w:eastAsia="Times New Roman" w:cs="Times New Roman"/>
          <w:spacing w:val="-2"/>
          <w:sz w:val="22"/>
          <w:szCs w:val="22"/>
        </w:rPr>
        <w:t>1994-2022 China Academic Journal Electronic Publish</w:t>
      </w:r>
      <w:r>
        <w:rPr>
          <w:rFonts w:ascii="Times New Roman" w:hAnsi="Times New Roman" w:eastAsia="Times New Roman" w:cs="Times New Roman"/>
          <w:spacing w:val="-3"/>
          <w:sz w:val="22"/>
          <w:szCs w:val="22"/>
        </w:rPr>
        <w:t xml:space="preserve">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3"/>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850" w:right="1530" w:bottom="0" w:left="379" w:header="0" w:footer="0" w:gutter="0"/>
          <w:cols w:space="720" w:num="1"/>
        </w:sectPr>
      </w:pPr>
    </w:p>
    <w:p>
      <w:pPr>
        <w:spacing w:before="246" w:line="224" w:lineRule="auto"/>
        <w:ind w:left="1989"/>
        <w:rPr>
          <w:rFonts w:ascii="楷体" w:hAnsi="楷体" w:eastAsia="楷体" w:cs="楷体"/>
          <w:sz w:val="23"/>
          <w:szCs w:val="23"/>
        </w:rPr>
      </w:pPr>
      <w:r>
        <w:pict>
          <v:rect id="_x0000_s1032" o:spid="_x0000_s1032" o:spt="1" style="position:absolute;left:0pt;margin-left:53.5pt;margin-top:89.5pt;height:1pt;width:423.5pt;mso-position-horizontal-relative:page;mso-position-vertical-relative:page;z-index:251675648;mso-width-relative:page;mso-height-relative:page;" fillcolor="#000000" filled="t" stroked="f" coordsize="21600,21600" o:allowincell="f">
            <v:path/>
            <v:fill on="t" focussize="0,0"/>
            <v:stroke on="f"/>
            <v:imagedata o:title=""/>
            <o:lock v:ext="edit"/>
          </v:rect>
        </w:pict>
      </w:r>
      <w:r>
        <w:drawing>
          <wp:anchor distT="0" distB="0" distL="0" distR="0" simplePos="0" relativeHeight="251674624" behindDoc="0" locked="0" layoutInCell="0" allowOverlap="1">
            <wp:simplePos x="0" y="0"/>
            <wp:positionH relativeFrom="page">
              <wp:posOffset>793750</wp:posOffset>
            </wp:positionH>
            <wp:positionV relativeFrom="page">
              <wp:posOffset>533400</wp:posOffset>
            </wp:positionV>
            <wp:extent cx="628650" cy="603250"/>
            <wp:effectExtent l="0" t="0" r="0" b="0"/>
            <wp:wrapNone/>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25"/>
                    <a:stretch>
                      <a:fillRect/>
                    </a:stretch>
                  </pic:blipFill>
                  <pic:spPr>
                    <a:xfrm>
                      <a:off x="0" y="0"/>
                      <a:ext cx="628649" cy="603269"/>
                    </a:xfrm>
                    <a:prstGeom prst="rect">
                      <a:avLst/>
                    </a:prstGeom>
                  </pic:spPr>
                </pic:pic>
              </a:graphicData>
            </a:graphic>
          </wp:anchor>
        </w:drawing>
      </w:r>
      <w:r>
        <w:rPr>
          <w:rFonts w:ascii="楷体" w:hAnsi="楷体" w:eastAsia="楷体" w:cs="楷体"/>
          <w:spacing w:val="-16"/>
          <w:sz w:val="23"/>
          <w:szCs w:val="23"/>
        </w:rPr>
        <w:t>硕士学位论文</w:t>
      </w:r>
    </w:p>
    <w:p>
      <w:pPr>
        <w:spacing w:before="3" w:line="188" w:lineRule="auto"/>
        <w:ind w:left="1979"/>
        <w:rPr>
          <w:rFonts w:ascii="Times New Roman" w:hAnsi="Times New Roman" w:eastAsia="Times New Roman" w:cs="Times New Roman"/>
          <w:sz w:val="23"/>
          <w:szCs w:val="23"/>
        </w:rPr>
      </w:pPr>
      <w:r>
        <w:rPr>
          <w:rFonts w:ascii="Times New Roman" w:hAnsi="Times New Roman" w:eastAsia="Times New Roman" w:cs="Times New Roman"/>
          <w:spacing w:val="-14"/>
          <w:w w:val="93"/>
          <w:sz w:val="23"/>
          <w:szCs w:val="23"/>
        </w:rPr>
        <w:t>MASTER'STHESIS</w:t>
      </w:r>
    </w:p>
    <w:p>
      <w:pPr>
        <w:spacing w:line="335" w:lineRule="auto"/>
        <w:rPr>
          <w:rFonts w:ascii="Arial"/>
          <w:sz w:val="21"/>
        </w:rPr>
      </w:pPr>
    </w:p>
    <w:p>
      <w:pPr>
        <w:spacing w:line="336" w:lineRule="auto"/>
        <w:rPr>
          <w:rFonts w:ascii="Arial"/>
          <w:sz w:val="21"/>
        </w:rPr>
      </w:pPr>
    </w:p>
    <w:p>
      <w:pPr>
        <w:spacing w:before="66" w:line="300" w:lineRule="auto"/>
        <w:ind w:left="709" w:right="375"/>
        <w:jc w:val="both"/>
        <w:rPr>
          <w:rFonts w:ascii="Times New Roman" w:hAnsi="Times New Roman" w:eastAsia="Times New Roman" w:cs="Times New Roman"/>
          <w:sz w:val="23"/>
          <w:szCs w:val="23"/>
        </w:rPr>
      </w:pPr>
      <w:r>
        <w:rPr>
          <w:rFonts w:ascii="Times New Roman" w:hAnsi="Times New Roman" w:eastAsia="Times New Roman" w:cs="Times New Roman"/>
          <w:sz w:val="23"/>
          <w:szCs w:val="23"/>
        </w:rPr>
        <w:t>of the</w:t>
      </w:r>
      <w:r>
        <w:rPr>
          <w:rFonts w:ascii="Times New Roman" w:hAnsi="Times New Roman" w:eastAsia="Times New Roman" w:cs="Times New Roman"/>
          <w:spacing w:val="31"/>
          <w:w w:val="101"/>
          <w:sz w:val="23"/>
          <w:szCs w:val="23"/>
        </w:rPr>
        <w:t xml:space="preserve"> </w:t>
      </w:r>
      <w:r>
        <w:rPr>
          <w:rFonts w:ascii="Times New Roman" w:hAnsi="Times New Roman" w:eastAsia="Times New Roman" w:cs="Times New Roman"/>
          <w:sz w:val="23"/>
          <w:szCs w:val="23"/>
        </w:rPr>
        <w:t>same</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z w:val="23"/>
          <w:szCs w:val="23"/>
        </w:rPr>
        <w:t>magnitude</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31"/>
          <w:w w:val="101"/>
          <w:sz w:val="23"/>
          <w:szCs w:val="23"/>
        </w:rPr>
        <w:t xml:space="preserve"> </w:t>
      </w:r>
      <w:r>
        <w:rPr>
          <w:rFonts w:ascii="Times New Roman" w:hAnsi="Times New Roman" w:eastAsia="Times New Roman" w:cs="Times New Roman"/>
          <w:sz w:val="23"/>
          <w:szCs w:val="23"/>
        </w:rPr>
        <w:t>small;in</w:t>
      </w:r>
      <w:r>
        <w:rPr>
          <w:rFonts w:ascii="Times New Roman" w:hAnsi="Times New Roman" w:eastAsia="Times New Roman" w:cs="Times New Roman"/>
          <w:spacing w:val="22"/>
          <w:w w:val="101"/>
          <w:sz w:val="23"/>
          <w:szCs w:val="23"/>
        </w:rPr>
        <w:t xml:space="preserve"> </w:t>
      </w:r>
      <w:r>
        <w:rPr>
          <w:rFonts w:ascii="Times New Roman" w:hAnsi="Times New Roman" w:eastAsia="Times New Roman" w:cs="Times New Roman"/>
          <w:sz w:val="23"/>
          <w:szCs w:val="23"/>
        </w:rPr>
        <w:t>terms</w:t>
      </w:r>
      <w:r>
        <w:rPr>
          <w:rFonts w:ascii="Times New Roman" w:hAnsi="Times New Roman" w:eastAsia="Times New Roman" w:cs="Times New Roman"/>
          <w:spacing w:val="28"/>
          <w:sz w:val="23"/>
          <w:szCs w:val="23"/>
        </w:rPr>
        <w:t xml:space="preserve"> </w:t>
      </w:r>
      <w:r>
        <w:rPr>
          <w:rFonts w:ascii="Times New Roman" w:hAnsi="Times New Roman" w:eastAsia="Times New Roman" w:cs="Times New Roman"/>
          <w:sz w:val="23"/>
          <w:szCs w:val="23"/>
        </w:rPr>
        <w:t>of the</w:t>
      </w:r>
      <w:r>
        <w:rPr>
          <w:rFonts w:ascii="Times New Roman" w:hAnsi="Times New Roman" w:eastAsia="Times New Roman" w:cs="Times New Roman"/>
          <w:spacing w:val="28"/>
          <w:sz w:val="23"/>
          <w:szCs w:val="23"/>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pacing w:val="28"/>
          <w:sz w:val="23"/>
          <w:szCs w:val="23"/>
        </w:rPr>
        <w:t xml:space="preserve"> </w:t>
      </w:r>
      <w:r>
        <w:rPr>
          <w:rFonts w:ascii="Times New Roman" w:hAnsi="Times New Roman" w:eastAsia="Times New Roman" w:cs="Times New Roman"/>
          <w:sz w:val="23"/>
          <w:szCs w:val="23"/>
        </w:rPr>
        <w:t>of parts</w:t>
      </w:r>
      <w:r>
        <w:rPr>
          <w:rFonts w:ascii="Times New Roman" w:hAnsi="Times New Roman" w:eastAsia="Times New Roman" w:cs="Times New Roman"/>
          <w:spacing w:val="28"/>
          <w:sz w:val="23"/>
          <w:szCs w:val="23"/>
        </w:rPr>
        <w:t xml:space="preserve"> </w:t>
      </w:r>
      <w:r>
        <w:rPr>
          <w:rFonts w:ascii="Times New Roman" w:hAnsi="Times New Roman" w:eastAsia="Times New Roman" w:cs="Times New Roman"/>
          <w:sz w:val="23"/>
          <w:szCs w:val="23"/>
        </w:rPr>
        <w:t>of speech,the</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i</w:t>
      </w:r>
      <w:r>
        <w:rPr>
          <w:rFonts w:ascii="Times New Roman" w:hAnsi="Times New Roman" w:eastAsia="Times New Roman" w:cs="Times New Roman"/>
          <w:spacing w:val="-1"/>
          <w:sz w:val="23"/>
          <w:szCs w:val="23"/>
        </w:rPr>
        <w:t>nternal</w:t>
      </w:r>
      <w:r>
        <w:rPr>
          <w:rFonts w:ascii="Times New Roman" w:hAnsi="Times New Roman" w:eastAsia="Times New Roman" w:cs="Times New Roman"/>
          <w:sz w:val="23"/>
          <w:szCs w:val="23"/>
        </w:rPr>
        <w:t xml:space="preserve"> distribution</w:t>
      </w:r>
      <w:r>
        <w:rPr>
          <w:rFonts w:ascii="Times New Roman" w:hAnsi="Times New Roman" w:eastAsia="Times New Roman" w:cs="Times New Roman"/>
          <w:spacing w:val="19"/>
          <w:w w:val="101"/>
          <w:sz w:val="23"/>
          <w:szCs w:val="23"/>
        </w:rPr>
        <w:t xml:space="preserve"> </w:t>
      </w:r>
      <w:r>
        <w:rPr>
          <w:rFonts w:ascii="Times New Roman" w:hAnsi="Times New Roman" w:eastAsia="Times New Roman" w:cs="Times New Roman"/>
          <w:sz w:val="23"/>
          <w:szCs w:val="23"/>
        </w:rPr>
        <w:t>order</w:t>
      </w:r>
      <w:r>
        <w:rPr>
          <w:rFonts w:ascii="Times New Roman" w:hAnsi="Times New Roman" w:eastAsia="Times New Roman" w:cs="Times New Roman"/>
          <w:spacing w:val="17"/>
          <w:w w:val="101"/>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real words</w:t>
      </w:r>
      <w:r>
        <w:rPr>
          <w:rFonts w:ascii="Times New Roman" w:hAnsi="Times New Roman" w:eastAsia="Times New Roman" w:cs="Times New Roman"/>
          <w:spacing w:val="19"/>
          <w:w w:val="101"/>
          <w:sz w:val="23"/>
          <w:szCs w:val="23"/>
        </w:rPr>
        <w:t xml:space="preserve"> </w:t>
      </w:r>
      <w:r>
        <w:rPr>
          <w:rFonts w:ascii="Times New Roman" w:hAnsi="Times New Roman" w:eastAsia="Times New Roman" w:cs="Times New Roman"/>
          <w:sz w:val="23"/>
          <w:szCs w:val="23"/>
        </w:rPr>
        <w:t>and the</w:t>
      </w:r>
      <w:r>
        <w:rPr>
          <w:rFonts w:ascii="Times New Roman" w:hAnsi="Times New Roman" w:eastAsia="Times New Roman" w:cs="Times New Roman"/>
          <w:spacing w:val="17"/>
          <w:w w:val="101"/>
          <w:sz w:val="23"/>
          <w:szCs w:val="23"/>
        </w:rPr>
        <w:t xml:space="preserve"> </w:t>
      </w:r>
      <w:r>
        <w:rPr>
          <w:rFonts w:ascii="Times New Roman" w:hAnsi="Times New Roman" w:eastAsia="Times New Roman" w:cs="Times New Roman"/>
          <w:sz w:val="23"/>
          <w:szCs w:val="23"/>
        </w:rPr>
        <w:t>internal</w:t>
      </w:r>
      <w:r>
        <w:rPr>
          <w:rFonts w:ascii="Times New Roman" w:hAnsi="Times New Roman" w:eastAsia="Times New Roman" w:cs="Times New Roman"/>
          <w:spacing w:val="18"/>
          <w:w w:val="101"/>
          <w:sz w:val="23"/>
          <w:szCs w:val="23"/>
        </w:rPr>
        <w:t xml:space="preserve"> </w:t>
      </w:r>
      <w:r>
        <w:rPr>
          <w:rFonts w:ascii="Times New Roman" w:hAnsi="Times New Roman" w:eastAsia="Times New Roman" w:cs="Times New Roman"/>
          <w:sz w:val="23"/>
          <w:szCs w:val="23"/>
        </w:rPr>
        <w:t>distribution</w:t>
      </w:r>
      <w:r>
        <w:rPr>
          <w:rFonts w:ascii="Times New Roman" w:hAnsi="Times New Roman" w:eastAsia="Times New Roman" w:cs="Times New Roman"/>
          <w:spacing w:val="19"/>
          <w:sz w:val="23"/>
          <w:szCs w:val="23"/>
        </w:rPr>
        <w:t xml:space="preserve"> </w:t>
      </w:r>
      <w:r>
        <w:rPr>
          <w:rFonts w:ascii="Times New Roman" w:hAnsi="Times New Roman" w:eastAsia="Times New Roman" w:cs="Times New Roman"/>
          <w:sz w:val="23"/>
          <w:szCs w:val="23"/>
        </w:rPr>
        <w:t>order</w:t>
      </w:r>
      <w:r>
        <w:rPr>
          <w:rFonts w:ascii="Times New Roman" w:hAnsi="Times New Roman" w:eastAsia="Times New Roman" w:cs="Times New Roman"/>
          <w:spacing w:val="17"/>
          <w:w w:val="101"/>
          <w:sz w:val="23"/>
          <w:szCs w:val="23"/>
        </w:rPr>
        <w:t xml:space="preserve"> </w:t>
      </w:r>
      <w:r>
        <w:rPr>
          <w:rFonts w:ascii="Times New Roman" w:hAnsi="Times New Roman" w:eastAsia="Times New Roman" w:cs="Times New Roman"/>
          <w:sz w:val="23"/>
          <w:szCs w:val="23"/>
        </w:rPr>
        <w:t>of function</w:t>
      </w:r>
      <w:r>
        <w:rPr>
          <w:rFonts w:ascii="Times New Roman" w:hAnsi="Times New Roman" w:eastAsia="Times New Roman" w:cs="Times New Roman"/>
          <w:spacing w:val="-1"/>
          <w:sz w:val="23"/>
          <w:szCs w:val="23"/>
        </w:rPr>
        <w:t xml:space="preserve"> words</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pacing w:val="-1"/>
          <w:sz w:val="23"/>
          <w:szCs w:val="23"/>
        </w:rPr>
        <w:t>in</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pacing w:val="-1"/>
          <w:sz w:val="23"/>
          <w:szCs w:val="23"/>
        </w:rPr>
        <w:t>Jin</w:t>
      </w:r>
      <w:r>
        <w:rPr>
          <w:rFonts w:ascii="Times New Roman" w:hAnsi="Times New Roman" w:eastAsia="Times New Roman" w:cs="Times New Roman"/>
          <w:sz w:val="23"/>
          <w:szCs w:val="23"/>
        </w:rPr>
        <w:t xml:space="preserve"> Yong  's</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 xml:space="preserve">15  novels  are  consistent;In </w:t>
      </w:r>
      <w:r>
        <w:rPr>
          <w:rFonts w:ascii="Times New Roman" w:hAnsi="Times New Roman" w:eastAsia="Times New Roman" w:cs="Times New Roman"/>
          <w:spacing w:val="-1"/>
          <w:sz w:val="23"/>
          <w:szCs w:val="23"/>
        </w:rPr>
        <w:t xml:space="preserve"> the</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pacing w:val="-1"/>
          <w:sz w:val="23"/>
          <w:szCs w:val="23"/>
        </w:rPr>
        <w:t>distribution</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pacing w:val="-1"/>
          <w:sz w:val="23"/>
          <w:szCs w:val="23"/>
        </w:rPr>
        <w:t>of  long  and</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pacing w:val="-1"/>
          <w:sz w:val="23"/>
          <w:szCs w:val="23"/>
        </w:rPr>
        <w:t>sentence</w:t>
      </w:r>
      <w:r>
        <w:rPr>
          <w:rFonts w:ascii="Times New Roman" w:hAnsi="Times New Roman" w:eastAsia="Times New Roman" w:cs="Times New Roman"/>
          <w:spacing w:val="5"/>
          <w:sz w:val="23"/>
          <w:szCs w:val="23"/>
        </w:rPr>
        <w:t xml:space="preserve">  </w:t>
      </w:r>
      <w:r>
        <w:rPr>
          <w:rFonts w:ascii="Times New Roman" w:hAnsi="Times New Roman" w:eastAsia="Times New Roman" w:cs="Times New Roman"/>
          <w:spacing w:val="-1"/>
          <w:sz w:val="23"/>
          <w:szCs w:val="23"/>
        </w:rPr>
        <w:t>lengths,the</w:t>
      </w:r>
      <w:r>
        <w:rPr>
          <w:rFonts w:ascii="Times New Roman" w:hAnsi="Times New Roman" w:eastAsia="Times New Roman" w:cs="Times New Roman"/>
          <w:spacing w:val="1"/>
          <w:sz w:val="23"/>
          <w:szCs w:val="23"/>
        </w:rPr>
        <w:t xml:space="preserve"> </w:t>
      </w:r>
      <w:r>
        <w:rPr>
          <w:rFonts w:ascii="Times New Roman" w:hAnsi="Times New Roman" w:eastAsia="Times New Roman" w:cs="Times New Roman"/>
          <w:sz w:val="23"/>
          <w:szCs w:val="23"/>
        </w:rPr>
        <w:t>specific</w:t>
      </w:r>
      <w:r>
        <w:rPr>
          <w:rFonts w:ascii="Times New Roman" w:hAnsi="Times New Roman" w:eastAsia="Times New Roman" w:cs="Times New Roman"/>
          <w:spacing w:val="19"/>
          <w:w w:val="101"/>
          <w:sz w:val="23"/>
          <w:szCs w:val="23"/>
        </w:rPr>
        <w:t xml:space="preserve"> </w:t>
      </w:r>
      <w:r>
        <w:rPr>
          <w:rFonts w:ascii="Times New Roman" w:hAnsi="Times New Roman" w:eastAsia="Times New Roman" w:cs="Times New Roman"/>
          <w:sz w:val="23"/>
          <w:szCs w:val="23"/>
        </w:rPr>
        <w:t>distribution patterns</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z w:val="23"/>
          <w:szCs w:val="23"/>
        </w:rPr>
        <w:t>of the nov</w:t>
      </w:r>
      <w:r>
        <w:rPr>
          <w:rFonts w:ascii="Times New Roman" w:hAnsi="Times New Roman" w:eastAsia="Times New Roman" w:cs="Times New Roman"/>
          <w:spacing w:val="-1"/>
          <w:sz w:val="23"/>
          <w:szCs w:val="23"/>
        </w:rPr>
        <w:t>els</w:t>
      </w:r>
      <w:r>
        <w:rPr>
          <w:rFonts w:ascii="Times New Roman" w:hAnsi="Times New Roman" w:eastAsia="Times New Roman" w:cs="Times New Roman"/>
          <w:spacing w:val="21"/>
          <w:sz w:val="23"/>
          <w:szCs w:val="23"/>
        </w:rPr>
        <w:t xml:space="preserve"> </w:t>
      </w:r>
      <w:r>
        <w:rPr>
          <w:rFonts w:ascii="Times New Roman" w:hAnsi="Times New Roman" w:eastAsia="Times New Roman" w:cs="Times New Roman"/>
          <w:spacing w:val="-1"/>
          <w:sz w:val="23"/>
          <w:szCs w:val="23"/>
        </w:rPr>
        <w:t>are</w:t>
      </w:r>
      <w:r>
        <w:rPr>
          <w:rFonts w:ascii="Times New Roman" w:hAnsi="Times New Roman" w:eastAsia="Times New Roman" w:cs="Times New Roman"/>
          <w:spacing w:val="23"/>
          <w:w w:val="101"/>
          <w:sz w:val="23"/>
          <w:szCs w:val="23"/>
        </w:rPr>
        <w:t xml:space="preserve"> </w:t>
      </w:r>
      <w:r>
        <w:rPr>
          <w:rFonts w:ascii="Times New Roman" w:hAnsi="Times New Roman" w:eastAsia="Times New Roman" w:cs="Times New Roman"/>
          <w:spacing w:val="-1"/>
          <w:sz w:val="23"/>
          <w:szCs w:val="23"/>
        </w:rPr>
        <w:t>similar.</w:t>
      </w:r>
    </w:p>
    <w:p>
      <w:pPr>
        <w:spacing w:before="192" w:line="340" w:lineRule="auto"/>
        <w:ind w:left="709" w:right="352" w:firstLine="469"/>
        <w:jc w:val="both"/>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In</w:t>
      </w:r>
      <w:r>
        <w:rPr>
          <w:rFonts w:ascii="Times New Roman" w:hAnsi="Times New Roman" w:eastAsia="Times New Roman" w:cs="Times New Roman"/>
          <w:spacing w:val="52"/>
          <w:sz w:val="23"/>
          <w:szCs w:val="23"/>
        </w:rPr>
        <w:t xml:space="preserve"> </w:t>
      </w:r>
      <w:r>
        <w:rPr>
          <w:rFonts w:ascii="Times New Roman" w:hAnsi="Times New Roman" w:eastAsia="Times New Roman" w:cs="Times New Roman"/>
          <w:spacing w:val="-1"/>
          <w:sz w:val="23"/>
          <w:szCs w:val="23"/>
        </w:rPr>
        <w:t>addition,the</w:t>
      </w:r>
      <w:r>
        <w:rPr>
          <w:rFonts w:ascii="Times New Roman" w:hAnsi="Times New Roman" w:eastAsia="Times New Roman" w:cs="Times New Roman"/>
          <w:spacing w:val="45"/>
          <w:sz w:val="23"/>
          <w:szCs w:val="23"/>
        </w:rPr>
        <w:t xml:space="preserve"> </w:t>
      </w:r>
      <w:r>
        <w:rPr>
          <w:rFonts w:ascii="Times New Roman" w:hAnsi="Times New Roman" w:eastAsia="Times New Roman" w:cs="Times New Roman"/>
          <w:spacing w:val="-1"/>
          <w:sz w:val="23"/>
          <w:szCs w:val="23"/>
        </w:rPr>
        <w:t>text</w:t>
      </w:r>
      <w:r>
        <w:rPr>
          <w:rFonts w:ascii="Times New Roman" w:hAnsi="Times New Roman" w:eastAsia="Times New Roman" w:cs="Times New Roman"/>
          <w:spacing w:val="54"/>
          <w:sz w:val="23"/>
          <w:szCs w:val="23"/>
        </w:rPr>
        <w:t xml:space="preserve"> </w:t>
      </w:r>
      <w:r>
        <w:rPr>
          <w:rFonts w:ascii="Times New Roman" w:hAnsi="Times New Roman" w:eastAsia="Times New Roman" w:cs="Times New Roman"/>
          <w:spacing w:val="-1"/>
          <w:sz w:val="23"/>
          <w:szCs w:val="23"/>
        </w:rPr>
        <w:t>similarity</w:t>
      </w:r>
      <w:r>
        <w:rPr>
          <w:rFonts w:ascii="Times New Roman" w:hAnsi="Times New Roman" w:eastAsia="Times New Roman" w:cs="Times New Roman"/>
          <w:spacing w:val="51"/>
          <w:sz w:val="23"/>
          <w:szCs w:val="23"/>
        </w:rPr>
        <w:t xml:space="preserve"> </w:t>
      </w:r>
      <w:r>
        <w:rPr>
          <w:rFonts w:ascii="Times New Roman" w:hAnsi="Times New Roman" w:eastAsia="Times New Roman" w:cs="Times New Roman"/>
          <w:spacing w:val="-1"/>
          <w:sz w:val="23"/>
          <w:szCs w:val="23"/>
        </w:rPr>
        <w:t>calculation</w:t>
      </w:r>
      <w:r>
        <w:rPr>
          <w:rFonts w:ascii="Times New Roman" w:hAnsi="Times New Roman" w:eastAsia="Times New Roman" w:cs="Times New Roman"/>
          <w:spacing w:val="44"/>
          <w:w w:val="101"/>
          <w:sz w:val="23"/>
          <w:szCs w:val="23"/>
        </w:rPr>
        <w:t xml:space="preserve"> </w:t>
      </w:r>
      <w:r>
        <w:rPr>
          <w:rFonts w:ascii="Times New Roman" w:hAnsi="Times New Roman" w:eastAsia="Times New Roman" w:cs="Times New Roman"/>
          <w:spacing w:val="-1"/>
          <w:sz w:val="23"/>
          <w:szCs w:val="23"/>
        </w:rPr>
        <w:t>results</w:t>
      </w:r>
      <w:r>
        <w:rPr>
          <w:rFonts w:ascii="Times New Roman" w:hAnsi="Times New Roman" w:eastAsia="Times New Roman" w:cs="Times New Roman"/>
          <w:spacing w:val="54"/>
          <w:sz w:val="23"/>
          <w:szCs w:val="23"/>
        </w:rPr>
        <w:t xml:space="preserve"> </w:t>
      </w:r>
      <w:r>
        <w:rPr>
          <w:rFonts w:ascii="Times New Roman" w:hAnsi="Times New Roman" w:eastAsia="Times New Roman" w:cs="Times New Roman"/>
          <w:spacing w:val="-1"/>
          <w:sz w:val="23"/>
          <w:szCs w:val="23"/>
        </w:rPr>
        <w:t>show</w:t>
      </w:r>
      <w:r>
        <w:rPr>
          <w:rFonts w:ascii="Times New Roman" w:hAnsi="Times New Roman" w:eastAsia="Times New Roman" w:cs="Times New Roman"/>
          <w:spacing w:val="45"/>
          <w:w w:val="101"/>
          <w:sz w:val="23"/>
          <w:szCs w:val="23"/>
        </w:rPr>
        <w:t xml:space="preserve"> </w:t>
      </w:r>
      <w:r>
        <w:rPr>
          <w:rFonts w:ascii="Times New Roman" w:hAnsi="Times New Roman" w:eastAsia="Times New Roman" w:cs="Times New Roman"/>
          <w:spacing w:val="-1"/>
          <w:sz w:val="23"/>
          <w:szCs w:val="23"/>
        </w:rPr>
        <w:t>tha</w:t>
      </w:r>
      <w:r>
        <w:rPr>
          <w:rFonts w:ascii="Times New Roman" w:hAnsi="Times New Roman" w:eastAsia="Times New Roman" w:cs="Times New Roman"/>
          <w:spacing w:val="-2"/>
          <w:sz w:val="23"/>
          <w:szCs w:val="23"/>
        </w:rPr>
        <w:t>t</w:t>
      </w:r>
      <w:r>
        <w:rPr>
          <w:rFonts w:ascii="Times New Roman" w:hAnsi="Times New Roman" w:eastAsia="Times New Roman" w:cs="Times New Roman"/>
          <w:spacing w:val="45"/>
          <w:sz w:val="23"/>
          <w:szCs w:val="23"/>
        </w:rPr>
        <w:t xml:space="preserve"> </w:t>
      </w:r>
      <w:r>
        <w:rPr>
          <w:rFonts w:ascii="Times New Roman" w:hAnsi="Times New Roman" w:eastAsia="Times New Roman" w:cs="Times New Roman"/>
          <w:spacing w:val="-2"/>
          <w:sz w:val="23"/>
          <w:szCs w:val="23"/>
        </w:rPr>
        <w:t>the</w:t>
      </w:r>
      <w:r>
        <w:rPr>
          <w:rFonts w:ascii="Times New Roman" w:hAnsi="Times New Roman" w:eastAsia="Times New Roman" w:cs="Times New Roman"/>
          <w:spacing w:val="54"/>
          <w:w w:val="101"/>
          <w:sz w:val="23"/>
          <w:szCs w:val="23"/>
        </w:rPr>
        <w:t xml:space="preserve"> </w:t>
      </w:r>
      <w:r>
        <w:rPr>
          <w:rFonts w:ascii="Times New Roman" w:hAnsi="Times New Roman" w:eastAsia="Times New Roman" w:cs="Times New Roman"/>
          <w:spacing w:val="-2"/>
          <w:sz w:val="23"/>
          <w:szCs w:val="23"/>
        </w:rPr>
        <w:t>short</w:t>
      </w:r>
      <w:r>
        <w:rPr>
          <w:rFonts w:ascii="Times New Roman" w:hAnsi="Times New Roman" w:eastAsia="Times New Roman" w:cs="Times New Roman"/>
          <w:spacing w:val="54"/>
          <w:sz w:val="23"/>
          <w:szCs w:val="23"/>
        </w:rPr>
        <w:t xml:space="preserve"> </w:t>
      </w:r>
      <w:r>
        <w:rPr>
          <w:rFonts w:ascii="Times New Roman" w:hAnsi="Times New Roman" w:eastAsia="Times New Roman" w:cs="Times New Roman"/>
          <w:spacing w:val="-2"/>
          <w:sz w:val="23"/>
          <w:szCs w:val="23"/>
        </w:rPr>
        <w:t>story  "Yuenv</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
          <w:sz w:val="23"/>
          <w:szCs w:val="23"/>
        </w:rPr>
        <w:t>Jian"has</w:t>
      </w:r>
      <w:r>
        <w:rPr>
          <w:rFonts w:ascii="Times New Roman" w:hAnsi="Times New Roman" w:eastAsia="Times New Roman" w:cs="Times New Roman"/>
          <w:spacing w:val="65"/>
          <w:sz w:val="23"/>
          <w:szCs w:val="23"/>
        </w:rPr>
        <w:t xml:space="preserve"> </w:t>
      </w:r>
      <w:r>
        <w:rPr>
          <w:rFonts w:ascii="Times New Roman" w:hAnsi="Times New Roman" w:eastAsia="Times New Roman" w:cs="Times New Roman"/>
          <w:spacing w:val="-1"/>
          <w:sz w:val="23"/>
          <w:szCs w:val="23"/>
        </w:rPr>
        <w:t>the  lowest  similarity  with  other  Jin</w:t>
      </w:r>
      <w:r>
        <w:rPr>
          <w:rFonts w:ascii="Times New Roman" w:hAnsi="Times New Roman" w:eastAsia="Times New Roman" w:cs="Times New Roman"/>
          <w:spacing w:val="53"/>
          <w:sz w:val="23"/>
          <w:szCs w:val="23"/>
        </w:rPr>
        <w:t xml:space="preserve"> </w:t>
      </w:r>
      <w:r>
        <w:rPr>
          <w:rFonts w:ascii="Times New Roman" w:hAnsi="Times New Roman" w:eastAsia="Times New Roman" w:cs="Times New Roman"/>
          <w:spacing w:val="-1"/>
          <w:sz w:val="23"/>
          <w:szCs w:val="23"/>
        </w:rPr>
        <w:t>Yong</w:t>
      </w:r>
      <w:r>
        <w:rPr>
          <w:rFonts w:ascii="Times New Roman" w:hAnsi="Times New Roman" w:eastAsia="Times New Roman" w:cs="Times New Roman"/>
          <w:spacing w:val="52"/>
          <w:sz w:val="23"/>
          <w:szCs w:val="23"/>
        </w:rPr>
        <w:t xml:space="preserve"> </w:t>
      </w:r>
      <w:r>
        <w:rPr>
          <w:rFonts w:ascii="Times New Roman" w:hAnsi="Times New Roman" w:eastAsia="Times New Roman" w:cs="Times New Roman"/>
          <w:spacing w:val="-1"/>
          <w:sz w:val="23"/>
          <w:szCs w:val="23"/>
        </w:rPr>
        <w:t>novels,and  is</w:t>
      </w:r>
      <w:r>
        <w:rPr>
          <w:rFonts w:ascii="Times New Roman" w:hAnsi="Times New Roman" w:eastAsia="Times New Roman" w:cs="Times New Roman"/>
          <w:spacing w:val="52"/>
          <w:w w:val="101"/>
          <w:sz w:val="23"/>
          <w:szCs w:val="23"/>
        </w:rPr>
        <w:t xml:space="preserve"> </w:t>
      </w:r>
      <w:r>
        <w:rPr>
          <w:rFonts w:ascii="Times New Roman" w:hAnsi="Times New Roman" w:eastAsia="Times New Roman" w:cs="Times New Roman"/>
          <w:spacing w:val="-1"/>
          <w:sz w:val="23"/>
          <w:szCs w:val="23"/>
        </w:rPr>
        <w:t>much  lower</w:t>
      </w:r>
      <w:r>
        <w:rPr>
          <w:rFonts w:ascii="Times New Roman" w:hAnsi="Times New Roman" w:eastAsia="Times New Roman" w:cs="Times New Roman"/>
          <w:spacing w:val="51"/>
          <w:w w:val="101"/>
          <w:sz w:val="23"/>
          <w:szCs w:val="23"/>
        </w:rPr>
        <w:t xml:space="preserve"> </w:t>
      </w:r>
      <w:r>
        <w:rPr>
          <w:rFonts w:ascii="Times New Roman" w:hAnsi="Times New Roman" w:eastAsia="Times New Roman" w:cs="Times New Roman"/>
          <w:spacing w:val="-1"/>
          <w:sz w:val="23"/>
          <w:szCs w:val="23"/>
        </w:rPr>
        <w:t>than  the</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
          <w:sz w:val="23"/>
          <w:szCs w:val="23"/>
        </w:rPr>
        <w:t>similarity</w:t>
      </w:r>
      <w:r>
        <w:rPr>
          <w:rFonts w:ascii="Times New Roman" w:hAnsi="Times New Roman" w:eastAsia="Times New Roman" w:cs="Times New Roman"/>
          <w:spacing w:val="49"/>
          <w:sz w:val="23"/>
          <w:szCs w:val="23"/>
        </w:rPr>
        <w:t xml:space="preserve"> </w:t>
      </w:r>
      <w:r>
        <w:rPr>
          <w:rFonts w:ascii="Times New Roman" w:hAnsi="Times New Roman" w:eastAsia="Times New Roman" w:cs="Times New Roman"/>
          <w:spacing w:val="-1"/>
          <w:sz w:val="23"/>
          <w:szCs w:val="23"/>
        </w:rPr>
        <w:t>between</w:t>
      </w:r>
      <w:r>
        <w:rPr>
          <w:rFonts w:ascii="Times New Roman" w:hAnsi="Times New Roman" w:eastAsia="Times New Roman" w:cs="Times New Roman"/>
          <w:spacing w:val="53"/>
          <w:w w:val="101"/>
          <w:sz w:val="23"/>
          <w:szCs w:val="23"/>
        </w:rPr>
        <w:t xml:space="preserve"> </w:t>
      </w:r>
      <w:r>
        <w:rPr>
          <w:rFonts w:ascii="Times New Roman" w:hAnsi="Times New Roman" w:eastAsia="Times New Roman" w:cs="Times New Roman"/>
          <w:spacing w:val="-1"/>
          <w:sz w:val="23"/>
          <w:szCs w:val="23"/>
        </w:rPr>
        <w:t>other</w:t>
      </w:r>
      <w:r>
        <w:rPr>
          <w:rFonts w:ascii="Times New Roman" w:hAnsi="Times New Roman" w:eastAsia="Times New Roman" w:cs="Times New Roman"/>
          <w:spacing w:val="45"/>
          <w:w w:val="101"/>
          <w:sz w:val="23"/>
          <w:szCs w:val="23"/>
        </w:rPr>
        <w:t xml:space="preserve"> </w:t>
      </w:r>
      <w:r>
        <w:rPr>
          <w:rFonts w:ascii="Times New Roman" w:hAnsi="Times New Roman" w:eastAsia="Times New Roman" w:cs="Times New Roman"/>
          <w:spacing w:val="-1"/>
          <w:sz w:val="23"/>
          <w:szCs w:val="23"/>
        </w:rPr>
        <w:t>novels.In</w:t>
      </w:r>
      <w:r>
        <w:rPr>
          <w:rFonts w:ascii="Times New Roman" w:hAnsi="Times New Roman" w:eastAsia="Times New Roman" w:cs="Times New Roman"/>
          <w:spacing w:val="48"/>
          <w:sz w:val="23"/>
          <w:szCs w:val="23"/>
        </w:rPr>
        <w:t xml:space="preserve"> </w:t>
      </w:r>
      <w:r>
        <w:rPr>
          <w:rFonts w:ascii="Times New Roman" w:hAnsi="Times New Roman" w:eastAsia="Times New Roman" w:cs="Times New Roman"/>
          <w:spacing w:val="-1"/>
          <w:sz w:val="23"/>
          <w:szCs w:val="23"/>
        </w:rPr>
        <w:t>the  six  short  stories,the  similarities</w:t>
      </w:r>
      <w:r>
        <w:rPr>
          <w:rFonts w:ascii="Times New Roman" w:hAnsi="Times New Roman" w:eastAsia="Times New Roman" w:cs="Times New Roman"/>
          <w:spacing w:val="45"/>
          <w:w w:val="101"/>
          <w:sz w:val="23"/>
          <w:szCs w:val="23"/>
        </w:rPr>
        <w:t xml:space="preserve"> </w:t>
      </w:r>
      <w:r>
        <w:rPr>
          <w:rFonts w:ascii="Times New Roman" w:hAnsi="Times New Roman" w:eastAsia="Times New Roman" w:cs="Times New Roman"/>
          <w:spacing w:val="-1"/>
          <w:sz w:val="23"/>
          <w:szCs w:val="23"/>
        </w:rPr>
        <w:t>between</w:t>
      </w:r>
      <w:r>
        <w:rPr>
          <w:rFonts w:ascii="Times New Roman" w:hAnsi="Times New Roman" w:eastAsia="Times New Roman" w:cs="Times New Roman"/>
          <w:spacing w:val="48"/>
          <w:sz w:val="23"/>
          <w:szCs w:val="23"/>
        </w:rPr>
        <w:t xml:space="preserve"> </w:t>
      </w:r>
      <w:r>
        <w:rPr>
          <w:rFonts w:ascii="Times New Roman" w:hAnsi="Times New Roman" w:eastAsia="Times New Roman" w:cs="Times New Roman"/>
          <w:spacing w:val="-1"/>
          <w:sz w:val="23"/>
          <w:szCs w:val="23"/>
        </w:rPr>
        <w:t>the</w:t>
      </w:r>
      <w:r>
        <w:rPr>
          <w:rFonts w:ascii="Times New Roman" w:hAnsi="Times New Roman" w:eastAsia="Times New Roman" w:cs="Times New Roman"/>
          <w:spacing w:val="48"/>
          <w:sz w:val="23"/>
          <w:szCs w:val="23"/>
        </w:rPr>
        <w:t xml:space="preserve"> </w:t>
      </w:r>
      <w:r>
        <w:rPr>
          <w:rFonts w:ascii="Times New Roman" w:hAnsi="Times New Roman" w:eastAsia="Times New Roman" w:cs="Times New Roman"/>
          <w:spacing w:val="-1"/>
          <w:sz w:val="23"/>
          <w:szCs w:val="23"/>
        </w:rPr>
        <w:t>two</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
          <w:sz w:val="23"/>
          <w:szCs w:val="23"/>
        </w:rPr>
        <w:t>novels</w:t>
      </w:r>
      <w:r>
        <w:rPr>
          <w:rFonts w:ascii="Times New Roman" w:hAnsi="Times New Roman" w:eastAsia="Times New Roman" w:cs="Times New Roman"/>
          <w:spacing w:val="47"/>
          <w:sz w:val="23"/>
          <w:szCs w:val="23"/>
        </w:rPr>
        <w:t xml:space="preserve"> </w:t>
      </w:r>
      <w:r>
        <w:rPr>
          <w:rFonts w:ascii="Times New Roman" w:hAnsi="Times New Roman" w:eastAsia="Times New Roman" w:cs="Times New Roman"/>
          <w:spacing w:val="-1"/>
          <w:sz w:val="23"/>
          <w:szCs w:val="23"/>
        </w:rPr>
        <w:t>"A</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pacing w:val="-1"/>
          <w:sz w:val="23"/>
          <w:szCs w:val="23"/>
        </w:rPr>
        <w:t>Deadly</w:t>
      </w:r>
      <w:r>
        <w:rPr>
          <w:rFonts w:ascii="Times New Roman" w:hAnsi="Times New Roman" w:eastAsia="Times New Roman" w:cs="Times New Roman"/>
          <w:spacing w:val="46"/>
          <w:sz w:val="23"/>
          <w:szCs w:val="23"/>
        </w:rPr>
        <w:t xml:space="preserve"> </w:t>
      </w:r>
      <w:r>
        <w:rPr>
          <w:rFonts w:ascii="Times New Roman" w:hAnsi="Times New Roman" w:eastAsia="Times New Roman" w:cs="Times New Roman"/>
          <w:spacing w:val="-1"/>
          <w:sz w:val="23"/>
          <w:szCs w:val="23"/>
        </w:rPr>
        <w:t>Secret"and</w:t>
      </w:r>
      <w:r>
        <w:rPr>
          <w:rFonts w:ascii="Times New Roman" w:hAnsi="Times New Roman" w:eastAsia="Times New Roman" w:cs="Times New Roman"/>
          <w:spacing w:val="46"/>
          <w:sz w:val="23"/>
          <w:szCs w:val="23"/>
        </w:rPr>
        <w:t xml:space="preserve"> </w:t>
      </w:r>
      <w:r>
        <w:rPr>
          <w:rFonts w:ascii="Times New Roman" w:hAnsi="Times New Roman" w:eastAsia="Times New Roman" w:cs="Times New Roman"/>
          <w:spacing w:val="-1"/>
          <w:sz w:val="23"/>
          <w:szCs w:val="23"/>
        </w:rPr>
        <w:t>"Ode</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pacing w:val="-1"/>
          <w:sz w:val="23"/>
          <w:szCs w:val="23"/>
        </w:rPr>
        <w:t>to</w:t>
      </w:r>
      <w:r>
        <w:rPr>
          <w:rFonts w:ascii="Times New Roman" w:hAnsi="Times New Roman" w:eastAsia="Times New Roman" w:cs="Times New Roman"/>
          <w:spacing w:val="39"/>
          <w:sz w:val="23"/>
          <w:szCs w:val="23"/>
        </w:rPr>
        <w:t xml:space="preserve"> </w:t>
      </w:r>
      <w:r>
        <w:rPr>
          <w:rFonts w:ascii="Times New Roman" w:hAnsi="Times New Roman" w:eastAsia="Times New Roman" w:cs="Times New Roman"/>
          <w:spacing w:val="-1"/>
          <w:sz w:val="23"/>
          <w:szCs w:val="23"/>
        </w:rPr>
        <w:t>Gallantry"and</w:t>
      </w:r>
      <w:r>
        <w:rPr>
          <w:rFonts w:ascii="Times New Roman" w:hAnsi="Times New Roman" w:eastAsia="Times New Roman" w:cs="Times New Roman"/>
          <w:spacing w:val="33"/>
          <w:w w:val="101"/>
          <w:sz w:val="23"/>
          <w:szCs w:val="23"/>
        </w:rPr>
        <w:t xml:space="preserve"> </w:t>
      </w:r>
      <w:r>
        <w:rPr>
          <w:rFonts w:ascii="Times New Roman" w:hAnsi="Times New Roman" w:eastAsia="Times New Roman" w:cs="Times New Roman"/>
          <w:spacing w:val="-1"/>
          <w:sz w:val="23"/>
          <w:szCs w:val="23"/>
        </w:rPr>
        <w:t>the</w:t>
      </w:r>
      <w:r>
        <w:rPr>
          <w:rFonts w:ascii="Times New Roman" w:hAnsi="Times New Roman" w:eastAsia="Times New Roman" w:cs="Times New Roman"/>
          <w:spacing w:val="40"/>
          <w:w w:val="101"/>
          <w:sz w:val="23"/>
          <w:szCs w:val="23"/>
        </w:rPr>
        <w:t xml:space="preserve"> </w:t>
      </w:r>
      <w:r>
        <w:rPr>
          <w:rFonts w:ascii="Times New Roman" w:hAnsi="Times New Roman" w:eastAsia="Times New Roman" w:cs="Times New Roman"/>
          <w:spacing w:val="-1"/>
          <w:sz w:val="23"/>
          <w:szCs w:val="23"/>
        </w:rPr>
        <w:t>four</w:t>
      </w:r>
      <w:r>
        <w:rPr>
          <w:rFonts w:ascii="Times New Roman" w:hAnsi="Times New Roman" w:eastAsia="Times New Roman" w:cs="Times New Roman"/>
          <w:spacing w:val="37"/>
          <w:w w:val="101"/>
          <w:sz w:val="23"/>
          <w:szCs w:val="23"/>
        </w:rPr>
        <w:t xml:space="preserve"> </w:t>
      </w:r>
      <w:r>
        <w:rPr>
          <w:rFonts w:ascii="Times New Roman" w:hAnsi="Times New Roman" w:eastAsia="Times New Roman" w:cs="Times New Roman"/>
          <w:spacing w:val="-1"/>
          <w:sz w:val="23"/>
          <w:szCs w:val="23"/>
        </w:rPr>
        <w:t>oth</w:t>
      </w:r>
      <w:r>
        <w:rPr>
          <w:rFonts w:ascii="Times New Roman" w:hAnsi="Times New Roman" w:eastAsia="Times New Roman" w:cs="Times New Roman"/>
          <w:spacing w:val="-2"/>
          <w:sz w:val="23"/>
          <w:szCs w:val="23"/>
        </w:rPr>
        <w:t>er</w:t>
      </w:r>
      <w:r>
        <w:rPr>
          <w:rFonts w:ascii="Times New Roman" w:hAnsi="Times New Roman" w:eastAsia="Times New Roman" w:cs="Times New Roman"/>
          <w:spacing w:val="31"/>
          <w:w w:val="101"/>
          <w:sz w:val="23"/>
          <w:szCs w:val="23"/>
        </w:rPr>
        <w:t xml:space="preserve"> </w:t>
      </w:r>
      <w:r>
        <w:rPr>
          <w:rFonts w:ascii="Times New Roman" w:hAnsi="Times New Roman" w:eastAsia="Times New Roman" w:cs="Times New Roman"/>
          <w:spacing w:val="-2"/>
          <w:sz w:val="23"/>
          <w:szCs w:val="23"/>
        </w:rPr>
        <w:t>novels</w:t>
      </w:r>
      <w:r>
        <w:rPr>
          <w:rFonts w:ascii="Times New Roman" w:hAnsi="Times New Roman" w:eastAsia="Times New Roman" w:cs="Times New Roman"/>
          <w:spacing w:val="39"/>
          <w:w w:val="101"/>
          <w:sz w:val="23"/>
          <w:szCs w:val="23"/>
        </w:rPr>
        <w:t xml:space="preserve"> </w:t>
      </w:r>
      <w:r>
        <w:rPr>
          <w:rFonts w:ascii="Times New Roman" w:hAnsi="Times New Roman" w:eastAsia="Times New Roman" w:cs="Times New Roman"/>
          <w:spacing w:val="-2"/>
          <w:sz w:val="23"/>
          <w:szCs w:val="23"/>
        </w:rPr>
        <w:t>are</w:t>
      </w:r>
      <w:r>
        <w:rPr>
          <w:rFonts w:ascii="Times New Roman" w:hAnsi="Times New Roman" w:eastAsia="Times New Roman" w:cs="Times New Roman"/>
          <w:spacing w:val="33"/>
          <w:sz w:val="23"/>
          <w:szCs w:val="23"/>
        </w:rPr>
        <w:t xml:space="preserve"> </w:t>
      </w:r>
      <w:r>
        <w:rPr>
          <w:rFonts w:ascii="Times New Roman" w:hAnsi="Times New Roman" w:eastAsia="Times New Roman" w:cs="Times New Roman"/>
          <w:spacing w:val="-2"/>
          <w:sz w:val="23"/>
          <w:szCs w:val="23"/>
        </w:rPr>
        <w:t>relatively</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
          <w:sz w:val="23"/>
          <w:szCs w:val="23"/>
        </w:rPr>
        <w:t>low,while</w:t>
      </w:r>
      <w:r>
        <w:rPr>
          <w:rFonts w:ascii="Times New Roman" w:hAnsi="Times New Roman" w:eastAsia="Times New Roman" w:cs="Times New Roman"/>
          <w:spacing w:val="39"/>
          <w:sz w:val="23"/>
          <w:szCs w:val="23"/>
        </w:rPr>
        <w:t xml:space="preserve"> </w:t>
      </w:r>
      <w:r>
        <w:rPr>
          <w:rFonts w:ascii="Times New Roman" w:hAnsi="Times New Roman" w:eastAsia="Times New Roman" w:cs="Times New Roman"/>
          <w:spacing w:val="-1"/>
          <w:sz w:val="23"/>
          <w:szCs w:val="23"/>
        </w:rPr>
        <w:t>the</w:t>
      </w:r>
      <w:r>
        <w:rPr>
          <w:rFonts w:ascii="Times New Roman" w:hAnsi="Times New Roman" w:eastAsia="Times New Roman" w:cs="Times New Roman"/>
          <w:spacing w:val="47"/>
          <w:w w:val="101"/>
          <w:sz w:val="23"/>
          <w:szCs w:val="23"/>
        </w:rPr>
        <w:t xml:space="preserve"> </w:t>
      </w:r>
      <w:r>
        <w:rPr>
          <w:rFonts w:ascii="Times New Roman" w:hAnsi="Times New Roman" w:eastAsia="Times New Roman" w:cs="Times New Roman"/>
          <w:spacing w:val="-1"/>
          <w:sz w:val="23"/>
          <w:szCs w:val="23"/>
        </w:rPr>
        <w:t>similarities</w:t>
      </w:r>
      <w:r>
        <w:rPr>
          <w:rFonts w:ascii="Times New Roman" w:hAnsi="Times New Roman" w:eastAsia="Times New Roman" w:cs="Times New Roman"/>
          <w:spacing w:val="36"/>
          <w:sz w:val="23"/>
          <w:szCs w:val="23"/>
        </w:rPr>
        <w:t xml:space="preserve"> </w:t>
      </w:r>
      <w:r>
        <w:rPr>
          <w:rFonts w:ascii="Times New Roman" w:hAnsi="Times New Roman" w:eastAsia="Times New Roman" w:cs="Times New Roman"/>
          <w:spacing w:val="-1"/>
          <w:sz w:val="23"/>
          <w:szCs w:val="23"/>
        </w:rPr>
        <w:t>between</w:t>
      </w:r>
      <w:r>
        <w:rPr>
          <w:rFonts w:ascii="Times New Roman" w:hAnsi="Times New Roman" w:eastAsia="Times New Roman" w:cs="Times New Roman"/>
          <w:spacing w:val="38"/>
          <w:w w:val="101"/>
          <w:sz w:val="23"/>
          <w:szCs w:val="23"/>
        </w:rPr>
        <w:t xml:space="preserve"> </w:t>
      </w:r>
      <w:r>
        <w:rPr>
          <w:rFonts w:ascii="Times New Roman" w:hAnsi="Times New Roman" w:eastAsia="Times New Roman" w:cs="Times New Roman"/>
          <w:spacing w:val="-1"/>
          <w:sz w:val="23"/>
          <w:szCs w:val="23"/>
        </w:rPr>
        <w:t>the</w:t>
      </w:r>
      <w:r>
        <w:rPr>
          <w:rFonts w:ascii="Times New Roman" w:hAnsi="Times New Roman" w:eastAsia="Times New Roman" w:cs="Times New Roman"/>
          <w:spacing w:val="44"/>
          <w:sz w:val="23"/>
          <w:szCs w:val="23"/>
        </w:rPr>
        <w:t xml:space="preserve"> </w:t>
      </w:r>
      <w:r>
        <w:rPr>
          <w:rFonts w:ascii="Times New Roman" w:hAnsi="Times New Roman" w:eastAsia="Times New Roman" w:cs="Times New Roman"/>
          <w:spacing w:val="-1"/>
          <w:sz w:val="23"/>
          <w:szCs w:val="23"/>
        </w:rPr>
        <w:t>other</w:t>
      </w:r>
      <w:r>
        <w:rPr>
          <w:rFonts w:ascii="Times New Roman" w:hAnsi="Times New Roman" w:eastAsia="Times New Roman" w:cs="Times New Roman"/>
          <w:spacing w:val="43"/>
          <w:w w:val="101"/>
          <w:sz w:val="23"/>
          <w:szCs w:val="23"/>
        </w:rPr>
        <w:t xml:space="preserve"> </w:t>
      </w:r>
      <w:r>
        <w:rPr>
          <w:rFonts w:ascii="Times New Roman" w:hAnsi="Times New Roman" w:eastAsia="Times New Roman" w:cs="Times New Roman"/>
          <w:spacing w:val="-1"/>
          <w:sz w:val="23"/>
          <w:szCs w:val="23"/>
        </w:rPr>
        <w:t>four</w:t>
      </w:r>
      <w:r>
        <w:rPr>
          <w:rFonts w:ascii="Times New Roman" w:hAnsi="Times New Roman" w:eastAsia="Times New Roman" w:cs="Times New Roman"/>
          <w:spacing w:val="36"/>
          <w:w w:val="101"/>
          <w:sz w:val="23"/>
          <w:szCs w:val="23"/>
        </w:rPr>
        <w:t xml:space="preserve"> </w:t>
      </w:r>
      <w:r>
        <w:rPr>
          <w:rFonts w:ascii="Times New Roman" w:hAnsi="Times New Roman" w:eastAsia="Times New Roman" w:cs="Times New Roman"/>
          <w:spacing w:val="-1"/>
          <w:sz w:val="23"/>
          <w:szCs w:val="23"/>
        </w:rPr>
        <w:t>novels</w:t>
      </w:r>
      <w:r>
        <w:rPr>
          <w:rFonts w:ascii="Times New Roman" w:hAnsi="Times New Roman" w:eastAsia="Times New Roman" w:cs="Times New Roman"/>
          <w:spacing w:val="47"/>
          <w:sz w:val="23"/>
          <w:szCs w:val="23"/>
        </w:rPr>
        <w:t xml:space="preserve"> </w:t>
      </w:r>
      <w:r>
        <w:rPr>
          <w:rFonts w:ascii="Times New Roman" w:hAnsi="Times New Roman" w:eastAsia="Times New Roman" w:cs="Times New Roman"/>
          <w:spacing w:val="-1"/>
          <w:sz w:val="23"/>
          <w:szCs w:val="23"/>
        </w:rPr>
        <w:t>such</w:t>
      </w:r>
      <w:r>
        <w:rPr>
          <w:rFonts w:ascii="Times New Roman" w:hAnsi="Times New Roman" w:eastAsia="Times New Roman" w:cs="Times New Roman"/>
          <w:spacing w:val="44"/>
          <w:w w:val="101"/>
          <w:sz w:val="23"/>
          <w:szCs w:val="23"/>
        </w:rPr>
        <w:t xml:space="preserve"> </w:t>
      </w:r>
      <w:r>
        <w:rPr>
          <w:rFonts w:ascii="Times New Roman" w:hAnsi="Times New Roman" w:eastAsia="Times New Roman" w:cs="Times New Roman"/>
          <w:spacing w:val="-1"/>
          <w:sz w:val="23"/>
          <w:szCs w:val="23"/>
        </w:rPr>
        <w:t>as</w:t>
      </w:r>
      <w:r>
        <w:rPr>
          <w:rFonts w:ascii="Times New Roman" w:hAnsi="Times New Roman" w:eastAsia="Times New Roman" w:cs="Times New Roman"/>
          <w:spacing w:val="51"/>
          <w:sz w:val="23"/>
          <w:szCs w:val="23"/>
        </w:rPr>
        <w:t xml:space="preserve"> </w:t>
      </w:r>
      <w:r>
        <w:rPr>
          <w:rFonts w:ascii="Times New Roman" w:hAnsi="Times New Roman" w:eastAsia="Times New Roman" w:cs="Times New Roman"/>
          <w:spacing w:val="-1"/>
          <w:sz w:val="23"/>
          <w:szCs w:val="23"/>
        </w:rPr>
        <w:t>"Flyin</w:t>
      </w:r>
      <w:r>
        <w:rPr>
          <w:rFonts w:ascii="Times New Roman" w:hAnsi="Times New Roman" w:eastAsia="Times New Roman" w:cs="Times New Roman"/>
          <w:spacing w:val="-2"/>
          <w:sz w:val="23"/>
          <w:szCs w:val="23"/>
        </w:rPr>
        <w:t>g</w:t>
      </w:r>
      <w:r>
        <w:rPr>
          <w:rFonts w:ascii="Times New Roman" w:hAnsi="Times New Roman" w:eastAsia="Times New Roman" w:cs="Times New Roman"/>
          <w:spacing w:val="40"/>
          <w:sz w:val="23"/>
          <w:szCs w:val="23"/>
        </w:rPr>
        <w:t xml:space="preserve"> </w:t>
      </w:r>
      <w:r>
        <w:rPr>
          <w:rFonts w:ascii="Times New Roman" w:hAnsi="Times New Roman" w:eastAsia="Times New Roman" w:cs="Times New Roman"/>
          <w:spacing w:val="-2"/>
          <w:sz w:val="23"/>
          <w:szCs w:val="23"/>
        </w:rPr>
        <w:t>Fox</w:t>
      </w:r>
      <w:r>
        <w:rPr>
          <w:rFonts w:ascii="Times New Roman" w:hAnsi="Times New Roman" w:eastAsia="Times New Roman" w:cs="Times New Roman"/>
          <w:spacing w:val="44"/>
          <w:sz w:val="23"/>
          <w:szCs w:val="23"/>
        </w:rPr>
        <w:t xml:space="preserve"> </w:t>
      </w:r>
      <w:r>
        <w:rPr>
          <w:rFonts w:ascii="Times New Roman" w:hAnsi="Times New Roman" w:eastAsia="Times New Roman" w:cs="Times New Roman"/>
          <w:spacing w:val="-2"/>
          <w:sz w:val="23"/>
          <w:szCs w:val="23"/>
        </w:rPr>
        <w:t>of</w:t>
      </w:r>
      <w:r>
        <w:rPr>
          <w:rFonts w:ascii="Times New Roman" w:hAnsi="Times New Roman" w:eastAsia="Times New Roman" w:cs="Times New Roman"/>
          <w:spacing w:val="27"/>
          <w:w w:val="101"/>
          <w:sz w:val="23"/>
          <w:szCs w:val="23"/>
        </w:rPr>
        <w:t xml:space="preserve"> </w:t>
      </w:r>
      <w:r>
        <w:rPr>
          <w:rFonts w:ascii="Times New Roman" w:hAnsi="Times New Roman" w:eastAsia="Times New Roman" w:cs="Times New Roman"/>
          <w:spacing w:val="-2"/>
          <w:sz w:val="23"/>
          <w:szCs w:val="23"/>
        </w:rPr>
        <w:t>Snowy</w:t>
      </w:r>
      <w:r>
        <w:rPr>
          <w:rFonts w:ascii="Times New Roman" w:hAnsi="Times New Roman" w:eastAsia="Times New Roman" w:cs="Times New Roman"/>
          <w:sz w:val="23"/>
          <w:szCs w:val="23"/>
        </w:rPr>
        <w:t xml:space="preserve"> Mountain"are</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z w:val="23"/>
          <w:szCs w:val="23"/>
        </w:rPr>
        <w:t>relativel</w:t>
      </w:r>
      <w:r>
        <w:rPr>
          <w:rFonts w:ascii="Times New Roman" w:hAnsi="Times New Roman" w:eastAsia="Times New Roman" w:cs="Times New Roman"/>
          <w:spacing w:val="-1"/>
          <w:sz w:val="23"/>
          <w:szCs w:val="23"/>
        </w:rPr>
        <w:t>y</w:t>
      </w:r>
      <w:r>
        <w:rPr>
          <w:rFonts w:ascii="Times New Roman" w:hAnsi="Times New Roman" w:eastAsia="Times New Roman" w:cs="Times New Roman"/>
          <w:spacing w:val="31"/>
          <w:w w:val="101"/>
          <w:sz w:val="23"/>
          <w:szCs w:val="23"/>
        </w:rPr>
        <w:t xml:space="preserve"> </w:t>
      </w:r>
      <w:r>
        <w:rPr>
          <w:rFonts w:ascii="Times New Roman" w:hAnsi="Times New Roman" w:eastAsia="Times New Roman" w:cs="Times New Roman"/>
          <w:spacing w:val="-1"/>
          <w:sz w:val="23"/>
          <w:szCs w:val="23"/>
        </w:rPr>
        <w:t>high</w:t>
      </w:r>
      <w:r>
        <w:rPr>
          <w:rFonts w:ascii="Times New Roman" w:hAnsi="Times New Roman" w:eastAsia="Times New Roman" w:cs="Times New Roman"/>
          <w:spacing w:val="37"/>
          <w:sz w:val="23"/>
          <w:szCs w:val="23"/>
        </w:rPr>
        <w:t xml:space="preserve"> </w:t>
      </w:r>
      <w:r>
        <w:rPr>
          <w:rFonts w:ascii="Times New Roman" w:hAnsi="Times New Roman" w:eastAsia="Times New Roman" w:cs="Times New Roman"/>
          <w:spacing w:val="-1"/>
          <w:sz w:val="23"/>
          <w:szCs w:val="23"/>
        </w:rPr>
        <w:t>The</w:t>
      </w:r>
      <w:r>
        <w:rPr>
          <w:rFonts w:ascii="Times New Roman" w:hAnsi="Times New Roman" w:eastAsia="Times New Roman" w:cs="Times New Roman"/>
          <w:spacing w:val="41"/>
          <w:w w:val="101"/>
          <w:sz w:val="23"/>
          <w:szCs w:val="23"/>
        </w:rPr>
        <w:t xml:space="preserve"> </w:t>
      </w:r>
      <w:r>
        <w:rPr>
          <w:rFonts w:ascii="Times New Roman" w:hAnsi="Times New Roman" w:eastAsia="Times New Roman" w:cs="Times New Roman"/>
          <w:spacing w:val="-1"/>
          <w:sz w:val="23"/>
          <w:szCs w:val="23"/>
        </w:rPr>
        <w:t>similarity</w:t>
      </w:r>
      <w:r>
        <w:rPr>
          <w:rFonts w:ascii="Times New Roman" w:hAnsi="Times New Roman" w:eastAsia="Times New Roman" w:cs="Times New Roman"/>
          <w:spacing w:val="31"/>
          <w:w w:val="101"/>
          <w:sz w:val="23"/>
          <w:szCs w:val="23"/>
        </w:rPr>
        <w:t xml:space="preserve"> </w:t>
      </w:r>
      <w:r>
        <w:rPr>
          <w:rFonts w:ascii="Times New Roman" w:hAnsi="Times New Roman" w:eastAsia="Times New Roman" w:cs="Times New Roman"/>
          <w:spacing w:val="-1"/>
          <w:sz w:val="23"/>
          <w:szCs w:val="23"/>
        </w:rPr>
        <w:t>has</w:t>
      </w:r>
      <w:r>
        <w:rPr>
          <w:rFonts w:ascii="Times New Roman" w:hAnsi="Times New Roman" w:eastAsia="Times New Roman" w:cs="Times New Roman"/>
          <w:spacing w:val="38"/>
          <w:sz w:val="23"/>
          <w:szCs w:val="23"/>
        </w:rPr>
        <w:t xml:space="preserve"> </w:t>
      </w:r>
      <w:r>
        <w:rPr>
          <w:rFonts w:ascii="Times New Roman" w:hAnsi="Times New Roman" w:eastAsia="Times New Roman" w:cs="Times New Roman"/>
          <w:spacing w:val="-1"/>
          <w:sz w:val="23"/>
          <w:szCs w:val="23"/>
        </w:rPr>
        <w:t>a</w:t>
      </w:r>
      <w:r>
        <w:rPr>
          <w:rFonts w:ascii="Times New Roman" w:hAnsi="Times New Roman" w:eastAsia="Times New Roman" w:cs="Times New Roman"/>
          <w:spacing w:val="38"/>
          <w:sz w:val="23"/>
          <w:szCs w:val="23"/>
        </w:rPr>
        <w:t xml:space="preserve"> </w:t>
      </w:r>
      <w:r>
        <w:rPr>
          <w:rFonts w:ascii="Times New Roman" w:hAnsi="Times New Roman" w:eastAsia="Times New Roman" w:cs="Times New Roman"/>
          <w:spacing w:val="-1"/>
          <w:sz w:val="23"/>
          <w:szCs w:val="23"/>
        </w:rPr>
        <w:t>certain</w:t>
      </w:r>
      <w:r>
        <w:rPr>
          <w:rFonts w:ascii="Times New Roman" w:hAnsi="Times New Roman" w:eastAsia="Times New Roman" w:cs="Times New Roman"/>
          <w:spacing w:val="37"/>
          <w:w w:val="101"/>
          <w:sz w:val="23"/>
          <w:szCs w:val="23"/>
        </w:rPr>
        <w:t xml:space="preserve"> </w:t>
      </w:r>
      <w:r>
        <w:rPr>
          <w:rFonts w:ascii="Times New Roman" w:hAnsi="Times New Roman" w:eastAsia="Times New Roman" w:cs="Times New Roman"/>
          <w:spacing w:val="-1"/>
          <w:sz w:val="23"/>
          <w:szCs w:val="23"/>
        </w:rPr>
        <w:t>degree</w:t>
      </w:r>
      <w:r>
        <w:rPr>
          <w:rFonts w:ascii="Times New Roman" w:hAnsi="Times New Roman" w:eastAsia="Times New Roman" w:cs="Times New Roman"/>
          <w:spacing w:val="38"/>
          <w:sz w:val="23"/>
          <w:szCs w:val="23"/>
        </w:rPr>
        <w:t xml:space="preserve"> </w:t>
      </w:r>
      <w:r>
        <w:rPr>
          <w:rFonts w:ascii="Times New Roman" w:hAnsi="Times New Roman" w:eastAsia="Times New Roman" w:cs="Times New Roman"/>
          <w:spacing w:val="-1"/>
          <w:sz w:val="23"/>
          <w:szCs w:val="23"/>
        </w:rPr>
        <w:t>of</w:t>
      </w:r>
      <w:r>
        <w:rPr>
          <w:rFonts w:ascii="Times New Roman" w:hAnsi="Times New Roman" w:eastAsia="Times New Roman" w:cs="Times New Roman"/>
          <w:spacing w:val="14"/>
          <w:w w:val="101"/>
          <w:sz w:val="23"/>
          <w:szCs w:val="23"/>
        </w:rPr>
        <w:t xml:space="preserve"> </w:t>
      </w:r>
      <w:r>
        <w:rPr>
          <w:rFonts w:ascii="Times New Roman" w:hAnsi="Times New Roman" w:eastAsia="Times New Roman" w:cs="Times New Roman"/>
          <w:spacing w:val="-1"/>
          <w:sz w:val="23"/>
          <w:szCs w:val="23"/>
        </w:rPr>
        <w:t>consistency</w:t>
      </w:r>
      <w:r>
        <w:rPr>
          <w:rFonts w:ascii="Times New Roman" w:hAnsi="Times New Roman" w:eastAsia="Times New Roman" w:cs="Times New Roman"/>
          <w:spacing w:val="31"/>
          <w:w w:val="101"/>
          <w:sz w:val="23"/>
          <w:szCs w:val="23"/>
        </w:rPr>
        <w:t xml:space="preserve"> </w:t>
      </w:r>
      <w:r>
        <w:rPr>
          <w:rFonts w:ascii="Times New Roman" w:hAnsi="Times New Roman" w:eastAsia="Times New Roman" w:cs="Times New Roman"/>
          <w:spacing w:val="-1"/>
          <w:sz w:val="23"/>
          <w:szCs w:val="23"/>
        </w:rPr>
        <w:t>with</w:t>
      </w:r>
      <w:r>
        <w:rPr>
          <w:rFonts w:ascii="Times New Roman" w:hAnsi="Times New Roman" w:eastAsia="Times New Roman" w:cs="Times New Roman"/>
          <w:spacing w:val="32"/>
          <w:sz w:val="23"/>
          <w:szCs w:val="23"/>
        </w:rPr>
        <w:t xml:space="preserve"> </w:t>
      </w:r>
      <w:r>
        <w:rPr>
          <w:rFonts w:ascii="Times New Roman" w:hAnsi="Times New Roman" w:eastAsia="Times New Roman" w:cs="Times New Roman"/>
          <w:spacing w:val="-1"/>
          <w:sz w:val="23"/>
          <w:szCs w:val="23"/>
        </w:rPr>
        <w:t>the</w:t>
      </w:r>
      <w:r>
        <w:rPr>
          <w:rFonts w:ascii="Times New Roman" w:hAnsi="Times New Roman" w:eastAsia="Times New Roman" w:cs="Times New Roman"/>
          <w:sz w:val="23"/>
          <w:szCs w:val="23"/>
        </w:rPr>
        <w:t xml:space="preserve"> creation</w:t>
      </w:r>
      <w:r>
        <w:rPr>
          <w:rFonts w:ascii="Times New Roman" w:hAnsi="Times New Roman" w:eastAsia="Times New Roman" w:cs="Times New Roman"/>
          <w:spacing w:val="56"/>
          <w:sz w:val="23"/>
          <w:szCs w:val="23"/>
        </w:rPr>
        <w:t xml:space="preserve"> </w:t>
      </w:r>
      <w:r>
        <w:rPr>
          <w:rFonts w:ascii="Times New Roman" w:hAnsi="Times New Roman" w:eastAsia="Times New Roman" w:cs="Times New Roman"/>
          <w:sz w:val="23"/>
          <w:szCs w:val="23"/>
        </w:rPr>
        <w:t>time.Among</w:t>
      </w:r>
      <w:r>
        <w:rPr>
          <w:rFonts w:ascii="Times New Roman" w:hAnsi="Times New Roman" w:eastAsia="Times New Roman" w:cs="Times New Roman"/>
          <w:spacing w:val="55"/>
          <w:w w:val="101"/>
          <w:sz w:val="23"/>
          <w:szCs w:val="23"/>
        </w:rPr>
        <w:t xml:space="preserve"> </w:t>
      </w:r>
      <w:r>
        <w:rPr>
          <w:rFonts w:ascii="Times New Roman" w:hAnsi="Times New Roman" w:eastAsia="Times New Roman" w:cs="Times New Roman"/>
          <w:sz w:val="23"/>
          <w:szCs w:val="23"/>
        </w:rPr>
        <w:t>the  six  super-lengt</w:t>
      </w:r>
      <w:r>
        <w:rPr>
          <w:rFonts w:ascii="Times New Roman" w:hAnsi="Times New Roman" w:eastAsia="Times New Roman" w:cs="Times New Roman"/>
          <w:spacing w:val="-1"/>
          <w:sz w:val="23"/>
          <w:szCs w:val="23"/>
        </w:rPr>
        <w:t>h  novels,"Sculpture  Trilogy"has  a  high  degree</w:t>
      </w:r>
      <w:r>
        <w:rPr>
          <w:rFonts w:ascii="Times New Roman" w:hAnsi="Times New Roman" w:eastAsia="Times New Roman" w:cs="Times New Roman"/>
          <w:sz w:val="23"/>
          <w:szCs w:val="23"/>
        </w:rPr>
        <w:t xml:space="preserve"> of similarity,while</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the</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z w:val="23"/>
          <w:szCs w:val="23"/>
        </w:rPr>
        <w:t>late</w:t>
      </w:r>
      <w:r>
        <w:rPr>
          <w:rFonts w:ascii="Times New Roman" w:hAnsi="Times New Roman" w:eastAsia="Times New Roman" w:cs="Times New Roman"/>
          <w:spacing w:val="-1"/>
          <w:sz w:val="23"/>
          <w:szCs w:val="23"/>
        </w:rPr>
        <w:t>st</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pacing w:val="-1"/>
          <w:sz w:val="23"/>
          <w:szCs w:val="23"/>
        </w:rPr>
        <w:t>serialization</w:t>
      </w:r>
      <w:r>
        <w:rPr>
          <w:rFonts w:ascii="Times New Roman" w:hAnsi="Times New Roman" w:eastAsia="Times New Roman" w:cs="Times New Roman"/>
          <w:spacing w:val="28"/>
          <w:sz w:val="23"/>
          <w:szCs w:val="23"/>
        </w:rPr>
        <w:t xml:space="preserve"> </w:t>
      </w:r>
      <w:r>
        <w:rPr>
          <w:rFonts w:ascii="Times New Roman" w:hAnsi="Times New Roman" w:eastAsia="Times New Roman" w:cs="Times New Roman"/>
          <w:spacing w:val="-1"/>
          <w:sz w:val="23"/>
          <w:szCs w:val="23"/>
        </w:rPr>
        <w:t>of"The</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pacing w:val="-1"/>
          <w:sz w:val="23"/>
          <w:szCs w:val="23"/>
        </w:rPr>
        <w:t>Deer</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pacing w:val="-1"/>
          <w:sz w:val="23"/>
          <w:szCs w:val="23"/>
        </w:rPr>
        <w:t>and</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pacing w:val="-1"/>
          <w:sz w:val="23"/>
          <w:szCs w:val="23"/>
        </w:rPr>
        <w:t>the</w:t>
      </w:r>
      <w:r>
        <w:rPr>
          <w:rFonts w:ascii="Times New Roman" w:hAnsi="Times New Roman" w:eastAsia="Times New Roman" w:cs="Times New Roman"/>
          <w:spacing w:val="28"/>
          <w:w w:val="101"/>
          <w:sz w:val="23"/>
          <w:szCs w:val="23"/>
        </w:rPr>
        <w:t xml:space="preserve"> </w:t>
      </w:r>
      <w:r>
        <w:rPr>
          <w:rFonts w:ascii="Times New Roman" w:hAnsi="Times New Roman" w:eastAsia="Times New Roman" w:cs="Times New Roman"/>
          <w:spacing w:val="-1"/>
          <w:sz w:val="23"/>
          <w:szCs w:val="23"/>
        </w:rPr>
        <w:t>Cauldron"and</w:t>
      </w:r>
      <w:r>
        <w:rPr>
          <w:rFonts w:ascii="Times New Roman" w:hAnsi="Times New Roman" w:eastAsia="Times New Roman" w:cs="Times New Roman"/>
          <w:spacing w:val="27"/>
          <w:w w:val="101"/>
          <w:sz w:val="23"/>
          <w:szCs w:val="23"/>
        </w:rPr>
        <w:t xml:space="preserve"> </w:t>
      </w:r>
      <w:r>
        <w:rPr>
          <w:rFonts w:ascii="Times New Roman" w:hAnsi="Times New Roman" w:eastAsia="Times New Roman" w:cs="Times New Roman"/>
          <w:spacing w:val="-1"/>
          <w:sz w:val="23"/>
          <w:szCs w:val="23"/>
        </w:rPr>
        <w:t>other</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pacing w:val="-1"/>
          <w:sz w:val="23"/>
          <w:szCs w:val="23"/>
        </w:rPr>
        <w:t>novels</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
          <w:sz w:val="23"/>
          <w:szCs w:val="23"/>
        </w:rPr>
        <w:t>are</w:t>
      </w:r>
      <w:r>
        <w:rPr>
          <w:rFonts w:ascii="Times New Roman" w:hAnsi="Times New Roman" w:eastAsia="Times New Roman" w:cs="Times New Roman"/>
          <w:spacing w:val="28"/>
          <w:sz w:val="23"/>
          <w:szCs w:val="23"/>
        </w:rPr>
        <w:t xml:space="preserve">  </w:t>
      </w:r>
      <w:r>
        <w:rPr>
          <w:rFonts w:ascii="Times New Roman" w:hAnsi="Times New Roman" w:eastAsia="Times New Roman" w:cs="Times New Roman"/>
          <w:spacing w:val="-1"/>
          <w:sz w:val="23"/>
          <w:szCs w:val="23"/>
        </w:rPr>
        <w:t>relatively</w:t>
      </w:r>
      <w:r>
        <w:rPr>
          <w:rFonts w:ascii="Times New Roman" w:hAnsi="Times New Roman" w:eastAsia="Times New Roman" w:cs="Times New Roman"/>
          <w:spacing w:val="21"/>
          <w:w w:val="101"/>
          <w:sz w:val="23"/>
          <w:szCs w:val="23"/>
        </w:rPr>
        <w:t xml:space="preserve">  </w:t>
      </w:r>
      <w:r>
        <w:rPr>
          <w:rFonts w:ascii="Times New Roman" w:hAnsi="Times New Roman" w:eastAsia="Times New Roman" w:cs="Times New Roman"/>
          <w:spacing w:val="-1"/>
          <w:sz w:val="23"/>
          <w:szCs w:val="23"/>
        </w:rPr>
        <w:t>high.In</w:t>
      </w:r>
      <w:r>
        <w:rPr>
          <w:rFonts w:ascii="Times New Roman" w:hAnsi="Times New Roman" w:eastAsia="Times New Roman" w:cs="Times New Roman"/>
          <w:spacing w:val="26"/>
          <w:w w:val="101"/>
          <w:sz w:val="23"/>
          <w:szCs w:val="23"/>
        </w:rPr>
        <w:t xml:space="preserve">  </w:t>
      </w:r>
      <w:r>
        <w:rPr>
          <w:rFonts w:ascii="Times New Roman" w:hAnsi="Times New Roman" w:eastAsia="Times New Roman" w:cs="Times New Roman"/>
          <w:spacing w:val="-1"/>
          <w:sz w:val="23"/>
          <w:szCs w:val="23"/>
        </w:rPr>
        <w:t>sentiment</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pacing w:val="-1"/>
          <w:sz w:val="23"/>
          <w:szCs w:val="23"/>
        </w:rPr>
        <w:t>analysis,in</w:t>
      </w:r>
      <w:r>
        <w:rPr>
          <w:rFonts w:ascii="Times New Roman" w:hAnsi="Times New Roman" w:eastAsia="Times New Roman" w:cs="Times New Roman"/>
          <w:spacing w:val="24"/>
          <w:sz w:val="23"/>
          <w:szCs w:val="23"/>
        </w:rPr>
        <w:t xml:space="preserve">  </w:t>
      </w:r>
      <w:r>
        <w:rPr>
          <w:rFonts w:ascii="Times New Roman" w:hAnsi="Times New Roman" w:eastAsia="Times New Roman" w:cs="Times New Roman"/>
          <w:spacing w:val="-1"/>
          <w:sz w:val="23"/>
          <w:szCs w:val="23"/>
        </w:rPr>
        <w:t>general,Jin</w:t>
      </w:r>
      <w:r>
        <w:rPr>
          <w:rFonts w:ascii="Times New Roman" w:hAnsi="Times New Roman" w:eastAsia="Times New Roman" w:cs="Times New Roman"/>
          <w:spacing w:val="22"/>
          <w:sz w:val="23"/>
          <w:szCs w:val="23"/>
        </w:rPr>
        <w:t xml:space="preserve">  </w:t>
      </w:r>
      <w:r>
        <w:rPr>
          <w:rFonts w:ascii="Times New Roman" w:hAnsi="Times New Roman" w:eastAsia="Times New Roman" w:cs="Times New Roman"/>
          <w:spacing w:val="-1"/>
          <w:sz w:val="23"/>
          <w:szCs w:val="23"/>
        </w:rPr>
        <w:t>Yong's</w:t>
      </w:r>
      <w:r>
        <w:rPr>
          <w:rFonts w:ascii="Times New Roman" w:hAnsi="Times New Roman" w:eastAsia="Times New Roman" w:cs="Times New Roman"/>
          <w:spacing w:val="21"/>
          <w:w w:val="101"/>
          <w:sz w:val="23"/>
          <w:szCs w:val="23"/>
        </w:rPr>
        <w:t xml:space="preserve">  </w:t>
      </w:r>
      <w:r>
        <w:rPr>
          <w:rFonts w:ascii="Times New Roman" w:hAnsi="Times New Roman" w:eastAsia="Times New Roman" w:cs="Times New Roman"/>
          <w:spacing w:val="-1"/>
          <w:sz w:val="23"/>
          <w:szCs w:val="23"/>
        </w:rPr>
        <w:t>novels</w:t>
      </w:r>
      <w:r>
        <w:rPr>
          <w:rFonts w:ascii="Times New Roman" w:hAnsi="Times New Roman" w:eastAsia="Times New Roman" w:cs="Times New Roman"/>
          <w:spacing w:val="26"/>
          <w:w w:val="101"/>
          <w:sz w:val="23"/>
          <w:szCs w:val="23"/>
        </w:rPr>
        <w:t xml:space="preserve">  </w:t>
      </w:r>
      <w:r>
        <w:rPr>
          <w:rFonts w:ascii="Times New Roman" w:hAnsi="Times New Roman" w:eastAsia="Times New Roman" w:cs="Times New Roman"/>
          <w:spacing w:val="-1"/>
          <w:sz w:val="23"/>
          <w:szCs w:val="23"/>
        </w:rPr>
        <w:t>show</w:t>
      </w:r>
      <w:r>
        <w:rPr>
          <w:rFonts w:ascii="Times New Roman" w:hAnsi="Times New Roman" w:eastAsia="Times New Roman" w:cs="Times New Roman"/>
          <w:spacing w:val="21"/>
          <w:w w:val="101"/>
          <w:sz w:val="23"/>
          <w:szCs w:val="23"/>
        </w:rPr>
        <w:t xml:space="preserve">  </w:t>
      </w:r>
      <w:r>
        <w:rPr>
          <w:rFonts w:ascii="Times New Roman" w:hAnsi="Times New Roman" w:eastAsia="Times New Roman" w:cs="Times New Roman"/>
          <w:spacing w:val="-1"/>
          <w:sz w:val="23"/>
          <w:szCs w:val="23"/>
        </w:rPr>
        <w:t>neutral</w:t>
      </w:r>
    </w:p>
    <w:p>
      <w:pPr>
        <w:spacing w:before="1" w:line="191" w:lineRule="auto"/>
        <w:ind w:left="709"/>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emotional</w:t>
      </w:r>
      <w:r>
        <w:rPr>
          <w:rFonts w:ascii="Times New Roman" w:hAnsi="Times New Roman" w:eastAsia="Times New Roman" w:cs="Times New Roman"/>
          <w:spacing w:val="39"/>
          <w:w w:val="101"/>
          <w:sz w:val="23"/>
          <w:szCs w:val="23"/>
        </w:rPr>
        <w:t xml:space="preserve"> </w:t>
      </w:r>
      <w:r>
        <w:rPr>
          <w:rFonts w:ascii="Times New Roman" w:hAnsi="Times New Roman" w:eastAsia="Times New Roman" w:cs="Times New Roman"/>
          <w:spacing w:val="-1"/>
          <w:sz w:val="23"/>
          <w:szCs w:val="23"/>
        </w:rPr>
        <w:t>tendencies.</w:t>
      </w:r>
    </w:p>
    <w:p>
      <w:pPr>
        <w:spacing w:before="179" w:line="324" w:lineRule="auto"/>
        <w:ind w:left="709" w:right="328" w:firstLine="490"/>
        <w:jc w:val="both"/>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As</w:t>
      </w:r>
      <w:r>
        <w:rPr>
          <w:rFonts w:ascii="Times New Roman" w:hAnsi="Times New Roman" w:eastAsia="Times New Roman" w:cs="Times New Roman"/>
          <w:spacing w:val="55"/>
          <w:sz w:val="23"/>
          <w:szCs w:val="23"/>
        </w:rPr>
        <w:t xml:space="preserve"> </w:t>
      </w:r>
      <w:r>
        <w:rPr>
          <w:rFonts w:ascii="Times New Roman" w:hAnsi="Times New Roman" w:eastAsia="Times New Roman" w:cs="Times New Roman"/>
          <w:spacing w:val="-1"/>
          <w:sz w:val="23"/>
          <w:szCs w:val="23"/>
        </w:rPr>
        <w:t>far</w:t>
      </w:r>
      <w:r>
        <w:rPr>
          <w:rFonts w:ascii="Times New Roman" w:hAnsi="Times New Roman" w:eastAsia="Times New Roman" w:cs="Times New Roman"/>
          <w:spacing w:val="41"/>
          <w:sz w:val="23"/>
          <w:szCs w:val="23"/>
        </w:rPr>
        <w:t xml:space="preserve"> </w:t>
      </w:r>
      <w:r>
        <w:rPr>
          <w:rFonts w:ascii="Times New Roman" w:hAnsi="Times New Roman" w:eastAsia="Times New Roman" w:cs="Times New Roman"/>
          <w:spacing w:val="-1"/>
          <w:sz w:val="23"/>
          <w:szCs w:val="23"/>
        </w:rPr>
        <w:t>as</w:t>
      </w:r>
      <w:r>
        <w:rPr>
          <w:rFonts w:ascii="Times New Roman" w:hAnsi="Times New Roman" w:eastAsia="Times New Roman" w:cs="Times New Roman"/>
          <w:spacing w:val="36"/>
          <w:w w:val="101"/>
          <w:sz w:val="23"/>
          <w:szCs w:val="23"/>
        </w:rPr>
        <w:t xml:space="preserve"> </w:t>
      </w:r>
      <w:r>
        <w:rPr>
          <w:rFonts w:ascii="Times New Roman" w:hAnsi="Times New Roman" w:eastAsia="Times New Roman" w:cs="Times New Roman"/>
          <w:spacing w:val="-1"/>
          <w:sz w:val="23"/>
          <w:szCs w:val="23"/>
        </w:rPr>
        <w:t>the</w:t>
      </w:r>
      <w:r>
        <w:rPr>
          <w:rFonts w:ascii="Times New Roman" w:hAnsi="Times New Roman" w:eastAsia="Times New Roman" w:cs="Times New Roman"/>
          <w:spacing w:val="43"/>
          <w:w w:val="101"/>
          <w:sz w:val="23"/>
          <w:szCs w:val="23"/>
        </w:rPr>
        <w:t xml:space="preserve"> </w:t>
      </w:r>
      <w:r>
        <w:rPr>
          <w:rFonts w:ascii="Times New Roman" w:hAnsi="Times New Roman" w:eastAsia="Times New Roman" w:cs="Times New Roman"/>
          <w:spacing w:val="-1"/>
          <w:sz w:val="23"/>
          <w:szCs w:val="23"/>
        </w:rPr>
        <w:t>falsification</w:t>
      </w:r>
      <w:r>
        <w:rPr>
          <w:rFonts w:ascii="Times New Roman" w:hAnsi="Times New Roman" w:eastAsia="Times New Roman" w:cs="Times New Roman"/>
          <w:spacing w:val="35"/>
          <w:w w:val="101"/>
          <w:sz w:val="23"/>
          <w:szCs w:val="23"/>
        </w:rPr>
        <w:t xml:space="preserve"> </w:t>
      </w:r>
      <w:r>
        <w:rPr>
          <w:rFonts w:ascii="Times New Roman" w:hAnsi="Times New Roman" w:eastAsia="Times New Roman" w:cs="Times New Roman"/>
          <w:spacing w:val="-1"/>
          <w:sz w:val="23"/>
          <w:szCs w:val="23"/>
        </w:rPr>
        <w:t>research</w:t>
      </w:r>
      <w:r>
        <w:rPr>
          <w:rFonts w:ascii="Times New Roman" w:hAnsi="Times New Roman" w:eastAsia="Times New Roman" w:cs="Times New Roman"/>
          <w:spacing w:val="42"/>
          <w:sz w:val="23"/>
          <w:szCs w:val="23"/>
        </w:rPr>
        <w:t xml:space="preserve"> </w:t>
      </w:r>
      <w:r>
        <w:rPr>
          <w:rFonts w:ascii="Times New Roman" w:hAnsi="Times New Roman" w:eastAsia="Times New Roman" w:cs="Times New Roman"/>
          <w:spacing w:val="-1"/>
          <w:sz w:val="23"/>
          <w:szCs w:val="23"/>
        </w:rPr>
        <w:t>of the  suspected</w:t>
      </w:r>
      <w:r>
        <w:rPr>
          <w:rFonts w:ascii="Times New Roman" w:hAnsi="Times New Roman" w:eastAsia="Times New Roman" w:cs="Times New Roman"/>
          <w:spacing w:val="35"/>
          <w:w w:val="101"/>
          <w:sz w:val="23"/>
          <w:szCs w:val="23"/>
        </w:rPr>
        <w:t xml:space="preserve"> </w:t>
      </w:r>
      <w:r>
        <w:rPr>
          <w:rFonts w:ascii="Times New Roman" w:hAnsi="Times New Roman" w:eastAsia="Times New Roman" w:cs="Times New Roman"/>
          <w:spacing w:val="-1"/>
          <w:sz w:val="23"/>
          <w:szCs w:val="23"/>
        </w:rPr>
        <w:t>work</w:t>
      </w:r>
      <w:r>
        <w:rPr>
          <w:rFonts w:ascii="Times New Roman" w:hAnsi="Times New Roman" w:eastAsia="Times New Roman" w:cs="Times New Roman"/>
          <w:spacing w:val="48"/>
          <w:sz w:val="23"/>
          <w:szCs w:val="23"/>
        </w:rPr>
        <w:t xml:space="preserve"> </w:t>
      </w:r>
      <w:r>
        <w:rPr>
          <w:rFonts w:ascii="Times New Roman" w:hAnsi="Times New Roman" w:eastAsia="Times New Roman" w:cs="Times New Roman"/>
          <w:spacing w:val="-1"/>
          <w:sz w:val="23"/>
          <w:szCs w:val="23"/>
        </w:rPr>
        <w:t>"Wolong</w:t>
      </w:r>
      <w:r>
        <w:rPr>
          <w:rFonts w:ascii="Times New Roman" w:hAnsi="Times New Roman" w:eastAsia="Times New Roman" w:cs="Times New Roman"/>
          <w:spacing w:val="39"/>
          <w:sz w:val="23"/>
          <w:szCs w:val="23"/>
        </w:rPr>
        <w:t xml:space="preserve"> </w:t>
      </w:r>
      <w:r>
        <w:rPr>
          <w:rFonts w:ascii="Times New Roman" w:hAnsi="Times New Roman" w:eastAsia="Times New Roman" w:cs="Times New Roman"/>
          <w:spacing w:val="-1"/>
          <w:sz w:val="23"/>
          <w:szCs w:val="23"/>
        </w:rPr>
        <w:t>Ji"is</w:t>
      </w:r>
      <w:r>
        <w:rPr>
          <w:rFonts w:ascii="Times New Roman" w:hAnsi="Times New Roman" w:eastAsia="Times New Roman" w:cs="Times New Roman"/>
          <w:spacing w:val="42"/>
          <w:w w:val="101"/>
          <w:sz w:val="23"/>
          <w:szCs w:val="23"/>
        </w:rPr>
        <w:t xml:space="preserve"> </w:t>
      </w:r>
      <w:r>
        <w:rPr>
          <w:rFonts w:ascii="Times New Roman" w:hAnsi="Times New Roman" w:eastAsia="Times New Roman" w:cs="Times New Roman"/>
          <w:spacing w:val="-1"/>
          <w:sz w:val="23"/>
          <w:szCs w:val="23"/>
        </w:rPr>
        <w:t>compared,</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
          <w:sz w:val="23"/>
          <w:szCs w:val="23"/>
        </w:rPr>
        <w:t>the</w:t>
      </w:r>
      <w:r>
        <w:rPr>
          <w:rFonts w:ascii="Times New Roman" w:hAnsi="Times New Roman" w:eastAsia="Times New Roman" w:cs="Times New Roman"/>
          <w:spacing w:val="48"/>
          <w:w w:val="101"/>
          <w:sz w:val="23"/>
          <w:szCs w:val="23"/>
        </w:rPr>
        <w:t xml:space="preserve"> </w:t>
      </w:r>
      <w:r>
        <w:rPr>
          <w:rFonts w:ascii="Times New Roman" w:hAnsi="Times New Roman" w:eastAsia="Times New Roman" w:cs="Times New Roman"/>
          <w:spacing w:val="-1"/>
          <w:sz w:val="23"/>
          <w:szCs w:val="23"/>
        </w:rPr>
        <w:t>statistical</w:t>
      </w:r>
      <w:r>
        <w:rPr>
          <w:rFonts w:ascii="Times New Roman" w:hAnsi="Times New Roman" w:eastAsia="Times New Roman" w:cs="Times New Roman"/>
          <w:spacing w:val="27"/>
          <w:w w:val="101"/>
          <w:sz w:val="23"/>
          <w:szCs w:val="23"/>
        </w:rPr>
        <w:t xml:space="preserve"> </w:t>
      </w:r>
      <w:r>
        <w:rPr>
          <w:rFonts w:ascii="Times New Roman" w:hAnsi="Times New Roman" w:eastAsia="Times New Roman" w:cs="Times New Roman"/>
          <w:spacing w:val="-1"/>
          <w:sz w:val="23"/>
          <w:szCs w:val="23"/>
        </w:rPr>
        <w:t>results</w:t>
      </w:r>
      <w:r>
        <w:rPr>
          <w:rFonts w:ascii="Times New Roman" w:hAnsi="Times New Roman" w:eastAsia="Times New Roman" w:cs="Times New Roman"/>
          <w:spacing w:val="34"/>
          <w:sz w:val="23"/>
          <w:szCs w:val="23"/>
        </w:rPr>
        <w:t xml:space="preserve"> </w:t>
      </w:r>
      <w:r>
        <w:rPr>
          <w:rFonts w:ascii="Times New Roman" w:hAnsi="Times New Roman" w:eastAsia="Times New Roman" w:cs="Times New Roman"/>
          <w:spacing w:val="-1"/>
          <w:sz w:val="23"/>
          <w:szCs w:val="23"/>
        </w:rPr>
        <w:t>of</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pacing w:val="-1"/>
          <w:sz w:val="23"/>
          <w:szCs w:val="23"/>
        </w:rPr>
        <w:t>"Wolong</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pacing w:val="-1"/>
          <w:sz w:val="23"/>
          <w:szCs w:val="23"/>
        </w:rPr>
        <w:t>Ji"are</w:t>
      </w:r>
      <w:r>
        <w:rPr>
          <w:rFonts w:ascii="Times New Roman" w:hAnsi="Times New Roman" w:eastAsia="Times New Roman" w:cs="Times New Roman"/>
          <w:spacing w:val="34"/>
          <w:w w:val="101"/>
          <w:sz w:val="23"/>
          <w:szCs w:val="23"/>
        </w:rPr>
        <w:t xml:space="preserve"> </w:t>
      </w:r>
      <w:r>
        <w:rPr>
          <w:rFonts w:ascii="Times New Roman" w:hAnsi="Times New Roman" w:eastAsia="Times New Roman" w:cs="Times New Roman"/>
          <w:spacing w:val="-1"/>
          <w:sz w:val="23"/>
          <w:szCs w:val="23"/>
        </w:rPr>
        <w:t>compared</w:t>
      </w:r>
      <w:r>
        <w:rPr>
          <w:rFonts w:ascii="Times New Roman" w:hAnsi="Times New Roman" w:eastAsia="Times New Roman" w:cs="Times New Roman"/>
          <w:spacing w:val="27"/>
          <w:sz w:val="23"/>
          <w:szCs w:val="23"/>
        </w:rPr>
        <w:t xml:space="preserve"> </w:t>
      </w:r>
      <w:r>
        <w:rPr>
          <w:rFonts w:ascii="Times New Roman" w:hAnsi="Times New Roman" w:eastAsia="Times New Roman" w:cs="Times New Roman"/>
          <w:spacing w:val="-1"/>
          <w:sz w:val="23"/>
          <w:szCs w:val="23"/>
        </w:rPr>
        <w:t>with</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pacing w:val="-1"/>
          <w:sz w:val="23"/>
          <w:szCs w:val="23"/>
        </w:rPr>
        <w:t>Jin</w:t>
      </w:r>
      <w:r>
        <w:rPr>
          <w:rFonts w:ascii="Times New Roman" w:hAnsi="Times New Roman" w:eastAsia="Times New Roman" w:cs="Times New Roman"/>
          <w:spacing w:val="28"/>
          <w:w w:val="101"/>
          <w:sz w:val="23"/>
          <w:szCs w:val="23"/>
        </w:rPr>
        <w:t xml:space="preserve"> </w:t>
      </w:r>
      <w:r>
        <w:rPr>
          <w:rFonts w:ascii="Times New Roman" w:hAnsi="Times New Roman" w:eastAsia="Times New Roman" w:cs="Times New Roman"/>
          <w:spacing w:val="-1"/>
          <w:sz w:val="23"/>
          <w:szCs w:val="23"/>
        </w:rPr>
        <w:t>Yong's</w:t>
      </w:r>
      <w:r>
        <w:rPr>
          <w:rFonts w:ascii="Times New Roman" w:hAnsi="Times New Roman" w:eastAsia="Times New Roman" w:cs="Times New Roman"/>
          <w:spacing w:val="28"/>
          <w:sz w:val="23"/>
          <w:szCs w:val="23"/>
        </w:rPr>
        <w:t xml:space="preserve"> </w:t>
      </w:r>
      <w:r>
        <w:rPr>
          <w:rFonts w:ascii="Times New Roman" w:hAnsi="Times New Roman" w:eastAsia="Times New Roman" w:cs="Times New Roman"/>
          <w:spacing w:val="-1"/>
          <w:sz w:val="23"/>
          <w:szCs w:val="23"/>
        </w:rPr>
        <w:t>novels,and</w:t>
      </w:r>
      <w:r>
        <w:rPr>
          <w:rFonts w:ascii="Times New Roman" w:hAnsi="Times New Roman" w:eastAsia="Times New Roman" w:cs="Times New Roman"/>
          <w:spacing w:val="32"/>
          <w:w w:val="101"/>
          <w:sz w:val="23"/>
          <w:szCs w:val="23"/>
        </w:rPr>
        <w:t xml:space="preserve"> </w:t>
      </w:r>
      <w:r>
        <w:rPr>
          <w:rFonts w:ascii="Times New Roman" w:hAnsi="Times New Roman" w:eastAsia="Times New Roman" w:cs="Times New Roman"/>
          <w:spacing w:val="-1"/>
          <w:sz w:val="23"/>
          <w:szCs w:val="23"/>
        </w:rPr>
        <w:t>it</w:t>
      </w:r>
      <w:r>
        <w:rPr>
          <w:rFonts w:ascii="Times New Roman" w:hAnsi="Times New Roman" w:eastAsia="Times New Roman" w:cs="Times New Roman"/>
          <w:spacing w:val="32"/>
          <w:w w:val="101"/>
          <w:sz w:val="23"/>
          <w:szCs w:val="23"/>
        </w:rPr>
        <w:t xml:space="preserve"> </w:t>
      </w:r>
      <w:r>
        <w:rPr>
          <w:rFonts w:ascii="Times New Roman" w:hAnsi="Times New Roman" w:eastAsia="Times New Roman" w:cs="Times New Roman"/>
          <w:spacing w:val="-1"/>
          <w:sz w:val="23"/>
          <w:szCs w:val="23"/>
        </w:rPr>
        <w:t>is</w:t>
      </w:r>
      <w:r>
        <w:rPr>
          <w:rFonts w:ascii="Times New Roman" w:hAnsi="Times New Roman" w:eastAsia="Times New Roman" w:cs="Times New Roman"/>
          <w:spacing w:val="35"/>
          <w:sz w:val="23"/>
          <w:szCs w:val="23"/>
        </w:rPr>
        <w:t xml:space="preserve"> </w:t>
      </w:r>
      <w:r>
        <w:rPr>
          <w:rFonts w:ascii="Times New Roman" w:hAnsi="Times New Roman" w:eastAsia="Times New Roman" w:cs="Times New Roman"/>
          <w:spacing w:val="-1"/>
          <w:sz w:val="23"/>
          <w:szCs w:val="23"/>
        </w:rPr>
        <w:t>found</w:t>
      </w:r>
      <w:r>
        <w:rPr>
          <w:rFonts w:ascii="Times New Roman" w:hAnsi="Times New Roman" w:eastAsia="Times New Roman" w:cs="Times New Roman"/>
          <w:sz w:val="23"/>
          <w:szCs w:val="23"/>
        </w:rPr>
        <w:t xml:space="preserve">  that it is ranked in the top</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in</w:t>
      </w:r>
      <w:r>
        <w:rPr>
          <w:rFonts w:ascii="Times New Roman" w:hAnsi="Times New Roman" w:eastAsia="Times New Roman" w:cs="Times New Roman"/>
          <w:spacing w:val="7"/>
          <w:sz w:val="23"/>
          <w:szCs w:val="23"/>
        </w:rPr>
        <w:t xml:space="preserve"> </w:t>
      </w:r>
      <w:r>
        <w:rPr>
          <w:rFonts w:ascii="Times New Roman" w:hAnsi="Times New Roman" w:eastAsia="Times New Roman" w:cs="Times New Roman"/>
          <w:sz w:val="23"/>
          <w:szCs w:val="23"/>
        </w:rPr>
        <w:t>terms</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7"/>
          <w:sz w:val="23"/>
          <w:szCs w:val="23"/>
        </w:rPr>
        <w:t xml:space="preserve"> </w:t>
      </w:r>
      <w:r>
        <w:rPr>
          <w:rFonts w:ascii="Times New Roman" w:hAnsi="Times New Roman" w:eastAsia="Times New Roman" w:cs="Times New Roman"/>
          <w:sz w:val="23"/>
          <w:szCs w:val="23"/>
        </w:rPr>
        <w:t>word</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z w:val="23"/>
          <w:szCs w:val="23"/>
        </w:rPr>
        <w:t>size,word</w:t>
      </w:r>
      <w:r>
        <w:rPr>
          <w:rFonts w:ascii="Times New Roman" w:hAnsi="Times New Roman" w:eastAsia="Times New Roman" w:cs="Times New Roman"/>
          <w:spacing w:val="11"/>
          <w:sz w:val="23"/>
          <w:szCs w:val="23"/>
        </w:rPr>
        <w:t xml:space="preserve"> </w:t>
      </w:r>
      <w:r>
        <w:rPr>
          <w:rFonts w:ascii="Times New Roman" w:hAnsi="Times New Roman" w:eastAsia="Times New Roman" w:cs="Times New Roman"/>
          <w:sz w:val="23"/>
          <w:szCs w:val="23"/>
        </w:rPr>
        <w:t>length</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distribution,gly</w:t>
      </w:r>
      <w:r>
        <w:rPr>
          <w:rFonts w:ascii="Times New Roman" w:hAnsi="Times New Roman" w:eastAsia="Times New Roman" w:cs="Times New Roman"/>
          <w:spacing w:val="-1"/>
          <w:sz w:val="23"/>
          <w:szCs w:val="23"/>
        </w:rPr>
        <w:t>ph-like</w:t>
      </w:r>
      <w:r>
        <w:rPr>
          <w:rFonts w:ascii="Times New Roman" w:hAnsi="Times New Roman" w:eastAsia="Times New Roman" w:cs="Times New Roman"/>
          <w:spacing w:val="16"/>
          <w:sz w:val="23"/>
          <w:szCs w:val="23"/>
        </w:rPr>
        <w:t xml:space="preserve"> </w:t>
      </w:r>
      <w:r>
        <w:rPr>
          <w:rFonts w:ascii="Times New Roman" w:hAnsi="Times New Roman" w:eastAsia="Times New Roman" w:cs="Times New Roman"/>
          <w:spacing w:val="-1"/>
          <w:sz w:val="23"/>
          <w:szCs w:val="23"/>
        </w:rPr>
        <w:t>symbol</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
          <w:sz w:val="23"/>
          <w:szCs w:val="23"/>
        </w:rPr>
        <w:t>ratio,vocabulary</w:t>
      </w:r>
      <w:r>
        <w:rPr>
          <w:rFonts w:ascii="Times New Roman" w:hAnsi="Times New Roman" w:eastAsia="Times New Roman" w:cs="Times New Roman"/>
          <w:spacing w:val="24"/>
          <w:w w:val="101"/>
          <w:sz w:val="23"/>
          <w:szCs w:val="23"/>
        </w:rPr>
        <w:t xml:space="preserve">  </w:t>
      </w:r>
      <w:r>
        <w:rPr>
          <w:rFonts w:ascii="Times New Roman" w:hAnsi="Times New Roman" w:eastAsia="Times New Roman" w:cs="Times New Roman"/>
          <w:spacing w:val="-1"/>
          <w:sz w:val="23"/>
          <w:szCs w:val="23"/>
        </w:rPr>
        <w:t>density</w:t>
      </w:r>
      <w:r>
        <w:rPr>
          <w:rFonts w:ascii="Times New Roman" w:hAnsi="Times New Roman" w:eastAsia="Times New Roman" w:cs="Times New Roman"/>
          <w:spacing w:val="18"/>
          <w:w w:val="101"/>
          <w:sz w:val="23"/>
          <w:szCs w:val="23"/>
        </w:rPr>
        <w:t xml:space="preserve">  </w:t>
      </w:r>
      <w:r>
        <w:rPr>
          <w:rFonts w:ascii="Times New Roman" w:hAnsi="Times New Roman" w:eastAsia="Times New Roman" w:cs="Times New Roman"/>
          <w:spacing w:val="-1"/>
          <w:sz w:val="23"/>
          <w:szCs w:val="23"/>
        </w:rPr>
        <w:t>and</w:t>
      </w:r>
      <w:r>
        <w:rPr>
          <w:rFonts w:ascii="Times New Roman" w:hAnsi="Times New Roman" w:eastAsia="Times New Roman" w:cs="Times New Roman"/>
          <w:spacing w:val="18"/>
          <w:w w:val="101"/>
          <w:sz w:val="23"/>
          <w:szCs w:val="23"/>
        </w:rPr>
        <w:t xml:space="preserve">  </w:t>
      </w:r>
      <w:r>
        <w:rPr>
          <w:rFonts w:ascii="Times New Roman" w:hAnsi="Times New Roman" w:eastAsia="Times New Roman" w:cs="Times New Roman"/>
          <w:spacing w:val="-1"/>
          <w:sz w:val="23"/>
          <w:szCs w:val="23"/>
        </w:rPr>
        <w:t>frequency.There</w:t>
      </w:r>
      <w:r>
        <w:rPr>
          <w:rFonts w:ascii="Times New Roman" w:hAnsi="Times New Roman" w:eastAsia="Times New Roman" w:cs="Times New Roman"/>
          <w:spacing w:val="18"/>
          <w:w w:val="101"/>
          <w:sz w:val="23"/>
          <w:szCs w:val="23"/>
        </w:rPr>
        <w:t xml:space="preserve">  </w:t>
      </w:r>
      <w:r>
        <w:rPr>
          <w:rFonts w:ascii="Times New Roman" w:hAnsi="Times New Roman" w:eastAsia="Times New Roman" w:cs="Times New Roman"/>
          <w:spacing w:val="-1"/>
          <w:sz w:val="23"/>
          <w:szCs w:val="23"/>
        </w:rPr>
        <w:t>are</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pacing w:val="-1"/>
          <w:sz w:val="23"/>
          <w:szCs w:val="23"/>
        </w:rPr>
        <w:t>no</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pacing w:val="-1"/>
          <w:sz w:val="23"/>
          <w:szCs w:val="23"/>
        </w:rPr>
        <w:t>significant</w:t>
      </w:r>
      <w:r>
        <w:rPr>
          <w:rFonts w:ascii="Times New Roman" w:hAnsi="Times New Roman" w:eastAsia="Times New Roman" w:cs="Times New Roman"/>
          <w:spacing w:val="18"/>
          <w:sz w:val="23"/>
          <w:szCs w:val="23"/>
        </w:rPr>
        <w:t xml:space="preserve">  </w:t>
      </w:r>
      <w:r>
        <w:rPr>
          <w:rFonts w:ascii="Times New Roman" w:hAnsi="Times New Roman" w:eastAsia="Times New Roman" w:cs="Times New Roman"/>
          <w:spacing w:val="-1"/>
          <w:sz w:val="23"/>
          <w:szCs w:val="23"/>
        </w:rPr>
        <w:t>differences</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pacing w:val="-1"/>
          <w:sz w:val="23"/>
          <w:szCs w:val="23"/>
        </w:rPr>
        <w:t>between</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
          <w:sz w:val="23"/>
          <w:szCs w:val="23"/>
        </w:rPr>
        <w:t>"Wolong</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pacing w:val="-1"/>
          <w:sz w:val="23"/>
          <w:szCs w:val="23"/>
        </w:rPr>
        <w:t>Ji"and</w:t>
      </w:r>
      <w:r>
        <w:rPr>
          <w:rFonts w:ascii="Times New Roman" w:hAnsi="Times New Roman" w:eastAsia="Times New Roman" w:cs="Times New Roman"/>
          <w:spacing w:val="16"/>
          <w:w w:val="101"/>
          <w:sz w:val="23"/>
          <w:szCs w:val="23"/>
        </w:rPr>
        <w:t xml:space="preserve"> </w:t>
      </w:r>
      <w:r>
        <w:rPr>
          <w:rFonts w:ascii="Times New Roman" w:hAnsi="Times New Roman" w:eastAsia="Times New Roman" w:cs="Times New Roman"/>
          <w:spacing w:val="-1"/>
          <w:sz w:val="23"/>
          <w:szCs w:val="23"/>
        </w:rPr>
        <w:t>Jin</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pacing w:val="-1"/>
          <w:sz w:val="23"/>
          <w:szCs w:val="23"/>
        </w:rPr>
        <w:t>Yong's novels</w:t>
      </w:r>
      <w:r>
        <w:rPr>
          <w:rFonts w:ascii="Times New Roman" w:hAnsi="Times New Roman" w:eastAsia="Times New Roman" w:cs="Times New Roman"/>
          <w:spacing w:val="18"/>
          <w:w w:val="101"/>
          <w:sz w:val="23"/>
          <w:szCs w:val="23"/>
        </w:rPr>
        <w:t xml:space="preserve"> </w:t>
      </w:r>
      <w:r>
        <w:rPr>
          <w:rFonts w:ascii="Times New Roman" w:hAnsi="Times New Roman" w:eastAsia="Times New Roman" w:cs="Times New Roman"/>
          <w:spacing w:val="-1"/>
          <w:sz w:val="23"/>
          <w:szCs w:val="23"/>
        </w:rPr>
        <w:t>in</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pacing w:val="-1"/>
          <w:sz w:val="23"/>
          <w:szCs w:val="23"/>
        </w:rPr>
        <w:t>terms</w:t>
      </w:r>
      <w:r>
        <w:rPr>
          <w:rFonts w:ascii="Times New Roman" w:hAnsi="Times New Roman" w:eastAsia="Times New Roman" w:cs="Times New Roman"/>
          <w:spacing w:val="20"/>
          <w:sz w:val="23"/>
          <w:szCs w:val="23"/>
        </w:rPr>
        <w:t xml:space="preserve"> </w:t>
      </w:r>
      <w:r>
        <w:rPr>
          <w:rFonts w:ascii="Times New Roman" w:hAnsi="Times New Roman" w:eastAsia="Times New Roman" w:cs="Times New Roman"/>
          <w:spacing w:val="-1"/>
          <w:sz w:val="23"/>
          <w:szCs w:val="23"/>
        </w:rPr>
        <w:t>of language</w:t>
      </w:r>
      <w:r>
        <w:rPr>
          <w:rFonts w:ascii="Times New Roman" w:hAnsi="Times New Roman" w:eastAsia="Times New Roman" w:cs="Times New Roman"/>
          <w:spacing w:val="19"/>
          <w:w w:val="101"/>
          <w:sz w:val="23"/>
          <w:szCs w:val="23"/>
        </w:rPr>
        <w:t xml:space="preserve"> </w:t>
      </w:r>
      <w:r>
        <w:rPr>
          <w:rFonts w:ascii="Times New Roman" w:hAnsi="Times New Roman" w:eastAsia="Times New Roman" w:cs="Times New Roman"/>
          <w:spacing w:val="-1"/>
          <w:sz w:val="23"/>
          <w:szCs w:val="23"/>
        </w:rPr>
        <w:t>characteristics</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pacing w:val="-1"/>
          <w:sz w:val="23"/>
          <w:szCs w:val="23"/>
        </w:rPr>
        <w:t>such</w:t>
      </w:r>
      <w:r>
        <w:rPr>
          <w:rFonts w:ascii="Times New Roman" w:hAnsi="Times New Roman" w:eastAsia="Times New Roman" w:cs="Times New Roman"/>
          <w:spacing w:val="20"/>
          <w:w w:val="101"/>
          <w:sz w:val="23"/>
          <w:szCs w:val="23"/>
        </w:rPr>
        <w:t xml:space="preserve"> </w:t>
      </w:r>
      <w:r>
        <w:rPr>
          <w:rFonts w:ascii="Times New Roman" w:hAnsi="Times New Roman" w:eastAsia="Times New Roman" w:cs="Times New Roman"/>
          <w:spacing w:val="-1"/>
          <w:sz w:val="23"/>
          <w:szCs w:val="23"/>
        </w:rPr>
        <w:t>as</w:t>
      </w:r>
      <w:r>
        <w:rPr>
          <w:rFonts w:ascii="Times New Roman" w:hAnsi="Times New Roman" w:eastAsia="Times New Roman" w:cs="Times New Roman"/>
          <w:spacing w:val="38"/>
          <w:w w:val="101"/>
          <w:sz w:val="23"/>
          <w:szCs w:val="23"/>
        </w:rPr>
        <w:t xml:space="preserve"> </w:t>
      </w:r>
      <w:r>
        <w:rPr>
          <w:rFonts w:ascii="Times New Roman" w:hAnsi="Times New Roman" w:eastAsia="Times New Roman" w:cs="Times New Roman"/>
          <w:spacing w:val="-1"/>
          <w:sz w:val="23"/>
          <w:szCs w:val="23"/>
        </w:rPr>
        <w:t>100 words,</w:t>
      </w:r>
      <w:r>
        <w:rPr>
          <w:rFonts w:ascii="Times New Roman" w:hAnsi="Times New Roman" w:eastAsia="Times New Roman" w:cs="Times New Roman"/>
          <w:sz w:val="23"/>
          <w:szCs w:val="23"/>
        </w:rPr>
        <w:t xml:space="preserve">  part-of-speech  distribution,average  sentence  length,and  sentence  length</w:t>
      </w:r>
      <w:r>
        <w:rPr>
          <w:rFonts w:ascii="Times New Roman" w:hAnsi="Times New Roman" w:eastAsia="Times New Roman" w:cs="Times New Roman"/>
          <w:spacing w:val="4"/>
          <w:sz w:val="23"/>
          <w:szCs w:val="23"/>
        </w:rPr>
        <w:t xml:space="preserve">  </w:t>
      </w:r>
      <w:r>
        <w:rPr>
          <w:rFonts w:ascii="Times New Roman" w:hAnsi="Times New Roman" w:eastAsia="Times New Roman" w:cs="Times New Roman"/>
          <w:sz w:val="23"/>
          <w:szCs w:val="23"/>
        </w:rPr>
        <w:t>dis</w:t>
      </w:r>
      <w:r>
        <w:rPr>
          <w:rFonts w:ascii="Times New Roman" w:hAnsi="Times New Roman" w:eastAsia="Times New Roman" w:cs="Times New Roman"/>
          <w:spacing w:val="-1"/>
          <w:sz w:val="23"/>
          <w:szCs w:val="23"/>
        </w:rPr>
        <w:t>tribution.The</w:t>
      </w:r>
      <w:r>
        <w:rPr>
          <w:rFonts w:ascii="Times New Roman" w:hAnsi="Times New Roman" w:eastAsia="Times New Roman" w:cs="Times New Roman"/>
          <w:sz w:val="23"/>
          <w:szCs w:val="23"/>
        </w:rPr>
        <w:t xml:space="preserve"> use</w:t>
      </w:r>
      <w:r>
        <w:rPr>
          <w:rFonts w:ascii="Times New Roman" w:hAnsi="Times New Roman" w:eastAsia="Times New Roman" w:cs="Times New Roman"/>
          <w:spacing w:val="26"/>
          <w:sz w:val="23"/>
          <w:szCs w:val="23"/>
        </w:rPr>
        <w:t xml:space="preserve">  </w:t>
      </w:r>
      <w:r>
        <w:rPr>
          <w:rFonts w:ascii="Times New Roman" w:hAnsi="Times New Roman" w:eastAsia="Times New Roman" w:cs="Times New Roman"/>
          <w:sz w:val="23"/>
          <w:szCs w:val="23"/>
        </w:rPr>
        <w:t>of  punctuation   marks,average</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z w:val="23"/>
          <w:szCs w:val="23"/>
        </w:rPr>
        <w:t>word   length,word</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z w:val="23"/>
          <w:szCs w:val="23"/>
        </w:rPr>
        <w:t>length</w:t>
      </w:r>
      <w:r>
        <w:rPr>
          <w:rFonts w:ascii="Times New Roman" w:hAnsi="Times New Roman" w:eastAsia="Times New Roman" w:cs="Times New Roman"/>
          <w:spacing w:val="25"/>
          <w:w w:val="101"/>
          <w:sz w:val="23"/>
          <w:szCs w:val="23"/>
        </w:rPr>
        <w:t xml:space="preserve">  </w:t>
      </w:r>
      <w:r>
        <w:rPr>
          <w:rFonts w:ascii="Times New Roman" w:hAnsi="Times New Roman" w:eastAsia="Times New Roman" w:cs="Times New Roman"/>
          <w:sz w:val="23"/>
          <w:szCs w:val="23"/>
        </w:rPr>
        <w:t>di</w:t>
      </w:r>
      <w:r>
        <w:rPr>
          <w:rFonts w:ascii="Times New Roman" w:hAnsi="Times New Roman" w:eastAsia="Times New Roman" w:cs="Times New Roman"/>
          <w:spacing w:val="-1"/>
          <w:sz w:val="23"/>
          <w:szCs w:val="23"/>
        </w:rPr>
        <w:t>spersion,unique</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pacing w:val="-1"/>
          <w:sz w:val="23"/>
          <w:szCs w:val="23"/>
        </w:rPr>
        <w:t xml:space="preserve">word </w:t>
      </w:r>
      <w:r>
        <w:rPr>
          <w:rFonts w:ascii="Times New Roman" w:hAnsi="Times New Roman" w:eastAsia="Times New Roman" w:cs="Times New Roman"/>
          <w:sz w:val="23"/>
          <w:szCs w:val="23"/>
        </w:rPr>
        <w:t>frequency,word   frequency    distribution,sentence   lengt</w:t>
      </w:r>
      <w:r>
        <w:rPr>
          <w:rFonts w:ascii="Times New Roman" w:hAnsi="Times New Roman" w:eastAsia="Times New Roman" w:cs="Times New Roman"/>
          <w:spacing w:val="-1"/>
          <w:sz w:val="23"/>
          <w:szCs w:val="23"/>
        </w:rPr>
        <w:t>h    dispersion,average   paragraph length,similarity</w:t>
      </w:r>
      <w:r>
        <w:rPr>
          <w:rFonts w:ascii="Times New Roman" w:hAnsi="Times New Roman" w:eastAsia="Times New Roman" w:cs="Times New Roman"/>
          <w:spacing w:val="28"/>
          <w:sz w:val="23"/>
          <w:szCs w:val="23"/>
        </w:rPr>
        <w:t xml:space="preserve">  </w:t>
      </w:r>
      <w:r>
        <w:rPr>
          <w:rFonts w:ascii="Times New Roman" w:hAnsi="Times New Roman" w:eastAsia="Times New Roman" w:cs="Times New Roman"/>
          <w:spacing w:val="-1"/>
          <w:sz w:val="23"/>
          <w:szCs w:val="23"/>
        </w:rPr>
        <w:t>calculation,and</w:t>
      </w:r>
      <w:r>
        <w:rPr>
          <w:rFonts w:ascii="Times New Roman" w:hAnsi="Times New Roman" w:eastAsia="Times New Roman" w:cs="Times New Roman"/>
          <w:spacing w:val="24"/>
          <w:w w:val="101"/>
          <w:sz w:val="23"/>
          <w:szCs w:val="23"/>
        </w:rPr>
        <w:t xml:space="preserve">  </w:t>
      </w:r>
      <w:r>
        <w:rPr>
          <w:rFonts w:ascii="Times New Roman" w:hAnsi="Times New Roman" w:eastAsia="Times New Roman" w:cs="Times New Roman"/>
          <w:spacing w:val="-1"/>
          <w:sz w:val="23"/>
          <w:szCs w:val="23"/>
        </w:rPr>
        <w:t>sentiment</w:t>
      </w:r>
      <w:r>
        <w:rPr>
          <w:rFonts w:ascii="Times New Roman" w:hAnsi="Times New Roman" w:eastAsia="Times New Roman" w:cs="Times New Roman"/>
          <w:spacing w:val="23"/>
          <w:w w:val="101"/>
          <w:sz w:val="23"/>
          <w:szCs w:val="23"/>
        </w:rPr>
        <w:t xml:space="preserve">  </w:t>
      </w:r>
      <w:r>
        <w:rPr>
          <w:rFonts w:ascii="Times New Roman" w:hAnsi="Times New Roman" w:eastAsia="Times New Roman" w:cs="Times New Roman"/>
          <w:spacing w:val="-1"/>
          <w:sz w:val="23"/>
          <w:szCs w:val="23"/>
        </w:rPr>
        <w:t>analysis</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spacing w:val="-1"/>
          <w:sz w:val="23"/>
          <w:szCs w:val="23"/>
        </w:rPr>
        <w:t>are</w:t>
      </w:r>
      <w:r>
        <w:rPr>
          <w:rFonts w:ascii="Times New Roman" w:hAnsi="Times New Roman" w:eastAsia="Times New Roman" w:cs="Times New Roman"/>
          <w:spacing w:val="25"/>
          <w:sz w:val="23"/>
          <w:szCs w:val="23"/>
        </w:rPr>
        <w:t xml:space="preserve">  </w:t>
      </w:r>
      <w:r>
        <w:rPr>
          <w:rFonts w:ascii="Times New Roman" w:hAnsi="Times New Roman" w:eastAsia="Times New Roman" w:cs="Times New Roman"/>
          <w:spacing w:val="-1"/>
          <w:sz w:val="23"/>
          <w:szCs w:val="23"/>
        </w:rPr>
        <w:t>significantly</w:t>
      </w:r>
      <w:r>
        <w:rPr>
          <w:rFonts w:ascii="Times New Roman" w:hAnsi="Times New Roman" w:eastAsia="Times New Roman" w:cs="Times New Roman"/>
          <w:spacing w:val="23"/>
          <w:w w:val="101"/>
          <w:sz w:val="23"/>
          <w:szCs w:val="23"/>
        </w:rPr>
        <w:t xml:space="preserve">  </w:t>
      </w:r>
      <w:r>
        <w:rPr>
          <w:rFonts w:ascii="Times New Roman" w:hAnsi="Times New Roman" w:eastAsia="Times New Roman" w:cs="Times New Roman"/>
          <w:spacing w:val="-1"/>
          <w:sz w:val="23"/>
          <w:szCs w:val="23"/>
        </w:rPr>
        <w:t>different.Among</w:t>
      </w:r>
      <w:r>
        <w:rPr>
          <w:rFonts w:ascii="Times New Roman" w:hAnsi="Times New Roman" w:eastAsia="Times New Roman" w:cs="Times New Roman"/>
          <w:sz w:val="23"/>
          <w:szCs w:val="23"/>
        </w:rPr>
        <w:t xml:space="preserve">  </w:t>
      </w:r>
      <w:r>
        <w:rPr>
          <w:rFonts w:ascii="Times New Roman" w:hAnsi="Times New Roman" w:eastAsia="Times New Roman" w:cs="Times New Roman"/>
          <w:spacing w:val="-1"/>
          <w:sz w:val="23"/>
          <w:szCs w:val="23"/>
        </w:rPr>
        <w:t>them,the</w:t>
      </w:r>
      <w:r>
        <w:rPr>
          <w:rFonts w:ascii="Times New Roman" w:hAnsi="Times New Roman" w:eastAsia="Times New Roman" w:cs="Times New Roman"/>
          <w:spacing w:val="41"/>
          <w:sz w:val="23"/>
          <w:szCs w:val="23"/>
        </w:rPr>
        <w:t xml:space="preserve"> </w:t>
      </w:r>
      <w:r>
        <w:rPr>
          <w:rFonts w:ascii="Times New Roman" w:hAnsi="Times New Roman" w:eastAsia="Times New Roman" w:cs="Times New Roman"/>
          <w:spacing w:val="-1"/>
          <w:sz w:val="23"/>
          <w:szCs w:val="23"/>
        </w:rPr>
        <w:t>text</w:t>
      </w:r>
      <w:r>
        <w:rPr>
          <w:rFonts w:ascii="Times New Roman" w:hAnsi="Times New Roman" w:eastAsia="Times New Roman" w:cs="Times New Roman"/>
          <w:spacing w:val="40"/>
          <w:sz w:val="23"/>
          <w:szCs w:val="23"/>
        </w:rPr>
        <w:t xml:space="preserve"> </w:t>
      </w:r>
      <w:r>
        <w:rPr>
          <w:rFonts w:ascii="Times New Roman" w:hAnsi="Times New Roman" w:eastAsia="Times New Roman" w:cs="Times New Roman"/>
          <w:spacing w:val="-1"/>
          <w:sz w:val="23"/>
          <w:szCs w:val="23"/>
        </w:rPr>
        <w:t>similarity</w:t>
      </w:r>
      <w:r>
        <w:rPr>
          <w:rFonts w:ascii="Times New Roman" w:hAnsi="Times New Roman" w:eastAsia="Times New Roman" w:cs="Times New Roman"/>
          <w:spacing w:val="37"/>
          <w:w w:val="101"/>
          <w:sz w:val="23"/>
          <w:szCs w:val="23"/>
        </w:rPr>
        <w:t xml:space="preserve"> </w:t>
      </w:r>
      <w:r>
        <w:rPr>
          <w:rFonts w:ascii="Times New Roman" w:hAnsi="Times New Roman" w:eastAsia="Times New Roman" w:cs="Times New Roman"/>
          <w:spacing w:val="-1"/>
          <w:sz w:val="23"/>
          <w:szCs w:val="23"/>
        </w:rPr>
        <w:t>calculation</w:t>
      </w:r>
      <w:r>
        <w:rPr>
          <w:rFonts w:ascii="Times New Roman" w:hAnsi="Times New Roman" w:eastAsia="Times New Roman" w:cs="Times New Roman"/>
          <w:spacing w:val="36"/>
          <w:sz w:val="23"/>
          <w:szCs w:val="23"/>
        </w:rPr>
        <w:t xml:space="preserve"> </w:t>
      </w:r>
      <w:r>
        <w:rPr>
          <w:rFonts w:ascii="Times New Roman" w:hAnsi="Times New Roman" w:eastAsia="Times New Roman" w:cs="Times New Roman"/>
          <w:spacing w:val="-1"/>
          <w:sz w:val="23"/>
          <w:szCs w:val="23"/>
        </w:rPr>
        <w:t>is</w:t>
      </w:r>
      <w:r>
        <w:rPr>
          <w:rFonts w:ascii="Times New Roman" w:hAnsi="Times New Roman" w:eastAsia="Times New Roman" w:cs="Times New Roman"/>
          <w:spacing w:val="37"/>
          <w:w w:val="101"/>
          <w:sz w:val="23"/>
          <w:szCs w:val="23"/>
        </w:rPr>
        <w:t xml:space="preserve"> </w:t>
      </w:r>
      <w:r>
        <w:rPr>
          <w:rFonts w:ascii="Times New Roman" w:hAnsi="Times New Roman" w:eastAsia="Times New Roman" w:cs="Times New Roman"/>
          <w:spacing w:val="-1"/>
          <w:sz w:val="23"/>
          <w:szCs w:val="23"/>
        </w:rPr>
        <w:t>a</w:t>
      </w:r>
      <w:r>
        <w:rPr>
          <w:rFonts w:ascii="Times New Roman" w:hAnsi="Times New Roman" w:eastAsia="Times New Roman" w:cs="Times New Roman"/>
          <w:spacing w:val="31"/>
          <w:w w:val="101"/>
          <w:sz w:val="23"/>
          <w:szCs w:val="23"/>
        </w:rPr>
        <w:t xml:space="preserve"> </w:t>
      </w:r>
      <w:r>
        <w:rPr>
          <w:rFonts w:ascii="Times New Roman" w:hAnsi="Times New Roman" w:eastAsia="Times New Roman" w:cs="Times New Roman"/>
          <w:spacing w:val="-1"/>
          <w:sz w:val="23"/>
          <w:szCs w:val="23"/>
        </w:rPr>
        <w:t>text</w:t>
      </w:r>
      <w:r>
        <w:rPr>
          <w:rFonts w:ascii="Times New Roman" w:hAnsi="Times New Roman" w:eastAsia="Times New Roman" w:cs="Times New Roman"/>
          <w:spacing w:val="36"/>
          <w:w w:val="101"/>
          <w:sz w:val="23"/>
          <w:szCs w:val="23"/>
        </w:rPr>
        <w:t xml:space="preserve"> </w:t>
      </w:r>
      <w:r>
        <w:rPr>
          <w:rFonts w:ascii="Times New Roman" w:hAnsi="Times New Roman" w:eastAsia="Times New Roman" w:cs="Times New Roman"/>
          <w:spacing w:val="-1"/>
          <w:sz w:val="23"/>
          <w:szCs w:val="23"/>
        </w:rPr>
        <w:t>discrimination</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pacing w:val="-1"/>
          <w:sz w:val="23"/>
          <w:szCs w:val="23"/>
        </w:rPr>
        <w:t>method</w:t>
      </w:r>
      <w:r>
        <w:rPr>
          <w:rFonts w:ascii="Times New Roman" w:hAnsi="Times New Roman" w:eastAsia="Times New Roman" w:cs="Times New Roman"/>
          <w:spacing w:val="30"/>
          <w:sz w:val="23"/>
          <w:szCs w:val="23"/>
        </w:rPr>
        <w:t xml:space="preserve"> </w:t>
      </w:r>
      <w:r>
        <w:rPr>
          <w:rFonts w:ascii="Times New Roman" w:hAnsi="Times New Roman" w:eastAsia="Times New Roman" w:cs="Times New Roman"/>
          <w:spacing w:val="-1"/>
          <w:sz w:val="23"/>
          <w:szCs w:val="23"/>
        </w:rPr>
        <w:t>with</w:t>
      </w:r>
      <w:r>
        <w:rPr>
          <w:rFonts w:ascii="Times New Roman" w:hAnsi="Times New Roman" w:eastAsia="Times New Roman" w:cs="Times New Roman"/>
          <w:spacing w:val="31"/>
          <w:sz w:val="23"/>
          <w:szCs w:val="23"/>
        </w:rPr>
        <w:t xml:space="preserve"> </w:t>
      </w:r>
      <w:r>
        <w:rPr>
          <w:rFonts w:ascii="Times New Roman" w:hAnsi="Times New Roman" w:eastAsia="Times New Roman" w:cs="Times New Roman"/>
          <w:spacing w:val="-1"/>
          <w:sz w:val="23"/>
          <w:szCs w:val="23"/>
        </w:rPr>
        <w:t>high</w:t>
      </w:r>
      <w:r>
        <w:rPr>
          <w:rFonts w:ascii="Times New Roman" w:hAnsi="Times New Roman" w:eastAsia="Times New Roman" w:cs="Times New Roman"/>
          <w:spacing w:val="37"/>
          <w:sz w:val="23"/>
          <w:szCs w:val="23"/>
        </w:rPr>
        <w:t xml:space="preserve"> </w:t>
      </w:r>
      <w:r>
        <w:rPr>
          <w:rFonts w:ascii="Times New Roman" w:hAnsi="Times New Roman" w:eastAsia="Times New Roman" w:cs="Times New Roman"/>
          <w:spacing w:val="-1"/>
          <w:sz w:val="23"/>
          <w:szCs w:val="23"/>
        </w:rPr>
        <w:t>credibility.</w:t>
      </w:r>
      <w:r>
        <w:rPr>
          <w:rFonts w:ascii="Times New Roman" w:hAnsi="Times New Roman" w:eastAsia="Times New Roman" w:cs="Times New Roman"/>
          <w:sz w:val="23"/>
          <w:szCs w:val="23"/>
        </w:rPr>
        <w:t xml:space="preserve">  Based on the</w:t>
      </w:r>
      <w:r>
        <w:rPr>
          <w:rFonts w:ascii="Times New Roman" w:hAnsi="Times New Roman" w:eastAsia="Times New Roman" w:cs="Times New Roman"/>
          <w:spacing w:val="17"/>
          <w:w w:val="101"/>
          <w:sz w:val="23"/>
          <w:szCs w:val="23"/>
        </w:rPr>
        <w:t xml:space="preserve"> </w:t>
      </w:r>
      <w:r>
        <w:rPr>
          <w:rFonts w:ascii="Times New Roman" w:hAnsi="Times New Roman" w:eastAsia="Times New Roman" w:cs="Times New Roman"/>
          <w:sz w:val="23"/>
          <w:szCs w:val="23"/>
        </w:rPr>
        <w:t>statistical results and</w:t>
      </w:r>
      <w:r>
        <w:rPr>
          <w:rFonts w:ascii="Times New Roman" w:hAnsi="Times New Roman" w:eastAsia="Times New Roman" w:cs="Times New Roman"/>
          <w:spacing w:val="14"/>
          <w:sz w:val="23"/>
          <w:szCs w:val="23"/>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pacing w:val="13"/>
          <w:sz w:val="23"/>
          <w:szCs w:val="23"/>
        </w:rPr>
        <w:t xml:space="preserve"> </w:t>
      </w:r>
      <w:r>
        <w:rPr>
          <w:rFonts w:ascii="Times New Roman" w:hAnsi="Times New Roman" w:eastAsia="Times New Roman" w:cs="Times New Roman"/>
          <w:sz w:val="23"/>
          <w:szCs w:val="23"/>
        </w:rPr>
        <w:t>of</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z w:val="23"/>
          <w:szCs w:val="23"/>
        </w:rPr>
        <w:t>various parts,it</w:t>
      </w:r>
      <w:r>
        <w:rPr>
          <w:rFonts w:ascii="Times New Roman" w:hAnsi="Times New Roman" w:eastAsia="Times New Roman" w:cs="Times New Roman"/>
          <w:spacing w:val="12"/>
          <w:sz w:val="23"/>
          <w:szCs w:val="23"/>
        </w:rPr>
        <w:t xml:space="preserve"> </w:t>
      </w:r>
      <w:r>
        <w:rPr>
          <w:rFonts w:ascii="Times New Roman" w:hAnsi="Times New Roman" w:eastAsia="Times New Roman" w:cs="Times New Roman"/>
          <w:sz w:val="23"/>
          <w:szCs w:val="23"/>
        </w:rPr>
        <w:t>is</w:t>
      </w:r>
      <w:r>
        <w:rPr>
          <w:rFonts w:ascii="Times New Roman" w:hAnsi="Times New Roman" w:eastAsia="Times New Roman" w:cs="Times New Roman"/>
          <w:spacing w:val="6"/>
          <w:sz w:val="23"/>
          <w:szCs w:val="23"/>
        </w:rPr>
        <w:t xml:space="preserve"> </w:t>
      </w:r>
      <w:r>
        <w:rPr>
          <w:rFonts w:ascii="Times New Roman" w:hAnsi="Times New Roman" w:eastAsia="Times New Roman" w:cs="Times New Roman"/>
          <w:sz w:val="23"/>
          <w:szCs w:val="23"/>
        </w:rPr>
        <w:t>unlikely</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that</w:t>
      </w:r>
      <w:r>
        <w:rPr>
          <w:rFonts w:ascii="Times New Roman" w:hAnsi="Times New Roman" w:eastAsia="Times New Roman" w:cs="Times New Roman"/>
          <w:spacing w:val="8"/>
          <w:sz w:val="23"/>
          <w:szCs w:val="23"/>
        </w:rPr>
        <w:t xml:space="preserve"> </w:t>
      </w:r>
      <w:r>
        <w:rPr>
          <w:rFonts w:ascii="Times New Roman" w:hAnsi="Times New Roman" w:eastAsia="Times New Roman" w:cs="Times New Roman"/>
          <w:sz w:val="23"/>
          <w:szCs w:val="23"/>
        </w:rPr>
        <w:t>t</w:t>
      </w:r>
      <w:r>
        <w:rPr>
          <w:rFonts w:ascii="Times New Roman" w:hAnsi="Times New Roman" w:eastAsia="Times New Roman" w:cs="Times New Roman"/>
          <w:spacing w:val="-1"/>
          <w:sz w:val="23"/>
          <w:szCs w:val="23"/>
        </w:rPr>
        <w:t>he</w:t>
      </w:r>
      <w:r>
        <w:rPr>
          <w:rFonts w:ascii="Times New Roman" w:hAnsi="Times New Roman" w:eastAsia="Times New Roman" w:cs="Times New Roman"/>
          <w:spacing w:val="17"/>
          <w:w w:val="101"/>
          <w:sz w:val="23"/>
          <w:szCs w:val="23"/>
        </w:rPr>
        <w:t xml:space="preserve"> </w:t>
      </w:r>
      <w:r>
        <w:rPr>
          <w:rFonts w:ascii="Times New Roman" w:hAnsi="Times New Roman" w:eastAsia="Times New Roman" w:cs="Times New Roman"/>
          <w:spacing w:val="-1"/>
          <w:sz w:val="23"/>
          <w:szCs w:val="23"/>
        </w:rPr>
        <w:t>suspected</w:t>
      </w:r>
      <w:r>
        <w:rPr>
          <w:rFonts w:ascii="Times New Roman" w:hAnsi="Times New Roman" w:eastAsia="Times New Roman" w:cs="Times New Roman"/>
          <w:sz w:val="23"/>
          <w:szCs w:val="23"/>
        </w:rPr>
        <w:t xml:space="preserve">  work</w:t>
      </w:r>
      <w:r>
        <w:rPr>
          <w:rFonts w:ascii="Times New Roman" w:hAnsi="Times New Roman" w:eastAsia="Times New Roman" w:cs="Times New Roman"/>
          <w:spacing w:val="22"/>
          <w:w w:val="101"/>
          <w:sz w:val="23"/>
          <w:szCs w:val="23"/>
        </w:rPr>
        <w:t xml:space="preserve"> </w:t>
      </w:r>
      <w:r>
        <w:rPr>
          <w:rFonts w:ascii="Times New Roman" w:hAnsi="Times New Roman" w:eastAsia="Times New Roman" w:cs="Times New Roman"/>
          <w:sz w:val="23"/>
          <w:szCs w:val="23"/>
        </w:rPr>
        <w:t>"Wolong Ji"is Jin</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Yong's</w:t>
      </w:r>
      <w:r>
        <w:rPr>
          <w:rFonts w:ascii="Times New Roman" w:hAnsi="Times New Roman" w:eastAsia="Times New Roman" w:cs="Times New Roman"/>
          <w:spacing w:val="10"/>
          <w:sz w:val="23"/>
          <w:szCs w:val="23"/>
        </w:rPr>
        <w:t xml:space="preserve"> </w:t>
      </w:r>
      <w:r>
        <w:rPr>
          <w:rFonts w:ascii="Times New Roman" w:hAnsi="Times New Roman" w:eastAsia="Times New Roman" w:cs="Times New Roman"/>
          <w:sz w:val="23"/>
          <w:szCs w:val="23"/>
        </w:rPr>
        <w:t>wo</w:t>
      </w:r>
      <w:r>
        <w:rPr>
          <w:rFonts w:ascii="Times New Roman" w:hAnsi="Times New Roman" w:eastAsia="Times New Roman" w:cs="Times New Roman"/>
          <w:spacing w:val="-1"/>
          <w:sz w:val="23"/>
          <w:szCs w:val="23"/>
        </w:rPr>
        <w:t>rk.</w:t>
      </w: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67" w:line="185" w:lineRule="auto"/>
        <w:ind w:left="4839"/>
        <w:rPr>
          <w:rFonts w:ascii="Times New Roman" w:hAnsi="Times New Roman" w:eastAsia="Times New Roman" w:cs="Times New Roman"/>
          <w:sz w:val="23"/>
          <w:szCs w:val="23"/>
        </w:rPr>
      </w:pPr>
      <w:r>
        <w:rPr>
          <w:rFonts w:ascii="Times New Roman" w:hAnsi="Times New Roman" w:eastAsia="Times New Roman" w:cs="Times New Roman"/>
          <w:b/>
          <w:bCs/>
          <w:spacing w:val="-7"/>
          <w:w w:val="99"/>
          <w:sz w:val="23"/>
          <w:szCs w:val="23"/>
        </w:rPr>
        <w:t>IV</w:t>
      </w: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40" w:right="1509" w:bottom="0" w:left="400" w:header="0" w:footer="0" w:gutter="0"/>
          <w:cols w:space="720" w:num="1"/>
        </w:sectPr>
      </w:pPr>
    </w:p>
    <w:p>
      <w:pPr>
        <w:pStyle w:val="2"/>
        <w:spacing w:before="260" w:line="221" w:lineRule="auto"/>
        <w:ind w:left="2000"/>
        <w:rPr>
          <w:sz w:val="23"/>
          <w:szCs w:val="23"/>
        </w:rPr>
      </w:pPr>
      <w:r>
        <w:pict>
          <v:rect id="_x0000_s1033" o:spid="_x0000_s1033" o:spt="1" style="position:absolute;left:0pt;margin-left:53pt;margin-top:90pt;height:1pt;width:423.5pt;mso-position-horizontal-relative:page;mso-position-vertical-relative:page;z-index:251677696;mso-width-relative:page;mso-height-relative:page;" fillcolor="#000000" filled="t" stroked="f" coordsize="21600,21600" o:allowincell="f">
            <v:path/>
            <v:fill on="t" focussize="0,0"/>
            <v:stroke on="f"/>
            <v:imagedata o:title=""/>
            <o:lock v:ext="edit"/>
          </v:rect>
        </w:pict>
      </w:r>
      <w:r>
        <w:drawing>
          <wp:anchor distT="0" distB="0" distL="0" distR="0" simplePos="0" relativeHeight="251676672" behindDoc="0" locked="0" layoutInCell="0" allowOverlap="1">
            <wp:simplePos x="0" y="0"/>
            <wp:positionH relativeFrom="page">
              <wp:posOffset>786765</wp:posOffset>
            </wp:positionH>
            <wp:positionV relativeFrom="page">
              <wp:posOffset>533400</wp:posOffset>
            </wp:positionV>
            <wp:extent cx="622300" cy="615950"/>
            <wp:effectExtent l="0" t="0" r="0" b="0"/>
            <wp:wrapNone/>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26"/>
                    <a:stretch>
                      <a:fillRect/>
                    </a:stretch>
                  </pic:blipFill>
                  <pic:spPr>
                    <a:xfrm>
                      <a:off x="0" y="0"/>
                      <a:ext cx="622340" cy="615904"/>
                    </a:xfrm>
                    <a:prstGeom prst="rect">
                      <a:avLst/>
                    </a:prstGeom>
                  </pic:spPr>
                </pic:pic>
              </a:graphicData>
            </a:graphic>
          </wp:anchor>
        </w:drawing>
      </w:r>
      <w:r>
        <w:rPr>
          <w:spacing w:val="-14"/>
          <w:sz w:val="23"/>
          <w:szCs w:val="23"/>
        </w:rPr>
        <w:t>硕士学位论文</w:t>
      </w:r>
    </w:p>
    <w:p>
      <w:pPr>
        <w:spacing w:before="52" w:line="188" w:lineRule="auto"/>
        <w:ind w:left="1990"/>
        <w:rPr>
          <w:rFonts w:ascii="Times New Roman" w:hAnsi="Times New Roman" w:eastAsia="Times New Roman" w:cs="Times New Roman"/>
          <w:sz w:val="16"/>
          <w:szCs w:val="16"/>
        </w:rPr>
      </w:pPr>
      <w:r>
        <w:rPr>
          <w:rFonts w:ascii="Times New Roman" w:hAnsi="Times New Roman" w:eastAsia="Times New Roman" w:cs="Times New Roman"/>
          <w:spacing w:val="-2"/>
          <w:sz w:val="16"/>
          <w:szCs w:val="16"/>
        </w:rPr>
        <w:t>MASTER  ' S</w:t>
      </w:r>
      <w:r>
        <w:rPr>
          <w:rFonts w:ascii="Times New Roman" w:hAnsi="Times New Roman" w:eastAsia="Times New Roman" w:cs="Times New Roman"/>
          <w:spacing w:val="21"/>
          <w:w w:val="102"/>
          <w:sz w:val="16"/>
          <w:szCs w:val="16"/>
        </w:rPr>
        <w:t xml:space="preserve"> </w:t>
      </w:r>
      <w:r>
        <w:rPr>
          <w:rFonts w:ascii="Times New Roman" w:hAnsi="Times New Roman" w:eastAsia="Times New Roman" w:cs="Times New Roman"/>
          <w:spacing w:val="-2"/>
          <w:sz w:val="16"/>
          <w:szCs w:val="16"/>
        </w:rPr>
        <w:t>THESIS</w:t>
      </w:r>
    </w:p>
    <w:p>
      <w:pPr>
        <w:spacing w:line="349" w:lineRule="auto"/>
        <w:rPr>
          <w:rFonts w:ascii="Arial"/>
          <w:sz w:val="21"/>
        </w:rPr>
      </w:pPr>
    </w:p>
    <w:p>
      <w:pPr>
        <w:spacing w:line="349" w:lineRule="auto"/>
        <w:rPr>
          <w:rFonts w:ascii="Arial"/>
          <w:sz w:val="21"/>
        </w:rPr>
      </w:pPr>
    </w:p>
    <w:sdt>
      <w:sdtPr>
        <w:rPr>
          <w:rFonts w:ascii="宋体" w:hAnsi="宋体" w:eastAsia="宋体" w:cs="宋体"/>
          <w:sz w:val="30"/>
          <w:szCs w:val="30"/>
        </w:rPr>
        <w:id w:val="1"/>
        <w:docPartObj>
          <w:docPartGallery w:val="Table of Contents"/>
          <w:docPartUnique/>
        </w:docPartObj>
      </w:sdtPr>
      <w:sdtEndPr>
        <w:rPr>
          <w:rFonts w:ascii="Times New Roman" w:hAnsi="Times New Roman" w:eastAsia="Times New Roman" w:cs="Times New Roman"/>
          <w:sz w:val="23"/>
          <w:szCs w:val="23"/>
        </w:rPr>
      </w:sdtEndPr>
      <w:sdtContent>
        <w:p>
          <w:pPr>
            <w:pStyle w:val="2"/>
            <w:spacing w:before="97" w:line="221" w:lineRule="auto"/>
            <w:ind w:left="4414"/>
            <w:rPr>
              <w:sz w:val="30"/>
              <w:szCs w:val="30"/>
            </w:rPr>
          </w:pPr>
          <w:r>
            <w:rPr>
              <w:b/>
              <w:bCs/>
              <w:spacing w:val="-23"/>
              <w:sz w:val="30"/>
              <w:szCs w:val="30"/>
            </w:rPr>
            <w:t>目</w:t>
          </w:r>
          <w:r>
            <w:rPr>
              <w:spacing w:val="-23"/>
              <w:sz w:val="30"/>
              <w:szCs w:val="30"/>
            </w:rPr>
            <w:t xml:space="preserve">    </w:t>
          </w:r>
          <w:r>
            <w:rPr>
              <w:b/>
              <w:bCs/>
              <w:spacing w:val="-23"/>
              <w:sz w:val="30"/>
              <w:szCs w:val="30"/>
            </w:rPr>
            <w:t>录</w:t>
          </w:r>
        </w:p>
        <w:p>
          <w:pPr>
            <w:spacing w:line="389" w:lineRule="auto"/>
            <w:rPr>
              <w:rFonts w:ascii="Arial"/>
              <w:sz w:val="21"/>
            </w:rPr>
          </w:pPr>
        </w:p>
        <w:p>
          <w:pPr>
            <w:pStyle w:val="2"/>
            <w:tabs>
              <w:tab w:val="right" w:leader="dot" w:pos="9080"/>
            </w:tabs>
            <w:spacing w:before="74" w:line="221" w:lineRule="auto"/>
            <w:ind w:left="703"/>
            <w:rPr>
              <w:rFonts w:ascii="Times New Roman" w:hAnsi="Times New Roman" w:eastAsia="Times New Roman" w:cs="Times New Roman"/>
              <w:sz w:val="23"/>
              <w:szCs w:val="23"/>
            </w:rPr>
          </w:pPr>
          <w:r>
            <w:rPr>
              <w:b/>
              <w:bCs/>
              <w:spacing w:val="-12"/>
              <w:sz w:val="23"/>
              <w:szCs w:val="23"/>
            </w:rPr>
            <w:t>摘</w:t>
          </w:r>
          <w:r>
            <w:rPr>
              <w:spacing w:val="21"/>
              <w:sz w:val="23"/>
              <w:szCs w:val="23"/>
            </w:rPr>
            <w:t xml:space="preserve">  </w:t>
          </w:r>
          <w:r>
            <w:rPr>
              <w:b/>
              <w:bCs/>
              <w:spacing w:val="-12"/>
              <w:sz w:val="23"/>
              <w:szCs w:val="23"/>
            </w:rPr>
            <w:t>要</w:t>
          </w:r>
          <w:r>
            <w:rPr>
              <w:spacing w:val="-93"/>
              <w:sz w:val="23"/>
              <w:szCs w:val="23"/>
            </w:rPr>
            <w:t xml:space="preserve"> </w:t>
          </w:r>
          <w:r>
            <w:rPr>
              <w:sz w:val="23"/>
              <w:szCs w:val="23"/>
            </w:rPr>
            <w:tab/>
          </w:r>
          <w:r>
            <w:rPr>
              <w:rFonts w:ascii="Times New Roman" w:hAnsi="Times New Roman" w:eastAsia="Times New Roman" w:cs="Times New Roman"/>
              <w:sz w:val="23"/>
              <w:szCs w:val="23"/>
            </w:rPr>
            <w:t>I</w:t>
          </w:r>
        </w:p>
        <w:p>
          <w:pPr>
            <w:tabs>
              <w:tab w:val="right" w:leader="dot" w:pos="8979"/>
            </w:tabs>
            <w:spacing w:before="146" w:line="188" w:lineRule="auto"/>
            <w:ind w:left="700"/>
            <w:rPr>
              <w:rFonts w:ascii="Times New Roman" w:hAnsi="Times New Roman" w:eastAsia="Times New Roman" w:cs="Times New Roman"/>
              <w:sz w:val="23"/>
              <w:szCs w:val="23"/>
            </w:rPr>
          </w:pPr>
          <w:r>
            <w:rPr>
              <w:rFonts w:ascii="Times New Roman" w:hAnsi="Times New Roman" w:eastAsia="Times New Roman" w:cs="Times New Roman"/>
              <w:b/>
              <w:bCs/>
              <w:spacing w:val="-1"/>
              <w:sz w:val="23"/>
              <w:szCs w:val="23"/>
            </w:rPr>
            <w:t>Abstract</w:t>
          </w:r>
          <w:r>
            <w:rPr>
              <w:rFonts w:ascii="Times New Roman" w:hAnsi="Times New Roman" w:eastAsia="Times New Roman" w:cs="Times New Roman"/>
              <w:b/>
              <w:bCs/>
              <w:spacing w:val="8"/>
              <w:sz w:val="23"/>
              <w:szCs w:val="23"/>
            </w:rPr>
            <w:t xml:space="preserve">  </w:t>
          </w:r>
          <w:r>
            <w:rPr>
              <w:rFonts w:ascii="Times New Roman" w:hAnsi="Times New Roman" w:eastAsia="Times New Roman" w:cs="Times New Roman"/>
              <w:b/>
              <w:bCs/>
              <w:sz w:val="23"/>
              <w:szCs w:val="23"/>
            </w:rPr>
            <w:tab/>
          </w:r>
          <w:r>
            <w:rPr>
              <w:rFonts w:ascii="Times New Roman" w:hAnsi="Times New Roman" w:eastAsia="Times New Roman" w:cs="Times New Roman"/>
              <w:spacing w:val="-1"/>
              <w:sz w:val="23"/>
              <w:szCs w:val="23"/>
            </w:rPr>
            <w:t>IⅡ</w:t>
          </w:r>
        </w:p>
        <w:p>
          <w:pPr>
            <w:pStyle w:val="2"/>
            <w:tabs>
              <w:tab w:val="right" w:leader="dot" w:pos="9087"/>
            </w:tabs>
            <w:spacing w:before="128" w:line="219" w:lineRule="auto"/>
            <w:ind w:left="703"/>
            <w:rPr>
              <w:rFonts w:ascii="Times New Roman" w:hAnsi="Times New Roman" w:eastAsia="Times New Roman" w:cs="Times New Roman"/>
              <w:sz w:val="23"/>
              <w:szCs w:val="23"/>
            </w:rPr>
          </w:pPr>
          <w:r>
            <w:rPr>
              <w:b/>
              <w:bCs/>
              <w:spacing w:val="-1"/>
              <w:sz w:val="23"/>
              <w:szCs w:val="23"/>
            </w:rPr>
            <w:t>第一章</w:t>
          </w:r>
          <w:r>
            <w:rPr>
              <w:spacing w:val="89"/>
              <w:sz w:val="23"/>
              <w:szCs w:val="23"/>
            </w:rPr>
            <w:t xml:space="preserve"> </w:t>
          </w:r>
          <w:r>
            <w:rPr>
              <w:b/>
              <w:bCs/>
              <w:spacing w:val="-1"/>
              <w:sz w:val="23"/>
              <w:szCs w:val="23"/>
            </w:rPr>
            <w:t>绪</w:t>
          </w:r>
          <w:r>
            <w:rPr>
              <w:spacing w:val="-13"/>
              <w:sz w:val="23"/>
              <w:szCs w:val="23"/>
            </w:rPr>
            <w:t xml:space="preserve"> </w:t>
          </w:r>
          <w:r>
            <w:rPr>
              <w:b/>
              <w:bCs/>
              <w:spacing w:val="-1"/>
              <w:sz w:val="23"/>
              <w:szCs w:val="23"/>
            </w:rPr>
            <w:t>论</w:t>
          </w:r>
          <w:r>
            <w:rPr>
              <w:spacing w:val="-93"/>
              <w:sz w:val="23"/>
              <w:szCs w:val="23"/>
            </w:rPr>
            <w:t xml:space="preserve"> </w:t>
          </w:r>
          <w:r>
            <w:rPr>
              <w:sz w:val="23"/>
              <w:szCs w:val="23"/>
            </w:rPr>
            <w:tab/>
          </w:r>
          <w:r>
            <w:fldChar w:fldCharType="begin"/>
          </w:r>
          <w:r>
            <w:instrText xml:space="preserve"> HYPERLINK \l "bookmark1" </w:instrText>
          </w:r>
          <w:r>
            <w:fldChar w:fldCharType="separate"/>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fldChar w:fldCharType="end"/>
          </w:r>
        </w:p>
        <w:p>
          <w:pPr>
            <w:pStyle w:val="2"/>
            <w:tabs>
              <w:tab w:val="right" w:leader="dot" w:pos="9117"/>
            </w:tabs>
            <w:spacing w:before="101"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 xml:space="preserve">1.1 </w:t>
          </w:r>
          <w:r>
            <w:rPr>
              <w:spacing w:val="4"/>
              <w:sz w:val="23"/>
              <w:szCs w:val="23"/>
            </w:rPr>
            <w:t>研究对象及研究意义</w:t>
          </w:r>
          <w:r>
            <w:rPr>
              <w:spacing w:val="-93"/>
              <w:sz w:val="23"/>
              <w:szCs w:val="23"/>
            </w:rPr>
            <w:t xml:space="preserve"> </w:t>
          </w:r>
          <w:r>
            <w:rPr>
              <w:sz w:val="23"/>
              <w:szCs w:val="23"/>
            </w:rPr>
            <w:tab/>
          </w:r>
          <w:r>
            <w:fldChar w:fldCharType="begin"/>
          </w:r>
          <w:r>
            <w:instrText xml:space="preserve"> HYPERLINK \l "bookmark2" </w:instrText>
          </w:r>
          <w:r>
            <w:fldChar w:fldCharType="separate"/>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fldChar w:fldCharType="end"/>
          </w:r>
        </w:p>
        <w:p>
          <w:pPr>
            <w:pStyle w:val="2"/>
            <w:tabs>
              <w:tab w:val="right" w:leader="dot" w:pos="9117"/>
            </w:tabs>
            <w:spacing w:before="87"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1.2 </w:t>
          </w:r>
          <w:r>
            <w:rPr>
              <w:sz w:val="23"/>
              <w:szCs w:val="23"/>
            </w:rPr>
            <w:t>研究现状</w:t>
          </w:r>
          <w:r>
            <w:rPr>
              <w:spacing w:val="-91"/>
              <w:sz w:val="23"/>
              <w:szCs w:val="23"/>
            </w:rPr>
            <w:t xml:space="preserve"> </w:t>
          </w:r>
          <w:r>
            <w:rPr>
              <w:sz w:val="23"/>
              <w:szCs w:val="23"/>
            </w:rPr>
            <w:tab/>
          </w:r>
          <w:r>
            <w:fldChar w:fldCharType="begin"/>
          </w:r>
          <w:r>
            <w:instrText xml:space="preserve"> HYPERLINK \l "bookmark3" </w:instrText>
          </w:r>
          <w:r>
            <w:fldChar w:fldCharType="separate"/>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fldChar w:fldCharType="end"/>
          </w:r>
        </w:p>
        <w:p>
          <w:pPr>
            <w:pStyle w:val="2"/>
            <w:tabs>
              <w:tab w:val="right" w:leader="dot" w:pos="9137"/>
            </w:tabs>
            <w:spacing w:before="117" w:line="219" w:lineRule="auto"/>
            <w:ind w:left="1530"/>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1.2.1  </w:t>
          </w:r>
          <w:r>
            <w:rPr>
              <w:sz w:val="23"/>
              <w:szCs w:val="23"/>
            </w:rPr>
            <w:t>金庸小说语言研究现状</w:t>
          </w:r>
          <w:r>
            <w:rPr>
              <w:sz w:val="23"/>
              <w:szCs w:val="23"/>
            </w:rPr>
            <w:tab/>
          </w:r>
          <w:r>
            <w:rPr>
              <w:spacing w:val="-59"/>
              <w:sz w:val="23"/>
              <w:szCs w:val="23"/>
            </w:rPr>
            <w:t xml:space="preserve"> </w:t>
          </w:r>
          <w:r>
            <w:fldChar w:fldCharType="begin"/>
          </w:r>
          <w:r>
            <w:instrText xml:space="preserve"> HYPERLINK \l "bookmark4" </w:instrText>
          </w:r>
          <w:r>
            <w:fldChar w:fldCharType="separate"/>
          </w:r>
          <w:r>
            <w:rPr>
              <w:rFonts w:ascii="Times New Roman" w:hAnsi="Times New Roman" w:eastAsia="Times New Roman" w:cs="Times New Roman"/>
              <w:sz w:val="23"/>
              <w:szCs w:val="23"/>
            </w:rPr>
            <w:t>1</w:t>
          </w:r>
          <w:r>
            <w:rPr>
              <w:rFonts w:ascii="Times New Roman" w:hAnsi="Times New Roman" w:eastAsia="Times New Roman" w:cs="Times New Roman"/>
              <w:sz w:val="23"/>
              <w:szCs w:val="23"/>
            </w:rPr>
            <w:fldChar w:fldCharType="end"/>
          </w:r>
        </w:p>
        <w:p>
          <w:pPr>
            <w:pStyle w:val="2"/>
            <w:tabs>
              <w:tab w:val="right" w:leader="dot" w:pos="9070"/>
            </w:tabs>
            <w:spacing w:before="117" w:line="219" w:lineRule="auto"/>
            <w:ind w:left="153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1.2.2</w:t>
          </w:r>
          <w:r>
            <w:rPr>
              <w:rFonts w:ascii="Times New Roman" w:hAnsi="Times New Roman" w:eastAsia="Times New Roman" w:cs="Times New Roman"/>
              <w:spacing w:val="42"/>
              <w:sz w:val="23"/>
              <w:szCs w:val="23"/>
            </w:rPr>
            <w:t xml:space="preserve"> </w:t>
          </w:r>
          <w:r>
            <w:rPr>
              <w:spacing w:val="3"/>
              <w:sz w:val="23"/>
              <w:szCs w:val="23"/>
            </w:rPr>
            <w:t>基于统计学原理分析语言风格的研究现状</w:t>
          </w:r>
          <w:r>
            <w:rPr>
              <w:spacing w:val="-105"/>
              <w:sz w:val="23"/>
              <w:szCs w:val="23"/>
            </w:rPr>
            <w:t xml:space="preserve"> </w:t>
          </w:r>
          <w:r>
            <w:rPr>
              <w:sz w:val="23"/>
              <w:szCs w:val="23"/>
            </w:rPr>
            <w:tab/>
          </w:r>
          <w:r>
            <w:fldChar w:fldCharType="begin"/>
          </w:r>
          <w:r>
            <w:instrText xml:space="preserve"> HYPERLINK \l "bookmark5" </w:instrText>
          </w:r>
          <w:r>
            <w:fldChar w:fldCharType="separate"/>
          </w:r>
          <w:r>
            <w:rPr>
              <w:rFonts w:ascii="Times New Roman" w:hAnsi="Times New Roman" w:eastAsia="Times New Roman" w:cs="Times New Roman"/>
              <w:sz w:val="23"/>
              <w:szCs w:val="23"/>
            </w:rPr>
            <w:t>2</w:t>
          </w:r>
          <w:r>
            <w:rPr>
              <w:rFonts w:ascii="Times New Roman" w:hAnsi="Times New Roman" w:eastAsia="Times New Roman" w:cs="Times New Roman"/>
              <w:sz w:val="23"/>
              <w:szCs w:val="23"/>
            </w:rPr>
            <w:fldChar w:fldCharType="end"/>
          </w:r>
        </w:p>
        <w:p>
          <w:pPr>
            <w:pStyle w:val="2"/>
            <w:tabs>
              <w:tab w:val="right" w:leader="dot" w:pos="9085"/>
            </w:tabs>
            <w:spacing w:before="98"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z w:val="23"/>
              <w:szCs w:val="23"/>
            </w:rPr>
            <w:t xml:space="preserve">1.3 </w:t>
          </w:r>
          <w:r>
            <w:rPr>
              <w:sz w:val="23"/>
              <w:szCs w:val="23"/>
            </w:rPr>
            <w:t>研究方法</w:t>
          </w:r>
          <w:r>
            <w:rPr>
              <w:spacing w:val="-91"/>
              <w:sz w:val="23"/>
              <w:szCs w:val="23"/>
            </w:rPr>
            <w:t xml:space="preserve"> </w:t>
          </w:r>
          <w:r>
            <w:rPr>
              <w:sz w:val="23"/>
              <w:szCs w:val="23"/>
            </w:rPr>
            <w:tab/>
          </w:r>
          <w:r>
            <w:fldChar w:fldCharType="begin"/>
          </w:r>
          <w:r>
            <w:instrText xml:space="preserve"> HYPERLINK \l "bookmark6" </w:instrText>
          </w:r>
          <w:r>
            <w:fldChar w:fldCharType="separate"/>
          </w:r>
          <w:r>
            <w:rPr>
              <w:rFonts w:ascii="Times New Roman" w:hAnsi="Times New Roman" w:eastAsia="Times New Roman" w:cs="Times New Roman"/>
              <w:sz w:val="23"/>
              <w:szCs w:val="23"/>
            </w:rPr>
            <w:t>6</w:t>
          </w:r>
          <w:r>
            <w:rPr>
              <w:rFonts w:ascii="Times New Roman" w:hAnsi="Times New Roman" w:eastAsia="Times New Roman" w:cs="Times New Roman"/>
              <w:sz w:val="23"/>
              <w:szCs w:val="23"/>
            </w:rPr>
            <w:fldChar w:fldCharType="end"/>
          </w:r>
        </w:p>
        <w:p>
          <w:pPr>
            <w:pStyle w:val="2"/>
            <w:tabs>
              <w:tab w:val="right" w:leader="dot" w:pos="9105"/>
            </w:tabs>
            <w:spacing w:before="99" w:line="220"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1.4</w:t>
          </w:r>
          <w:r>
            <w:rPr>
              <w:rFonts w:ascii="Times New Roman" w:hAnsi="Times New Roman" w:eastAsia="Times New Roman" w:cs="Times New Roman"/>
              <w:spacing w:val="-15"/>
              <w:sz w:val="23"/>
              <w:szCs w:val="23"/>
            </w:rPr>
            <w:t xml:space="preserve"> </w:t>
          </w:r>
          <w:r>
            <w:rPr>
              <w:spacing w:val="2"/>
              <w:sz w:val="23"/>
              <w:szCs w:val="23"/>
            </w:rPr>
            <w:t>论文结构</w:t>
          </w:r>
          <w:r>
            <w:rPr>
              <w:spacing w:val="-100"/>
              <w:sz w:val="23"/>
              <w:szCs w:val="23"/>
            </w:rPr>
            <w:t xml:space="preserve"> </w:t>
          </w:r>
          <w:r>
            <w:rPr>
              <w:sz w:val="23"/>
              <w:szCs w:val="23"/>
            </w:rPr>
            <w:tab/>
          </w:r>
          <w:r>
            <w:fldChar w:fldCharType="begin"/>
          </w:r>
          <w:r>
            <w:instrText xml:space="preserve"> HYPERLINK \l "bookmark7" </w:instrText>
          </w:r>
          <w:r>
            <w:fldChar w:fldCharType="separate"/>
          </w:r>
          <w:r>
            <w:rPr>
              <w:rFonts w:ascii="Times New Roman" w:hAnsi="Times New Roman" w:eastAsia="Times New Roman" w:cs="Times New Roman"/>
              <w:sz w:val="23"/>
              <w:szCs w:val="23"/>
            </w:rPr>
            <w:t>7</w:t>
          </w:r>
          <w:r>
            <w:rPr>
              <w:rFonts w:ascii="Times New Roman" w:hAnsi="Times New Roman" w:eastAsia="Times New Roman" w:cs="Times New Roman"/>
              <w:sz w:val="23"/>
              <w:szCs w:val="23"/>
            </w:rPr>
            <w:fldChar w:fldCharType="end"/>
          </w:r>
        </w:p>
        <w:p>
          <w:pPr>
            <w:pStyle w:val="2"/>
            <w:tabs>
              <w:tab w:val="right" w:leader="dot" w:pos="9070"/>
            </w:tabs>
            <w:spacing w:before="90" w:line="219" w:lineRule="auto"/>
            <w:ind w:left="703"/>
            <w:rPr>
              <w:rFonts w:ascii="Times New Roman" w:hAnsi="Times New Roman" w:eastAsia="Times New Roman" w:cs="Times New Roman"/>
              <w:sz w:val="23"/>
              <w:szCs w:val="23"/>
            </w:rPr>
          </w:pPr>
          <w:r>
            <w:rPr>
              <w:b/>
              <w:bCs/>
              <w:spacing w:val="1"/>
              <w:sz w:val="23"/>
              <w:szCs w:val="23"/>
            </w:rPr>
            <w:t>第二章</w:t>
          </w:r>
          <w:r>
            <w:rPr>
              <w:spacing w:val="1"/>
              <w:sz w:val="23"/>
              <w:szCs w:val="23"/>
            </w:rPr>
            <w:t xml:space="preserve"> </w:t>
          </w:r>
          <w:r>
            <w:rPr>
              <w:b/>
              <w:bCs/>
              <w:spacing w:val="1"/>
              <w:sz w:val="23"/>
              <w:szCs w:val="23"/>
            </w:rPr>
            <w:t>语料库的建设</w:t>
          </w:r>
          <w:r>
            <w:rPr>
              <w:spacing w:val="-87"/>
              <w:sz w:val="23"/>
              <w:szCs w:val="23"/>
            </w:rPr>
            <w:t xml:space="preserve"> </w:t>
          </w:r>
          <w:r>
            <w:rPr>
              <w:sz w:val="23"/>
              <w:szCs w:val="23"/>
            </w:rPr>
            <w:tab/>
          </w:r>
          <w:r>
            <w:rPr>
              <w:spacing w:val="-49"/>
              <w:sz w:val="23"/>
              <w:szCs w:val="23"/>
            </w:rPr>
            <w:t xml:space="preserve"> </w:t>
          </w:r>
          <w:r>
            <w:fldChar w:fldCharType="begin"/>
          </w:r>
          <w:r>
            <w:instrText xml:space="preserve"> HYPERLINK \l "bookmark8" </w:instrText>
          </w:r>
          <w:r>
            <w:fldChar w:fldCharType="separate"/>
          </w:r>
          <w:r>
            <w:rPr>
              <w:rFonts w:ascii="Times New Roman" w:hAnsi="Times New Roman" w:eastAsia="Times New Roman" w:cs="Times New Roman"/>
              <w:sz w:val="23"/>
              <w:szCs w:val="23"/>
            </w:rPr>
            <w:t>8</w:t>
          </w:r>
          <w:r>
            <w:rPr>
              <w:rFonts w:ascii="Times New Roman" w:hAnsi="Times New Roman" w:eastAsia="Times New Roman" w:cs="Times New Roman"/>
              <w:sz w:val="23"/>
              <w:szCs w:val="23"/>
            </w:rPr>
            <w:fldChar w:fldCharType="end"/>
          </w:r>
        </w:p>
        <w:p>
          <w:pPr>
            <w:pStyle w:val="2"/>
            <w:tabs>
              <w:tab w:val="right" w:leader="dot" w:pos="9109"/>
            </w:tabs>
            <w:spacing w:before="113" w:line="220"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4"/>
              <w:sz w:val="23"/>
              <w:szCs w:val="23"/>
            </w:rPr>
            <w:t>2.1</w:t>
          </w:r>
          <w:r>
            <w:rPr>
              <w:rFonts w:ascii="Times New Roman" w:hAnsi="Times New Roman" w:eastAsia="Times New Roman" w:cs="Times New Roman"/>
              <w:spacing w:val="-8"/>
              <w:sz w:val="23"/>
              <w:szCs w:val="23"/>
            </w:rPr>
            <w:t xml:space="preserve"> </w:t>
          </w:r>
          <w:r>
            <w:rPr>
              <w:spacing w:val="4"/>
              <w:sz w:val="23"/>
              <w:szCs w:val="23"/>
            </w:rPr>
            <w:t>语料的选取</w:t>
          </w:r>
          <w:r>
            <w:rPr>
              <w:spacing w:val="-95"/>
              <w:sz w:val="23"/>
              <w:szCs w:val="23"/>
            </w:rPr>
            <w:t xml:space="preserve"> </w:t>
          </w:r>
          <w:r>
            <w:rPr>
              <w:sz w:val="23"/>
              <w:szCs w:val="23"/>
            </w:rPr>
            <w:tab/>
          </w:r>
          <w:r>
            <w:fldChar w:fldCharType="begin"/>
          </w:r>
          <w:r>
            <w:instrText xml:space="preserve"> HYPERLINK \l "bookmark9" </w:instrText>
          </w:r>
          <w:r>
            <w:fldChar w:fldCharType="separate"/>
          </w:r>
          <w:r>
            <w:rPr>
              <w:rFonts w:ascii="Times New Roman" w:hAnsi="Times New Roman" w:eastAsia="Times New Roman" w:cs="Times New Roman"/>
              <w:sz w:val="23"/>
              <w:szCs w:val="23"/>
            </w:rPr>
            <w:t>8</w:t>
          </w:r>
          <w:r>
            <w:rPr>
              <w:rFonts w:ascii="Times New Roman" w:hAnsi="Times New Roman" w:eastAsia="Times New Roman" w:cs="Times New Roman"/>
              <w:sz w:val="23"/>
              <w:szCs w:val="23"/>
            </w:rPr>
            <w:fldChar w:fldCharType="end"/>
          </w:r>
        </w:p>
        <w:p>
          <w:pPr>
            <w:pStyle w:val="2"/>
            <w:tabs>
              <w:tab w:val="right" w:leader="dot" w:pos="9060"/>
            </w:tabs>
            <w:spacing w:before="96" w:line="220"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2.2</w:t>
          </w:r>
          <w:r>
            <w:rPr>
              <w:rFonts w:ascii="Times New Roman" w:hAnsi="Times New Roman" w:eastAsia="Times New Roman" w:cs="Times New Roman"/>
              <w:spacing w:val="22"/>
              <w:sz w:val="23"/>
              <w:szCs w:val="23"/>
            </w:rPr>
            <w:t xml:space="preserve"> </w:t>
          </w:r>
          <w:r>
            <w:rPr>
              <w:spacing w:val="3"/>
              <w:sz w:val="23"/>
              <w:szCs w:val="23"/>
            </w:rPr>
            <w:t>语料的加工处理</w:t>
          </w:r>
          <w:r>
            <w:rPr>
              <w:spacing w:val="-93"/>
              <w:sz w:val="23"/>
              <w:szCs w:val="23"/>
            </w:rPr>
            <w:t xml:space="preserve"> </w:t>
          </w:r>
          <w:r>
            <w:rPr>
              <w:sz w:val="23"/>
              <w:szCs w:val="23"/>
            </w:rPr>
            <w:tab/>
          </w:r>
          <w:r>
            <w:rPr>
              <w:spacing w:val="-39"/>
              <w:sz w:val="23"/>
              <w:szCs w:val="23"/>
            </w:rPr>
            <w:t xml:space="preserve"> </w:t>
          </w:r>
          <w:r>
            <w:fldChar w:fldCharType="begin"/>
          </w:r>
          <w:r>
            <w:instrText xml:space="preserve"> HYPERLINK \l "bookmark10" </w:instrText>
          </w:r>
          <w:r>
            <w:fldChar w:fldCharType="separate"/>
          </w:r>
          <w:r>
            <w:rPr>
              <w:rFonts w:ascii="Times New Roman" w:hAnsi="Times New Roman" w:eastAsia="Times New Roman" w:cs="Times New Roman"/>
              <w:sz w:val="23"/>
              <w:szCs w:val="23"/>
            </w:rPr>
            <w:t>8</w:t>
          </w:r>
          <w:r>
            <w:rPr>
              <w:rFonts w:ascii="Times New Roman" w:hAnsi="Times New Roman" w:eastAsia="Times New Roman" w:cs="Times New Roman"/>
              <w:sz w:val="23"/>
              <w:szCs w:val="23"/>
            </w:rPr>
            <w:fldChar w:fldCharType="end"/>
          </w:r>
        </w:p>
        <w:p>
          <w:pPr>
            <w:pStyle w:val="2"/>
            <w:tabs>
              <w:tab w:val="right" w:leader="dot" w:pos="9102"/>
            </w:tabs>
            <w:spacing w:before="94"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2.3</w:t>
          </w:r>
          <w:r>
            <w:rPr>
              <w:rFonts w:ascii="Times New Roman" w:hAnsi="Times New Roman" w:eastAsia="Times New Roman" w:cs="Times New Roman"/>
              <w:spacing w:val="23"/>
              <w:w w:val="101"/>
              <w:sz w:val="23"/>
              <w:szCs w:val="23"/>
            </w:rPr>
            <w:t xml:space="preserve"> </w:t>
          </w:r>
          <w:r>
            <w:rPr>
              <w:spacing w:val="2"/>
              <w:sz w:val="23"/>
              <w:szCs w:val="23"/>
            </w:rPr>
            <w:t>本章小结</w:t>
          </w:r>
          <w:r>
            <w:rPr>
              <w:spacing w:val="-99"/>
              <w:sz w:val="23"/>
              <w:szCs w:val="23"/>
            </w:rPr>
            <w:t xml:space="preserve"> </w:t>
          </w:r>
          <w:r>
            <w:rPr>
              <w:sz w:val="23"/>
              <w:szCs w:val="23"/>
            </w:rPr>
            <w:tab/>
          </w:r>
          <w:r>
            <w:rPr>
              <w:spacing w:val="-79"/>
              <w:sz w:val="23"/>
              <w:szCs w:val="23"/>
            </w:rPr>
            <w:t xml:space="preserve"> </w:t>
          </w:r>
          <w:r>
            <w:fldChar w:fldCharType="begin"/>
          </w:r>
          <w:r>
            <w:instrText xml:space="preserve"> HYPERLINK \l "bookmark11" </w:instrText>
          </w:r>
          <w:r>
            <w:fldChar w:fldCharType="separate"/>
          </w:r>
          <w:r>
            <w:rPr>
              <w:rFonts w:ascii="Times New Roman" w:hAnsi="Times New Roman" w:eastAsia="Times New Roman" w:cs="Times New Roman"/>
              <w:spacing w:val="-7"/>
              <w:sz w:val="23"/>
              <w:szCs w:val="23"/>
            </w:rPr>
            <w:t>11</w:t>
          </w:r>
          <w:r>
            <w:rPr>
              <w:rFonts w:ascii="Times New Roman" w:hAnsi="Times New Roman" w:eastAsia="Times New Roman" w:cs="Times New Roman"/>
              <w:spacing w:val="-7"/>
              <w:sz w:val="23"/>
              <w:szCs w:val="23"/>
            </w:rPr>
            <w:fldChar w:fldCharType="end"/>
          </w:r>
        </w:p>
        <w:p>
          <w:pPr>
            <w:pStyle w:val="2"/>
            <w:tabs>
              <w:tab w:val="right" w:leader="dot" w:pos="9062"/>
            </w:tabs>
            <w:spacing w:before="114" w:line="219" w:lineRule="auto"/>
            <w:ind w:left="703"/>
            <w:rPr>
              <w:rFonts w:ascii="Times New Roman" w:hAnsi="Times New Roman" w:eastAsia="Times New Roman" w:cs="Times New Roman"/>
              <w:sz w:val="23"/>
              <w:szCs w:val="23"/>
            </w:rPr>
          </w:pPr>
          <w:r>
            <w:rPr>
              <w:b/>
              <w:bCs/>
              <w:spacing w:val="2"/>
              <w:sz w:val="23"/>
              <w:szCs w:val="23"/>
            </w:rPr>
            <w:t>第三章</w:t>
          </w:r>
          <w:r>
            <w:rPr>
              <w:spacing w:val="2"/>
              <w:sz w:val="23"/>
              <w:szCs w:val="23"/>
            </w:rPr>
            <w:t xml:space="preserve"> </w:t>
          </w:r>
          <w:r>
            <w:rPr>
              <w:b/>
              <w:bCs/>
              <w:spacing w:val="2"/>
              <w:sz w:val="23"/>
              <w:szCs w:val="23"/>
            </w:rPr>
            <w:t>字符和词汇层面的语言风格特征及证</w:t>
          </w:r>
          <w:r>
            <w:rPr>
              <w:b/>
              <w:bCs/>
              <w:spacing w:val="1"/>
              <w:sz w:val="23"/>
              <w:szCs w:val="23"/>
            </w:rPr>
            <w:t>伪分析</w:t>
          </w:r>
          <w:r>
            <w:rPr>
              <w:spacing w:val="-91"/>
              <w:sz w:val="23"/>
              <w:szCs w:val="23"/>
            </w:rPr>
            <w:t xml:space="preserve"> </w:t>
          </w:r>
          <w:r>
            <w:rPr>
              <w:sz w:val="23"/>
              <w:szCs w:val="23"/>
            </w:rPr>
            <w:tab/>
          </w:r>
          <w:r>
            <w:fldChar w:fldCharType="begin"/>
          </w:r>
          <w:r>
            <w:instrText xml:space="preserve"> HYPERLINK \l "bookmark12" </w:instrText>
          </w:r>
          <w:r>
            <w:fldChar w:fldCharType="separate"/>
          </w:r>
          <w:r>
            <w:rPr>
              <w:rFonts w:ascii="Times New Roman" w:hAnsi="Times New Roman" w:eastAsia="Times New Roman" w:cs="Times New Roman"/>
              <w:spacing w:val="-6"/>
              <w:sz w:val="23"/>
              <w:szCs w:val="23"/>
            </w:rPr>
            <w:t>12</w:t>
          </w:r>
          <w:r>
            <w:rPr>
              <w:rFonts w:ascii="Times New Roman" w:hAnsi="Times New Roman" w:eastAsia="Times New Roman" w:cs="Times New Roman"/>
              <w:spacing w:val="-6"/>
              <w:sz w:val="23"/>
              <w:szCs w:val="23"/>
            </w:rPr>
            <w:fldChar w:fldCharType="end"/>
          </w:r>
        </w:p>
        <w:p>
          <w:pPr>
            <w:pStyle w:val="2"/>
            <w:tabs>
              <w:tab w:val="right" w:leader="dot" w:pos="9092"/>
            </w:tabs>
            <w:spacing w:before="102"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 xml:space="preserve">3.1 </w:t>
          </w:r>
          <w:r>
            <w:rPr>
              <w:spacing w:val="2"/>
              <w:sz w:val="23"/>
              <w:szCs w:val="23"/>
            </w:rPr>
            <w:t>字符层面特征及证伪分析</w:t>
          </w:r>
          <w:r>
            <w:rPr>
              <w:spacing w:val="-81"/>
              <w:sz w:val="23"/>
              <w:szCs w:val="23"/>
            </w:rPr>
            <w:t xml:space="preserve"> </w:t>
          </w:r>
          <w:r>
            <w:rPr>
              <w:sz w:val="23"/>
              <w:szCs w:val="23"/>
            </w:rPr>
            <w:tab/>
          </w:r>
          <w:r>
            <w:fldChar w:fldCharType="begin"/>
          </w:r>
          <w:r>
            <w:instrText xml:space="preserve"> HYPERLINK \l "bookmark13" </w:instrText>
          </w:r>
          <w:r>
            <w:fldChar w:fldCharType="separate"/>
          </w:r>
          <w:r>
            <w:rPr>
              <w:rFonts w:ascii="Times New Roman" w:hAnsi="Times New Roman" w:eastAsia="Times New Roman" w:cs="Times New Roman"/>
              <w:spacing w:val="-3"/>
              <w:sz w:val="23"/>
              <w:szCs w:val="23"/>
            </w:rPr>
            <w:t>12</w:t>
          </w:r>
          <w:r>
            <w:rPr>
              <w:rFonts w:ascii="Times New Roman" w:hAnsi="Times New Roman" w:eastAsia="Times New Roman" w:cs="Times New Roman"/>
              <w:spacing w:val="-3"/>
              <w:sz w:val="23"/>
              <w:szCs w:val="23"/>
            </w:rPr>
            <w:fldChar w:fldCharType="end"/>
          </w:r>
        </w:p>
        <w:p>
          <w:pPr>
            <w:pStyle w:val="2"/>
            <w:tabs>
              <w:tab w:val="right" w:leader="dot" w:pos="9082"/>
            </w:tabs>
            <w:spacing w:before="85" w:line="219" w:lineRule="auto"/>
            <w:ind w:left="153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 xml:space="preserve">3.1.1 </w:t>
          </w:r>
          <w:r>
            <w:rPr>
              <w:spacing w:val="3"/>
              <w:sz w:val="23"/>
              <w:szCs w:val="23"/>
            </w:rPr>
            <w:t>标点符号的使用习惯</w:t>
          </w:r>
          <w:r>
            <w:rPr>
              <w:spacing w:val="-89"/>
              <w:sz w:val="23"/>
              <w:szCs w:val="23"/>
            </w:rPr>
            <w:t xml:space="preserve"> </w:t>
          </w:r>
          <w:r>
            <w:rPr>
              <w:sz w:val="23"/>
              <w:szCs w:val="23"/>
            </w:rPr>
            <w:tab/>
          </w:r>
          <w:r>
            <w:fldChar w:fldCharType="begin"/>
          </w:r>
          <w:r>
            <w:instrText xml:space="preserve"> HYPERLINK \l "bookmark14" </w:instrText>
          </w:r>
          <w:r>
            <w:fldChar w:fldCharType="separate"/>
          </w:r>
          <w:r>
            <w:rPr>
              <w:rFonts w:ascii="Times New Roman" w:hAnsi="Times New Roman" w:eastAsia="Times New Roman" w:cs="Times New Roman"/>
              <w:spacing w:val="-6"/>
              <w:sz w:val="23"/>
              <w:szCs w:val="23"/>
            </w:rPr>
            <w:t>12</w:t>
          </w:r>
          <w:r>
            <w:rPr>
              <w:rFonts w:ascii="Times New Roman" w:hAnsi="Times New Roman" w:eastAsia="Times New Roman" w:cs="Times New Roman"/>
              <w:spacing w:val="-6"/>
              <w:sz w:val="23"/>
              <w:szCs w:val="23"/>
            </w:rPr>
            <w:fldChar w:fldCharType="end"/>
          </w:r>
        </w:p>
        <w:p>
          <w:pPr>
            <w:pStyle w:val="2"/>
            <w:tabs>
              <w:tab w:val="right" w:leader="dot" w:pos="9082"/>
            </w:tabs>
            <w:spacing w:before="99" w:line="219" w:lineRule="auto"/>
            <w:ind w:left="153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 xml:space="preserve">3.1.2 </w:t>
          </w:r>
          <w:r>
            <w:rPr>
              <w:spacing w:val="2"/>
              <w:sz w:val="23"/>
              <w:szCs w:val="23"/>
            </w:rPr>
            <w:t>用字量的统计</w:t>
          </w:r>
          <w:r>
            <w:rPr>
              <w:spacing w:val="-88"/>
              <w:sz w:val="23"/>
              <w:szCs w:val="23"/>
            </w:rPr>
            <w:t xml:space="preserve"> </w:t>
          </w:r>
          <w:r>
            <w:rPr>
              <w:sz w:val="23"/>
              <w:szCs w:val="23"/>
            </w:rPr>
            <w:tab/>
          </w:r>
          <w:r>
            <w:fldChar w:fldCharType="begin"/>
          </w:r>
          <w:r>
            <w:instrText xml:space="preserve"> HYPERLINK \l "bookmark15" </w:instrText>
          </w:r>
          <w:r>
            <w:fldChar w:fldCharType="separate"/>
          </w:r>
          <w:r>
            <w:rPr>
              <w:rFonts w:ascii="Times New Roman" w:hAnsi="Times New Roman" w:eastAsia="Times New Roman" w:cs="Times New Roman"/>
              <w:spacing w:val="-6"/>
              <w:sz w:val="23"/>
              <w:szCs w:val="23"/>
            </w:rPr>
            <w:t>14</w:t>
          </w:r>
          <w:r>
            <w:rPr>
              <w:rFonts w:ascii="Times New Roman" w:hAnsi="Times New Roman" w:eastAsia="Times New Roman" w:cs="Times New Roman"/>
              <w:spacing w:val="-6"/>
              <w:sz w:val="23"/>
              <w:szCs w:val="23"/>
            </w:rPr>
            <w:fldChar w:fldCharType="end"/>
          </w:r>
        </w:p>
        <w:p>
          <w:pPr>
            <w:pStyle w:val="2"/>
            <w:tabs>
              <w:tab w:val="right" w:leader="dot" w:pos="9072"/>
            </w:tabs>
            <w:spacing w:before="117"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 xml:space="preserve">3.2 </w:t>
          </w:r>
          <w:r>
            <w:rPr>
              <w:spacing w:val="3"/>
              <w:sz w:val="23"/>
              <w:szCs w:val="23"/>
            </w:rPr>
            <w:t>词汇层面的特征及证伪分析</w:t>
          </w:r>
          <w:r>
            <w:rPr>
              <w:spacing w:val="-89"/>
              <w:sz w:val="23"/>
              <w:szCs w:val="23"/>
            </w:rPr>
            <w:t xml:space="preserve"> </w:t>
          </w:r>
          <w:r>
            <w:rPr>
              <w:sz w:val="23"/>
              <w:szCs w:val="23"/>
            </w:rPr>
            <w:tab/>
          </w:r>
          <w:r>
            <w:fldChar w:fldCharType="begin"/>
          </w:r>
          <w:r>
            <w:instrText xml:space="preserve"> HYPERLINK \l "bookmark16" </w:instrText>
          </w:r>
          <w:r>
            <w:fldChar w:fldCharType="separate"/>
          </w:r>
          <w:r>
            <w:rPr>
              <w:rFonts w:ascii="Times New Roman" w:hAnsi="Times New Roman" w:eastAsia="Times New Roman" w:cs="Times New Roman"/>
              <w:spacing w:val="-11"/>
              <w:sz w:val="23"/>
              <w:szCs w:val="23"/>
            </w:rPr>
            <w:t>15</w:t>
          </w:r>
          <w:r>
            <w:rPr>
              <w:rFonts w:ascii="Times New Roman" w:hAnsi="Times New Roman" w:eastAsia="Times New Roman" w:cs="Times New Roman"/>
              <w:spacing w:val="-11"/>
              <w:sz w:val="23"/>
              <w:szCs w:val="23"/>
            </w:rPr>
            <w:fldChar w:fldCharType="end"/>
          </w:r>
        </w:p>
        <w:p>
          <w:pPr>
            <w:pStyle w:val="2"/>
            <w:tabs>
              <w:tab w:val="right" w:leader="dot" w:pos="9102"/>
            </w:tabs>
            <w:spacing w:before="106" w:line="219" w:lineRule="auto"/>
            <w:ind w:left="1530"/>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 xml:space="preserve">3.2.1 </w:t>
          </w:r>
          <w:r>
            <w:rPr>
              <w:spacing w:val="1"/>
              <w:sz w:val="23"/>
              <w:szCs w:val="23"/>
            </w:rPr>
            <w:t>平均词长及词长分布情况</w:t>
          </w:r>
          <w:r>
            <w:rPr>
              <w:spacing w:val="-81"/>
              <w:sz w:val="23"/>
              <w:szCs w:val="23"/>
            </w:rPr>
            <w:t xml:space="preserve"> </w:t>
          </w:r>
          <w:r>
            <w:rPr>
              <w:sz w:val="23"/>
              <w:szCs w:val="23"/>
            </w:rPr>
            <w:tab/>
          </w:r>
          <w:r>
            <w:fldChar w:fldCharType="begin"/>
          </w:r>
          <w:r>
            <w:instrText xml:space="preserve"> HYPERLINK \l "bookmark17" </w:instrText>
          </w:r>
          <w:r>
            <w:fldChar w:fldCharType="separate"/>
          </w:r>
          <w:r>
            <w:rPr>
              <w:rFonts w:ascii="Times New Roman" w:hAnsi="Times New Roman" w:eastAsia="Times New Roman" w:cs="Times New Roman"/>
              <w:spacing w:val="-6"/>
              <w:sz w:val="23"/>
              <w:szCs w:val="23"/>
            </w:rPr>
            <w:t>15</w:t>
          </w:r>
          <w:r>
            <w:rPr>
              <w:rFonts w:ascii="Times New Roman" w:hAnsi="Times New Roman" w:eastAsia="Times New Roman" w:cs="Times New Roman"/>
              <w:spacing w:val="-6"/>
              <w:sz w:val="23"/>
              <w:szCs w:val="23"/>
            </w:rPr>
            <w:fldChar w:fldCharType="end"/>
          </w:r>
        </w:p>
        <w:p>
          <w:pPr>
            <w:pStyle w:val="2"/>
            <w:tabs>
              <w:tab w:val="right" w:leader="dot" w:pos="9082"/>
            </w:tabs>
            <w:spacing w:before="109" w:line="220" w:lineRule="auto"/>
            <w:ind w:left="153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 xml:space="preserve">3.2.2 </w:t>
          </w:r>
          <w:r>
            <w:rPr>
              <w:spacing w:val="2"/>
              <w:sz w:val="23"/>
              <w:szCs w:val="23"/>
            </w:rPr>
            <w:t>词汇丰富度和词汇密度</w:t>
          </w:r>
          <w:r>
            <w:rPr>
              <w:spacing w:val="-86"/>
              <w:sz w:val="23"/>
              <w:szCs w:val="23"/>
            </w:rPr>
            <w:t xml:space="preserve"> </w:t>
          </w:r>
          <w:r>
            <w:rPr>
              <w:sz w:val="23"/>
              <w:szCs w:val="23"/>
            </w:rPr>
            <w:tab/>
          </w:r>
          <w:r>
            <w:fldChar w:fldCharType="begin"/>
          </w:r>
          <w:r>
            <w:instrText xml:space="preserve"> HYPERLINK \l "bookmark18" </w:instrText>
          </w:r>
          <w:r>
            <w:fldChar w:fldCharType="separate"/>
          </w:r>
          <w:r>
            <w:rPr>
              <w:rFonts w:ascii="Times New Roman" w:hAnsi="Times New Roman" w:eastAsia="Times New Roman" w:cs="Times New Roman"/>
              <w:spacing w:val="-6"/>
              <w:sz w:val="23"/>
              <w:szCs w:val="23"/>
            </w:rPr>
            <w:t>18</w:t>
          </w:r>
          <w:r>
            <w:rPr>
              <w:rFonts w:ascii="Times New Roman" w:hAnsi="Times New Roman" w:eastAsia="Times New Roman" w:cs="Times New Roman"/>
              <w:spacing w:val="-6"/>
              <w:sz w:val="23"/>
              <w:szCs w:val="23"/>
            </w:rPr>
            <w:fldChar w:fldCharType="end"/>
          </w:r>
        </w:p>
        <w:p>
          <w:pPr>
            <w:pStyle w:val="2"/>
            <w:tabs>
              <w:tab w:val="right" w:leader="dot" w:pos="9115"/>
            </w:tabs>
            <w:spacing w:before="96" w:line="220" w:lineRule="auto"/>
            <w:ind w:left="1530"/>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3.2.3</w:t>
          </w:r>
          <w:r>
            <w:rPr>
              <w:rFonts w:ascii="Times New Roman" w:hAnsi="Times New Roman" w:eastAsia="Times New Roman" w:cs="Times New Roman"/>
              <w:spacing w:val="39"/>
              <w:sz w:val="23"/>
              <w:szCs w:val="23"/>
            </w:rPr>
            <w:t xml:space="preserve"> </w:t>
          </w:r>
          <w:r>
            <w:rPr>
              <w:spacing w:val="1"/>
              <w:sz w:val="23"/>
              <w:szCs w:val="23"/>
            </w:rPr>
            <w:t>基于词频的分析</w:t>
          </w:r>
          <w:r>
            <w:rPr>
              <w:spacing w:val="-95"/>
              <w:sz w:val="23"/>
              <w:szCs w:val="23"/>
            </w:rPr>
            <w:t xml:space="preserve"> </w:t>
          </w:r>
          <w:r>
            <w:rPr>
              <w:sz w:val="23"/>
              <w:szCs w:val="23"/>
            </w:rPr>
            <w:tab/>
          </w:r>
          <w:r>
            <w:fldChar w:fldCharType="begin"/>
          </w:r>
          <w:r>
            <w:instrText xml:space="preserve"> HYPERLINK \l "bookmark19" </w:instrText>
          </w:r>
          <w:r>
            <w:fldChar w:fldCharType="separate"/>
          </w:r>
          <w:r>
            <w:rPr>
              <w:rFonts w:ascii="Times New Roman" w:hAnsi="Times New Roman" w:eastAsia="Times New Roman" w:cs="Times New Roman"/>
              <w:sz w:val="23"/>
              <w:szCs w:val="23"/>
            </w:rPr>
            <w:t>23</w:t>
          </w:r>
          <w:r>
            <w:rPr>
              <w:rFonts w:ascii="Times New Roman" w:hAnsi="Times New Roman" w:eastAsia="Times New Roman" w:cs="Times New Roman"/>
              <w:sz w:val="23"/>
              <w:szCs w:val="23"/>
            </w:rPr>
            <w:fldChar w:fldCharType="end"/>
          </w:r>
        </w:p>
        <w:p>
          <w:pPr>
            <w:pStyle w:val="2"/>
            <w:tabs>
              <w:tab w:val="right" w:leader="dot" w:pos="9095"/>
            </w:tabs>
            <w:spacing w:before="104" w:line="219" w:lineRule="auto"/>
            <w:ind w:left="153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 xml:space="preserve">3.2.4 </w:t>
          </w:r>
          <w:r>
            <w:rPr>
              <w:spacing w:val="2"/>
              <w:sz w:val="23"/>
              <w:szCs w:val="23"/>
            </w:rPr>
            <w:t>词类分布情况</w:t>
          </w:r>
          <w:r>
            <w:rPr>
              <w:spacing w:val="-88"/>
              <w:sz w:val="23"/>
              <w:szCs w:val="23"/>
            </w:rPr>
            <w:t xml:space="preserve"> </w:t>
          </w:r>
          <w:r>
            <w:rPr>
              <w:sz w:val="23"/>
              <w:szCs w:val="23"/>
            </w:rPr>
            <w:tab/>
          </w:r>
          <w:r>
            <w:fldChar w:fldCharType="begin"/>
          </w:r>
          <w:r>
            <w:instrText xml:space="preserve"> HYPERLINK \l "bookmark20" </w:instrText>
          </w:r>
          <w:r>
            <w:fldChar w:fldCharType="separate"/>
          </w:r>
          <w:r>
            <w:rPr>
              <w:rFonts w:ascii="Times New Roman" w:hAnsi="Times New Roman" w:eastAsia="Times New Roman" w:cs="Times New Roman"/>
              <w:sz w:val="23"/>
              <w:szCs w:val="23"/>
            </w:rPr>
            <w:t>29</w:t>
          </w:r>
          <w:r>
            <w:rPr>
              <w:rFonts w:ascii="Times New Roman" w:hAnsi="Times New Roman" w:eastAsia="Times New Roman" w:cs="Times New Roman"/>
              <w:sz w:val="23"/>
              <w:szCs w:val="23"/>
            </w:rPr>
            <w:fldChar w:fldCharType="end"/>
          </w:r>
        </w:p>
        <w:p>
          <w:pPr>
            <w:pStyle w:val="2"/>
            <w:tabs>
              <w:tab w:val="right" w:leader="dot" w:pos="9010"/>
            </w:tabs>
            <w:spacing w:before="87"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3.3</w:t>
          </w:r>
          <w:r>
            <w:rPr>
              <w:rFonts w:ascii="Times New Roman" w:hAnsi="Times New Roman" w:eastAsia="Times New Roman" w:cs="Times New Roman"/>
              <w:spacing w:val="24"/>
              <w:sz w:val="23"/>
              <w:szCs w:val="23"/>
            </w:rPr>
            <w:t xml:space="preserve"> </w:t>
          </w:r>
          <w:r>
            <w:rPr>
              <w:spacing w:val="2"/>
              <w:sz w:val="23"/>
              <w:szCs w:val="23"/>
            </w:rPr>
            <w:t>本章小结</w:t>
          </w:r>
          <w:r>
            <w:rPr>
              <w:spacing w:val="-99"/>
              <w:sz w:val="23"/>
              <w:szCs w:val="23"/>
            </w:rPr>
            <w:t xml:space="preserve"> </w:t>
          </w:r>
          <w:r>
            <w:rPr>
              <w:sz w:val="23"/>
              <w:szCs w:val="23"/>
            </w:rPr>
            <w:tab/>
          </w:r>
          <w:r>
            <w:fldChar w:fldCharType="begin"/>
          </w:r>
          <w:r>
            <w:instrText xml:space="preserve"> HYPERLINK \l "bookmark21" </w:instrText>
          </w:r>
          <w:r>
            <w:fldChar w:fldCharType="separate"/>
          </w:r>
          <w:r>
            <w:rPr>
              <w:rFonts w:ascii="Times New Roman" w:hAnsi="Times New Roman" w:eastAsia="Times New Roman" w:cs="Times New Roman"/>
              <w:spacing w:val="-2"/>
              <w:sz w:val="23"/>
              <w:szCs w:val="23"/>
            </w:rPr>
            <w:t>31</w:t>
          </w:r>
          <w:r>
            <w:rPr>
              <w:rFonts w:ascii="Times New Roman" w:hAnsi="Times New Roman" w:eastAsia="Times New Roman" w:cs="Times New Roman"/>
              <w:spacing w:val="-2"/>
              <w:sz w:val="23"/>
              <w:szCs w:val="23"/>
            </w:rPr>
            <w:fldChar w:fldCharType="end"/>
          </w:r>
        </w:p>
        <w:p>
          <w:pPr>
            <w:pStyle w:val="2"/>
            <w:tabs>
              <w:tab w:val="right" w:leader="dot" w:pos="9080"/>
            </w:tabs>
            <w:spacing w:before="134" w:line="219" w:lineRule="auto"/>
            <w:ind w:left="703"/>
            <w:rPr>
              <w:rFonts w:ascii="Times New Roman" w:hAnsi="Times New Roman" w:eastAsia="Times New Roman" w:cs="Times New Roman"/>
              <w:sz w:val="23"/>
              <w:szCs w:val="23"/>
            </w:rPr>
          </w:pPr>
          <w:r>
            <w:rPr>
              <w:b/>
              <w:bCs/>
              <w:spacing w:val="3"/>
              <w:sz w:val="23"/>
              <w:szCs w:val="23"/>
            </w:rPr>
            <w:t>第四章</w:t>
          </w:r>
          <w:r>
            <w:rPr>
              <w:spacing w:val="3"/>
              <w:sz w:val="23"/>
              <w:szCs w:val="23"/>
            </w:rPr>
            <w:t xml:space="preserve"> </w:t>
          </w:r>
          <w:r>
            <w:rPr>
              <w:b/>
              <w:bCs/>
              <w:spacing w:val="3"/>
              <w:sz w:val="23"/>
              <w:szCs w:val="23"/>
            </w:rPr>
            <w:t>句子和段落层面的语言风格特征及证伪分析</w:t>
          </w:r>
          <w:r>
            <w:rPr>
              <w:spacing w:val="-87"/>
              <w:sz w:val="23"/>
              <w:szCs w:val="23"/>
            </w:rPr>
            <w:t xml:space="preserve"> </w:t>
          </w:r>
          <w:r>
            <w:rPr>
              <w:sz w:val="23"/>
              <w:szCs w:val="23"/>
            </w:rPr>
            <w:tab/>
          </w:r>
          <w:r>
            <w:rPr>
              <w:spacing w:val="-19"/>
              <w:sz w:val="23"/>
              <w:szCs w:val="23"/>
            </w:rPr>
            <w:t xml:space="preserve"> </w:t>
          </w:r>
          <w:r>
            <w:fldChar w:fldCharType="begin"/>
          </w:r>
          <w:r>
            <w:instrText xml:space="preserve"> HYPERLINK \l "bookmark22" </w:instrText>
          </w:r>
          <w:r>
            <w:fldChar w:fldCharType="separate"/>
          </w:r>
          <w:r>
            <w:rPr>
              <w:rFonts w:ascii="Times New Roman" w:hAnsi="Times New Roman" w:eastAsia="Times New Roman" w:cs="Times New Roman"/>
              <w:spacing w:val="-3"/>
              <w:sz w:val="23"/>
              <w:szCs w:val="23"/>
            </w:rPr>
            <w:t>33</w:t>
          </w:r>
          <w:r>
            <w:rPr>
              <w:rFonts w:ascii="Times New Roman" w:hAnsi="Times New Roman" w:eastAsia="Times New Roman" w:cs="Times New Roman"/>
              <w:spacing w:val="-3"/>
              <w:sz w:val="23"/>
              <w:szCs w:val="23"/>
            </w:rPr>
            <w:fldChar w:fldCharType="end"/>
          </w:r>
        </w:p>
        <w:p>
          <w:pPr>
            <w:pStyle w:val="2"/>
            <w:tabs>
              <w:tab w:val="right" w:leader="dot" w:pos="9090"/>
            </w:tabs>
            <w:spacing w:before="92"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 xml:space="preserve">4.1 </w:t>
          </w:r>
          <w:r>
            <w:rPr>
              <w:spacing w:val="3"/>
              <w:sz w:val="23"/>
              <w:szCs w:val="23"/>
            </w:rPr>
            <w:t>句子层面的特征及证伪分析</w:t>
          </w:r>
          <w:r>
            <w:rPr>
              <w:spacing w:val="-89"/>
              <w:sz w:val="23"/>
              <w:szCs w:val="23"/>
            </w:rPr>
            <w:t xml:space="preserve"> </w:t>
          </w:r>
          <w:r>
            <w:rPr>
              <w:sz w:val="23"/>
              <w:szCs w:val="23"/>
            </w:rPr>
            <w:tab/>
          </w:r>
          <w:r>
            <w:fldChar w:fldCharType="begin"/>
          </w:r>
          <w:r>
            <w:instrText xml:space="preserve"> HYPERLINK \l "bookmark23" </w:instrText>
          </w:r>
          <w:r>
            <w:fldChar w:fldCharType="separate"/>
          </w:r>
          <w:r>
            <w:rPr>
              <w:rFonts w:ascii="Times New Roman" w:hAnsi="Times New Roman" w:eastAsia="Times New Roman" w:cs="Times New Roman"/>
              <w:spacing w:val="-6"/>
              <w:sz w:val="23"/>
              <w:szCs w:val="23"/>
            </w:rPr>
            <w:t>33</w:t>
          </w:r>
          <w:r>
            <w:rPr>
              <w:rFonts w:ascii="Times New Roman" w:hAnsi="Times New Roman" w:eastAsia="Times New Roman" w:cs="Times New Roman"/>
              <w:spacing w:val="-6"/>
              <w:sz w:val="23"/>
              <w:szCs w:val="23"/>
            </w:rPr>
            <w:fldChar w:fldCharType="end"/>
          </w:r>
        </w:p>
        <w:p>
          <w:pPr>
            <w:pStyle w:val="2"/>
            <w:tabs>
              <w:tab w:val="right" w:leader="dot" w:pos="9080"/>
            </w:tabs>
            <w:spacing w:before="97"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9"/>
              <w:sz w:val="23"/>
              <w:szCs w:val="23"/>
            </w:rPr>
            <w:t>4.2</w:t>
          </w:r>
          <w:r>
            <w:rPr>
              <w:rFonts w:ascii="Times New Roman" w:hAnsi="Times New Roman" w:eastAsia="Times New Roman" w:cs="Times New Roman"/>
              <w:spacing w:val="38"/>
              <w:w w:val="101"/>
              <w:sz w:val="23"/>
              <w:szCs w:val="23"/>
            </w:rPr>
            <w:t xml:space="preserve"> </w:t>
          </w:r>
          <w:r>
            <w:rPr>
              <w:spacing w:val="9"/>
              <w:sz w:val="23"/>
              <w:szCs w:val="23"/>
            </w:rPr>
            <w:t>段落层面的特征及证伪分析</w:t>
          </w:r>
          <w:r>
            <w:rPr>
              <w:spacing w:val="-105"/>
              <w:sz w:val="23"/>
              <w:szCs w:val="23"/>
            </w:rPr>
            <w:t xml:space="preserve"> </w:t>
          </w:r>
          <w:r>
            <w:rPr>
              <w:sz w:val="23"/>
              <w:szCs w:val="23"/>
            </w:rPr>
            <w:tab/>
          </w:r>
          <w:r>
            <w:rPr>
              <w:spacing w:val="-19"/>
              <w:sz w:val="23"/>
              <w:szCs w:val="23"/>
            </w:rPr>
            <w:t xml:space="preserve"> </w:t>
          </w:r>
          <w:r>
            <w:fldChar w:fldCharType="begin"/>
          </w:r>
          <w:r>
            <w:instrText xml:space="preserve"> HYPERLINK \l "bookmark24" </w:instrText>
          </w:r>
          <w:r>
            <w:fldChar w:fldCharType="separate"/>
          </w:r>
          <w:r>
            <w:rPr>
              <w:rFonts w:ascii="Times New Roman" w:hAnsi="Times New Roman" w:eastAsia="Times New Roman" w:cs="Times New Roman"/>
              <w:spacing w:val="-3"/>
              <w:sz w:val="23"/>
              <w:szCs w:val="23"/>
            </w:rPr>
            <w:t>37</w:t>
          </w:r>
          <w:r>
            <w:rPr>
              <w:rFonts w:ascii="Times New Roman" w:hAnsi="Times New Roman" w:eastAsia="Times New Roman" w:cs="Times New Roman"/>
              <w:spacing w:val="-3"/>
              <w:sz w:val="23"/>
              <w:szCs w:val="23"/>
            </w:rPr>
            <w:fldChar w:fldCharType="end"/>
          </w:r>
        </w:p>
        <w:p>
          <w:pPr>
            <w:pStyle w:val="2"/>
            <w:tabs>
              <w:tab w:val="right" w:leader="dot" w:pos="9070"/>
            </w:tabs>
            <w:spacing w:before="105"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 xml:space="preserve">4.3 </w:t>
          </w:r>
          <w:r>
            <w:rPr>
              <w:spacing w:val="3"/>
              <w:sz w:val="23"/>
              <w:szCs w:val="23"/>
            </w:rPr>
            <w:t>本章小结</w:t>
          </w:r>
          <w:r>
            <w:rPr>
              <w:spacing w:val="-95"/>
              <w:sz w:val="23"/>
              <w:szCs w:val="23"/>
            </w:rPr>
            <w:t xml:space="preserve"> </w:t>
          </w:r>
          <w:r>
            <w:rPr>
              <w:sz w:val="23"/>
              <w:szCs w:val="23"/>
            </w:rPr>
            <w:tab/>
          </w:r>
          <w:r>
            <w:fldChar w:fldCharType="begin"/>
          </w:r>
          <w:r>
            <w:instrText xml:space="preserve"> HYPERLINK \l "bookmark25" </w:instrText>
          </w:r>
          <w:r>
            <w:fldChar w:fldCharType="separate"/>
          </w:r>
          <w:r>
            <w:rPr>
              <w:rFonts w:ascii="Times New Roman" w:hAnsi="Times New Roman" w:eastAsia="Times New Roman" w:cs="Times New Roman"/>
              <w:spacing w:val="-4"/>
              <w:sz w:val="23"/>
              <w:szCs w:val="23"/>
            </w:rPr>
            <w:t>39</w:t>
          </w:r>
          <w:r>
            <w:rPr>
              <w:rFonts w:ascii="Times New Roman" w:hAnsi="Times New Roman" w:eastAsia="Times New Roman" w:cs="Times New Roman"/>
              <w:spacing w:val="-4"/>
              <w:sz w:val="23"/>
              <w:szCs w:val="23"/>
            </w:rPr>
            <w:fldChar w:fldCharType="end"/>
          </w:r>
        </w:p>
        <w:p>
          <w:pPr>
            <w:pStyle w:val="2"/>
            <w:tabs>
              <w:tab w:val="right" w:leader="dot" w:pos="9085"/>
            </w:tabs>
            <w:spacing w:before="104" w:line="219" w:lineRule="auto"/>
            <w:ind w:left="703"/>
            <w:rPr>
              <w:rFonts w:ascii="Times New Roman" w:hAnsi="Times New Roman" w:eastAsia="Times New Roman" w:cs="Times New Roman"/>
              <w:sz w:val="23"/>
              <w:szCs w:val="23"/>
            </w:rPr>
          </w:pPr>
          <w:r>
            <w:rPr>
              <w:b/>
              <w:bCs/>
              <w:spacing w:val="7"/>
              <w:sz w:val="23"/>
              <w:szCs w:val="23"/>
            </w:rPr>
            <w:t>第五章</w:t>
          </w:r>
          <w:r>
            <w:rPr>
              <w:spacing w:val="7"/>
              <w:sz w:val="23"/>
              <w:szCs w:val="23"/>
            </w:rPr>
            <w:t xml:space="preserve"> </w:t>
          </w:r>
          <w:r>
            <w:rPr>
              <w:b/>
              <w:bCs/>
              <w:spacing w:val="7"/>
              <w:sz w:val="23"/>
              <w:szCs w:val="23"/>
            </w:rPr>
            <w:t>基于文本相似度计算的语言风格特征及证伪分析</w:t>
          </w:r>
          <w:r>
            <w:rPr>
              <w:spacing w:val="-88"/>
              <w:sz w:val="23"/>
              <w:szCs w:val="23"/>
            </w:rPr>
            <w:t xml:space="preserve"> </w:t>
          </w:r>
          <w:r>
            <w:rPr>
              <w:sz w:val="23"/>
              <w:szCs w:val="23"/>
            </w:rPr>
            <w:tab/>
          </w:r>
          <w:r>
            <w:fldChar w:fldCharType="begin"/>
          </w:r>
          <w:r>
            <w:instrText xml:space="preserve"> HYPERLINK \l "bookmark26" </w:instrText>
          </w:r>
          <w:r>
            <w:fldChar w:fldCharType="separate"/>
          </w:r>
          <w:r>
            <w:rPr>
              <w:rFonts w:ascii="Times New Roman" w:hAnsi="Times New Roman" w:eastAsia="Times New Roman" w:cs="Times New Roman"/>
              <w:spacing w:val="-5"/>
              <w:sz w:val="23"/>
              <w:szCs w:val="23"/>
            </w:rPr>
            <w:t>40</w:t>
          </w:r>
          <w:r>
            <w:rPr>
              <w:rFonts w:ascii="Times New Roman" w:hAnsi="Times New Roman" w:eastAsia="Times New Roman" w:cs="Times New Roman"/>
              <w:spacing w:val="-5"/>
              <w:sz w:val="23"/>
              <w:szCs w:val="23"/>
            </w:rPr>
            <w:fldChar w:fldCharType="end"/>
          </w:r>
        </w:p>
        <w:p>
          <w:pPr>
            <w:pStyle w:val="2"/>
            <w:tabs>
              <w:tab w:val="right" w:leader="dot" w:pos="9115"/>
            </w:tabs>
            <w:spacing w:before="101"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z w:val="23"/>
              <w:szCs w:val="23"/>
            </w:rPr>
            <w:t>5.1</w:t>
          </w:r>
          <w:r>
            <w:rPr>
              <w:rFonts w:ascii="Times New Roman" w:hAnsi="Times New Roman" w:eastAsia="Times New Roman" w:cs="Times New Roman"/>
              <w:spacing w:val="-5"/>
              <w:sz w:val="23"/>
              <w:szCs w:val="23"/>
            </w:rPr>
            <w:t xml:space="preserve"> </w:t>
          </w:r>
          <w:r>
            <w:rPr>
              <w:sz w:val="23"/>
              <w:szCs w:val="23"/>
            </w:rPr>
            <w:t xml:space="preserve">基于改进 </w:t>
          </w:r>
          <w:r>
            <w:rPr>
              <w:rFonts w:ascii="Times New Roman" w:hAnsi="Times New Roman" w:eastAsia="Times New Roman" w:cs="Times New Roman"/>
              <w:sz w:val="23"/>
              <w:szCs w:val="23"/>
            </w:rPr>
            <w:t xml:space="preserve">TF-IDF </w:t>
          </w:r>
          <w:r>
            <w:rPr>
              <w:sz w:val="23"/>
              <w:szCs w:val="23"/>
            </w:rPr>
            <w:t>算法的文本相似度分析</w:t>
          </w:r>
          <w:r>
            <w:rPr>
              <w:spacing w:val="-95"/>
              <w:sz w:val="23"/>
              <w:szCs w:val="23"/>
            </w:rPr>
            <w:t xml:space="preserve"> </w:t>
          </w:r>
          <w:r>
            <w:rPr>
              <w:sz w:val="23"/>
              <w:szCs w:val="23"/>
            </w:rPr>
            <w:tab/>
          </w:r>
          <w:r>
            <w:rPr>
              <w:spacing w:val="-19"/>
              <w:sz w:val="23"/>
              <w:szCs w:val="23"/>
            </w:rPr>
            <w:t xml:space="preserve"> </w:t>
          </w:r>
          <w:r>
            <w:fldChar w:fldCharType="begin"/>
          </w:r>
          <w:r>
            <w:instrText xml:space="preserve"> HYPERLINK \l "bookmark27" </w:instrText>
          </w:r>
          <w:r>
            <w:fldChar w:fldCharType="separate"/>
          </w:r>
          <w:r>
            <w:rPr>
              <w:rFonts w:ascii="Times New Roman" w:hAnsi="Times New Roman" w:eastAsia="Times New Roman" w:cs="Times New Roman"/>
              <w:spacing w:val="-1"/>
              <w:sz w:val="23"/>
              <w:szCs w:val="23"/>
            </w:rPr>
            <w:t>40</w:t>
          </w:r>
          <w:r>
            <w:rPr>
              <w:rFonts w:ascii="Times New Roman" w:hAnsi="Times New Roman" w:eastAsia="Times New Roman" w:cs="Times New Roman"/>
              <w:spacing w:val="-1"/>
              <w:sz w:val="23"/>
              <w:szCs w:val="23"/>
            </w:rPr>
            <w:fldChar w:fldCharType="end"/>
          </w:r>
        </w:p>
        <w:p>
          <w:pPr>
            <w:pStyle w:val="2"/>
            <w:tabs>
              <w:tab w:val="right" w:leader="dot" w:pos="9125"/>
            </w:tabs>
            <w:spacing w:before="117"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5.2</w:t>
          </w:r>
          <w:r>
            <w:rPr>
              <w:rFonts w:ascii="Times New Roman" w:hAnsi="Times New Roman" w:eastAsia="Times New Roman" w:cs="Times New Roman"/>
              <w:spacing w:val="41"/>
              <w:sz w:val="23"/>
              <w:szCs w:val="23"/>
            </w:rPr>
            <w:t xml:space="preserve"> </w:t>
          </w:r>
          <w:r>
            <w:rPr>
              <w:spacing w:val="5"/>
              <w:sz w:val="23"/>
              <w:szCs w:val="23"/>
            </w:rPr>
            <w:t>基于</w:t>
          </w:r>
          <w:r>
            <w:rPr>
              <w:rFonts w:ascii="Times New Roman" w:hAnsi="Times New Roman" w:eastAsia="Times New Roman" w:cs="Times New Roman"/>
              <w:sz w:val="23"/>
              <w:szCs w:val="23"/>
            </w:rPr>
            <w:t>LSI</w:t>
          </w:r>
          <w:r>
            <w:rPr>
              <w:rFonts w:ascii="Times New Roman" w:hAnsi="Times New Roman" w:eastAsia="Times New Roman" w:cs="Times New Roman"/>
              <w:spacing w:val="5"/>
              <w:sz w:val="23"/>
              <w:szCs w:val="23"/>
            </w:rPr>
            <w:t xml:space="preserve"> </w:t>
          </w:r>
          <w:r>
            <w:rPr>
              <w:spacing w:val="5"/>
              <w:sz w:val="23"/>
              <w:szCs w:val="23"/>
            </w:rPr>
            <w:t>算法的文本相似度分析</w:t>
          </w:r>
          <w:r>
            <w:rPr>
              <w:spacing w:val="-95"/>
              <w:sz w:val="23"/>
              <w:szCs w:val="23"/>
            </w:rPr>
            <w:t xml:space="preserve"> </w:t>
          </w:r>
          <w:r>
            <w:rPr>
              <w:sz w:val="23"/>
              <w:szCs w:val="23"/>
            </w:rPr>
            <w:tab/>
          </w:r>
          <w:r>
            <w:fldChar w:fldCharType="begin"/>
          </w:r>
          <w:r>
            <w:instrText xml:space="preserve"> HYPERLINK \l "bookmark28" </w:instrText>
          </w:r>
          <w:r>
            <w:fldChar w:fldCharType="separate"/>
          </w:r>
          <w:r>
            <w:rPr>
              <w:rFonts w:ascii="Times New Roman" w:hAnsi="Times New Roman" w:eastAsia="Times New Roman" w:cs="Times New Roman"/>
              <w:spacing w:val="1"/>
              <w:sz w:val="23"/>
              <w:szCs w:val="23"/>
            </w:rPr>
            <w:t>45</w:t>
          </w:r>
          <w:r>
            <w:rPr>
              <w:rFonts w:ascii="Times New Roman" w:hAnsi="Times New Roman" w:eastAsia="Times New Roman" w:cs="Times New Roman"/>
              <w:spacing w:val="1"/>
              <w:sz w:val="23"/>
              <w:szCs w:val="23"/>
            </w:rPr>
            <w:fldChar w:fldCharType="end"/>
          </w:r>
        </w:p>
      </w:sdtContent>
    </w:sdt>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(C)1994</w:t>
      </w:r>
      <w:r>
        <w:rPr>
          <w:rFonts w:ascii="Times New Roman" w:hAnsi="Times New Roman" w:eastAsia="Times New Roman" w:cs="Times New Roman"/>
          <w:spacing w:val="-6"/>
          <w:sz w:val="23"/>
          <w:szCs w:val="23"/>
        </w:rPr>
        <w:t>-2022 China Academic Journal Electronic Pu</w:t>
      </w:r>
      <w:r>
        <w:rPr>
          <w:rFonts w:ascii="Times New Roman" w:hAnsi="Times New Roman" w:eastAsia="Times New Roman" w:cs="Times New Roman"/>
          <w:spacing w:val="-7"/>
          <w:sz w:val="23"/>
          <w:szCs w:val="23"/>
        </w:rPr>
        <w:t>blishing House.</w:t>
      </w:r>
      <w:r>
        <w:rPr>
          <w:rFonts w:ascii="Times New Roman" w:hAnsi="Times New Roman" w:eastAsia="Times New Roman" w:cs="Times New Roman"/>
          <w:spacing w:val="-19"/>
          <w:sz w:val="23"/>
          <w:szCs w:val="23"/>
        </w:rPr>
        <w:t xml:space="preserve"> </w:t>
      </w:r>
      <w:r>
        <w:rPr>
          <w:rFonts w:ascii="Times New Roman" w:hAnsi="Times New Roman" w:eastAsia="Times New Roman" w:cs="Times New Roman"/>
          <w:spacing w:val="-7"/>
          <w:sz w:val="23"/>
          <w:szCs w:val="23"/>
        </w:rPr>
        <w:t>All rights reserved.   http://www.cnki.ne</w:t>
      </w:r>
      <w:r>
        <w:rPr>
          <w:rFonts w:ascii="Times New Roman" w:hAnsi="Times New Roman" w:eastAsia="Times New Roman" w:cs="Times New Roman"/>
          <w:sz w:val="23"/>
          <w:szCs w:val="23"/>
        </w:rPr>
        <w:t>t</w:t>
      </w:r>
    </w:p>
    <w:p>
      <w:pPr>
        <w:spacing w:line="192" w:lineRule="auto"/>
        <w:rPr>
          <w:rFonts w:ascii="Times New Roman" w:hAnsi="Times New Roman" w:eastAsia="Times New Roman" w:cs="Times New Roman"/>
          <w:sz w:val="23"/>
          <w:szCs w:val="23"/>
        </w:rPr>
        <w:sectPr>
          <w:pgSz w:w="11420" w:h="16720"/>
          <w:pgMar w:top="840" w:right="1530" w:bottom="0" w:left="379" w:header="0" w:footer="0" w:gutter="0"/>
          <w:cols w:space="720" w:num="1"/>
        </w:sectPr>
      </w:pPr>
    </w:p>
    <w:p>
      <w:pPr>
        <w:pStyle w:val="2"/>
        <w:spacing w:before="251" w:line="319" w:lineRule="exact"/>
        <w:ind w:left="1999"/>
        <w:rPr>
          <w:sz w:val="23"/>
          <w:szCs w:val="23"/>
        </w:rPr>
      </w:pPr>
      <w:r>
        <w:drawing>
          <wp:anchor distT="0" distB="0" distL="0" distR="0" simplePos="0" relativeHeight="251678720" behindDoc="0" locked="0" layoutInCell="0" allowOverlap="1">
            <wp:simplePos x="0" y="0"/>
            <wp:positionH relativeFrom="page">
              <wp:posOffset>793750</wp:posOffset>
            </wp:positionH>
            <wp:positionV relativeFrom="page">
              <wp:posOffset>558165</wp:posOffset>
            </wp:positionV>
            <wp:extent cx="628650" cy="603250"/>
            <wp:effectExtent l="0" t="0" r="0" b="0"/>
            <wp:wrapNone/>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27"/>
                    <a:stretch>
                      <a:fillRect/>
                    </a:stretch>
                  </pic:blipFill>
                  <pic:spPr>
                    <a:xfrm>
                      <a:off x="0" y="0"/>
                      <a:ext cx="628649" cy="603269"/>
                    </a:xfrm>
                    <a:prstGeom prst="rect">
                      <a:avLst/>
                    </a:prstGeom>
                  </pic:spPr>
                </pic:pic>
              </a:graphicData>
            </a:graphic>
          </wp:anchor>
        </w:drawing>
      </w:r>
      <w:r>
        <w:rPr>
          <w:spacing w:val="-16"/>
          <w:position w:val="6"/>
          <w:sz w:val="23"/>
          <w:szCs w:val="23"/>
        </w:rPr>
        <w:t>硕士学位论文</w:t>
      </w:r>
    </w:p>
    <w:p>
      <w:pPr>
        <w:spacing w:line="188" w:lineRule="auto"/>
        <w:ind w:left="1979"/>
        <w:rPr>
          <w:rFonts w:ascii="Times New Roman" w:hAnsi="Times New Roman" w:eastAsia="Times New Roman" w:cs="Times New Roman"/>
          <w:sz w:val="17"/>
          <w:szCs w:val="17"/>
        </w:rPr>
      </w:pPr>
      <w:r>
        <w:rPr>
          <w:rFonts w:ascii="Times New Roman" w:hAnsi="Times New Roman" w:eastAsia="Times New Roman" w:cs="Times New Roman"/>
          <w:spacing w:val="-2"/>
          <w:sz w:val="17"/>
          <w:szCs w:val="17"/>
        </w:rPr>
        <w:t>MASTER ' S THESIS</w:t>
      </w:r>
    </w:p>
    <w:p>
      <w:pPr>
        <w:spacing w:before="225" w:line="20" w:lineRule="exact"/>
        <w:ind w:firstLine="679"/>
      </w:pPr>
      <w:r>
        <w:drawing>
          <wp:inline distT="0" distB="0" distL="0" distR="0">
            <wp:extent cx="5353050" cy="12700"/>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28"/>
                    <a:stretch>
                      <a:fillRect/>
                    </a:stretch>
                  </pic:blipFill>
                  <pic:spPr>
                    <a:xfrm>
                      <a:off x="0" y="0"/>
                      <a:ext cx="5353060" cy="12740"/>
                    </a:xfrm>
                    <a:prstGeom prst="rect">
                      <a:avLst/>
                    </a:prstGeom>
                  </pic:spPr>
                </pic:pic>
              </a:graphicData>
            </a:graphic>
          </wp:inline>
        </w:drawing>
      </w:r>
    </w:p>
    <w:p>
      <w:pPr>
        <w:spacing w:line="390" w:lineRule="auto"/>
        <w:rPr>
          <w:rFonts w:ascii="Arial"/>
          <w:sz w:val="21"/>
        </w:rPr>
      </w:pPr>
    </w:p>
    <w:sdt>
      <w:sdtPr>
        <w:rPr>
          <w:rFonts w:ascii="Times New Roman" w:hAnsi="Times New Roman" w:eastAsia="Times New Roman" w:cs="Times New Roman"/>
          <w:sz w:val="23"/>
          <w:szCs w:val="23"/>
        </w:rPr>
        <w:id w:val="2"/>
        <w:docPartObj>
          <w:docPartGallery w:val="Table of Contents"/>
          <w:docPartUnique/>
        </w:docPartObj>
      </w:sdtPr>
      <w:sdtEndPr>
        <w:rPr>
          <w:rFonts w:ascii="Times New Roman" w:hAnsi="Times New Roman" w:eastAsia="Times New Roman" w:cs="Times New Roman"/>
          <w:sz w:val="23"/>
          <w:szCs w:val="23"/>
        </w:rPr>
      </w:sdtEndPr>
      <w:sdtContent>
        <w:p>
          <w:pPr>
            <w:pStyle w:val="2"/>
            <w:tabs>
              <w:tab w:val="right" w:leader="dot" w:pos="9105"/>
            </w:tabs>
            <w:spacing w:before="75"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5.3</w:t>
          </w:r>
          <w:r>
            <w:rPr>
              <w:rFonts w:ascii="Times New Roman" w:hAnsi="Times New Roman" w:eastAsia="Times New Roman" w:cs="Times New Roman"/>
              <w:spacing w:val="-8"/>
              <w:sz w:val="23"/>
              <w:szCs w:val="23"/>
            </w:rPr>
            <w:t xml:space="preserve"> </w:t>
          </w:r>
          <w:r>
            <w:rPr>
              <w:spacing w:val="3"/>
              <w:sz w:val="23"/>
              <w:szCs w:val="23"/>
            </w:rPr>
            <w:t>基于情感分析的文本相似度分析</w:t>
          </w:r>
          <w:r>
            <w:rPr>
              <w:spacing w:val="-95"/>
              <w:sz w:val="23"/>
              <w:szCs w:val="23"/>
            </w:rPr>
            <w:t xml:space="preserve"> </w:t>
          </w:r>
          <w:r>
            <w:rPr>
              <w:sz w:val="23"/>
              <w:szCs w:val="23"/>
            </w:rPr>
            <w:tab/>
          </w:r>
          <w:r>
            <w:fldChar w:fldCharType="begin"/>
          </w:r>
          <w:r>
            <w:instrText xml:space="preserve"> HYPERLINK \l "bookmark29" </w:instrText>
          </w:r>
          <w:r>
            <w:fldChar w:fldCharType="separate"/>
          </w:r>
          <w:r>
            <w:rPr>
              <w:rFonts w:ascii="Times New Roman" w:hAnsi="Times New Roman" w:eastAsia="Times New Roman" w:cs="Times New Roman"/>
              <w:spacing w:val="1"/>
              <w:sz w:val="23"/>
              <w:szCs w:val="23"/>
            </w:rPr>
            <w:t>49</w:t>
          </w:r>
          <w:r>
            <w:rPr>
              <w:rFonts w:ascii="Times New Roman" w:hAnsi="Times New Roman" w:eastAsia="Times New Roman" w:cs="Times New Roman"/>
              <w:spacing w:val="1"/>
              <w:sz w:val="23"/>
              <w:szCs w:val="23"/>
            </w:rPr>
            <w:fldChar w:fldCharType="end"/>
          </w:r>
        </w:p>
        <w:p>
          <w:pPr>
            <w:pStyle w:val="2"/>
            <w:tabs>
              <w:tab w:val="right" w:leader="dot" w:pos="9087"/>
            </w:tabs>
            <w:spacing w:before="117"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6"/>
              <w:sz w:val="23"/>
              <w:szCs w:val="23"/>
            </w:rPr>
            <w:t>5.4</w:t>
          </w:r>
          <w:r>
            <w:rPr>
              <w:rFonts w:ascii="Times New Roman" w:hAnsi="Times New Roman" w:eastAsia="Times New Roman" w:cs="Times New Roman"/>
              <w:spacing w:val="-14"/>
              <w:sz w:val="23"/>
              <w:szCs w:val="23"/>
            </w:rPr>
            <w:t xml:space="preserve"> </w:t>
          </w:r>
          <w:r>
            <w:rPr>
              <w:spacing w:val="6"/>
              <w:sz w:val="23"/>
              <w:szCs w:val="23"/>
            </w:rPr>
            <w:t>本章小结</w:t>
          </w:r>
          <w:r>
            <w:rPr>
              <w:spacing w:val="-99"/>
              <w:sz w:val="23"/>
              <w:szCs w:val="23"/>
            </w:rPr>
            <w:t xml:space="preserve"> </w:t>
          </w:r>
          <w:r>
            <w:rPr>
              <w:sz w:val="23"/>
              <w:szCs w:val="23"/>
            </w:rPr>
            <w:tab/>
          </w:r>
          <w:r>
            <w:fldChar w:fldCharType="begin"/>
          </w:r>
          <w:r>
            <w:instrText xml:space="preserve"> HYPERLINK \l "bookmark30" </w:instrText>
          </w:r>
          <w:r>
            <w:fldChar w:fldCharType="separate"/>
          </w:r>
          <w:r>
            <w:rPr>
              <w:rFonts w:ascii="Times New Roman" w:hAnsi="Times New Roman" w:eastAsia="Times New Roman" w:cs="Times New Roman"/>
              <w:spacing w:val="2"/>
              <w:sz w:val="23"/>
              <w:szCs w:val="23"/>
            </w:rPr>
            <w:t>54</w:t>
          </w:r>
          <w:r>
            <w:rPr>
              <w:rFonts w:ascii="Times New Roman" w:hAnsi="Times New Roman" w:eastAsia="Times New Roman" w:cs="Times New Roman"/>
              <w:spacing w:val="2"/>
              <w:sz w:val="23"/>
              <w:szCs w:val="23"/>
            </w:rPr>
            <w:fldChar w:fldCharType="end"/>
          </w:r>
        </w:p>
        <w:p>
          <w:pPr>
            <w:pStyle w:val="2"/>
            <w:tabs>
              <w:tab w:val="right" w:leader="dot" w:pos="9077"/>
            </w:tabs>
            <w:spacing w:before="94" w:line="219" w:lineRule="auto"/>
            <w:ind w:left="703"/>
            <w:rPr>
              <w:rFonts w:ascii="Times New Roman" w:hAnsi="Times New Roman" w:eastAsia="Times New Roman" w:cs="Times New Roman"/>
              <w:sz w:val="23"/>
              <w:szCs w:val="23"/>
            </w:rPr>
          </w:pPr>
          <w:r>
            <w:rPr>
              <w:b/>
              <w:bCs/>
              <w:spacing w:val="2"/>
              <w:sz w:val="23"/>
              <w:szCs w:val="23"/>
            </w:rPr>
            <w:t>第六章</w:t>
          </w:r>
          <w:r>
            <w:rPr>
              <w:spacing w:val="25"/>
              <w:sz w:val="23"/>
              <w:szCs w:val="23"/>
            </w:rPr>
            <w:t xml:space="preserve"> </w:t>
          </w:r>
          <w:r>
            <w:rPr>
              <w:b/>
              <w:bCs/>
              <w:spacing w:val="2"/>
              <w:sz w:val="23"/>
              <w:szCs w:val="23"/>
            </w:rPr>
            <w:t>结语</w:t>
          </w:r>
          <w:r>
            <w:rPr>
              <w:spacing w:val="-92"/>
              <w:sz w:val="23"/>
              <w:szCs w:val="23"/>
            </w:rPr>
            <w:t xml:space="preserve"> </w:t>
          </w:r>
          <w:r>
            <w:rPr>
              <w:sz w:val="23"/>
              <w:szCs w:val="23"/>
            </w:rPr>
            <w:tab/>
          </w:r>
          <w:r>
            <w:fldChar w:fldCharType="begin"/>
          </w:r>
          <w:r>
            <w:instrText xml:space="preserve"> HYPERLINK \l "bookmark31" </w:instrText>
          </w:r>
          <w:r>
            <w:fldChar w:fldCharType="separate"/>
          </w:r>
          <w:r>
            <w:rPr>
              <w:rFonts w:ascii="Times New Roman" w:hAnsi="Times New Roman" w:eastAsia="Times New Roman" w:cs="Times New Roman"/>
              <w:spacing w:val="-2"/>
              <w:sz w:val="23"/>
              <w:szCs w:val="23"/>
            </w:rPr>
            <w:t>56</w:t>
          </w:r>
          <w:r>
            <w:rPr>
              <w:rFonts w:ascii="Times New Roman" w:hAnsi="Times New Roman" w:eastAsia="Times New Roman" w:cs="Times New Roman"/>
              <w:spacing w:val="-2"/>
              <w:sz w:val="23"/>
              <w:szCs w:val="23"/>
            </w:rPr>
            <w:fldChar w:fldCharType="end"/>
          </w:r>
        </w:p>
        <w:p>
          <w:pPr>
            <w:pStyle w:val="2"/>
            <w:tabs>
              <w:tab w:val="right" w:leader="dot" w:pos="9097"/>
            </w:tabs>
            <w:spacing w:before="111" w:line="219"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3"/>
              <w:sz w:val="23"/>
              <w:szCs w:val="23"/>
            </w:rPr>
            <w:t xml:space="preserve">6.1 </w:t>
          </w:r>
          <w:r>
            <w:rPr>
              <w:spacing w:val="3"/>
              <w:sz w:val="23"/>
              <w:szCs w:val="23"/>
            </w:rPr>
            <w:t>本文总结</w:t>
          </w:r>
          <w:r>
            <w:rPr>
              <w:spacing w:val="-96"/>
              <w:sz w:val="23"/>
              <w:szCs w:val="23"/>
            </w:rPr>
            <w:t xml:space="preserve"> </w:t>
          </w:r>
          <w:r>
            <w:rPr>
              <w:sz w:val="23"/>
              <w:szCs w:val="23"/>
            </w:rPr>
            <w:tab/>
          </w:r>
          <w:r>
            <w:fldChar w:fldCharType="begin"/>
          </w:r>
          <w:r>
            <w:instrText xml:space="preserve"> HYPERLINK \l "bookmark32" </w:instrText>
          </w:r>
          <w:r>
            <w:fldChar w:fldCharType="separate"/>
          </w:r>
          <w:r>
            <w:rPr>
              <w:rFonts w:ascii="Times New Roman" w:hAnsi="Times New Roman" w:eastAsia="Times New Roman" w:cs="Times New Roman"/>
              <w:spacing w:val="7"/>
              <w:sz w:val="23"/>
              <w:szCs w:val="23"/>
            </w:rPr>
            <w:t>56</w:t>
          </w:r>
          <w:r>
            <w:rPr>
              <w:rFonts w:ascii="Times New Roman" w:hAnsi="Times New Roman" w:eastAsia="Times New Roman" w:cs="Times New Roman"/>
              <w:spacing w:val="7"/>
              <w:sz w:val="23"/>
              <w:szCs w:val="23"/>
            </w:rPr>
            <w:fldChar w:fldCharType="end"/>
          </w:r>
        </w:p>
        <w:p>
          <w:pPr>
            <w:pStyle w:val="2"/>
            <w:tabs>
              <w:tab w:val="right" w:leader="dot" w:pos="9117"/>
            </w:tabs>
            <w:spacing w:before="111" w:line="221" w:lineRule="auto"/>
            <w:ind w:left="1130"/>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 xml:space="preserve">6.2 </w:t>
          </w:r>
          <w:r>
            <w:rPr>
              <w:spacing w:val="1"/>
              <w:sz w:val="23"/>
              <w:szCs w:val="23"/>
            </w:rPr>
            <w:t>不足与展望</w:t>
          </w:r>
          <w:r>
            <w:rPr>
              <w:spacing w:val="-91"/>
              <w:sz w:val="23"/>
              <w:szCs w:val="23"/>
            </w:rPr>
            <w:t xml:space="preserve"> </w:t>
          </w:r>
          <w:r>
            <w:rPr>
              <w:sz w:val="23"/>
              <w:szCs w:val="23"/>
            </w:rPr>
            <w:tab/>
          </w:r>
          <w:r>
            <w:rPr>
              <w:spacing w:val="-60"/>
              <w:sz w:val="23"/>
              <w:szCs w:val="23"/>
            </w:rPr>
            <w:t xml:space="preserve"> </w:t>
          </w:r>
          <w:r>
            <w:fldChar w:fldCharType="begin"/>
          </w:r>
          <w:r>
            <w:instrText xml:space="preserve"> HYPERLINK \l "bookmark33" </w:instrText>
          </w:r>
          <w:r>
            <w:fldChar w:fldCharType="separate"/>
          </w:r>
          <w:r>
            <w:rPr>
              <w:rFonts w:ascii="Times New Roman" w:hAnsi="Times New Roman" w:eastAsia="Times New Roman" w:cs="Times New Roman"/>
              <w:spacing w:val="-3"/>
              <w:sz w:val="23"/>
              <w:szCs w:val="23"/>
            </w:rPr>
            <w:t>57</w:t>
          </w:r>
          <w:r>
            <w:rPr>
              <w:rFonts w:ascii="Times New Roman" w:hAnsi="Times New Roman" w:eastAsia="Times New Roman" w:cs="Times New Roman"/>
              <w:spacing w:val="-3"/>
              <w:sz w:val="23"/>
              <w:szCs w:val="23"/>
            </w:rPr>
            <w:fldChar w:fldCharType="end"/>
          </w:r>
        </w:p>
        <w:p>
          <w:pPr>
            <w:pStyle w:val="2"/>
            <w:tabs>
              <w:tab w:val="right" w:leader="dot" w:pos="9047"/>
            </w:tabs>
            <w:spacing w:before="89" w:line="219" w:lineRule="auto"/>
            <w:ind w:left="703"/>
            <w:rPr>
              <w:rFonts w:ascii="Times New Roman" w:hAnsi="Times New Roman" w:eastAsia="Times New Roman" w:cs="Times New Roman"/>
              <w:sz w:val="23"/>
              <w:szCs w:val="23"/>
            </w:rPr>
          </w:pPr>
          <w:r>
            <w:rPr>
              <w:b/>
              <w:bCs/>
              <w:spacing w:val="25"/>
              <w:sz w:val="23"/>
              <w:szCs w:val="23"/>
            </w:rPr>
            <w:t>参考文献</w:t>
          </w:r>
          <w:r>
            <w:rPr>
              <w:spacing w:val="-89"/>
              <w:sz w:val="23"/>
              <w:szCs w:val="23"/>
            </w:rPr>
            <w:t xml:space="preserve"> </w:t>
          </w:r>
          <w:r>
            <w:rPr>
              <w:sz w:val="23"/>
              <w:szCs w:val="23"/>
            </w:rPr>
            <w:tab/>
          </w:r>
          <w:r>
            <w:fldChar w:fldCharType="begin"/>
          </w:r>
          <w:r>
            <w:instrText xml:space="preserve"> HYPERLINK \l "bookmark34" </w:instrText>
          </w:r>
          <w:r>
            <w:fldChar w:fldCharType="separate"/>
          </w:r>
          <w:r>
            <w:rPr>
              <w:rFonts w:ascii="Times New Roman" w:hAnsi="Times New Roman" w:eastAsia="Times New Roman" w:cs="Times New Roman"/>
              <w:spacing w:val="-2"/>
              <w:sz w:val="23"/>
              <w:szCs w:val="23"/>
            </w:rPr>
            <w:t>59</w:t>
          </w:r>
          <w:r>
            <w:rPr>
              <w:rFonts w:ascii="Times New Roman" w:hAnsi="Times New Roman" w:eastAsia="Times New Roman" w:cs="Times New Roman"/>
              <w:spacing w:val="-2"/>
              <w:sz w:val="23"/>
              <w:szCs w:val="23"/>
            </w:rPr>
            <w:fldChar w:fldCharType="end"/>
          </w:r>
        </w:p>
        <w:p>
          <w:pPr>
            <w:pStyle w:val="2"/>
            <w:tabs>
              <w:tab w:val="right" w:leader="dot" w:pos="9115"/>
            </w:tabs>
            <w:spacing w:before="115" w:line="219" w:lineRule="auto"/>
            <w:ind w:left="703"/>
            <w:rPr>
              <w:rFonts w:ascii="Times New Roman" w:hAnsi="Times New Roman" w:eastAsia="Times New Roman" w:cs="Times New Roman"/>
              <w:sz w:val="23"/>
              <w:szCs w:val="23"/>
            </w:rPr>
          </w:pPr>
          <w:r>
            <w:rPr>
              <w:b/>
              <w:bCs/>
              <w:spacing w:val="-21"/>
              <w:sz w:val="23"/>
              <w:szCs w:val="23"/>
            </w:rPr>
            <w:t>附</w:t>
          </w:r>
          <w:r>
            <w:rPr>
              <w:spacing w:val="30"/>
              <w:sz w:val="23"/>
              <w:szCs w:val="23"/>
            </w:rPr>
            <w:t xml:space="preserve">  </w:t>
          </w:r>
          <w:r>
            <w:rPr>
              <w:b/>
              <w:bCs/>
              <w:spacing w:val="-21"/>
              <w:sz w:val="23"/>
              <w:szCs w:val="23"/>
            </w:rPr>
            <w:t>录</w:t>
          </w:r>
          <w:r>
            <w:rPr>
              <w:spacing w:val="-93"/>
              <w:sz w:val="23"/>
              <w:szCs w:val="23"/>
            </w:rPr>
            <w:t xml:space="preserve"> </w:t>
          </w:r>
          <w:r>
            <w:rPr>
              <w:sz w:val="23"/>
              <w:szCs w:val="23"/>
            </w:rPr>
            <w:tab/>
          </w:r>
          <w:r>
            <w:fldChar w:fldCharType="begin"/>
          </w:r>
          <w:r>
            <w:instrText xml:space="preserve"> HYPERLINK \l "bookmark35" </w:instrText>
          </w:r>
          <w:r>
            <w:fldChar w:fldCharType="separate"/>
          </w:r>
          <w:r>
            <w:rPr>
              <w:rFonts w:ascii="Times New Roman" w:hAnsi="Times New Roman" w:eastAsia="Times New Roman" w:cs="Times New Roman"/>
              <w:spacing w:val="-10"/>
              <w:sz w:val="23"/>
              <w:szCs w:val="23"/>
            </w:rPr>
            <w:t>63</w:t>
          </w:r>
          <w:r>
            <w:rPr>
              <w:rFonts w:ascii="Times New Roman" w:hAnsi="Times New Roman" w:eastAsia="Times New Roman" w:cs="Times New Roman"/>
              <w:spacing w:val="-10"/>
              <w:sz w:val="23"/>
              <w:szCs w:val="23"/>
            </w:rPr>
            <w:fldChar w:fldCharType="end"/>
          </w:r>
        </w:p>
        <w:p>
          <w:pPr>
            <w:pStyle w:val="2"/>
            <w:tabs>
              <w:tab w:val="right" w:leader="dot" w:pos="9090"/>
            </w:tabs>
            <w:spacing w:before="81" w:line="219" w:lineRule="auto"/>
            <w:ind w:left="1130"/>
            <w:rPr>
              <w:rFonts w:ascii="Times New Roman" w:hAnsi="Times New Roman" w:eastAsia="Times New Roman" w:cs="Times New Roman"/>
              <w:sz w:val="23"/>
              <w:szCs w:val="23"/>
            </w:rPr>
          </w:pPr>
          <w:r>
            <w:rPr>
              <w:spacing w:val="-5"/>
              <w:sz w:val="23"/>
              <w:szCs w:val="23"/>
            </w:rPr>
            <w:t>附1</w:t>
          </w:r>
          <w:r>
            <w:rPr>
              <w:spacing w:val="-56"/>
              <w:sz w:val="23"/>
              <w:szCs w:val="23"/>
            </w:rPr>
            <w:t xml:space="preserve"> </w:t>
          </w:r>
          <w:r>
            <w:rPr>
              <w:spacing w:val="-5"/>
              <w:sz w:val="23"/>
              <w:szCs w:val="23"/>
            </w:rPr>
            <w:t>.各标点符号比重</w:t>
          </w:r>
          <w:r>
            <w:rPr>
              <w:spacing w:val="-96"/>
              <w:sz w:val="23"/>
              <w:szCs w:val="23"/>
            </w:rPr>
            <w:t xml:space="preserve"> </w:t>
          </w:r>
          <w:r>
            <w:rPr>
              <w:sz w:val="23"/>
              <w:szCs w:val="23"/>
            </w:rPr>
            <w:tab/>
          </w:r>
          <w:r>
            <w:fldChar w:fldCharType="begin"/>
          </w:r>
          <w:r>
            <w:instrText xml:space="preserve"> HYPERLINK \l "bookmark36" </w:instrText>
          </w:r>
          <w:r>
            <w:fldChar w:fldCharType="separate"/>
          </w:r>
          <w:r>
            <w:rPr>
              <w:rFonts w:ascii="Times New Roman" w:hAnsi="Times New Roman" w:eastAsia="Times New Roman" w:cs="Times New Roman"/>
              <w:spacing w:val="-2"/>
              <w:sz w:val="23"/>
              <w:szCs w:val="23"/>
            </w:rPr>
            <w:t>63</w:t>
          </w:r>
          <w:r>
            <w:rPr>
              <w:rFonts w:ascii="Times New Roman" w:hAnsi="Times New Roman" w:eastAsia="Times New Roman" w:cs="Times New Roman"/>
              <w:spacing w:val="-2"/>
              <w:sz w:val="23"/>
              <w:szCs w:val="23"/>
            </w:rPr>
            <w:fldChar w:fldCharType="end"/>
          </w:r>
        </w:p>
        <w:p>
          <w:pPr>
            <w:pStyle w:val="2"/>
            <w:tabs>
              <w:tab w:val="right" w:leader="dot" w:pos="9107"/>
            </w:tabs>
            <w:spacing w:before="107" w:line="219" w:lineRule="auto"/>
            <w:ind w:left="1130"/>
            <w:rPr>
              <w:rFonts w:ascii="Times New Roman" w:hAnsi="Times New Roman" w:eastAsia="Times New Roman" w:cs="Times New Roman"/>
              <w:sz w:val="23"/>
              <w:szCs w:val="23"/>
            </w:rPr>
          </w:pPr>
          <w:r>
            <w:rPr>
              <w:spacing w:val="-3"/>
              <w:sz w:val="23"/>
              <w:szCs w:val="23"/>
            </w:rPr>
            <w:t>附2</w:t>
          </w:r>
          <w:r>
            <w:rPr>
              <w:spacing w:val="-50"/>
              <w:sz w:val="23"/>
              <w:szCs w:val="23"/>
            </w:rPr>
            <w:t xml:space="preserve"> </w:t>
          </w:r>
          <w:r>
            <w:rPr>
              <w:spacing w:val="-3"/>
              <w:sz w:val="23"/>
              <w:szCs w:val="23"/>
            </w:rPr>
            <w:t>.中科院计算所汉语词性标注集</w:t>
          </w:r>
          <w:r>
            <w:rPr>
              <w:spacing w:val="-94"/>
              <w:sz w:val="23"/>
              <w:szCs w:val="23"/>
            </w:rPr>
            <w:t xml:space="preserve"> </w:t>
          </w:r>
          <w:r>
            <w:rPr>
              <w:sz w:val="23"/>
              <w:szCs w:val="23"/>
            </w:rPr>
            <w:tab/>
          </w:r>
          <w:r>
            <w:fldChar w:fldCharType="begin"/>
          </w:r>
          <w:r>
            <w:instrText xml:space="preserve"> HYPERLINK \l "bookmark37" </w:instrText>
          </w:r>
          <w:r>
            <w:fldChar w:fldCharType="separate"/>
          </w:r>
          <w:r>
            <w:rPr>
              <w:rFonts w:ascii="Times New Roman" w:hAnsi="Times New Roman" w:eastAsia="Times New Roman" w:cs="Times New Roman"/>
              <w:spacing w:val="-7"/>
              <w:sz w:val="23"/>
              <w:szCs w:val="23"/>
            </w:rPr>
            <w:t>64</w:t>
          </w:r>
          <w:r>
            <w:rPr>
              <w:rFonts w:ascii="Times New Roman" w:hAnsi="Times New Roman" w:eastAsia="Times New Roman" w:cs="Times New Roman"/>
              <w:spacing w:val="-7"/>
              <w:sz w:val="23"/>
              <w:szCs w:val="23"/>
            </w:rPr>
            <w:fldChar w:fldCharType="end"/>
          </w:r>
        </w:p>
        <w:p>
          <w:pPr>
            <w:pStyle w:val="2"/>
            <w:tabs>
              <w:tab w:val="right" w:leader="dot" w:pos="9100"/>
            </w:tabs>
            <w:spacing w:before="107" w:line="219" w:lineRule="auto"/>
            <w:ind w:left="1130"/>
            <w:rPr>
              <w:rFonts w:ascii="Times New Roman" w:hAnsi="Times New Roman" w:eastAsia="Times New Roman" w:cs="Times New Roman"/>
              <w:sz w:val="23"/>
              <w:szCs w:val="23"/>
            </w:rPr>
          </w:pPr>
          <w:r>
            <w:rPr>
              <w:spacing w:val="-5"/>
              <w:sz w:val="23"/>
              <w:szCs w:val="23"/>
            </w:rPr>
            <w:t>附3</w:t>
          </w:r>
          <w:r>
            <w:rPr>
              <w:spacing w:val="-61"/>
              <w:sz w:val="23"/>
              <w:szCs w:val="23"/>
            </w:rPr>
            <w:t xml:space="preserve"> </w:t>
          </w:r>
          <w:r>
            <w:rPr>
              <w:spacing w:val="-5"/>
              <w:sz w:val="23"/>
              <w:szCs w:val="23"/>
            </w:rPr>
            <w:t>.各类实词比重</w:t>
          </w:r>
          <w:r>
            <w:rPr>
              <w:spacing w:val="-96"/>
              <w:sz w:val="23"/>
              <w:szCs w:val="23"/>
            </w:rPr>
            <w:t xml:space="preserve"> </w:t>
          </w:r>
          <w:r>
            <w:rPr>
              <w:sz w:val="23"/>
              <w:szCs w:val="23"/>
            </w:rPr>
            <w:tab/>
          </w:r>
          <w:r>
            <w:fldChar w:fldCharType="begin"/>
          </w:r>
          <w:r>
            <w:instrText xml:space="preserve"> HYPERLINK \l "bookmark38" </w:instrText>
          </w:r>
          <w:r>
            <w:fldChar w:fldCharType="separate"/>
          </w:r>
          <w:r>
            <w:rPr>
              <w:rFonts w:ascii="Times New Roman" w:hAnsi="Times New Roman" w:eastAsia="Times New Roman" w:cs="Times New Roman"/>
              <w:spacing w:val="-2"/>
              <w:sz w:val="23"/>
              <w:szCs w:val="23"/>
            </w:rPr>
            <w:t>65</w:t>
          </w:r>
          <w:r>
            <w:rPr>
              <w:rFonts w:ascii="Times New Roman" w:hAnsi="Times New Roman" w:eastAsia="Times New Roman" w:cs="Times New Roman"/>
              <w:spacing w:val="-2"/>
              <w:sz w:val="23"/>
              <w:szCs w:val="23"/>
            </w:rPr>
            <w:fldChar w:fldCharType="end"/>
          </w:r>
        </w:p>
        <w:p>
          <w:pPr>
            <w:pStyle w:val="2"/>
            <w:tabs>
              <w:tab w:val="right" w:leader="dot" w:pos="9100"/>
            </w:tabs>
            <w:spacing w:before="107" w:line="219" w:lineRule="auto"/>
            <w:ind w:left="1130"/>
            <w:rPr>
              <w:rFonts w:ascii="Times New Roman" w:hAnsi="Times New Roman" w:eastAsia="Times New Roman" w:cs="Times New Roman"/>
              <w:sz w:val="23"/>
              <w:szCs w:val="23"/>
            </w:rPr>
          </w:pPr>
          <w:r>
            <w:rPr>
              <w:spacing w:val="-8"/>
              <w:sz w:val="23"/>
              <w:szCs w:val="23"/>
            </w:rPr>
            <w:t>附 4.各类虚词比重</w:t>
          </w:r>
          <w:r>
            <w:rPr>
              <w:spacing w:val="-102"/>
              <w:sz w:val="23"/>
              <w:szCs w:val="23"/>
            </w:rPr>
            <w:t xml:space="preserve"> </w:t>
          </w:r>
          <w:r>
            <w:rPr>
              <w:sz w:val="23"/>
              <w:szCs w:val="23"/>
            </w:rPr>
            <w:tab/>
          </w:r>
          <w:r>
            <w:fldChar w:fldCharType="begin"/>
          </w:r>
          <w:r>
            <w:instrText xml:space="preserve"> HYPERLINK \l "bookmark39" </w:instrText>
          </w:r>
          <w:r>
            <w:fldChar w:fldCharType="separate"/>
          </w:r>
          <w:r>
            <w:rPr>
              <w:rFonts w:ascii="Times New Roman" w:hAnsi="Times New Roman" w:eastAsia="Times New Roman" w:cs="Times New Roman"/>
              <w:spacing w:val="-2"/>
              <w:sz w:val="23"/>
              <w:szCs w:val="23"/>
            </w:rPr>
            <w:t>66</w:t>
          </w:r>
          <w:r>
            <w:rPr>
              <w:rFonts w:ascii="Times New Roman" w:hAnsi="Times New Roman" w:eastAsia="Times New Roman" w:cs="Times New Roman"/>
              <w:spacing w:val="-2"/>
              <w:sz w:val="23"/>
              <w:szCs w:val="23"/>
            </w:rPr>
            <w:fldChar w:fldCharType="end"/>
          </w:r>
        </w:p>
        <w:p>
          <w:pPr>
            <w:pStyle w:val="2"/>
            <w:tabs>
              <w:tab w:val="right" w:leader="dot" w:pos="9090"/>
            </w:tabs>
            <w:spacing w:before="117" w:line="219" w:lineRule="auto"/>
            <w:ind w:left="1130"/>
            <w:rPr>
              <w:rFonts w:ascii="Times New Roman" w:hAnsi="Times New Roman" w:eastAsia="Times New Roman" w:cs="Times New Roman"/>
              <w:sz w:val="23"/>
              <w:szCs w:val="23"/>
            </w:rPr>
          </w:pPr>
          <w:r>
            <w:rPr>
              <w:spacing w:val="6"/>
              <w:sz w:val="23"/>
              <w:szCs w:val="23"/>
            </w:rPr>
            <w:t>附5.16部小说中各类情感倾向的句子数与句子总数</w:t>
          </w:r>
          <w:r>
            <w:rPr>
              <w:spacing w:val="-91"/>
              <w:sz w:val="23"/>
              <w:szCs w:val="23"/>
            </w:rPr>
            <w:t xml:space="preserve"> </w:t>
          </w:r>
          <w:r>
            <w:rPr>
              <w:sz w:val="23"/>
              <w:szCs w:val="23"/>
            </w:rPr>
            <w:tab/>
          </w:r>
          <w:r>
            <w:fldChar w:fldCharType="begin"/>
          </w:r>
          <w:r>
            <w:instrText xml:space="preserve"> HYPERLINK \l "bookmark40" </w:instrText>
          </w:r>
          <w:r>
            <w:fldChar w:fldCharType="separate"/>
          </w:r>
          <w:r>
            <w:rPr>
              <w:rFonts w:ascii="Times New Roman" w:hAnsi="Times New Roman" w:eastAsia="Times New Roman" w:cs="Times New Roman"/>
              <w:spacing w:val="-1"/>
              <w:sz w:val="23"/>
              <w:szCs w:val="23"/>
            </w:rPr>
            <w:t>66</w:t>
          </w:r>
          <w:r>
            <w:rPr>
              <w:rFonts w:ascii="Times New Roman" w:hAnsi="Times New Roman" w:eastAsia="Times New Roman" w:cs="Times New Roman"/>
              <w:spacing w:val="-1"/>
              <w:sz w:val="23"/>
              <w:szCs w:val="23"/>
            </w:rPr>
            <w:fldChar w:fldCharType="end"/>
          </w:r>
        </w:p>
        <w:p>
          <w:pPr>
            <w:pStyle w:val="2"/>
            <w:tabs>
              <w:tab w:val="right" w:leader="dot" w:pos="9080"/>
            </w:tabs>
            <w:spacing w:before="76" w:line="220" w:lineRule="auto"/>
            <w:ind w:left="703"/>
            <w:rPr>
              <w:rFonts w:ascii="Times New Roman" w:hAnsi="Times New Roman" w:eastAsia="Times New Roman" w:cs="Times New Roman"/>
              <w:sz w:val="23"/>
              <w:szCs w:val="23"/>
            </w:rPr>
          </w:pPr>
          <w:r>
            <w:rPr>
              <w:b/>
              <w:bCs/>
              <w:spacing w:val="-12"/>
              <w:sz w:val="23"/>
              <w:szCs w:val="23"/>
            </w:rPr>
            <w:t>致</w:t>
          </w:r>
          <w:r>
            <w:rPr>
              <w:spacing w:val="24"/>
              <w:sz w:val="23"/>
              <w:szCs w:val="23"/>
            </w:rPr>
            <w:t xml:space="preserve">  </w:t>
          </w:r>
          <w:r>
            <w:rPr>
              <w:b/>
              <w:bCs/>
              <w:spacing w:val="-12"/>
              <w:sz w:val="23"/>
              <w:szCs w:val="23"/>
            </w:rPr>
            <w:t>谢</w:t>
          </w:r>
          <w:r>
            <w:rPr>
              <w:spacing w:val="-89"/>
              <w:sz w:val="23"/>
              <w:szCs w:val="23"/>
            </w:rPr>
            <w:t xml:space="preserve"> </w:t>
          </w:r>
          <w:r>
            <w:rPr>
              <w:sz w:val="23"/>
              <w:szCs w:val="23"/>
            </w:rPr>
            <w:tab/>
          </w:r>
          <w:r>
            <w:rPr>
              <w:spacing w:val="-39"/>
              <w:sz w:val="23"/>
              <w:szCs w:val="23"/>
            </w:rPr>
            <w:t xml:space="preserve"> </w:t>
          </w:r>
          <w:r>
            <w:fldChar w:fldCharType="begin"/>
          </w:r>
          <w:r>
            <w:instrText xml:space="preserve"> HYPERLINK \l "bookmark41" </w:instrText>
          </w:r>
          <w:r>
            <w:fldChar w:fldCharType="separate"/>
          </w:r>
          <w:r>
            <w:rPr>
              <w:rFonts w:ascii="Times New Roman" w:hAnsi="Times New Roman" w:eastAsia="Times New Roman" w:cs="Times New Roman"/>
              <w:spacing w:val="-3"/>
              <w:sz w:val="23"/>
              <w:szCs w:val="23"/>
            </w:rPr>
            <w:t>67</w:t>
          </w:r>
          <w:r>
            <w:rPr>
              <w:rFonts w:ascii="Times New Roman" w:hAnsi="Times New Roman" w:eastAsia="Times New Roman" w:cs="Times New Roman"/>
              <w:spacing w:val="-3"/>
              <w:sz w:val="23"/>
              <w:szCs w:val="23"/>
            </w:rPr>
            <w:fldChar w:fldCharType="end"/>
          </w:r>
        </w:p>
      </w:sdtContent>
    </w:sdt>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(C)1994</w:t>
      </w:r>
      <w:r>
        <w:rPr>
          <w:rFonts w:ascii="Times New Roman" w:hAnsi="Times New Roman" w:eastAsia="Times New Roman" w:cs="Times New Roman"/>
          <w:spacing w:val="-6"/>
          <w:sz w:val="23"/>
          <w:szCs w:val="23"/>
        </w:rPr>
        <w:t>-2022 China Academic Journal Electronic Publishing House. All</w:t>
      </w:r>
      <w:r>
        <w:rPr>
          <w:rFonts w:ascii="Times New Roman" w:hAnsi="Times New Roman" w:eastAsia="Times New Roman" w:cs="Times New Roman"/>
          <w:spacing w:val="-29"/>
          <w:sz w:val="23"/>
          <w:szCs w:val="23"/>
        </w:rPr>
        <w:t xml:space="preserve"> </w:t>
      </w:r>
      <w:r>
        <w:rPr>
          <w:rFonts w:ascii="Times New Roman" w:hAnsi="Times New Roman" w:eastAsia="Times New Roman" w:cs="Times New Roman"/>
          <w:spacing w:val="-6"/>
          <w:sz w:val="23"/>
          <w:szCs w:val="23"/>
        </w:rPr>
        <w:t>rights</w:t>
      </w:r>
      <w:r>
        <w:rPr>
          <w:rFonts w:ascii="Times New Roman" w:hAnsi="Times New Roman" w:eastAsia="Times New Roman" w:cs="Times New Roman"/>
          <w:spacing w:val="-15"/>
          <w:sz w:val="23"/>
          <w:szCs w:val="23"/>
        </w:rPr>
        <w:t xml:space="preserve"> </w:t>
      </w:r>
      <w:r>
        <w:rPr>
          <w:rFonts w:ascii="Times New Roman" w:hAnsi="Times New Roman" w:eastAsia="Times New Roman" w:cs="Times New Roman"/>
          <w:spacing w:val="-6"/>
          <w:sz w:val="23"/>
          <w:szCs w:val="23"/>
        </w:rPr>
        <w:t>res</w:t>
      </w:r>
      <w:r>
        <w:rPr>
          <w:rFonts w:ascii="Times New Roman" w:hAnsi="Times New Roman" w:eastAsia="Times New Roman" w:cs="Times New Roman"/>
          <w:spacing w:val="-7"/>
          <w:sz w:val="23"/>
          <w:szCs w:val="23"/>
        </w:rPr>
        <w:t>erved.   http://www.cnki.ne</w:t>
      </w:r>
      <w:r>
        <w:rPr>
          <w:rFonts w:ascii="Times New Roman" w:hAnsi="Times New Roman" w:eastAsia="Times New Roman" w:cs="Times New Roman"/>
          <w:sz w:val="23"/>
          <w:szCs w:val="23"/>
        </w:rPr>
        <w:t>t</w:t>
      </w:r>
    </w:p>
    <w:p>
      <w:pPr>
        <w:spacing w:line="192" w:lineRule="auto"/>
        <w:rPr>
          <w:rFonts w:ascii="Times New Roman" w:hAnsi="Times New Roman" w:eastAsia="Times New Roman" w:cs="Times New Roman"/>
          <w:sz w:val="23"/>
          <w:szCs w:val="23"/>
        </w:rPr>
        <w:sectPr>
          <w:pgSz w:w="11420" w:h="16720"/>
          <w:pgMar w:top="879" w:right="1500" w:bottom="0" w:left="400" w:header="0" w:footer="0" w:gutter="0"/>
          <w:cols w:space="720" w:num="1"/>
        </w:sectPr>
      </w:pPr>
    </w:p>
    <w:p>
      <w:pPr>
        <w:spacing w:before="246" w:line="224" w:lineRule="auto"/>
        <w:ind w:left="1959"/>
        <w:rPr>
          <w:rFonts w:ascii="楷体" w:hAnsi="楷体" w:eastAsia="楷体" w:cs="楷体"/>
          <w:sz w:val="23"/>
          <w:szCs w:val="23"/>
        </w:rPr>
      </w:pPr>
      <w:r>
        <w:drawing>
          <wp:anchor distT="0" distB="0" distL="0" distR="0" simplePos="0" relativeHeight="251679744" behindDoc="0" locked="0" layoutInCell="0" allowOverlap="1">
            <wp:simplePos x="0" y="0"/>
            <wp:positionH relativeFrom="page">
              <wp:posOffset>793750</wp:posOffset>
            </wp:positionH>
            <wp:positionV relativeFrom="page">
              <wp:posOffset>551815</wp:posOffset>
            </wp:positionV>
            <wp:extent cx="615950" cy="603250"/>
            <wp:effectExtent l="0" t="0" r="0" b="0"/>
            <wp:wrapNone/>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29"/>
                    <a:stretch>
                      <a:fillRect/>
                    </a:stretch>
                  </pic:blipFill>
                  <pic:spPr>
                    <a:xfrm>
                      <a:off x="0" y="0"/>
                      <a:ext cx="615959" cy="603269"/>
                    </a:xfrm>
                    <a:prstGeom prst="rect">
                      <a:avLst/>
                    </a:prstGeom>
                  </pic:spPr>
                </pic:pic>
              </a:graphicData>
            </a:graphic>
          </wp:anchor>
        </w:drawing>
      </w:r>
      <w:r>
        <w:rPr>
          <w:rFonts w:ascii="楷体" w:hAnsi="楷体" w:eastAsia="楷体" w:cs="楷体"/>
          <w:spacing w:val="-19"/>
          <w:sz w:val="23"/>
          <w:szCs w:val="23"/>
        </w:rPr>
        <w:t>硕士学位论文</w:t>
      </w:r>
    </w:p>
    <w:p>
      <w:pPr>
        <w:spacing w:before="48" w:line="188" w:lineRule="auto"/>
        <w:ind w:left="195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46"/>
          <w:sz w:val="18"/>
          <w:szCs w:val="18"/>
        </w:rPr>
        <w:t xml:space="preserve"> </w:t>
      </w:r>
      <w:r>
        <w:rPr>
          <w:rFonts w:ascii="Times New Roman" w:hAnsi="Times New Roman" w:eastAsia="Times New Roman" w:cs="Times New Roman"/>
          <w:spacing w:val="-1"/>
          <w:sz w:val="18"/>
          <w:szCs w:val="18"/>
        </w:rPr>
        <w:t>THESIS</w:t>
      </w:r>
    </w:p>
    <w:p>
      <w:pPr>
        <w:spacing w:before="223" w:line="20" w:lineRule="exact"/>
        <w:ind w:firstLine="670"/>
      </w:pPr>
      <w:r>
        <w:drawing>
          <wp:inline distT="0" distB="0" distL="0" distR="0">
            <wp:extent cx="5365750" cy="1270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30"/>
                    <a:stretch>
                      <a:fillRect/>
                    </a:stretch>
                  </pic:blipFill>
                  <pic:spPr>
                    <a:xfrm>
                      <a:off x="0" y="0"/>
                      <a:ext cx="5365750" cy="12740"/>
                    </a:xfrm>
                    <a:prstGeom prst="rect">
                      <a:avLst/>
                    </a:prstGeom>
                  </pic:spPr>
                </pic:pic>
              </a:graphicData>
            </a:graphic>
          </wp:inline>
        </w:drawing>
      </w:r>
    </w:p>
    <w:p>
      <w:pPr>
        <w:spacing w:line="419" w:lineRule="auto"/>
        <w:rPr>
          <w:rFonts w:ascii="Arial"/>
          <w:sz w:val="21"/>
        </w:rPr>
      </w:pPr>
    </w:p>
    <w:p>
      <w:pPr>
        <w:spacing w:before="104" w:line="222" w:lineRule="auto"/>
        <w:ind w:left="4034"/>
        <w:rPr>
          <w:rFonts w:ascii="黑体" w:hAnsi="黑体" w:eastAsia="黑体" w:cs="黑体"/>
          <w:sz w:val="32"/>
          <w:szCs w:val="32"/>
        </w:rPr>
      </w:pPr>
      <w:bookmarkStart w:id="0" w:name="bookmark11"/>
      <w:bookmarkEnd w:id="0"/>
      <w:r>
        <w:rPr>
          <w:rFonts w:ascii="黑体" w:hAnsi="黑体" w:eastAsia="黑体" w:cs="黑体"/>
          <w:b/>
          <w:bCs/>
          <w:spacing w:val="19"/>
          <w:sz w:val="32"/>
          <w:szCs w:val="32"/>
        </w:rPr>
        <w:t>第一章绪论</w:t>
      </w:r>
    </w:p>
    <w:p>
      <w:pPr>
        <w:spacing w:line="381" w:lineRule="auto"/>
        <w:rPr>
          <w:rFonts w:ascii="Arial"/>
          <w:sz w:val="21"/>
        </w:rPr>
      </w:pPr>
    </w:p>
    <w:p>
      <w:pPr>
        <w:pStyle w:val="2"/>
        <w:spacing w:before="76" w:line="281" w:lineRule="auto"/>
        <w:ind w:left="709" w:right="304" w:firstLine="469"/>
        <w:jc w:val="both"/>
        <w:rPr>
          <w:sz w:val="23"/>
          <w:szCs w:val="23"/>
        </w:rPr>
      </w:pPr>
      <w:r>
        <w:rPr>
          <w:spacing w:val="6"/>
          <w:sz w:val="23"/>
          <w:szCs w:val="23"/>
        </w:rPr>
        <w:t>作家作品的语言风格体现在谋篇布局和遣词造句之中。作家在标点符号运用、</w:t>
      </w:r>
      <w:r>
        <w:rPr>
          <w:sz w:val="23"/>
          <w:szCs w:val="23"/>
        </w:rPr>
        <w:t xml:space="preserve"> </w:t>
      </w:r>
      <w:r>
        <w:rPr>
          <w:spacing w:val="3"/>
          <w:sz w:val="23"/>
          <w:szCs w:val="23"/>
        </w:rPr>
        <w:t>词汇选择、句式构造等方面都体现出其独有的特色。这些语言结构又都能够通过一</w:t>
      </w:r>
      <w:r>
        <w:rPr>
          <w:spacing w:val="1"/>
          <w:sz w:val="23"/>
          <w:szCs w:val="23"/>
        </w:rPr>
        <w:t xml:space="preserve">  </w:t>
      </w:r>
      <w:r>
        <w:rPr>
          <w:spacing w:val="3"/>
          <w:sz w:val="23"/>
          <w:szCs w:val="23"/>
        </w:rPr>
        <w:t>定的量化手段来进行统计与分析，从而揭示出数据背后独特的语言风格特征。前人</w:t>
      </w:r>
      <w:r>
        <w:rPr>
          <w:sz w:val="23"/>
          <w:szCs w:val="23"/>
        </w:rPr>
        <w:t xml:space="preserve">  </w:t>
      </w:r>
      <w:r>
        <w:rPr>
          <w:spacing w:val="6"/>
          <w:sz w:val="23"/>
          <w:szCs w:val="23"/>
        </w:rPr>
        <w:t>基于统计学的原理与方法对文本语言风格进行量化的研究已取得较为丰富的成</w:t>
      </w:r>
      <w:r>
        <w:rPr>
          <w:spacing w:val="5"/>
          <w:sz w:val="23"/>
          <w:szCs w:val="23"/>
        </w:rPr>
        <w:t>果。</w:t>
      </w:r>
      <w:r>
        <w:rPr>
          <w:sz w:val="23"/>
          <w:szCs w:val="23"/>
        </w:rPr>
        <w:t xml:space="preserve"> 本章将从研究对象及意义、研究现状、研究方法</w:t>
      </w:r>
      <w:r>
        <w:rPr>
          <w:spacing w:val="-1"/>
          <w:sz w:val="23"/>
          <w:szCs w:val="23"/>
        </w:rPr>
        <w:t>和文章结构等四个方面来进行介绍。</w:t>
      </w:r>
    </w:p>
    <w:p>
      <w:pPr>
        <w:spacing w:line="272" w:lineRule="auto"/>
        <w:rPr>
          <w:rFonts w:ascii="Arial"/>
          <w:sz w:val="21"/>
        </w:rPr>
      </w:pPr>
    </w:p>
    <w:p>
      <w:pPr>
        <w:spacing w:before="91" w:line="222" w:lineRule="auto"/>
        <w:ind w:left="1293"/>
        <w:outlineLvl w:val="0"/>
        <w:rPr>
          <w:rFonts w:ascii="黑体" w:hAnsi="黑体" w:eastAsia="黑体" w:cs="黑体"/>
          <w:sz w:val="28"/>
          <w:szCs w:val="28"/>
        </w:rPr>
      </w:pPr>
      <w:r>
        <w:rPr>
          <w:rFonts w:ascii="黑体" w:hAnsi="黑体" w:eastAsia="黑体" w:cs="黑体"/>
          <w:b/>
          <w:bCs/>
          <w:spacing w:val="-13"/>
          <w:sz w:val="28"/>
          <w:szCs w:val="28"/>
        </w:rPr>
        <w:t>1.1研究对象及研究意义</w:t>
      </w:r>
    </w:p>
    <w:p>
      <w:pPr>
        <w:spacing w:line="245" w:lineRule="auto"/>
        <w:rPr>
          <w:rFonts w:ascii="Arial"/>
          <w:sz w:val="21"/>
        </w:rPr>
      </w:pPr>
    </w:p>
    <w:p>
      <w:pPr>
        <w:pStyle w:val="2"/>
        <w:spacing w:before="76" w:line="282" w:lineRule="auto"/>
        <w:ind w:left="709" w:right="382" w:firstLine="469"/>
        <w:jc w:val="both"/>
        <w:rPr>
          <w:sz w:val="23"/>
          <w:szCs w:val="23"/>
        </w:rPr>
      </w:pPr>
      <w:r>
        <w:rPr>
          <w:sz w:val="23"/>
          <w:szCs w:val="23"/>
        </w:rPr>
        <w:t>金庸作为武侠小说“一代宗师”,其作品除了在情节的织构、人物的塑造、思想</w:t>
      </w:r>
      <w:r>
        <w:rPr>
          <w:spacing w:val="11"/>
          <w:sz w:val="23"/>
          <w:szCs w:val="23"/>
        </w:rPr>
        <w:t xml:space="preserve"> </w:t>
      </w:r>
      <w:r>
        <w:rPr>
          <w:spacing w:val="3"/>
          <w:sz w:val="23"/>
          <w:szCs w:val="23"/>
        </w:rPr>
        <w:t>的表达等方面造诣颇深之外，其文字语言的运用更是为人所称道。当前对金庸小说</w:t>
      </w:r>
      <w:r>
        <w:rPr>
          <w:spacing w:val="1"/>
          <w:sz w:val="23"/>
          <w:szCs w:val="23"/>
        </w:rPr>
        <w:t xml:space="preserve"> </w:t>
      </w:r>
      <w:r>
        <w:rPr>
          <w:spacing w:val="3"/>
          <w:sz w:val="23"/>
          <w:szCs w:val="23"/>
        </w:rPr>
        <w:t>的研究角度主要集中在文学、美学、史学、文艺批评、文化研究等方面，语言学方</w:t>
      </w:r>
      <w:r>
        <w:rPr>
          <w:sz w:val="23"/>
          <w:szCs w:val="23"/>
        </w:rPr>
        <w:t xml:space="preserve"> </w:t>
      </w:r>
      <w:r>
        <w:rPr>
          <w:spacing w:val="3"/>
          <w:sz w:val="23"/>
          <w:szCs w:val="23"/>
        </w:rPr>
        <w:t>面的研究数量极少，而使用统计学原理及方法分析其语言风格的可查文献更是寥寥</w:t>
      </w:r>
      <w:r>
        <w:rPr>
          <w:sz w:val="23"/>
          <w:szCs w:val="23"/>
        </w:rPr>
        <w:t xml:space="preserve"> </w:t>
      </w:r>
      <w:r>
        <w:rPr>
          <w:spacing w:val="-10"/>
          <w:sz w:val="23"/>
          <w:szCs w:val="23"/>
        </w:rPr>
        <w:t>无几。</w:t>
      </w:r>
    </w:p>
    <w:p>
      <w:pPr>
        <w:pStyle w:val="2"/>
        <w:spacing w:before="126" w:line="282" w:lineRule="auto"/>
        <w:ind w:left="709" w:right="392" w:firstLine="469"/>
        <w:jc w:val="both"/>
        <w:rPr>
          <w:sz w:val="23"/>
          <w:szCs w:val="23"/>
        </w:rPr>
      </w:pPr>
      <w:r>
        <w:rPr>
          <w:spacing w:val="3"/>
          <w:sz w:val="23"/>
          <w:szCs w:val="23"/>
        </w:rPr>
        <w:t>因此，本文将利用语言学、统计学及数学等领域的相关理论与方法来对金庸</w:t>
      </w:r>
      <w:r>
        <w:rPr>
          <w:spacing w:val="2"/>
          <w:sz w:val="23"/>
          <w:szCs w:val="23"/>
        </w:rPr>
        <w:t>15</w:t>
      </w:r>
      <w:r>
        <w:rPr>
          <w:sz w:val="23"/>
          <w:szCs w:val="23"/>
        </w:rPr>
        <w:t xml:space="preserve"> </w:t>
      </w:r>
      <w:r>
        <w:rPr>
          <w:spacing w:val="3"/>
          <w:sz w:val="23"/>
          <w:szCs w:val="23"/>
        </w:rPr>
        <w:t>部小说进行考察和分析，通过数据展现金庸小说语言风格特征。除此之外，加入其</w:t>
      </w:r>
      <w:r>
        <w:rPr>
          <w:spacing w:val="1"/>
          <w:sz w:val="23"/>
          <w:szCs w:val="23"/>
        </w:rPr>
        <w:t xml:space="preserve"> </w:t>
      </w:r>
      <w:r>
        <w:rPr>
          <w:spacing w:val="3"/>
          <w:sz w:val="23"/>
          <w:szCs w:val="23"/>
        </w:rPr>
        <w:t>疑似作品《卧龙记》的鉴伪研究，以期在具体语言特征的对比之中，更好地揭示出</w:t>
      </w:r>
      <w:r>
        <w:rPr>
          <w:spacing w:val="18"/>
          <w:sz w:val="23"/>
          <w:szCs w:val="23"/>
        </w:rPr>
        <w:t xml:space="preserve"> </w:t>
      </w:r>
      <w:r>
        <w:rPr>
          <w:spacing w:val="3"/>
          <w:sz w:val="23"/>
          <w:szCs w:val="23"/>
        </w:rPr>
        <w:t>金庸的语言风格特点，并验证前人所提供和探索的相关统计特征与手段的可行性和</w:t>
      </w:r>
      <w:r>
        <w:rPr>
          <w:spacing w:val="9"/>
          <w:sz w:val="23"/>
          <w:szCs w:val="23"/>
        </w:rPr>
        <w:t xml:space="preserve"> </w:t>
      </w:r>
      <w:r>
        <w:rPr>
          <w:spacing w:val="-13"/>
          <w:sz w:val="23"/>
          <w:szCs w:val="23"/>
        </w:rPr>
        <w:t>有效性。</w:t>
      </w:r>
    </w:p>
    <w:p>
      <w:pPr>
        <w:spacing w:line="268" w:lineRule="auto"/>
        <w:rPr>
          <w:rFonts w:ascii="Arial"/>
          <w:sz w:val="21"/>
        </w:rPr>
      </w:pPr>
    </w:p>
    <w:p>
      <w:pPr>
        <w:spacing w:before="92" w:line="222" w:lineRule="auto"/>
        <w:ind w:left="1283"/>
        <w:outlineLvl w:val="0"/>
        <w:rPr>
          <w:rFonts w:ascii="黑体" w:hAnsi="黑体" w:eastAsia="黑体" w:cs="黑体"/>
          <w:sz w:val="28"/>
          <w:szCs w:val="28"/>
        </w:rPr>
      </w:pPr>
      <w:r>
        <w:rPr>
          <w:rFonts w:ascii="黑体" w:hAnsi="黑体" w:eastAsia="黑体" w:cs="黑体"/>
          <w:b/>
          <w:bCs/>
          <w:spacing w:val="-11"/>
          <w:sz w:val="28"/>
          <w:szCs w:val="28"/>
        </w:rPr>
        <w:t>1.2研究现状</w:t>
      </w:r>
    </w:p>
    <w:p>
      <w:pPr>
        <w:spacing w:line="245" w:lineRule="auto"/>
        <w:rPr>
          <w:rFonts w:ascii="Arial"/>
          <w:sz w:val="21"/>
        </w:rPr>
      </w:pPr>
    </w:p>
    <w:p>
      <w:pPr>
        <w:spacing w:before="75" w:line="221" w:lineRule="auto"/>
        <w:ind w:left="1182"/>
        <w:outlineLvl w:val="1"/>
        <w:rPr>
          <w:rFonts w:ascii="黑体" w:hAnsi="黑体" w:eastAsia="黑体" w:cs="黑体"/>
          <w:sz w:val="23"/>
          <w:szCs w:val="23"/>
        </w:rPr>
      </w:pPr>
      <w:r>
        <w:rPr>
          <w:rFonts w:ascii="黑体" w:hAnsi="黑体" w:eastAsia="黑体" w:cs="黑体"/>
          <w:b/>
          <w:bCs/>
          <w:spacing w:val="-9"/>
          <w:sz w:val="23"/>
          <w:szCs w:val="23"/>
        </w:rPr>
        <w:t>1.2.1</w:t>
      </w:r>
      <w:r>
        <w:rPr>
          <w:rFonts w:ascii="黑体" w:hAnsi="黑体" w:eastAsia="黑体" w:cs="黑体"/>
          <w:spacing w:val="-59"/>
          <w:sz w:val="23"/>
          <w:szCs w:val="23"/>
        </w:rPr>
        <w:t xml:space="preserve"> </w:t>
      </w:r>
      <w:r>
        <w:rPr>
          <w:rFonts w:ascii="黑体" w:hAnsi="黑体" w:eastAsia="黑体" w:cs="黑体"/>
          <w:b/>
          <w:bCs/>
          <w:spacing w:val="-9"/>
          <w:sz w:val="23"/>
          <w:szCs w:val="23"/>
        </w:rPr>
        <w:t>金庸小说语言研究现状</w:t>
      </w:r>
    </w:p>
    <w:p>
      <w:pPr>
        <w:pStyle w:val="2"/>
        <w:spacing w:before="180" w:line="290" w:lineRule="auto"/>
        <w:ind w:left="709" w:right="335" w:firstLine="469"/>
        <w:jc w:val="both"/>
        <w:rPr>
          <w:sz w:val="23"/>
          <w:szCs w:val="23"/>
        </w:rPr>
      </w:pPr>
      <w:r>
        <w:rPr>
          <w:spacing w:val="3"/>
          <w:sz w:val="23"/>
          <w:szCs w:val="23"/>
        </w:rPr>
        <w:t>金庸小说语言的研究从目前可查的文献来看，尚且较少，且大多集中于以定性</w:t>
      </w:r>
      <w:r>
        <w:rPr>
          <w:spacing w:val="16"/>
          <w:sz w:val="23"/>
          <w:szCs w:val="23"/>
        </w:rPr>
        <w:t xml:space="preserve"> </w:t>
      </w:r>
      <w:r>
        <w:rPr>
          <w:spacing w:val="3"/>
          <w:sz w:val="23"/>
          <w:szCs w:val="23"/>
        </w:rPr>
        <w:t>的、内省的方式来进行的研究。研究多从文学的角度对金庸小说语言进行风格概括</w:t>
      </w:r>
      <w:r>
        <w:rPr>
          <w:sz w:val="23"/>
          <w:szCs w:val="23"/>
        </w:rPr>
        <w:t xml:space="preserve"> </w:t>
      </w:r>
      <w:r>
        <w:rPr>
          <w:spacing w:val="11"/>
          <w:sz w:val="23"/>
          <w:szCs w:val="23"/>
        </w:rPr>
        <w:t>与描写，陈会明(1999)围绕金庸小说语言浅白凝练的特点进行简要的</w:t>
      </w:r>
      <w:r>
        <w:rPr>
          <w:spacing w:val="10"/>
          <w:sz w:val="23"/>
          <w:szCs w:val="23"/>
        </w:rPr>
        <w:t>描写说明。</w:t>
      </w:r>
      <w:r>
        <w:rPr>
          <w:sz w:val="23"/>
          <w:szCs w:val="23"/>
        </w:rPr>
        <w:t xml:space="preserve"> </w:t>
      </w:r>
      <w:r>
        <w:rPr>
          <w:spacing w:val="15"/>
          <w:sz w:val="23"/>
          <w:szCs w:val="23"/>
        </w:rPr>
        <w:t>魏仪(2003)从四个方面对金庸小说语言特点进行了简单的论述。张继东(2003)</w:t>
      </w:r>
      <w:r>
        <w:rPr>
          <w:spacing w:val="9"/>
          <w:sz w:val="23"/>
          <w:szCs w:val="23"/>
        </w:rPr>
        <w:t xml:space="preserve"> </w:t>
      </w:r>
      <w:r>
        <w:rPr>
          <w:spacing w:val="3"/>
          <w:sz w:val="23"/>
          <w:szCs w:val="23"/>
        </w:rPr>
        <w:t>在其硕士论文中从意境美、画面感、幽默感和人物语言个性化等四个方面对金庸小</w:t>
      </w:r>
      <w:r>
        <w:rPr>
          <w:spacing w:val="9"/>
          <w:sz w:val="23"/>
          <w:szCs w:val="23"/>
        </w:rPr>
        <w:t xml:space="preserve"> </w:t>
      </w:r>
      <w:r>
        <w:rPr>
          <w:spacing w:val="8"/>
          <w:sz w:val="23"/>
          <w:szCs w:val="23"/>
        </w:rPr>
        <w:t xml:space="preserve">说语言进行了定性描写和论述。王开银(2008)对金庸与古龙小说语言风格进行了 </w:t>
      </w:r>
      <w:r>
        <w:rPr>
          <w:spacing w:val="3"/>
          <w:sz w:val="23"/>
          <w:szCs w:val="23"/>
        </w:rPr>
        <w:t>对比研究，其中举例说明了金庸不同小说表现出的语言风格，并论述了金庸语言风</w:t>
      </w:r>
      <w:r>
        <w:rPr>
          <w:spacing w:val="1"/>
          <w:sz w:val="23"/>
          <w:szCs w:val="23"/>
        </w:rPr>
        <w:t xml:space="preserve"> </w:t>
      </w:r>
      <w:r>
        <w:rPr>
          <w:spacing w:val="9"/>
          <w:sz w:val="23"/>
          <w:szCs w:val="23"/>
        </w:rPr>
        <w:t>格的流变。赵杰丽(2011)从金庸小说语言的音乐性方面展开论述。也有从语言学</w:t>
      </w:r>
      <w:r>
        <w:rPr>
          <w:sz w:val="23"/>
          <w:szCs w:val="23"/>
        </w:rPr>
        <w:t xml:space="preserve"> </w:t>
      </w:r>
      <w:r>
        <w:rPr>
          <w:spacing w:val="9"/>
          <w:sz w:val="23"/>
          <w:szCs w:val="23"/>
        </w:rPr>
        <w:t>的角度进行的探索，李扬、慕俊杰(2007)从金庸小说中的“道(说</w:t>
      </w:r>
      <w:r>
        <w:rPr>
          <w:spacing w:val="8"/>
          <w:sz w:val="23"/>
          <w:szCs w:val="23"/>
        </w:rPr>
        <w:t>)”字入手，指</w:t>
      </w:r>
    </w:p>
    <w:p>
      <w:pPr>
        <w:spacing w:line="312" w:lineRule="auto"/>
        <w:rPr>
          <w:rFonts w:ascii="Arial"/>
          <w:sz w:val="21"/>
        </w:rPr>
      </w:pPr>
    </w:p>
    <w:p>
      <w:pPr>
        <w:pStyle w:val="2"/>
        <w:spacing w:before="46" w:line="184" w:lineRule="auto"/>
        <w:ind w:left="4879"/>
        <w:rPr>
          <w:sz w:val="14"/>
          <w:szCs w:val="14"/>
        </w:rPr>
      </w:pPr>
      <w:r>
        <w:rPr>
          <w:sz w:val="14"/>
          <w:szCs w:val="14"/>
        </w:rPr>
        <w:t>1</w:t>
      </w:r>
    </w:p>
    <w:p>
      <w:pPr>
        <w:spacing w:line="244"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69" w:right="1509" w:bottom="0" w:left="400" w:header="0" w:footer="0" w:gutter="0"/>
          <w:cols w:space="720" w:num="1"/>
        </w:sectPr>
      </w:pPr>
    </w:p>
    <w:p>
      <w:pPr>
        <w:spacing w:before="265" w:line="224" w:lineRule="auto"/>
        <w:ind w:left="2010"/>
        <w:rPr>
          <w:rFonts w:ascii="楷体" w:hAnsi="楷体" w:eastAsia="楷体" w:cs="楷体"/>
          <w:sz w:val="22"/>
          <w:szCs w:val="22"/>
        </w:rPr>
      </w:pPr>
      <w:r>
        <w:drawing>
          <wp:anchor distT="0" distB="0" distL="0" distR="0" simplePos="0" relativeHeight="251681792" behindDoc="0" locked="0" layoutInCell="0" allowOverlap="1">
            <wp:simplePos x="0" y="0"/>
            <wp:positionH relativeFrom="page">
              <wp:posOffset>673100</wp:posOffset>
            </wp:positionH>
            <wp:positionV relativeFrom="page">
              <wp:posOffset>1143000</wp:posOffset>
            </wp:positionV>
            <wp:extent cx="5378450" cy="12700"/>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31"/>
                    <a:stretch>
                      <a:fillRect/>
                    </a:stretch>
                  </pic:blipFill>
                  <pic:spPr>
                    <a:xfrm>
                      <a:off x="0" y="0"/>
                      <a:ext cx="5378441" cy="12634"/>
                    </a:xfrm>
                    <a:prstGeom prst="rect">
                      <a:avLst/>
                    </a:prstGeom>
                  </pic:spPr>
                </pic:pic>
              </a:graphicData>
            </a:graphic>
          </wp:anchor>
        </w:drawing>
      </w:r>
      <w:r>
        <w:drawing>
          <wp:anchor distT="0" distB="0" distL="0" distR="0" simplePos="0" relativeHeight="251680768" behindDoc="0" locked="0" layoutInCell="0" allowOverlap="1">
            <wp:simplePos x="0" y="0"/>
            <wp:positionH relativeFrom="page">
              <wp:posOffset>786765</wp:posOffset>
            </wp:positionH>
            <wp:positionV relativeFrom="page">
              <wp:posOffset>533400</wp:posOffset>
            </wp:positionV>
            <wp:extent cx="622300" cy="609600"/>
            <wp:effectExtent l="0" t="0" r="0" b="0"/>
            <wp:wrapNone/>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32"/>
                    <a:stretch>
                      <a:fillRect/>
                    </a:stretch>
                  </pic:blipFill>
                  <pic:spPr>
                    <a:xfrm>
                      <a:off x="0" y="0"/>
                      <a:ext cx="622340" cy="609640"/>
                    </a:xfrm>
                    <a:prstGeom prst="rect">
                      <a:avLst/>
                    </a:prstGeom>
                  </pic:spPr>
                </pic:pic>
              </a:graphicData>
            </a:graphic>
          </wp:anchor>
        </w:drawing>
      </w:r>
      <w:bookmarkStart w:id="1" w:name="bookmark12"/>
      <w:bookmarkEnd w:id="1"/>
      <w:bookmarkStart w:id="2" w:name="bookmark13"/>
      <w:bookmarkEnd w:id="2"/>
      <w:bookmarkStart w:id="3" w:name="bookmark14"/>
      <w:bookmarkEnd w:id="3"/>
      <w:r>
        <w:rPr>
          <w:rFonts w:ascii="楷体" w:hAnsi="楷体" w:eastAsia="楷体" w:cs="楷体"/>
          <w:spacing w:val="-9"/>
          <w:sz w:val="22"/>
          <w:szCs w:val="22"/>
        </w:rPr>
        <w:t>硕士学位论文</w:t>
      </w:r>
    </w:p>
    <w:p>
      <w:pPr>
        <w:spacing w:before="23" w:line="188" w:lineRule="auto"/>
        <w:ind w:left="2000"/>
        <w:rPr>
          <w:rFonts w:ascii="Times New Roman" w:hAnsi="Times New Roman" w:eastAsia="Times New Roman" w:cs="Times New Roman"/>
          <w:sz w:val="22"/>
          <w:szCs w:val="22"/>
        </w:rPr>
      </w:pPr>
      <w:r>
        <w:rPr>
          <w:rFonts w:ascii="Times New Roman" w:hAnsi="Times New Roman" w:eastAsia="Times New Roman" w:cs="Times New Roman"/>
          <w:spacing w:val="-17"/>
          <w:w w:val="97"/>
          <w:sz w:val="22"/>
          <w:szCs w:val="22"/>
        </w:rPr>
        <w:t>MASTER S THESIS</w:t>
      </w:r>
    </w:p>
    <w:p>
      <w:pPr>
        <w:spacing w:line="314" w:lineRule="auto"/>
        <w:rPr>
          <w:rFonts w:ascii="Arial"/>
          <w:sz w:val="21"/>
        </w:rPr>
      </w:pPr>
    </w:p>
    <w:p>
      <w:pPr>
        <w:spacing w:line="314" w:lineRule="auto"/>
        <w:rPr>
          <w:rFonts w:ascii="Arial"/>
          <w:sz w:val="21"/>
        </w:rPr>
      </w:pPr>
    </w:p>
    <w:p>
      <w:pPr>
        <w:pStyle w:val="2"/>
        <w:spacing w:before="71" w:line="280" w:lineRule="auto"/>
        <w:ind w:left="740" w:right="309"/>
        <w:jc w:val="both"/>
        <w:rPr>
          <w:sz w:val="22"/>
          <w:szCs w:val="22"/>
        </w:rPr>
      </w:pPr>
      <w:r>
        <w:rPr>
          <w:spacing w:val="19"/>
          <w:sz w:val="22"/>
          <w:szCs w:val="22"/>
        </w:rPr>
        <w:t>出金庸小说语言继承了宋代以来话本小说语言的一些特点和元素。闫镇南(2010)</w:t>
      </w:r>
      <w:r>
        <w:rPr>
          <w:spacing w:val="5"/>
          <w:sz w:val="22"/>
          <w:szCs w:val="22"/>
        </w:rPr>
        <w:t xml:space="preserve"> </w:t>
      </w:r>
      <w:r>
        <w:rPr>
          <w:spacing w:val="15"/>
          <w:sz w:val="22"/>
          <w:szCs w:val="22"/>
        </w:rPr>
        <w:t>借助认知语言学中的隐喻理论和转喻理论，对金庸小说中的爱情表达进行了研究，</w:t>
      </w:r>
      <w:r>
        <w:rPr>
          <w:sz w:val="22"/>
          <w:szCs w:val="22"/>
        </w:rPr>
        <w:t xml:space="preserve"> </w:t>
      </w:r>
      <w:r>
        <w:rPr>
          <w:spacing w:val="6"/>
          <w:sz w:val="22"/>
          <w:szCs w:val="22"/>
        </w:rPr>
        <w:t>不失为新颖的研究角度。</w:t>
      </w:r>
    </w:p>
    <w:p>
      <w:pPr>
        <w:pStyle w:val="2"/>
        <w:spacing w:before="139" w:line="299" w:lineRule="auto"/>
        <w:ind w:left="740" w:right="332" w:firstLine="450"/>
        <w:jc w:val="both"/>
        <w:rPr>
          <w:sz w:val="22"/>
          <w:szCs w:val="22"/>
        </w:rPr>
      </w:pPr>
      <w:r>
        <w:rPr>
          <w:spacing w:val="13"/>
          <w:sz w:val="22"/>
          <w:szCs w:val="22"/>
        </w:rPr>
        <w:t>关于利用计量统计的方法对金庸小说语言进行的研究数量较少，宋沁璐(2005)</w:t>
      </w:r>
      <w:r>
        <w:rPr>
          <w:spacing w:val="16"/>
          <w:sz w:val="22"/>
          <w:szCs w:val="22"/>
        </w:rPr>
        <w:t xml:space="preserve"> </w:t>
      </w:r>
      <w:r>
        <w:rPr>
          <w:spacing w:val="20"/>
          <w:sz w:val="22"/>
          <w:szCs w:val="22"/>
        </w:rPr>
        <w:t>在其硕士论文中运用语料库语言学和数理统计的研究方法分析了金庸作品的用字</w:t>
      </w:r>
      <w:r>
        <w:rPr>
          <w:spacing w:val="9"/>
          <w:sz w:val="22"/>
          <w:szCs w:val="22"/>
        </w:rPr>
        <w:t xml:space="preserve"> </w:t>
      </w:r>
      <w:r>
        <w:rPr>
          <w:spacing w:val="14"/>
          <w:sz w:val="22"/>
          <w:szCs w:val="22"/>
        </w:rPr>
        <w:t>和用词特点，虽然她仅对字频和词频进行了统计分析，但对金庸语</w:t>
      </w:r>
      <w:r>
        <w:rPr>
          <w:spacing w:val="13"/>
          <w:sz w:val="22"/>
          <w:szCs w:val="22"/>
        </w:rPr>
        <w:t>言的归纳、举例</w:t>
      </w:r>
      <w:r>
        <w:rPr>
          <w:sz w:val="22"/>
          <w:szCs w:val="22"/>
        </w:rPr>
        <w:t xml:space="preserve"> </w:t>
      </w:r>
      <w:r>
        <w:rPr>
          <w:spacing w:val="20"/>
          <w:sz w:val="22"/>
          <w:szCs w:val="22"/>
        </w:rPr>
        <w:t>与分析较为细致与充分。刘颖、肖天久(2014,2015)在对金庸和古龙的语言风格</w:t>
      </w:r>
      <w:r>
        <w:rPr>
          <w:spacing w:val="18"/>
          <w:sz w:val="22"/>
          <w:szCs w:val="22"/>
        </w:rPr>
        <w:t xml:space="preserve"> </w:t>
      </w:r>
      <w:r>
        <w:rPr>
          <w:spacing w:val="14"/>
          <w:sz w:val="22"/>
          <w:szCs w:val="22"/>
        </w:rPr>
        <w:t>进行对比分析时，选取了六部金庸小说，统</w:t>
      </w:r>
      <w:r>
        <w:rPr>
          <w:spacing w:val="13"/>
          <w:sz w:val="22"/>
          <w:szCs w:val="22"/>
        </w:rPr>
        <w:t>计分析了其平均段落长度、词长变化程</w:t>
      </w:r>
      <w:r>
        <w:rPr>
          <w:sz w:val="22"/>
          <w:szCs w:val="22"/>
        </w:rPr>
        <w:t xml:space="preserve"> </w:t>
      </w:r>
      <w:r>
        <w:rPr>
          <w:spacing w:val="14"/>
          <w:sz w:val="22"/>
          <w:szCs w:val="22"/>
        </w:rPr>
        <w:t>度、高频词的使用频率，以及标点符号、动词、数词、方位词的使用频率等。刘肖</w:t>
      </w:r>
      <w:r>
        <w:rPr>
          <w:spacing w:val="12"/>
          <w:sz w:val="22"/>
          <w:szCs w:val="22"/>
        </w:rPr>
        <w:t xml:space="preserve"> </w:t>
      </w:r>
      <w:r>
        <w:rPr>
          <w:spacing w:val="14"/>
          <w:sz w:val="22"/>
          <w:szCs w:val="22"/>
        </w:rPr>
        <w:t>二人的文章相较宋文，对于语言特征的统计更</w:t>
      </w:r>
      <w:r>
        <w:rPr>
          <w:spacing w:val="13"/>
          <w:sz w:val="22"/>
          <w:szCs w:val="22"/>
        </w:rPr>
        <w:t>为全面，也更为细致，手段也更为新</w:t>
      </w:r>
      <w:r>
        <w:rPr>
          <w:sz w:val="22"/>
          <w:szCs w:val="22"/>
        </w:rPr>
        <w:t xml:space="preserve"> </w:t>
      </w:r>
      <w:r>
        <w:rPr>
          <w:spacing w:val="12"/>
          <w:sz w:val="22"/>
          <w:szCs w:val="22"/>
        </w:rPr>
        <w:t>颖和科学，在通过计量方式揭示金庸作品语言风格上走得更远。</w:t>
      </w:r>
    </w:p>
    <w:p>
      <w:pPr>
        <w:spacing w:before="225" w:line="221" w:lineRule="auto"/>
        <w:ind w:left="1193"/>
        <w:outlineLvl w:val="1"/>
        <w:rPr>
          <w:rFonts w:ascii="黑体" w:hAnsi="黑体" w:eastAsia="黑体" w:cs="黑体"/>
          <w:sz w:val="24"/>
          <w:szCs w:val="24"/>
        </w:rPr>
      </w:pPr>
      <w:r>
        <w:rPr>
          <w:rFonts w:ascii="黑体" w:hAnsi="黑体" w:eastAsia="黑体" w:cs="黑体"/>
          <w:b/>
          <w:bCs/>
          <w:spacing w:val="-10"/>
          <w:sz w:val="24"/>
          <w:szCs w:val="24"/>
        </w:rPr>
        <w:t>1.2.2基于统计学原理分析语言风格的研究现状</w:t>
      </w:r>
    </w:p>
    <w:p>
      <w:pPr>
        <w:pStyle w:val="2"/>
        <w:spacing w:before="198" w:line="299" w:lineRule="auto"/>
        <w:ind w:left="630" w:right="353" w:firstLine="560"/>
        <w:jc w:val="both"/>
        <w:rPr>
          <w:sz w:val="22"/>
          <w:szCs w:val="22"/>
        </w:rPr>
      </w:pPr>
      <w:r>
        <w:rPr>
          <w:spacing w:val="13"/>
          <w:sz w:val="22"/>
          <w:szCs w:val="22"/>
        </w:rPr>
        <w:t>利用统计的方法来对语言进行研究，即是通过实验方法和数学模型对语言进行</w:t>
      </w:r>
      <w:r>
        <w:rPr>
          <w:spacing w:val="18"/>
          <w:sz w:val="22"/>
          <w:szCs w:val="22"/>
        </w:rPr>
        <w:t xml:space="preserve"> </w:t>
      </w:r>
      <w:r>
        <w:rPr>
          <w:spacing w:val="15"/>
          <w:sz w:val="22"/>
          <w:szCs w:val="22"/>
        </w:rPr>
        <w:t>考察，从而得到可以进行验证的结论。(刘颖，2014)有学者将这类研究称为计算风</w:t>
      </w:r>
      <w:r>
        <w:rPr>
          <w:spacing w:val="14"/>
          <w:sz w:val="22"/>
          <w:szCs w:val="22"/>
        </w:rPr>
        <w:t xml:space="preserve"> </w:t>
      </w:r>
      <w:r>
        <w:rPr>
          <w:spacing w:val="15"/>
          <w:sz w:val="22"/>
          <w:szCs w:val="22"/>
        </w:rPr>
        <w:t>格学或计量文体学</w:t>
      </w:r>
      <w:r>
        <w:rPr>
          <w:spacing w:val="-22"/>
          <w:sz w:val="22"/>
          <w:szCs w:val="22"/>
        </w:rPr>
        <w:t xml:space="preserve"> </w:t>
      </w:r>
      <w:r>
        <w:rPr>
          <w:rFonts w:ascii="Times New Roman" w:hAnsi="Times New Roman" w:eastAsia="Times New Roman" w:cs="Times New Roman"/>
          <w:spacing w:val="15"/>
          <w:sz w:val="22"/>
          <w:szCs w:val="22"/>
        </w:rPr>
        <w:t>(</w:t>
      </w:r>
      <w:r>
        <w:rPr>
          <w:rFonts w:ascii="Times New Roman" w:hAnsi="Times New Roman" w:eastAsia="Times New Roman" w:cs="Times New Roman"/>
          <w:sz w:val="22"/>
          <w:szCs w:val="22"/>
        </w:rPr>
        <w:t>quantitative</w:t>
      </w:r>
      <w:r>
        <w:rPr>
          <w:rFonts w:ascii="Times New Roman" w:hAnsi="Times New Roman" w:eastAsia="Times New Roman" w:cs="Times New Roman"/>
          <w:spacing w:val="15"/>
          <w:sz w:val="22"/>
          <w:szCs w:val="22"/>
        </w:rPr>
        <w:t xml:space="preserve">     </w:t>
      </w:r>
      <w:r>
        <w:rPr>
          <w:rFonts w:ascii="Times New Roman" w:hAnsi="Times New Roman" w:eastAsia="Times New Roman" w:cs="Times New Roman"/>
          <w:sz w:val="22"/>
          <w:szCs w:val="22"/>
        </w:rPr>
        <w:t>stylistics</w:t>
      </w:r>
      <w:r>
        <w:rPr>
          <w:rFonts w:ascii="Times New Roman" w:hAnsi="Times New Roman" w:eastAsia="Times New Roman" w:cs="Times New Roman"/>
          <w:spacing w:val="15"/>
          <w:sz w:val="22"/>
          <w:szCs w:val="22"/>
        </w:rPr>
        <w:t>)</w:t>
      </w:r>
      <w:r>
        <w:rPr>
          <w:spacing w:val="15"/>
          <w:sz w:val="22"/>
          <w:szCs w:val="22"/>
        </w:rPr>
        <w:t>。其中语言风</w:t>
      </w:r>
      <w:r>
        <w:rPr>
          <w:spacing w:val="14"/>
          <w:sz w:val="22"/>
          <w:szCs w:val="22"/>
        </w:rPr>
        <w:t>格，又称风格，对其的研究</w:t>
      </w:r>
      <w:r>
        <w:rPr>
          <w:sz w:val="22"/>
          <w:szCs w:val="22"/>
        </w:rPr>
        <w:t xml:space="preserve"> </w:t>
      </w:r>
      <w:r>
        <w:rPr>
          <w:spacing w:val="17"/>
          <w:sz w:val="22"/>
          <w:szCs w:val="22"/>
        </w:rPr>
        <w:t>古已有之，但归属现代语言学范畴的语言风格这一术语</w:t>
      </w:r>
      <w:r>
        <w:rPr>
          <w:spacing w:val="16"/>
          <w:sz w:val="22"/>
          <w:szCs w:val="22"/>
        </w:rPr>
        <w:t>则始见于瑞士语言学家索绪</w:t>
      </w:r>
      <w:r>
        <w:rPr>
          <w:sz w:val="22"/>
          <w:szCs w:val="22"/>
        </w:rPr>
        <w:t xml:space="preserve"> </w:t>
      </w:r>
      <w:r>
        <w:rPr>
          <w:spacing w:val="10"/>
          <w:sz w:val="22"/>
          <w:szCs w:val="22"/>
        </w:rPr>
        <w:t>尔 (</w:t>
      </w:r>
      <w:r>
        <w:rPr>
          <w:sz w:val="22"/>
          <w:szCs w:val="22"/>
        </w:rPr>
        <w:t>Ferdinand</w:t>
      </w:r>
      <w:r>
        <w:rPr>
          <w:spacing w:val="10"/>
          <w:sz w:val="22"/>
          <w:szCs w:val="22"/>
        </w:rPr>
        <w:t xml:space="preserve"> </w:t>
      </w:r>
      <w:r>
        <w:rPr>
          <w:sz w:val="22"/>
          <w:szCs w:val="22"/>
        </w:rPr>
        <w:t>de</w:t>
      </w:r>
      <w:r>
        <w:rPr>
          <w:spacing w:val="10"/>
          <w:sz w:val="22"/>
          <w:szCs w:val="22"/>
        </w:rPr>
        <w:t xml:space="preserve"> </w:t>
      </w:r>
      <w:r>
        <w:rPr>
          <w:sz w:val="22"/>
          <w:szCs w:val="22"/>
        </w:rPr>
        <w:t>Saussure</w:t>
      </w:r>
      <w:r>
        <w:rPr>
          <w:spacing w:val="10"/>
          <w:sz w:val="22"/>
          <w:szCs w:val="22"/>
        </w:rPr>
        <w:t>)的学生巴里</w:t>
      </w:r>
      <w:r>
        <w:rPr>
          <w:spacing w:val="-21"/>
          <w:sz w:val="22"/>
          <w:szCs w:val="22"/>
        </w:rPr>
        <w:t xml:space="preserve"> </w:t>
      </w:r>
      <w:r>
        <w:rPr>
          <w:spacing w:val="10"/>
          <w:sz w:val="22"/>
          <w:szCs w:val="22"/>
        </w:rPr>
        <w:t>(</w:t>
      </w:r>
      <w:r>
        <w:rPr>
          <w:sz w:val="22"/>
          <w:szCs w:val="22"/>
        </w:rPr>
        <w:t>Charles</w:t>
      </w:r>
      <w:r>
        <w:rPr>
          <w:spacing w:val="95"/>
          <w:sz w:val="22"/>
          <w:szCs w:val="22"/>
        </w:rPr>
        <w:t xml:space="preserve"> </w:t>
      </w:r>
      <w:r>
        <w:rPr>
          <w:sz w:val="22"/>
          <w:szCs w:val="22"/>
        </w:rPr>
        <w:t>Bally</w:t>
      </w:r>
      <w:r>
        <w:rPr>
          <w:spacing w:val="10"/>
          <w:sz w:val="22"/>
          <w:szCs w:val="22"/>
        </w:rPr>
        <w:t>)1905</w:t>
      </w:r>
      <w:r>
        <w:rPr>
          <w:spacing w:val="-64"/>
          <w:sz w:val="22"/>
          <w:szCs w:val="22"/>
        </w:rPr>
        <w:t xml:space="preserve"> </w:t>
      </w:r>
      <w:r>
        <w:rPr>
          <w:spacing w:val="10"/>
          <w:sz w:val="22"/>
          <w:szCs w:val="22"/>
        </w:rPr>
        <w:t>年出版的《风</w:t>
      </w:r>
      <w:r>
        <w:rPr>
          <w:spacing w:val="9"/>
          <w:sz w:val="22"/>
          <w:szCs w:val="22"/>
        </w:rPr>
        <w:t>格学概</w:t>
      </w:r>
      <w:r>
        <w:rPr>
          <w:sz w:val="22"/>
          <w:szCs w:val="22"/>
        </w:rPr>
        <w:t xml:space="preserve"> </w:t>
      </w:r>
      <w:r>
        <w:rPr>
          <w:spacing w:val="13"/>
          <w:sz w:val="22"/>
          <w:szCs w:val="22"/>
        </w:rPr>
        <w:t>说》 一书。后经各家沿用，但其定义却始终存在分歧。本文中提到的语言风格是指</w:t>
      </w:r>
      <w:r>
        <w:rPr>
          <w:spacing w:val="12"/>
          <w:sz w:val="22"/>
          <w:szCs w:val="22"/>
        </w:rPr>
        <w:t xml:space="preserve"> </w:t>
      </w:r>
      <w:r>
        <w:rPr>
          <w:spacing w:val="10"/>
          <w:sz w:val="22"/>
          <w:szCs w:val="22"/>
        </w:rPr>
        <w:t>“在主客观因素制导下运用语言表达手段的诸特点综合表现出来的气氛和格调”。它</w:t>
      </w:r>
      <w:r>
        <w:rPr>
          <w:spacing w:val="15"/>
          <w:sz w:val="22"/>
          <w:szCs w:val="22"/>
        </w:rPr>
        <w:t xml:space="preserve"> </w:t>
      </w:r>
      <w:r>
        <w:rPr>
          <w:spacing w:val="13"/>
          <w:sz w:val="22"/>
          <w:szCs w:val="22"/>
        </w:rPr>
        <w:t>可以是时代风格、民族风格、个人风格、语体风格、文体风格等。(黎云汉，2000)</w:t>
      </w:r>
    </w:p>
    <w:p>
      <w:pPr>
        <w:pStyle w:val="2"/>
        <w:spacing w:before="169" w:line="299" w:lineRule="auto"/>
        <w:ind w:left="740" w:right="259" w:firstLine="450"/>
        <w:jc w:val="both"/>
        <w:rPr>
          <w:sz w:val="22"/>
          <w:szCs w:val="22"/>
        </w:rPr>
      </w:pPr>
      <w:r>
        <w:rPr>
          <w:spacing w:val="14"/>
          <w:sz w:val="22"/>
          <w:szCs w:val="22"/>
        </w:rPr>
        <w:t>使用统计学的方法与手段来对文本进行研究，以达到文本风格定量</w:t>
      </w:r>
      <w:r>
        <w:rPr>
          <w:spacing w:val="13"/>
          <w:sz w:val="22"/>
          <w:szCs w:val="22"/>
        </w:rPr>
        <w:t>描写、作品</w:t>
      </w:r>
      <w:r>
        <w:rPr>
          <w:sz w:val="22"/>
          <w:szCs w:val="22"/>
        </w:rPr>
        <w:t xml:space="preserve">  </w:t>
      </w:r>
      <w:r>
        <w:rPr>
          <w:spacing w:val="14"/>
          <w:sz w:val="22"/>
          <w:szCs w:val="22"/>
        </w:rPr>
        <w:t>作家身份判别等目的，其实是建立在语言单位</w:t>
      </w:r>
      <w:r>
        <w:rPr>
          <w:spacing w:val="13"/>
          <w:sz w:val="22"/>
          <w:szCs w:val="22"/>
        </w:rPr>
        <w:t>的数量分布能够反映文本特点的假说</w:t>
      </w:r>
      <w:r>
        <w:rPr>
          <w:sz w:val="22"/>
          <w:szCs w:val="22"/>
        </w:rPr>
        <w:t xml:space="preserve">  </w:t>
      </w:r>
      <w:r>
        <w:rPr>
          <w:spacing w:val="14"/>
          <w:sz w:val="22"/>
          <w:szCs w:val="22"/>
        </w:rPr>
        <w:t>之上。既然需要统计语言单位的数量分布，</w:t>
      </w:r>
      <w:r>
        <w:rPr>
          <w:spacing w:val="13"/>
          <w:sz w:val="22"/>
          <w:szCs w:val="22"/>
        </w:rPr>
        <w:t>那么就需要确定哪些语言单位是可以进</w:t>
      </w:r>
      <w:r>
        <w:rPr>
          <w:sz w:val="22"/>
          <w:szCs w:val="22"/>
        </w:rPr>
        <w:t xml:space="preserve">  </w:t>
      </w:r>
      <w:r>
        <w:rPr>
          <w:spacing w:val="13"/>
          <w:sz w:val="22"/>
          <w:szCs w:val="22"/>
        </w:rPr>
        <w:t>行量化统计的。可进行量化统计的语言单位主要可归纳为语音层面、字符层面、词</w:t>
      </w:r>
      <w:r>
        <w:rPr>
          <w:spacing w:val="4"/>
          <w:sz w:val="22"/>
          <w:szCs w:val="22"/>
        </w:rPr>
        <w:t xml:space="preserve">  </w:t>
      </w:r>
      <w:r>
        <w:rPr>
          <w:spacing w:val="14"/>
          <w:sz w:val="22"/>
          <w:szCs w:val="22"/>
        </w:rPr>
        <w:t>汇层面、句子层面、短语层面、段落层面、</w:t>
      </w:r>
      <w:r>
        <w:rPr>
          <w:spacing w:val="13"/>
          <w:sz w:val="22"/>
          <w:szCs w:val="22"/>
        </w:rPr>
        <w:t>篇章层面等。对不同层面的语言单位进</w:t>
      </w:r>
      <w:r>
        <w:rPr>
          <w:sz w:val="22"/>
          <w:szCs w:val="22"/>
        </w:rPr>
        <w:t xml:space="preserve">  </w:t>
      </w:r>
      <w:r>
        <w:rPr>
          <w:spacing w:val="14"/>
          <w:sz w:val="22"/>
          <w:szCs w:val="22"/>
        </w:rPr>
        <w:t>行统计，要求不同的语料加工程度。语言单</w:t>
      </w:r>
      <w:r>
        <w:rPr>
          <w:spacing w:val="13"/>
          <w:sz w:val="22"/>
          <w:szCs w:val="22"/>
        </w:rPr>
        <w:t>位及其数量分布情况，即是文本的计量</w:t>
      </w:r>
      <w:r>
        <w:rPr>
          <w:sz w:val="22"/>
          <w:szCs w:val="22"/>
        </w:rPr>
        <w:t xml:space="preserve">  </w:t>
      </w:r>
      <w:r>
        <w:rPr>
          <w:spacing w:val="16"/>
          <w:sz w:val="22"/>
          <w:szCs w:val="22"/>
        </w:rPr>
        <w:t>特征，在相关文献中又有文本结构特征、语言特征、文体特征、识别特征等之称。</w:t>
      </w:r>
      <w:r>
        <w:rPr>
          <w:spacing w:val="13"/>
          <w:sz w:val="22"/>
          <w:szCs w:val="22"/>
        </w:rPr>
        <w:t xml:space="preserve"> </w:t>
      </w:r>
      <w:r>
        <w:rPr>
          <w:spacing w:val="14"/>
          <w:sz w:val="22"/>
          <w:szCs w:val="22"/>
        </w:rPr>
        <w:t>虽然有学者指出能够用于文本统计的计量特征多达500 多种，但在实际的研究中，</w:t>
      </w:r>
    </w:p>
    <w:p>
      <w:pPr>
        <w:pStyle w:val="2"/>
        <w:spacing w:before="106" w:line="400" w:lineRule="exact"/>
        <w:ind w:left="743"/>
        <w:rPr>
          <w:sz w:val="22"/>
          <w:szCs w:val="22"/>
        </w:rPr>
      </w:pPr>
      <w:r>
        <w:rPr>
          <w:b/>
          <w:bCs/>
          <w:spacing w:val="10"/>
          <w:position w:val="13"/>
          <w:sz w:val="22"/>
          <w:szCs w:val="22"/>
        </w:rPr>
        <w:t>文本测量所使用的计量特征数量却是有限的。(施建军，2016)常用于量化统计的语</w:t>
      </w:r>
    </w:p>
    <w:p>
      <w:pPr>
        <w:pStyle w:val="2"/>
        <w:spacing w:before="1" w:line="219" w:lineRule="auto"/>
        <w:ind w:left="743"/>
        <w:rPr>
          <w:sz w:val="22"/>
          <w:szCs w:val="22"/>
        </w:rPr>
      </w:pPr>
      <w:r>
        <w:rPr>
          <w:b/>
          <w:bCs/>
          <w:spacing w:val="4"/>
          <w:sz w:val="22"/>
          <w:szCs w:val="22"/>
        </w:rPr>
        <w:t>言特征，如表1.1所示：</w:t>
      </w: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spacing w:line="258" w:lineRule="auto"/>
        <w:rPr>
          <w:rFonts w:ascii="Arial"/>
          <w:sz w:val="21"/>
        </w:rPr>
      </w:pPr>
    </w:p>
    <w:p>
      <w:pPr>
        <w:pStyle w:val="2"/>
        <w:spacing w:before="46" w:line="183" w:lineRule="auto"/>
        <w:ind w:left="4880"/>
        <w:rPr>
          <w:sz w:val="14"/>
          <w:szCs w:val="14"/>
        </w:rPr>
      </w:pPr>
      <w:r>
        <w:rPr>
          <w:sz w:val="14"/>
          <w:szCs w:val="14"/>
        </w:rPr>
        <w:t>2</w:t>
      </w: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8"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3"/>
          <w:sz w:val="22"/>
          <w:szCs w:val="22"/>
        </w:rPr>
        <w:t>(C)</w:t>
      </w:r>
      <w:r>
        <w:rPr>
          <w:rFonts w:ascii="Times New Roman" w:hAnsi="Times New Roman" w:eastAsia="Times New Roman" w:cs="Times New Roman"/>
          <w:spacing w:val="-2"/>
          <w:sz w:val="22"/>
          <w:szCs w:val="22"/>
        </w:rPr>
        <w:t>1994-2022 China Academic Journal Electronic Publish</w:t>
      </w:r>
      <w:r>
        <w:rPr>
          <w:rFonts w:ascii="Times New Roman" w:hAnsi="Times New Roman" w:eastAsia="Times New Roman" w:cs="Times New Roman"/>
          <w:spacing w:val="-3"/>
          <w:sz w:val="22"/>
          <w:szCs w:val="22"/>
        </w:rPr>
        <w:t xml:space="preserve">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3"/>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840" w:right="1530" w:bottom="0" w:left="379" w:header="0" w:footer="0" w:gutter="0"/>
          <w:cols w:space="720" w:num="1"/>
        </w:sectPr>
      </w:pPr>
    </w:p>
    <w:p>
      <w:pPr>
        <w:spacing w:before="246" w:line="224" w:lineRule="auto"/>
        <w:ind w:left="2020"/>
        <w:rPr>
          <w:rFonts w:ascii="楷体" w:hAnsi="楷体" w:eastAsia="楷体" w:cs="楷体"/>
          <w:sz w:val="23"/>
          <w:szCs w:val="23"/>
        </w:rPr>
      </w:pPr>
      <w:r>
        <w:pict>
          <v:rect id="_x0000_s1034" o:spid="_x0000_s1034" o:spt="1" style="position:absolute;left:0pt;margin-left:54.5pt;margin-top:90.45pt;height:1.05pt;width:424pt;mso-position-horizontal-relative:page;mso-position-vertical-relative:page;z-index:251683840;mso-width-relative:page;mso-height-relative:page;" fillcolor="#000000" filled="t" stroked="f" coordsize="21600,21600" o:allowincell="f">
            <v:path/>
            <v:fill on="t" focussize="0,0"/>
            <v:stroke on="f"/>
            <v:imagedata o:title=""/>
            <o:lock v:ext="edit"/>
          </v:rect>
        </w:pict>
      </w:r>
      <w:r>
        <w:drawing>
          <wp:anchor distT="0" distB="0" distL="0" distR="0" simplePos="0" relativeHeight="251682816" behindDoc="0" locked="0" layoutInCell="0" allowOverlap="1">
            <wp:simplePos x="0" y="0"/>
            <wp:positionH relativeFrom="page">
              <wp:posOffset>806450</wp:posOffset>
            </wp:positionH>
            <wp:positionV relativeFrom="page">
              <wp:posOffset>546100</wp:posOffset>
            </wp:positionV>
            <wp:extent cx="622300" cy="609600"/>
            <wp:effectExtent l="0" t="0" r="0" b="0"/>
            <wp:wrapNone/>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33"/>
                    <a:stretch>
                      <a:fillRect/>
                    </a:stretch>
                  </pic:blipFill>
                  <pic:spPr>
                    <a:xfrm>
                      <a:off x="0" y="0"/>
                      <a:ext cx="622268" cy="609533"/>
                    </a:xfrm>
                    <a:prstGeom prst="rect">
                      <a:avLst/>
                    </a:prstGeom>
                  </pic:spPr>
                </pic:pic>
              </a:graphicData>
            </a:graphic>
          </wp:anchor>
        </w:drawing>
      </w:r>
      <w:r>
        <w:rPr>
          <w:rFonts w:ascii="楷体" w:hAnsi="楷体" w:eastAsia="楷体" w:cs="楷体"/>
          <w:spacing w:val="-14"/>
          <w:sz w:val="23"/>
          <w:szCs w:val="23"/>
        </w:rPr>
        <w:t>硕士学位论文</w:t>
      </w:r>
    </w:p>
    <w:p>
      <w:pPr>
        <w:spacing w:before="38" w:line="188" w:lineRule="auto"/>
        <w:ind w:left="201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45"/>
          <w:w w:val="102"/>
          <w:sz w:val="18"/>
          <w:szCs w:val="18"/>
        </w:rPr>
        <w:t xml:space="preserve"> </w:t>
      </w:r>
      <w:r>
        <w:rPr>
          <w:rFonts w:ascii="Times New Roman" w:hAnsi="Times New Roman" w:eastAsia="Times New Roman" w:cs="Times New Roman"/>
          <w:spacing w:val="-1"/>
          <w:sz w:val="18"/>
          <w:szCs w:val="18"/>
        </w:rPr>
        <w:t>THESIS</w:t>
      </w:r>
    </w:p>
    <w:p>
      <w:pPr>
        <w:spacing w:line="312" w:lineRule="auto"/>
        <w:rPr>
          <w:rFonts w:ascii="Arial"/>
          <w:sz w:val="21"/>
        </w:rPr>
      </w:pPr>
    </w:p>
    <w:p>
      <w:pPr>
        <w:spacing w:line="312" w:lineRule="auto"/>
        <w:rPr>
          <w:rFonts w:ascii="Arial"/>
          <w:sz w:val="21"/>
        </w:rPr>
      </w:pPr>
    </w:p>
    <w:p>
      <w:pPr>
        <w:pStyle w:val="2"/>
        <w:spacing w:before="71" w:line="201" w:lineRule="auto"/>
        <w:ind w:left="4133"/>
        <w:rPr>
          <w:sz w:val="22"/>
          <w:szCs w:val="22"/>
        </w:rPr>
      </w:pPr>
      <w:r>
        <w:rPr>
          <w:b/>
          <w:bCs/>
          <w:spacing w:val="-4"/>
          <w:sz w:val="22"/>
          <w:szCs w:val="22"/>
        </w:rPr>
        <w:t>表1.1语言特征表</w:t>
      </w:r>
    </w:p>
    <w:tbl>
      <w:tblPr>
        <w:tblStyle w:val="5"/>
        <w:tblW w:w="8430" w:type="dxa"/>
        <w:tblInd w:w="7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3"/>
        <w:gridCol w:w="67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3" w:hRule="atLeast"/>
        </w:trPr>
        <w:tc>
          <w:tcPr>
            <w:tcW w:w="1643" w:type="dxa"/>
            <w:vAlign w:val="top"/>
          </w:tcPr>
          <w:p>
            <w:pPr>
              <w:pStyle w:val="6"/>
              <w:spacing w:before="173" w:line="219" w:lineRule="auto"/>
              <w:ind w:left="415"/>
            </w:pPr>
            <w:r>
              <w:rPr>
                <w:spacing w:val="-2"/>
              </w:rPr>
              <w:t>语言层面</w:t>
            </w:r>
          </w:p>
        </w:tc>
        <w:tc>
          <w:tcPr>
            <w:tcW w:w="6787" w:type="dxa"/>
            <w:vAlign w:val="top"/>
          </w:tcPr>
          <w:p>
            <w:pPr>
              <w:pStyle w:val="6"/>
              <w:spacing w:before="173" w:line="219" w:lineRule="auto"/>
              <w:ind w:left="2982"/>
            </w:pPr>
            <w:r>
              <w:rPr>
                <w:spacing w:val="-2"/>
              </w:rPr>
              <w:t>语言特征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9" w:hRule="atLeast"/>
        </w:trPr>
        <w:tc>
          <w:tcPr>
            <w:tcW w:w="1643" w:type="dxa"/>
            <w:vAlign w:val="top"/>
          </w:tcPr>
          <w:p>
            <w:pPr>
              <w:pStyle w:val="6"/>
              <w:spacing w:before="130" w:line="219" w:lineRule="auto"/>
              <w:ind w:left="415"/>
            </w:pPr>
            <w:r>
              <w:rPr>
                <w:spacing w:val="-2"/>
              </w:rPr>
              <w:t>语音层面</w:t>
            </w:r>
          </w:p>
        </w:tc>
        <w:tc>
          <w:tcPr>
            <w:tcW w:w="6787" w:type="dxa"/>
            <w:vAlign w:val="top"/>
          </w:tcPr>
          <w:p>
            <w:pPr>
              <w:pStyle w:val="6"/>
              <w:spacing w:before="130" w:line="219" w:lineRule="auto"/>
              <w:ind w:left="2081"/>
            </w:pPr>
            <w:r>
              <w:t>声母、韵母、句尾韵、声调等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68" w:hRule="atLeast"/>
        </w:trPr>
        <w:tc>
          <w:tcPr>
            <w:tcW w:w="1643" w:type="dxa"/>
            <w:vAlign w:val="top"/>
          </w:tcPr>
          <w:p>
            <w:pPr>
              <w:pStyle w:val="6"/>
              <w:spacing w:before="291" w:line="219" w:lineRule="auto"/>
              <w:ind w:left="415"/>
            </w:pPr>
            <w:r>
              <w:rPr>
                <w:spacing w:val="-2"/>
              </w:rPr>
              <w:t>字符层面</w:t>
            </w:r>
          </w:p>
        </w:tc>
        <w:tc>
          <w:tcPr>
            <w:tcW w:w="6787" w:type="dxa"/>
            <w:vAlign w:val="top"/>
          </w:tcPr>
          <w:p>
            <w:pPr>
              <w:pStyle w:val="6"/>
              <w:spacing w:before="152" w:line="243" w:lineRule="auto"/>
              <w:ind w:left="2381" w:right="278" w:hanging="2100"/>
            </w:pPr>
            <w:r>
              <w:t>字母、汉字、大小写字母、数字、标点符号、词首字母、词尾字母、词</w:t>
            </w:r>
            <w:r>
              <w:rPr>
                <w:spacing w:val="15"/>
              </w:rPr>
              <w:t xml:space="preserve"> </w:t>
            </w:r>
            <w:r>
              <w:t>首字、词尾字、空格等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8" w:hRule="atLeast"/>
        </w:trPr>
        <w:tc>
          <w:tcPr>
            <w:tcW w:w="1643" w:type="dxa"/>
            <w:vAlign w:val="top"/>
          </w:tcPr>
          <w:p>
            <w:pPr>
              <w:spacing w:line="286" w:lineRule="auto"/>
              <w:rPr>
                <w:rFonts w:ascii="Arial"/>
                <w:sz w:val="21"/>
              </w:rPr>
            </w:pPr>
          </w:p>
          <w:p>
            <w:pPr>
              <w:pStyle w:val="6"/>
              <w:spacing w:before="65" w:line="219" w:lineRule="auto"/>
              <w:ind w:left="415"/>
            </w:pPr>
            <w:r>
              <w:rPr>
                <w:spacing w:val="-2"/>
              </w:rPr>
              <w:t>词汇层面</w:t>
            </w:r>
          </w:p>
        </w:tc>
        <w:tc>
          <w:tcPr>
            <w:tcW w:w="6787" w:type="dxa"/>
            <w:vAlign w:val="top"/>
          </w:tcPr>
          <w:p>
            <w:pPr>
              <w:pStyle w:val="6"/>
              <w:spacing w:before="71" w:line="219" w:lineRule="auto"/>
              <w:ind w:left="281"/>
            </w:pPr>
            <w:r>
              <w:t>平均词长、词长分布、词长离散度、词汇丰富度、高</w:t>
            </w:r>
            <w:r>
              <w:rPr>
                <w:spacing w:val="-1"/>
              </w:rPr>
              <w:t>频词、低频词、独</w:t>
            </w:r>
          </w:p>
          <w:p>
            <w:pPr>
              <w:pStyle w:val="6"/>
              <w:spacing w:before="64" w:line="219" w:lineRule="auto"/>
              <w:ind w:left="281"/>
            </w:pPr>
            <w:r>
              <w:t>现词、句首词、句尾词、段首词、段尾词、各词类比例、特定类词汇比</w:t>
            </w:r>
          </w:p>
          <w:p>
            <w:pPr>
              <w:pStyle w:val="6"/>
              <w:spacing w:before="52" w:line="208" w:lineRule="auto"/>
              <w:ind w:left="3181"/>
            </w:pPr>
            <w:r>
              <w:rPr>
                <w:spacing w:val="-2"/>
              </w:rPr>
              <w:t>例等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9" w:hRule="atLeast"/>
        </w:trPr>
        <w:tc>
          <w:tcPr>
            <w:tcW w:w="1643" w:type="dxa"/>
            <w:vAlign w:val="top"/>
          </w:tcPr>
          <w:p>
            <w:pPr>
              <w:pStyle w:val="6"/>
              <w:spacing w:before="175" w:line="219" w:lineRule="auto"/>
              <w:ind w:left="415"/>
            </w:pPr>
            <w:r>
              <w:rPr>
                <w:spacing w:val="-2"/>
              </w:rPr>
              <w:t>短语层面</w:t>
            </w:r>
          </w:p>
        </w:tc>
        <w:tc>
          <w:tcPr>
            <w:tcW w:w="6787" w:type="dxa"/>
            <w:vAlign w:val="top"/>
          </w:tcPr>
          <w:p>
            <w:pPr>
              <w:pStyle w:val="6"/>
              <w:spacing w:before="175" w:line="219" w:lineRule="auto"/>
              <w:ind w:left="2132"/>
            </w:pPr>
            <w:r>
              <w:rPr>
                <w:spacing w:val="-1"/>
              </w:rPr>
              <w:t>N元语法、各词性短语比例等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8" w:hRule="atLeast"/>
        </w:trPr>
        <w:tc>
          <w:tcPr>
            <w:tcW w:w="1643" w:type="dxa"/>
            <w:vAlign w:val="top"/>
          </w:tcPr>
          <w:p>
            <w:pPr>
              <w:pStyle w:val="6"/>
              <w:spacing w:before="196" w:line="219" w:lineRule="auto"/>
              <w:ind w:left="415"/>
            </w:pPr>
            <w:r>
              <w:rPr>
                <w:spacing w:val="-2"/>
              </w:rPr>
              <w:t>句子层面</w:t>
            </w:r>
          </w:p>
        </w:tc>
        <w:tc>
          <w:tcPr>
            <w:tcW w:w="6787" w:type="dxa"/>
            <w:vAlign w:val="top"/>
          </w:tcPr>
          <w:p>
            <w:pPr>
              <w:pStyle w:val="6"/>
              <w:spacing w:before="194" w:line="219" w:lineRule="auto"/>
              <w:ind w:left="1081"/>
            </w:pPr>
            <w:r>
              <w:rPr>
                <w:spacing w:val="-1"/>
              </w:rPr>
              <w:t>平均句长、句长分布、句长离散度、特定句式比例等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4" w:hRule="atLeast"/>
        </w:trPr>
        <w:tc>
          <w:tcPr>
            <w:tcW w:w="1643" w:type="dxa"/>
            <w:vAlign w:val="top"/>
          </w:tcPr>
          <w:p>
            <w:pPr>
              <w:pStyle w:val="6"/>
              <w:spacing w:before="178" w:line="219" w:lineRule="auto"/>
              <w:ind w:left="415"/>
            </w:pPr>
            <w:r>
              <w:rPr>
                <w:spacing w:val="-2"/>
              </w:rPr>
              <w:t>段落层面</w:t>
            </w:r>
          </w:p>
        </w:tc>
        <w:tc>
          <w:tcPr>
            <w:tcW w:w="6787" w:type="dxa"/>
            <w:vAlign w:val="top"/>
          </w:tcPr>
          <w:p>
            <w:pPr>
              <w:pStyle w:val="6"/>
              <w:spacing w:before="178" w:line="219" w:lineRule="auto"/>
              <w:ind w:left="2281"/>
            </w:pPr>
            <w:r>
              <w:rPr>
                <w:spacing w:val="-1"/>
              </w:rPr>
              <w:t>平均段长、段长离散度等</w:t>
            </w:r>
          </w:p>
        </w:tc>
      </w:tr>
    </w:tbl>
    <w:p>
      <w:pPr>
        <w:spacing w:line="368" w:lineRule="auto"/>
        <w:rPr>
          <w:rFonts w:ascii="Arial"/>
          <w:sz w:val="21"/>
        </w:rPr>
      </w:pPr>
    </w:p>
    <w:p>
      <w:pPr>
        <w:pStyle w:val="2"/>
        <w:spacing w:before="75" w:line="276" w:lineRule="auto"/>
        <w:ind w:left="780" w:right="347" w:firstLine="440"/>
        <w:jc w:val="both"/>
        <w:rPr>
          <w:sz w:val="23"/>
          <w:szCs w:val="23"/>
        </w:rPr>
      </w:pPr>
      <w:r>
        <w:rPr>
          <w:spacing w:val="4"/>
          <w:sz w:val="23"/>
          <w:szCs w:val="23"/>
        </w:rPr>
        <w:t>而统计的方法与手段主要分为统计描述、统计推断、统计模型等三</w:t>
      </w:r>
      <w:r>
        <w:rPr>
          <w:spacing w:val="3"/>
          <w:sz w:val="23"/>
          <w:szCs w:val="23"/>
        </w:rPr>
        <w:t>个层次。常</w:t>
      </w:r>
      <w:r>
        <w:rPr>
          <w:sz w:val="23"/>
          <w:szCs w:val="23"/>
        </w:rPr>
        <w:t xml:space="preserve"> </w:t>
      </w:r>
      <w:r>
        <w:rPr>
          <w:spacing w:val="3"/>
          <w:sz w:val="23"/>
          <w:szCs w:val="23"/>
        </w:rPr>
        <w:t>用于实现描述的统计量、统计推断的方法以及对语言成分或文本之间关系进行推断</w:t>
      </w:r>
      <w:r>
        <w:rPr>
          <w:sz w:val="23"/>
          <w:szCs w:val="23"/>
        </w:rPr>
        <w:t xml:space="preserve"> </w:t>
      </w:r>
      <w:r>
        <w:rPr>
          <w:spacing w:val="5"/>
          <w:sz w:val="23"/>
          <w:szCs w:val="23"/>
        </w:rPr>
        <w:t>的数学模型，具体如表1.2所示：(刘颖，2014)</w:t>
      </w:r>
    </w:p>
    <w:p>
      <w:pPr>
        <w:pStyle w:val="2"/>
        <w:spacing w:before="94" w:line="209" w:lineRule="auto"/>
        <w:ind w:left="4133"/>
        <w:rPr>
          <w:sz w:val="21"/>
          <w:szCs w:val="21"/>
        </w:rPr>
      </w:pPr>
      <w:r>
        <w:rPr>
          <w:b/>
          <w:bCs/>
          <w:spacing w:val="-4"/>
          <w:sz w:val="21"/>
          <w:szCs w:val="21"/>
        </w:rPr>
        <w:t>表1.2统计方法表</w:t>
      </w:r>
    </w:p>
    <w:tbl>
      <w:tblPr>
        <w:tblStyle w:val="5"/>
        <w:tblW w:w="8520" w:type="dxa"/>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4"/>
        <w:gridCol w:w="738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82" w:hRule="atLeast"/>
        </w:trPr>
        <w:tc>
          <w:tcPr>
            <w:tcW w:w="1134" w:type="dxa"/>
            <w:vAlign w:val="top"/>
          </w:tcPr>
          <w:p>
            <w:pPr>
              <w:spacing w:line="274" w:lineRule="auto"/>
              <w:rPr>
                <w:rFonts w:ascii="Arial"/>
                <w:sz w:val="21"/>
              </w:rPr>
            </w:pPr>
          </w:p>
          <w:p>
            <w:pPr>
              <w:pStyle w:val="6"/>
              <w:spacing w:before="69" w:line="221" w:lineRule="auto"/>
              <w:ind w:left="135"/>
              <w:rPr>
                <w:sz w:val="21"/>
                <w:szCs w:val="21"/>
              </w:rPr>
            </w:pPr>
            <w:r>
              <w:rPr>
                <w:spacing w:val="2"/>
                <w:sz w:val="21"/>
                <w:szCs w:val="21"/>
              </w:rPr>
              <w:t>统计描述</w:t>
            </w:r>
          </w:p>
        </w:tc>
        <w:tc>
          <w:tcPr>
            <w:tcW w:w="7386" w:type="dxa"/>
            <w:vAlign w:val="top"/>
          </w:tcPr>
          <w:p>
            <w:pPr>
              <w:pStyle w:val="6"/>
              <w:spacing w:before="63" w:line="219" w:lineRule="auto"/>
              <w:ind w:left="111"/>
              <w:rPr>
                <w:sz w:val="21"/>
                <w:szCs w:val="21"/>
              </w:rPr>
            </w:pPr>
            <w:r>
              <w:rPr>
                <w:sz w:val="21"/>
                <w:szCs w:val="21"/>
              </w:rPr>
              <w:t>频率、概率、平均数、方差和标准差、互信息、Z评分、Dice系数、Phi平方系</w:t>
            </w:r>
          </w:p>
          <w:p>
            <w:pPr>
              <w:pStyle w:val="6"/>
              <w:spacing w:before="50" w:line="219" w:lineRule="auto"/>
              <w:ind w:left="271"/>
              <w:rPr>
                <w:sz w:val="21"/>
                <w:szCs w:val="21"/>
              </w:rPr>
            </w:pPr>
            <w:r>
              <w:rPr>
                <w:sz w:val="21"/>
                <w:szCs w:val="21"/>
              </w:rPr>
              <w:t>数、对数似然比、N元语法、信息熵、极限熵、词</w:t>
            </w:r>
            <w:r>
              <w:rPr>
                <w:spacing w:val="-1"/>
                <w:sz w:val="21"/>
                <w:szCs w:val="21"/>
              </w:rPr>
              <w:t>语的实用度和通用度以及</w:t>
            </w:r>
          </w:p>
          <w:p>
            <w:pPr>
              <w:pStyle w:val="6"/>
              <w:spacing w:before="40" w:line="192" w:lineRule="auto"/>
              <w:ind w:left="3261"/>
              <w:rPr>
                <w:sz w:val="21"/>
                <w:szCs w:val="21"/>
              </w:rPr>
            </w:pPr>
            <w:r>
              <w:rPr>
                <w:spacing w:val="-1"/>
                <w:sz w:val="21"/>
                <w:szCs w:val="21"/>
              </w:rPr>
              <w:t>Yule图等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26" w:hRule="atLeast"/>
        </w:trPr>
        <w:tc>
          <w:tcPr>
            <w:tcW w:w="1134" w:type="dxa"/>
            <w:vAlign w:val="top"/>
          </w:tcPr>
          <w:p>
            <w:pPr>
              <w:spacing w:line="391" w:lineRule="auto"/>
              <w:rPr>
                <w:rFonts w:ascii="Arial"/>
                <w:sz w:val="21"/>
              </w:rPr>
            </w:pPr>
          </w:p>
          <w:p>
            <w:pPr>
              <w:pStyle w:val="6"/>
              <w:spacing w:before="68" w:line="219" w:lineRule="auto"/>
              <w:ind w:left="135"/>
              <w:rPr>
                <w:sz w:val="21"/>
                <w:szCs w:val="21"/>
              </w:rPr>
            </w:pPr>
            <w:r>
              <w:rPr>
                <w:spacing w:val="2"/>
                <w:sz w:val="21"/>
                <w:szCs w:val="21"/>
              </w:rPr>
              <w:t>统计推断</w:t>
            </w:r>
          </w:p>
        </w:tc>
        <w:tc>
          <w:tcPr>
            <w:tcW w:w="7386" w:type="dxa"/>
            <w:vAlign w:val="top"/>
          </w:tcPr>
          <w:p>
            <w:pPr>
              <w:pStyle w:val="6"/>
              <w:spacing w:before="86" w:line="214" w:lineRule="auto"/>
              <w:ind w:left="111"/>
              <w:rPr>
                <w:sz w:val="21"/>
                <w:szCs w:val="21"/>
              </w:rPr>
            </w:pPr>
            <w:r>
              <w:rPr>
                <w:sz w:val="21"/>
                <w:szCs w:val="21"/>
              </w:rPr>
              <w:t>反映语言现象的数学规律：Zipf法则、Menzerath-Altmann定律、Piotrow</w:t>
            </w:r>
            <w:r>
              <w:rPr>
                <w:spacing w:val="-1"/>
                <w:sz w:val="21"/>
                <w:szCs w:val="21"/>
              </w:rPr>
              <w:t>ski-</w:t>
            </w:r>
          </w:p>
          <w:p>
            <w:pPr>
              <w:pStyle w:val="6"/>
              <w:spacing w:before="40" w:line="219" w:lineRule="auto"/>
              <w:ind w:left="321"/>
              <w:rPr>
                <w:sz w:val="21"/>
                <w:szCs w:val="21"/>
              </w:rPr>
            </w:pPr>
            <w:r>
              <w:rPr>
                <w:sz w:val="21"/>
                <w:szCs w:val="21"/>
              </w:rPr>
              <w:t>Altmann定律和Fuchs公式；以及假设检验：参数检验(U检验、t检验</w:t>
            </w:r>
            <w:r>
              <w:rPr>
                <w:spacing w:val="-1"/>
                <w:sz w:val="21"/>
                <w:szCs w:val="21"/>
              </w:rPr>
              <w:t>)和非</w:t>
            </w:r>
          </w:p>
          <w:p>
            <w:pPr>
              <w:pStyle w:val="6"/>
              <w:spacing w:before="62" w:line="219" w:lineRule="auto"/>
              <w:ind w:left="1631"/>
              <w:rPr>
                <w:sz w:val="21"/>
                <w:szCs w:val="21"/>
              </w:rPr>
            </w:pPr>
            <w:r>
              <w:rPr>
                <w:sz w:val="21"/>
                <w:szCs w:val="21"/>
              </w:rPr>
              <w:t>参数检验(卡方检验和F检验)以及方差分析等</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2" w:hRule="atLeast"/>
        </w:trPr>
        <w:tc>
          <w:tcPr>
            <w:tcW w:w="1134" w:type="dxa"/>
            <w:vAlign w:val="top"/>
          </w:tcPr>
          <w:p>
            <w:pPr>
              <w:pStyle w:val="6"/>
              <w:spacing w:before="245" w:line="219" w:lineRule="auto"/>
              <w:ind w:left="135"/>
              <w:rPr>
                <w:sz w:val="21"/>
                <w:szCs w:val="21"/>
              </w:rPr>
            </w:pPr>
            <w:r>
              <w:rPr>
                <w:spacing w:val="3"/>
                <w:sz w:val="21"/>
                <w:szCs w:val="21"/>
              </w:rPr>
              <w:t>统计模型</w:t>
            </w:r>
          </w:p>
        </w:tc>
        <w:tc>
          <w:tcPr>
            <w:tcW w:w="7386" w:type="dxa"/>
            <w:vAlign w:val="top"/>
          </w:tcPr>
          <w:p>
            <w:pPr>
              <w:pStyle w:val="6"/>
              <w:spacing w:before="244" w:line="219" w:lineRule="auto"/>
              <w:ind w:left="221"/>
              <w:rPr>
                <w:sz w:val="21"/>
                <w:szCs w:val="21"/>
              </w:rPr>
            </w:pPr>
            <w:r>
              <w:rPr>
                <w:sz w:val="21"/>
                <w:szCs w:val="21"/>
              </w:rPr>
              <w:t>朴素贝叶斯模型、K-最邻近模型、支持向量机模型、层次聚类和划分聚类等</w:t>
            </w:r>
          </w:p>
        </w:tc>
      </w:tr>
    </w:tbl>
    <w:p>
      <w:pPr>
        <w:spacing w:line="378" w:lineRule="auto"/>
        <w:rPr>
          <w:rFonts w:ascii="Arial"/>
          <w:sz w:val="21"/>
        </w:rPr>
      </w:pPr>
    </w:p>
    <w:p>
      <w:pPr>
        <w:pStyle w:val="2"/>
        <w:spacing w:before="76" w:line="277" w:lineRule="auto"/>
        <w:ind w:left="780" w:right="319" w:firstLine="440"/>
        <w:jc w:val="both"/>
        <w:rPr>
          <w:sz w:val="23"/>
          <w:szCs w:val="23"/>
        </w:rPr>
      </w:pPr>
      <w:r>
        <w:rPr>
          <w:spacing w:val="11"/>
          <w:sz w:val="23"/>
          <w:szCs w:val="23"/>
        </w:rPr>
        <w:t>由于本文的目的是利用统计学原理和方法对金庸小说语言风格进</w:t>
      </w:r>
      <w:r>
        <w:rPr>
          <w:spacing w:val="10"/>
          <w:sz w:val="23"/>
          <w:szCs w:val="23"/>
        </w:rPr>
        <w:t>行描写和分</w:t>
      </w:r>
      <w:r>
        <w:rPr>
          <w:sz w:val="23"/>
          <w:szCs w:val="23"/>
        </w:rPr>
        <w:t xml:space="preserve"> </w:t>
      </w:r>
      <w:r>
        <w:rPr>
          <w:spacing w:val="4"/>
          <w:sz w:val="23"/>
          <w:szCs w:val="23"/>
        </w:rPr>
        <w:t>析，并且对其疑似作品《卧龙记》进行鉴别判断，因此文献梳理将主要</w:t>
      </w:r>
      <w:r>
        <w:rPr>
          <w:spacing w:val="3"/>
          <w:sz w:val="23"/>
          <w:szCs w:val="23"/>
        </w:rPr>
        <w:t>包括利用统</w:t>
      </w:r>
      <w:r>
        <w:rPr>
          <w:sz w:val="23"/>
          <w:szCs w:val="23"/>
        </w:rPr>
        <w:t xml:space="preserve"> </w:t>
      </w:r>
      <w:r>
        <w:rPr>
          <w:spacing w:val="10"/>
          <w:sz w:val="23"/>
          <w:szCs w:val="23"/>
        </w:rPr>
        <w:t>计学原理和手段对特定作家作品的语言风格进行探索分析和对作家作品进</w:t>
      </w:r>
      <w:r>
        <w:rPr>
          <w:spacing w:val="9"/>
          <w:sz w:val="23"/>
          <w:szCs w:val="23"/>
        </w:rPr>
        <w:t>行鉴别</w:t>
      </w:r>
      <w:r>
        <w:rPr>
          <w:sz w:val="23"/>
          <w:szCs w:val="23"/>
        </w:rPr>
        <w:t xml:space="preserve"> </w:t>
      </w:r>
      <w:r>
        <w:rPr>
          <w:spacing w:val="-4"/>
          <w:sz w:val="23"/>
          <w:szCs w:val="23"/>
        </w:rPr>
        <w:t>等两个方面的相关研究。</w:t>
      </w:r>
    </w:p>
    <w:p>
      <w:pPr>
        <w:pStyle w:val="2"/>
        <w:spacing w:before="116" w:line="277" w:lineRule="auto"/>
        <w:ind w:left="780" w:right="342" w:firstLine="440"/>
        <w:jc w:val="both"/>
        <w:rPr>
          <w:sz w:val="23"/>
          <w:szCs w:val="23"/>
        </w:rPr>
      </w:pPr>
      <w:r>
        <w:rPr>
          <w:spacing w:val="3"/>
          <w:sz w:val="23"/>
          <w:szCs w:val="23"/>
        </w:rPr>
        <w:t>对特定作家作品的语言风格进行分析的文献主要分为两个角度，同一作家作品</w:t>
      </w:r>
      <w:r>
        <w:rPr>
          <w:spacing w:val="10"/>
          <w:sz w:val="23"/>
          <w:szCs w:val="23"/>
        </w:rPr>
        <w:t xml:space="preserve"> </w:t>
      </w:r>
      <w:r>
        <w:rPr>
          <w:spacing w:val="3"/>
          <w:sz w:val="23"/>
          <w:szCs w:val="23"/>
        </w:rPr>
        <w:t>的语言风格分析、不同作家作品语言风格对比。基于统计的方法对同一作家作品的</w:t>
      </w:r>
      <w:r>
        <w:rPr>
          <w:spacing w:val="8"/>
          <w:sz w:val="23"/>
          <w:szCs w:val="23"/>
        </w:rPr>
        <w:t xml:space="preserve"> </w:t>
      </w:r>
      <w:r>
        <w:rPr>
          <w:spacing w:val="3"/>
          <w:sz w:val="23"/>
          <w:szCs w:val="23"/>
        </w:rPr>
        <w:t>语言风格进行分析，主要是对标点符号、词长、句长、词汇密度、词汇丰富度、规</w:t>
      </w:r>
    </w:p>
    <w:p>
      <w:pPr>
        <w:spacing w:line="252" w:lineRule="auto"/>
        <w:rPr>
          <w:rFonts w:ascii="Arial"/>
          <w:sz w:val="21"/>
        </w:rPr>
      </w:pPr>
    </w:p>
    <w:p>
      <w:pPr>
        <w:pStyle w:val="2"/>
        <w:spacing w:before="46" w:line="183" w:lineRule="auto"/>
        <w:ind w:left="4880"/>
        <w:rPr>
          <w:sz w:val="14"/>
          <w:szCs w:val="14"/>
        </w:rPr>
      </w:pPr>
      <w:r>
        <w:rPr>
          <w:sz w:val="14"/>
          <w:szCs w:val="14"/>
        </w:rPr>
        <w:t>3</w:t>
      </w:r>
    </w:p>
    <w:p>
      <w:pPr>
        <w:spacing w:line="244"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Journal Electro</w:t>
      </w:r>
      <w:r>
        <w:rPr>
          <w:rFonts w:ascii="Times New Roman" w:hAnsi="Times New Roman" w:eastAsia="Times New Roman" w:cs="Times New Roman"/>
          <w:spacing w:val="-5"/>
          <w:sz w:val="23"/>
          <w:szCs w:val="23"/>
        </w:rPr>
        <w:t>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60" w:right="1519" w:bottom="0" w:left="379" w:header="0" w:footer="0" w:gutter="0"/>
          <w:cols w:space="720" w:num="1"/>
        </w:sectPr>
      </w:pPr>
    </w:p>
    <w:p>
      <w:pPr>
        <w:spacing w:before="256" w:line="224" w:lineRule="auto"/>
        <w:ind w:left="1979"/>
        <w:rPr>
          <w:rFonts w:ascii="楷体" w:hAnsi="楷体" w:eastAsia="楷体" w:cs="楷体"/>
          <w:sz w:val="23"/>
          <w:szCs w:val="23"/>
        </w:rPr>
      </w:pPr>
      <w:r>
        <w:pict>
          <v:rect id="_x0000_s1035" o:spid="_x0000_s1035" o:spt="1" style="position:absolute;left:0pt;margin-left:53.5pt;margin-top:90.45pt;height:1.05pt;width:423pt;mso-position-horizontal-relative:page;mso-position-vertical-relative:page;z-index:251685888;mso-width-relative:page;mso-height-relative:page;" fillcolor="#000000" filled="t" stroked="f" coordsize="21600,21600" o:allowincell="f">
            <v:path/>
            <v:fill on="t" focussize="0,0"/>
            <v:stroke on="f"/>
            <v:imagedata o:title=""/>
            <o:lock v:ext="edit"/>
          </v:rect>
        </w:pict>
      </w:r>
      <w:r>
        <w:drawing>
          <wp:anchor distT="0" distB="0" distL="0" distR="0" simplePos="0" relativeHeight="251684864" behindDoc="0" locked="0" layoutInCell="0" allowOverlap="1">
            <wp:simplePos x="0" y="0"/>
            <wp:positionH relativeFrom="page">
              <wp:posOffset>781050</wp:posOffset>
            </wp:positionH>
            <wp:positionV relativeFrom="page">
              <wp:posOffset>539750</wp:posOffset>
            </wp:positionV>
            <wp:extent cx="628650" cy="622300"/>
            <wp:effectExtent l="0" t="0" r="0" b="0"/>
            <wp:wrapNone/>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34"/>
                    <a:stretch>
                      <a:fillRect/>
                    </a:stretch>
                  </pic:blipFill>
                  <pic:spPr>
                    <a:xfrm>
                      <a:off x="0" y="0"/>
                      <a:ext cx="628650" cy="622273"/>
                    </a:xfrm>
                    <a:prstGeom prst="rect">
                      <a:avLst/>
                    </a:prstGeom>
                  </pic:spPr>
                </pic:pic>
              </a:graphicData>
            </a:graphic>
          </wp:anchor>
        </w:drawing>
      </w:r>
      <w:bookmarkStart w:id="4" w:name="bookmark15"/>
      <w:bookmarkEnd w:id="4"/>
      <w:r>
        <w:rPr>
          <w:rFonts w:ascii="楷体" w:hAnsi="楷体" w:eastAsia="楷体" w:cs="楷体"/>
          <w:spacing w:val="-19"/>
          <w:sz w:val="23"/>
          <w:szCs w:val="23"/>
        </w:rPr>
        <w:t>硕士学位论文</w:t>
      </w:r>
    </w:p>
    <w:p>
      <w:pPr>
        <w:spacing w:before="3" w:line="188" w:lineRule="auto"/>
        <w:ind w:left="1969"/>
        <w:rPr>
          <w:rFonts w:ascii="Times New Roman" w:hAnsi="Times New Roman" w:eastAsia="Times New Roman" w:cs="Times New Roman"/>
          <w:sz w:val="23"/>
          <w:szCs w:val="23"/>
        </w:rPr>
      </w:pPr>
      <w:r>
        <w:rPr>
          <w:rFonts w:ascii="Times New Roman" w:hAnsi="Times New Roman" w:eastAsia="Times New Roman" w:cs="Times New Roman"/>
          <w:spacing w:val="-13"/>
          <w:w w:val="92"/>
          <w:sz w:val="23"/>
          <w:szCs w:val="23"/>
        </w:rPr>
        <w:t>MASTER'STHESIS</w:t>
      </w:r>
    </w:p>
    <w:p>
      <w:pPr>
        <w:spacing w:line="308" w:lineRule="auto"/>
        <w:rPr>
          <w:rFonts w:ascii="Arial"/>
          <w:sz w:val="21"/>
        </w:rPr>
      </w:pPr>
    </w:p>
    <w:p>
      <w:pPr>
        <w:spacing w:line="308" w:lineRule="auto"/>
        <w:rPr>
          <w:rFonts w:ascii="Arial"/>
          <w:sz w:val="21"/>
        </w:rPr>
      </w:pPr>
    </w:p>
    <w:p>
      <w:pPr>
        <w:pStyle w:val="2"/>
        <w:spacing w:before="75" w:line="292" w:lineRule="auto"/>
        <w:ind w:left="709" w:right="195"/>
        <w:rPr>
          <w:sz w:val="23"/>
          <w:szCs w:val="23"/>
        </w:rPr>
      </w:pPr>
      <w:r>
        <w:rPr>
          <w:spacing w:val="3"/>
          <w:sz w:val="23"/>
          <w:szCs w:val="23"/>
        </w:rPr>
        <w:t xml:space="preserve">定频次的词语分析、实词与虚词总情况分析、高低频词分析、特定词语或词类分析  等多个语言特征进行统计，来对作家文本进行探究，观察异同，概括规律。吴礼权  </w:t>
      </w:r>
      <w:r>
        <w:rPr>
          <w:spacing w:val="11"/>
          <w:sz w:val="23"/>
          <w:szCs w:val="23"/>
        </w:rPr>
        <w:t>(2004)从词语选用与修辞类型两个方面来对鲁迅不同风格的两篇文章进行分析，</w:t>
      </w:r>
      <w:r>
        <w:rPr>
          <w:spacing w:val="2"/>
          <w:sz w:val="23"/>
          <w:szCs w:val="23"/>
        </w:rPr>
        <w:t xml:space="preserve">  </w:t>
      </w:r>
      <w:r>
        <w:rPr>
          <w:spacing w:val="-8"/>
          <w:sz w:val="23"/>
          <w:szCs w:val="23"/>
        </w:rPr>
        <w:t>以探究“庄重”与“幽默”两种风格的定量指标。陈玲(2007)对《哈利·波特》系列</w:t>
      </w:r>
      <w:r>
        <w:rPr>
          <w:spacing w:val="-9"/>
          <w:sz w:val="23"/>
          <w:szCs w:val="23"/>
        </w:rPr>
        <w:t xml:space="preserve">英  </w:t>
      </w:r>
      <w:r>
        <w:rPr>
          <w:spacing w:val="-3"/>
          <w:sz w:val="23"/>
          <w:szCs w:val="23"/>
        </w:rPr>
        <w:t>文版小说进行了计量统计研究，并利用kolmogorov</w:t>
      </w:r>
      <w:r>
        <w:rPr>
          <w:spacing w:val="-4"/>
          <w:sz w:val="23"/>
          <w:szCs w:val="23"/>
        </w:rPr>
        <w:t>-Smirnov检验、Kruskal-Wallis</w:t>
      </w:r>
      <w:r>
        <w:rPr>
          <w:spacing w:val="-50"/>
          <w:sz w:val="23"/>
          <w:szCs w:val="23"/>
        </w:rPr>
        <w:t xml:space="preserve"> </w:t>
      </w:r>
      <w:r>
        <w:rPr>
          <w:spacing w:val="-4"/>
          <w:sz w:val="23"/>
          <w:szCs w:val="23"/>
        </w:rPr>
        <w:t>检</w:t>
      </w:r>
      <w:r>
        <w:rPr>
          <w:sz w:val="23"/>
          <w:szCs w:val="23"/>
        </w:rPr>
        <w:t xml:space="preserve">   </w:t>
      </w:r>
      <w:r>
        <w:rPr>
          <w:spacing w:val="9"/>
          <w:sz w:val="23"/>
          <w:szCs w:val="23"/>
        </w:rPr>
        <w:t>验、方差检验以及主成因素分析等对统计结果进行了</w:t>
      </w:r>
      <w:r>
        <w:rPr>
          <w:spacing w:val="8"/>
          <w:sz w:val="23"/>
          <w:szCs w:val="23"/>
        </w:rPr>
        <w:t xml:space="preserve">检验。张优(2009)与姜晓艳  </w:t>
      </w:r>
      <w:r>
        <w:rPr>
          <w:spacing w:val="3"/>
          <w:sz w:val="23"/>
          <w:szCs w:val="23"/>
        </w:rPr>
        <w:t>(2016)都使用了语料库检索与统计相结合的方法，分别对《德伯</w:t>
      </w:r>
      <w:r>
        <w:rPr>
          <w:spacing w:val="2"/>
          <w:sz w:val="23"/>
          <w:szCs w:val="23"/>
        </w:rPr>
        <w:t xml:space="preserve">家的苔丝》与《简  </w:t>
      </w:r>
      <w:r>
        <w:rPr>
          <w:spacing w:val="11"/>
          <w:sz w:val="23"/>
          <w:szCs w:val="23"/>
        </w:rPr>
        <w:t>爱》中主题词与人物、情节、环境、心理之</w:t>
      </w:r>
      <w:r>
        <w:rPr>
          <w:spacing w:val="10"/>
          <w:sz w:val="23"/>
          <w:szCs w:val="23"/>
        </w:rPr>
        <w:t>间的关系进行了探究。张小宇(2016)</w:t>
      </w:r>
      <w:r>
        <w:rPr>
          <w:sz w:val="23"/>
          <w:szCs w:val="23"/>
        </w:rPr>
        <w:t xml:space="preserve">  </w:t>
      </w:r>
      <w:r>
        <w:rPr>
          <w:spacing w:val="3"/>
          <w:sz w:val="23"/>
          <w:szCs w:val="23"/>
        </w:rPr>
        <w:t>对鲁迅杂文语言风格进行了探究，研究中还</w:t>
      </w:r>
      <w:r>
        <w:rPr>
          <w:spacing w:val="2"/>
          <w:sz w:val="23"/>
          <w:szCs w:val="23"/>
        </w:rPr>
        <w:t>对语料库中未被划分的词语进行了对比，</w:t>
      </w:r>
      <w:r>
        <w:rPr>
          <w:sz w:val="23"/>
          <w:szCs w:val="23"/>
        </w:rPr>
        <w:t xml:space="preserve"> </w:t>
      </w:r>
      <w:r>
        <w:rPr>
          <w:spacing w:val="8"/>
          <w:sz w:val="23"/>
          <w:szCs w:val="23"/>
        </w:rPr>
        <w:t>同时使用</w:t>
      </w:r>
      <w:r>
        <w:rPr>
          <w:rFonts w:ascii="Times New Roman" w:hAnsi="Times New Roman" w:eastAsia="Times New Roman" w:cs="Times New Roman"/>
          <w:spacing w:val="8"/>
          <w:sz w:val="23"/>
          <w:szCs w:val="23"/>
        </w:rPr>
        <w:t>N</w:t>
      </w:r>
      <w:r>
        <w:rPr>
          <w:rFonts w:ascii="Times New Roman" w:hAnsi="Times New Roman" w:eastAsia="Times New Roman" w:cs="Times New Roman"/>
          <w:spacing w:val="34"/>
          <w:sz w:val="23"/>
          <w:szCs w:val="23"/>
        </w:rPr>
        <w:t xml:space="preserve"> </w:t>
      </w:r>
      <w:r>
        <w:rPr>
          <w:spacing w:val="8"/>
          <w:sz w:val="23"/>
          <w:szCs w:val="23"/>
        </w:rPr>
        <w:t>元文法的方法分析了文本词串的出现规律。余韵(2017)选取了多</w:t>
      </w:r>
      <w:r>
        <w:rPr>
          <w:spacing w:val="7"/>
          <w:sz w:val="23"/>
          <w:szCs w:val="23"/>
        </w:rPr>
        <w:t xml:space="preserve">个语  </w:t>
      </w:r>
      <w:r>
        <w:rPr>
          <w:spacing w:val="3"/>
          <w:sz w:val="23"/>
          <w:szCs w:val="23"/>
        </w:rPr>
        <w:t xml:space="preserve">言特征对巴金小说创作分期问题进行了探索。此外，还有仅对作家某一作品中某一  </w:t>
      </w:r>
      <w:r>
        <w:rPr>
          <w:spacing w:val="9"/>
          <w:sz w:val="23"/>
          <w:szCs w:val="23"/>
        </w:rPr>
        <w:t>类特定词汇进行的统计研究，刘旭鹏(2013)对</w:t>
      </w:r>
      <w:r>
        <w:rPr>
          <w:spacing w:val="8"/>
          <w:sz w:val="23"/>
          <w:szCs w:val="23"/>
        </w:rPr>
        <w:t xml:space="preserve">《平凡的世界》中所有的动词重叠  </w:t>
      </w:r>
      <w:r>
        <w:rPr>
          <w:spacing w:val="-2"/>
          <w:sz w:val="23"/>
          <w:szCs w:val="23"/>
        </w:rPr>
        <w:t>式进行了分类与统计研究。</w:t>
      </w:r>
    </w:p>
    <w:p>
      <w:pPr>
        <w:pStyle w:val="2"/>
        <w:tabs>
          <w:tab w:val="left" w:pos="859"/>
        </w:tabs>
        <w:spacing w:before="152" w:line="302" w:lineRule="auto"/>
        <w:ind w:left="709" w:right="305" w:firstLine="490"/>
        <w:rPr>
          <w:sz w:val="23"/>
          <w:szCs w:val="23"/>
        </w:rPr>
      </w:pPr>
      <w:r>
        <w:rPr>
          <w:spacing w:val="4"/>
          <w:sz w:val="23"/>
          <w:szCs w:val="23"/>
        </w:rPr>
        <w:t>不同作家作品的对比分析，同样是从字符层面、词汇层</w:t>
      </w:r>
      <w:r>
        <w:rPr>
          <w:spacing w:val="3"/>
          <w:sz w:val="23"/>
          <w:szCs w:val="23"/>
        </w:rPr>
        <w:t>面、句子层面以及篇章</w:t>
      </w:r>
      <w:r>
        <w:rPr>
          <w:sz w:val="23"/>
          <w:szCs w:val="23"/>
        </w:rPr>
        <w:t xml:space="preserve"> </w:t>
      </w:r>
      <w:r>
        <w:rPr>
          <w:spacing w:val="3"/>
          <w:sz w:val="23"/>
          <w:szCs w:val="23"/>
        </w:rPr>
        <w:t xml:space="preserve">层面选取多个不同的语言特征来进行统计研究。较早对汉语作家文本进行量化统计 </w:t>
      </w:r>
      <w:r>
        <w:rPr>
          <w:spacing w:val="6"/>
          <w:sz w:val="23"/>
          <w:szCs w:val="23"/>
        </w:rPr>
        <w:t>研究的是钱锋、陈光磊(1983),二人对比分析了巴金和倪海曙的语言</w:t>
      </w:r>
      <w:r>
        <w:rPr>
          <w:spacing w:val="5"/>
          <w:sz w:val="23"/>
          <w:szCs w:val="23"/>
        </w:rPr>
        <w:t xml:space="preserve">风格，但选取 </w:t>
      </w:r>
      <w:r>
        <w:rPr>
          <w:spacing w:val="4"/>
          <w:sz w:val="23"/>
          <w:szCs w:val="23"/>
        </w:rPr>
        <w:t>的语料样本较小，仅各选取了两位作家的一篇文本进行对比。吴礼权(2003,2004)</w:t>
      </w:r>
      <w:r>
        <w:rPr>
          <w:sz w:val="23"/>
          <w:szCs w:val="23"/>
        </w:rPr>
        <w:t xml:space="preserve">  </w:t>
      </w:r>
      <w:r>
        <w:rPr>
          <w:spacing w:val="3"/>
          <w:sz w:val="23"/>
          <w:szCs w:val="23"/>
        </w:rPr>
        <w:t xml:space="preserve">从词语选用、句式特点、修辞文本类型三个方面，选取两篇不同风格的不同作家作 </w:t>
      </w:r>
      <w:r>
        <w:rPr>
          <w:spacing w:val="-25"/>
          <w:sz w:val="23"/>
          <w:szCs w:val="23"/>
        </w:rPr>
        <w:t>品，来对文学鉴赏中“简约”与“繁丰”、“平淡”与“绚烂”风格进行定量的描写。王景丹</w:t>
      </w:r>
      <w:r>
        <w:rPr>
          <w:spacing w:val="2"/>
          <w:sz w:val="23"/>
          <w:szCs w:val="23"/>
        </w:rPr>
        <w:t xml:space="preserve"> </w:t>
      </w:r>
      <w:r>
        <w:rPr>
          <w:sz w:val="23"/>
          <w:szCs w:val="23"/>
        </w:rPr>
        <w:tab/>
      </w:r>
      <w:r>
        <w:rPr>
          <w:spacing w:val="6"/>
          <w:sz w:val="23"/>
          <w:szCs w:val="23"/>
        </w:rPr>
        <w:t>(2003)比较了八位中国剧作家的风格，对句子层面的句类、特定句式等语言特征</w:t>
      </w:r>
      <w:r>
        <w:rPr>
          <w:spacing w:val="2"/>
          <w:sz w:val="23"/>
          <w:szCs w:val="23"/>
        </w:rPr>
        <w:t xml:space="preserve"> </w:t>
      </w:r>
      <w:r>
        <w:rPr>
          <w:spacing w:val="9"/>
          <w:sz w:val="23"/>
          <w:szCs w:val="23"/>
        </w:rPr>
        <w:t>进行了统计。刘颖、肖天久(2015)利用多个语言特征统计结果比较了金庸与</w:t>
      </w:r>
      <w:r>
        <w:rPr>
          <w:spacing w:val="8"/>
          <w:sz w:val="23"/>
          <w:szCs w:val="23"/>
        </w:rPr>
        <w:t xml:space="preserve">古龙 </w:t>
      </w:r>
      <w:r>
        <w:rPr>
          <w:spacing w:val="-3"/>
          <w:sz w:val="23"/>
          <w:szCs w:val="23"/>
        </w:rPr>
        <w:t>小说之间的风格差异，另外还进行了文本层次聚类与</w:t>
      </w:r>
      <w:r>
        <w:rPr>
          <w:rFonts w:ascii="Times New Roman" w:hAnsi="Times New Roman" w:eastAsia="Times New Roman" w:cs="Times New Roman"/>
          <w:spacing w:val="-3"/>
          <w:sz w:val="23"/>
          <w:szCs w:val="23"/>
        </w:rPr>
        <w:t xml:space="preserve">k-means  </w:t>
      </w:r>
      <w:r>
        <w:rPr>
          <w:spacing w:val="-3"/>
          <w:sz w:val="23"/>
          <w:szCs w:val="23"/>
        </w:rPr>
        <w:t>聚类。值得</w:t>
      </w:r>
      <w:r>
        <w:rPr>
          <w:spacing w:val="-4"/>
          <w:sz w:val="23"/>
          <w:szCs w:val="23"/>
        </w:rPr>
        <w:t>注意的是，</w:t>
      </w:r>
      <w:r>
        <w:rPr>
          <w:sz w:val="23"/>
          <w:szCs w:val="23"/>
        </w:rPr>
        <w:t xml:space="preserve">  </w:t>
      </w:r>
      <w:r>
        <w:rPr>
          <w:b/>
          <w:bCs/>
          <w:spacing w:val="4"/>
          <w:sz w:val="23"/>
          <w:szCs w:val="23"/>
        </w:rPr>
        <w:t>研究中还选取了两组分别代表家国责任与个人感</w:t>
      </w:r>
      <w:r>
        <w:rPr>
          <w:b/>
          <w:bCs/>
          <w:spacing w:val="3"/>
          <w:sz w:val="23"/>
          <w:szCs w:val="23"/>
        </w:rPr>
        <w:t>受的词语进行文本间的分析对比</w:t>
      </w:r>
      <w:r>
        <w:rPr>
          <w:spacing w:val="3"/>
          <w:sz w:val="23"/>
          <w:szCs w:val="23"/>
        </w:rPr>
        <w:t>。</w:t>
      </w:r>
    </w:p>
    <w:p>
      <w:pPr>
        <w:pStyle w:val="2"/>
        <w:spacing w:line="219" w:lineRule="auto"/>
        <w:ind w:left="713"/>
        <w:rPr>
          <w:sz w:val="23"/>
          <w:szCs w:val="23"/>
        </w:rPr>
      </w:pPr>
      <w:r>
        <w:rPr>
          <w:b/>
          <w:bCs/>
          <w:spacing w:val="9"/>
          <w:sz w:val="23"/>
          <w:szCs w:val="23"/>
        </w:rPr>
        <w:t>时季(2017)选取五十多个语言特征对毕飞宇和苏童的小说进行了聚类比较分析。</w:t>
      </w:r>
    </w:p>
    <w:p>
      <w:pPr>
        <w:pStyle w:val="2"/>
        <w:spacing w:before="89" w:line="219" w:lineRule="auto"/>
        <w:ind w:left="709"/>
        <w:rPr>
          <w:sz w:val="23"/>
          <w:szCs w:val="23"/>
        </w:rPr>
      </w:pPr>
      <w:r>
        <w:rPr>
          <w:spacing w:val="11"/>
          <w:sz w:val="23"/>
          <w:szCs w:val="23"/>
        </w:rPr>
        <w:t>金迪(2018)对格非和余华小说语言风格进行了对比研究，统计了多个语言特征，</w:t>
      </w:r>
    </w:p>
    <w:p>
      <w:pPr>
        <w:pStyle w:val="2"/>
        <w:spacing w:before="104" w:line="219" w:lineRule="auto"/>
        <w:ind w:left="713"/>
        <w:rPr>
          <w:sz w:val="23"/>
          <w:szCs w:val="23"/>
        </w:rPr>
      </w:pPr>
      <w:r>
        <w:rPr>
          <w:b/>
          <w:bCs/>
          <w:spacing w:val="-1"/>
          <w:sz w:val="23"/>
          <w:szCs w:val="23"/>
        </w:rPr>
        <w:t>并对两位作家文本中的25个虚词进行秩和检验。除了对汉语作家作品的对比研究，</w:t>
      </w:r>
    </w:p>
    <w:p>
      <w:pPr>
        <w:pStyle w:val="2"/>
        <w:tabs>
          <w:tab w:val="left" w:pos="859"/>
        </w:tabs>
        <w:spacing w:before="115" w:line="289" w:lineRule="auto"/>
        <w:ind w:left="709" w:right="349"/>
        <w:jc w:val="right"/>
        <w:rPr>
          <w:sz w:val="23"/>
          <w:szCs w:val="23"/>
        </w:rPr>
      </w:pPr>
      <w:r>
        <w:rPr>
          <w:spacing w:val="9"/>
          <w:sz w:val="23"/>
          <w:szCs w:val="23"/>
        </w:rPr>
        <w:t>还有对英语作家文本的对比研究。陈岳红(2008)对澳大利亚两位著名作家的小说</w:t>
      </w:r>
      <w:r>
        <w:rPr>
          <w:spacing w:val="16"/>
          <w:sz w:val="23"/>
          <w:szCs w:val="23"/>
        </w:rPr>
        <w:t xml:space="preserve"> </w:t>
      </w:r>
      <w:r>
        <w:rPr>
          <w:spacing w:val="4"/>
          <w:sz w:val="23"/>
          <w:szCs w:val="23"/>
        </w:rPr>
        <w:t>《莫里斯格斯特》与《乔治一家的妻子》的语言风格特征进行了对比分析。汪鸿雁</w:t>
      </w:r>
      <w:r>
        <w:rPr>
          <w:spacing w:val="9"/>
          <w:sz w:val="23"/>
          <w:szCs w:val="23"/>
        </w:rPr>
        <w:t xml:space="preserve"> </w:t>
      </w:r>
      <w:r>
        <w:rPr>
          <w:sz w:val="23"/>
          <w:szCs w:val="23"/>
        </w:rPr>
        <w:tab/>
      </w:r>
      <w:r>
        <w:rPr>
          <w:spacing w:val="12"/>
          <w:sz w:val="23"/>
          <w:szCs w:val="23"/>
        </w:rPr>
        <w:t>(2013)在词汇层面统计分析了美国历任总统就职演说的特点。林敏(2014)选取</w:t>
      </w:r>
      <w:r>
        <w:rPr>
          <w:sz w:val="23"/>
          <w:szCs w:val="23"/>
        </w:rPr>
        <w:t xml:space="preserve"> </w:t>
      </w:r>
      <w:r>
        <w:rPr>
          <w:spacing w:val="-4"/>
          <w:sz w:val="23"/>
          <w:szCs w:val="23"/>
        </w:rPr>
        <w:t>了一些语言特征对比分析了查尔斯·狄更斯的《双城记》与弗吉尼亚·伍尔夫</w:t>
      </w:r>
      <w:r>
        <w:rPr>
          <w:spacing w:val="-5"/>
          <w:sz w:val="23"/>
          <w:szCs w:val="23"/>
        </w:rPr>
        <w:t xml:space="preserve">的《达 </w:t>
      </w:r>
      <w:r>
        <w:rPr>
          <w:spacing w:val="3"/>
          <w:sz w:val="23"/>
          <w:szCs w:val="23"/>
        </w:rPr>
        <w:t>洛维夫人》。陈菲菲(2018)对美国黑人女性文学的代表作《紫色》与《他们眼望上</w:t>
      </w:r>
      <w:r>
        <w:rPr>
          <w:spacing w:val="11"/>
          <w:sz w:val="23"/>
          <w:szCs w:val="23"/>
        </w:rPr>
        <w:t xml:space="preserve"> </w:t>
      </w:r>
      <w:r>
        <w:rPr>
          <w:spacing w:val="4"/>
          <w:sz w:val="23"/>
          <w:szCs w:val="23"/>
        </w:rPr>
        <w:t>苍》中的多个语言特征进行了统计，还利用了</w:t>
      </w:r>
      <w:r>
        <w:rPr>
          <w:spacing w:val="-26"/>
          <w:sz w:val="23"/>
          <w:szCs w:val="23"/>
        </w:rPr>
        <w:t xml:space="preserve"> </w:t>
      </w:r>
      <w:r>
        <w:rPr>
          <w:rFonts w:ascii="Times New Roman" w:hAnsi="Times New Roman" w:eastAsia="Times New Roman" w:cs="Times New Roman"/>
          <w:sz w:val="23"/>
          <w:szCs w:val="23"/>
        </w:rPr>
        <w:t>Biber</w:t>
      </w:r>
      <w:r>
        <w:rPr>
          <w:rFonts w:ascii="Times New Roman" w:hAnsi="Times New Roman" w:eastAsia="Times New Roman" w:cs="Times New Roman"/>
          <w:spacing w:val="45"/>
          <w:sz w:val="23"/>
          <w:szCs w:val="23"/>
        </w:rPr>
        <w:t xml:space="preserve"> </w:t>
      </w:r>
      <w:r>
        <w:rPr>
          <w:spacing w:val="4"/>
          <w:sz w:val="23"/>
          <w:szCs w:val="23"/>
        </w:rPr>
        <w:t>所提出的多维分析方法对</w:t>
      </w:r>
      <w:r>
        <w:rPr>
          <w:spacing w:val="3"/>
          <w:sz w:val="23"/>
          <w:szCs w:val="23"/>
        </w:rPr>
        <w:t>作品</w:t>
      </w:r>
    </w:p>
    <w:p>
      <w:pPr>
        <w:spacing w:line="441" w:lineRule="auto"/>
        <w:rPr>
          <w:rFonts w:ascii="Arial"/>
          <w:sz w:val="21"/>
        </w:rPr>
      </w:pPr>
    </w:p>
    <w:p>
      <w:pPr>
        <w:pStyle w:val="2"/>
        <w:spacing w:before="45" w:line="183" w:lineRule="auto"/>
        <w:ind w:left="4869"/>
        <w:rPr>
          <w:sz w:val="14"/>
          <w:szCs w:val="14"/>
        </w:rPr>
      </w:pPr>
      <w:r>
        <w:rPr>
          <w:sz w:val="14"/>
          <w:szCs w:val="14"/>
        </w:rPr>
        <w:t>4</w:t>
      </w:r>
    </w:p>
    <w:p>
      <w:pPr>
        <w:spacing w:line="246"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50" w:right="1509" w:bottom="0" w:left="400" w:header="0" w:footer="0" w:gutter="0"/>
          <w:cols w:space="720" w:num="1"/>
        </w:sectPr>
      </w:pPr>
    </w:p>
    <w:p>
      <w:pPr>
        <w:spacing w:before="265" w:line="224" w:lineRule="auto"/>
        <w:ind w:left="2030"/>
        <w:rPr>
          <w:rFonts w:ascii="楷体" w:hAnsi="楷体" w:eastAsia="楷体" w:cs="楷体"/>
          <w:sz w:val="22"/>
          <w:szCs w:val="22"/>
        </w:rPr>
      </w:pPr>
      <w:r>
        <w:drawing>
          <wp:anchor distT="0" distB="0" distL="0" distR="0" simplePos="0" relativeHeight="251687936" behindDoc="0" locked="0" layoutInCell="0" allowOverlap="1">
            <wp:simplePos x="0" y="0"/>
            <wp:positionH relativeFrom="page">
              <wp:posOffset>685165</wp:posOffset>
            </wp:positionH>
            <wp:positionV relativeFrom="page">
              <wp:posOffset>1143000</wp:posOffset>
            </wp:positionV>
            <wp:extent cx="5391150" cy="12700"/>
            <wp:effectExtent l="0" t="0" r="0" b="0"/>
            <wp:wrapNone/>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35"/>
                    <a:stretch>
                      <a:fillRect/>
                    </a:stretch>
                  </pic:blipFill>
                  <pic:spPr>
                    <a:xfrm>
                      <a:off x="0" y="0"/>
                      <a:ext cx="5391130" cy="12634"/>
                    </a:xfrm>
                    <a:prstGeom prst="rect">
                      <a:avLst/>
                    </a:prstGeom>
                  </pic:spPr>
                </pic:pic>
              </a:graphicData>
            </a:graphic>
          </wp:anchor>
        </w:drawing>
      </w:r>
      <w:r>
        <w:drawing>
          <wp:anchor distT="0" distB="0" distL="0" distR="0" simplePos="0" relativeHeight="251686912" behindDoc="0" locked="0" layoutInCell="0" allowOverlap="1">
            <wp:simplePos x="0" y="0"/>
            <wp:positionH relativeFrom="page">
              <wp:posOffset>799465</wp:posOffset>
            </wp:positionH>
            <wp:positionV relativeFrom="page">
              <wp:posOffset>533400</wp:posOffset>
            </wp:positionV>
            <wp:extent cx="622300" cy="609600"/>
            <wp:effectExtent l="0" t="0" r="0" b="0"/>
            <wp:wrapNone/>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36"/>
                    <a:stretch>
                      <a:fillRect/>
                    </a:stretch>
                  </pic:blipFill>
                  <pic:spPr>
                    <a:xfrm>
                      <a:off x="0" y="0"/>
                      <a:ext cx="622340" cy="609640"/>
                    </a:xfrm>
                    <a:prstGeom prst="rect">
                      <a:avLst/>
                    </a:prstGeom>
                  </pic:spPr>
                </pic:pic>
              </a:graphicData>
            </a:graphic>
          </wp:anchor>
        </w:drawing>
      </w:r>
      <w:bookmarkStart w:id="5" w:name="bookmark17"/>
      <w:bookmarkEnd w:id="5"/>
      <w:bookmarkStart w:id="6" w:name="bookmark16"/>
      <w:bookmarkEnd w:id="6"/>
      <w:r>
        <w:rPr>
          <w:rFonts w:ascii="楷体" w:hAnsi="楷体" w:eastAsia="楷体" w:cs="楷体"/>
          <w:spacing w:val="-10"/>
          <w:sz w:val="22"/>
          <w:szCs w:val="22"/>
        </w:rPr>
        <w:t>硕士学位论文</w:t>
      </w:r>
    </w:p>
    <w:p>
      <w:pPr>
        <w:spacing w:before="13" w:line="188" w:lineRule="auto"/>
        <w:ind w:left="2010"/>
        <w:rPr>
          <w:rFonts w:ascii="Times New Roman" w:hAnsi="Times New Roman" w:eastAsia="Times New Roman" w:cs="Times New Roman"/>
          <w:sz w:val="22"/>
          <w:szCs w:val="22"/>
        </w:rPr>
      </w:pPr>
      <w:r>
        <w:rPr>
          <w:rFonts w:ascii="Times New Roman" w:hAnsi="Times New Roman" w:eastAsia="Times New Roman" w:cs="Times New Roman"/>
          <w:spacing w:val="-15"/>
          <w:w w:val="96"/>
          <w:sz w:val="22"/>
          <w:szCs w:val="22"/>
        </w:rPr>
        <w:t>MASTER'S THESIS</w:t>
      </w:r>
    </w:p>
    <w:p>
      <w:pPr>
        <w:spacing w:line="318" w:lineRule="auto"/>
        <w:rPr>
          <w:rFonts w:ascii="Arial"/>
          <w:sz w:val="21"/>
        </w:rPr>
      </w:pPr>
    </w:p>
    <w:p>
      <w:pPr>
        <w:spacing w:line="319" w:lineRule="auto"/>
        <w:rPr>
          <w:rFonts w:ascii="Arial"/>
          <w:sz w:val="21"/>
        </w:rPr>
      </w:pPr>
    </w:p>
    <w:p>
      <w:pPr>
        <w:pStyle w:val="2"/>
        <w:spacing w:before="71" w:line="301" w:lineRule="auto"/>
        <w:ind w:left="750" w:right="321"/>
        <w:jc w:val="both"/>
        <w:rPr>
          <w:rFonts w:ascii="黑体" w:hAnsi="黑体" w:eastAsia="黑体" w:cs="黑体"/>
          <w:sz w:val="22"/>
          <w:szCs w:val="22"/>
        </w:rPr>
      </w:pPr>
      <w:r>
        <w:rPr>
          <w:spacing w:val="14"/>
          <w:sz w:val="22"/>
          <w:szCs w:val="22"/>
        </w:rPr>
        <w:t>进行了对比分析。还有许多不同译本的对比研究，包括非汉语文学作</w:t>
      </w:r>
      <w:r>
        <w:rPr>
          <w:spacing w:val="13"/>
          <w:sz w:val="22"/>
          <w:szCs w:val="22"/>
        </w:rPr>
        <w:t>品的中译本对</w:t>
      </w:r>
      <w:r>
        <w:rPr>
          <w:sz w:val="22"/>
          <w:szCs w:val="22"/>
        </w:rPr>
        <w:t xml:space="preserve"> </w:t>
      </w:r>
      <w:r>
        <w:rPr>
          <w:spacing w:val="14"/>
          <w:sz w:val="22"/>
          <w:szCs w:val="22"/>
        </w:rPr>
        <w:t>比研究与汉语文学作品其他语言译本的对比研究。文本翻译在一定程度上</w:t>
      </w:r>
      <w:r>
        <w:rPr>
          <w:spacing w:val="13"/>
          <w:sz w:val="22"/>
          <w:szCs w:val="22"/>
        </w:rPr>
        <w:t>其实是译</w:t>
      </w:r>
      <w:r>
        <w:rPr>
          <w:sz w:val="22"/>
          <w:szCs w:val="22"/>
        </w:rPr>
        <w:t xml:space="preserve"> </w:t>
      </w:r>
      <w:r>
        <w:rPr>
          <w:spacing w:val="14"/>
          <w:sz w:val="22"/>
          <w:szCs w:val="22"/>
        </w:rPr>
        <w:t>者对原文本的再创作，从这个意义上来说，这类研究也可归于不同作家作品的</w:t>
      </w:r>
      <w:r>
        <w:rPr>
          <w:spacing w:val="13"/>
          <w:sz w:val="22"/>
          <w:szCs w:val="22"/>
        </w:rPr>
        <w:t>对比</w:t>
      </w:r>
      <w:r>
        <w:rPr>
          <w:sz w:val="22"/>
          <w:szCs w:val="22"/>
        </w:rPr>
        <w:t xml:space="preserve"> </w:t>
      </w:r>
      <w:r>
        <w:rPr>
          <w:spacing w:val="18"/>
          <w:sz w:val="22"/>
          <w:szCs w:val="22"/>
        </w:rPr>
        <w:t>分析的范围。刘泽权等(2011)从词汇和句子层面对《红楼梦》的四个英译本进行</w:t>
      </w:r>
      <w:r>
        <w:rPr>
          <w:spacing w:val="16"/>
          <w:sz w:val="22"/>
          <w:szCs w:val="22"/>
        </w:rPr>
        <w:t xml:space="preserve"> </w:t>
      </w:r>
      <w:r>
        <w:rPr>
          <w:spacing w:val="19"/>
          <w:sz w:val="22"/>
          <w:szCs w:val="22"/>
        </w:rPr>
        <w:t>了对比研究。蒋跃等人(2016)对人工翻译版本的《傲慢与偏见》与百度在线</w:t>
      </w:r>
      <w:r>
        <w:rPr>
          <w:spacing w:val="18"/>
          <w:sz w:val="22"/>
          <w:szCs w:val="22"/>
        </w:rPr>
        <w:t>翻译</w:t>
      </w:r>
      <w:r>
        <w:rPr>
          <w:sz w:val="22"/>
          <w:szCs w:val="22"/>
        </w:rPr>
        <w:t xml:space="preserve"> </w:t>
      </w:r>
      <w:r>
        <w:rPr>
          <w:spacing w:val="19"/>
          <w:sz w:val="22"/>
          <w:szCs w:val="22"/>
        </w:rPr>
        <w:t>版本中的被动句进行统计，对比异同。韩红建等人(2016)又选取了更多的语言特</w:t>
      </w:r>
      <w:r>
        <w:rPr>
          <w:spacing w:val="14"/>
          <w:sz w:val="22"/>
          <w:szCs w:val="22"/>
        </w:rPr>
        <w:t xml:space="preserve"> </w:t>
      </w:r>
      <w:r>
        <w:rPr>
          <w:spacing w:val="19"/>
          <w:sz w:val="22"/>
          <w:szCs w:val="22"/>
        </w:rPr>
        <w:t>征对《傲慢与偏见》人机译本之间的异同进行了分析。黄晖(2017)对</w:t>
      </w:r>
      <w:r>
        <w:rPr>
          <w:spacing w:val="18"/>
          <w:sz w:val="22"/>
          <w:szCs w:val="22"/>
        </w:rPr>
        <w:t>丰子恺和林</w:t>
      </w:r>
      <w:r>
        <w:rPr>
          <w:sz w:val="22"/>
          <w:szCs w:val="22"/>
        </w:rPr>
        <w:t xml:space="preserve"> </w:t>
      </w:r>
      <w:r>
        <w:rPr>
          <w:spacing w:val="14"/>
          <w:sz w:val="22"/>
          <w:szCs w:val="22"/>
        </w:rPr>
        <w:t>文月两个版本的《源氏物语》译本的语言风格进行了比较分析，但选取</w:t>
      </w:r>
      <w:r>
        <w:rPr>
          <w:spacing w:val="13"/>
          <w:sz w:val="22"/>
          <w:szCs w:val="22"/>
        </w:rPr>
        <w:t>的语言特征</w:t>
      </w:r>
      <w:r>
        <w:rPr>
          <w:sz w:val="22"/>
          <w:szCs w:val="22"/>
        </w:rPr>
        <w:t xml:space="preserve"> </w:t>
      </w:r>
      <w:r>
        <w:rPr>
          <w:rFonts w:ascii="黑体" w:hAnsi="黑体" w:eastAsia="黑体" w:cs="黑体"/>
          <w:spacing w:val="-3"/>
          <w:sz w:val="22"/>
          <w:szCs w:val="22"/>
        </w:rPr>
        <w:t>较少。</w:t>
      </w:r>
    </w:p>
    <w:p>
      <w:pPr>
        <w:pStyle w:val="2"/>
        <w:spacing w:before="159" w:line="296" w:lineRule="auto"/>
        <w:ind w:left="750" w:right="300" w:firstLine="490"/>
        <w:jc w:val="both"/>
        <w:rPr>
          <w:rFonts w:ascii="Times New Roman" w:hAnsi="Times New Roman" w:eastAsia="Times New Roman" w:cs="Times New Roman"/>
          <w:sz w:val="22"/>
          <w:szCs w:val="22"/>
        </w:rPr>
      </w:pPr>
      <w:r>
        <w:rPr>
          <w:spacing w:val="9"/>
          <w:sz w:val="22"/>
          <w:szCs w:val="22"/>
        </w:rPr>
        <w:t>作家作品鉴别研究包括两个方面，</w:t>
      </w:r>
      <w:r>
        <w:rPr>
          <w:spacing w:val="76"/>
          <w:sz w:val="22"/>
          <w:szCs w:val="22"/>
        </w:rPr>
        <w:t xml:space="preserve"> </w:t>
      </w:r>
      <w:r>
        <w:rPr>
          <w:spacing w:val="9"/>
          <w:sz w:val="22"/>
          <w:szCs w:val="22"/>
        </w:rPr>
        <w:t>一方面是对佚名作品的作家判断，</w:t>
      </w:r>
      <w:r>
        <w:rPr>
          <w:spacing w:val="8"/>
          <w:sz w:val="22"/>
          <w:szCs w:val="22"/>
        </w:rPr>
        <w:t>另一方面</w:t>
      </w:r>
      <w:r>
        <w:rPr>
          <w:sz w:val="22"/>
          <w:szCs w:val="22"/>
        </w:rPr>
        <w:t xml:space="preserve"> </w:t>
      </w:r>
      <w:r>
        <w:rPr>
          <w:spacing w:val="16"/>
          <w:sz w:val="22"/>
          <w:szCs w:val="22"/>
        </w:rPr>
        <w:t>是对疑似抄袭作品的判定。对佚名作品的作家判别最早可追溯至1851 年，英国著</w:t>
      </w:r>
      <w:r>
        <w:rPr>
          <w:spacing w:val="5"/>
          <w:sz w:val="22"/>
          <w:szCs w:val="22"/>
        </w:rPr>
        <w:t xml:space="preserve"> </w:t>
      </w:r>
      <w:r>
        <w:rPr>
          <w:spacing w:val="6"/>
          <w:sz w:val="22"/>
          <w:szCs w:val="22"/>
        </w:rPr>
        <w:t>名数学家、理论代数奠基人德·摩根</w:t>
      </w:r>
      <w:r>
        <w:rPr>
          <w:spacing w:val="-8"/>
          <w:sz w:val="22"/>
          <w:szCs w:val="22"/>
        </w:rPr>
        <w:t xml:space="preserve"> </w:t>
      </w:r>
      <w:r>
        <w:rPr>
          <w:rFonts w:ascii="Times New Roman" w:hAnsi="Times New Roman" w:eastAsia="Times New Roman" w:cs="Times New Roman"/>
          <w:spacing w:val="6"/>
          <w:sz w:val="22"/>
          <w:szCs w:val="22"/>
        </w:rPr>
        <w:t>(</w:t>
      </w:r>
      <w:r>
        <w:rPr>
          <w:rFonts w:ascii="Times New Roman" w:hAnsi="Times New Roman" w:eastAsia="Times New Roman" w:cs="Times New Roman"/>
          <w:sz w:val="22"/>
          <w:szCs w:val="22"/>
        </w:rPr>
        <w:t>Augustus</w:t>
      </w:r>
      <w:r>
        <w:rPr>
          <w:rFonts w:ascii="Times New Roman" w:hAnsi="Times New Roman" w:eastAsia="Times New Roman" w:cs="Times New Roman"/>
          <w:spacing w:val="6"/>
          <w:sz w:val="22"/>
          <w:szCs w:val="22"/>
        </w:rPr>
        <w:t xml:space="preserve">   </w:t>
      </w:r>
      <w:r>
        <w:rPr>
          <w:rFonts w:ascii="Times New Roman" w:hAnsi="Times New Roman" w:eastAsia="Times New Roman" w:cs="Times New Roman"/>
          <w:sz w:val="22"/>
          <w:szCs w:val="22"/>
        </w:rPr>
        <w:t>de</w:t>
      </w:r>
      <w:r>
        <w:rPr>
          <w:rFonts w:ascii="Times New Roman" w:hAnsi="Times New Roman" w:eastAsia="Times New Roman" w:cs="Times New Roman"/>
          <w:spacing w:val="6"/>
          <w:sz w:val="22"/>
          <w:szCs w:val="22"/>
        </w:rPr>
        <w:t xml:space="preserve">    </w:t>
      </w:r>
      <w:r>
        <w:rPr>
          <w:rFonts w:ascii="Times New Roman" w:hAnsi="Times New Roman" w:eastAsia="Times New Roman" w:cs="Times New Roman"/>
          <w:sz w:val="22"/>
          <w:szCs w:val="22"/>
        </w:rPr>
        <w:t>Morgan</w:t>
      </w:r>
      <w:r>
        <w:rPr>
          <w:rFonts w:ascii="Times New Roman" w:hAnsi="Times New Roman" w:eastAsia="Times New Roman" w:cs="Times New Roman"/>
          <w:spacing w:val="6"/>
          <w:sz w:val="22"/>
          <w:szCs w:val="22"/>
        </w:rPr>
        <w:t>)</w:t>
      </w:r>
      <w:r>
        <w:rPr>
          <w:rFonts w:ascii="Times New Roman" w:hAnsi="Times New Roman" w:eastAsia="Times New Roman" w:cs="Times New Roman"/>
          <w:spacing w:val="46"/>
          <w:sz w:val="22"/>
          <w:szCs w:val="22"/>
        </w:rPr>
        <w:t xml:space="preserve"> </w:t>
      </w:r>
      <w:r>
        <w:rPr>
          <w:spacing w:val="6"/>
          <w:sz w:val="22"/>
          <w:szCs w:val="22"/>
        </w:rPr>
        <w:t>提出利用平均词长来鉴</w:t>
      </w:r>
      <w:r>
        <w:rPr>
          <w:sz w:val="22"/>
          <w:szCs w:val="22"/>
        </w:rPr>
        <w:t xml:space="preserve"> </w:t>
      </w:r>
      <w:r>
        <w:rPr>
          <w:spacing w:val="14"/>
          <w:sz w:val="22"/>
          <w:szCs w:val="22"/>
        </w:rPr>
        <w:t>别《圣经新约》中写给各地主教的14封书信是否都出自使徒保罗之手。摩根统计了</w:t>
      </w:r>
      <w:r>
        <w:rPr>
          <w:sz w:val="22"/>
          <w:szCs w:val="22"/>
        </w:rPr>
        <w:t xml:space="preserve"> </w:t>
      </w:r>
      <w:r>
        <w:rPr>
          <w:spacing w:val="14"/>
          <w:sz w:val="22"/>
          <w:szCs w:val="22"/>
        </w:rPr>
        <w:t>希罗多德和修昔底德不同卷宗作品的平均词长，进行交叉对比后发现，同一作家作</w:t>
      </w:r>
      <w:r>
        <w:rPr>
          <w:sz w:val="22"/>
          <w:szCs w:val="22"/>
        </w:rPr>
        <w:t xml:space="preserve"> </w:t>
      </w:r>
      <w:r>
        <w:rPr>
          <w:spacing w:val="14"/>
          <w:sz w:val="22"/>
          <w:szCs w:val="22"/>
        </w:rPr>
        <w:t>品的平均词长间差距小，而不同作家作品间的平均词长差距较大。由</w:t>
      </w:r>
      <w:r>
        <w:rPr>
          <w:spacing w:val="13"/>
          <w:sz w:val="22"/>
          <w:szCs w:val="22"/>
        </w:rPr>
        <w:t>此，他将此计</w:t>
      </w:r>
      <w:r>
        <w:rPr>
          <w:sz w:val="22"/>
          <w:szCs w:val="22"/>
        </w:rPr>
        <w:t xml:space="preserve"> </w:t>
      </w:r>
      <w:r>
        <w:rPr>
          <w:spacing w:val="14"/>
          <w:sz w:val="22"/>
          <w:szCs w:val="22"/>
        </w:rPr>
        <w:t>量特征用于判断《新约圣经》中的14封书信是否</w:t>
      </w:r>
      <w:r>
        <w:rPr>
          <w:spacing w:val="13"/>
          <w:sz w:val="22"/>
          <w:szCs w:val="22"/>
        </w:rPr>
        <w:t>都由同一人所著。另外还有许多著</w:t>
      </w:r>
      <w:r>
        <w:rPr>
          <w:sz w:val="22"/>
          <w:szCs w:val="22"/>
        </w:rPr>
        <w:t xml:space="preserve"> </w:t>
      </w:r>
      <w:r>
        <w:rPr>
          <w:spacing w:val="11"/>
          <w:sz w:val="22"/>
          <w:szCs w:val="22"/>
        </w:rPr>
        <w:t>名例子，如统计学家</w:t>
      </w:r>
      <w:r>
        <w:rPr>
          <w:spacing w:val="-53"/>
          <w:sz w:val="22"/>
          <w:szCs w:val="22"/>
        </w:rPr>
        <w:t xml:space="preserve"> </w:t>
      </w:r>
      <w:r>
        <w:rPr>
          <w:rFonts w:ascii="Times New Roman" w:hAnsi="Times New Roman" w:eastAsia="Times New Roman" w:cs="Times New Roman"/>
          <w:sz w:val="22"/>
          <w:szCs w:val="22"/>
        </w:rPr>
        <w:t>Yule</w:t>
      </w:r>
      <w:r>
        <w:rPr>
          <w:rFonts w:ascii="Times New Roman" w:hAnsi="Times New Roman" w:eastAsia="Times New Roman" w:cs="Times New Roman"/>
          <w:spacing w:val="11"/>
          <w:sz w:val="22"/>
          <w:szCs w:val="22"/>
        </w:rPr>
        <w:t xml:space="preserve"> </w:t>
      </w:r>
      <w:r>
        <w:rPr>
          <w:spacing w:val="11"/>
          <w:sz w:val="22"/>
          <w:szCs w:val="22"/>
        </w:rPr>
        <w:t>对西方经典宗教作品《追随基督》</w:t>
      </w:r>
      <w:r>
        <w:rPr>
          <w:rFonts w:ascii="Times New Roman" w:hAnsi="Times New Roman" w:eastAsia="Times New Roman" w:cs="Times New Roman"/>
          <w:spacing w:val="10"/>
          <w:sz w:val="22"/>
          <w:szCs w:val="22"/>
        </w:rPr>
        <w:t>(</w:t>
      </w:r>
      <w:r>
        <w:rPr>
          <w:rFonts w:ascii="Times New Roman" w:hAnsi="Times New Roman" w:eastAsia="Times New Roman" w:cs="Times New Roman"/>
          <w:sz w:val="22"/>
          <w:szCs w:val="22"/>
        </w:rPr>
        <w:t>de    Imitatione</w:t>
      </w:r>
      <w:r>
        <w:rPr>
          <w:rFonts w:ascii="Times New Roman" w:hAnsi="Times New Roman" w:eastAsia="Times New Roman" w:cs="Times New Roman"/>
          <w:spacing w:val="1"/>
          <w:sz w:val="22"/>
          <w:szCs w:val="22"/>
        </w:rPr>
        <w:t xml:space="preserve">    </w:t>
      </w:r>
      <w:r>
        <w:rPr>
          <w:rFonts w:ascii="Times New Roman" w:hAnsi="Times New Roman" w:eastAsia="Times New Roman" w:cs="Times New Roman"/>
          <w:sz w:val="22"/>
          <w:szCs w:val="22"/>
        </w:rPr>
        <w:t>Christi</w:t>
      </w:r>
      <w:r>
        <w:rPr>
          <w:rFonts w:ascii="Times New Roman" w:hAnsi="Times New Roman" w:eastAsia="Times New Roman" w:cs="Times New Roman"/>
          <w:spacing w:val="10"/>
          <w:sz w:val="22"/>
          <w:szCs w:val="22"/>
        </w:rPr>
        <w:t>)</w:t>
      </w:r>
    </w:p>
    <w:p>
      <w:pPr>
        <w:pStyle w:val="2"/>
        <w:spacing w:before="138" w:line="219" w:lineRule="auto"/>
        <w:ind w:left="753"/>
        <w:rPr>
          <w:sz w:val="22"/>
          <w:szCs w:val="22"/>
        </w:rPr>
      </w:pPr>
      <w:r>
        <w:rPr>
          <w:b/>
          <w:bCs/>
          <w:spacing w:val="5"/>
          <w:sz w:val="22"/>
          <w:szCs w:val="22"/>
        </w:rPr>
        <w:t>作者身份的判别，学者</w:t>
      </w:r>
      <w:r>
        <w:rPr>
          <w:spacing w:val="-9"/>
          <w:sz w:val="22"/>
          <w:szCs w:val="22"/>
        </w:rPr>
        <w:t xml:space="preserve"> </w:t>
      </w:r>
      <w:r>
        <w:rPr>
          <w:b/>
          <w:bCs/>
          <w:sz w:val="22"/>
          <w:szCs w:val="22"/>
        </w:rPr>
        <w:t>Wake</w:t>
      </w:r>
      <w:r>
        <w:rPr>
          <w:spacing w:val="5"/>
          <w:sz w:val="22"/>
          <w:szCs w:val="22"/>
        </w:rPr>
        <w:t xml:space="preserve"> </w:t>
      </w:r>
      <w:r>
        <w:rPr>
          <w:b/>
          <w:bCs/>
          <w:spacing w:val="5"/>
          <w:sz w:val="22"/>
          <w:szCs w:val="22"/>
        </w:rPr>
        <w:t>对柏拉图《第七封书信》真伪的判断，</w:t>
      </w:r>
      <w:r>
        <w:rPr>
          <w:spacing w:val="-33"/>
          <w:sz w:val="22"/>
          <w:szCs w:val="22"/>
        </w:rPr>
        <w:t xml:space="preserve"> </w:t>
      </w:r>
      <w:r>
        <w:rPr>
          <w:b/>
          <w:bCs/>
          <w:sz w:val="22"/>
          <w:szCs w:val="22"/>
        </w:rPr>
        <w:t>Mosteller</w:t>
      </w:r>
      <w:r>
        <w:rPr>
          <w:spacing w:val="-43"/>
          <w:sz w:val="22"/>
          <w:szCs w:val="22"/>
        </w:rPr>
        <w:t xml:space="preserve"> </w:t>
      </w:r>
      <w:r>
        <w:rPr>
          <w:b/>
          <w:bCs/>
          <w:spacing w:val="5"/>
          <w:sz w:val="22"/>
          <w:szCs w:val="22"/>
        </w:rPr>
        <w:t>等人</w:t>
      </w:r>
    </w:p>
    <w:p>
      <w:pPr>
        <w:pStyle w:val="2"/>
        <w:spacing w:before="108" w:line="206" w:lineRule="auto"/>
        <w:ind w:left="747"/>
        <w:rPr>
          <w:sz w:val="23"/>
          <w:szCs w:val="23"/>
        </w:rPr>
      </w:pPr>
      <w:r>
        <w:rPr>
          <w:i/>
          <w:iCs/>
          <w:sz w:val="23"/>
          <w:szCs w:val="23"/>
        </w:rPr>
        <w:t>对《联邦党人文集》(The</w:t>
      </w:r>
      <w:r>
        <w:rPr>
          <w:spacing w:val="-81"/>
          <w:sz w:val="23"/>
          <w:szCs w:val="23"/>
        </w:rPr>
        <w:t xml:space="preserve"> </w:t>
      </w:r>
      <w:r>
        <w:rPr>
          <w:i/>
          <w:iCs/>
          <w:sz w:val="23"/>
          <w:szCs w:val="23"/>
        </w:rPr>
        <w:t>Federalist</w:t>
      </w:r>
      <w:r>
        <w:rPr>
          <w:spacing w:val="-80"/>
          <w:sz w:val="23"/>
          <w:szCs w:val="23"/>
        </w:rPr>
        <w:t xml:space="preserve"> </w:t>
      </w:r>
      <w:r>
        <w:rPr>
          <w:i/>
          <w:iCs/>
          <w:sz w:val="23"/>
          <w:szCs w:val="23"/>
        </w:rPr>
        <w:t>Papers</w:t>
      </w:r>
      <w:r>
        <w:rPr>
          <w:i/>
          <w:iCs/>
          <w:spacing w:val="-1"/>
          <w:sz w:val="23"/>
          <w:szCs w:val="23"/>
        </w:rPr>
        <w:t>)中作者归属问题的研究。汉语佚名作家</w:t>
      </w:r>
    </w:p>
    <w:p>
      <w:pPr>
        <w:pStyle w:val="2"/>
        <w:spacing w:before="115" w:line="292" w:lineRule="auto"/>
        <w:ind w:left="753" w:right="262"/>
        <w:rPr>
          <w:sz w:val="22"/>
          <w:szCs w:val="22"/>
        </w:rPr>
      </w:pPr>
      <w:r>
        <w:rPr>
          <w:b/>
          <w:bCs/>
          <w:spacing w:val="12"/>
          <w:sz w:val="22"/>
          <w:szCs w:val="22"/>
        </w:rPr>
        <w:t>判别最早出现于《红楼梦》的前八十回与后四十回的作家身份判别研究中，后</w:t>
      </w:r>
      <w:r>
        <w:rPr>
          <w:b/>
          <w:bCs/>
          <w:spacing w:val="11"/>
          <w:sz w:val="22"/>
          <w:szCs w:val="22"/>
        </w:rPr>
        <w:t>也成</w:t>
      </w:r>
      <w:r>
        <w:rPr>
          <w:sz w:val="22"/>
          <w:szCs w:val="22"/>
        </w:rPr>
        <w:t xml:space="preserve">  </w:t>
      </w:r>
      <w:r>
        <w:rPr>
          <w:b/>
          <w:bCs/>
          <w:spacing w:val="11"/>
          <w:sz w:val="22"/>
          <w:szCs w:val="22"/>
        </w:rPr>
        <w:t>为研究成果较为丰硕的方向。除了对《红楼梦》中一百二十回的语言特征进行频率</w:t>
      </w:r>
      <w:r>
        <w:rPr>
          <w:spacing w:val="7"/>
          <w:sz w:val="22"/>
          <w:szCs w:val="22"/>
        </w:rPr>
        <w:t xml:space="preserve">  </w:t>
      </w:r>
      <w:r>
        <w:rPr>
          <w:b/>
          <w:bCs/>
          <w:spacing w:val="8"/>
          <w:sz w:val="22"/>
          <w:szCs w:val="22"/>
        </w:rPr>
        <w:t>统计和假设检验以外，张运良(2009)、施建军(2011)、肖天久与刘颖(2014,2015)</w:t>
      </w:r>
      <w:r>
        <w:rPr>
          <w:spacing w:val="5"/>
          <w:sz w:val="22"/>
          <w:szCs w:val="22"/>
        </w:rPr>
        <w:t xml:space="preserve">   </w:t>
      </w:r>
      <w:r>
        <w:rPr>
          <w:b/>
          <w:bCs/>
          <w:spacing w:val="11"/>
          <w:sz w:val="22"/>
          <w:szCs w:val="22"/>
        </w:rPr>
        <w:t>等人还分别在选取不同语言特征的基础上，利用</w:t>
      </w:r>
      <w:r>
        <w:rPr>
          <w:spacing w:val="-50"/>
          <w:sz w:val="22"/>
          <w:szCs w:val="22"/>
        </w:rPr>
        <w:t xml:space="preserve"> </w:t>
      </w:r>
      <w:r>
        <w:rPr>
          <w:rFonts w:ascii="Times New Roman" w:hAnsi="Times New Roman" w:eastAsia="Times New Roman" w:cs="Times New Roman"/>
          <w:b/>
          <w:bCs/>
          <w:spacing w:val="11"/>
          <w:sz w:val="22"/>
          <w:szCs w:val="22"/>
        </w:rPr>
        <w:t>K-</w:t>
      </w:r>
      <w:r>
        <w:rPr>
          <w:b/>
          <w:bCs/>
          <w:spacing w:val="11"/>
          <w:sz w:val="22"/>
          <w:szCs w:val="22"/>
        </w:rPr>
        <w:t>最邻近模型、支持向量机模型、</w:t>
      </w:r>
      <w:r>
        <w:rPr>
          <w:sz w:val="22"/>
          <w:szCs w:val="22"/>
        </w:rPr>
        <w:t xml:space="preserve"> </w:t>
      </w:r>
      <w:r>
        <w:rPr>
          <w:b/>
          <w:bCs/>
          <w:spacing w:val="18"/>
          <w:sz w:val="22"/>
          <w:szCs w:val="22"/>
        </w:rPr>
        <w:t>层次聚类等方法来对文本进行判别研究。疑似抄袭作品的判定方面，李惠、刘颖</w:t>
      </w:r>
    </w:p>
    <w:p>
      <w:pPr>
        <w:pStyle w:val="2"/>
        <w:spacing w:before="214" w:line="295" w:lineRule="auto"/>
        <w:ind w:left="750" w:right="260" w:firstLine="140"/>
        <w:jc w:val="both"/>
        <w:rPr>
          <w:sz w:val="22"/>
          <w:szCs w:val="22"/>
        </w:rPr>
      </w:pPr>
      <w:r>
        <w:rPr>
          <w:spacing w:val="16"/>
          <w:sz w:val="22"/>
          <w:szCs w:val="22"/>
        </w:rPr>
        <w:t>(2013)利用主成分分析和随机森林的方法来对郭敬明与庄羽的小说进行了抄袭判</w:t>
      </w:r>
      <w:r>
        <w:rPr>
          <w:spacing w:val="17"/>
          <w:sz w:val="22"/>
          <w:szCs w:val="22"/>
        </w:rPr>
        <w:t xml:space="preserve"> </w:t>
      </w:r>
      <w:r>
        <w:rPr>
          <w:spacing w:val="18"/>
          <w:sz w:val="22"/>
          <w:szCs w:val="22"/>
        </w:rPr>
        <w:t xml:space="preserve">定的研究。吉志薇(2014)利用改进后的 </w:t>
      </w:r>
      <w:r>
        <w:rPr>
          <w:rFonts w:ascii="Times New Roman" w:hAnsi="Times New Roman" w:eastAsia="Times New Roman" w:cs="Times New Roman"/>
          <w:sz w:val="22"/>
          <w:szCs w:val="22"/>
        </w:rPr>
        <w:t>TF</w:t>
      </w:r>
      <w:r>
        <w:rPr>
          <w:rFonts w:ascii="Times New Roman" w:hAnsi="Times New Roman" w:eastAsia="Times New Roman" w:cs="Times New Roman"/>
          <w:spacing w:val="18"/>
          <w:sz w:val="22"/>
          <w:szCs w:val="22"/>
        </w:rPr>
        <w:t>-</w:t>
      </w:r>
      <w:r>
        <w:rPr>
          <w:rFonts w:ascii="Times New Roman" w:hAnsi="Times New Roman" w:eastAsia="Times New Roman" w:cs="Times New Roman"/>
          <w:sz w:val="22"/>
          <w:szCs w:val="22"/>
        </w:rPr>
        <w:t>IDF</w:t>
      </w:r>
      <w:r>
        <w:rPr>
          <w:rFonts w:ascii="Times New Roman" w:hAnsi="Times New Roman" w:eastAsia="Times New Roman" w:cs="Times New Roman"/>
          <w:spacing w:val="23"/>
          <w:w w:val="101"/>
          <w:sz w:val="22"/>
          <w:szCs w:val="22"/>
        </w:rPr>
        <w:t xml:space="preserve">  </w:t>
      </w:r>
      <w:r>
        <w:rPr>
          <w:spacing w:val="18"/>
          <w:sz w:val="22"/>
          <w:szCs w:val="22"/>
        </w:rPr>
        <w:t>算法与余弦相似度对郭敬明与庄</w:t>
      </w:r>
      <w:r>
        <w:rPr>
          <w:sz w:val="22"/>
          <w:szCs w:val="22"/>
        </w:rPr>
        <w:t xml:space="preserve"> </w:t>
      </w:r>
      <w:r>
        <w:rPr>
          <w:spacing w:val="19"/>
          <w:sz w:val="22"/>
          <w:szCs w:val="22"/>
        </w:rPr>
        <w:t>羽的小说作品进行了相似度计算，从而判定抄袭与否。宋明媚、林丽清(2017)利</w:t>
      </w:r>
      <w:r>
        <w:rPr>
          <w:spacing w:val="2"/>
          <w:sz w:val="22"/>
          <w:szCs w:val="22"/>
        </w:rPr>
        <w:t xml:space="preserve"> </w:t>
      </w:r>
      <w:r>
        <w:rPr>
          <w:spacing w:val="16"/>
          <w:sz w:val="22"/>
          <w:szCs w:val="22"/>
        </w:rPr>
        <w:t>用卡方检验来对郭敬明与庄羽小说作品中的高频虚词与高频情节关键词进行检验，</w:t>
      </w:r>
      <w:r>
        <w:rPr>
          <w:spacing w:val="2"/>
          <w:sz w:val="22"/>
          <w:szCs w:val="22"/>
        </w:rPr>
        <w:t xml:space="preserve"> </w:t>
      </w:r>
      <w:r>
        <w:rPr>
          <w:spacing w:val="9"/>
          <w:sz w:val="22"/>
          <w:szCs w:val="22"/>
        </w:rPr>
        <w:t>从而判定作家作品是否存在抄袭行为。在作家作品的鉴别方面，有两个重</w:t>
      </w:r>
      <w:r>
        <w:rPr>
          <w:spacing w:val="8"/>
          <w:sz w:val="22"/>
          <w:szCs w:val="22"/>
        </w:rPr>
        <w:t>要的因素，</w:t>
      </w:r>
      <w:r>
        <w:rPr>
          <w:sz w:val="22"/>
          <w:szCs w:val="22"/>
        </w:rPr>
        <w:t xml:space="preserve"> </w:t>
      </w:r>
      <w:r>
        <w:rPr>
          <w:spacing w:val="14"/>
          <w:sz w:val="22"/>
          <w:szCs w:val="22"/>
        </w:rPr>
        <w:t>一是语言特征的取舍，二是各种统计模型的使用，两者之间是相互交织</w:t>
      </w:r>
      <w:r>
        <w:rPr>
          <w:spacing w:val="13"/>
          <w:sz w:val="22"/>
          <w:szCs w:val="22"/>
        </w:rPr>
        <w:t>的。陈大康</w:t>
      </w:r>
    </w:p>
    <w:p>
      <w:pPr>
        <w:pStyle w:val="2"/>
        <w:spacing w:before="130" w:line="380" w:lineRule="exact"/>
        <w:ind w:left="900"/>
        <w:rPr>
          <w:sz w:val="22"/>
          <w:szCs w:val="22"/>
        </w:rPr>
      </w:pPr>
      <w:r>
        <w:rPr>
          <w:spacing w:val="14"/>
          <w:position w:val="12"/>
          <w:sz w:val="22"/>
          <w:szCs w:val="22"/>
        </w:rPr>
        <w:t>(1987)在对《红楼梦》后四十回作者的判别研究中提出了47个虚词作为特征项，</w:t>
      </w:r>
    </w:p>
    <w:p>
      <w:pPr>
        <w:pStyle w:val="2"/>
        <w:spacing w:before="1" w:line="218" w:lineRule="auto"/>
        <w:ind w:left="750"/>
        <w:rPr>
          <w:sz w:val="22"/>
          <w:szCs w:val="22"/>
        </w:rPr>
      </w:pPr>
      <w:r>
        <w:rPr>
          <w:spacing w:val="18"/>
          <w:sz w:val="22"/>
          <w:szCs w:val="22"/>
        </w:rPr>
        <w:t>后施建军(2016)用其中的44个虚词对《儒林外史》与《儿女英雄传》进行了聚类</w:t>
      </w:r>
    </w:p>
    <w:p>
      <w:pPr>
        <w:spacing w:line="455" w:lineRule="auto"/>
        <w:rPr>
          <w:rFonts w:ascii="Arial"/>
          <w:sz w:val="21"/>
        </w:rPr>
      </w:pPr>
    </w:p>
    <w:p>
      <w:pPr>
        <w:pStyle w:val="2"/>
        <w:spacing w:before="46" w:line="182" w:lineRule="auto"/>
        <w:ind w:left="4910"/>
        <w:rPr>
          <w:sz w:val="14"/>
          <w:szCs w:val="14"/>
        </w:rPr>
      </w:pPr>
      <w:r>
        <w:rPr>
          <w:sz w:val="14"/>
          <w:szCs w:val="14"/>
        </w:rPr>
        <w:t>5</w:t>
      </w: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8" w:lineRule="auto"/>
        <w:rPr>
          <w:rFonts w:ascii="Arial"/>
          <w:sz w:val="21"/>
        </w:rPr>
      </w:pP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3"/>
          <w:sz w:val="22"/>
          <w:szCs w:val="22"/>
        </w:rPr>
        <w:t>(C)</w:t>
      </w:r>
      <w:r>
        <w:rPr>
          <w:rFonts w:ascii="Times New Roman" w:hAnsi="Times New Roman" w:eastAsia="Times New Roman" w:cs="Times New Roman"/>
          <w:spacing w:val="-2"/>
          <w:sz w:val="22"/>
          <w:szCs w:val="22"/>
        </w:rPr>
        <w:t>1994-2022 China Academic Journal Electronic Publish</w:t>
      </w:r>
      <w:r>
        <w:rPr>
          <w:rFonts w:ascii="Times New Roman" w:hAnsi="Times New Roman" w:eastAsia="Times New Roman" w:cs="Times New Roman"/>
          <w:spacing w:val="-3"/>
          <w:sz w:val="22"/>
          <w:szCs w:val="22"/>
        </w:rPr>
        <w:t xml:space="preserve">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3"/>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840" w:right="1530" w:bottom="0" w:left="379" w:header="0" w:footer="0" w:gutter="0"/>
          <w:cols w:space="720" w:num="1"/>
        </w:sectPr>
      </w:pPr>
    </w:p>
    <w:p>
      <w:pPr>
        <w:spacing w:before="246" w:line="224" w:lineRule="auto"/>
        <w:ind w:left="1999"/>
        <w:rPr>
          <w:rFonts w:ascii="楷体" w:hAnsi="楷体" w:eastAsia="楷体" w:cs="楷体"/>
          <w:sz w:val="23"/>
          <w:szCs w:val="23"/>
        </w:rPr>
      </w:pPr>
      <w:r>
        <w:pict>
          <v:rect id="_x0000_s1036" o:spid="_x0000_s1036" o:spt="1" style="position:absolute;left:0pt;margin-left:53pt;margin-top:92pt;height:1pt;width:422.5pt;mso-position-horizontal-relative:page;mso-position-vertical-relative:page;z-index:251689984;mso-width-relative:page;mso-height-relative:page;" fillcolor="#000000" filled="t" stroked="f" coordsize="21600,21600" o:allowincell="f">
            <v:path/>
            <v:fill on="t" focussize="0,0"/>
            <v:stroke on="f"/>
            <v:imagedata o:title=""/>
            <o:lock v:ext="edit"/>
          </v:rect>
        </w:pict>
      </w:r>
      <w:r>
        <w:drawing>
          <wp:anchor distT="0" distB="0" distL="0" distR="0" simplePos="0" relativeHeight="251688960" behindDoc="0" locked="0" layoutInCell="0" allowOverlap="1">
            <wp:simplePos x="0" y="0"/>
            <wp:positionH relativeFrom="page">
              <wp:posOffset>793750</wp:posOffset>
            </wp:positionH>
            <wp:positionV relativeFrom="page">
              <wp:posOffset>565150</wp:posOffset>
            </wp:positionV>
            <wp:extent cx="615950" cy="615950"/>
            <wp:effectExtent l="0" t="0" r="0" b="0"/>
            <wp:wrapNone/>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37"/>
                    <a:stretch>
                      <a:fillRect/>
                    </a:stretch>
                  </pic:blipFill>
                  <pic:spPr>
                    <a:xfrm>
                      <a:off x="0" y="0"/>
                      <a:ext cx="615959" cy="615903"/>
                    </a:xfrm>
                    <a:prstGeom prst="rect">
                      <a:avLst/>
                    </a:prstGeom>
                  </pic:spPr>
                </pic:pic>
              </a:graphicData>
            </a:graphic>
          </wp:anchor>
        </w:drawing>
      </w:r>
      <w:r>
        <w:rPr>
          <w:rFonts w:ascii="楷体" w:hAnsi="楷体" w:eastAsia="楷体" w:cs="楷体"/>
          <w:spacing w:val="-17"/>
          <w:sz w:val="23"/>
          <w:szCs w:val="23"/>
        </w:rPr>
        <w:t>硕士学位论文</w:t>
      </w:r>
    </w:p>
    <w:p>
      <w:pPr>
        <w:spacing w:before="3" w:line="188" w:lineRule="auto"/>
        <w:ind w:left="1969"/>
        <w:rPr>
          <w:rFonts w:ascii="Times New Roman" w:hAnsi="Times New Roman" w:eastAsia="Times New Roman" w:cs="Times New Roman"/>
          <w:sz w:val="23"/>
          <w:szCs w:val="23"/>
        </w:rPr>
      </w:pPr>
      <w:r>
        <w:rPr>
          <w:rFonts w:ascii="Times New Roman" w:hAnsi="Times New Roman" w:eastAsia="Times New Roman" w:cs="Times New Roman"/>
          <w:spacing w:val="-14"/>
          <w:w w:val="93"/>
          <w:sz w:val="23"/>
          <w:szCs w:val="23"/>
        </w:rPr>
        <w:t>MASTER'STHESIS</w:t>
      </w:r>
    </w:p>
    <w:p>
      <w:pPr>
        <w:spacing w:line="312" w:lineRule="auto"/>
        <w:rPr>
          <w:rFonts w:ascii="Arial"/>
          <w:sz w:val="21"/>
        </w:rPr>
      </w:pPr>
    </w:p>
    <w:p>
      <w:pPr>
        <w:spacing w:line="313" w:lineRule="auto"/>
        <w:rPr>
          <w:rFonts w:ascii="Arial"/>
          <w:sz w:val="21"/>
        </w:rPr>
      </w:pPr>
    </w:p>
    <w:p>
      <w:pPr>
        <w:pStyle w:val="2"/>
        <w:spacing w:before="75" w:line="287" w:lineRule="auto"/>
        <w:ind w:left="709" w:right="411"/>
        <w:jc w:val="both"/>
        <w:rPr>
          <w:sz w:val="23"/>
          <w:szCs w:val="23"/>
        </w:rPr>
      </w:pPr>
      <w:r>
        <w:rPr>
          <w:spacing w:val="9"/>
          <w:sz w:val="23"/>
          <w:szCs w:val="23"/>
        </w:rPr>
        <w:t>实验，得到了肯定的结果。易勇等(2007)基于空间向量模型</w:t>
      </w:r>
      <w:r>
        <w:rPr>
          <w:spacing w:val="8"/>
          <w:sz w:val="23"/>
          <w:szCs w:val="23"/>
        </w:rPr>
        <w:t>与朴素的贝叶斯模型</w:t>
      </w:r>
      <w:r>
        <w:rPr>
          <w:sz w:val="23"/>
          <w:szCs w:val="23"/>
        </w:rPr>
        <w:t xml:space="preserve"> </w:t>
      </w:r>
      <w:r>
        <w:rPr>
          <w:spacing w:val="9"/>
          <w:sz w:val="23"/>
          <w:szCs w:val="23"/>
        </w:rPr>
        <w:t>来提取特征并对李白和杜甫的诗词进行作者识别实验。王少康等(</w:t>
      </w:r>
      <w:r>
        <w:rPr>
          <w:spacing w:val="8"/>
          <w:sz w:val="23"/>
          <w:szCs w:val="23"/>
        </w:rPr>
        <w:t>2011)利用点积</w:t>
      </w:r>
      <w:r>
        <w:rPr>
          <w:sz w:val="23"/>
          <w:szCs w:val="23"/>
        </w:rPr>
        <w:t xml:space="preserve"> </w:t>
      </w:r>
      <w:r>
        <w:rPr>
          <w:spacing w:val="4"/>
          <w:sz w:val="23"/>
          <w:szCs w:val="23"/>
        </w:rPr>
        <w:t xml:space="preserve">相似度算法和改进的 </w:t>
      </w:r>
      <w:r>
        <w:rPr>
          <w:sz w:val="23"/>
          <w:szCs w:val="23"/>
        </w:rPr>
        <w:t>KL</w:t>
      </w:r>
      <w:r>
        <w:rPr>
          <w:spacing w:val="68"/>
          <w:sz w:val="23"/>
          <w:szCs w:val="23"/>
        </w:rPr>
        <w:t xml:space="preserve"> </w:t>
      </w:r>
      <w:r>
        <w:rPr>
          <w:spacing w:val="4"/>
          <w:sz w:val="23"/>
          <w:szCs w:val="23"/>
        </w:rPr>
        <w:t>距离算法来对10 位现代汉语著名作家作品的语句节奏进</w:t>
      </w:r>
      <w:r>
        <w:rPr>
          <w:sz w:val="23"/>
          <w:szCs w:val="23"/>
        </w:rPr>
        <w:t xml:space="preserve"> </w:t>
      </w:r>
      <w:r>
        <w:rPr>
          <w:spacing w:val="9"/>
          <w:sz w:val="23"/>
          <w:szCs w:val="23"/>
        </w:rPr>
        <w:t>行计算，以此作为区别性特征来识别作家作品。陈芯莹等(2012)在统</w:t>
      </w:r>
      <w:r>
        <w:rPr>
          <w:spacing w:val="8"/>
          <w:sz w:val="23"/>
          <w:szCs w:val="23"/>
        </w:rPr>
        <w:t>计两个已知</w:t>
      </w:r>
      <w:r>
        <w:rPr>
          <w:sz w:val="23"/>
          <w:szCs w:val="23"/>
        </w:rPr>
        <w:t xml:space="preserve"> </w:t>
      </w:r>
      <w:r>
        <w:rPr>
          <w:spacing w:val="3"/>
          <w:sz w:val="23"/>
          <w:szCs w:val="23"/>
        </w:rPr>
        <w:t>作家的文本中多个语言特征的基础上，找出其中差异较</w:t>
      </w:r>
      <w:r>
        <w:rPr>
          <w:spacing w:val="2"/>
          <w:sz w:val="23"/>
          <w:szCs w:val="23"/>
        </w:rPr>
        <w:t>大的数据组，并将其作为特</w:t>
      </w:r>
      <w:r>
        <w:rPr>
          <w:sz w:val="23"/>
          <w:szCs w:val="23"/>
        </w:rPr>
        <w:t xml:space="preserve"> </w:t>
      </w:r>
      <w:r>
        <w:rPr>
          <w:spacing w:val="3"/>
          <w:sz w:val="23"/>
          <w:szCs w:val="23"/>
        </w:rPr>
        <w:t>征项来对未知作家的文本进行聚类实验，根据实验结果得出七个能够具有区别</w:t>
      </w:r>
      <w:r>
        <w:rPr>
          <w:spacing w:val="2"/>
          <w:sz w:val="23"/>
          <w:szCs w:val="23"/>
        </w:rPr>
        <w:t>性的</w:t>
      </w:r>
      <w:r>
        <w:rPr>
          <w:sz w:val="23"/>
          <w:szCs w:val="23"/>
        </w:rPr>
        <w:t xml:space="preserve"> </w:t>
      </w:r>
      <w:r>
        <w:rPr>
          <w:spacing w:val="9"/>
          <w:sz w:val="23"/>
          <w:szCs w:val="23"/>
        </w:rPr>
        <w:t>语言特征。范亚超等(2018)利用降噪自编码器深</w:t>
      </w:r>
      <w:r>
        <w:rPr>
          <w:spacing w:val="8"/>
          <w:sz w:val="23"/>
          <w:szCs w:val="23"/>
        </w:rPr>
        <w:t>度模型提取文本的语言特征，并</w:t>
      </w:r>
      <w:r>
        <w:rPr>
          <w:sz w:val="23"/>
          <w:szCs w:val="23"/>
        </w:rPr>
        <w:t xml:space="preserve"> </w:t>
      </w:r>
      <w:r>
        <w:rPr>
          <w:spacing w:val="1"/>
          <w:sz w:val="23"/>
          <w:szCs w:val="23"/>
        </w:rPr>
        <w:t>使用支持向量机模型来对《西游记》中的诗词进行作者识别实验。</w:t>
      </w:r>
    </w:p>
    <w:p>
      <w:pPr>
        <w:pStyle w:val="2"/>
        <w:spacing w:before="154" w:line="290" w:lineRule="auto"/>
        <w:ind w:left="709" w:right="335" w:firstLine="479"/>
        <w:rPr>
          <w:sz w:val="23"/>
          <w:szCs w:val="23"/>
        </w:rPr>
      </w:pPr>
      <w:r>
        <w:rPr>
          <w:spacing w:val="3"/>
          <w:sz w:val="23"/>
          <w:szCs w:val="23"/>
        </w:rPr>
        <w:t>综上可知，基于统计的特定作家作品的分析中，同一作家语言风格的分析研究</w:t>
      </w:r>
      <w:r>
        <w:rPr>
          <w:sz w:val="23"/>
          <w:szCs w:val="23"/>
        </w:rPr>
        <w:t xml:space="preserve"> </w:t>
      </w:r>
      <w:r>
        <w:rPr>
          <w:spacing w:val="2"/>
          <w:sz w:val="23"/>
          <w:szCs w:val="23"/>
        </w:rPr>
        <w:t xml:space="preserve">明显少于不同作家作品的对比研究，其中英语作家的作品对比研究相对较多。这一 方面是因为利用计量的方法对语言特征进行研究在西方起步早，相关的理论与实践 </w:t>
      </w:r>
      <w:r>
        <w:rPr>
          <w:spacing w:val="5"/>
          <w:sz w:val="23"/>
          <w:szCs w:val="23"/>
        </w:rPr>
        <w:t>都较为丰富。另一方面则是由于汉语的独特</w:t>
      </w:r>
      <w:r>
        <w:rPr>
          <w:spacing w:val="4"/>
          <w:sz w:val="23"/>
          <w:szCs w:val="23"/>
        </w:rPr>
        <w:t>性，在借鉴西方已有的方法与理论时，</w:t>
      </w:r>
      <w:r>
        <w:rPr>
          <w:sz w:val="23"/>
          <w:szCs w:val="23"/>
        </w:rPr>
        <w:t xml:space="preserve"> </w:t>
      </w:r>
      <w:r>
        <w:rPr>
          <w:spacing w:val="2"/>
          <w:sz w:val="23"/>
          <w:szCs w:val="23"/>
        </w:rPr>
        <w:t xml:space="preserve">会出现不适配的情况，从而使得研究成果的输出较为低效。同时，也由于目前在对 </w:t>
      </w:r>
      <w:r>
        <w:rPr>
          <w:spacing w:val="-1"/>
          <w:sz w:val="23"/>
          <w:szCs w:val="23"/>
        </w:rPr>
        <w:t>中文文本进行预处理方面，特别是分词与词性标注上，还存在</w:t>
      </w:r>
      <w:r>
        <w:rPr>
          <w:spacing w:val="-2"/>
          <w:sz w:val="23"/>
          <w:szCs w:val="23"/>
        </w:rPr>
        <w:t>许多有待解决的问题，</w:t>
      </w:r>
      <w:r>
        <w:rPr>
          <w:sz w:val="23"/>
          <w:szCs w:val="23"/>
        </w:rPr>
        <w:t xml:space="preserve"> </w:t>
      </w:r>
      <w:r>
        <w:rPr>
          <w:spacing w:val="2"/>
          <w:sz w:val="23"/>
          <w:szCs w:val="23"/>
        </w:rPr>
        <w:t xml:space="preserve">因此也导致后期文本的统计较为低效。目前对于汉语较为行之有效的语言统计特征 与方法虽有了许多有益的探索，但还是存在许多问题有待解决。而对于汉语作家作 品的判别，国内学者虽在模型的使用与改进上有了许多有益尝试，但用于具体作品 </w:t>
      </w:r>
      <w:r>
        <w:rPr>
          <w:spacing w:val="-2"/>
          <w:sz w:val="23"/>
          <w:szCs w:val="23"/>
        </w:rPr>
        <w:t>的研究数量还是较少。而在用于统计的语言特征方面，缺乏高效且通用的计量特征。</w:t>
      </w:r>
      <w:r>
        <w:rPr>
          <w:spacing w:val="11"/>
          <w:sz w:val="23"/>
          <w:szCs w:val="23"/>
        </w:rPr>
        <w:t xml:space="preserve"> </w:t>
      </w:r>
      <w:r>
        <w:rPr>
          <w:spacing w:val="-3"/>
          <w:sz w:val="23"/>
          <w:szCs w:val="23"/>
        </w:rPr>
        <w:t>同时，不论是特定作家作品分析还是作家作品判别，在具体研究时，方法较为单一，</w:t>
      </w:r>
      <w:r>
        <w:rPr>
          <w:spacing w:val="14"/>
          <w:sz w:val="23"/>
          <w:szCs w:val="23"/>
        </w:rPr>
        <w:t xml:space="preserve"> </w:t>
      </w:r>
      <w:r>
        <w:rPr>
          <w:spacing w:val="-1"/>
          <w:sz w:val="23"/>
          <w:szCs w:val="23"/>
        </w:rPr>
        <w:t>缺乏多角度、多方法的运用与实践。</w:t>
      </w:r>
    </w:p>
    <w:p>
      <w:pPr>
        <w:spacing w:line="291" w:lineRule="auto"/>
        <w:rPr>
          <w:rFonts w:ascii="Arial"/>
          <w:sz w:val="21"/>
        </w:rPr>
      </w:pPr>
    </w:p>
    <w:p>
      <w:pPr>
        <w:spacing w:before="91" w:line="221" w:lineRule="auto"/>
        <w:ind w:left="1293"/>
        <w:outlineLvl w:val="0"/>
        <w:rPr>
          <w:rFonts w:ascii="黑体" w:hAnsi="黑体" w:eastAsia="黑体" w:cs="黑体"/>
          <w:sz w:val="28"/>
          <w:szCs w:val="28"/>
        </w:rPr>
      </w:pPr>
      <w:r>
        <w:rPr>
          <w:rFonts w:ascii="黑体" w:hAnsi="黑体" w:eastAsia="黑体" w:cs="黑体"/>
          <w:b/>
          <w:bCs/>
          <w:spacing w:val="-13"/>
          <w:sz w:val="28"/>
          <w:szCs w:val="28"/>
        </w:rPr>
        <w:t>1.3研究方法</w:t>
      </w:r>
    </w:p>
    <w:p>
      <w:pPr>
        <w:spacing w:line="270" w:lineRule="auto"/>
        <w:rPr>
          <w:rFonts w:ascii="Arial"/>
          <w:sz w:val="21"/>
        </w:rPr>
      </w:pPr>
    </w:p>
    <w:p>
      <w:pPr>
        <w:pStyle w:val="2"/>
        <w:spacing w:before="75" w:line="278" w:lineRule="auto"/>
        <w:ind w:left="709" w:right="334" w:firstLine="490"/>
        <w:jc w:val="both"/>
        <w:rPr>
          <w:sz w:val="23"/>
          <w:szCs w:val="23"/>
        </w:rPr>
      </w:pPr>
      <w:r>
        <w:rPr>
          <w:spacing w:val="3"/>
          <w:sz w:val="23"/>
          <w:szCs w:val="23"/>
        </w:rPr>
        <w:t>本文基于语料库语言学、统计语言学、计量语言学、计算语言学</w:t>
      </w:r>
      <w:r>
        <w:rPr>
          <w:spacing w:val="2"/>
          <w:sz w:val="23"/>
          <w:szCs w:val="23"/>
        </w:rPr>
        <w:t>等相关领域的</w:t>
      </w:r>
      <w:r>
        <w:rPr>
          <w:sz w:val="23"/>
          <w:szCs w:val="23"/>
        </w:rPr>
        <w:t xml:space="preserve"> </w:t>
      </w:r>
      <w:r>
        <w:rPr>
          <w:spacing w:val="2"/>
          <w:sz w:val="23"/>
          <w:szCs w:val="23"/>
        </w:rPr>
        <w:t xml:space="preserve">理论，利用定量分析与定性分析相结合的方法对小说文本中的不同层级的语言特征 </w:t>
      </w:r>
      <w:r>
        <w:rPr>
          <w:spacing w:val="5"/>
          <w:sz w:val="23"/>
          <w:szCs w:val="23"/>
        </w:rPr>
        <w:t>进行统计、计算与解释。以实证的结果说明与检验金庸小说语言风格之间的异同，</w:t>
      </w:r>
      <w:r>
        <w:rPr>
          <w:spacing w:val="4"/>
          <w:sz w:val="23"/>
          <w:szCs w:val="23"/>
        </w:rPr>
        <w:t xml:space="preserve"> </w:t>
      </w:r>
      <w:r>
        <w:rPr>
          <w:spacing w:val="-3"/>
          <w:sz w:val="23"/>
          <w:szCs w:val="23"/>
        </w:rPr>
        <w:t>并对疑似作品《卧龙记》进行分析与判别。</w:t>
      </w:r>
    </w:p>
    <w:p>
      <w:pPr>
        <w:pStyle w:val="2"/>
        <w:spacing w:before="108" w:line="281" w:lineRule="auto"/>
        <w:ind w:left="709" w:right="335" w:firstLine="580"/>
        <w:jc w:val="both"/>
        <w:rPr>
          <w:sz w:val="23"/>
          <w:szCs w:val="23"/>
        </w:rPr>
      </w:pPr>
      <w:r>
        <w:rPr>
          <w:spacing w:val="2"/>
          <w:sz w:val="23"/>
          <w:szCs w:val="23"/>
        </w:rPr>
        <w:t xml:space="preserve">(1)基于语料库的统计与计算。本文将在建立有效的语料库的基础之上，利用 统计学中描述统计的方法对从字符、词汇、句子到篇章的各层级的语言特征进行描 </w:t>
      </w:r>
      <w:r>
        <w:rPr>
          <w:spacing w:val="5"/>
          <w:sz w:val="23"/>
          <w:szCs w:val="23"/>
        </w:rPr>
        <w:t>写与分析；除此之外，采用计算语言学的已知可行的算法对文本进行计算与分析，</w:t>
      </w:r>
      <w:r>
        <w:rPr>
          <w:spacing w:val="3"/>
          <w:sz w:val="23"/>
          <w:szCs w:val="23"/>
        </w:rPr>
        <w:t xml:space="preserve"> </w:t>
      </w:r>
      <w:r>
        <w:rPr>
          <w:spacing w:val="2"/>
          <w:sz w:val="23"/>
          <w:szCs w:val="23"/>
        </w:rPr>
        <w:t>并利用推论统计的相关方法进行检验。基于语料库的统计与计算可以为文本的语言</w:t>
      </w:r>
      <w:r>
        <w:rPr>
          <w:spacing w:val="7"/>
          <w:sz w:val="23"/>
          <w:szCs w:val="23"/>
        </w:rPr>
        <w:t xml:space="preserve">  </w:t>
      </w:r>
      <w:r>
        <w:rPr>
          <w:spacing w:val="3"/>
          <w:sz w:val="23"/>
          <w:szCs w:val="23"/>
        </w:rPr>
        <w:t>风格提供客观的可检验的数据支持，有利于从不同的</w:t>
      </w:r>
      <w:r>
        <w:rPr>
          <w:spacing w:val="2"/>
          <w:sz w:val="23"/>
          <w:szCs w:val="23"/>
        </w:rPr>
        <w:t>角度观察文本的语言风格。</w:t>
      </w:r>
    </w:p>
    <w:p>
      <w:pPr>
        <w:pStyle w:val="2"/>
        <w:spacing w:before="129" w:line="219" w:lineRule="auto"/>
        <w:ind w:left="1290"/>
        <w:rPr>
          <w:sz w:val="23"/>
          <w:szCs w:val="23"/>
        </w:rPr>
      </w:pPr>
      <w:r>
        <w:rPr>
          <w:spacing w:val="9"/>
          <w:sz w:val="23"/>
          <w:szCs w:val="23"/>
        </w:rPr>
        <w:t>(2)基于数据结果的描写与对比分析。在利用统计与算法得到相关的数据之</w:t>
      </w:r>
    </w:p>
    <w:p>
      <w:pPr>
        <w:spacing w:line="292" w:lineRule="auto"/>
        <w:rPr>
          <w:rFonts w:ascii="Arial"/>
          <w:sz w:val="21"/>
        </w:rPr>
      </w:pPr>
    </w:p>
    <w:p>
      <w:pPr>
        <w:pStyle w:val="2"/>
        <w:spacing w:before="45" w:line="183" w:lineRule="auto"/>
        <w:ind w:left="4829"/>
        <w:rPr>
          <w:sz w:val="14"/>
          <w:szCs w:val="14"/>
        </w:rPr>
      </w:pPr>
      <w:r>
        <w:rPr>
          <w:sz w:val="14"/>
          <w:szCs w:val="14"/>
        </w:rPr>
        <w:t>6</w:t>
      </w: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90" w:right="1509" w:bottom="0" w:left="400" w:header="0" w:footer="0" w:gutter="0"/>
          <w:cols w:space="720" w:num="1"/>
        </w:sectPr>
      </w:pPr>
    </w:p>
    <w:p>
      <w:pPr>
        <w:spacing w:before="246" w:line="224" w:lineRule="auto"/>
        <w:ind w:left="1989"/>
        <w:rPr>
          <w:rFonts w:ascii="楷体" w:hAnsi="楷体" w:eastAsia="楷体" w:cs="楷体"/>
          <w:sz w:val="23"/>
          <w:szCs w:val="23"/>
        </w:rPr>
      </w:pPr>
      <w:r>
        <w:pict>
          <v:rect id="_x0000_s1037" o:spid="_x0000_s1037" o:spt="1" style="position:absolute;left:0pt;margin-left:53.95pt;margin-top:93.95pt;height:1.05pt;width:421pt;mso-position-horizontal-relative:page;mso-position-vertical-relative:page;z-index:251692032;mso-width-relative:page;mso-height-relative:page;" fillcolor="#000000" filled="t" stroked="f" coordsize="21600,21600" o:allowincell="f">
            <v:path/>
            <v:fill on="t" focussize="0,0"/>
            <v:stroke on="f"/>
            <v:imagedata o:title=""/>
            <o:lock v:ext="edit"/>
          </v:rect>
        </w:pict>
      </w:r>
      <w:r>
        <w:drawing>
          <wp:anchor distT="0" distB="0" distL="0" distR="0" simplePos="0" relativeHeight="251691008" behindDoc="0" locked="0" layoutInCell="0" allowOverlap="1">
            <wp:simplePos x="0" y="0"/>
            <wp:positionH relativeFrom="page">
              <wp:posOffset>799465</wp:posOffset>
            </wp:positionH>
            <wp:positionV relativeFrom="page">
              <wp:posOffset>583565</wp:posOffset>
            </wp:positionV>
            <wp:extent cx="628650" cy="622300"/>
            <wp:effectExtent l="0" t="0" r="0" b="0"/>
            <wp:wrapNone/>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38"/>
                    <a:stretch>
                      <a:fillRect/>
                    </a:stretch>
                  </pic:blipFill>
                  <pic:spPr>
                    <a:xfrm>
                      <a:off x="0" y="0"/>
                      <a:ext cx="628650" cy="622380"/>
                    </a:xfrm>
                    <a:prstGeom prst="rect">
                      <a:avLst/>
                    </a:prstGeom>
                  </pic:spPr>
                </pic:pic>
              </a:graphicData>
            </a:graphic>
          </wp:anchor>
        </w:drawing>
      </w:r>
      <w:r>
        <w:rPr>
          <w:rFonts w:ascii="楷体" w:hAnsi="楷体" w:eastAsia="楷体" w:cs="楷体"/>
          <w:spacing w:val="-16"/>
          <w:sz w:val="23"/>
          <w:szCs w:val="23"/>
        </w:rPr>
        <w:t>硕士学位论文</w:t>
      </w:r>
    </w:p>
    <w:p>
      <w:pPr>
        <w:spacing w:before="48" w:line="188" w:lineRule="auto"/>
        <w:ind w:left="197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5"/>
          <w:w w:val="102"/>
          <w:sz w:val="18"/>
          <w:szCs w:val="18"/>
        </w:rPr>
        <w:t xml:space="preserve"> </w:t>
      </w:r>
      <w:r>
        <w:rPr>
          <w:rFonts w:ascii="Times New Roman" w:hAnsi="Times New Roman" w:eastAsia="Times New Roman" w:cs="Times New Roman"/>
          <w:spacing w:val="-1"/>
          <w:sz w:val="18"/>
          <w:szCs w:val="18"/>
        </w:rPr>
        <w:t>THESIS</w:t>
      </w:r>
    </w:p>
    <w:p>
      <w:pPr>
        <w:spacing w:line="312" w:lineRule="auto"/>
        <w:rPr>
          <w:rFonts w:ascii="Arial"/>
          <w:sz w:val="21"/>
        </w:rPr>
      </w:pPr>
    </w:p>
    <w:p>
      <w:pPr>
        <w:spacing w:line="313" w:lineRule="auto"/>
        <w:rPr>
          <w:rFonts w:ascii="Arial"/>
          <w:sz w:val="21"/>
        </w:rPr>
      </w:pPr>
    </w:p>
    <w:p>
      <w:pPr>
        <w:pStyle w:val="2"/>
        <w:spacing w:before="75" w:line="283" w:lineRule="auto"/>
        <w:ind w:left="719" w:right="419"/>
        <w:jc w:val="both"/>
        <w:rPr>
          <w:sz w:val="23"/>
          <w:szCs w:val="23"/>
        </w:rPr>
      </w:pPr>
      <w:r>
        <w:rPr>
          <w:spacing w:val="2"/>
          <w:sz w:val="23"/>
          <w:szCs w:val="23"/>
        </w:rPr>
        <w:t>后，对数据结果进行相应的制表绘图，从语言学的角度描写数据情况，并从不同维</w:t>
      </w:r>
      <w:r>
        <w:rPr>
          <w:spacing w:val="16"/>
          <w:sz w:val="23"/>
          <w:szCs w:val="23"/>
        </w:rPr>
        <w:t xml:space="preserve"> </w:t>
      </w:r>
      <w:r>
        <w:rPr>
          <w:spacing w:val="2"/>
          <w:sz w:val="23"/>
          <w:szCs w:val="23"/>
        </w:rPr>
        <w:t>度对数据进行观察和规律总结。同时，结合定性分析对文本间的差异进行对比，发</w:t>
      </w:r>
      <w:r>
        <w:rPr>
          <w:spacing w:val="16"/>
          <w:sz w:val="23"/>
          <w:szCs w:val="23"/>
        </w:rPr>
        <w:t xml:space="preserve"> </w:t>
      </w:r>
      <w:r>
        <w:rPr>
          <w:spacing w:val="2"/>
          <w:sz w:val="23"/>
          <w:szCs w:val="23"/>
        </w:rPr>
        <w:t>现异同。基于数据结果的描写与对比分析，有利于在数据的基础上进一步揭示文本</w:t>
      </w:r>
      <w:r>
        <w:rPr>
          <w:spacing w:val="17"/>
          <w:sz w:val="23"/>
          <w:szCs w:val="23"/>
        </w:rPr>
        <w:t xml:space="preserve"> </w:t>
      </w:r>
      <w:r>
        <w:rPr>
          <w:spacing w:val="1"/>
          <w:sz w:val="23"/>
          <w:szCs w:val="23"/>
        </w:rPr>
        <w:t>语言风格的数据表现，以及文本语言风格之间的一致性与差异性。</w:t>
      </w:r>
    </w:p>
    <w:p>
      <w:pPr>
        <w:spacing w:line="242" w:lineRule="auto"/>
        <w:rPr>
          <w:rFonts w:ascii="Arial"/>
          <w:sz w:val="21"/>
        </w:rPr>
      </w:pPr>
    </w:p>
    <w:p>
      <w:pPr>
        <w:spacing w:before="91" w:line="222" w:lineRule="auto"/>
        <w:ind w:left="1263"/>
        <w:outlineLvl w:val="0"/>
        <w:rPr>
          <w:rFonts w:ascii="黑体" w:hAnsi="黑体" w:eastAsia="黑体" w:cs="黑体"/>
          <w:sz w:val="28"/>
          <w:szCs w:val="28"/>
        </w:rPr>
      </w:pPr>
      <w:r>
        <w:rPr>
          <w:rFonts w:ascii="黑体" w:hAnsi="黑体" w:eastAsia="黑体" w:cs="黑体"/>
          <w:b/>
          <w:bCs/>
          <w:spacing w:val="-10"/>
          <w:sz w:val="28"/>
          <w:szCs w:val="28"/>
        </w:rPr>
        <w:t>1.4论文结构</w:t>
      </w:r>
    </w:p>
    <w:p>
      <w:pPr>
        <w:pStyle w:val="2"/>
        <w:spacing w:before="313" w:line="293" w:lineRule="auto"/>
        <w:ind w:left="719" w:right="399" w:firstLine="470"/>
        <w:rPr>
          <w:sz w:val="23"/>
          <w:szCs w:val="23"/>
        </w:rPr>
      </w:pPr>
      <w:r>
        <w:rPr>
          <w:spacing w:val="6"/>
          <w:sz w:val="23"/>
          <w:szCs w:val="23"/>
        </w:rPr>
        <w:t>本文将通过量化的手段在探究金庸15 部</w:t>
      </w:r>
      <w:r>
        <w:rPr>
          <w:spacing w:val="5"/>
          <w:sz w:val="23"/>
          <w:szCs w:val="23"/>
        </w:rPr>
        <w:t>小说及疑似作品《卧龙记》的语言风</w:t>
      </w:r>
      <w:r>
        <w:rPr>
          <w:sz w:val="23"/>
          <w:szCs w:val="23"/>
        </w:rPr>
        <w:t xml:space="preserve"> </w:t>
      </w:r>
      <w:r>
        <w:rPr>
          <w:spacing w:val="3"/>
          <w:sz w:val="23"/>
          <w:szCs w:val="23"/>
        </w:rPr>
        <w:t>格特征的基础之上，进一步判别《卧龙记》的真伪。</w:t>
      </w:r>
      <w:r>
        <w:rPr>
          <w:spacing w:val="2"/>
          <w:sz w:val="23"/>
          <w:szCs w:val="23"/>
        </w:rPr>
        <w:t>论文共分为六个章节：第一章</w:t>
      </w:r>
      <w:r>
        <w:rPr>
          <w:sz w:val="23"/>
          <w:szCs w:val="23"/>
        </w:rPr>
        <w:t xml:space="preserve"> </w:t>
      </w:r>
      <w:r>
        <w:rPr>
          <w:spacing w:val="3"/>
          <w:sz w:val="23"/>
          <w:szCs w:val="23"/>
        </w:rPr>
        <w:t>为绪论，包括研究目标和研究意义、研究现状、研</w:t>
      </w:r>
      <w:r>
        <w:rPr>
          <w:spacing w:val="2"/>
          <w:sz w:val="23"/>
          <w:szCs w:val="23"/>
        </w:rPr>
        <w:t>究方法与论文结构三个部分；第</w:t>
      </w:r>
      <w:r>
        <w:rPr>
          <w:sz w:val="23"/>
          <w:szCs w:val="23"/>
        </w:rPr>
        <w:t xml:space="preserve"> </w:t>
      </w:r>
      <w:r>
        <w:rPr>
          <w:spacing w:val="2"/>
          <w:sz w:val="23"/>
          <w:szCs w:val="23"/>
        </w:rPr>
        <w:t>二章为语料库的建设，这一章主要介绍研究所需的语料库的建立过程与结果，包括</w:t>
      </w:r>
      <w:r>
        <w:rPr>
          <w:spacing w:val="15"/>
          <w:sz w:val="23"/>
          <w:szCs w:val="23"/>
        </w:rPr>
        <w:t xml:space="preserve"> </w:t>
      </w:r>
      <w:r>
        <w:rPr>
          <w:spacing w:val="3"/>
          <w:sz w:val="23"/>
          <w:szCs w:val="23"/>
        </w:rPr>
        <w:t>语料的选取与加工；第三章为字符与词汇层面的语言风格特征及证伪分析，分别选</w:t>
      </w:r>
      <w:r>
        <w:rPr>
          <w:sz w:val="23"/>
          <w:szCs w:val="23"/>
        </w:rPr>
        <w:t xml:space="preserve"> </w:t>
      </w:r>
      <w:r>
        <w:rPr>
          <w:spacing w:val="3"/>
          <w:sz w:val="23"/>
          <w:szCs w:val="23"/>
        </w:rPr>
        <w:t>取字符与词汇层面具有代表性的可量化特征对</w:t>
      </w:r>
      <w:r>
        <w:rPr>
          <w:spacing w:val="2"/>
          <w:sz w:val="23"/>
          <w:szCs w:val="23"/>
        </w:rPr>
        <w:t>金庸15部小说及疑似作品《卧龙记》</w:t>
      </w:r>
      <w:r>
        <w:rPr>
          <w:sz w:val="23"/>
          <w:szCs w:val="23"/>
        </w:rPr>
        <w:t xml:space="preserve"> </w:t>
      </w:r>
      <w:r>
        <w:rPr>
          <w:spacing w:val="2"/>
          <w:sz w:val="23"/>
          <w:szCs w:val="23"/>
        </w:rPr>
        <w:t>进行统计与分析；第四章为句子与段落层面的语言风格特征及证伪分析，同样也是</w:t>
      </w:r>
      <w:r>
        <w:rPr>
          <w:spacing w:val="18"/>
          <w:sz w:val="23"/>
          <w:szCs w:val="23"/>
        </w:rPr>
        <w:t xml:space="preserve"> </w:t>
      </w:r>
      <w:r>
        <w:rPr>
          <w:spacing w:val="3"/>
          <w:sz w:val="23"/>
          <w:szCs w:val="23"/>
        </w:rPr>
        <w:t>选取了相关语言特征进行数据统计与分析；第五章为基于文本相似度计算的语言风</w:t>
      </w:r>
      <w:r>
        <w:rPr>
          <w:spacing w:val="1"/>
          <w:sz w:val="23"/>
          <w:szCs w:val="23"/>
        </w:rPr>
        <w:t xml:space="preserve"> </w:t>
      </w:r>
      <w:r>
        <w:rPr>
          <w:spacing w:val="3"/>
          <w:sz w:val="23"/>
          <w:szCs w:val="23"/>
        </w:rPr>
        <w:t>格特征及证伪分析，分别通过</w:t>
      </w:r>
      <w:r>
        <w:rPr>
          <w:spacing w:val="-53"/>
          <w:sz w:val="23"/>
          <w:szCs w:val="23"/>
        </w:rPr>
        <w:t xml:space="preserve"> </w:t>
      </w:r>
      <w:r>
        <w:rPr>
          <w:rFonts w:ascii="Times New Roman" w:hAnsi="Times New Roman" w:eastAsia="Times New Roman" w:cs="Times New Roman"/>
          <w:sz w:val="23"/>
          <w:szCs w:val="23"/>
        </w:rPr>
        <w:t>IF</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IDF</w:t>
      </w:r>
      <w:r>
        <w:rPr>
          <w:rFonts w:ascii="Times New Roman" w:hAnsi="Times New Roman" w:eastAsia="Times New Roman" w:cs="Times New Roman"/>
          <w:spacing w:val="3"/>
          <w:sz w:val="23"/>
          <w:szCs w:val="23"/>
        </w:rPr>
        <w:t xml:space="preserve">  </w:t>
      </w:r>
      <w:r>
        <w:rPr>
          <w:spacing w:val="3"/>
          <w:sz w:val="23"/>
          <w:szCs w:val="23"/>
        </w:rPr>
        <w:t>与</w:t>
      </w:r>
      <w:r>
        <w:rPr>
          <w:spacing w:val="-21"/>
          <w:sz w:val="23"/>
          <w:szCs w:val="23"/>
        </w:rPr>
        <w:t xml:space="preserve"> </w:t>
      </w:r>
      <w:r>
        <w:rPr>
          <w:rFonts w:ascii="Times New Roman" w:hAnsi="Times New Roman" w:eastAsia="Times New Roman" w:cs="Times New Roman"/>
          <w:sz w:val="23"/>
          <w:szCs w:val="23"/>
        </w:rPr>
        <w:t>LSI</w:t>
      </w:r>
      <w:r>
        <w:rPr>
          <w:rFonts w:ascii="Times New Roman" w:hAnsi="Times New Roman" w:eastAsia="Times New Roman" w:cs="Times New Roman"/>
          <w:spacing w:val="3"/>
          <w:sz w:val="23"/>
          <w:szCs w:val="23"/>
        </w:rPr>
        <w:t xml:space="preserve">  </w:t>
      </w:r>
      <w:r>
        <w:rPr>
          <w:spacing w:val="3"/>
          <w:sz w:val="23"/>
          <w:szCs w:val="23"/>
        </w:rPr>
        <w:t>算法和余弦相似度相结合来对文本之</w:t>
      </w:r>
      <w:r>
        <w:rPr>
          <w:sz w:val="23"/>
          <w:szCs w:val="23"/>
        </w:rPr>
        <w:t xml:space="preserve"> </w:t>
      </w:r>
      <w:r>
        <w:rPr>
          <w:spacing w:val="2"/>
          <w:sz w:val="23"/>
          <w:szCs w:val="23"/>
        </w:rPr>
        <w:t>间的相似度进行计算与分析，另外，还利用情感分析的方法与卡方检验对文本相似</w:t>
      </w:r>
      <w:r>
        <w:rPr>
          <w:spacing w:val="16"/>
          <w:sz w:val="23"/>
          <w:szCs w:val="23"/>
        </w:rPr>
        <w:t xml:space="preserve"> </w:t>
      </w:r>
      <w:r>
        <w:rPr>
          <w:spacing w:val="1"/>
          <w:sz w:val="23"/>
          <w:szCs w:val="23"/>
        </w:rPr>
        <w:t>度进行具体分析；第六章为结语，总结全文，反思不足。</w:t>
      </w: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pStyle w:val="2"/>
        <w:spacing w:before="46" w:line="182" w:lineRule="auto"/>
        <w:ind w:left="4860"/>
        <w:rPr>
          <w:sz w:val="14"/>
          <w:szCs w:val="14"/>
        </w:rPr>
      </w:pPr>
      <w:r>
        <w:rPr>
          <w:sz w:val="14"/>
          <w:szCs w:val="14"/>
        </w:rPr>
        <w:t>7</w:t>
      </w: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919" w:right="1509" w:bottom="0" w:left="400" w:header="0" w:footer="0" w:gutter="0"/>
          <w:cols w:space="720" w:num="1"/>
        </w:sectPr>
      </w:pPr>
    </w:p>
    <w:p>
      <w:pPr>
        <w:spacing w:before="261" w:line="231" w:lineRule="auto"/>
        <w:ind w:left="1999"/>
        <w:rPr>
          <w:rFonts w:ascii="华文新魏" w:hAnsi="华文新魏" w:eastAsia="华文新魏" w:cs="华文新魏"/>
          <w:sz w:val="22"/>
          <w:szCs w:val="22"/>
        </w:rPr>
      </w:pPr>
      <w:r>
        <w:pict>
          <v:rect id="_x0000_s1038" o:spid="_x0000_s1038" o:spt="1" style="position:absolute;left:0pt;margin-left:54.95pt;margin-top:91.5pt;height:1.05pt;width:422.5pt;mso-position-horizontal-relative:page;mso-position-vertical-relative:page;z-index:251694080;mso-width-relative:page;mso-height-relative:page;" fillcolor="#000000" filled="t" stroked="f" coordsize="21600,21600" o:allowincell="f">
            <v:path/>
            <v:fill on="t" focussize="0,0"/>
            <v:stroke on="f"/>
            <v:imagedata o:title=""/>
            <o:lock v:ext="edit"/>
          </v:rect>
        </w:pict>
      </w:r>
      <w:r>
        <w:drawing>
          <wp:anchor distT="0" distB="0" distL="0" distR="0" simplePos="0" relativeHeight="251693056" behindDoc="0" locked="0" layoutInCell="0" allowOverlap="1">
            <wp:simplePos x="0" y="0"/>
            <wp:positionH relativeFrom="page">
              <wp:posOffset>812165</wp:posOffset>
            </wp:positionH>
            <wp:positionV relativeFrom="page">
              <wp:posOffset>558165</wp:posOffset>
            </wp:positionV>
            <wp:extent cx="622300" cy="615950"/>
            <wp:effectExtent l="0" t="0" r="0" b="0"/>
            <wp:wrapNone/>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39"/>
                    <a:stretch>
                      <a:fillRect/>
                    </a:stretch>
                  </pic:blipFill>
                  <pic:spPr>
                    <a:xfrm>
                      <a:off x="0" y="0"/>
                      <a:ext cx="622340" cy="616010"/>
                    </a:xfrm>
                    <a:prstGeom prst="rect">
                      <a:avLst/>
                    </a:prstGeom>
                  </pic:spPr>
                </pic:pic>
              </a:graphicData>
            </a:graphic>
          </wp:anchor>
        </w:drawing>
      </w:r>
      <w:r>
        <w:rPr>
          <w:rFonts w:ascii="华文新魏" w:hAnsi="华文新魏" w:eastAsia="华文新魏" w:cs="华文新魏"/>
          <w:spacing w:val="-15"/>
          <w:sz w:val="22"/>
          <w:szCs w:val="22"/>
        </w:rPr>
        <w:t>硕士学位论文</w:t>
      </w:r>
    </w:p>
    <w:p>
      <w:pPr>
        <w:spacing w:before="4" w:line="188" w:lineRule="auto"/>
        <w:ind w:left="1999"/>
        <w:rPr>
          <w:rFonts w:ascii="Times New Roman" w:hAnsi="Times New Roman" w:eastAsia="Times New Roman" w:cs="Times New Roman"/>
          <w:sz w:val="22"/>
          <w:szCs w:val="22"/>
        </w:rPr>
      </w:pPr>
      <w:r>
        <w:rPr>
          <w:rFonts w:ascii="Times New Roman" w:hAnsi="Times New Roman" w:eastAsia="Times New Roman" w:cs="Times New Roman"/>
          <w:spacing w:val="-15"/>
          <w:w w:val="95"/>
          <w:sz w:val="22"/>
          <w:szCs w:val="22"/>
        </w:rPr>
        <w:t>MASTER'S THESIS</w:t>
      </w:r>
    </w:p>
    <w:p>
      <w:pPr>
        <w:spacing w:line="338" w:lineRule="auto"/>
        <w:rPr>
          <w:rFonts w:ascii="Arial"/>
          <w:sz w:val="21"/>
        </w:rPr>
      </w:pPr>
    </w:p>
    <w:p>
      <w:pPr>
        <w:spacing w:line="339" w:lineRule="auto"/>
        <w:rPr>
          <w:rFonts w:ascii="Arial"/>
          <w:sz w:val="21"/>
        </w:rPr>
      </w:pPr>
    </w:p>
    <w:p>
      <w:pPr>
        <w:spacing w:before="100" w:line="222" w:lineRule="auto"/>
        <w:ind w:left="3434"/>
        <w:rPr>
          <w:rFonts w:ascii="黑体" w:hAnsi="黑体" w:eastAsia="黑体" w:cs="黑体"/>
          <w:sz w:val="31"/>
          <w:szCs w:val="31"/>
        </w:rPr>
      </w:pPr>
      <w:bookmarkStart w:id="7" w:name="bookmark18"/>
      <w:bookmarkEnd w:id="7"/>
      <w:r>
        <w:rPr>
          <w:rFonts w:ascii="黑体" w:hAnsi="黑体" w:eastAsia="黑体" w:cs="黑体"/>
          <w:b/>
          <w:bCs/>
          <w:spacing w:val="15"/>
          <w:sz w:val="31"/>
          <w:szCs w:val="31"/>
        </w:rPr>
        <w:t>第二章语料库的建设</w:t>
      </w:r>
    </w:p>
    <w:p>
      <w:pPr>
        <w:spacing w:line="383" w:lineRule="auto"/>
        <w:rPr>
          <w:rFonts w:ascii="Arial"/>
          <w:sz w:val="21"/>
        </w:rPr>
      </w:pPr>
    </w:p>
    <w:p>
      <w:pPr>
        <w:pStyle w:val="2"/>
        <w:spacing w:before="71" w:line="290" w:lineRule="auto"/>
        <w:ind w:left="760" w:right="361" w:firstLine="449"/>
        <w:jc w:val="both"/>
        <w:rPr>
          <w:sz w:val="22"/>
          <w:szCs w:val="22"/>
        </w:rPr>
      </w:pPr>
      <w:r>
        <w:rPr>
          <w:spacing w:val="13"/>
          <w:sz w:val="22"/>
          <w:szCs w:val="22"/>
        </w:rPr>
        <w:t>在进行统计分析之前，需获取客观真实的数据。建立语料库是对文本进行量化</w:t>
      </w:r>
      <w:r>
        <w:rPr>
          <w:spacing w:val="6"/>
          <w:sz w:val="22"/>
          <w:szCs w:val="22"/>
        </w:rPr>
        <w:t xml:space="preserve"> </w:t>
      </w:r>
      <w:r>
        <w:rPr>
          <w:spacing w:val="13"/>
          <w:sz w:val="22"/>
          <w:szCs w:val="22"/>
        </w:rPr>
        <w:t>分析的第一步，也是文本语言风格分析的数据来源。根据语料</w:t>
      </w:r>
      <w:r>
        <w:rPr>
          <w:spacing w:val="12"/>
          <w:sz w:val="22"/>
          <w:szCs w:val="22"/>
        </w:rPr>
        <w:t>库语言学的相关理论</w:t>
      </w:r>
      <w:r>
        <w:rPr>
          <w:sz w:val="22"/>
          <w:szCs w:val="22"/>
        </w:rPr>
        <w:t xml:space="preserve"> </w:t>
      </w:r>
      <w:r>
        <w:rPr>
          <w:spacing w:val="16"/>
          <w:sz w:val="22"/>
          <w:szCs w:val="22"/>
        </w:rPr>
        <w:t>与研究方法，本文将从语料的选取和语料的加工</w:t>
      </w:r>
      <w:r>
        <w:rPr>
          <w:spacing w:val="15"/>
          <w:sz w:val="22"/>
          <w:szCs w:val="22"/>
        </w:rPr>
        <w:t>处理两方面来建立金庸的15 部小</w:t>
      </w:r>
      <w:r>
        <w:rPr>
          <w:sz w:val="22"/>
          <w:szCs w:val="22"/>
        </w:rPr>
        <w:t xml:space="preserve"> </w:t>
      </w:r>
      <w:r>
        <w:rPr>
          <w:spacing w:val="11"/>
          <w:sz w:val="22"/>
          <w:szCs w:val="22"/>
        </w:rPr>
        <w:t>说及其疑似作品的语料库，为后文的风格分析提供研究基础。</w:t>
      </w:r>
    </w:p>
    <w:p>
      <w:pPr>
        <w:spacing w:line="276" w:lineRule="auto"/>
        <w:rPr>
          <w:rFonts w:ascii="Arial"/>
          <w:sz w:val="21"/>
        </w:rPr>
      </w:pPr>
    </w:p>
    <w:p>
      <w:pPr>
        <w:spacing w:before="89" w:line="221" w:lineRule="auto"/>
        <w:ind w:left="1313"/>
        <w:outlineLvl w:val="0"/>
        <w:rPr>
          <w:rFonts w:ascii="黑体" w:hAnsi="黑体" w:eastAsia="黑体" w:cs="黑体"/>
          <w:sz w:val="27"/>
          <w:szCs w:val="27"/>
        </w:rPr>
      </w:pPr>
      <w:r>
        <w:rPr>
          <w:rFonts w:ascii="黑体" w:hAnsi="黑体" w:eastAsia="黑体" w:cs="黑体"/>
          <w:b/>
          <w:bCs/>
          <w:spacing w:val="-4"/>
          <w:sz w:val="27"/>
          <w:szCs w:val="27"/>
        </w:rPr>
        <w:t>2.1语料的选取</w:t>
      </w:r>
    </w:p>
    <w:p>
      <w:pPr>
        <w:spacing w:line="246" w:lineRule="auto"/>
        <w:rPr>
          <w:rFonts w:ascii="Arial"/>
          <w:sz w:val="21"/>
        </w:rPr>
      </w:pPr>
    </w:p>
    <w:p>
      <w:pPr>
        <w:pStyle w:val="2"/>
        <w:spacing w:before="78" w:line="277" w:lineRule="auto"/>
        <w:ind w:left="760" w:right="352" w:firstLine="449"/>
        <w:rPr>
          <w:sz w:val="24"/>
          <w:szCs w:val="24"/>
        </w:rPr>
      </w:pPr>
      <w:r>
        <w:rPr>
          <w:spacing w:val="-7"/>
          <w:sz w:val="24"/>
          <w:szCs w:val="24"/>
        </w:rPr>
        <w:t>金庸小说共计15部，分为三个版本。最早的版本即连载版，也称作旧版，是报</w:t>
      </w:r>
      <w:r>
        <w:rPr>
          <w:spacing w:val="14"/>
          <w:sz w:val="24"/>
          <w:szCs w:val="24"/>
        </w:rPr>
        <w:t xml:space="preserve"> </w:t>
      </w:r>
      <w:r>
        <w:rPr>
          <w:spacing w:val="3"/>
          <w:sz w:val="24"/>
          <w:szCs w:val="24"/>
        </w:rPr>
        <w:t>纸上直接刊载的版本。金庸于1955年到1972</w:t>
      </w:r>
      <w:r>
        <w:rPr>
          <w:spacing w:val="-25"/>
          <w:sz w:val="24"/>
          <w:szCs w:val="24"/>
        </w:rPr>
        <w:t xml:space="preserve"> </w:t>
      </w:r>
      <w:r>
        <w:rPr>
          <w:spacing w:val="3"/>
          <w:sz w:val="24"/>
          <w:szCs w:val="24"/>
        </w:rPr>
        <w:t>年间在报纸上陆续连载完成</w:t>
      </w:r>
      <w:r>
        <w:rPr>
          <w:spacing w:val="2"/>
          <w:sz w:val="24"/>
          <w:szCs w:val="24"/>
        </w:rPr>
        <w:t>了其15</w:t>
      </w:r>
      <w:r>
        <w:rPr>
          <w:sz w:val="24"/>
          <w:szCs w:val="24"/>
        </w:rPr>
        <w:t xml:space="preserve"> 部武侠小说。70年至80年间，金庸对连载版进行</w:t>
      </w:r>
      <w:r>
        <w:rPr>
          <w:spacing w:val="-1"/>
          <w:sz w:val="24"/>
          <w:szCs w:val="24"/>
        </w:rPr>
        <w:t>了删改和修订，后授权出版。此</w:t>
      </w:r>
      <w:r>
        <w:rPr>
          <w:sz w:val="24"/>
          <w:szCs w:val="24"/>
        </w:rPr>
        <w:t xml:space="preserve"> </w:t>
      </w:r>
      <w:r>
        <w:rPr>
          <w:spacing w:val="-10"/>
          <w:sz w:val="24"/>
          <w:szCs w:val="24"/>
        </w:rPr>
        <w:t>修订后版本就是所谓“修订版”。1994 年由金庸授权三联书店在中国大陆出版，故</w:t>
      </w:r>
      <w:r>
        <w:rPr>
          <w:spacing w:val="9"/>
          <w:sz w:val="24"/>
          <w:szCs w:val="24"/>
        </w:rPr>
        <w:t xml:space="preserve"> </w:t>
      </w:r>
      <w:r>
        <w:rPr>
          <w:spacing w:val="-7"/>
          <w:sz w:val="24"/>
          <w:szCs w:val="24"/>
        </w:rPr>
        <w:t>也称此版为“三联版”。最后是“新修版”,又称为“世纪新修版”,金庸在1999年</w:t>
      </w:r>
      <w:r>
        <w:rPr>
          <w:spacing w:val="12"/>
          <w:sz w:val="24"/>
          <w:szCs w:val="24"/>
        </w:rPr>
        <w:t xml:space="preserve"> </w:t>
      </w:r>
      <w:r>
        <w:rPr>
          <w:spacing w:val="-7"/>
          <w:sz w:val="24"/>
          <w:szCs w:val="24"/>
        </w:rPr>
        <w:t>到2007年间修改完成，这一版本在中国大陆由广</w:t>
      </w:r>
      <w:r>
        <w:rPr>
          <w:spacing w:val="-8"/>
          <w:sz w:val="24"/>
          <w:szCs w:val="24"/>
        </w:rPr>
        <w:t>州出版社和花城出版社出版发行。</w:t>
      </w:r>
      <w:r>
        <w:rPr>
          <w:sz w:val="24"/>
          <w:szCs w:val="24"/>
        </w:rPr>
        <w:t xml:space="preserve"> </w:t>
      </w:r>
      <w:r>
        <w:rPr>
          <w:spacing w:val="-9"/>
          <w:sz w:val="24"/>
          <w:szCs w:val="24"/>
        </w:rPr>
        <w:t>本文的研究语料来自于百度网盘中一套完整的</w:t>
      </w:r>
      <w:r>
        <w:rPr>
          <w:spacing w:val="-58"/>
          <w:sz w:val="24"/>
          <w:szCs w:val="24"/>
        </w:rPr>
        <w:t xml:space="preserve"> </w:t>
      </w:r>
      <w:r>
        <w:rPr>
          <w:rFonts w:ascii="Times New Roman" w:hAnsi="Times New Roman" w:eastAsia="Times New Roman" w:cs="Times New Roman"/>
          <w:spacing w:val="-9"/>
          <w:sz w:val="24"/>
          <w:szCs w:val="24"/>
        </w:rPr>
        <w:t>PDF</w:t>
      </w:r>
      <w:r>
        <w:rPr>
          <w:rFonts w:ascii="Times New Roman" w:hAnsi="Times New Roman" w:eastAsia="Times New Roman" w:cs="Times New Roman"/>
          <w:spacing w:val="14"/>
          <w:sz w:val="24"/>
          <w:szCs w:val="24"/>
        </w:rPr>
        <w:t xml:space="preserve"> </w:t>
      </w:r>
      <w:r>
        <w:rPr>
          <w:spacing w:val="-9"/>
          <w:sz w:val="24"/>
          <w:szCs w:val="24"/>
        </w:rPr>
        <w:t>格式的金庸全集</w:t>
      </w:r>
      <w:r>
        <w:rPr>
          <w:spacing w:val="-10"/>
          <w:sz w:val="24"/>
          <w:szCs w:val="24"/>
        </w:rPr>
        <w:t>，版本为三联出</w:t>
      </w:r>
      <w:r>
        <w:rPr>
          <w:sz w:val="24"/>
          <w:szCs w:val="24"/>
        </w:rPr>
        <w:t xml:space="preserve"> </w:t>
      </w:r>
      <w:r>
        <w:rPr>
          <w:spacing w:val="2"/>
          <w:sz w:val="24"/>
          <w:szCs w:val="24"/>
        </w:rPr>
        <w:t>版社94年版。</w:t>
      </w:r>
    </w:p>
    <w:p>
      <w:pPr>
        <w:pStyle w:val="2"/>
        <w:spacing w:before="130" w:line="293" w:lineRule="auto"/>
        <w:ind w:left="760" w:right="350" w:firstLine="490"/>
        <w:rPr>
          <w:sz w:val="22"/>
          <w:szCs w:val="22"/>
        </w:rPr>
      </w:pPr>
      <w:r>
        <w:rPr>
          <w:spacing w:val="9"/>
          <w:sz w:val="22"/>
          <w:szCs w:val="22"/>
        </w:rPr>
        <w:t>《卧龙记》又名《岳小玉传》,是一部由无名氏所著的武侠小说，曾被署名为金</w:t>
      </w:r>
      <w:r>
        <w:rPr>
          <w:spacing w:val="3"/>
          <w:sz w:val="22"/>
          <w:szCs w:val="22"/>
        </w:rPr>
        <w:t xml:space="preserve"> </w:t>
      </w:r>
      <w:r>
        <w:rPr>
          <w:spacing w:val="12"/>
          <w:sz w:val="22"/>
          <w:szCs w:val="22"/>
        </w:rPr>
        <w:t>庸之作。中国奥林匹克出版社曾于1989年出版发行四册本。通过搜索，在网络文学</w:t>
      </w:r>
      <w:r>
        <w:rPr>
          <w:spacing w:val="5"/>
          <w:sz w:val="22"/>
          <w:szCs w:val="22"/>
        </w:rPr>
        <w:t xml:space="preserve"> </w:t>
      </w:r>
      <w:r>
        <w:rPr>
          <w:spacing w:val="3"/>
          <w:sz w:val="22"/>
          <w:szCs w:val="22"/>
        </w:rPr>
        <w:t>阅读网站上可找到《岳小玉传》,对比曾出版的《</w:t>
      </w:r>
      <w:r>
        <w:rPr>
          <w:spacing w:val="2"/>
          <w:sz w:val="22"/>
          <w:szCs w:val="22"/>
        </w:rPr>
        <w:t>卧龙记》内容，确定两者为同一书。</w:t>
      </w:r>
      <w:r>
        <w:rPr>
          <w:sz w:val="22"/>
          <w:szCs w:val="22"/>
        </w:rPr>
        <w:t xml:space="preserve"> </w:t>
      </w:r>
      <w:r>
        <w:rPr>
          <w:spacing w:val="6"/>
          <w:sz w:val="22"/>
          <w:szCs w:val="22"/>
        </w:rPr>
        <w:t>本文的语料电子版来自于网络文学阅读网站刊登的完整版《岳小玉传》。为避免行文</w:t>
      </w:r>
      <w:r>
        <w:rPr>
          <w:sz w:val="22"/>
          <w:szCs w:val="22"/>
        </w:rPr>
        <w:t xml:space="preserve"> </w:t>
      </w:r>
      <w:r>
        <w:rPr>
          <w:spacing w:val="4"/>
          <w:sz w:val="22"/>
          <w:szCs w:val="22"/>
        </w:rPr>
        <w:t>混乱，后文中疑似作品名统一为《卧龙记》。</w:t>
      </w:r>
    </w:p>
    <w:p>
      <w:pPr>
        <w:spacing w:line="287" w:lineRule="auto"/>
        <w:rPr>
          <w:rFonts w:ascii="Arial"/>
          <w:sz w:val="21"/>
        </w:rPr>
      </w:pPr>
    </w:p>
    <w:p>
      <w:pPr>
        <w:spacing w:before="88" w:line="222" w:lineRule="auto"/>
        <w:ind w:left="1313"/>
        <w:outlineLvl w:val="0"/>
        <w:rPr>
          <w:rFonts w:ascii="黑体" w:hAnsi="黑体" w:eastAsia="黑体" w:cs="黑体"/>
          <w:sz w:val="27"/>
          <w:szCs w:val="27"/>
        </w:rPr>
      </w:pPr>
      <w:r>
        <w:rPr>
          <w:rFonts w:ascii="黑体" w:hAnsi="黑体" w:eastAsia="黑体" w:cs="黑体"/>
          <w:b/>
          <w:bCs/>
          <w:spacing w:val="-4"/>
          <w:sz w:val="27"/>
          <w:szCs w:val="27"/>
        </w:rPr>
        <w:t>2.2语料的加工处理</w:t>
      </w:r>
    </w:p>
    <w:p>
      <w:pPr>
        <w:spacing w:line="249" w:lineRule="auto"/>
        <w:rPr>
          <w:rFonts w:ascii="Arial"/>
          <w:sz w:val="21"/>
        </w:rPr>
      </w:pPr>
    </w:p>
    <w:p>
      <w:pPr>
        <w:pStyle w:val="2"/>
        <w:spacing w:before="72" w:line="281" w:lineRule="auto"/>
        <w:ind w:left="763" w:right="369" w:firstLine="449"/>
        <w:jc w:val="both"/>
        <w:rPr>
          <w:sz w:val="22"/>
          <w:szCs w:val="22"/>
        </w:rPr>
      </w:pPr>
      <w:r>
        <w:rPr>
          <w:b/>
          <w:bCs/>
          <w:spacing w:val="11"/>
          <w:sz w:val="22"/>
          <w:szCs w:val="22"/>
        </w:rPr>
        <w:t>在初步获取金庸小说全集及《卧龙记》的电子版后</w:t>
      </w:r>
      <w:r>
        <w:rPr>
          <w:b/>
          <w:bCs/>
          <w:spacing w:val="10"/>
          <w:sz w:val="22"/>
          <w:szCs w:val="22"/>
        </w:rPr>
        <w:t>，本文将对这些语料进行进</w:t>
      </w:r>
      <w:r>
        <w:rPr>
          <w:sz w:val="22"/>
          <w:szCs w:val="22"/>
        </w:rPr>
        <w:t xml:space="preserve"> </w:t>
      </w:r>
      <w:r>
        <w:rPr>
          <w:b/>
          <w:bCs/>
          <w:spacing w:val="10"/>
          <w:sz w:val="22"/>
          <w:szCs w:val="22"/>
        </w:rPr>
        <w:t>一步的加工和处理，主要分为以下步骤：语料的获取与整理、分词和词性标注、熟</w:t>
      </w:r>
      <w:r>
        <w:rPr>
          <w:spacing w:val="12"/>
          <w:sz w:val="22"/>
          <w:szCs w:val="22"/>
        </w:rPr>
        <w:t xml:space="preserve"> </w:t>
      </w:r>
      <w:r>
        <w:rPr>
          <w:b/>
          <w:bCs/>
          <w:spacing w:val="-4"/>
          <w:sz w:val="22"/>
          <w:szCs w:val="22"/>
        </w:rPr>
        <w:t>语料校对。</w:t>
      </w:r>
    </w:p>
    <w:p>
      <w:pPr>
        <w:pStyle w:val="2"/>
        <w:spacing w:before="121" w:line="219" w:lineRule="auto"/>
        <w:ind w:left="1369"/>
        <w:rPr>
          <w:sz w:val="24"/>
          <w:szCs w:val="24"/>
        </w:rPr>
      </w:pPr>
      <w:r>
        <w:rPr>
          <w:spacing w:val="-1"/>
          <w:sz w:val="24"/>
          <w:szCs w:val="24"/>
        </w:rPr>
        <w:t>(一)语料的获取与整理</w:t>
      </w:r>
    </w:p>
    <w:p>
      <w:pPr>
        <w:pStyle w:val="2"/>
        <w:spacing w:before="108" w:line="288" w:lineRule="auto"/>
        <w:ind w:left="763" w:right="373" w:firstLine="449"/>
        <w:jc w:val="both"/>
        <w:rPr>
          <w:sz w:val="22"/>
          <w:szCs w:val="22"/>
        </w:rPr>
      </w:pPr>
      <w:r>
        <w:rPr>
          <w:b/>
          <w:bCs/>
          <w:spacing w:val="11"/>
          <w:sz w:val="22"/>
          <w:szCs w:val="22"/>
        </w:rPr>
        <w:t>在获得初始语料后，还需要对文本内容进行加工处理</w:t>
      </w:r>
      <w:r>
        <w:rPr>
          <w:b/>
          <w:bCs/>
          <w:spacing w:val="10"/>
          <w:sz w:val="22"/>
          <w:szCs w:val="22"/>
        </w:rPr>
        <w:t>，以得到最能反映小说语</w:t>
      </w:r>
      <w:r>
        <w:rPr>
          <w:sz w:val="22"/>
          <w:szCs w:val="22"/>
        </w:rPr>
        <w:t xml:space="preserve"> </w:t>
      </w:r>
      <w:r>
        <w:rPr>
          <w:b/>
          <w:bCs/>
          <w:spacing w:val="10"/>
          <w:sz w:val="22"/>
          <w:szCs w:val="22"/>
        </w:rPr>
        <w:t>言真实面貌的研究语料。在初步建立的语料中，仅需保留小说的正文内容，其他内</w:t>
      </w:r>
      <w:r>
        <w:rPr>
          <w:spacing w:val="9"/>
          <w:sz w:val="22"/>
          <w:szCs w:val="22"/>
        </w:rPr>
        <w:t xml:space="preserve"> </w:t>
      </w:r>
      <w:r>
        <w:rPr>
          <w:b/>
          <w:bCs/>
          <w:spacing w:val="10"/>
          <w:sz w:val="22"/>
          <w:szCs w:val="22"/>
        </w:rPr>
        <w:t>容，如每部小说的封面、目录、出版信息、重印说明、改版说明、自序、后记等都</w:t>
      </w:r>
      <w:r>
        <w:rPr>
          <w:spacing w:val="8"/>
          <w:sz w:val="22"/>
          <w:szCs w:val="22"/>
        </w:rPr>
        <w:t xml:space="preserve"> </w:t>
      </w:r>
      <w:r>
        <w:rPr>
          <w:b/>
          <w:bCs/>
          <w:spacing w:val="10"/>
          <w:sz w:val="22"/>
          <w:szCs w:val="22"/>
        </w:rPr>
        <w:t>被全部删除。因为部分语料是获取的电子版本，我们对电子版的语料还进行了随机</w:t>
      </w:r>
    </w:p>
    <w:p>
      <w:pPr>
        <w:spacing w:line="368" w:lineRule="auto"/>
        <w:rPr>
          <w:rFonts w:ascii="Arial"/>
          <w:sz w:val="21"/>
        </w:rPr>
      </w:pPr>
    </w:p>
    <w:p>
      <w:pPr>
        <w:pStyle w:val="2"/>
        <w:spacing w:before="49" w:line="183" w:lineRule="auto"/>
        <w:ind w:left="4879"/>
        <w:rPr>
          <w:sz w:val="15"/>
          <w:szCs w:val="15"/>
        </w:rPr>
      </w:pPr>
      <w:r>
        <w:rPr>
          <w:sz w:val="15"/>
          <w:szCs w:val="15"/>
        </w:rPr>
        <w:t>8</w:t>
      </w:r>
    </w:p>
    <w:p>
      <w:pPr>
        <w:spacing w:line="244" w:lineRule="auto"/>
        <w:rPr>
          <w:rFonts w:ascii="Arial"/>
          <w:sz w:val="21"/>
        </w:rPr>
      </w:pPr>
    </w:p>
    <w:p>
      <w:pPr>
        <w:spacing w:line="244"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879" w:right="1509" w:bottom="0" w:left="400" w:header="0" w:footer="0" w:gutter="0"/>
          <w:cols w:space="720" w:num="1"/>
        </w:sectPr>
      </w:pPr>
    </w:p>
    <w:p>
      <w:pPr>
        <w:spacing w:before="246" w:line="224" w:lineRule="auto"/>
        <w:ind w:left="1959"/>
        <w:rPr>
          <w:rFonts w:ascii="楷体" w:hAnsi="楷体" w:eastAsia="楷体" w:cs="楷体"/>
          <w:sz w:val="23"/>
          <w:szCs w:val="23"/>
        </w:rPr>
      </w:pPr>
      <w:r>
        <w:pict>
          <v:rect id="_x0000_s1039" o:spid="_x0000_s1039" o:spt="1" style="position:absolute;left:0pt;margin-left:52.45pt;margin-top:92.5pt;height:1pt;width:421.55pt;mso-position-horizontal-relative:page;mso-position-vertical-relative:page;z-index:251696128;mso-width-relative:page;mso-height-relative:page;" fillcolor="#000000" filled="t" stroked="f" coordsize="21600,21600" o:allowincell="f">
            <v:path/>
            <v:fill on="t" focussize="0,0"/>
            <v:stroke on="f"/>
            <v:imagedata o:title=""/>
            <o:lock v:ext="edit"/>
          </v:rect>
        </w:pict>
      </w:r>
      <w:r>
        <w:drawing>
          <wp:anchor distT="0" distB="0" distL="0" distR="0" simplePos="0" relativeHeight="251695104" behindDoc="0" locked="0" layoutInCell="0" allowOverlap="1">
            <wp:simplePos x="0" y="0"/>
            <wp:positionH relativeFrom="page">
              <wp:posOffset>781050</wp:posOffset>
            </wp:positionH>
            <wp:positionV relativeFrom="page">
              <wp:posOffset>571500</wp:posOffset>
            </wp:positionV>
            <wp:extent cx="628650" cy="615950"/>
            <wp:effectExtent l="0" t="0" r="0" b="0"/>
            <wp:wrapNone/>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40"/>
                    <a:stretch>
                      <a:fillRect/>
                    </a:stretch>
                  </pic:blipFill>
                  <pic:spPr>
                    <a:xfrm>
                      <a:off x="0" y="0"/>
                      <a:ext cx="628650" cy="615903"/>
                    </a:xfrm>
                    <a:prstGeom prst="rect">
                      <a:avLst/>
                    </a:prstGeom>
                  </pic:spPr>
                </pic:pic>
              </a:graphicData>
            </a:graphic>
          </wp:anchor>
        </w:drawing>
      </w:r>
      <w:r>
        <w:rPr>
          <w:rFonts w:ascii="楷体" w:hAnsi="楷体" w:eastAsia="楷体" w:cs="楷体"/>
          <w:spacing w:val="-17"/>
          <w:sz w:val="23"/>
          <w:szCs w:val="23"/>
        </w:rPr>
        <w:t>硕士学位论文</w:t>
      </w:r>
    </w:p>
    <w:p>
      <w:pPr>
        <w:spacing w:before="38" w:line="188" w:lineRule="auto"/>
        <w:ind w:left="194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45"/>
          <w:w w:val="102"/>
          <w:sz w:val="18"/>
          <w:szCs w:val="18"/>
        </w:rPr>
        <w:t xml:space="preserve"> </w:t>
      </w:r>
      <w:r>
        <w:rPr>
          <w:rFonts w:ascii="Times New Roman" w:hAnsi="Times New Roman" w:eastAsia="Times New Roman" w:cs="Times New Roman"/>
          <w:spacing w:val="-1"/>
          <w:sz w:val="18"/>
          <w:szCs w:val="18"/>
        </w:rPr>
        <w:t>THESIS</w:t>
      </w:r>
    </w:p>
    <w:p>
      <w:pPr>
        <w:spacing w:line="325" w:lineRule="auto"/>
        <w:rPr>
          <w:rFonts w:ascii="Arial"/>
          <w:sz w:val="21"/>
        </w:rPr>
      </w:pPr>
    </w:p>
    <w:p>
      <w:pPr>
        <w:spacing w:line="326" w:lineRule="auto"/>
        <w:rPr>
          <w:rFonts w:ascii="Arial"/>
          <w:sz w:val="21"/>
        </w:rPr>
      </w:pPr>
    </w:p>
    <w:p>
      <w:pPr>
        <w:pStyle w:val="2"/>
        <w:spacing w:before="75" w:line="278" w:lineRule="auto"/>
        <w:ind w:left="699" w:right="408"/>
        <w:jc w:val="both"/>
        <w:rPr>
          <w:sz w:val="23"/>
          <w:szCs w:val="23"/>
        </w:rPr>
      </w:pPr>
      <w:r>
        <w:rPr>
          <w:spacing w:val="3"/>
          <w:sz w:val="23"/>
          <w:szCs w:val="23"/>
        </w:rPr>
        <w:t>抽样的核验与校对，确保所得语料的准确性。除此之外，在正文中，还需将一部分</w:t>
      </w:r>
      <w:r>
        <w:rPr>
          <w:spacing w:val="11"/>
          <w:sz w:val="23"/>
          <w:szCs w:val="23"/>
        </w:rPr>
        <w:t xml:space="preserve"> </w:t>
      </w:r>
      <w:r>
        <w:rPr>
          <w:spacing w:val="3"/>
          <w:sz w:val="23"/>
          <w:szCs w:val="23"/>
        </w:rPr>
        <w:t>对于文本分析有干扰或无用的内容进行删除，如小说中的脚注、小说末尾的说明注</w:t>
      </w:r>
      <w:r>
        <w:rPr>
          <w:spacing w:val="12"/>
          <w:sz w:val="23"/>
          <w:szCs w:val="23"/>
        </w:rPr>
        <w:t xml:space="preserve"> </w:t>
      </w:r>
      <w:r>
        <w:rPr>
          <w:spacing w:val="3"/>
          <w:sz w:val="23"/>
          <w:szCs w:val="23"/>
        </w:rPr>
        <w:t>释，小说的篇章标题和章节序号，阿拉伯数字、外文符号和特殊符号等。本文在语</w:t>
      </w:r>
      <w:r>
        <w:rPr>
          <w:spacing w:val="11"/>
          <w:sz w:val="23"/>
          <w:szCs w:val="23"/>
        </w:rPr>
        <w:t xml:space="preserve"> </w:t>
      </w:r>
      <w:r>
        <w:rPr>
          <w:spacing w:val="-5"/>
          <w:sz w:val="23"/>
          <w:szCs w:val="23"/>
        </w:rPr>
        <w:t>料建设中，删除的内容有：</w:t>
      </w:r>
    </w:p>
    <w:p>
      <w:pPr>
        <w:pStyle w:val="2"/>
        <w:spacing w:before="107" w:line="284" w:lineRule="auto"/>
        <w:ind w:left="584" w:right="406" w:firstLine="695"/>
        <w:rPr>
          <w:sz w:val="23"/>
          <w:szCs w:val="23"/>
        </w:rPr>
      </w:pPr>
      <w:r>
        <w:rPr>
          <w:spacing w:val="9"/>
          <w:sz w:val="23"/>
          <w:szCs w:val="23"/>
        </w:rPr>
        <w:t>(1)小说的章节序号和章节回目。金庸小说中短篇小说一般没有回目，都以</w:t>
      </w:r>
      <w:r>
        <w:rPr>
          <w:spacing w:val="18"/>
          <w:sz w:val="23"/>
          <w:szCs w:val="23"/>
        </w:rPr>
        <w:t xml:space="preserve"> </w:t>
      </w:r>
      <w:r>
        <w:rPr>
          <w:spacing w:val="-12"/>
          <w:sz w:val="23"/>
          <w:szCs w:val="23"/>
        </w:rPr>
        <w:t>“一”、“二”、“三”等数字作为章节的题目，而长篇小说则以类似传统章回小说的对</w:t>
      </w:r>
      <w:r>
        <w:rPr>
          <w:spacing w:val="11"/>
          <w:sz w:val="23"/>
          <w:szCs w:val="23"/>
        </w:rPr>
        <w:t xml:space="preserve"> </w:t>
      </w:r>
      <w:r>
        <w:rPr>
          <w:spacing w:val="-1"/>
          <w:sz w:val="23"/>
          <w:szCs w:val="23"/>
        </w:rPr>
        <w:t>句、短语、诗词等作为章节回目。如，《书剑恩仇录》“第一回古道腾驹惊白发  危</w:t>
      </w:r>
      <w:r>
        <w:rPr>
          <w:spacing w:val="10"/>
          <w:sz w:val="23"/>
          <w:szCs w:val="23"/>
        </w:rPr>
        <w:t xml:space="preserve"> </w:t>
      </w:r>
      <w:r>
        <w:rPr>
          <w:spacing w:val="-11"/>
          <w:sz w:val="23"/>
          <w:szCs w:val="23"/>
        </w:rPr>
        <w:t>峦快剑识青翎”、《射雕英雄传》“第一回风雪惊变”、《鹿</w:t>
      </w:r>
      <w:r>
        <w:rPr>
          <w:spacing w:val="-12"/>
          <w:sz w:val="23"/>
          <w:szCs w:val="23"/>
        </w:rPr>
        <w:t>鼎记》“第一回  纵横钩党</w:t>
      </w:r>
      <w:r>
        <w:rPr>
          <w:sz w:val="23"/>
          <w:szCs w:val="23"/>
        </w:rPr>
        <w:t xml:space="preserve"> </w:t>
      </w:r>
      <w:r>
        <w:rPr>
          <w:spacing w:val="7"/>
          <w:sz w:val="23"/>
          <w:szCs w:val="23"/>
        </w:rPr>
        <w:t>清流祸峭茜风期月旦评”等。这些内容，在</w:t>
      </w:r>
      <w:r>
        <w:rPr>
          <w:spacing w:val="6"/>
          <w:sz w:val="23"/>
          <w:szCs w:val="23"/>
        </w:rPr>
        <w:t>语料的整理过程中都进行了删除，以减</w:t>
      </w:r>
      <w:r>
        <w:rPr>
          <w:sz w:val="23"/>
          <w:szCs w:val="23"/>
        </w:rPr>
        <w:t xml:space="preserve"> </w:t>
      </w:r>
      <w:r>
        <w:rPr>
          <w:spacing w:val="6"/>
          <w:sz w:val="23"/>
          <w:szCs w:val="23"/>
        </w:rPr>
        <w:t>小在词频和词类等方面分析的影响。</w:t>
      </w:r>
    </w:p>
    <w:p>
      <w:pPr>
        <w:pStyle w:val="2"/>
        <w:spacing w:before="114" w:line="283" w:lineRule="auto"/>
        <w:ind w:left="703" w:right="404" w:firstLine="576"/>
        <w:rPr>
          <w:sz w:val="23"/>
          <w:szCs w:val="23"/>
        </w:rPr>
      </w:pPr>
      <w:r>
        <w:rPr>
          <w:spacing w:val="1"/>
          <w:sz w:val="23"/>
          <w:szCs w:val="23"/>
        </w:rPr>
        <w:t>(</w:t>
      </w:r>
      <w:r>
        <w:rPr>
          <w:b/>
          <w:bCs/>
          <w:spacing w:val="1"/>
          <w:sz w:val="23"/>
          <w:szCs w:val="23"/>
        </w:rPr>
        <w:t>2)注释说明的文字。注释性文字一般是对小说中的内容进行补充说明，对小</w:t>
      </w:r>
      <w:r>
        <w:rPr>
          <w:spacing w:val="2"/>
          <w:sz w:val="23"/>
          <w:szCs w:val="23"/>
        </w:rPr>
        <w:t xml:space="preserve"> </w:t>
      </w:r>
      <w:r>
        <w:rPr>
          <w:b/>
          <w:bCs/>
          <w:spacing w:val="-6"/>
          <w:sz w:val="23"/>
          <w:szCs w:val="23"/>
        </w:rPr>
        <w:t>说语言的分析并无直接的作用，因此也在语料中将其删除。如，《书剑恩仇录》中最</w:t>
      </w:r>
      <w:r>
        <w:rPr>
          <w:spacing w:val="-6"/>
          <w:sz w:val="23"/>
          <w:szCs w:val="23"/>
        </w:rPr>
        <w:t xml:space="preserve"> </w:t>
      </w:r>
      <w:r>
        <w:rPr>
          <w:b/>
          <w:bCs/>
          <w:spacing w:val="-11"/>
          <w:sz w:val="23"/>
          <w:szCs w:val="23"/>
        </w:rPr>
        <w:t>后的注“注：</w:t>
      </w:r>
      <w:r>
        <w:rPr>
          <w:spacing w:val="79"/>
          <w:sz w:val="23"/>
          <w:szCs w:val="23"/>
        </w:rPr>
        <w:t xml:space="preserve"> </w:t>
      </w:r>
      <w:r>
        <w:rPr>
          <w:b/>
          <w:bCs/>
          <w:spacing w:val="-11"/>
          <w:sz w:val="23"/>
          <w:szCs w:val="23"/>
        </w:rPr>
        <w:t>一、陈家洛之母姓徐名灿，字湘苹，世家之女，能诗词，才华敏瞻，并</w:t>
      </w:r>
      <w:r>
        <w:rPr>
          <w:spacing w:val="-11"/>
          <w:sz w:val="23"/>
          <w:szCs w:val="23"/>
        </w:rPr>
        <w:t xml:space="preserve"> </w:t>
      </w:r>
      <w:r>
        <w:rPr>
          <w:b/>
          <w:bCs/>
          <w:spacing w:val="-7"/>
          <w:sz w:val="23"/>
          <w:szCs w:val="23"/>
        </w:rPr>
        <w:t>非如本书中所云为贫家出身。</w:t>
      </w:r>
      <w:r>
        <w:rPr>
          <w:spacing w:val="73"/>
          <w:sz w:val="23"/>
          <w:szCs w:val="23"/>
        </w:rPr>
        <w:t xml:space="preserve"> </w:t>
      </w:r>
      <w:r>
        <w:rPr>
          <w:b/>
          <w:bCs/>
          <w:spacing w:val="-7"/>
          <w:sz w:val="23"/>
          <w:szCs w:val="23"/>
        </w:rPr>
        <w:t>……</w:t>
      </w:r>
      <w:r>
        <w:rPr>
          <w:spacing w:val="-81"/>
          <w:sz w:val="23"/>
          <w:szCs w:val="23"/>
        </w:rPr>
        <w:t xml:space="preserve"> </w:t>
      </w:r>
      <w:r>
        <w:rPr>
          <w:b/>
          <w:bCs/>
          <w:spacing w:val="-7"/>
          <w:sz w:val="23"/>
          <w:szCs w:val="23"/>
        </w:rPr>
        <w:t>”</w:t>
      </w:r>
    </w:p>
    <w:p>
      <w:pPr>
        <w:pStyle w:val="2"/>
        <w:spacing w:before="100" w:line="220" w:lineRule="auto"/>
        <w:ind w:left="1283"/>
        <w:rPr>
          <w:sz w:val="23"/>
          <w:szCs w:val="23"/>
        </w:rPr>
      </w:pPr>
      <w:r>
        <w:rPr>
          <w:b/>
          <w:bCs/>
          <w:spacing w:val="9"/>
          <w:sz w:val="23"/>
          <w:szCs w:val="23"/>
        </w:rPr>
        <w:t>(二)分词和词性标注</w:t>
      </w:r>
    </w:p>
    <w:p>
      <w:pPr>
        <w:pStyle w:val="2"/>
        <w:spacing w:before="106" w:line="277" w:lineRule="auto"/>
        <w:ind w:left="703" w:right="413" w:firstLine="470"/>
        <w:rPr>
          <w:sz w:val="23"/>
          <w:szCs w:val="23"/>
        </w:rPr>
      </w:pPr>
      <w:r>
        <w:rPr>
          <w:b/>
          <w:bCs/>
          <w:sz w:val="23"/>
          <w:szCs w:val="23"/>
        </w:rPr>
        <w:t>由于中文的独特性，其在能够进行量化统计之前，</w:t>
      </w:r>
      <w:r>
        <w:rPr>
          <w:b/>
          <w:bCs/>
          <w:spacing w:val="-1"/>
          <w:sz w:val="23"/>
          <w:szCs w:val="23"/>
        </w:rPr>
        <w:t>首先需要进行分词和词性标</w:t>
      </w:r>
      <w:r>
        <w:rPr>
          <w:spacing w:val="-1"/>
          <w:sz w:val="23"/>
          <w:szCs w:val="23"/>
        </w:rPr>
        <w:t xml:space="preserve"> </w:t>
      </w:r>
      <w:r>
        <w:rPr>
          <w:b/>
          <w:bCs/>
          <w:spacing w:val="1"/>
          <w:sz w:val="23"/>
          <w:szCs w:val="23"/>
        </w:rPr>
        <w:t>注。只有经过分词和词性标注的语料才能够为下一步的统</w:t>
      </w:r>
      <w:r>
        <w:rPr>
          <w:b/>
          <w:bCs/>
          <w:sz w:val="23"/>
          <w:szCs w:val="23"/>
        </w:rPr>
        <w:t>计提供数据支持。本文采</w:t>
      </w:r>
      <w:r>
        <w:rPr>
          <w:sz w:val="23"/>
          <w:szCs w:val="23"/>
        </w:rPr>
        <w:t xml:space="preserve"> </w:t>
      </w:r>
      <w:r>
        <w:rPr>
          <w:b/>
          <w:bCs/>
          <w:spacing w:val="5"/>
          <w:sz w:val="23"/>
          <w:szCs w:val="23"/>
        </w:rPr>
        <w:t>用北京理工大学海量语言信息处理与云计算工程研究中心分词软件</w:t>
      </w:r>
      <w:r>
        <w:rPr>
          <w:rFonts w:ascii="Times New Roman" w:hAnsi="Times New Roman" w:eastAsia="Times New Roman" w:cs="Times New Roman"/>
          <w:b/>
          <w:bCs/>
          <w:sz w:val="23"/>
          <w:szCs w:val="23"/>
        </w:rPr>
        <w:t>ICTCLAS</w:t>
      </w:r>
      <w:r>
        <w:rPr>
          <w:b/>
          <w:bCs/>
          <w:spacing w:val="5"/>
          <w:sz w:val="23"/>
          <w:szCs w:val="23"/>
        </w:rPr>
        <w:t>来对</w:t>
      </w:r>
      <w:r>
        <w:rPr>
          <w:spacing w:val="9"/>
          <w:sz w:val="23"/>
          <w:szCs w:val="23"/>
        </w:rPr>
        <w:t xml:space="preserve"> </w:t>
      </w:r>
      <w:r>
        <w:rPr>
          <w:b/>
          <w:bCs/>
          <w:sz w:val="23"/>
          <w:szCs w:val="23"/>
        </w:rPr>
        <w:t>初步建成的语料库进行分词加工和词性标注。本文采用的词性标注集详</w:t>
      </w:r>
      <w:r>
        <w:rPr>
          <w:b/>
          <w:bCs/>
          <w:spacing w:val="-1"/>
          <w:sz w:val="23"/>
          <w:szCs w:val="23"/>
        </w:rPr>
        <w:t>见附录1。</w:t>
      </w:r>
    </w:p>
    <w:p>
      <w:pPr>
        <w:spacing w:before="106" w:line="221" w:lineRule="auto"/>
        <w:ind w:left="1283"/>
        <w:rPr>
          <w:rFonts w:ascii="黑体" w:hAnsi="黑体" w:eastAsia="黑体" w:cs="黑体"/>
          <w:sz w:val="23"/>
          <w:szCs w:val="23"/>
        </w:rPr>
      </w:pPr>
      <w:r>
        <w:rPr>
          <w:rFonts w:ascii="黑体" w:hAnsi="黑体" w:eastAsia="黑体" w:cs="黑体"/>
          <w:b/>
          <w:bCs/>
          <w:spacing w:val="6"/>
          <w:sz w:val="23"/>
          <w:szCs w:val="23"/>
        </w:rPr>
        <w:t>(三)熟语料校对</w:t>
      </w:r>
    </w:p>
    <w:p>
      <w:pPr>
        <w:pStyle w:val="2"/>
        <w:spacing w:before="108" w:line="277" w:lineRule="auto"/>
        <w:ind w:left="703" w:right="410" w:firstLine="470"/>
        <w:rPr>
          <w:sz w:val="23"/>
          <w:szCs w:val="23"/>
        </w:rPr>
      </w:pPr>
      <w:r>
        <w:rPr>
          <w:b/>
          <w:bCs/>
          <w:spacing w:val="1"/>
          <w:sz w:val="23"/>
          <w:szCs w:val="23"/>
        </w:rPr>
        <w:t>尽管分词软件的结果已有较高的准确性，但</w:t>
      </w:r>
      <w:r>
        <w:rPr>
          <w:b/>
          <w:bCs/>
          <w:sz w:val="23"/>
          <w:szCs w:val="23"/>
        </w:rPr>
        <w:t>还是不可避免地存在一些分词和标</w:t>
      </w:r>
      <w:r>
        <w:rPr>
          <w:sz w:val="23"/>
          <w:szCs w:val="23"/>
        </w:rPr>
        <w:t xml:space="preserve"> </w:t>
      </w:r>
      <w:r>
        <w:rPr>
          <w:b/>
          <w:bCs/>
          <w:spacing w:val="1"/>
          <w:sz w:val="23"/>
          <w:szCs w:val="23"/>
        </w:rPr>
        <w:t>注上的错误。因此，在对语料进行分词和词性标注的加工后，还</w:t>
      </w:r>
      <w:r>
        <w:rPr>
          <w:b/>
          <w:bCs/>
          <w:sz w:val="23"/>
          <w:szCs w:val="23"/>
        </w:rPr>
        <w:t>需要对其进行人工</w:t>
      </w:r>
      <w:r>
        <w:rPr>
          <w:sz w:val="23"/>
          <w:szCs w:val="23"/>
        </w:rPr>
        <w:t xml:space="preserve"> </w:t>
      </w:r>
      <w:r>
        <w:rPr>
          <w:b/>
          <w:bCs/>
          <w:sz w:val="23"/>
          <w:szCs w:val="23"/>
        </w:rPr>
        <w:t>的筛查与校对。在对结果进行检查的过程中，发现有如下几个在分词与词性标注中</w:t>
      </w:r>
      <w:r>
        <w:rPr>
          <w:sz w:val="23"/>
          <w:szCs w:val="23"/>
        </w:rPr>
        <w:t xml:space="preserve"> </w:t>
      </w:r>
      <w:r>
        <w:rPr>
          <w:b/>
          <w:bCs/>
          <w:spacing w:val="-8"/>
          <w:sz w:val="23"/>
          <w:szCs w:val="23"/>
        </w:rPr>
        <w:t>常见的问题，先列举如下：</w:t>
      </w:r>
    </w:p>
    <w:p>
      <w:pPr>
        <w:pStyle w:val="2"/>
        <w:spacing w:before="118" w:line="391" w:lineRule="exact"/>
        <w:ind w:left="1283"/>
        <w:rPr>
          <w:sz w:val="23"/>
          <w:szCs w:val="23"/>
        </w:rPr>
      </w:pPr>
      <w:r>
        <w:rPr>
          <w:b/>
          <w:bCs/>
          <w:spacing w:val="1"/>
          <w:position w:val="11"/>
          <w:sz w:val="23"/>
          <w:szCs w:val="23"/>
        </w:rPr>
        <w:t>(1)当分未分。这种情况指的是应该切分的词语</w:t>
      </w:r>
      <w:r>
        <w:rPr>
          <w:b/>
          <w:bCs/>
          <w:position w:val="11"/>
          <w:sz w:val="23"/>
          <w:szCs w:val="23"/>
        </w:rPr>
        <w:t>并未被切分，并正确标注。示</w:t>
      </w:r>
    </w:p>
    <w:p>
      <w:pPr>
        <w:pStyle w:val="2"/>
        <w:spacing w:line="220" w:lineRule="auto"/>
        <w:ind w:left="703"/>
        <w:rPr>
          <w:sz w:val="23"/>
          <w:szCs w:val="23"/>
        </w:rPr>
      </w:pPr>
      <w:r>
        <w:rPr>
          <w:b/>
          <w:bCs/>
          <w:spacing w:val="-15"/>
          <w:sz w:val="23"/>
          <w:szCs w:val="23"/>
        </w:rPr>
        <w:t>例如下：</w:t>
      </w:r>
    </w:p>
    <w:p>
      <w:pPr>
        <w:pStyle w:val="2"/>
        <w:spacing w:before="62" w:line="212" w:lineRule="auto"/>
        <w:ind w:left="1173"/>
        <w:rPr>
          <w:rFonts w:ascii="Times New Roman" w:hAnsi="Times New Roman" w:eastAsia="Times New Roman" w:cs="Times New Roman"/>
          <w:sz w:val="23"/>
          <w:szCs w:val="23"/>
        </w:rPr>
      </w:pPr>
      <w:r>
        <w:rPr>
          <w:b/>
          <w:bCs/>
          <w:spacing w:val="-10"/>
          <w:sz w:val="23"/>
          <w:szCs w:val="23"/>
        </w:rPr>
        <w:t>错误：身高/</w:t>
      </w:r>
      <w:r>
        <w:rPr>
          <w:rFonts w:ascii="Times New Roman" w:hAnsi="Times New Roman" w:eastAsia="Times New Roman" w:cs="Times New Roman"/>
          <w:b/>
          <w:bCs/>
          <w:spacing w:val="-10"/>
          <w:sz w:val="23"/>
          <w:szCs w:val="23"/>
        </w:rPr>
        <w:t>n</w:t>
      </w:r>
      <w:r>
        <w:rPr>
          <w:rFonts w:ascii="Times New Roman" w:hAnsi="Times New Roman" w:eastAsia="Times New Roman" w:cs="Times New Roman"/>
          <w:b/>
          <w:bCs/>
          <w:spacing w:val="-15"/>
          <w:sz w:val="23"/>
          <w:szCs w:val="23"/>
        </w:rPr>
        <w:t xml:space="preserve"> </w:t>
      </w:r>
      <w:r>
        <w:rPr>
          <w:b/>
          <w:bCs/>
          <w:spacing w:val="-10"/>
          <w:sz w:val="23"/>
          <w:szCs w:val="23"/>
        </w:rPr>
        <w:t>膀/</w:t>
      </w:r>
      <w:r>
        <w:rPr>
          <w:rFonts w:ascii="Times New Roman" w:hAnsi="Times New Roman" w:eastAsia="Times New Roman" w:cs="Times New Roman"/>
          <w:b/>
          <w:bCs/>
          <w:spacing w:val="-10"/>
          <w:sz w:val="23"/>
          <w:szCs w:val="23"/>
        </w:rPr>
        <w:t>ng</w:t>
      </w:r>
      <w:r>
        <w:rPr>
          <w:b/>
          <w:bCs/>
          <w:spacing w:val="-10"/>
          <w:sz w:val="23"/>
          <w:szCs w:val="23"/>
        </w:rPr>
        <w:t>宽/</w:t>
      </w:r>
      <w:r>
        <w:rPr>
          <w:rFonts w:ascii="Times New Roman" w:hAnsi="Times New Roman" w:eastAsia="Times New Roman" w:cs="Times New Roman"/>
          <w:b/>
          <w:bCs/>
          <w:spacing w:val="-10"/>
          <w:sz w:val="23"/>
          <w:szCs w:val="23"/>
        </w:rPr>
        <w:t>a,/wd</w:t>
      </w:r>
      <w:r>
        <w:rPr>
          <w:rFonts w:ascii="Times New Roman" w:hAnsi="Times New Roman" w:eastAsia="Times New Roman" w:cs="Times New Roman"/>
          <w:b/>
          <w:bCs/>
          <w:spacing w:val="13"/>
          <w:sz w:val="23"/>
          <w:szCs w:val="23"/>
        </w:rPr>
        <w:t xml:space="preserve">   </w:t>
      </w:r>
      <w:r>
        <w:rPr>
          <w:b/>
          <w:bCs/>
          <w:spacing w:val="-10"/>
          <w:sz w:val="23"/>
          <w:szCs w:val="23"/>
        </w:rPr>
        <w:t>一/</w:t>
      </w:r>
      <w:r>
        <w:rPr>
          <w:rFonts w:ascii="Times New Roman" w:hAnsi="Times New Roman" w:eastAsia="Times New Roman" w:cs="Times New Roman"/>
          <w:b/>
          <w:bCs/>
          <w:spacing w:val="-10"/>
          <w:sz w:val="23"/>
          <w:szCs w:val="23"/>
        </w:rPr>
        <w:t>m</w:t>
      </w:r>
      <w:r>
        <w:rPr>
          <w:rFonts w:ascii="Times New Roman" w:hAnsi="Times New Roman" w:eastAsia="Times New Roman" w:cs="Times New Roman"/>
          <w:b/>
          <w:bCs/>
          <w:spacing w:val="-27"/>
          <w:sz w:val="23"/>
          <w:szCs w:val="23"/>
        </w:rPr>
        <w:t xml:space="preserve"> </w:t>
      </w:r>
      <w:r>
        <w:rPr>
          <w:b/>
          <w:bCs/>
          <w:spacing w:val="-10"/>
          <w:sz w:val="23"/>
          <w:szCs w:val="23"/>
        </w:rPr>
        <w:t>脸/</w:t>
      </w:r>
      <w:r>
        <w:rPr>
          <w:rFonts w:ascii="Times New Roman" w:hAnsi="Times New Roman" w:eastAsia="Times New Roman" w:cs="Times New Roman"/>
          <w:b/>
          <w:bCs/>
          <w:spacing w:val="-10"/>
          <w:sz w:val="23"/>
          <w:szCs w:val="23"/>
        </w:rPr>
        <w:t xml:space="preserve">q </w:t>
      </w:r>
      <w:r>
        <w:rPr>
          <w:b/>
          <w:bCs/>
          <w:spacing w:val="-10"/>
          <w:sz w:val="23"/>
          <w:szCs w:val="23"/>
        </w:rPr>
        <w:t>精悍/</w:t>
      </w:r>
      <w:r>
        <w:rPr>
          <w:rFonts w:ascii="Times New Roman" w:hAnsi="Times New Roman" w:eastAsia="Times New Roman" w:cs="Times New Roman"/>
          <w:b/>
          <w:bCs/>
          <w:spacing w:val="-10"/>
          <w:sz w:val="23"/>
          <w:szCs w:val="23"/>
        </w:rPr>
        <w:t>a</w:t>
      </w:r>
      <w:r>
        <w:rPr>
          <w:rFonts w:ascii="Times New Roman" w:hAnsi="Times New Roman" w:eastAsia="Times New Roman" w:cs="Times New Roman"/>
          <w:b/>
          <w:bCs/>
          <w:spacing w:val="-11"/>
          <w:sz w:val="23"/>
          <w:szCs w:val="23"/>
        </w:rPr>
        <w:t xml:space="preserve"> </w:t>
      </w:r>
      <w:r>
        <w:rPr>
          <w:b/>
          <w:bCs/>
          <w:spacing w:val="-11"/>
          <w:sz w:val="23"/>
          <w:szCs w:val="23"/>
        </w:rPr>
        <w:t>之/</w:t>
      </w:r>
      <w:r>
        <w:rPr>
          <w:rFonts w:ascii="Times New Roman" w:hAnsi="Times New Roman" w:eastAsia="Times New Roman" w:cs="Times New Roman"/>
          <w:b/>
          <w:bCs/>
          <w:spacing w:val="-11"/>
          <w:sz w:val="23"/>
          <w:szCs w:val="23"/>
        </w:rPr>
        <w:t>uzhi</w:t>
      </w:r>
      <w:r>
        <w:rPr>
          <w:rFonts w:ascii="Times New Roman" w:hAnsi="Times New Roman" w:eastAsia="Times New Roman" w:cs="Times New Roman"/>
          <w:b/>
          <w:bCs/>
          <w:spacing w:val="23"/>
          <w:sz w:val="23"/>
          <w:szCs w:val="23"/>
        </w:rPr>
        <w:t xml:space="preserve"> </w:t>
      </w:r>
      <w:r>
        <w:rPr>
          <w:b/>
          <w:bCs/>
          <w:spacing w:val="-11"/>
          <w:sz w:val="23"/>
          <w:szCs w:val="23"/>
        </w:rPr>
        <w:t>色/</w:t>
      </w:r>
      <w:r>
        <w:rPr>
          <w:rFonts w:ascii="Times New Roman" w:hAnsi="Times New Roman" w:eastAsia="Times New Roman" w:cs="Times New Roman"/>
          <w:b/>
          <w:bCs/>
          <w:spacing w:val="-11"/>
          <w:sz w:val="23"/>
          <w:szCs w:val="23"/>
        </w:rPr>
        <w:t>ng</w:t>
      </w:r>
      <w:r>
        <w:rPr>
          <w:rFonts w:ascii="Times New Roman" w:hAnsi="Times New Roman" w:eastAsia="Times New Roman" w:cs="Times New Roman"/>
          <w:b/>
          <w:bCs/>
          <w:spacing w:val="-26"/>
          <w:sz w:val="23"/>
          <w:szCs w:val="23"/>
        </w:rPr>
        <w:t xml:space="preserve"> </w:t>
      </w:r>
      <w:r>
        <w:rPr>
          <w:b/>
          <w:bCs/>
          <w:spacing w:val="-11"/>
          <w:sz w:val="23"/>
          <w:szCs w:val="23"/>
        </w:rPr>
        <w:t>。</w:t>
      </w:r>
      <w:r>
        <w:rPr>
          <w:rFonts w:ascii="Times New Roman" w:hAnsi="Times New Roman" w:eastAsia="Times New Roman" w:cs="Times New Roman"/>
          <w:b/>
          <w:bCs/>
          <w:spacing w:val="-11"/>
          <w:sz w:val="23"/>
          <w:szCs w:val="23"/>
        </w:rPr>
        <w:t>/wj</w:t>
      </w:r>
    </w:p>
    <w:p>
      <w:pPr>
        <w:pStyle w:val="2"/>
        <w:spacing w:before="166" w:line="212" w:lineRule="auto"/>
        <w:ind w:left="1173"/>
        <w:rPr>
          <w:rFonts w:ascii="Times New Roman" w:hAnsi="Times New Roman" w:eastAsia="Times New Roman" w:cs="Times New Roman"/>
          <w:sz w:val="23"/>
          <w:szCs w:val="23"/>
        </w:rPr>
      </w:pPr>
      <w:r>
        <w:rPr>
          <w:b/>
          <w:bCs/>
          <w:spacing w:val="-11"/>
          <w:sz w:val="23"/>
          <w:szCs w:val="23"/>
        </w:rPr>
        <w:t>更正：身/</w:t>
      </w:r>
      <w:r>
        <w:rPr>
          <w:rFonts w:ascii="Times New Roman" w:hAnsi="Times New Roman" w:eastAsia="Times New Roman" w:cs="Times New Roman"/>
          <w:b/>
          <w:bCs/>
          <w:spacing w:val="-11"/>
          <w:sz w:val="23"/>
          <w:szCs w:val="23"/>
        </w:rPr>
        <w:t>ng</w:t>
      </w:r>
      <w:r>
        <w:rPr>
          <w:b/>
          <w:bCs/>
          <w:spacing w:val="-11"/>
          <w:sz w:val="23"/>
          <w:szCs w:val="23"/>
        </w:rPr>
        <w:t>高/</w:t>
      </w:r>
      <w:r>
        <w:rPr>
          <w:rFonts w:ascii="Times New Roman" w:hAnsi="Times New Roman" w:eastAsia="Times New Roman" w:cs="Times New Roman"/>
          <w:b/>
          <w:bCs/>
          <w:spacing w:val="-11"/>
          <w:sz w:val="23"/>
          <w:szCs w:val="23"/>
        </w:rPr>
        <w:t xml:space="preserve">a </w:t>
      </w:r>
      <w:r>
        <w:rPr>
          <w:b/>
          <w:bCs/>
          <w:spacing w:val="-11"/>
          <w:sz w:val="23"/>
          <w:szCs w:val="23"/>
        </w:rPr>
        <w:t>膀/</w:t>
      </w:r>
      <w:r>
        <w:rPr>
          <w:rFonts w:ascii="Times New Roman" w:hAnsi="Times New Roman" w:eastAsia="Times New Roman" w:cs="Times New Roman"/>
          <w:b/>
          <w:bCs/>
          <w:spacing w:val="-11"/>
          <w:sz w:val="23"/>
          <w:szCs w:val="23"/>
        </w:rPr>
        <w:t xml:space="preserve">ng </w:t>
      </w:r>
      <w:r>
        <w:rPr>
          <w:b/>
          <w:bCs/>
          <w:spacing w:val="-11"/>
          <w:sz w:val="23"/>
          <w:szCs w:val="23"/>
        </w:rPr>
        <w:t>宽/</w:t>
      </w:r>
      <w:r>
        <w:rPr>
          <w:rFonts w:ascii="Times New Roman" w:hAnsi="Times New Roman" w:eastAsia="Times New Roman" w:cs="Times New Roman"/>
          <w:b/>
          <w:bCs/>
          <w:spacing w:val="-11"/>
          <w:sz w:val="23"/>
          <w:szCs w:val="23"/>
        </w:rPr>
        <w:t>a,/wd</w:t>
      </w:r>
      <w:r>
        <w:rPr>
          <w:rFonts w:ascii="Times New Roman" w:hAnsi="Times New Roman" w:eastAsia="Times New Roman" w:cs="Times New Roman"/>
          <w:b/>
          <w:bCs/>
          <w:spacing w:val="10"/>
          <w:sz w:val="23"/>
          <w:szCs w:val="23"/>
        </w:rPr>
        <w:t xml:space="preserve">   </w:t>
      </w:r>
      <w:r>
        <w:rPr>
          <w:b/>
          <w:bCs/>
          <w:spacing w:val="-12"/>
          <w:sz w:val="23"/>
          <w:szCs w:val="23"/>
        </w:rPr>
        <w:t>一</w:t>
      </w:r>
      <w:r>
        <w:rPr>
          <w:spacing w:val="-66"/>
          <w:sz w:val="23"/>
          <w:szCs w:val="23"/>
        </w:rPr>
        <w:t xml:space="preserve"> </w:t>
      </w:r>
      <w:r>
        <w:rPr>
          <w:b/>
          <w:bCs/>
          <w:spacing w:val="-12"/>
          <w:sz w:val="23"/>
          <w:szCs w:val="23"/>
        </w:rPr>
        <w:t>/</w:t>
      </w:r>
      <w:r>
        <w:rPr>
          <w:rFonts w:ascii="Times New Roman" w:hAnsi="Times New Roman" w:eastAsia="Times New Roman" w:cs="Times New Roman"/>
          <w:b/>
          <w:bCs/>
          <w:spacing w:val="-12"/>
          <w:sz w:val="23"/>
          <w:szCs w:val="23"/>
        </w:rPr>
        <w:t>m</w:t>
      </w:r>
      <w:r>
        <w:rPr>
          <w:rFonts w:ascii="Times New Roman" w:hAnsi="Times New Roman" w:eastAsia="Times New Roman" w:cs="Times New Roman"/>
          <w:b/>
          <w:bCs/>
          <w:spacing w:val="-19"/>
          <w:sz w:val="23"/>
          <w:szCs w:val="23"/>
        </w:rPr>
        <w:t xml:space="preserve"> </w:t>
      </w:r>
      <w:r>
        <w:rPr>
          <w:b/>
          <w:bCs/>
          <w:spacing w:val="-12"/>
          <w:sz w:val="23"/>
          <w:szCs w:val="23"/>
        </w:rPr>
        <w:t>脸/</w:t>
      </w:r>
      <w:r>
        <w:rPr>
          <w:rFonts w:ascii="Times New Roman" w:hAnsi="Times New Roman" w:eastAsia="Times New Roman" w:cs="Times New Roman"/>
          <w:b/>
          <w:bCs/>
          <w:spacing w:val="-12"/>
          <w:sz w:val="23"/>
          <w:szCs w:val="23"/>
        </w:rPr>
        <w:t>q</w:t>
      </w:r>
      <w:r>
        <w:rPr>
          <w:rFonts w:ascii="Times New Roman" w:hAnsi="Times New Roman" w:eastAsia="Times New Roman" w:cs="Times New Roman"/>
          <w:b/>
          <w:bCs/>
          <w:spacing w:val="-14"/>
          <w:sz w:val="23"/>
          <w:szCs w:val="23"/>
        </w:rPr>
        <w:t xml:space="preserve"> </w:t>
      </w:r>
      <w:r>
        <w:rPr>
          <w:b/>
          <w:bCs/>
          <w:spacing w:val="-12"/>
          <w:sz w:val="23"/>
          <w:szCs w:val="23"/>
        </w:rPr>
        <w:t>精悍/</w:t>
      </w:r>
      <w:r>
        <w:rPr>
          <w:rFonts w:ascii="Times New Roman" w:hAnsi="Times New Roman" w:eastAsia="Times New Roman" w:cs="Times New Roman"/>
          <w:b/>
          <w:bCs/>
          <w:spacing w:val="-12"/>
          <w:sz w:val="23"/>
          <w:szCs w:val="23"/>
        </w:rPr>
        <w:t>a</w:t>
      </w:r>
      <w:r>
        <w:rPr>
          <w:rFonts w:ascii="Times New Roman" w:hAnsi="Times New Roman" w:eastAsia="Times New Roman" w:cs="Times New Roman"/>
          <w:b/>
          <w:bCs/>
          <w:spacing w:val="11"/>
          <w:sz w:val="23"/>
          <w:szCs w:val="23"/>
        </w:rPr>
        <w:t xml:space="preserve"> </w:t>
      </w:r>
      <w:r>
        <w:rPr>
          <w:b/>
          <w:bCs/>
          <w:spacing w:val="-12"/>
          <w:sz w:val="23"/>
          <w:szCs w:val="23"/>
        </w:rPr>
        <w:t>之/</w:t>
      </w:r>
      <w:r>
        <w:rPr>
          <w:rFonts w:ascii="Times New Roman" w:hAnsi="Times New Roman" w:eastAsia="Times New Roman" w:cs="Times New Roman"/>
          <w:b/>
          <w:bCs/>
          <w:spacing w:val="-12"/>
          <w:sz w:val="23"/>
          <w:szCs w:val="23"/>
        </w:rPr>
        <w:t>uzhi</w:t>
      </w:r>
      <w:r>
        <w:rPr>
          <w:rFonts w:ascii="Times New Roman" w:hAnsi="Times New Roman" w:eastAsia="Times New Roman" w:cs="Times New Roman"/>
          <w:b/>
          <w:bCs/>
          <w:spacing w:val="-16"/>
          <w:sz w:val="23"/>
          <w:szCs w:val="23"/>
        </w:rPr>
        <w:t xml:space="preserve"> </w:t>
      </w:r>
      <w:r>
        <w:rPr>
          <w:b/>
          <w:bCs/>
          <w:spacing w:val="-12"/>
          <w:sz w:val="23"/>
          <w:szCs w:val="23"/>
        </w:rPr>
        <w:t>色/</w:t>
      </w:r>
      <w:r>
        <w:rPr>
          <w:rFonts w:ascii="Times New Roman" w:hAnsi="Times New Roman" w:eastAsia="Times New Roman" w:cs="Times New Roman"/>
          <w:b/>
          <w:bCs/>
          <w:spacing w:val="-12"/>
          <w:sz w:val="23"/>
          <w:szCs w:val="23"/>
        </w:rPr>
        <w:t>ng</w:t>
      </w:r>
      <w:r>
        <w:rPr>
          <w:rFonts w:ascii="Times New Roman" w:hAnsi="Times New Roman" w:eastAsia="Times New Roman" w:cs="Times New Roman"/>
          <w:b/>
          <w:bCs/>
          <w:spacing w:val="-26"/>
          <w:sz w:val="23"/>
          <w:szCs w:val="23"/>
        </w:rPr>
        <w:t xml:space="preserve"> </w:t>
      </w:r>
      <w:r>
        <w:rPr>
          <w:b/>
          <w:bCs/>
          <w:spacing w:val="-12"/>
          <w:sz w:val="23"/>
          <w:szCs w:val="23"/>
        </w:rPr>
        <w:t>。</w:t>
      </w:r>
      <w:r>
        <w:rPr>
          <w:rFonts w:ascii="Times New Roman" w:hAnsi="Times New Roman" w:eastAsia="Times New Roman" w:cs="Times New Roman"/>
          <w:b/>
          <w:bCs/>
          <w:spacing w:val="-12"/>
          <w:sz w:val="23"/>
          <w:szCs w:val="23"/>
        </w:rPr>
        <w:t>/w</w:t>
      </w:r>
      <w:r>
        <w:rPr>
          <w:rFonts w:ascii="Times New Roman" w:hAnsi="Times New Roman" w:eastAsia="Times New Roman" w:cs="Times New Roman"/>
          <w:b/>
          <w:bCs/>
          <w:spacing w:val="-22"/>
          <w:sz w:val="23"/>
          <w:szCs w:val="23"/>
        </w:rPr>
        <w:t xml:space="preserve"> </w:t>
      </w:r>
      <w:r>
        <w:rPr>
          <w:rFonts w:ascii="Times New Roman" w:hAnsi="Times New Roman" w:eastAsia="Times New Roman" w:cs="Times New Roman"/>
          <w:spacing w:val="-12"/>
          <w:sz w:val="23"/>
          <w:szCs w:val="23"/>
        </w:rPr>
        <w:t>j</w:t>
      </w:r>
    </w:p>
    <w:p>
      <w:pPr>
        <w:pStyle w:val="2"/>
        <w:spacing w:before="78" w:line="262" w:lineRule="auto"/>
        <w:ind w:left="703" w:right="337" w:firstLine="469"/>
        <w:rPr>
          <w:sz w:val="23"/>
          <w:szCs w:val="23"/>
        </w:rPr>
      </w:pPr>
      <w:r>
        <w:rPr>
          <w:b/>
          <w:bCs/>
          <w:spacing w:val="-37"/>
          <w:sz w:val="23"/>
          <w:szCs w:val="23"/>
        </w:rPr>
        <w:t>说明：句中“身高”与“膀宽”对举，“高”与“宽”分别是</w:t>
      </w:r>
      <w:r>
        <w:rPr>
          <w:b/>
          <w:bCs/>
          <w:spacing w:val="-38"/>
          <w:sz w:val="23"/>
          <w:szCs w:val="23"/>
        </w:rPr>
        <w:t>修饰“身”与“膀”的形容词，</w:t>
      </w:r>
      <w:r>
        <w:rPr>
          <w:sz w:val="23"/>
          <w:szCs w:val="23"/>
        </w:rPr>
        <w:t xml:space="preserve"> </w:t>
      </w:r>
      <w:r>
        <w:rPr>
          <w:b/>
          <w:bCs/>
          <w:spacing w:val="-13"/>
          <w:sz w:val="23"/>
          <w:szCs w:val="23"/>
        </w:rPr>
        <w:t>因此将“身高”划分为表示身体长度的名词并不恰当。</w:t>
      </w:r>
    </w:p>
    <w:p>
      <w:pPr>
        <w:pStyle w:val="2"/>
        <w:spacing w:before="105" w:line="212" w:lineRule="auto"/>
        <w:ind w:left="1173"/>
        <w:rPr>
          <w:rFonts w:ascii="Times New Roman" w:hAnsi="Times New Roman" w:eastAsia="Times New Roman" w:cs="Times New Roman"/>
          <w:sz w:val="23"/>
          <w:szCs w:val="23"/>
        </w:rPr>
      </w:pPr>
      <w:r>
        <w:rPr>
          <w:b/>
          <w:bCs/>
          <w:spacing w:val="-8"/>
          <w:sz w:val="23"/>
          <w:szCs w:val="23"/>
        </w:rPr>
        <w:t>错误：段誉道/</w:t>
      </w:r>
      <w:r>
        <w:rPr>
          <w:rFonts w:ascii="Times New Roman" w:hAnsi="Times New Roman" w:eastAsia="Times New Roman" w:cs="Times New Roman"/>
          <w:b/>
          <w:bCs/>
          <w:spacing w:val="-8"/>
          <w:sz w:val="23"/>
          <w:szCs w:val="23"/>
        </w:rPr>
        <w:t xml:space="preserve">nr:/wp“/wyz     </w:t>
      </w:r>
      <w:r>
        <w:rPr>
          <w:b/>
          <w:bCs/>
          <w:spacing w:val="-8"/>
          <w:sz w:val="23"/>
          <w:szCs w:val="23"/>
        </w:rPr>
        <w:t>很/</w:t>
      </w:r>
      <w:r>
        <w:rPr>
          <w:rFonts w:ascii="Times New Roman" w:hAnsi="Times New Roman" w:eastAsia="Times New Roman" w:cs="Times New Roman"/>
          <w:b/>
          <w:bCs/>
          <w:spacing w:val="-8"/>
          <w:sz w:val="23"/>
          <w:szCs w:val="23"/>
        </w:rPr>
        <w:t>d</w:t>
      </w:r>
      <w:r>
        <w:rPr>
          <w:rFonts w:ascii="Times New Roman" w:hAnsi="Times New Roman" w:eastAsia="Times New Roman" w:cs="Times New Roman"/>
          <w:b/>
          <w:bCs/>
          <w:spacing w:val="-18"/>
          <w:sz w:val="23"/>
          <w:szCs w:val="23"/>
        </w:rPr>
        <w:t xml:space="preserve"> </w:t>
      </w:r>
      <w:r>
        <w:rPr>
          <w:b/>
          <w:bCs/>
          <w:spacing w:val="-8"/>
          <w:sz w:val="23"/>
          <w:szCs w:val="23"/>
        </w:rPr>
        <w:t>好/</w:t>
      </w:r>
      <w:r>
        <w:rPr>
          <w:rFonts w:ascii="Times New Roman" w:hAnsi="Times New Roman" w:eastAsia="Times New Roman" w:cs="Times New Roman"/>
          <w:b/>
          <w:bCs/>
          <w:spacing w:val="-8"/>
          <w:sz w:val="23"/>
          <w:szCs w:val="23"/>
        </w:rPr>
        <w:t xml:space="preserve">a,/wd    </w:t>
      </w:r>
      <w:r>
        <w:rPr>
          <w:b/>
          <w:bCs/>
          <w:spacing w:val="-8"/>
          <w:sz w:val="23"/>
          <w:szCs w:val="23"/>
        </w:rPr>
        <w:t>你/</w:t>
      </w:r>
      <w:r>
        <w:rPr>
          <w:rFonts w:ascii="Times New Roman" w:hAnsi="Times New Roman" w:eastAsia="Times New Roman" w:cs="Times New Roman"/>
          <w:b/>
          <w:bCs/>
          <w:spacing w:val="-8"/>
          <w:sz w:val="23"/>
          <w:szCs w:val="23"/>
        </w:rPr>
        <w:t>rr</w:t>
      </w:r>
      <w:r>
        <w:rPr>
          <w:rFonts w:ascii="Times New Roman" w:hAnsi="Times New Roman" w:eastAsia="Times New Roman" w:cs="Times New Roman"/>
          <w:b/>
          <w:bCs/>
          <w:spacing w:val="13"/>
          <w:sz w:val="23"/>
          <w:szCs w:val="23"/>
        </w:rPr>
        <w:t xml:space="preserve"> </w:t>
      </w:r>
      <w:r>
        <w:rPr>
          <w:b/>
          <w:bCs/>
          <w:spacing w:val="-8"/>
          <w:sz w:val="23"/>
          <w:szCs w:val="23"/>
        </w:rPr>
        <w:t>练/</w:t>
      </w:r>
      <w:r>
        <w:rPr>
          <w:rFonts w:ascii="Times New Roman" w:hAnsi="Times New Roman" w:eastAsia="Times New Roman" w:cs="Times New Roman"/>
          <w:b/>
          <w:bCs/>
          <w:spacing w:val="-9"/>
          <w:sz w:val="23"/>
          <w:szCs w:val="23"/>
        </w:rPr>
        <w:t xml:space="preserve">v </w:t>
      </w:r>
      <w:r>
        <w:rPr>
          <w:b/>
          <w:bCs/>
          <w:spacing w:val="-9"/>
          <w:sz w:val="23"/>
          <w:szCs w:val="23"/>
        </w:rPr>
        <w:t>罢/</w:t>
      </w:r>
      <w:r>
        <w:rPr>
          <w:rFonts w:ascii="Times New Roman" w:hAnsi="Times New Roman" w:eastAsia="Times New Roman" w:cs="Times New Roman"/>
          <w:b/>
          <w:bCs/>
          <w:spacing w:val="-9"/>
          <w:sz w:val="23"/>
          <w:szCs w:val="23"/>
        </w:rPr>
        <w:t>y,/wd</w:t>
      </w:r>
    </w:p>
    <w:p>
      <w:pPr>
        <w:pStyle w:val="2"/>
        <w:spacing w:before="143" w:line="214" w:lineRule="auto"/>
        <w:ind w:left="1173"/>
        <w:rPr>
          <w:sz w:val="23"/>
          <w:szCs w:val="23"/>
        </w:rPr>
      </w:pPr>
      <w:r>
        <w:rPr>
          <w:b/>
          <w:bCs/>
          <w:spacing w:val="-9"/>
          <w:sz w:val="23"/>
          <w:szCs w:val="23"/>
        </w:rPr>
        <w:t>更正：段誉/nr道/v:wp“/wyz</w:t>
      </w:r>
      <w:r>
        <w:rPr>
          <w:spacing w:val="31"/>
          <w:sz w:val="23"/>
          <w:szCs w:val="23"/>
        </w:rPr>
        <w:t xml:space="preserve">  </w:t>
      </w:r>
      <w:r>
        <w:rPr>
          <w:b/>
          <w:bCs/>
          <w:spacing w:val="-9"/>
          <w:sz w:val="23"/>
          <w:szCs w:val="23"/>
        </w:rPr>
        <w:t>很/d好/a,/wd</w:t>
      </w:r>
      <w:r>
        <w:rPr>
          <w:spacing w:val="81"/>
          <w:sz w:val="23"/>
          <w:szCs w:val="23"/>
        </w:rPr>
        <w:t xml:space="preserve"> </w:t>
      </w:r>
      <w:r>
        <w:rPr>
          <w:b/>
          <w:bCs/>
          <w:spacing w:val="-9"/>
          <w:sz w:val="23"/>
          <w:szCs w:val="23"/>
        </w:rPr>
        <w:t>你/r</w:t>
      </w:r>
      <w:r>
        <w:rPr>
          <w:spacing w:val="-9"/>
          <w:sz w:val="23"/>
          <w:szCs w:val="23"/>
        </w:rPr>
        <w:t xml:space="preserve"> </w:t>
      </w:r>
      <w:r>
        <w:rPr>
          <w:b/>
          <w:bCs/>
          <w:spacing w:val="-9"/>
          <w:sz w:val="23"/>
          <w:szCs w:val="23"/>
        </w:rPr>
        <w:t>练/v</w:t>
      </w:r>
      <w:r>
        <w:rPr>
          <w:spacing w:val="-62"/>
          <w:sz w:val="23"/>
          <w:szCs w:val="23"/>
        </w:rPr>
        <w:t xml:space="preserve"> </w:t>
      </w:r>
      <w:r>
        <w:rPr>
          <w:b/>
          <w:bCs/>
          <w:spacing w:val="-9"/>
          <w:sz w:val="23"/>
          <w:szCs w:val="23"/>
        </w:rPr>
        <w:t>罢/y,/wd</w:t>
      </w:r>
    </w:p>
    <w:p>
      <w:pPr>
        <w:spacing w:line="427" w:lineRule="auto"/>
        <w:rPr>
          <w:rFonts w:ascii="Arial"/>
          <w:sz w:val="21"/>
        </w:rPr>
      </w:pPr>
    </w:p>
    <w:p>
      <w:pPr>
        <w:pStyle w:val="2"/>
        <w:spacing w:before="46" w:line="183" w:lineRule="auto"/>
        <w:ind w:left="4819"/>
        <w:rPr>
          <w:sz w:val="14"/>
          <w:szCs w:val="14"/>
        </w:rPr>
      </w:pPr>
      <w:r>
        <w:rPr>
          <w:sz w:val="14"/>
          <w:szCs w:val="14"/>
        </w:rPr>
        <w:t>9</w:t>
      </w:r>
    </w:p>
    <w:p>
      <w:pPr>
        <w:spacing w:line="298" w:lineRule="auto"/>
        <w:rPr>
          <w:rFonts w:ascii="Arial"/>
          <w:sz w:val="21"/>
        </w:rPr>
      </w:pPr>
    </w:p>
    <w:p>
      <w:pPr>
        <w:spacing w:line="298" w:lineRule="auto"/>
        <w:rPr>
          <w:rFonts w:ascii="Arial"/>
          <w:sz w:val="21"/>
        </w:rPr>
      </w:pPr>
    </w:p>
    <w:p>
      <w:pPr>
        <w:spacing w:line="299" w:lineRule="auto"/>
        <w:rPr>
          <w:rFonts w:ascii="Arial"/>
          <w:sz w:val="21"/>
        </w:rPr>
      </w:pPr>
    </w:p>
    <w:p>
      <w:pPr>
        <w:spacing w:line="299"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900" w:right="1509" w:bottom="0" w:left="400" w:header="0" w:footer="0" w:gutter="0"/>
          <w:cols w:space="720" w:num="1"/>
        </w:sectPr>
      </w:pPr>
    </w:p>
    <w:p>
      <w:pPr>
        <w:spacing w:before="265" w:line="224" w:lineRule="auto"/>
        <w:ind w:left="1979"/>
        <w:rPr>
          <w:rFonts w:ascii="楷体" w:hAnsi="楷体" w:eastAsia="楷体" w:cs="楷体"/>
          <w:sz w:val="22"/>
          <w:szCs w:val="22"/>
        </w:rPr>
      </w:pPr>
      <w:r>
        <w:drawing>
          <wp:anchor distT="0" distB="0" distL="0" distR="0" simplePos="0" relativeHeight="251697152" behindDoc="0" locked="0" layoutInCell="0" allowOverlap="1">
            <wp:simplePos x="0" y="0"/>
            <wp:positionH relativeFrom="page">
              <wp:posOffset>793750</wp:posOffset>
            </wp:positionH>
            <wp:positionV relativeFrom="page">
              <wp:posOffset>520065</wp:posOffset>
            </wp:positionV>
            <wp:extent cx="622300" cy="609600"/>
            <wp:effectExtent l="0" t="0" r="0" b="0"/>
            <wp:wrapNone/>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41"/>
                    <a:stretch>
                      <a:fillRect/>
                    </a:stretch>
                  </pic:blipFill>
                  <pic:spPr>
                    <a:xfrm>
                      <a:off x="0" y="0"/>
                      <a:ext cx="622268" cy="609639"/>
                    </a:xfrm>
                    <a:prstGeom prst="rect">
                      <a:avLst/>
                    </a:prstGeom>
                  </pic:spPr>
                </pic:pic>
              </a:graphicData>
            </a:graphic>
          </wp:anchor>
        </w:drawing>
      </w:r>
      <w:r>
        <w:rPr>
          <w:rFonts w:ascii="楷体" w:hAnsi="楷体" w:eastAsia="楷体" w:cs="楷体"/>
          <w:spacing w:val="-7"/>
          <w:sz w:val="22"/>
          <w:szCs w:val="22"/>
        </w:rPr>
        <w:t>硕士学位论文</w:t>
      </w:r>
    </w:p>
    <w:p>
      <w:pPr>
        <w:spacing w:before="3" w:line="188" w:lineRule="auto"/>
        <w:ind w:left="1979"/>
        <w:rPr>
          <w:rFonts w:ascii="Times New Roman" w:hAnsi="Times New Roman" w:eastAsia="Times New Roman" w:cs="Times New Roman"/>
          <w:sz w:val="22"/>
          <w:szCs w:val="22"/>
        </w:rPr>
      </w:pPr>
      <w:r>
        <w:rPr>
          <w:rFonts w:ascii="Times New Roman" w:hAnsi="Times New Roman" w:eastAsia="Times New Roman" w:cs="Times New Roman"/>
          <w:spacing w:val="-15"/>
          <w:w w:val="97"/>
          <w:sz w:val="22"/>
          <w:szCs w:val="22"/>
        </w:rPr>
        <w:t>MASTER'S THESIS</w:t>
      </w:r>
    </w:p>
    <w:p>
      <w:pPr>
        <w:spacing w:before="225" w:line="20" w:lineRule="exact"/>
        <w:ind w:firstLine="679"/>
      </w:pPr>
      <w:r>
        <w:drawing>
          <wp:inline distT="0" distB="0" distL="0" distR="0">
            <wp:extent cx="5384800" cy="12700"/>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42"/>
                    <a:stretch>
                      <a:fillRect/>
                    </a:stretch>
                  </pic:blipFill>
                  <pic:spPr>
                    <a:xfrm>
                      <a:off x="0" y="0"/>
                      <a:ext cx="5384821" cy="12740"/>
                    </a:xfrm>
                    <a:prstGeom prst="rect">
                      <a:avLst/>
                    </a:prstGeom>
                  </pic:spPr>
                </pic:pic>
              </a:graphicData>
            </a:graphic>
          </wp:inline>
        </w:drawing>
      </w:r>
    </w:p>
    <w:p>
      <w:pPr>
        <w:spacing w:line="404" w:lineRule="auto"/>
        <w:rPr>
          <w:rFonts w:ascii="Arial"/>
          <w:sz w:val="21"/>
        </w:rPr>
      </w:pPr>
    </w:p>
    <w:p>
      <w:pPr>
        <w:pStyle w:val="2"/>
        <w:spacing w:before="71" w:line="391" w:lineRule="exact"/>
        <w:ind w:left="1179"/>
        <w:rPr>
          <w:sz w:val="22"/>
          <w:szCs w:val="22"/>
        </w:rPr>
      </w:pPr>
      <w:r>
        <w:rPr>
          <w:spacing w:val="-5"/>
          <w:position w:val="12"/>
          <w:sz w:val="22"/>
          <w:szCs w:val="22"/>
        </w:rPr>
        <w:t>说明：“段誉”是小说中的人名，而“道”表示说，为动词。因此句子中将“</w:t>
      </w:r>
      <w:r>
        <w:rPr>
          <w:spacing w:val="-6"/>
          <w:position w:val="12"/>
          <w:sz w:val="22"/>
          <w:szCs w:val="22"/>
        </w:rPr>
        <w:t>段誉道”</w:t>
      </w:r>
    </w:p>
    <w:p>
      <w:pPr>
        <w:pStyle w:val="2"/>
        <w:spacing w:line="219" w:lineRule="auto"/>
        <w:ind w:left="719"/>
        <w:rPr>
          <w:sz w:val="22"/>
          <w:szCs w:val="22"/>
        </w:rPr>
      </w:pPr>
      <w:r>
        <w:rPr>
          <w:spacing w:val="5"/>
          <w:sz w:val="22"/>
          <w:szCs w:val="22"/>
        </w:rPr>
        <w:t>划分为人名并不正确。</w:t>
      </w:r>
    </w:p>
    <w:p>
      <w:pPr>
        <w:pStyle w:val="2"/>
        <w:spacing w:before="78" w:line="257" w:lineRule="auto"/>
        <w:ind w:left="719" w:right="367" w:firstLine="590"/>
        <w:rPr>
          <w:sz w:val="24"/>
          <w:szCs w:val="24"/>
        </w:rPr>
      </w:pPr>
      <w:r>
        <w:rPr>
          <w:spacing w:val="-6"/>
          <w:sz w:val="24"/>
          <w:szCs w:val="24"/>
        </w:rPr>
        <w:t>(2)当合未合。这种情况指的是不应该被切分的词语却被切分，标注可能有偏</w:t>
      </w:r>
      <w:r>
        <w:rPr>
          <w:spacing w:val="1"/>
          <w:sz w:val="24"/>
          <w:szCs w:val="24"/>
        </w:rPr>
        <w:t xml:space="preserve"> </w:t>
      </w:r>
      <w:r>
        <w:rPr>
          <w:spacing w:val="-15"/>
          <w:sz w:val="24"/>
          <w:szCs w:val="24"/>
        </w:rPr>
        <w:t>差。示例如下：</w:t>
      </w:r>
    </w:p>
    <w:p>
      <w:pPr>
        <w:pStyle w:val="2"/>
        <w:spacing w:before="66" w:line="260" w:lineRule="auto"/>
        <w:ind w:left="1179" w:right="1251"/>
        <w:rPr>
          <w:rFonts w:ascii="Times New Roman" w:hAnsi="Times New Roman" w:eastAsia="Times New Roman" w:cs="Times New Roman"/>
          <w:sz w:val="24"/>
          <w:szCs w:val="24"/>
        </w:rPr>
      </w:pPr>
      <w:r>
        <w:rPr>
          <w:spacing w:val="-10"/>
          <w:sz w:val="24"/>
          <w:szCs w:val="24"/>
        </w:rPr>
        <w:t>错误：戚/</w:t>
      </w:r>
      <w:r>
        <w:rPr>
          <w:rFonts w:ascii="Times New Roman" w:hAnsi="Times New Roman" w:eastAsia="Times New Roman" w:cs="Times New Roman"/>
          <w:spacing w:val="-10"/>
          <w:sz w:val="24"/>
          <w:szCs w:val="24"/>
        </w:rPr>
        <w:t>nrl</w:t>
      </w:r>
      <w:r>
        <w:rPr>
          <w:rFonts w:ascii="Times New Roman" w:hAnsi="Times New Roman" w:eastAsia="Times New Roman" w:cs="Times New Roman"/>
          <w:spacing w:val="40"/>
          <w:sz w:val="24"/>
          <w:szCs w:val="24"/>
        </w:rPr>
        <w:t xml:space="preserve"> </w:t>
      </w:r>
      <w:r>
        <w:rPr>
          <w:spacing w:val="-10"/>
          <w:sz w:val="24"/>
          <w:szCs w:val="24"/>
        </w:rPr>
        <w:t>长发</w:t>
      </w:r>
      <w:r>
        <w:rPr>
          <w:rFonts w:ascii="Times New Roman" w:hAnsi="Times New Roman" w:eastAsia="Times New Roman" w:cs="Times New Roman"/>
          <w:spacing w:val="-10"/>
          <w:sz w:val="24"/>
          <w:szCs w:val="24"/>
        </w:rPr>
        <w:t xml:space="preserve">n  </w:t>
      </w:r>
      <w:r>
        <w:rPr>
          <w:spacing w:val="-10"/>
          <w:sz w:val="24"/>
          <w:szCs w:val="24"/>
        </w:rPr>
        <w:t>教</w:t>
      </w:r>
      <w:r>
        <w:rPr>
          <w:rFonts w:ascii="Times New Roman" w:hAnsi="Times New Roman" w:eastAsia="Times New Roman" w:cs="Times New Roman"/>
          <w:spacing w:val="-10"/>
          <w:sz w:val="24"/>
          <w:szCs w:val="24"/>
        </w:rPr>
        <w:t xml:space="preserve">v  </w:t>
      </w:r>
      <w:r>
        <w:rPr>
          <w:spacing w:val="-10"/>
          <w:sz w:val="24"/>
          <w:szCs w:val="24"/>
        </w:rPr>
        <w:t>给/</w:t>
      </w:r>
      <w:r>
        <w:rPr>
          <w:rFonts w:ascii="Times New Roman" w:hAnsi="Times New Roman" w:eastAsia="Times New Roman" w:cs="Times New Roman"/>
          <w:spacing w:val="-10"/>
          <w:sz w:val="24"/>
          <w:szCs w:val="24"/>
        </w:rPr>
        <w:t xml:space="preserve">p </w:t>
      </w:r>
      <w:r>
        <w:rPr>
          <w:spacing w:val="-10"/>
          <w:sz w:val="24"/>
          <w:szCs w:val="24"/>
        </w:rPr>
        <w:t>他/</w:t>
      </w:r>
      <w:r>
        <w:rPr>
          <w:rFonts w:ascii="Times New Roman" w:hAnsi="Times New Roman" w:eastAsia="Times New Roman" w:cs="Times New Roman"/>
          <w:spacing w:val="-10"/>
          <w:sz w:val="24"/>
          <w:szCs w:val="24"/>
        </w:rPr>
        <w:t>rr</w:t>
      </w:r>
      <w:r>
        <w:rPr>
          <w:rFonts w:ascii="Times New Roman" w:hAnsi="Times New Roman" w:eastAsia="Times New Roman" w:cs="Times New Roman"/>
          <w:spacing w:val="-20"/>
          <w:sz w:val="24"/>
          <w:szCs w:val="24"/>
        </w:rPr>
        <w:t xml:space="preserve"> </w:t>
      </w:r>
      <w:r>
        <w:rPr>
          <w:spacing w:val="-10"/>
          <w:sz w:val="24"/>
          <w:szCs w:val="24"/>
        </w:rPr>
        <w:t>和/</w:t>
      </w:r>
      <w:r>
        <w:rPr>
          <w:rFonts w:ascii="Times New Roman" w:hAnsi="Times New Roman" w:eastAsia="Times New Roman" w:cs="Times New Roman"/>
          <w:spacing w:val="-10"/>
          <w:sz w:val="24"/>
          <w:szCs w:val="24"/>
        </w:rPr>
        <w:t>cc</w:t>
      </w:r>
      <w:r>
        <w:rPr>
          <w:rFonts w:ascii="Times New Roman" w:hAnsi="Times New Roman" w:eastAsia="Times New Roman" w:cs="Times New Roman"/>
          <w:spacing w:val="15"/>
          <w:w w:val="101"/>
          <w:sz w:val="24"/>
          <w:szCs w:val="24"/>
        </w:rPr>
        <w:t xml:space="preserve"> </w:t>
      </w:r>
      <w:r>
        <w:rPr>
          <w:spacing w:val="-10"/>
          <w:sz w:val="24"/>
          <w:szCs w:val="24"/>
        </w:rPr>
        <w:t>戚芳/</w:t>
      </w:r>
      <w:r>
        <w:rPr>
          <w:rFonts w:ascii="Times New Roman" w:hAnsi="Times New Roman" w:eastAsia="Times New Roman" w:cs="Times New Roman"/>
          <w:spacing w:val="-10"/>
          <w:sz w:val="24"/>
          <w:szCs w:val="24"/>
        </w:rPr>
        <w:t>nr</w:t>
      </w:r>
      <w:r>
        <w:rPr>
          <w:rFonts w:ascii="Times New Roman" w:hAnsi="Times New Roman" w:eastAsia="Times New Roman" w:cs="Times New Roman"/>
          <w:spacing w:val="30"/>
          <w:sz w:val="24"/>
          <w:szCs w:val="24"/>
        </w:rPr>
        <w:t xml:space="preserve"> </w:t>
      </w:r>
      <w:r>
        <w:rPr>
          <w:spacing w:val="-10"/>
          <w:sz w:val="24"/>
          <w:szCs w:val="24"/>
        </w:rPr>
        <w:t>的/</w:t>
      </w:r>
      <w:r>
        <w:rPr>
          <w:rFonts w:ascii="Times New Roman" w:hAnsi="Times New Roman" w:eastAsia="Times New Roman" w:cs="Times New Roman"/>
          <w:spacing w:val="-10"/>
          <w:sz w:val="24"/>
          <w:szCs w:val="24"/>
        </w:rPr>
        <w:t xml:space="preserve">udel  </w:t>
      </w:r>
      <w:r>
        <w:rPr>
          <w:spacing w:val="-10"/>
          <w:sz w:val="24"/>
          <w:szCs w:val="24"/>
        </w:rPr>
        <w:t>剑/</w:t>
      </w:r>
      <w:r>
        <w:rPr>
          <w:rFonts w:ascii="Times New Roman" w:hAnsi="Times New Roman" w:eastAsia="Times New Roman" w:cs="Times New Roman"/>
          <w:spacing w:val="-10"/>
          <w:sz w:val="24"/>
          <w:szCs w:val="24"/>
        </w:rPr>
        <w:t>n</w:t>
      </w:r>
      <w:r>
        <w:rPr>
          <w:rFonts w:ascii="Times New Roman" w:hAnsi="Times New Roman" w:eastAsia="Times New Roman" w:cs="Times New Roman"/>
          <w:spacing w:val="-21"/>
          <w:sz w:val="24"/>
          <w:szCs w:val="24"/>
        </w:rPr>
        <w:t xml:space="preserve"> </w:t>
      </w:r>
      <w:r>
        <w:rPr>
          <w:spacing w:val="-10"/>
          <w:sz w:val="24"/>
          <w:szCs w:val="24"/>
        </w:rPr>
        <w:t>法/</w:t>
      </w:r>
      <w:r>
        <w:rPr>
          <w:rFonts w:ascii="Times New Roman" w:hAnsi="Times New Roman" w:eastAsia="Times New Roman" w:cs="Times New Roman"/>
          <w:spacing w:val="-10"/>
          <w:sz w:val="24"/>
          <w:szCs w:val="24"/>
        </w:rPr>
        <w:t>n,/wd</w:t>
      </w:r>
      <w:r>
        <w:rPr>
          <w:rFonts w:ascii="Times New Roman" w:hAnsi="Times New Roman" w:eastAsia="Times New Roman" w:cs="Times New Roman"/>
          <w:sz w:val="24"/>
          <w:szCs w:val="24"/>
        </w:rPr>
        <w:t xml:space="preserve"> </w:t>
      </w:r>
      <w:r>
        <w:rPr>
          <w:spacing w:val="-10"/>
          <w:sz w:val="24"/>
          <w:szCs w:val="24"/>
        </w:rPr>
        <w:t>更正：戚长发</w:t>
      </w:r>
      <w:r>
        <w:rPr>
          <w:rFonts w:ascii="Times New Roman" w:hAnsi="Times New Roman" w:eastAsia="Times New Roman" w:cs="Times New Roman"/>
          <w:spacing w:val="-10"/>
          <w:sz w:val="24"/>
          <w:szCs w:val="24"/>
        </w:rPr>
        <w:t>nr</w:t>
      </w:r>
      <w:r>
        <w:rPr>
          <w:rFonts w:ascii="Times New Roman" w:hAnsi="Times New Roman" w:eastAsia="Times New Roman" w:cs="Times New Roman"/>
          <w:spacing w:val="66"/>
          <w:sz w:val="24"/>
          <w:szCs w:val="24"/>
        </w:rPr>
        <w:t xml:space="preserve"> </w:t>
      </w:r>
      <w:r>
        <w:rPr>
          <w:spacing w:val="-10"/>
          <w:sz w:val="24"/>
          <w:szCs w:val="24"/>
        </w:rPr>
        <w:t>教</w:t>
      </w:r>
      <w:r>
        <w:rPr>
          <w:rFonts w:ascii="Times New Roman" w:hAnsi="Times New Roman" w:eastAsia="Times New Roman" w:cs="Times New Roman"/>
          <w:spacing w:val="-10"/>
          <w:sz w:val="24"/>
          <w:szCs w:val="24"/>
        </w:rPr>
        <w:t>v</w:t>
      </w:r>
      <w:r>
        <w:rPr>
          <w:rFonts w:ascii="Times New Roman" w:hAnsi="Times New Roman" w:eastAsia="Times New Roman" w:cs="Times New Roman"/>
          <w:spacing w:val="52"/>
          <w:sz w:val="24"/>
          <w:szCs w:val="24"/>
        </w:rPr>
        <w:t xml:space="preserve"> </w:t>
      </w:r>
      <w:r>
        <w:rPr>
          <w:spacing w:val="-10"/>
          <w:sz w:val="24"/>
          <w:szCs w:val="24"/>
        </w:rPr>
        <w:t>给/</w:t>
      </w:r>
      <w:r>
        <w:rPr>
          <w:rFonts w:ascii="Times New Roman" w:hAnsi="Times New Roman" w:eastAsia="Times New Roman" w:cs="Times New Roman"/>
          <w:spacing w:val="-10"/>
          <w:sz w:val="24"/>
          <w:szCs w:val="24"/>
        </w:rPr>
        <w:t xml:space="preserve">p </w:t>
      </w:r>
      <w:r>
        <w:rPr>
          <w:spacing w:val="-10"/>
          <w:sz w:val="24"/>
          <w:szCs w:val="24"/>
        </w:rPr>
        <w:t>他/</w:t>
      </w:r>
      <w:r>
        <w:rPr>
          <w:rFonts w:ascii="Times New Roman" w:hAnsi="Times New Roman" w:eastAsia="Times New Roman" w:cs="Times New Roman"/>
          <w:spacing w:val="-10"/>
          <w:sz w:val="24"/>
          <w:szCs w:val="24"/>
        </w:rPr>
        <w:t>rr</w:t>
      </w:r>
      <w:r>
        <w:rPr>
          <w:rFonts w:ascii="Times New Roman" w:hAnsi="Times New Roman" w:eastAsia="Times New Roman" w:cs="Times New Roman"/>
          <w:spacing w:val="-20"/>
          <w:sz w:val="24"/>
          <w:szCs w:val="24"/>
        </w:rPr>
        <w:t xml:space="preserve"> </w:t>
      </w:r>
      <w:r>
        <w:rPr>
          <w:spacing w:val="-10"/>
          <w:sz w:val="24"/>
          <w:szCs w:val="24"/>
        </w:rPr>
        <w:t>和/</w:t>
      </w:r>
      <w:r>
        <w:rPr>
          <w:rFonts w:ascii="Times New Roman" w:hAnsi="Times New Roman" w:eastAsia="Times New Roman" w:cs="Times New Roman"/>
          <w:spacing w:val="-10"/>
          <w:sz w:val="24"/>
          <w:szCs w:val="24"/>
        </w:rPr>
        <w:t>cc</w:t>
      </w:r>
      <w:r>
        <w:rPr>
          <w:spacing w:val="-10"/>
          <w:sz w:val="24"/>
          <w:szCs w:val="24"/>
        </w:rPr>
        <w:t>戚芳/</w:t>
      </w:r>
      <w:r>
        <w:rPr>
          <w:rFonts w:ascii="Times New Roman" w:hAnsi="Times New Roman" w:eastAsia="Times New Roman" w:cs="Times New Roman"/>
          <w:spacing w:val="-10"/>
          <w:sz w:val="24"/>
          <w:szCs w:val="24"/>
        </w:rPr>
        <w:t>nr</w:t>
      </w:r>
      <w:r>
        <w:rPr>
          <w:rFonts w:ascii="Times New Roman" w:hAnsi="Times New Roman" w:eastAsia="Times New Roman" w:cs="Times New Roman"/>
          <w:spacing w:val="20"/>
          <w:sz w:val="24"/>
          <w:szCs w:val="24"/>
        </w:rPr>
        <w:t xml:space="preserve"> </w:t>
      </w:r>
      <w:r>
        <w:rPr>
          <w:spacing w:val="-10"/>
          <w:sz w:val="24"/>
          <w:szCs w:val="24"/>
        </w:rPr>
        <w:t>的/</w:t>
      </w:r>
      <w:r>
        <w:rPr>
          <w:rFonts w:ascii="Times New Roman" w:hAnsi="Times New Roman" w:eastAsia="Times New Roman" w:cs="Times New Roman"/>
          <w:spacing w:val="-10"/>
          <w:sz w:val="24"/>
          <w:szCs w:val="24"/>
        </w:rPr>
        <w:t>udel</w:t>
      </w:r>
      <w:r>
        <w:rPr>
          <w:rFonts w:ascii="Times New Roman" w:hAnsi="Times New Roman" w:eastAsia="Times New Roman" w:cs="Times New Roman"/>
          <w:spacing w:val="35"/>
          <w:w w:val="101"/>
          <w:sz w:val="24"/>
          <w:szCs w:val="24"/>
        </w:rPr>
        <w:t xml:space="preserve"> </w:t>
      </w:r>
      <w:r>
        <w:rPr>
          <w:spacing w:val="-10"/>
          <w:sz w:val="24"/>
          <w:szCs w:val="24"/>
        </w:rPr>
        <w:t>剑/</w:t>
      </w:r>
      <w:r>
        <w:rPr>
          <w:rFonts w:ascii="Times New Roman" w:hAnsi="Times New Roman" w:eastAsia="Times New Roman" w:cs="Times New Roman"/>
          <w:spacing w:val="-10"/>
          <w:sz w:val="24"/>
          <w:szCs w:val="24"/>
        </w:rPr>
        <w:t xml:space="preserve">n </w:t>
      </w:r>
      <w:r>
        <w:rPr>
          <w:spacing w:val="-10"/>
          <w:sz w:val="24"/>
          <w:szCs w:val="24"/>
        </w:rPr>
        <w:t>法/</w:t>
      </w:r>
      <w:r>
        <w:rPr>
          <w:rFonts w:ascii="Times New Roman" w:hAnsi="Times New Roman" w:eastAsia="Times New Roman" w:cs="Times New Roman"/>
          <w:spacing w:val="-10"/>
          <w:sz w:val="24"/>
          <w:szCs w:val="24"/>
        </w:rPr>
        <w:t>n,/wd</w:t>
      </w:r>
    </w:p>
    <w:p>
      <w:pPr>
        <w:pStyle w:val="2"/>
        <w:spacing w:before="122" w:line="268" w:lineRule="auto"/>
        <w:ind w:left="719" w:right="370" w:firstLine="459"/>
        <w:rPr>
          <w:sz w:val="22"/>
          <w:szCs w:val="22"/>
        </w:rPr>
      </w:pPr>
      <w:r>
        <w:rPr>
          <w:spacing w:val="-5"/>
          <w:sz w:val="22"/>
          <w:szCs w:val="22"/>
        </w:rPr>
        <w:t>说明：“戚长发”为小说中的汉语人名。句中将“戚”与“长发”切分成两个词，并</w:t>
      </w:r>
      <w:r>
        <w:rPr>
          <w:spacing w:val="3"/>
          <w:sz w:val="22"/>
          <w:szCs w:val="22"/>
        </w:rPr>
        <w:t xml:space="preserve"> </w:t>
      </w:r>
      <w:r>
        <w:rPr>
          <w:spacing w:val="-2"/>
          <w:sz w:val="22"/>
          <w:szCs w:val="22"/>
        </w:rPr>
        <w:t>不恰当。</w:t>
      </w:r>
    </w:p>
    <w:p>
      <w:pPr>
        <w:pStyle w:val="2"/>
        <w:spacing w:before="92" w:line="263" w:lineRule="auto"/>
        <w:ind w:left="1179" w:right="1850"/>
        <w:rPr>
          <w:rFonts w:ascii="Times New Roman" w:hAnsi="Times New Roman" w:eastAsia="Times New Roman" w:cs="Times New Roman"/>
          <w:sz w:val="22"/>
          <w:szCs w:val="22"/>
        </w:rPr>
      </w:pPr>
      <w:r>
        <w:rPr>
          <w:spacing w:val="-10"/>
          <w:sz w:val="24"/>
          <w:szCs w:val="24"/>
        </w:rPr>
        <w:t>错误：杨/</w:t>
      </w:r>
      <w:r>
        <w:rPr>
          <w:rFonts w:ascii="Times New Roman" w:hAnsi="Times New Roman" w:eastAsia="Times New Roman" w:cs="Times New Roman"/>
          <w:spacing w:val="-10"/>
          <w:sz w:val="24"/>
          <w:szCs w:val="24"/>
        </w:rPr>
        <w:t>nr1</w:t>
      </w:r>
      <w:r>
        <w:rPr>
          <w:rFonts w:ascii="Times New Roman" w:hAnsi="Times New Roman" w:eastAsia="Times New Roman" w:cs="Times New Roman"/>
          <w:spacing w:val="-23"/>
          <w:sz w:val="24"/>
          <w:szCs w:val="24"/>
        </w:rPr>
        <w:t xml:space="preserve"> </w:t>
      </w:r>
      <w:r>
        <w:rPr>
          <w:spacing w:val="-10"/>
          <w:sz w:val="24"/>
          <w:szCs w:val="24"/>
        </w:rPr>
        <w:t>铁心/</w:t>
      </w:r>
      <w:r>
        <w:rPr>
          <w:rFonts w:ascii="Times New Roman" w:hAnsi="Times New Roman" w:eastAsia="Times New Roman" w:cs="Times New Roman"/>
          <w:spacing w:val="-10"/>
          <w:sz w:val="24"/>
          <w:szCs w:val="24"/>
        </w:rPr>
        <w:t>v</w:t>
      </w:r>
      <w:r>
        <w:rPr>
          <w:rFonts w:ascii="Times New Roman" w:hAnsi="Times New Roman" w:eastAsia="Times New Roman" w:cs="Times New Roman"/>
          <w:spacing w:val="-18"/>
          <w:sz w:val="24"/>
          <w:szCs w:val="24"/>
        </w:rPr>
        <w:t xml:space="preserve"> </w:t>
      </w:r>
      <w:r>
        <w:rPr>
          <w:spacing w:val="-10"/>
          <w:sz w:val="24"/>
          <w:szCs w:val="24"/>
        </w:rPr>
        <w:t>见/</w:t>
      </w:r>
      <w:r>
        <w:rPr>
          <w:rFonts w:ascii="Times New Roman" w:hAnsi="Times New Roman" w:eastAsia="Times New Roman" w:cs="Times New Roman"/>
          <w:spacing w:val="-10"/>
          <w:sz w:val="24"/>
          <w:szCs w:val="24"/>
        </w:rPr>
        <w:t>v—/m</w:t>
      </w:r>
      <w:r>
        <w:rPr>
          <w:rFonts w:ascii="Times New Roman" w:hAnsi="Times New Roman" w:eastAsia="Times New Roman" w:cs="Times New Roman"/>
          <w:spacing w:val="19"/>
          <w:w w:val="101"/>
          <w:sz w:val="24"/>
          <w:szCs w:val="24"/>
        </w:rPr>
        <w:t xml:space="preserve"> </w:t>
      </w:r>
      <w:r>
        <w:rPr>
          <w:spacing w:val="-10"/>
          <w:sz w:val="24"/>
          <w:szCs w:val="24"/>
        </w:rPr>
        <w:t>壶/</w:t>
      </w:r>
      <w:r>
        <w:rPr>
          <w:rFonts w:ascii="Times New Roman" w:hAnsi="Times New Roman" w:eastAsia="Times New Roman" w:cs="Times New Roman"/>
          <w:spacing w:val="-10"/>
          <w:sz w:val="24"/>
          <w:szCs w:val="24"/>
        </w:rPr>
        <w:t xml:space="preserve">q </w:t>
      </w:r>
      <w:r>
        <w:rPr>
          <w:spacing w:val="-10"/>
          <w:sz w:val="24"/>
          <w:szCs w:val="24"/>
        </w:rPr>
        <w:t>酒/</w:t>
      </w:r>
      <w:r>
        <w:rPr>
          <w:rFonts w:ascii="Times New Roman" w:hAnsi="Times New Roman" w:eastAsia="Times New Roman" w:cs="Times New Roman"/>
          <w:spacing w:val="-10"/>
          <w:sz w:val="24"/>
          <w:szCs w:val="24"/>
        </w:rPr>
        <w:t>n</w:t>
      </w:r>
      <w:r>
        <w:rPr>
          <w:rFonts w:ascii="Times New Roman" w:hAnsi="Times New Roman" w:eastAsia="Times New Roman" w:cs="Times New Roman"/>
          <w:spacing w:val="21"/>
          <w:sz w:val="24"/>
          <w:szCs w:val="24"/>
        </w:rPr>
        <w:t xml:space="preserve"> </w:t>
      </w:r>
      <w:r>
        <w:rPr>
          <w:spacing w:val="-10"/>
          <w:sz w:val="24"/>
          <w:szCs w:val="24"/>
        </w:rPr>
        <w:t>已/</w:t>
      </w:r>
      <w:r>
        <w:rPr>
          <w:rFonts w:ascii="Times New Roman" w:hAnsi="Times New Roman" w:eastAsia="Times New Roman" w:cs="Times New Roman"/>
          <w:spacing w:val="-10"/>
          <w:sz w:val="24"/>
          <w:szCs w:val="24"/>
        </w:rPr>
        <w:t>d</w:t>
      </w:r>
      <w:r>
        <w:rPr>
          <w:rFonts w:ascii="Times New Roman" w:hAnsi="Times New Roman" w:eastAsia="Times New Roman" w:cs="Times New Roman"/>
          <w:spacing w:val="-20"/>
          <w:sz w:val="24"/>
          <w:szCs w:val="24"/>
        </w:rPr>
        <w:t xml:space="preserve"> </w:t>
      </w:r>
      <w:r>
        <w:rPr>
          <w:spacing w:val="-10"/>
          <w:sz w:val="24"/>
          <w:szCs w:val="24"/>
        </w:rPr>
        <w:t>喝/</w:t>
      </w:r>
      <w:r>
        <w:rPr>
          <w:rFonts w:ascii="Times New Roman" w:hAnsi="Times New Roman" w:eastAsia="Times New Roman" w:cs="Times New Roman"/>
          <w:spacing w:val="-10"/>
          <w:sz w:val="24"/>
          <w:szCs w:val="24"/>
        </w:rPr>
        <w:t>vg</w:t>
      </w:r>
      <w:r>
        <w:rPr>
          <w:rFonts w:ascii="Times New Roman" w:hAnsi="Times New Roman" w:eastAsia="Times New Roman" w:cs="Times New Roman"/>
          <w:spacing w:val="-18"/>
          <w:sz w:val="24"/>
          <w:szCs w:val="24"/>
        </w:rPr>
        <w:t xml:space="preserve"> </w:t>
      </w:r>
      <w:r>
        <w:rPr>
          <w:spacing w:val="-10"/>
          <w:sz w:val="24"/>
          <w:szCs w:val="24"/>
        </w:rPr>
        <w:t>完/</w:t>
      </w:r>
      <w:r>
        <w:rPr>
          <w:rFonts w:ascii="Times New Roman" w:hAnsi="Times New Roman" w:eastAsia="Times New Roman" w:cs="Times New Roman"/>
          <w:spacing w:val="-10"/>
          <w:sz w:val="24"/>
          <w:szCs w:val="24"/>
        </w:rPr>
        <w:t>vi</w:t>
      </w:r>
      <w:r>
        <w:rPr>
          <w:spacing w:val="-10"/>
          <w:sz w:val="24"/>
          <w:szCs w:val="24"/>
        </w:rPr>
        <w:t>了</w:t>
      </w:r>
      <w:r>
        <w:rPr>
          <w:rFonts w:ascii="Times New Roman" w:hAnsi="Times New Roman" w:eastAsia="Times New Roman" w:cs="Times New Roman"/>
          <w:spacing w:val="-10"/>
          <w:sz w:val="24"/>
          <w:szCs w:val="24"/>
        </w:rPr>
        <w:t>ly,/wd</w:t>
      </w:r>
      <w:r>
        <w:rPr>
          <w:rFonts w:ascii="Times New Roman" w:hAnsi="Times New Roman" w:eastAsia="Times New Roman" w:cs="Times New Roman"/>
          <w:sz w:val="24"/>
          <w:szCs w:val="24"/>
        </w:rPr>
        <w:t xml:space="preserve"> </w:t>
      </w:r>
      <w:r>
        <w:rPr>
          <w:spacing w:val="-1"/>
          <w:sz w:val="22"/>
          <w:szCs w:val="22"/>
        </w:rPr>
        <w:t>更正：杨铁心/</w:t>
      </w:r>
      <w:r>
        <w:rPr>
          <w:rFonts w:ascii="Times New Roman" w:hAnsi="Times New Roman" w:eastAsia="Times New Roman" w:cs="Times New Roman"/>
          <w:spacing w:val="-1"/>
          <w:sz w:val="22"/>
          <w:szCs w:val="22"/>
        </w:rPr>
        <w:t>nr</w:t>
      </w:r>
      <w:r>
        <w:rPr>
          <w:spacing w:val="-1"/>
          <w:sz w:val="22"/>
          <w:szCs w:val="22"/>
        </w:rPr>
        <w:t>见/</w:t>
      </w:r>
      <w:r>
        <w:rPr>
          <w:rFonts w:ascii="Times New Roman" w:hAnsi="Times New Roman" w:eastAsia="Times New Roman" w:cs="Times New Roman"/>
          <w:spacing w:val="-1"/>
          <w:sz w:val="22"/>
          <w:szCs w:val="22"/>
        </w:rPr>
        <w:t>v—/m</w:t>
      </w:r>
      <w:r>
        <w:rPr>
          <w:rFonts w:ascii="Times New Roman" w:hAnsi="Times New Roman" w:eastAsia="Times New Roman" w:cs="Times New Roman"/>
          <w:spacing w:val="20"/>
          <w:sz w:val="22"/>
          <w:szCs w:val="22"/>
        </w:rPr>
        <w:t xml:space="preserve">  </w:t>
      </w:r>
      <w:r>
        <w:rPr>
          <w:spacing w:val="-1"/>
          <w:sz w:val="22"/>
          <w:szCs w:val="22"/>
        </w:rPr>
        <w:t>壶</w:t>
      </w:r>
      <w:r>
        <w:rPr>
          <w:spacing w:val="-50"/>
          <w:sz w:val="22"/>
          <w:szCs w:val="22"/>
        </w:rPr>
        <w:t xml:space="preserve"> </w:t>
      </w:r>
      <w:r>
        <w:rPr>
          <w:spacing w:val="-1"/>
          <w:sz w:val="22"/>
          <w:szCs w:val="22"/>
        </w:rPr>
        <w:t>/</w:t>
      </w:r>
      <w:r>
        <w:rPr>
          <w:rFonts w:ascii="Times New Roman" w:hAnsi="Times New Roman" w:eastAsia="Times New Roman" w:cs="Times New Roman"/>
          <w:spacing w:val="-1"/>
          <w:sz w:val="22"/>
          <w:szCs w:val="22"/>
        </w:rPr>
        <w:t>q</w:t>
      </w:r>
      <w:r>
        <w:rPr>
          <w:spacing w:val="-1"/>
          <w:sz w:val="22"/>
          <w:szCs w:val="22"/>
        </w:rPr>
        <w:t>酒/</w:t>
      </w:r>
      <w:r>
        <w:rPr>
          <w:rFonts w:ascii="Times New Roman" w:hAnsi="Times New Roman" w:eastAsia="Times New Roman" w:cs="Times New Roman"/>
          <w:spacing w:val="-1"/>
          <w:sz w:val="22"/>
          <w:szCs w:val="22"/>
        </w:rPr>
        <w:t>n</w:t>
      </w:r>
      <w:r>
        <w:rPr>
          <w:rFonts w:ascii="Times New Roman" w:hAnsi="Times New Roman" w:eastAsia="Times New Roman" w:cs="Times New Roman"/>
          <w:spacing w:val="27"/>
          <w:sz w:val="22"/>
          <w:szCs w:val="22"/>
        </w:rPr>
        <w:t xml:space="preserve"> </w:t>
      </w:r>
      <w:r>
        <w:rPr>
          <w:spacing w:val="-2"/>
          <w:sz w:val="22"/>
          <w:szCs w:val="22"/>
        </w:rPr>
        <w:t>已/</w:t>
      </w:r>
      <w:r>
        <w:rPr>
          <w:rFonts w:ascii="Times New Roman" w:hAnsi="Times New Roman" w:eastAsia="Times New Roman" w:cs="Times New Roman"/>
          <w:spacing w:val="-2"/>
          <w:sz w:val="22"/>
          <w:szCs w:val="22"/>
        </w:rPr>
        <w:t xml:space="preserve">d </w:t>
      </w:r>
      <w:r>
        <w:rPr>
          <w:spacing w:val="-2"/>
          <w:sz w:val="22"/>
          <w:szCs w:val="22"/>
        </w:rPr>
        <w:t>喝/</w:t>
      </w:r>
      <w:r>
        <w:rPr>
          <w:rFonts w:ascii="Times New Roman" w:hAnsi="Times New Roman" w:eastAsia="Times New Roman" w:cs="Times New Roman"/>
          <w:spacing w:val="-2"/>
          <w:sz w:val="22"/>
          <w:szCs w:val="22"/>
        </w:rPr>
        <w:t xml:space="preserve">vg </w:t>
      </w:r>
      <w:r>
        <w:rPr>
          <w:spacing w:val="-2"/>
          <w:sz w:val="22"/>
          <w:szCs w:val="22"/>
        </w:rPr>
        <w:t>完</w:t>
      </w:r>
      <w:r>
        <w:rPr>
          <w:rFonts w:ascii="Times New Roman" w:hAnsi="Times New Roman" w:eastAsia="Times New Roman" w:cs="Times New Roman"/>
          <w:spacing w:val="-2"/>
          <w:sz w:val="22"/>
          <w:szCs w:val="22"/>
        </w:rPr>
        <w:t>vi</w:t>
      </w:r>
      <w:r>
        <w:rPr>
          <w:rFonts w:ascii="Times New Roman" w:hAnsi="Times New Roman" w:eastAsia="Times New Roman" w:cs="Times New Roman"/>
          <w:spacing w:val="15"/>
          <w:w w:val="101"/>
          <w:sz w:val="22"/>
          <w:szCs w:val="22"/>
        </w:rPr>
        <w:t xml:space="preserve">  </w:t>
      </w:r>
      <w:r>
        <w:rPr>
          <w:spacing w:val="-2"/>
          <w:sz w:val="22"/>
          <w:szCs w:val="22"/>
        </w:rPr>
        <w:t>了/</w:t>
      </w:r>
      <w:r>
        <w:rPr>
          <w:rFonts w:ascii="Times New Roman" w:hAnsi="Times New Roman" w:eastAsia="Times New Roman" w:cs="Times New Roman"/>
          <w:spacing w:val="-2"/>
          <w:sz w:val="22"/>
          <w:szCs w:val="22"/>
        </w:rPr>
        <w:t>y,/wd</w:t>
      </w:r>
    </w:p>
    <w:p>
      <w:pPr>
        <w:pStyle w:val="2"/>
        <w:spacing w:before="123" w:line="219" w:lineRule="auto"/>
        <w:ind w:left="1179"/>
        <w:rPr>
          <w:sz w:val="22"/>
          <w:szCs w:val="22"/>
        </w:rPr>
      </w:pPr>
      <w:r>
        <w:rPr>
          <w:spacing w:val="-4"/>
          <w:sz w:val="22"/>
          <w:szCs w:val="22"/>
        </w:rPr>
        <w:t>说明：“杨铁心”为小说中的汉语人名。句中将“杨”与“铁</w:t>
      </w:r>
      <w:r>
        <w:rPr>
          <w:spacing w:val="-5"/>
          <w:sz w:val="22"/>
          <w:szCs w:val="22"/>
        </w:rPr>
        <w:t>心”切分成两个词，并</w:t>
      </w:r>
    </w:p>
    <w:p>
      <w:pPr>
        <w:pStyle w:val="2"/>
        <w:spacing w:before="114" w:line="219" w:lineRule="auto"/>
        <w:ind w:left="723"/>
        <w:rPr>
          <w:sz w:val="22"/>
          <w:szCs w:val="22"/>
        </w:rPr>
      </w:pPr>
      <w:r>
        <w:rPr>
          <w:b/>
          <w:bCs/>
          <w:spacing w:val="-6"/>
          <w:sz w:val="22"/>
          <w:szCs w:val="22"/>
        </w:rPr>
        <w:t>不恰当。</w:t>
      </w:r>
    </w:p>
    <w:p>
      <w:pPr>
        <w:pStyle w:val="2"/>
        <w:spacing w:before="124" w:line="219" w:lineRule="auto"/>
        <w:ind w:left="1319"/>
        <w:rPr>
          <w:sz w:val="22"/>
          <w:szCs w:val="22"/>
        </w:rPr>
      </w:pPr>
      <w:r>
        <w:rPr>
          <w:spacing w:val="13"/>
          <w:sz w:val="22"/>
          <w:szCs w:val="22"/>
        </w:rPr>
        <w:t>(3)分合不当。这种情况指的是连续的字符，该分在一起的并未分在一起，不</w:t>
      </w:r>
    </w:p>
    <w:p>
      <w:pPr>
        <w:pStyle w:val="2"/>
        <w:spacing w:before="96" w:line="219" w:lineRule="auto"/>
        <w:ind w:left="723"/>
        <w:rPr>
          <w:sz w:val="22"/>
          <w:szCs w:val="22"/>
        </w:rPr>
      </w:pPr>
      <w:r>
        <w:rPr>
          <w:b/>
          <w:bCs/>
          <w:spacing w:val="9"/>
          <w:sz w:val="22"/>
          <w:szCs w:val="22"/>
        </w:rPr>
        <w:t>该分在一起的却分作一个词语，从而导致词性标注错误。示例如下：</w:t>
      </w:r>
    </w:p>
    <w:p>
      <w:pPr>
        <w:pStyle w:val="2"/>
        <w:spacing w:before="98" w:line="261" w:lineRule="auto"/>
        <w:ind w:left="1179" w:right="754"/>
        <w:rPr>
          <w:rFonts w:ascii="Times New Roman" w:hAnsi="Times New Roman" w:eastAsia="Times New Roman" w:cs="Times New Roman"/>
          <w:sz w:val="22"/>
          <w:szCs w:val="22"/>
        </w:rPr>
      </w:pPr>
      <w:r>
        <w:rPr>
          <w:sz w:val="22"/>
          <w:szCs w:val="22"/>
        </w:rPr>
        <w:t>错误：师祖梅/</w:t>
      </w:r>
      <w:r>
        <w:rPr>
          <w:rFonts w:ascii="Times New Roman" w:hAnsi="Times New Roman" w:eastAsia="Times New Roman" w:cs="Times New Roman"/>
          <w:sz w:val="22"/>
          <w:szCs w:val="22"/>
        </w:rPr>
        <w:t xml:space="preserve">nr </w:t>
      </w:r>
      <w:r>
        <w:rPr>
          <w:sz w:val="22"/>
          <w:szCs w:val="22"/>
        </w:rPr>
        <w:t>念笙/</w:t>
      </w:r>
      <w:r>
        <w:rPr>
          <w:rFonts w:ascii="Times New Roman" w:hAnsi="Times New Roman" w:eastAsia="Times New Roman" w:cs="Times New Roman"/>
          <w:sz w:val="22"/>
          <w:szCs w:val="22"/>
        </w:rPr>
        <w:t>nr2</w:t>
      </w:r>
      <w:r>
        <w:rPr>
          <w:sz w:val="22"/>
          <w:szCs w:val="22"/>
        </w:rPr>
        <w:t>早/</w:t>
      </w:r>
      <w:r>
        <w:rPr>
          <w:rFonts w:ascii="Times New Roman" w:hAnsi="Times New Roman" w:eastAsia="Times New Roman" w:cs="Times New Roman"/>
          <w:sz w:val="22"/>
          <w:szCs w:val="22"/>
        </w:rPr>
        <w:t>ad</w:t>
      </w:r>
      <w:r>
        <w:rPr>
          <w:rFonts w:ascii="Times New Roman" w:hAnsi="Times New Roman" w:eastAsia="Times New Roman" w:cs="Times New Roman"/>
          <w:spacing w:val="15"/>
          <w:sz w:val="22"/>
          <w:szCs w:val="22"/>
        </w:rPr>
        <w:t xml:space="preserve"> </w:t>
      </w:r>
      <w:r>
        <w:rPr>
          <w:sz w:val="22"/>
          <w:szCs w:val="22"/>
        </w:rPr>
        <w:t>瞧/</w:t>
      </w:r>
      <w:r>
        <w:rPr>
          <w:rFonts w:ascii="Times New Roman" w:hAnsi="Times New Roman" w:eastAsia="Times New Roman" w:cs="Times New Roman"/>
          <w:sz w:val="22"/>
          <w:szCs w:val="22"/>
        </w:rPr>
        <w:t>v</w:t>
      </w:r>
      <w:r>
        <w:rPr>
          <w:rFonts w:ascii="Times New Roman" w:hAnsi="Times New Roman" w:eastAsia="Times New Roman" w:cs="Times New Roman"/>
          <w:spacing w:val="17"/>
          <w:sz w:val="22"/>
          <w:szCs w:val="22"/>
        </w:rPr>
        <w:t xml:space="preserve"> </w:t>
      </w:r>
      <w:r>
        <w:rPr>
          <w:sz w:val="22"/>
          <w:szCs w:val="22"/>
        </w:rPr>
        <w:t>出/</w:t>
      </w:r>
      <w:r>
        <w:rPr>
          <w:rFonts w:ascii="Times New Roman" w:hAnsi="Times New Roman" w:eastAsia="Times New Roman" w:cs="Times New Roman"/>
          <w:sz w:val="22"/>
          <w:szCs w:val="22"/>
        </w:rPr>
        <w:t>vf</w:t>
      </w:r>
      <w:r>
        <w:rPr>
          <w:rFonts w:ascii="Times New Roman" w:hAnsi="Times New Roman" w:eastAsia="Times New Roman" w:cs="Times New Roman"/>
          <w:spacing w:val="-19"/>
          <w:sz w:val="22"/>
          <w:szCs w:val="22"/>
        </w:rPr>
        <w:t xml:space="preserve"> </w:t>
      </w:r>
      <w:r>
        <w:rPr>
          <w:sz w:val="22"/>
          <w:szCs w:val="22"/>
        </w:rPr>
        <w:t>三/</w:t>
      </w:r>
      <w:r>
        <w:rPr>
          <w:rFonts w:ascii="Times New Roman" w:hAnsi="Times New Roman" w:eastAsia="Times New Roman" w:cs="Times New Roman"/>
          <w:sz w:val="22"/>
          <w:szCs w:val="22"/>
        </w:rPr>
        <w:t xml:space="preserve">m </w:t>
      </w:r>
      <w:r>
        <w:rPr>
          <w:sz w:val="22"/>
          <w:szCs w:val="22"/>
        </w:rPr>
        <w:t>个/</w:t>
      </w:r>
      <w:r>
        <w:rPr>
          <w:rFonts w:ascii="Times New Roman" w:hAnsi="Times New Roman" w:eastAsia="Times New Roman" w:cs="Times New Roman"/>
          <w:sz w:val="22"/>
          <w:szCs w:val="22"/>
        </w:rPr>
        <w:t xml:space="preserve">q </w:t>
      </w:r>
      <w:r>
        <w:rPr>
          <w:sz w:val="22"/>
          <w:szCs w:val="22"/>
        </w:rPr>
        <w:t>徒</w:t>
      </w:r>
      <w:r>
        <w:rPr>
          <w:spacing w:val="-1"/>
          <w:sz w:val="22"/>
          <w:szCs w:val="22"/>
        </w:rPr>
        <w:t>/儿/</w:t>
      </w:r>
      <w:r>
        <w:rPr>
          <w:rFonts w:ascii="Times New Roman" w:hAnsi="Times New Roman" w:eastAsia="Times New Roman" w:cs="Times New Roman"/>
          <w:spacing w:val="-1"/>
          <w:sz w:val="22"/>
          <w:szCs w:val="22"/>
        </w:rPr>
        <w:t xml:space="preserve">n </w:t>
      </w:r>
      <w:r>
        <w:rPr>
          <w:spacing w:val="-1"/>
          <w:sz w:val="22"/>
          <w:szCs w:val="22"/>
        </w:rPr>
        <w:t>心术不正/</w:t>
      </w:r>
      <w:r>
        <w:rPr>
          <w:rFonts w:ascii="Times New Roman" w:hAnsi="Times New Roman" w:eastAsia="Times New Roman" w:cs="Times New Roman"/>
          <w:spacing w:val="-1"/>
          <w:sz w:val="22"/>
          <w:szCs w:val="22"/>
        </w:rPr>
        <w:t>al,/wd</w:t>
      </w:r>
      <w:r>
        <w:rPr>
          <w:rFonts w:ascii="Times New Roman" w:hAnsi="Times New Roman" w:eastAsia="Times New Roman" w:cs="Times New Roman"/>
          <w:sz w:val="22"/>
          <w:szCs w:val="22"/>
        </w:rPr>
        <w:t xml:space="preserve"> </w:t>
      </w:r>
      <w:r>
        <w:rPr>
          <w:spacing w:val="-2"/>
          <w:sz w:val="22"/>
          <w:szCs w:val="22"/>
        </w:rPr>
        <w:t>更正：师祖/</w:t>
      </w:r>
      <w:r>
        <w:rPr>
          <w:rFonts w:ascii="Times New Roman" w:hAnsi="Times New Roman" w:eastAsia="Times New Roman" w:cs="Times New Roman"/>
          <w:spacing w:val="-2"/>
          <w:sz w:val="22"/>
          <w:szCs w:val="22"/>
        </w:rPr>
        <w:t>n</w:t>
      </w:r>
      <w:r>
        <w:rPr>
          <w:rFonts w:ascii="Times New Roman" w:hAnsi="Times New Roman" w:eastAsia="Times New Roman" w:cs="Times New Roman"/>
          <w:spacing w:val="31"/>
          <w:sz w:val="22"/>
          <w:szCs w:val="22"/>
        </w:rPr>
        <w:t xml:space="preserve"> </w:t>
      </w:r>
      <w:r>
        <w:rPr>
          <w:spacing w:val="-2"/>
          <w:sz w:val="22"/>
          <w:szCs w:val="22"/>
        </w:rPr>
        <w:t>梅念笙/</w:t>
      </w:r>
      <w:r>
        <w:rPr>
          <w:rFonts w:ascii="Times New Roman" w:hAnsi="Times New Roman" w:eastAsia="Times New Roman" w:cs="Times New Roman"/>
          <w:spacing w:val="-2"/>
          <w:sz w:val="22"/>
          <w:szCs w:val="22"/>
        </w:rPr>
        <w:t>nr2</w:t>
      </w:r>
      <w:r>
        <w:rPr>
          <w:rFonts w:ascii="Times New Roman" w:hAnsi="Times New Roman" w:eastAsia="Times New Roman" w:cs="Times New Roman"/>
          <w:spacing w:val="22"/>
          <w:w w:val="101"/>
          <w:sz w:val="22"/>
          <w:szCs w:val="22"/>
        </w:rPr>
        <w:t xml:space="preserve"> </w:t>
      </w:r>
      <w:r>
        <w:rPr>
          <w:spacing w:val="-2"/>
          <w:sz w:val="22"/>
          <w:szCs w:val="22"/>
        </w:rPr>
        <w:t>早/</w:t>
      </w:r>
      <w:r>
        <w:rPr>
          <w:rFonts w:ascii="Times New Roman" w:hAnsi="Times New Roman" w:eastAsia="Times New Roman" w:cs="Times New Roman"/>
          <w:spacing w:val="-2"/>
          <w:sz w:val="22"/>
          <w:szCs w:val="22"/>
        </w:rPr>
        <w:t>ad</w:t>
      </w:r>
      <w:r>
        <w:rPr>
          <w:rFonts w:ascii="Times New Roman" w:hAnsi="Times New Roman" w:eastAsia="Times New Roman" w:cs="Times New Roman"/>
          <w:spacing w:val="35"/>
          <w:sz w:val="22"/>
          <w:szCs w:val="22"/>
        </w:rPr>
        <w:t xml:space="preserve"> </w:t>
      </w:r>
      <w:r>
        <w:rPr>
          <w:spacing w:val="-2"/>
          <w:sz w:val="22"/>
          <w:szCs w:val="22"/>
        </w:rPr>
        <w:t>瞧/八出/</w:t>
      </w:r>
      <w:r>
        <w:rPr>
          <w:rFonts w:ascii="Times New Roman" w:hAnsi="Times New Roman" w:eastAsia="Times New Roman" w:cs="Times New Roman"/>
          <w:spacing w:val="-2"/>
          <w:sz w:val="22"/>
          <w:szCs w:val="22"/>
        </w:rPr>
        <w:t xml:space="preserve">vf </w:t>
      </w:r>
      <w:r>
        <w:rPr>
          <w:spacing w:val="-2"/>
          <w:sz w:val="22"/>
          <w:szCs w:val="22"/>
        </w:rPr>
        <w:t>三/</w:t>
      </w:r>
      <w:r>
        <w:rPr>
          <w:rFonts w:ascii="Times New Roman" w:hAnsi="Times New Roman" w:eastAsia="Times New Roman" w:cs="Times New Roman"/>
          <w:spacing w:val="-2"/>
          <w:sz w:val="22"/>
          <w:szCs w:val="22"/>
        </w:rPr>
        <w:t>m</w:t>
      </w:r>
      <w:r>
        <w:rPr>
          <w:spacing w:val="-2"/>
          <w:sz w:val="22"/>
          <w:szCs w:val="22"/>
        </w:rPr>
        <w:t>个/</w:t>
      </w:r>
      <w:r>
        <w:rPr>
          <w:rFonts w:ascii="Times New Roman" w:hAnsi="Times New Roman" w:eastAsia="Times New Roman" w:cs="Times New Roman"/>
          <w:spacing w:val="-2"/>
          <w:sz w:val="22"/>
          <w:szCs w:val="22"/>
        </w:rPr>
        <w:t xml:space="preserve">q </w:t>
      </w:r>
      <w:r>
        <w:rPr>
          <w:spacing w:val="-2"/>
          <w:sz w:val="22"/>
          <w:szCs w:val="22"/>
        </w:rPr>
        <w:t>徒/儿/</w:t>
      </w:r>
      <w:r>
        <w:rPr>
          <w:rFonts w:ascii="Times New Roman" w:hAnsi="Times New Roman" w:eastAsia="Times New Roman" w:cs="Times New Roman"/>
          <w:spacing w:val="-2"/>
          <w:sz w:val="22"/>
          <w:szCs w:val="22"/>
        </w:rPr>
        <w:t xml:space="preserve">n </w:t>
      </w:r>
      <w:r>
        <w:rPr>
          <w:spacing w:val="-2"/>
          <w:sz w:val="22"/>
          <w:szCs w:val="22"/>
        </w:rPr>
        <w:t>心术不正/</w:t>
      </w:r>
      <w:r>
        <w:rPr>
          <w:rFonts w:ascii="Times New Roman" w:hAnsi="Times New Roman" w:eastAsia="Times New Roman" w:cs="Times New Roman"/>
          <w:spacing w:val="-2"/>
          <w:sz w:val="22"/>
          <w:szCs w:val="22"/>
        </w:rPr>
        <w:t>al,/wd</w:t>
      </w:r>
    </w:p>
    <w:p>
      <w:pPr>
        <w:pStyle w:val="2"/>
        <w:spacing w:before="139" w:line="264" w:lineRule="auto"/>
        <w:ind w:left="723" w:right="415" w:firstLine="459"/>
        <w:rPr>
          <w:sz w:val="22"/>
          <w:szCs w:val="22"/>
        </w:rPr>
      </w:pPr>
      <w:r>
        <w:rPr>
          <w:b/>
          <w:bCs/>
          <w:spacing w:val="-14"/>
          <w:sz w:val="22"/>
          <w:szCs w:val="22"/>
        </w:rPr>
        <w:t>说明：“梅念笙”是小说中的人物名。句中将“师祖”与“梅”划为一词，表</w:t>
      </w:r>
      <w:r>
        <w:rPr>
          <w:b/>
          <w:bCs/>
          <w:spacing w:val="-15"/>
          <w:sz w:val="22"/>
          <w:szCs w:val="22"/>
        </w:rPr>
        <w:t>示人名</w:t>
      </w:r>
      <w:r>
        <w:rPr>
          <w:spacing w:val="-15"/>
          <w:sz w:val="22"/>
          <w:szCs w:val="22"/>
        </w:rPr>
        <w:t>，</w:t>
      </w:r>
      <w:r>
        <w:rPr>
          <w:sz w:val="22"/>
          <w:szCs w:val="22"/>
        </w:rPr>
        <w:t xml:space="preserve"> </w:t>
      </w:r>
      <w:r>
        <w:rPr>
          <w:b/>
          <w:bCs/>
          <w:spacing w:val="-2"/>
          <w:sz w:val="22"/>
          <w:szCs w:val="22"/>
        </w:rPr>
        <w:t>并不恰当。</w:t>
      </w:r>
    </w:p>
    <w:p>
      <w:pPr>
        <w:pStyle w:val="2"/>
        <w:spacing w:before="132" w:line="241" w:lineRule="auto"/>
        <w:ind w:left="1183" w:right="924"/>
        <w:rPr>
          <w:sz w:val="24"/>
          <w:szCs w:val="24"/>
        </w:rPr>
      </w:pPr>
      <w:r>
        <w:rPr>
          <w:b/>
          <w:bCs/>
          <w:spacing w:val="-14"/>
          <w:sz w:val="24"/>
          <w:szCs w:val="24"/>
        </w:rPr>
        <w:t>错误：想当年/v1徽/ng宗道君/nr皇帝/n</w:t>
      </w:r>
      <w:r>
        <w:rPr>
          <w:spacing w:val="-37"/>
          <w:sz w:val="24"/>
          <w:szCs w:val="24"/>
        </w:rPr>
        <w:t xml:space="preserve"> </w:t>
      </w:r>
      <w:r>
        <w:rPr>
          <w:b/>
          <w:bCs/>
          <w:spacing w:val="-14"/>
          <w:sz w:val="24"/>
          <w:szCs w:val="24"/>
        </w:rPr>
        <w:t>一心/d</w:t>
      </w:r>
      <w:r>
        <w:rPr>
          <w:spacing w:val="-47"/>
          <w:sz w:val="24"/>
          <w:szCs w:val="24"/>
        </w:rPr>
        <w:t xml:space="preserve"> </w:t>
      </w:r>
      <w:r>
        <w:rPr>
          <w:b/>
          <w:bCs/>
          <w:spacing w:val="-14"/>
          <w:sz w:val="24"/>
          <w:szCs w:val="24"/>
        </w:rPr>
        <w:t>只/d</w:t>
      </w:r>
      <w:r>
        <w:rPr>
          <w:spacing w:val="-46"/>
          <w:sz w:val="24"/>
          <w:szCs w:val="24"/>
        </w:rPr>
        <w:t xml:space="preserve"> </w:t>
      </w:r>
      <w:r>
        <w:rPr>
          <w:b/>
          <w:bCs/>
          <w:spacing w:val="-14"/>
          <w:sz w:val="24"/>
          <w:szCs w:val="24"/>
        </w:rPr>
        <w:t>想v</w:t>
      </w:r>
      <w:r>
        <w:rPr>
          <w:spacing w:val="-14"/>
          <w:sz w:val="24"/>
          <w:szCs w:val="24"/>
        </w:rPr>
        <w:t xml:space="preserve"> </w:t>
      </w:r>
      <w:r>
        <w:rPr>
          <w:b/>
          <w:bCs/>
          <w:spacing w:val="-14"/>
          <w:sz w:val="24"/>
          <w:szCs w:val="24"/>
        </w:rPr>
        <w:t>长生不老/vi,/wd</w:t>
      </w:r>
      <w:r>
        <w:rPr>
          <w:spacing w:val="-14"/>
          <w:sz w:val="24"/>
          <w:szCs w:val="24"/>
        </w:rPr>
        <w:t xml:space="preserve"> </w:t>
      </w:r>
      <w:r>
        <w:rPr>
          <w:b/>
          <w:bCs/>
          <w:spacing w:val="-12"/>
          <w:sz w:val="24"/>
          <w:szCs w:val="24"/>
        </w:rPr>
        <w:t>更正：想当年/v1徽宗/n道君/n</w:t>
      </w:r>
      <w:r>
        <w:rPr>
          <w:spacing w:val="-58"/>
          <w:sz w:val="24"/>
          <w:szCs w:val="24"/>
        </w:rPr>
        <w:t xml:space="preserve"> </w:t>
      </w:r>
      <w:r>
        <w:rPr>
          <w:b/>
          <w:bCs/>
          <w:spacing w:val="-12"/>
          <w:sz w:val="24"/>
          <w:szCs w:val="24"/>
        </w:rPr>
        <w:t>皇帝/n一心/d</w:t>
      </w:r>
      <w:r>
        <w:rPr>
          <w:spacing w:val="-66"/>
          <w:sz w:val="24"/>
          <w:szCs w:val="24"/>
        </w:rPr>
        <w:t xml:space="preserve"> </w:t>
      </w:r>
      <w:r>
        <w:rPr>
          <w:b/>
          <w:bCs/>
          <w:spacing w:val="-12"/>
          <w:sz w:val="24"/>
          <w:szCs w:val="24"/>
        </w:rPr>
        <w:t>只/d想/v</w:t>
      </w:r>
      <w:r>
        <w:rPr>
          <w:spacing w:val="-72"/>
          <w:sz w:val="24"/>
          <w:szCs w:val="24"/>
        </w:rPr>
        <w:t xml:space="preserve"> </w:t>
      </w:r>
      <w:r>
        <w:rPr>
          <w:b/>
          <w:bCs/>
          <w:spacing w:val="-12"/>
          <w:sz w:val="24"/>
          <w:szCs w:val="24"/>
        </w:rPr>
        <w:t>长生不老/vl</w:t>
      </w:r>
      <w:r>
        <w:rPr>
          <w:b/>
          <w:bCs/>
          <w:spacing w:val="-13"/>
          <w:sz w:val="24"/>
          <w:szCs w:val="24"/>
        </w:rPr>
        <w:t>,/wd</w:t>
      </w:r>
    </w:p>
    <w:p>
      <w:pPr>
        <w:pStyle w:val="2"/>
        <w:spacing w:before="121" w:line="391" w:lineRule="exact"/>
        <w:ind w:left="1182"/>
        <w:rPr>
          <w:sz w:val="22"/>
          <w:szCs w:val="22"/>
        </w:rPr>
      </w:pPr>
      <w:r>
        <w:rPr>
          <w:b/>
          <w:bCs/>
          <w:spacing w:val="-18"/>
          <w:position w:val="12"/>
          <w:sz w:val="22"/>
          <w:szCs w:val="22"/>
        </w:rPr>
        <w:t>说明：“徽宗”为“宋徽宗”的简称，与“道君”一起用于修饰“皇帝”。句中将“宗道</w:t>
      </w:r>
    </w:p>
    <w:p>
      <w:pPr>
        <w:pStyle w:val="2"/>
        <w:spacing w:line="219" w:lineRule="auto"/>
        <w:ind w:left="723"/>
        <w:rPr>
          <w:sz w:val="22"/>
          <w:szCs w:val="22"/>
        </w:rPr>
      </w:pPr>
      <w:r>
        <w:rPr>
          <w:b/>
          <w:bCs/>
          <w:spacing w:val="-1"/>
          <w:sz w:val="22"/>
          <w:szCs w:val="22"/>
        </w:rPr>
        <w:t>君”划为一词，并标为人名，并不正确。</w:t>
      </w:r>
    </w:p>
    <w:p>
      <w:pPr>
        <w:pStyle w:val="2"/>
        <w:spacing w:before="100" w:line="292" w:lineRule="auto"/>
        <w:ind w:left="723" w:right="370" w:firstLine="459"/>
        <w:rPr>
          <w:sz w:val="22"/>
          <w:szCs w:val="22"/>
        </w:rPr>
      </w:pPr>
      <w:r>
        <w:rPr>
          <w:b/>
          <w:bCs/>
          <w:spacing w:val="12"/>
          <w:sz w:val="22"/>
          <w:szCs w:val="22"/>
        </w:rPr>
        <w:t>在分词软件的选取上，即便我们采用了由北京理工大</w:t>
      </w:r>
      <w:r>
        <w:rPr>
          <w:b/>
          <w:bCs/>
          <w:spacing w:val="11"/>
          <w:sz w:val="22"/>
          <w:szCs w:val="22"/>
        </w:rPr>
        <w:t>学海量语言信息处理与云</w:t>
      </w:r>
      <w:r>
        <w:rPr>
          <w:sz w:val="22"/>
          <w:szCs w:val="22"/>
        </w:rPr>
        <w:t xml:space="preserve"> </w:t>
      </w:r>
      <w:r>
        <w:rPr>
          <w:b/>
          <w:bCs/>
          <w:spacing w:val="11"/>
          <w:sz w:val="22"/>
          <w:szCs w:val="22"/>
        </w:rPr>
        <w:t>计算工程研究中心开发的，获得过中国大数据自然语言处理方向第一名的分词软件</w:t>
      </w:r>
      <w:r>
        <w:rPr>
          <w:spacing w:val="13"/>
          <w:sz w:val="22"/>
          <w:szCs w:val="22"/>
        </w:rPr>
        <w:t xml:space="preserve"> </w:t>
      </w:r>
      <w:r>
        <w:rPr>
          <w:b/>
          <w:bCs/>
          <w:sz w:val="22"/>
          <w:szCs w:val="22"/>
        </w:rPr>
        <w:t>ICTCLAS</w:t>
      </w:r>
      <w:r>
        <w:rPr>
          <w:b/>
          <w:bCs/>
          <w:spacing w:val="12"/>
          <w:sz w:val="22"/>
          <w:szCs w:val="22"/>
        </w:rPr>
        <w:t>,</w:t>
      </w:r>
      <w:r>
        <w:rPr>
          <w:spacing w:val="12"/>
          <w:sz w:val="22"/>
          <w:szCs w:val="22"/>
        </w:rPr>
        <w:t xml:space="preserve">  </w:t>
      </w:r>
      <w:r>
        <w:rPr>
          <w:b/>
          <w:bCs/>
          <w:spacing w:val="12"/>
          <w:sz w:val="22"/>
          <w:szCs w:val="22"/>
        </w:rPr>
        <w:t>但分词结果仍然不是十分理想。由于语料众多，我们只着重校对</w:t>
      </w:r>
      <w:r>
        <w:rPr>
          <w:b/>
          <w:bCs/>
          <w:spacing w:val="11"/>
          <w:sz w:val="22"/>
          <w:szCs w:val="22"/>
        </w:rPr>
        <w:t>和更正</w:t>
      </w:r>
      <w:r>
        <w:rPr>
          <w:sz w:val="22"/>
          <w:szCs w:val="22"/>
        </w:rPr>
        <w:t xml:space="preserve"> </w:t>
      </w:r>
      <w:r>
        <w:rPr>
          <w:b/>
          <w:bCs/>
          <w:spacing w:val="10"/>
          <w:sz w:val="22"/>
          <w:szCs w:val="22"/>
        </w:rPr>
        <w:t>了人名和地名上的分词错误。通过以上步骤，最终获得加工后的成熟语料库。各小</w:t>
      </w:r>
      <w:r>
        <w:rPr>
          <w:spacing w:val="10"/>
          <w:sz w:val="22"/>
          <w:szCs w:val="22"/>
        </w:rPr>
        <w:t xml:space="preserve"> </w:t>
      </w:r>
      <w:r>
        <w:rPr>
          <w:b/>
          <w:bCs/>
          <w:spacing w:val="6"/>
          <w:sz w:val="22"/>
          <w:szCs w:val="22"/>
        </w:rPr>
        <w:t>说的语料库具体情况如表2.1:</w:t>
      </w: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0" w:lineRule="auto"/>
        <w:rPr>
          <w:rFonts w:ascii="Arial"/>
          <w:sz w:val="21"/>
        </w:rPr>
      </w:pPr>
    </w:p>
    <w:p>
      <w:pPr>
        <w:spacing w:line="261" w:lineRule="auto"/>
        <w:rPr>
          <w:rFonts w:ascii="Arial"/>
          <w:sz w:val="21"/>
        </w:rPr>
      </w:pPr>
    </w:p>
    <w:p>
      <w:pPr>
        <w:spacing w:line="261" w:lineRule="auto"/>
        <w:rPr>
          <w:rFonts w:ascii="Arial"/>
          <w:sz w:val="21"/>
        </w:rPr>
      </w:pPr>
    </w:p>
    <w:p>
      <w:pPr>
        <w:spacing w:line="261" w:lineRule="auto"/>
        <w:rPr>
          <w:rFonts w:ascii="Arial"/>
          <w:sz w:val="21"/>
        </w:rPr>
      </w:pPr>
    </w:p>
    <w:p>
      <w:pPr>
        <w:pStyle w:val="2"/>
        <w:spacing w:before="46" w:line="184" w:lineRule="auto"/>
        <w:ind w:left="4831"/>
        <w:rPr>
          <w:sz w:val="14"/>
          <w:szCs w:val="14"/>
        </w:rPr>
      </w:pPr>
      <w:r>
        <w:rPr>
          <w:b/>
          <w:bCs/>
          <w:spacing w:val="-6"/>
          <w:sz w:val="14"/>
          <w:szCs w:val="14"/>
        </w:rPr>
        <w:t>10</w:t>
      </w: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819" w:right="1509" w:bottom="0" w:left="400" w:header="0" w:footer="0" w:gutter="0"/>
          <w:cols w:space="720" w:num="1"/>
        </w:sectPr>
      </w:pPr>
    </w:p>
    <w:p>
      <w:pPr>
        <w:spacing w:before="265" w:line="224" w:lineRule="auto"/>
        <w:ind w:left="2019"/>
        <w:rPr>
          <w:rFonts w:ascii="楷体" w:hAnsi="楷体" w:eastAsia="楷体" w:cs="楷体"/>
          <w:sz w:val="22"/>
          <w:szCs w:val="22"/>
        </w:rPr>
      </w:pPr>
      <w:r>
        <w:pict>
          <v:rect id="_x0000_s1040" o:spid="_x0000_s1040" o:spt="1" style="position:absolute;left:0pt;margin-left:54.5pt;margin-top:90.95pt;height:1.05pt;width:423.5pt;mso-position-horizontal-relative:page;mso-position-vertical-relative:page;z-index:251699200;mso-width-relative:page;mso-height-relative:page;" fillcolor="#000000" filled="t" stroked="f" coordsize="21600,21600" o:allowincell="f">
            <v:path/>
            <v:fill on="t" focussize="0,0"/>
            <v:stroke on="f"/>
            <v:imagedata o:title=""/>
            <o:lock v:ext="edit"/>
          </v:rect>
        </w:pict>
      </w:r>
      <w:r>
        <w:drawing>
          <wp:anchor distT="0" distB="0" distL="0" distR="0" simplePos="0" relativeHeight="251698176" behindDoc="0" locked="0" layoutInCell="0" allowOverlap="1">
            <wp:simplePos x="0" y="0"/>
            <wp:positionH relativeFrom="page">
              <wp:posOffset>806450</wp:posOffset>
            </wp:positionH>
            <wp:positionV relativeFrom="page">
              <wp:posOffset>539750</wp:posOffset>
            </wp:positionV>
            <wp:extent cx="622300" cy="622300"/>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43"/>
                    <a:stretch>
                      <a:fillRect/>
                    </a:stretch>
                  </pic:blipFill>
                  <pic:spPr>
                    <a:xfrm>
                      <a:off x="0" y="0"/>
                      <a:ext cx="622268" cy="622273"/>
                    </a:xfrm>
                    <a:prstGeom prst="rect">
                      <a:avLst/>
                    </a:prstGeom>
                  </pic:spPr>
                </pic:pic>
              </a:graphicData>
            </a:graphic>
          </wp:anchor>
        </w:drawing>
      </w:r>
      <w:r>
        <w:rPr>
          <w:rFonts w:ascii="楷体" w:hAnsi="楷体" w:eastAsia="楷体" w:cs="楷体"/>
          <w:spacing w:val="-9"/>
          <w:sz w:val="22"/>
          <w:szCs w:val="22"/>
        </w:rPr>
        <w:t>硕士学位论文</w:t>
      </w:r>
    </w:p>
    <w:p>
      <w:pPr>
        <w:spacing w:before="13" w:line="188" w:lineRule="auto"/>
        <w:ind w:left="1989"/>
        <w:rPr>
          <w:rFonts w:ascii="Times New Roman" w:hAnsi="Times New Roman" w:eastAsia="Times New Roman" w:cs="Times New Roman"/>
          <w:sz w:val="22"/>
          <w:szCs w:val="22"/>
        </w:rPr>
      </w:pPr>
      <w:r>
        <w:rPr>
          <w:rFonts w:ascii="Times New Roman" w:hAnsi="Times New Roman" w:eastAsia="Times New Roman" w:cs="Times New Roman"/>
          <w:spacing w:val="-15"/>
          <w:w w:val="96"/>
          <w:sz w:val="22"/>
          <w:szCs w:val="22"/>
        </w:rPr>
        <w:t>MASTER'S THESIS</w:t>
      </w:r>
    </w:p>
    <w:p>
      <w:pPr>
        <w:spacing w:line="309" w:lineRule="auto"/>
        <w:rPr>
          <w:rFonts w:ascii="Arial"/>
          <w:sz w:val="21"/>
        </w:rPr>
      </w:pPr>
    </w:p>
    <w:p>
      <w:pPr>
        <w:spacing w:line="309" w:lineRule="auto"/>
        <w:rPr>
          <w:rFonts w:ascii="Arial"/>
          <w:sz w:val="21"/>
        </w:rPr>
      </w:pPr>
    </w:p>
    <w:p>
      <w:pPr>
        <w:pStyle w:val="2"/>
        <w:spacing w:before="69" w:line="211" w:lineRule="auto"/>
        <w:ind w:left="3602"/>
        <w:rPr>
          <w:sz w:val="21"/>
          <w:szCs w:val="21"/>
        </w:rPr>
      </w:pPr>
      <w:r>
        <w:rPr>
          <w:b/>
          <w:bCs/>
          <w:spacing w:val="-3"/>
          <w:sz w:val="21"/>
          <w:szCs w:val="21"/>
        </w:rPr>
        <w:t>表2.116部小说语料库情况表</w:t>
      </w:r>
    </w:p>
    <w:tbl>
      <w:tblPr>
        <w:tblStyle w:val="5"/>
        <w:tblW w:w="8379" w:type="dxa"/>
        <w:tblInd w:w="8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94"/>
        <w:gridCol w:w="2037"/>
        <w:gridCol w:w="2547"/>
        <w:gridCol w:w="1388"/>
        <w:gridCol w:w="14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994" w:type="dxa"/>
            <w:vAlign w:val="top"/>
          </w:tcPr>
          <w:p>
            <w:pPr>
              <w:pStyle w:val="6"/>
              <w:spacing w:before="54" w:line="212" w:lineRule="auto"/>
              <w:ind w:left="285"/>
            </w:pPr>
            <w:r>
              <w:rPr>
                <w:spacing w:val="-2"/>
              </w:rPr>
              <w:t>序号</w:t>
            </w:r>
          </w:p>
        </w:tc>
        <w:tc>
          <w:tcPr>
            <w:tcW w:w="2037" w:type="dxa"/>
            <w:vAlign w:val="top"/>
          </w:tcPr>
          <w:p>
            <w:pPr>
              <w:pStyle w:val="6"/>
              <w:spacing w:before="53" w:line="213" w:lineRule="auto"/>
              <w:ind w:left="811"/>
            </w:pPr>
            <w:r>
              <w:rPr>
                <w:spacing w:val="10"/>
              </w:rPr>
              <w:t>作品</w:t>
            </w:r>
          </w:p>
        </w:tc>
        <w:tc>
          <w:tcPr>
            <w:tcW w:w="2547" w:type="dxa"/>
            <w:vAlign w:val="top"/>
          </w:tcPr>
          <w:p>
            <w:pPr>
              <w:pStyle w:val="6"/>
              <w:spacing w:before="53" w:line="213" w:lineRule="auto"/>
              <w:ind w:left="564"/>
            </w:pPr>
            <w:r>
              <w:rPr>
                <w:spacing w:val="2"/>
              </w:rPr>
              <w:t>连载的起止时间</w:t>
            </w:r>
          </w:p>
        </w:tc>
        <w:tc>
          <w:tcPr>
            <w:tcW w:w="1388" w:type="dxa"/>
            <w:vAlign w:val="top"/>
          </w:tcPr>
          <w:p>
            <w:pPr>
              <w:pStyle w:val="6"/>
              <w:spacing w:before="53" w:line="213" w:lineRule="auto"/>
              <w:ind w:left="387"/>
            </w:pPr>
            <w:r>
              <w:rPr>
                <w:spacing w:val="2"/>
              </w:rPr>
              <w:t>总字数</w:t>
            </w:r>
          </w:p>
        </w:tc>
        <w:tc>
          <w:tcPr>
            <w:tcW w:w="1413" w:type="dxa"/>
            <w:vAlign w:val="top"/>
          </w:tcPr>
          <w:p>
            <w:pPr>
              <w:pStyle w:val="6"/>
              <w:spacing w:before="53" w:line="213" w:lineRule="auto"/>
              <w:ind w:left="399"/>
            </w:pPr>
            <w:r>
              <w:rPr>
                <w:spacing w:val="2"/>
              </w:rPr>
              <w:t>总词数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994" w:type="dxa"/>
            <w:vAlign w:val="top"/>
          </w:tcPr>
          <w:p>
            <w:pPr>
              <w:rPr>
                <w:rFonts w:ascii="Arial"/>
                <w:sz w:val="21"/>
              </w:rPr>
            </w:pPr>
          </w:p>
        </w:tc>
        <w:tc>
          <w:tcPr>
            <w:tcW w:w="2037" w:type="dxa"/>
            <w:vAlign w:val="top"/>
          </w:tcPr>
          <w:p>
            <w:pPr>
              <w:pStyle w:val="6"/>
              <w:spacing w:before="57" w:line="219" w:lineRule="auto"/>
              <w:ind w:left="511"/>
            </w:pPr>
            <w:r>
              <w:rPr>
                <w:spacing w:val="1"/>
              </w:rPr>
              <w:t>书剑恩仇录</w:t>
            </w:r>
          </w:p>
        </w:tc>
        <w:tc>
          <w:tcPr>
            <w:tcW w:w="2547" w:type="dxa"/>
            <w:vAlign w:val="top"/>
          </w:tcPr>
          <w:p>
            <w:pPr>
              <w:pStyle w:val="6"/>
              <w:spacing w:before="109" w:line="184" w:lineRule="auto"/>
              <w:ind w:left="413"/>
            </w:pPr>
            <w:r>
              <w:rPr>
                <w:spacing w:val="-2"/>
              </w:rPr>
              <w:t>1955.2.8-1956.9.5</w:t>
            </w:r>
          </w:p>
        </w:tc>
        <w:tc>
          <w:tcPr>
            <w:tcW w:w="1388" w:type="dxa"/>
            <w:vAlign w:val="top"/>
          </w:tcPr>
          <w:p>
            <w:pPr>
              <w:pStyle w:val="6"/>
              <w:spacing w:before="109" w:line="184" w:lineRule="auto"/>
              <w:ind w:left="387"/>
            </w:pPr>
            <w:r>
              <w:rPr>
                <w:spacing w:val="-1"/>
              </w:rPr>
              <w:t>431862</w:t>
            </w:r>
          </w:p>
        </w:tc>
        <w:tc>
          <w:tcPr>
            <w:tcW w:w="1413" w:type="dxa"/>
            <w:vAlign w:val="top"/>
          </w:tcPr>
          <w:p>
            <w:pPr>
              <w:pStyle w:val="6"/>
              <w:spacing w:before="109" w:line="184" w:lineRule="auto"/>
              <w:ind w:left="399"/>
            </w:pPr>
            <w:r>
              <w:rPr>
                <w:spacing w:val="-2"/>
              </w:rPr>
              <w:t>317079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994" w:type="dxa"/>
            <w:vAlign w:val="top"/>
          </w:tcPr>
          <w:p>
            <w:pPr>
              <w:pStyle w:val="6"/>
              <w:spacing w:before="100" w:line="165" w:lineRule="auto"/>
              <w:ind w:left="435"/>
            </w:pPr>
            <w:r>
              <w:t>2</w:t>
            </w:r>
          </w:p>
        </w:tc>
        <w:tc>
          <w:tcPr>
            <w:tcW w:w="2037" w:type="dxa"/>
            <w:vAlign w:val="top"/>
          </w:tcPr>
          <w:p>
            <w:pPr>
              <w:pStyle w:val="6"/>
              <w:spacing w:before="49" w:line="212" w:lineRule="auto"/>
              <w:ind w:left="711"/>
            </w:pPr>
            <w:r>
              <w:rPr>
                <w:spacing w:val="5"/>
              </w:rPr>
              <w:t>碧血剑</w:t>
            </w:r>
          </w:p>
        </w:tc>
        <w:tc>
          <w:tcPr>
            <w:tcW w:w="2547" w:type="dxa"/>
            <w:vAlign w:val="top"/>
          </w:tcPr>
          <w:p>
            <w:pPr>
              <w:pStyle w:val="6"/>
              <w:spacing w:before="100" w:line="165" w:lineRule="auto"/>
              <w:ind w:left="314"/>
            </w:pPr>
            <w:r>
              <w:rPr>
                <w:spacing w:val="-2"/>
              </w:rPr>
              <w:t>1956.1.1-1956.12.31</w:t>
            </w:r>
          </w:p>
        </w:tc>
        <w:tc>
          <w:tcPr>
            <w:tcW w:w="1388" w:type="dxa"/>
            <w:vAlign w:val="top"/>
          </w:tcPr>
          <w:p>
            <w:pPr>
              <w:pStyle w:val="6"/>
              <w:spacing w:before="100" w:line="165" w:lineRule="auto"/>
              <w:ind w:left="387"/>
            </w:pPr>
            <w:r>
              <w:rPr>
                <w:spacing w:val="-2"/>
              </w:rPr>
              <w:t>350411</w:t>
            </w:r>
          </w:p>
        </w:tc>
        <w:tc>
          <w:tcPr>
            <w:tcW w:w="1413" w:type="dxa"/>
            <w:vAlign w:val="top"/>
          </w:tcPr>
          <w:p>
            <w:pPr>
              <w:pStyle w:val="6"/>
              <w:spacing w:before="100" w:line="165" w:lineRule="auto"/>
              <w:ind w:left="399"/>
            </w:pPr>
            <w:r>
              <w:rPr>
                <w:spacing w:val="-2"/>
              </w:rPr>
              <w:t>256447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94" w:type="dxa"/>
            <w:vAlign w:val="top"/>
          </w:tcPr>
          <w:p>
            <w:pPr>
              <w:pStyle w:val="6"/>
              <w:spacing w:before="101" w:line="173" w:lineRule="auto"/>
              <w:ind w:left="435"/>
            </w:pPr>
            <w:r>
              <w:t>3</w:t>
            </w:r>
          </w:p>
        </w:tc>
        <w:tc>
          <w:tcPr>
            <w:tcW w:w="2037" w:type="dxa"/>
            <w:vAlign w:val="top"/>
          </w:tcPr>
          <w:p>
            <w:pPr>
              <w:pStyle w:val="6"/>
              <w:spacing w:before="48" w:line="219" w:lineRule="auto"/>
              <w:ind w:left="511"/>
            </w:pPr>
            <w:r>
              <w:rPr>
                <w:spacing w:val="-2"/>
              </w:rPr>
              <w:t>射雕英雄传</w:t>
            </w:r>
          </w:p>
        </w:tc>
        <w:tc>
          <w:tcPr>
            <w:tcW w:w="2547" w:type="dxa"/>
            <w:vAlign w:val="top"/>
          </w:tcPr>
          <w:p>
            <w:pPr>
              <w:pStyle w:val="6"/>
              <w:spacing w:before="100" w:line="174" w:lineRule="auto"/>
              <w:ind w:left="364"/>
            </w:pPr>
            <w:r>
              <w:rPr>
                <w:spacing w:val="-2"/>
              </w:rPr>
              <w:t>1957.1.1-1959.5.19</w:t>
            </w:r>
          </w:p>
        </w:tc>
        <w:tc>
          <w:tcPr>
            <w:tcW w:w="1388" w:type="dxa"/>
            <w:vAlign w:val="top"/>
          </w:tcPr>
          <w:p>
            <w:pPr>
              <w:pStyle w:val="6"/>
              <w:spacing w:before="101" w:line="173" w:lineRule="auto"/>
              <w:ind w:left="387"/>
            </w:pPr>
            <w:r>
              <w:rPr>
                <w:spacing w:val="-2"/>
              </w:rPr>
              <w:t>758449</w:t>
            </w:r>
          </w:p>
        </w:tc>
        <w:tc>
          <w:tcPr>
            <w:tcW w:w="1413" w:type="dxa"/>
            <w:vAlign w:val="top"/>
          </w:tcPr>
          <w:p>
            <w:pPr>
              <w:pStyle w:val="6"/>
              <w:spacing w:before="101" w:line="173" w:lineRule="auto"/>
              <w:ind w:left="399"/>
            </w:pPr>
            <w:r>
              <w:rPr>
                <w:spacing w:val="-2"/>
              </w:rPr>
              <w:t>567052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994" w:type="dxa"/>
            <w:vAlign w:val="top"/>
          </w:tcPr>
          <w:p>
            <w:pPr>
              <w:pStyle w:val="6"/>
              <w:spacing w:before="112" w:line="173" w:lineRule="auto"/>
              <w:ind w:left="435"/>
            </w:pPr>
            <w:r>
              <w:t>4</w:t>
            </w:r>
          </w:p>
        </w:tc>
        <w:tc>
          <w:tcPr>
            <w:tcW w:w="2037" w:type="dxa"/>
            <w:vAlign w:val="top"/>
          </w:tcPr>
          <w:p>
            <w:pPr>
              <w:pStyle w:val="6"/>
              <w:spacing w:before="62" w:line="219" w:lineRule="auto"/>
              <w:ind w:left="610"/>
            </w:pPr>
            <w:r>
              <w:rPr>
                <w:spacing w:val="2"/>
              </w:rPr>
              <w:t>雪山飞狐</w:t>
            </w:r>
          </w:p>
        </w:tc>
        <w:tc>
          <w:tcPr>
            <w:tcW w:w="2547" w:type="dxa"/>
            <w:vAlign w:val="top"/>
          </w:tcPr>
          <w:p>
            <w:pPr>
              <w:pStyle w:val="6"/>
              <w:spacing w:before="111" w:line="174" w:lineRule="auto"/>
              <w:ind w:left="364"/>
            </w:pPr>
            <w:r>
              <w:rPr>
                <w:spacing w:val="-2"/>
              </w:rPr>
              <w:t>1959.2.9-1959.6.18</w:t>
            </w:r>
          </w:p>
        </w:tc>
        <w:tc>
          <w:tcPr>
            <w:tcW w:w="1388" w:type="dxa"/>
            <w:vAlign w:val="top"/>
          </w:tcPr>
          <w:p>
            <w:pPr>
              <w:pStyle w:val="6"/>
              <w:spacing w:before="111" w:line="174" w:lineRule="auto"/>
              <w:ind w:left="387"/>
            </w:pPr>
            <w:r>
              <w:rPr>
                <w:spacing w:val="-4"/>
              </w:rPr>
              <w:t>110159</w:t>
            </w:r>
          </w:p>
        </w:tc>
        <w:tc>
          <w:tcPr>
            <w:tcW w:w="1413" w:type="dxa"/>
            <w:vAlign w:val="top"/>
          </w:tcPr>
          <w:p>
            <w:pPr>
              <w:pStyle w:val="6"/>
              <w:spacing w:before="111" w:line="174" w:lineRule="auto"/>
              <w:ind w:left="449"/>
            </w:pPr>
            <w:r>
              <w:rPr>
                <w:spacing w:val="-2"/>
              </w:rPr>
              <w:t>82419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94" w:type="dxa"/>
            <w:vAlign w:val="top"/>
          </w:tcPr>
          <w:p>
            <w:pPr>
              <w:pStyle w:val="6"/>
              <w:spacing w:before="103" w:line="171" w:lineRule="auto"/>
              <w:ind w:left="435"/>
            </w:pPr>
            <w:r>
              <w:t>5</w:t>
            </w:r>
          </w:p>
        </w:tc>
        <w:tc>
          <w:tcPr>
            <w:tcW w:w="2037" w:type="dxa"/>
            <w:vAlign w:val="top"/>
          </w:tcPr>
          <w:p>
            <w:pPr>
              <w:pStyle w:val="6"/>
              <w:spacing w:before="51" w:line="219" w:lineRule="auto"/>
              <w:ind w:left="610"/>
            </w:pPr>
            <w:r>
              <w:rPr>
                <w:spacing w:val="4"/>
              </w:rPr>
              <w:t>神雕侠侣</w:t>
            </w:r>
          </w:p>
        </w:tc>
        <w:tc>
          <w:tcPr>
            <w:tcW w:w="2547" w:type="dxa"/>
            <w:vAlign w:val="top"/>
          </w:tcPr>
          <w:p>
            <w:pPr>
              <w:pStyle w:val="6"/>
              <w:spacing w:before="101" w:line="173" w:lineRule="auto"/>
              <w:ind w:left="364"/>
            </w:pPr>
            <w:r>
              <w:rPr>
                <w:spacing w:val="-2"/>
              </w:rPr>
              <w:t>1959.5.20-1961.7.8</w:t>
            </w:r>
          </w:p>
        </w:tc>
        <w:tc>
          <w:tcPr>
            <w:tcW w:w="1388" w:type="dxa"/>
            <w:vAlign w:val="top"/>
          </w:tcPr>
          <w:p>
            <w:pPr>
              <w:pStyle w:val="6"/>
              <w:spacing w:before="101" w:line="173" w:lineRule="auto"/>
              <w:ind w:left="387"/>
            </w:pPr>
            <w:r>
              <w:rPr>
                <w:spacing w:val="-2"/>
              </w:rPr>
              <w:t>810681</w:t>
            </w:r>
          </w:p>
        </w:tc>
        <w:tc>
          <w:tcPr>
            <w:tcW w:w="1413" w:type="dxa"/>
            <w:vAlign w:val="top"/>
          </w:tcPr>
          <w:p>
            <w:pPr>
              <w:pStyle w:val="6"/>
              <w:spacing w:before="101" w:line="173" w:lineRule="auto"/>
              <w:ind w:left="399"/>
            </w:pPr>
            <w:r>
              <w:rPr>
                <w:spacing w:val="-2"/>
              </w:rPr>
              <w:t>613357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994" w:type="dxa"/>
            <w:vAlign w:val="top"/>
          </w:tcPr>
          <w:p>
            <w:pPr>
              <w:pStyle w:val="6"/>
              <w:spacing w:before="103" w:line="162" w:lineRule="auto"/>
              <w:ind w:left="435"/>
            </w:pPr>
            <w:r>
              <w:t>6</w:t>
            </w:r>
          </w:p>
        </w:tc>
        <w:tc>
          <w:tcPr>
            <w:tcW w:w="2037" w:type="dxa"/>
            <w:vAlign w:val="top"/>
          </w:tcPr>
          <w:p>
            <w:pPr>
              <w:pStyle w:val="6"/>
              <w:spacing w:before="51" w:line="210" w:lineRule="auto"/>
              <w:ind w:left="610"/>
            </w:pPr>
            <w:r>
              <w:rPr>
                <w:spacing w:val="2"/>
              </w:rPr>
              <w:t>飞狐外传</w:t>
            </w:r>
          </w:p>
        </w:tc>
        <w:tc>
          <w:tcPr>
            <w:tcW w:w="2547" w:type="dxa"/>
            <w:vAlign w:val="top"/>
          </w:tcPr>
          <w:p>
            <w:pPr>
              <w:pStyle w:val="6"/>
              <w:spacing w:before="102" w:line="163" w:lineRule="auto"/>
              <w:ind w:left="814"/>
            </w:pPr>
            <w:r>
              <w:rPr>
                <w:spacing w:val="-3"/>
              </w:rPr>
              <w:t>1960-1961</w:t>
            </w:r>
          </w:p>
        </w:tc>
        <w:tc>
          <w:tcPr>
            <w:tcW w:w="1388" w:type="dxa"/>
            <w:vAlign w:val="top"/>
          </w:tcPr>
          <w:p>
            <w:pPr>
              <w:pStyle w:val="6"/>
              <w:spacing w:before="103" w:line="162" w:lineRule="auto"/>
              <w:ind w:left="387"/>
            </w:pPr>
            <w:r>
              <w:rPr>
                <w:spacing w:val="-2"/>
              </w:rPr>
              <w:t>373676</w:t>
            </w:r>
          </w:p>
        </w:tc>
        <w:tc>
          <w:tcPr>
            <w:tcW w:w="1413" w:type="dxa"/>
            <w:vAlign w:val="top"/>
          </w:tcPr>
          <w:p>
            <w:pPr>
              <w:pStyle w:val="6"/>
              <w:spacing w:before="103" w:line="162" w:lineRule="auto"/>
              <w:ind w:left="399"/>
            </w:pPr>
            <w:r>
              <w:rPr>
                <w:spacing w:val="-2"/>
              </w:rPr>
              <w:t>278544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994" w:type="dxa"/>
            <w:vAlign w:val="top"/>
          </w:tcPr>
          <w:p>
            <w:pPr>
              <w:pStyle w:val="6"/>
              <w:spacing w:before="115" w:line="170" w:lineRule="auto"/>
              <w:ind w:left="435"/>
            </w:pPr>
            <w:r>
              <w:t>7</w:t>
            </w:r>
          </w:p>
        </w:tc>
        <w:tc>
          <w:tcPr>
            <w:tcW w:w="2037" w:type="dxa"/>
            <w:vAlign w:val="top"/>
          </w:tcPr>
          <w:p>
            <w:pPr>
              <w:pStyle w:val="6"/>
              <w:spacing w:before="62" w:line="219" w:lineRule="auto"/>
              <w:ind w:left="511"/>
            </w:pPr>
            <w:r>
              <w:rPr>
                <w:spacing w:val="-2"/>
              </w:rPr>
              <w:t>倚天屠龙记</w:t>
            </w:r>
          </w:p>
        </w:tc>
        <w:tc>
          <w:tcPr>
            <w:tcW w:w="2547" w:type="dxa"/>
            <w:vAlign w:val="top"/>
          </w:tcPr>
          <w:p>
            <w:pPr>
              <w:pStyle w:val="6"/>
              <w:spacing w:before="113" w:line="172" w:lineRule="auto"/>
              <w:ind w:left="413"/>
            </w:pPr>
            <w:r>
              <w:rPr>
                <w:spacing w:val="-2"/>
              </w:rPr>
              <w:t>1961.7.6-1963.9.2</w:t>
            </w:r>
          </w:p>
        </w:tc>
        <w:tc>
          <w:tcPr>
            <w:tcW w:w="1388" w:type="dxa"/>
            <w:vAlign w:val="top"/>
          </w:tcPr>
          <w:p>
            <w:pPr>
              <w:pStyle w:val="6"/>
              <w:spacing w:before="113" w:line="172" w:lineRule="auto"/>
              <w:ind w:left="387"/>
            </w:pPr>
            <w:r>
              <w:rPr>
                <w:spacing w:val="-2"/>
              </w:rPr>
              <w:t>817568</w:t>
            </w:r>
          </w:p>
        </w:tc>
        <w:tc>
          <w:tcPr>
            <w:tcW w:w="1413" w:type="dxa"/>
            <w:vAlign w:val="top"/>
          </w:tcPr>
          <w:p>
            <w:pPr>
              <w:pStyle w:val="6"/>
              <w:spacing w:before="113" w:line="172" w:lineRule="auto"/>
              <w:ind w:left="399"/>
            </w:pPr>
            <w:r>
              <w:rPr>
                <w:spacing w:val="-2"/>
              </w:rPr>
              <w:t>615020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94" w:type="dxa"/>
            <w:vAlign w:val="top"/>
          </w:tcPr>
          <w:p>
            <w:pPr>
              <w:pStyle w:val="6"/>
              <w:spacing w:before="104" w:line="170" w:lineRule="auto"/>
              <w:ind w:left="435"/>
            </w:pPr>
            <w:r>
              <w:t>8</w:t>
            </w:r>
          </w:p>
        </w:tc>
        <w:tc>
          <w:tcPr>
            <w:tcW w:w="2037" w:type="dxa"/>
            <w:vAlign w:val="top"/>
          </w:tcPr>
          <w:p>
            <w:pPr>
              <w:pStyle w:val="6"/>
              <w:spacing w:before="52" w:line="218" w:lineRule="auto"/>
              <w:ind w:left="711"/>
            </w:pPr>
            <w:r>
              <w:rPr>
                <w:spacing w:val="6"/>
              </w:rPr>
              <w:t>鸳鸯刀</w:t>
            </w:r>
          </w:p>
        </w:tc>
        <w:tc>
          <w:tcPr>
            <w:tcW w:w="2547" w:type="dxa"/>
            <w:vAlign w:val="top"/>
          </w:tcPr>
          <w:p>
            <w:pPr>
              <w:pStyle w:val="6"/>
              <w:spacing w:before="103" w:line="171" w:lineRule="auto"/>
              <w:ind w:left="1064"/>
            </w:pPr>
            <w:r>
              <w:rPr>
                <w:spacing w:val="-5"/>
              </w:rPr>
              <w:t>1961</w:t>
            </w:r>
          </w:p>
        </w:tc>
        <w:tc>
          <w:tcPr>
            <w:tcW w:w="1388" w:type="dxa"/>
            <w:vAlign w:val="top"/>
          </w:tcPr>
          <w:p>
            <w:pPr>
              <w:pStyle w:val="6"/>
              <w:spacing w:before="104" w:line="170" w:lineRule="auto"/>
              <w:ind w:left="437"/>
            </w:pPr>
            <w:r>
              <w:rPr>
                <w:spacing w:val="-2"/>
              </w:rPr>
              <w:t>29344</w:t>
            </w:r>
          </w:p>
        </w:tc>
        <w:tc>
          <w:tcPr>
            <w:tcW w:w="1413" w:type="dxa"/>
            <w:vAlign w:val="top"/>
          </w:tcPr>
          <w:p>
            <w:pPr>
              <w:pStyle w:val="6"/>
              <w:spacing w:before="103" w:line="171" w:lineRule="auto"/>
              <w:ind w:left="449"/>
            </w:pPr>
            <w:r>
              <w:rPr>
                <w:spacing w:val="-2"/>
              </w:rPr>
              <w:t>21728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94" w:type="dxa"/>
            <w:vAlign w:val="top"/>
          </w:tcPr>
          <w:p>
            <w:pPr>
              <w:pStyle w:val="6"/>
              <w:spacing w:before="105" w:line="169" w:lineRule="auto"/>
              <w:ind w:left="435"/>
            </w:pPr>
            <w:r>
              <w:t>9</w:t>
            </w:r>
          </w:p>
        </w:tc>
        <w:tc>
          <w:tcPr>
            <w:tcW w:w="2037" w:type="dxa"/>
            <w:vAlign w:val="top"/>
          </w:tcPr>
          <w:p>
            <w:pPr>
              <w:pStyle w:val="6"/>
              <w:spacing w:before="55" w:line="216" w:lineRule="auto"/>
              <w:ind w:left="511"/>
            </w:pPr>
            <w:r>
              <w:rPr>
                <w:spacing w:val="1"/>
              </w:rPr>
              <w:t>白马啸西风</w:t>
            </w:r>
          </w:p>
        </w:tc>
        <w:tc>
          <w:tcPr>
            <w:tcW w:w="2547" w:type="dxa"/>
            <w:vAlign w:val="top"/>
          </w:tcPr>
          <w:p>
            <w:pPr>
              <w:pStyle w:val="6"/>
              <w:spacing w:before="104" w:line="170" w:lineRule="auto"/>
              <w:ind w:left="1064"/>
            </w:pPr>
            <w:r>
              <w:rPr>
                <w:spacing w:val="-5"/>
              </w:rPr>
              <w:t>1961</w:t>
            </w:r>
          </w:p>
        </w:tc>
        <w:tc>
          <w:tcPr>
            <w:tcW w:w="1388" w:type="dxa"/>
            <w:vAlign w:val="top"/>
          </w:tcPr>
          <w:p>
            <w:pPr>
              <w:pStyle w:val="6"/>
              <w:spacing w:before="105" w:line="169" w:lineRule="auto"/>
              <w:ind w:left="437"/>
            </w:pPr>
            <w:r>
              <w:rPr>
                <w:spacing w:val="-2"/>
              </w:rPr>
              <w:t>57500</w:t>
            </w:r>
          </w:p>
        </w:tc>
        <w:tc>
          <w:tcPr>
            <w:tcW w:w="1413" w:type="dxa"/>
            <w:vAlign w:val="top"/>
          </w:tcPr>
          <w:p>
            <w:pPr>
              <w:pStyle w:val="6"/>
              <w:spacing w:before="104" w:line="170" w:lineRule="auto"/>
              <w:ind w:left="449"/>
            </w:pPr>
            <w:r>
              <w:rPr>
                <w:spacing w:val="-2"/>
              </w:rPr>
              <w:t>41769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994" w:type="dxa"/>
            <w:vAlign w:val="top"/>
          </w:tcPr>
          <w:p>
            <w:pPr>
              <w:pStyle w:val="6"/>
              <w:spacing w:before="105" w:line="160" w:lineRule="auto"/>
              <w:ind w:left="384"/>
            </w:pPr>
            <w:r>
              <w:rPr>
                <w:spacing w:val="-6"/>
              </w:rPr>
              <w:t>10</w:t>
            </w:r>
          </w:p>
        </w:tc>
        <w:tc>
          <w:tcPr>
            <w:tcW w:w="2037" w:type="dxa"/>
            <w:vAlign w:val="top"/>
          </w:tcPr>
          <w:p>
            <w:pPr>
              <w:pStyle w:val="6"/>
              <w:spacing w:before="54" w:line="207" w:lineRule="auto"/>
              <w:ind w:left="610"/>
            </w:pPr>
            <w:r>
              <w:rPr>
                <w:spacing w:val="2"/>
              </w:rPr>
              <w:t>天龙八部</w:t>
            </w:r>
          </w:p>
        </w:tc>
        <w:tc>
          <w:tcPr>
            <w:tcW w:w="2547" w:type="dxa"/>
            <w:vAlign w:val="top"/>
          </w:tcPr>
          <w:p>
            <w:pPr>
              <w:pStyle w:val="6"/>
              <w:spacing w:before="105" w:line="160" w:lineRule="auto"/>
              <w:ind w:left="364"/>
            </w:pPr>
            <w:r>
              <w:rPr>
                <w:spacing w:val="-2"/>
              </w:rPr>
              <w:t>1963.9.3-1966.5.27</w:t>
            </w:r>
          </w:p>
        </w:tc>
        <w:tc>
          <w:tcPr>
            <w:tcW w:w="1388" w:type="dxa"/>
            <w:vAlign w:val="top"/>
          </w:tcPr>
          <w:p>
            <w:pPr>
              <w:pStyle w:val="6"/>
              <w:spacing w:before="105" w:line="160" w:lineRule="auto"/>
              <w:ind w:left="337"/>
            </w:pPr>
            <w:r>
              <w:rPr>
                <w:spacing w:val="-3"/>
              </w:rPr>
              <w:t>1021443</w:t>
            </w:r>
          </w:p>
        </w:tc>
        <w:tc>
          <w:tcPr>
            <w:tcW w:w="1413" w:type="dxa"/>
            <w:vAlign w:val="top"/>
          </w:tcPr>
          <w:p>
            <w:pPr>
              <w:pStyle w:val="6"/>
              <w:spacing w:before="105" w:line="160" w:lineRule="auto"/>
              <w:ind w:left="399"/>
            </w:pPr>
            <w:r>
              <w:rPr>
                <w:spacing w:val="-2"/>
              </w:rPr>
              <w:t>761534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994" w:type="dxa"/>
            <w:vAlign w:val="top"/>
          </w:tcPr>
          <w:p>
            <w:pPr>
              <w:pStyle w:val="6"/>
              <w:spacing w:before="116" w:line="169" w:lineRule="auto"/>
              <w:ind w:left="384"/>
            </w:pPr>
            <w:r>
              <w:rPr>
                <w:spacing w:val="-6"/>
              </w:rPr>
              <w:t>11</w:t>
            </w:r>
          </w:p>
        </w:tc>
        <w:tc>
          <w:tcPr>
            <w:tcW w:w="2037" w:type="dxa"/>
            <w:vAlign w:val="top"/>
          </w:tcPr>
          <w:p>
            <w:pPr>
              <w:pStyle w:val="6"/>
              <w:spacing w:before="66" w:line="216" w:lineRule="auto"/>
              <w:ind w:left="711"/>
            </w:pPr>
            <w:r>
              <w:rPr>
                <w:spacing w:val="-2"/>
              </w:rPr>
              <w:t>连城诀</w:t>
            </w:r>
          </w:p>
        </w:tc>
        <w:tc>
          <w:tcPr>
            <w:tcW w:w="2547" w:type="dxa"/>
            <w:vAlign w:val="top"/>
          </w:tcPr>
          <w:p>
            <w:pPr>
              <w:pStyle w:val="6"/>
              <w:spacing w:before="116" w:line="169" w:lineRule="auto"/>
              <w:ind w:left="1064"/>
            </w:pPr>
            <w:r>
              <w:rPr>
                <w:spacing w:val="-5"/>
              </w:rPr>
              <w:t>1963</w:t>
            </w:r>
          </w:p>
        </w:tc>
        <w:tc>
          <w:tcPr>
            <w:tcW w:w="1388" w:type="dxa"/>
            <w:vAlign w:val="top"/>
          </w:tcPr>
          <w:p>
            <w:pPr>
              <w:pStyle w:val="6"/>
              <w:spacing w:before="116" w:line="169" w:lineRule="auto"/>
              <w:ind w:left="387"/>
            </w:pPr>
            <w:r>
              <w:rPr>
                <w:spacing w:val="-4"/>
              </w:rPr>
              <w:t>192732</w:t>
            </w:r>
          </w:p>
        </w:tc>
        <w:tc>
          <w:tcPr>
            <w:tcW w:w="1413" w:type="dxa"/>
            <w:vAlign w:val="top"/>
          </w:tcPr>
          <w:p>
            <w:pPr>
              <w:pStyle w:val="6"/>
              <w:spacing w:before="116" w:line="169" w:lineRule="auto"/>
              <w:ind w:left="399"/>
            </w:pPr>
            <w:r>
              <w:rPr>
                <w:spacing w:val="-4"/>
              </w:rPr>
              <w:t>144019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94" w:type="dxa"/>
            <w:vAlign w:val="top"/>
          </w:tcPr>
          <w:p>
            <w:pPr>
              <w:pStyle w:val="6"/>
              <w:spacing w:before="107" w:line="168" w:lineRule="auto"/>
              <w:ind w:left="384"/>
            </w:pPr>
            <w:r>
              <w:rPr>
                <w:spacing w:val="-6"/>
              </w:rPr>
              <w:t>12</w:t>
            </w:r>
          </w:p>
        </w:tc>
        <w:tc>
          <w:tcPr>
            <w:tcW w:w="2037" w:type="dxa"/>
            <w:vAlign w:val="top"/>
          </w:tcPr>
          <w:p>
            <w:pPr>
              <w:pStyle w:val="6"/>
              <w:spacing w:before="57" w:line="214" w:lineRule="auto"/>
              <w:ind w:left="711"/>
            </w:pPr>
            <w:r>
              <w:rPr>
                <w:spacing w:val="-2"/>
              </w:rPr>
              <w:t>侠客行</w:t>
            </w:r>
          </w:p>
        </w:tc>
        <w:tc>
          <w:tcPr>
            <w:tcW w:w="2547" w:type="dxa"/>
            <w:vAlign w:val="top"/>
          </w:tcPr>
          <w:p>
            <w:pPr>
              <w:pStyle w:val="6"/>
              <w:spacing w:before="107" w:line="168" w:lineRule="auto"/>
              <w:ind w:left="314"/>
            </w:pPr>
            <w:r>
              <w:rPr>
                <w:spacing w:val="-2"/>
              </w:rPr>
              <w:t>1966.6.11-1967.4.19</w:t>
            </w:r>
          </w:p>
        </w:tc>
        <w:tc>
          <w:tcPr>
            <w:tcW w:w="1388" w:type="dxa"/>
            <w:vAlign w:val="top"/>
          </w:tcPr>
          <w:p>
            <w:pPr>
              <w:pStyle w:val="6"/>
              <w:spacing w:before="108" w:line="167" w:lineRule="auto"/>
              <w:ind w:left="387"/>
            </w:pPr>
            <w:r>
              <w:rPr>
                <w:spacing w:val="-2"/>
              </w:rPr>
              <w:t>309020</w:t>
            </w:r>
          </w:p>
        </w:tc>
        <w:tc>
          <w:tcPr>
            <w:tcW w:w="1413" w:type="dxa"/>
            <w:vAlign w:val="top"/>
          </w:tcPr>
          <w:p>
            <w:pPr>
              <w:pStyle w:val="6"/>
              <w:spacing w:before="108" w:line="167" w:lineRule="auto"/>
              <w:ind w:left="399"/>
            </w:pPr>
            <w:r>
              <w:rPr>
                <w:spacing w:val="-2"/>
              </w:rPr>
              <w:t>233656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994" w:type="dxa"/>
            <w:vAlign w:val="top"/>
          </w:tcPr>
          <w:p>
            <w:pPr>
              <w:pStyle w:val="6"/>
              <w:spacing w:before="108" w:line="168" w:lineRule="auto"/>
              <w:ind w:left="384"/>
            </w:pPr>
            <w:r>
              <w:rPr>
                <w:spacing w:val="-6"/>
              </w:rPr>
              <w:t>13</w:t>
            </w:r>
          </w:p>
        </w:tc>
        <w:tc>
          <w:tcPr>
            <w:tcW w:w="2037" w:type="dxa"/>
            <w:vAlign w:val="top"/>
          </w:tcPr>
          <w:p>
            <w:pPr>
              <w:pStyle w:val="6"/>
              <w:spacing w:before="57" w:line="215" w:lineRule="auto"/>
              <w:ind w:left="610"/>
            </w:pPr>
            <w:r>
              <w:rPr>
                <w:spacing w:val="3"/>
              </w:rPr>
              <w:t>笑傲江湖</w:t>
            </w:r>
          </w:p>
        </w:tc>
        <w:tc>
          <w:tcPr>
            <w:tcW w:w="2547" w:type="dxa"/>
            <w:vAlign w:val="top"/>
          </w:tcPr>
          <w:p>
            <w:pPr>
              <w:pStyle w:val="6"/>
              <w:spacing w:before="108" w:line="168" w:lineRule="auto"/>
              <w:ind w:left="264"/>
            </w:pPr>
            <w:r>
              <w:rPr>
                <w:spacing w:val="-2"/>
              </w:rPr>
              <w:t>1967.4.20-1969.10.12</w:t>
            </w:r>
          </w:p>
        </w:tc>
        <w:tc>
          <w:tcPr>
            <w:tcW w:w="1388" w:type="dxa"/>
            <w:vAlign w:val="top"/>
          </w:tcPr>
          <w:p>
            <w:pPr>
              <w:pStyle w:val="6"/>
              <w:spacing w:before="108" w:line="168" w:lineRule="auto"/>
              <w:ind w:left="387"/>
            </w:pPr>
            <w:r>
              <w:rPr>
                <w:spacing w:val="-2"/>
              </w:rPr>
              <w:t>827171</w:t>
            </w:r>
          </w:p>
        </w:tc>
        <w:tc>
          <w:tcPr>
            <w:tcW w:w="1413" w:type="dxa"/>
            <w:vAlign w:val="top"/>
          </w:tcPr>
          <w:p>
            <w:pPr>
              <w:pStyle w:val="6"/>
              <w:spacing w:before="108" w:line="168" w:lineRule="auto"/>
              <w:ind w:left="399"/>
            </w:pPr>
            <w:r>
              <w:rPr>
                <w:spacing w:val="-2"/>
              </w:rPr>
              <w:t>609851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994" w:type="dxa"/>
            <w:vAlign w:val="top"/>
          </w:tcPr>
          <w:p>
            <w:pPr>
              <w:pStyle w:val="6"/>
              <w:spacing w:before="107" w:line="159" w:lineRule="auto"/>
              <w:ind w:left="384"/>
            </w:pPr>
            <w:r>
              <w:rPr>
                <w:spacing w:val="-6"/>
              </w:rPr>
              <w:t>14</w:t>
            </w:r>
          </w:p>
        </w:tc>
        <w:tc>
          <w:tcPr>
            <w:tcW w:w="2037" w:type="dxa"/>
            <w:vAlign w:val="top"/>
          </w:tcPr>
          <w:p>
            <w:pPr>
              <w:pStyle w:val="6"/>
              <w:spacing w:before="56" w:line="206" w:lineRule="auto"/>
              <w:ind w:left="711"/>
            </w:pPr>
            <w:r>
              <w:rPr>
                <w:spacing w:val="-2"/>
              </w:rPr>
              <w:t>鹿鼎记</w:t>
            </w:r>
          </w:p>
        </w:tc>
        <w:tc>
          <w:tcPr>
            <w:tcW w:w="2547" w:type="dxa"/>
            <w:vAlign w:val="top"/>
          </w:tcPr>
          <w:p>
            <w:pPr>
              <w:pStyle w:val="6"/>
              <w:spacing w:before="107" w:line="159" w:lineRule="auto"/>
              <w:ind w:left="264"/>
            </w:pPr>
            <w:r>
              <w:rPr>
                <w:spacing w:val="-2"/>
              </w:rPr>
              <w:t>1969.10.24-1972.9.23</w:t>
            </w:r>
          </w:p>
        </w:tc>
        <w:tc>
          <w:tcPr>
            <w:tcW w:w="1388" w:type="dxa"/>
            <w:vAlign w:val="top"/>
          </w:tcPr>
          <w:p>
            <w:pPr>
              <w:pStyle w:val="6"/>
              <w:spacing w:before="107" w:line="159" w:lineRule="auto"/>
              <w:ind w:left="337"/>
            </w:pPr>
            <w:r>
              <w:rPr>
                <w:spacing w:val="-3"/>
              </w:rPr>
              <w:t>1021369</w:t>
            </w:r>
          </w:p>
        </w:tc>
        <w:tc>
          <w:tcPr>
            <w:tcW w:w="1413" w:type="dxa"/>
            <w:vAlign w:val="top"/>
          </w:tcPr>
          <w:p>
            <w:pPr>
              <w:pStyle w:val="6"/>
              <w:spacing w:before="108" w:line="158" w:lineRule="auto"/>
              <w:ind w:left="399"/>
            </w:pPr>
            <w:r>
              <w:rPr>
                <w:spacing w:val="-2"/>
              </w:rPr>
              <w:t>739590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994" w:type="dxa"/>
            <w:vAlign w:val="top"/>
          </w:tcPr>
          <w:p>
            <w:pPr>
              <w:pStyle w:val="6"/>
              <w:spacing w:before="108" w:line="167" w:lineRule="auto"/>
              <w:ind w:left="384"/>
            </w:pPr>
            <w:r>
              <w:rPr>
                <w:spacing w:val="-6"/>
              </w:rPr>
              <w:t>15</w:t>
            </w:r>
          </w:p>
        </w:tc>
        <w:tc>
          <w:tcPr>
            <w:tcW w:w="2037" w:type="dxa"/>
            <w:vAlign w:val="top"/>
          </w:tcPr>
          <w:p>
            <w:pPr>
              <w:pStyle w:val="6"/>
              <w:spacing w:before="57" w:line="214" w:lineRule="auto"/>
              <w:ind w:left="711"/>
            </w:pPr>
            <w:r>
              <w:rPr>
                <w:spacing w:val="5"/>
              </w:rPr>
              <w:t>越女剑</w:t>
            </w:r>
          </w:p>
        </w:tc>
        <w:tc>
          <w:tcPr>
            <w:tcW w:w="2547" w:type="dxa"/>
            <w:vAlign w:val="top"/>
          </w:tcPr>
          <w:p>
            <w:pPr>
              <w:pStyle w:val="6"/>
              <w:spacing w:before="108" w:line="167" w:lineRule="auto"/>
              <w:ind w:left="1064"/>
            </w:pPr>
            <w:r>
              <w:rPr>
                <w:spacing w:val="-5"/>
              </w:rPr>
              <w:t>1970</w:t>
            </w:r>
          </w:p>
        </w:tc>
        <w:tc>
          <w:tcPr>
            <w:tcW w:w="1388" w:type="dxa"/>
            <w:vAlign w:val="top"/>
          </w:tcPr>
          <w:p>
            <w:pPr>
              <w:pStyle w:val="6"/>
              <w:spacing w:before="108" w:line="167" w:lineRule="auto"/>
              <w:ind w:left="437"/>
            </w:pPr>
            <w:r>
              <w:rPr>
                <w:spacing w:val="-4"/>
              </w:rPr>
              <w:t>13761</w:t>
            </w:r>
          </w:p>
        </w:tc>
        <w:tc>
          <w:tcPr>
            <w:tcW w:w="1413" w:type="dxa"/>
            <w:vAlign w:val="top"/>
          </w:tcPr>
          <w:p>
            <w:pPr>
              <w:pStyle w:val="6"/>
              <w:spacing w:before="108" w:line="167" w:lineRule="auto"/>
              <w:ind w:left="449"/>
            </w:pPr>
            <w:r>
              <w:rPr>
                <w:spacing w:val="-4"/>
              </w:rPr>
              <w:t>10648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5" w:hRule="atLeast"/>
        </w:trPr>
        <w:tc>
          <w:tcPr>
            <w:tcW w:w="994" w:type="dxa"/>
            <w:vAlign w:val="top"/>
          </w:tcPr>
          <w:p>
            <w:pPr>
              <w:pStyle w:val="6"/>
              <w:spacing w:before="118" w:line="172" w:lineRule="auto"/>
              <w:ind w:left="384"/>
            </w:pPr>
            <w:r>
              <w:rPr>
                <w:spacing w:val="-6"/>
              </w:rPr>
              <w:t>16</w:t>
            </w:r>
          </w:p>
        </w:tc>
        <w:tc>
          <w:tcPr>
            <w:tcW w:w="2037" w:type="dxa"/>
            <w:vAlign w:val="top"/>
          </w:tcPr>
          <w:p>
            <w:pPr>
              <w:pStyle w:val="6"/>
              <w:spacing w:before="67" w:line="219" w:lineRule="auto"/>
              <w:ind w:left="711"/>
            </w:pPr>
            <w:r>
              <w:rPr>
                <w:spacing w:val="3"/>
              </w:rPr>
              <w:t>卧龙记</w:t>
            </w:r>
          </w:p>
        </w:tc>
        <w:tc>
          <w:tcPr>
            <w:tcW w:w="2547" w:type="dxa"/>
            <w:vAlign w:val="top"/>
          </w:tcPr>
          <w:p>
            <w:pPr>
              <w:pStyle w:val="6"/>
              <w:spacing w:before="69" w:line="217" w:lineRule="auto"/>
              <w:ind w:left="864"/>
            </w:pPr>
            <w:r>
              <w:rPr>
                <w:spacing w:val="2"/>
              </w:rPr>
              <w:t>时间不详</w:t>
            </w:r>
          </w:p>
        </w:tc>
        <w:tc>
          <w:tcPr>
            <w:tcW w:w="1388" w:type="dxa"/>
            <w:vAlign w:val="top"/>
          </w:tcPr>
          <w:p>
            <w:pPr>
              <w:pStyle w:val="6"/>
              <w:spacing w:before="118" w:line="172" w:lineRule="auto"/>
              <w:ind w:left="387"/>
            </w:pPr>
            <w:r>
              <w:rPr>
                <w:spacing w:val="-2"/>
              </w:rPr>
              <w:t>361062</w:t>
            </w:r>
          </w:p>
        </w:tc>
        <w:tc>
          <w:tcPr>
            <w:tcW w:w="1413" w:type="dxa"/>
            <w:vAlign w:val="top"/>
          </w:tcPr>
          <w:p>
            <w:pPr>
              <w:pStyle w:val="6"/>
              <w:spacing w:before="119" w:line="171" w:lineRule="auto"/>
              <w:ind w:left="399"/>
            </w:pPr>
            <w:r>
              <w:rPr>
                <w:spacing w:val="-2"/>
              </w:rPr>
              <w:t>262960</w:t>
            </w:r>
          </w:p>
        </w:tc>
      </w:tr>
    </w:tbl>
    <w:p>
      <w:pPr>
        <w:spacing w:line="392" w:lineRule="auto"/>
        <w:rPr>
          <w:rFonts w:ascii="Arial"/>
          <w:sz w:val="21"/>
        </w:rPr>
      </w:pPr>
    </w:p>
    <w:p>
      <w:pPr>
        <w:pStyle w:val="2"/>
        <w:spacing w:before="71" w:line="297" w:lineRule="auto"/>
        <w:ind w:left="769" w:right="239" w:firstLine="470"/>
        <w:jc w:val="both"/>
        <w:rPr>
          <w:sz w:val="22"/>
          <w:szCs w:val="22"/>
        </w:rPr>
      </w:pPr>
      <w:r>
        <w:rPr>
          <w:spacing w:val="13"/>
          <w:sz w:val="22"/>
          <w:szCs w:val="22"/>
        </w:rPr>
        <w:t>需要说明的是，短篇小说、中篇小说以及长篇小说的划分主要依据文本的总字</w:t>
      </w:r>
      <w:r>
        <w:rPr>
          <w:spacing w:val="3"/>
          <w:sz w:val="22"/>
          <w:szCs w:val="22"/>
        </w:rPr>
        <w:t xml:space="preserve">  </w:t>
      </w:r>
      <w:r>
        <w:rPr>
          <w:spacing w:val="13"/>
          <w:sz w:val="22"/>
          <w:szCs w:val="22"/>
        </w:rPr>
        <w:t xml:space="preserve">数，除此之外还与文本的人物多寡、情节繁简等方面密切相关。本文中对金庸已知 </w:t>
      </w:r>
      <w:r>
        <w:rPr>
          <w:spacing w:val="16"/>
          <w:sz w:val="22"/>
          <w:szCs w:val="22"/>
        </w:rPr>
        <w:t>的15部小说进行短篇、中篇以及长篇小说的划分时，主要依据学界已有的</w:t>
      </w:r>
      <w:r>
        <w:rPr>
          <w:spacing w:val="15"/>
          <w:sz w:val="22"/>
          <w:szCs w:val="22"/>
        </w:rPr>
        <w:t>观点(孔</w:t>
      </w:r>
      <w:r>
        <w:rPr>
          <w:sz w:val="22"/>
          <w:szCs w:val="22"/>
        </w:rPr>
        <w:t xml:space="preserve">  </w:t>
      </w:r>
      <w:r>
        <w:rPr>
          <w:spacing w:val="7"/>
          <w:sz w:val="22"/>
          <w:szCs w:val="22"/>
        </w:rPr>
        <w:t>庆东，2009),即划分为一部短篇《越女剑》,两部中篇《鸳鸯刀》、《白马啸西风》,</w:t>
      </w:r>
      <w:r>
        <w:rPr>
          <w:sz w:val="22"/>
          <w:szCs w:val="22"/>
        </w:rPr>
        <w:t xml:space="preserve"> </w:t>
      </w:r>
      <w:r>
        <w:rPr>
          <w:spacing w:val="-15"/>
          <w:sz w:val="22"/>
          <w:szCs w:val="22"/>
        </w:rPr>
        <w:t>六部小长篇《雪山飞狐》、《连城诀》、《侠客行》、《碧血剑》、《飞狐外传》、《书剑恩</w:t>
      </w:r>
      <w:r>
        <w:rPr>
          <w:sz w:val="22"/>
          <w:szCs w:val="22"/>
        </w:rPr>
        <w:t xml:space="preserve">  </w:t>
      </w:r>
      <w:r>
        <w:rPr>
          <w:spacing w:val="-5"/>
          <w:sz w:val="22"/>
          <w:szCs w:val="22"/>
        </w:rPr>
        <w:t>仇录》,六部超级长篇《射雕英雄传》、《神雕侠侣》、《倚天屠龙记》、《天龙八部》、</w:t>
      </w:r>
      <w:r>
        <w:rPr>
          <w:spacing w:val="9"/>
          <w:sz w:val="22"/>
          <w:szCs w:val="22"/>
        </w:rPr>
        <w:t xml:space="preserve"> </w:t>
      </w:r>
      <w:r>
        <w:rPr>
          <w:spacing w:val="-1"/>
          <w:sz w:val="22"/>
          <w:szCs w:val="22"/>
        </w:rPr>
        <w:t>《笑傲江湖》和《鹿鼎记》。在这里，小长篇和超级长篇在字数上都归属于长篇小说，</w:t>
      </w:r>
    </w:p>
    <w:p>
      <w:pPr>
        <w:pStyle w:val="2"/>
        <w:spacing w:before="109" w:line="264" w:lineRule="auto"/>
        <w:ind w:left="769" w:right="340"/>
        <w:jc w:val="both"/>
        <w:rPr>
          <w:sz w:val="22"/>
          <w:szCs w:val="22"/>
        </w:rPr>
      </w:pPr>
      <w:r>
        <w:rPr>
          <w:spacing w:val="13"/>
          <w:sz w:val="22"/>
          <w:szCs w:val="22"/>
        </w:rPr>
        <w:t>但在金庸小说中，这两个分类中的小说，在字数上却有数十万的差距，因此将其分</w:t>
      </w:r>
      <w:r>
        <w:rPr>
          <w:spacing w:val="10"/>
          <w:sz w:val="22"/>
          <w:szCs w:val="22"/>
        </w:rPr>
        <w:t xml:space="preserve"> </w:t>
      </w:r>
      <w:r>
        <w:rPr>
          <w:spacing w:val="11"/>
          <w:sz w:val="22"/>
          <w:szCs w:val="22"/>
        </w:rPr>
        <w:t>为两类较为合理。在下文根据篇幅分类的具体分析中，将以此为标准。</w:t>
      </w:r>
    </w:p>
    <w:p>
      <w:pPr>
        <w:spacing w:line="295" w:lineRule="auto"/>
        <w:rPr>
          <w:rFonts w:ascii="Arial"/>
          <w:sz w:val="21"/>
        </w:rPr>
      </w:pPr>
    </w:p>
    <w:p>
      <w:pPr>
        <w:spacing w:before="91" w:line="222" w:lineRule="auto"/>
        <w:ind w:left="1313"/>
        <w:outlineLvl w:val="0"/>
        <w:rPr>
          <w:rFonts w:ascii="黑体" w:hAnsi="黑体" w:eastAsia="黑体" w:cs="黑体"/>
          <w:sz w:val="28"/>
          <w:szCs w:val="28"/>
        </w:rPr>
      </w:pPr>
      <w:r>
        <w:rPr>
          <w:rFonts w:ascii="黑体" w:hAnsi="黑体" w:eastAsia="黑体" w:cs="黑体"/>
          <w:b/>
          <w:bCs/>
          <w:spacing w:val="-10"/>
          <w:sz w:val="28"/>
          <w:szCs w:val="28"/>
        </w:rPr>
        <w:t>2.3本章小结</w:t>
      </w:r>
    </w:p>
    <w:p>
      <w:pPr>
        <w:spacing w:line="260" w:lineRule="auto"/>
        <w:rPr>
          <w:rFonts w:ascii="Arial"/>
          <w:sz w:val="21"/>
        </w:rPr>
      </w:pPr>
    </w:p>
    <w:p>
      <w:pPr>
        <w:pStyle w:val="2"/>
        <w:spacing w:before="72" w:line="293" w:lineRule="auto"/>
        <w:ind w:left="769" w:right="332" w:firstLine="470"/>
        <w:jc w:val="both"/>
        <w:rPr>
          <w:sz w:val="22"/>
          <w:szCs w:val="22"/>
        </w:rPr>
      </w:pPr>
      <w:r>
        <w:rPr>
          <w:spacing w:val="13"/>
          <w:sz w:val="22"/>
          <w:szCs w:val="22"/>
        </w:rPr>
        <w:t>本章主要对研究所需的语料库及其加工过程进行了必要的说明，包括了语料的</w:t>
      </w:r>
      <w:r>
        <w:rPr>
          <w:spacing w:val="14"/>
          <w:sz w:val="22"/>
          <w:szCs w:val="22"/>
        </w:rPr>
        <w:t xml:space="preserve"> </w:t>
      </w:r>
      <w:r>
        <w:rPr>
          <w:spacing w:val="13"/>
          <w:sz w:val="22"/>
          <w:szCs w:val="22"/>
        </w:rPr>
        <w:t>选取和加工两个部分。在语料的加工处理部分对语料的获取与整理、分词和词性标</w:t>
      </w:r>
      <w:r>
        <w:rPr>
          <w:spacing w:val="9"/>
          <w:sz w:val="22"/>
          <w:szCs w:val="22"/>
        </w:rPr>
        <w:t xml:space="preserve"> </w:t>
      </w:r>
      <w:r>
        <w:rPr>
          <w:spacing w:val="13"/>
          <w:sz w:val="22"/>
          <w:szCs w:val="22"/>
        </w:rPr>
        <w:t>注、熟语料校对等方面作了较为详细的说明。在下一章中，将会以本章建成的语料</w:t>
      </w:r>
      <w:r>
        <w:rPr>
          <w:spacing w:val="8"/>
          <w:sz w:val="22"/>
          <w:szCs w:val="22"/>
        </w:rPr>
        <w:t xml:space="preserve"> </w:t>
      </w:r>
      <w:r>
        <w:rPr>
          <w:spacing w:val="16"/>
          <w:sz w:val="22"/>
          <w:szCs w:val="22"/>
        </w:rPr>
        <w:t>库作为研究中用于数据统计的样本，对16 部小说的字符和词汇层面的</w:t>
      </w:r>
      <w:r>
        <w:rPr>
          <w:spacing w:val="15"/>
          <w:sz w:val="22"/>
          <w:szCs w:val="22"/>
        </w:rPr>
        <w:t>语言风格进</w:t>
      </w:r>
      <w:r>
        <w:rPr>
          <w:sz w:val="22"/>
          <w:szCs w:val="22"/>
        </w:rPr>
        <w:t xml:space="preserve"> </w:t>
      </w:r>
      <w:r>
        <w:rPr>
          <w:spacing w:val="-4"/>
          <w:sz w:val="22"/>
          <w:szCs w:val="22"/>
        </w:rPr>
        <w:t>行分析。</w:t>
      </w:r>
    </w:p>
    <w:p>
      <w:pPr>
        <w:spacing w:line="371" w:lineRule="auto"/>
        <w:rPr>
          <w:rFonts w:ascii="Arial"/>
          <w:sz w:val="21"/>
        </w:rPr>
      </w:pPr>
    </w:p>
    <w:p>
      <w:pPr>
        <w:pStyle w:val="2"/>
        <w:spacing w:before="46" w:line="184" w:lineRule="auto"/>
        <w:ind w:left="4849"/>
        <w:rPr>
          <w:sz w:val="14"/>
          <w:szCs w:val="14"/>
        </w:rPr>
      </w:pPr>
      <w:r>
        <w:rPr>
          <w:spacing w:val="-4"/>
          <w:sz w:val="14"/>
          <w:szCs w:val="14"/>
        </w:rPr>
        <w:t>11</w:t>
      </w: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8"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850" w:right="1509" w:bottom="0" w:left="400" w:header="0" w:footer="0" w:gutter="0"/>
          <w:cols w:space="720" w:num="1"/>
        </w:sectPr>
      </w:pPr>
    </w:p>
    <w:p>
      <w:pPr>
        <w:spacing w:before="252" w:line="224" w:lineRule="auto"/>
        <w:ind w:left="2032"/>
        <w:rPr>
          <w:rFonts w:ascii="楷体" w:hAnsi="楷体" w:eastAsia="楷体" w:cs="楷体"/>
          <w:sz w:val="23"/>
          <w:szCs w:val="23"/>
        </w:rPr>
      </w:pPr>
      <w:r>
        <w:drawing>
          <wp:anchor distT="0" distB="0" distL="0" distR="0" simplePos="0" relativeHeight="251700224" behindDoc="0" locked="0" layoutInCell="0" allowOverlap="1">
            <wp:simplePos x="0" y="0"/>
            <wp:positionH relativeFrom="page">
              <wp:posOffset>806450</wp:posOffset>
            </wp:positionH>
            <wp:positionV relativeFrom="page">
              <wp:posOffset>551815</wp:posOffset>
            </wp:positionV>
            <wp:extent cx="635000" cy="603250"/>
            <wp:effectExtent l="0" t="0" r="0" b="0"/>
            <wp:wrapNone/>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44"/>
                    <a:stretch>
                      <a:fillRect/>
                    </a:stretch>
                  </pic:blipFill>
                  <pic:spPr>
                    <a:xfrm>
                      <a:off x="0" y="0"/>
                      <a:ext cx="634958" cy="603269"/>
                    </a:xfrm>
                    <a:prstGeom prst="rect">
                      <a:avLst/>
                    </a:prstGeom>
                  </pic:spPr>
                </pic:pic>
              </a:graphicData>
            </a:graphic>
          </wp:anchor>
        </w:drawing>
      </w:r>
      <w:r>
        <w:rPr>
          <w:rFonts w:ascii="楷体" w:hAnsi="楷体" w:eastAsia="楷体" w:cs="楷体"/>
          <w:b/>
          <w:bCs/>
          <w:spacing w:val="-19"/>
          <w:sz w:val="23"/>
          <w:szCs w:val="23"/>
        </w:rPr>
        <w:t>硕士学位论文</w:t>
      </w:r>
    </w:p>
    <w:p>
      <w:pPr>
        <w:spacing w:before="42" w:line="188" w:lineRule="auto"/>
        <w:ind w:left="20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6"/>
          <w:sz w:val="18"/>
          <w:szCs w:val="18"/>
        </w:rPr>
        <w:t xml:space="preserve"> </w:t>
      </w:r>
      <w:r>
        <w:rPr>
          <w:rFonts w:ascii="Times New Roman" w:hAnsi="Times New Roman" w:eastAsia="Times New Roman" w:cs="Times New Roman"/>
          <w:spacing w:val="-1"/>
          <w:sz w:val="18"/>
          <w:szCs w:val="18"/>
        </w:rPr>
        <w:t>THESIS</w:t>
      </w:r>
    </w:p>
    <w:p>
      <w:pPr>
        <w:spacing w:before="223" w:line="20" w:lineRule="exact"/>
        <w:ind w:firstLine="699"/>
      </w:pPr>
      <w:r>
        <w:drawing>
          <wp:inline distT="0" distB="0" distL="0" distR="0">
            <wp:extent cx="5365750" cy="12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30"/>
                    <a:stretch>
                      <a:fillRect/>
                    </a:stretch>
                  </pic:blipFill>
                  <pic:spPr>
                    <a:xfrm>
                      <a:off x="0" y="0"/>
                      <a:ext cx="5365750" cy="12740"/>
                    </a:xfrm>
                    <a:prstGeom prst="rect">
                      <a:avLst/>
                    </a:prstGeom>
                  </pic:spPr>
                </pic:pic>
              </a:graphicData>
            </a:graphic>
          </wp:inline>
        </w:drawing>
      </w:r>
    </w:p>
    <w:p>
      <w:pPr>
        <w:spacing w:line="451" w:lineRule="auto"/>
        <w:rPr>
          <w:rFonts w:ascii="Arial"/>
          <w:sz w:val="21"/>
        </w:rPr>
      </w:pPr>
    </w:p>
    <w:p>
      <w:pPr>
        <w:spacing w:before="101" w:line="221" w:lineRule="auto"/>
        <w:ind w:left="1434"/>
        <w:rPr>
          <w:rFonts w:ascii="黑体" w:hAnsi="黑体" w:eastAsia="黑体" w:cs="黑体"/>
          <w:sz w:val="31"/>
          <w:szCs w:val="31"/>
        </w:rPr>
      </w:pPr>
      <w:r>
        <w:rPr>
          <w:rFonts w:ascii="黑体" w:hAnsi="黑体" w:eastAsia="黑体" w:cs="黑体"/>
          <w:b/>
          <w:bCs/>
          <w:spacing w:val="6"/>
          <w:sz w:val="31"/>
          <w:szCs w:val="31"/>
        </w:rPr>
        <w:t>第三章字符和词汇层面的语言风格特征及证伪分析</w:t>
      </w:r>
    </w:p>
    <w:p>
      <w:pPr>
        <w:spacing w:line="357" w:lineRule="auto"/>
        <w:rPr>
          <w:rFonts w:ascii="Arial"/>
          <w:sz w:val="21"/>
        </w:rPr>
      </w:pPr>
    </w:p>
    <w:p>
      <w:pPr>
        <w:pStyle w:val="2"/>
        <w:spacing w:before="75" w:line="283" w:lineRule="auto"/>
        <w:ind w:left="749" w:right="265" w:firstLine="470"/>
        <w:jc w:val="both"/>
        <w:rPr>
          <w:sz w:val="23"/>
          <w:szCs w:val="23"/>
        </w:rPr>
      </w:pPr>
      <w:r>
        <w:rPr>
          <w:spacing w:val="3"/>
          <w:sz w:val="23"/>
          <w:szCs w:val="23"/>
        </w:rPr>
        <w:t>字符与词汇层面的语言特征能够揭示出作家作品的语言风格。字符与</w:t>
      </w:r>
      <w:r>
        <w:rPr>
          <w:spacing w:val="2"/>
          <w:sz w:val="23"/>
          <w:szCs w:val="23"/>
        </w:rPr>
        <w:t>词汇层面</w:t>
      </w:r>
      <w:r>
        <w:rPr>
          <w:sz w:val="23"/>
          <w:szCs w:val="23"/>
        </w:rPr>
        <w:t xml:space="preserve">  </w:t>
      </w:r>
      <w:r>
        <w:rPr>
          <w:spacing w:val="3"/>
          <w:sz w:val="23"/>
          <w:szCs w:val="23"/>
        </w:rPr>
        <w:t>具有丰富的统计特征，本章将在字符层面选取标点符号与用字量两个计量特征来进</w:t>
      </w:r>
      <w:r>
        <w:rPr>
          <w:sz w:val="23"/>
          <w:szCs w:val="23"/>
        </w:rPr>
        <w:t xml:space="preserve">  </w:t>
      </w:r>
      <w:r>
        <w:rPr>
          <w:spacing w:val="3"/>
          <w:sz w:val="23"/>
          <w:szCs w:val="23"/>
        </w:rPr>
        <w:t>行统计与分析，而在词汇层面，则将从平均词长与词长分布情况、词汇密度与词汇</w:t>
      </w:r>
      <w:r>
        <w:rPr>
          <w:spacing w:val="1"/>
          <w:sz w:val="23"/>
          <w:szCs w:val="23"/>
        </w:rPr>
        <w:t xml:space="preserve">  </w:t>
      </w:r>
      <w:r>
        <w:rPr>
          <w:sz w:val="23"/>
          <w:szCs w:val="23"/>
        </w:rPr>
        <w:t>丰富度、词频分布情况、各词类使用情况等方</w:t>
      </w:r>
      <w:r>
        <w:rPr>
          <w:spacing w:val="-1"/>
          <w:sz w:val="23"/>
          <w:szCs w:val="23"/>
        </w:rPr>
        <w:t>面来对小说语言风格进行统计与分析。</w:t>
      </w:r>
    </w:p>
    <w:p>
      <w:pPr>
        <w:spacing w:line="251" w:lineRule="auto"/>
        <w:rPr>
          <w:rFonts w:ascii="Arial"/>
          <w:sz w:val="21"/>
        </w:rPr>
      </w:pPr>
    </w:p>
    <w:p>
      <w:pPr>
        <w:spacing w:before="92" w:line="221" w:lineRule="auto"/>
        <w:ind w:left="1313"/>
        <w:outlineLvl w:val="0"/>
        <w:rPr>
          <w:rFonts w:ascii="黑体" w:hAnsi="黑体" w:eastAsia="黑体" w:cs="黑体"/>
          <w:sz w:val="28"/>
          <w:szCs w:val="28"/>
        </w:rPr>
      </w:pPr>
      <w:r>
        <w:rPr>
          <w:rFonts w:ascii="黑体" w:hAnsi="黑体" w:eastAsia="黑体" w:cs="黑体"/>
          <w:b/>
          <w:bCs/>
          <w:spacing w:val="-15"/>
          <w:sz w:val="28"/>
          <w:szCs w:val="28"/>
        </w:rPr>
        <w:t>3.1</w:t>
      </w:r>
      <w:r>
        <w:rPr>
          <w:rFonts w:ascii="黑体" w:hAnsi="黑体" w:eastAsia="黑体" w:cs="黑体"/>
          <w:spacing w:val="-71"/>
          <w:sz w:val="28"/>
          <w:szCs w:val="28"/>
        </w:rPr>
        <w:t xml:space="preserve"> </w:t>
      </w:r>
      <w:r>
        <w:rPr>
          <w:rFonts w:ascii="黑体" w:hAnsi="黑体" w:eastAsia="黑体" w:cs="黑体"/>
          <w:b/>
          <w:bCs/>
          <w:spacing w:val="-15"/>
          <w:sz w:val="28"/>
          <w:szCs w:val="28"/>
        </w:rPr>
        <w:t>字符层面特征及证伪分析</w:t>
      </w:r>
    </w:p>
    <w:p>
      <w:pPr>
        <w:spacing w:line="241" w:lineRule="auto"/>
        <w:rPr>
          <w:rFonts w:ascii="Arial"/>
          <w:sz w:val="21"/>
        </w:rPr>
      </w:pPr>
    </w:p>
    <w:p>
      <w:pPr>
        <w:pStyle w:val="2"/>
        <w:spacing w:before="75" w:line="288" w:lineRule="auto"/>
        <w:ind w:left="749" w:right="359" w:firstLine="470"/>
        <w:jc w:val="both"/>
        <w:rPr>
          <w:sz w:val="23"/>
          <w:szCs w:val="23"/>
        </w:rPr>
      </w:pPr>
      <w:r>
        <w:rPr>
          <w:spacing w:val="3"/>
          <w:sz w:val="23"/>
          <w:szCs w:val="23"/>
        </w:rPr>
        <w:t>在汉语作品的定量分析研究中，字符层面的特征分析一般选取的是汉字和标点</w:t>
      </w:r>
      <w:r>
        <w:rPr>
          <w:spacing w:val="7"/>
          <w:sz w:val="23"/>
          <w:szCs w:val="23"/>
        </w:rPr>
        <w:t xml:space="preserve"> </w:t>
      </w:r>
      <w:r>
        <w:rPr>
          <w:spacing w:val="3"/>
          <w:sz w:val="23"/>
          <w:szCs w:val="23"/>
        </w:rPr>
        <w:t>符号两个重要特征。对于汉字而言，主要是通过统计不同作品中使用的不同汉字总</w:t>
      </w:r>
      <w:r>
        <w:rPr>
          <w:spacing w:val="11"/>
          <w:sz w:val="23"/>
          <w:szCs w:val="23"/>
        </w:rPr>
        <w:t xml:space="preserve"> </w:t>
      </w:r>
      <w:r>
        <w:rPr>
          <w:spacing w:val="3"/>
          <w:sz w:val="23"/>
          <w:szCs w:val="23"/>
        </w:rPr>
        <w:t>量来对作品进行研究分析。而标点符号的统计主要集中在各种标点符号的使用数量</w:t>
      </w:r>
      <w:r>
        <w:rPr>
          <w:sz w:val="23"/>
          <w:szCs w:val="23"/>
        </w:rPr>
        <w:t xml:space="preserve"> </w:t>
      </w:r>
      <w:r>
        <w:rPr>
          <w:spacing w:val="3"/>
          <w:sz w:val="23"/>
          <w:szCs w:val="23"/>
        </w:rPr>
        <w:t>及标点符号之间的间隔分布情况上。本节将分别从文本的标点符号使用情况及用字</w:t>
      </w:r>
      <w:r>
        <w:rPr>
          <w:spacing w:val="1"/>
          <w:sz w:val="23"/>
          <w:szCs w:val="23"/>
        </w:rPr>
        <w:t xml:space="preserve"> </w:t>
      </w:r>
      <w:r>
        <w:rPr>
          <w:spacing w:val="-1"/>
          <w:sz w:val="23"/>
          <w:szCs w:val="23"/>
        </w:rPr>
        <w:t>量两方面来对作品风格进行分析。</w:t>
      </w:r>
    </w:p>
    <w:p>
      <w:pPr>
        <w:spacing w:before="182" w:line="222" w:lineRule="auto"/>
        <w:ind w:left="1223"/>
        <w:outlineLvl w:val="1"/>
        <w:rPr>
          <w:rFonts w:ascii="黑体" w:hAnsi="黑体" w:eastAsia="黑体" w:cs="黑体"/>
          <w:sz w:val="23"/>
          <w:szCs w:val="23"/>
        </w:rPr>
      </w:pPr>
      <w:r>
        <w:rPr>
          <w:rFonts w:ascii="黑体" w:hAnsi="黑体" w:eastAsia="黑体" w:cs="黑体"/>
          <w:b/>
          <w:bCs/>
          <w:spacing w:val="-4"/>
          <w:sz w:val="23"/>
          <w:szCs w:val="23"/>
        </w:rPr>
        <w:t>3.1.1标点符号的使用习惯</w:t>
      </w:r>
    </w:p>
    <w:p>
      <w:pPr>
        <w:pStyle w:val="2"/>
        <w:spacing w:before="170" w:line="283" w:lineRule="auto"/>
        <w:ind w:left="749" w:right="367" w:firstLine="470"/>
        <w:rPr>
          <w:sz w:val="23"/>
          <w:szCs w:val="23"/>
        </w:rPr>
      </w:pPr>
      <w:r>
        <w:rPr>
          <w:spacing w:val="3"/>
          <w:sz w:val="23"/>
          <w:szCs w:val="23"/>
        </w:rPr>
        <w:t>在现代汉语中，标点符号的使用虽然受到语法等方面因素的限制，却也存在着</w:t>
      </w:r>
      <w:r>
        <w:rPr>
          <w:sz w:val="23"/>
          <w:szCs w:val="23"/>
        </w:rPr>
        <w:t xml:space="preserve"> </w:t>
      </w:r>
      <w:r>
        <w:rPr>
          <w:spacing w:val="3"/>
          <w:sz w:val="23"/>
          <w:szCs w:val="23"/>
        </w:rPr>
        <w:t>极大的自由发挥的空间。标点符号的选择和使用能够在一定程度上体现出作家个人</w:t>
      </w:r>
      <w:r>
        <w:rPr>
          <w:spacing w:val="1"/>
          <w:sz w:val="23"/>
          <w:szCs w:val="23"/>
        </w:rPr>
        <w:t xml:space="preserve"> </w:t>
      </w:r>
      <w:r>
        <w:rPr>
          <w:spacing w:val="3"/>
          <w:sz w:val="23"/>
          <w:szCs w:val="23"/>
        </w:rPr>
        <w:t>的风格特色。也就是说，可以通过对标点符号使用习惯的统计分析来对作家风格进</w:t>
      </w:r>
      <w:r>
        <w:rPr>
          <w:sz w:val="23"/>
          <w:szCs w:val="23"/>
        </w:rPr>
        <w:t xml:space="preserve"> </w:t>
      </w:r>
      <w:r>
        <w:rPr>
          <w:spacing w:val="2"/>
          <w:sz w:val="23"/>
          <w:szCs w:val="23"/>
        </w:rPr>
        <w:t>行区别。标点符号的使用习惯主要表现在各标点符号不同的使用频率上。</w:t>
      </w:r>
    </w:p>
    <w:p>
      <w:pPr>
        <w:pStyle w:val="2"/>
        <w:spacing w:before="100" w:line="282" w:lineRule="auto"/>
        <w:ind w:left="749" w:right="349" w:firstLine="470"/>
        <w:rPr>
          <w:sz w:val="23"/>
          <w:szCs w:val="23"/>
        </w:rPr>
      </w:pPr>
      <w:r>
        <w:rPr>
          <w:spacing w:val="7"/>
          <w:sz w:val="23"/>
          <w:szCs w:val="23"/>
        </w:rPr>
        <w:t>本文对金庸15 部作品及疑似作品《卧龙记》中各标</w:t>
      </w:r>
      <w:r>
        <w:rPr>
          <w:spacing w:val="6"/>
          <w:sz w:val="23"/>
          <w:szCs w:val="23"/>
        </w:rPr>
        <w:t>点符号出现的频率进行了</w:t>
      </w:r>
      <w:r>
        <w:rPr>
          <w:sz w:val="23"/>
          <w:szCs w:val="23"/>
        </w:rPr>
        <w:t xml:space="preserve"> </w:t>
      </w:r>
      <w:r>
        <w:rPr>
          <w:spacing w:val="-4"/>
          <w:sz w:val="23"/>
          <w:szCs w:val="23"/>
        </w:rPr>
        <w:t>统计。统计的标点符号包括：顿号、逗号、冒号、双引号、单引</w:t>
      </w:r>
      <w:r>
        <w:rPr>
          <w:spacing w:val="-5"/>
          <w:sz w:val="23"/>
          <w:szCs w:val="23"/>
        </w:rPr>
        <w:t>号、破折号、分号、</w:t>
      </w:r>
      <w:r>
        <w:rPr>
          <w:sz w:val="23"/>
          <w:szCs w:val="23"/>
        </w:rPr>
        <w:t xml:space="preserve"> </w:t>
      </w:r>
      <w:r>
        <w:rPr>
          <w:spacing w:val="6"/>
          <w:sz w:val="23"/>
          <w:szCs w:val="23"/>
        </w:rPr>
        <w:t>句号、感叹号、问号、省略号等。统计结果详见附录2。将结果绘制为折线图，如</w:t>
      </w:r>
      <w:r>
        <w:rPr>
          <w:spacing w:val="15"/>
          <w:sz w:val="23"/>
          <w:szCs w:val="23"/>
        </w:rPr>
        <w:t xml:space="preserve"> </w:t>
      </w:r>
      <w:r>
        <w:rPr>
          <w:spacing w:val="-7"/>
          <w:sz w:val="23"/>
          <w:szCs w:val="23"/>
        </w:rPr>
        <w:t>图3.1:</w:t>
      </w: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pStyle w:val="2"/>
        <w:spacing w:before="49" w:line="184" w:lineRule="auto"/>
        <w:ind w:left="4860"/>
        <w:rPr>
          <w:sz w:val="15"/>
          <w:szCs w:val="15"/>
        </w:rPr>
      </w:pPr>
      <w:r>
        <w:rPr>
          <w:spacing w:val="-5"/>
          <w:sz w:val="15"/>
          <w:szCs w:val="15"/>
        </w:rPr>
        <w:t>12</w:t>
      </w: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5"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69" w:right="1509" w:bottom="0" w:left="400" w:header="0" w:footer="0" w:gutter="0"/>
          <w:cols w:space="720" w:num="1"/>
        </w:sectPr>
      </w:pPr>
    </w:p>
    <w:p>
      <w:pPr>
        <w:spacing w:before="252" w:line="224" w:lineRule="auto"/>
        <w:ind w:left="2003"/>
        <w:rPr>
          <w:rFonts w:ascii="楷体" w:hAnsi="楷体" w:eastAsia="楷体" w:cs="楷体"/>
          <w:sz w:val="22"/>
          <w:szCs w:val="22"/>
        </w:rPr>
      </w:pPr>
      <w:r>
        <w:pict>
          <v:rect id="_x0000_s1041" o:spid="_x0000_s1041" o:spt="1" style="position:absolute;left:0pt;margin-left:54.95pt;margin-top:91.5pt;height:1.05pt;width:423.05pt;mso-position-horizontal-relative:page;mso-position-vertical-relative:page;z-index:251702272;mso-width-relative:page;mso-height-relative:page;" fillcolor="#000000" filled="t" stroked="f" coordsize="21600,21600" o:allowincell="f">
            <v:path/>
            <v:fill on="t" focussize="0,0"/>
            <v:stroke on="f"/>
            <v:imagedata o:title=""/>
            <o:lock v:ext="edit"/>
          </v:rect>
        </w:pict>
      </w:r>
      <w:r>
        <w:drawing>
          <wp:anchor distT="0" distB="0" distL="0" distR="0" simplePos="0" relativeHeight="251701248" behindDoc="0" locked="0" layoutInCell="0" allowOverlap="1">
            <wp:simplePos x="0" y="0"/>
            <wp:positionH relativeFrom="page">
              <wp:posOffset>806450</wp:posOffset>
            </wp:positionH>
            <wp:positionV relativeFrom="page">
              <wp:posOffset>558165</wp:posOffset>
            </wp:positionV>
            <wp:extent cx="622300" cy="615950"/>
            <wp:effectExtent l="0" t="0" r="0" b="0"/>
            <wp:wrapNone/>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45"/>
                    <a:stretch>
                      <a:fillRect/>
                    </a:stretch>
                  </pic:blipFill>
                  <pic:spPr>
                    <a:xfrm>
                      <a:off x="0" y="0"/>
                      <a:ext cx="622268" cy="616010"/>
                    </a:xfrm>
                    <a:prstGeom prst="rect">
                      <a:avLst/>
                    </a:prstGeom>
                  </pic:spPr>
                </pic:pic>
              </a:graphicData>
            </a:graphic>
          </wp:anchor>
        </w:drawing>
      </w:r>
      <w:bookmarkStart w:id="8" w:name="bookmark19"/>
      <w:bookmarkEnd w:id="8"/>
      <w:r>
        <w:rPr>
          <w:rFonts w:ascii="楷体" w:hAnsi="楷体" w:eastAsia="楷体" w:cs="楷体"/>
          <w:b/>
          <w:bCs/>
          <w:spacing w:val="-11"/>
          <w:sz w:val="22"/>
          <w:szCs w:val="22"/>
        </w:rPr>
        <w:t>硕士学位论文</w:t>
      </w:r>
    </w:p>
    <w:p>
      <w:pPr>
        <w:spacing w:before="26" w:line="188" w:lineRule="auto"/>
        <w:ind w:left="1989"/>
        <w:rPr>
          <w:rFonts w:ascii="Times New Roman" w:hAnsi="Times New Roman" w:eastAsia="Times New Roman" w:cs="Times New Roman"/>
          <w:sz w:val="22"/>
          <w:szCs w:val="22"/>
        </w:rPr>
      </w:pPr>
      <w:r>
        <w:rPr>
          <w:rFonts w:ascii="Times New Roman" w:hAnsi="Times New Roman" w:eastAsia="Times New Roman" w:cs="Times New Roman"/>
          <w:b/>
          <w:bCs/>
          <w:spacing w:val="-14"/>
          <w:w w:val="90"/>
          <w:sz w:val="22"/>
          <w:szCs w:val="22"/>
        </w:rPr>
        <w:t>MASTER'S THESIS</w:t>
      </w:r>
    </w:p>
    <w:p>
      <w:pPr>
        <w:spacing w:line="293" w:lineRule="auto"/>
        <w:rPr>
          <w:rFonts w:ascii="Arial"/>
          <w:sz w:val="21"/>
        </w:rPr>
      </w:pPr>
    </w:p>
    <w:p>
      <w:pPr>
        <w:spacing w:line="293" w:lineRule="auto"/>
        <w:rPr>
          <w:rFonts w:ascii="Arial"/>
          <w:sz w:val="21"/>
        </w:rPr>
      </w:pPr>
    </w:p>
    <w:p>
      <w:pPr>
        <w:pStyle w:val="2"/>
        <w:spacing w:before="72" w:line="188" w:lineRule="auto"/>
        <w:ind w:left="3482"/>
        <w:rPr>
          <w:sz w:val="22"/>
          <w:szCs w:val="22"/>
        </w:rPr>
      </w:pPr>
      <w:r>
        <w:rPr>
          <w:b/>
          <w:bCs/>
          <w:spacing w:val="-15"/>
          <w:sz w:val="22"/>
          <w:szCs w:val="22"/>
        </w:rPr>
        <w:t>图3.1</w:t>
      </w:r>
      <w:r>
        <w:rPr>
          <w:spacing w:val="-15"/>
          <w:sz w:val="22"/>
          <w:szCs w:val="22"/>
        </w:rPr>
        <w:t xml:space="preserve"> </w:t>
      </w:r>
      <w:r>
        <w:rPr>
          <w:b/>
          <w:bCs/>
          <w:spacing w:val="-15"/>
          <w:sz w:val="22"/>
          <w:szCs w:val="22"/>
        </w:rPr>
        <w:t>标点符号使用情况折线图</w:t>
      </w:r>
    </w:p>
    <w:p>
      <w:pPr>
        <w:spacing w:line="3909" w:lineRule="exact"/>
        <w:ind w:firstLine="1699"/>
      </w:pPr>
      <w:r>
        <w:rPr>
          <w:position w:val="-78"/>
        </w:rPr>
        <w:drawing>
          <wp:inline distT="0" distB="0" distL="0" distR="0">
            <wp:extent cx="4260215" cy="2482215"/>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46"/>
                    <a:stretch>
                      <a:fillRect/>
                    </a:stretch>
                  </pic:blipFill>
                  <pic:spPr>
                    <a:xfrm>
                      <a:off x="0" y="0"/>
                      <a:ext cx="4260808" cy="2482832"/>
                    </a:xfrm>
                    <a:prstGeom prst="rect">
                      <a:avLst/>
                    </a:prstGeom>
                  </pic:spPr>
                </pic:pic>
              </a:graphicData>
            </a:graphic>
          </wp:inline>
        </w:drawing>
      </w:r>
    </w:p>
    <w:p>
      <w:pPr>
        <w:pStyle w:val="2"/>
        <w:spacing w:before="125" w:line="275" w:lineRule="auto"/>
        <w:ind w:left="753" w:right="364" w:firstLine="440"/>
        <w:rPr>
          <w:rFonts w:ascii="黑体" w:hAnsi="黑体" w:eastAsia="黑体" w:cs="黑体"/>
          <w:sz w:val="22"/>
          <w:szCs w:val="22"/>
        </w:rPr>
      </w:pPr>
      <w:r>
        <w:rPr>
          <w:b/>
          <w:bCs/>
          <w:spacing w:val="10"/>
          <w:sz w:val="22"/>
          <w:szCs w:val="22"/>
        </w:rPr>
        <w:t>图3.1</w:t>
      </w:r>
      <w:r>
        <w:rPr>
          <w:spacing w:val="10"/>
          <w:sz w:val="22"/>
          <w:szCs w:val="22"/>
        </w:rPr>
        <w:t xml:space="preserve"> </w:t>
      </w:r>
      <w:r>
        <w:rPr>
          <w:b/>
          <w:bCs/>
          <w:spacing w:val="10"/>
          <w:sz w:val="22"/>
          <w:szCs w:val="22"/>
        </w:rPr>
        <w:t>中的横坐标是各部小说名称，纵坐标则是在各部小说</w:t>
      </w:r>
      <w:r>
        <w:rPr>
          <w:b/>
          <w:bCs/>
          <w:spacing w:val="9"/>
          <w:sz w:val="22"/>
          <w:szCs w:val="22"/>
        </w:rPr>
        <w:t>中各标点符号在总</w:t>
      </w:r>
      <w:r>
        <w:rPr>
          <w:spacing w:val="9"/>
          <w:sz w:val="22"/>
          <w:szCs w:val="22"/>
        </w:rPr>
        <w:t xml:space="preserve"> </w:t>
      </w:r>
      <w:r>
        <w:rPr>
          <w:b/>
          <w:bCs/>
          <w:spacing w:val="11"/>
          <w:sz w:val="22"/>
          <w:szCs w:val="22"/>
        </w:rPr>
        <w:t>标点符号数中所占百分比。由图可知，金庸小说中各标点符号</w:t>
      </w:r>
      <w:r>
        <w:rPr>
          <w:b/>
          <w:bCs/>
          <w:spacing w:val="10"/>
          <w:sz w:val="22"/>
          <w:szCs w:val="22"/>
        </w:rPr>
        <w:t>的占比基本遵循：逗</w:t>
      </w:r>
      <w:r>
        <w:rPr>
          <w:sz w:val="22"/>
          <w:szCs w:val="22"/>
        </w:rPr>
        <w:t xml:space="preserve"> </w:t>
      </w:r>
      <w:r>
        <w:rPr>
          <w:rFonts w:ascii="黑体" w:hAnsi="黑体" w:eastAsia="黑体" w:cs="黑体"/>
          <w:b/>
          <w:bCs/>
          <w:spacing w:val="5"/>
          <w:sz w:val="22"/>
          <w:szCs w:val="22"/>
        </w:rPr>
        <w:t>号&gt;句号&gt;冒号与引号&gt;其他标点符号。在金庸的15部小说及疑似作品《卧龙记</w:t>
      </w:r>
      <w:r>
        <w:rPr>
          <w:rFonts w:ascii="黑体" w:hAnsi="黑体" w:eastAsia="黑体" w:cs="黑体"/>
          <w:b/>
          <w:bCs/>
          <w:spacing w:val="4"/>
          <w:sz w:val="22"/>
          <w:szCs w:val="22"/>
        </w:rPr>
        <w:t>》中，</w:t>
      </w:r>
    </w:p>
    <w:p>
      <w:pPr>
        <w:pStyle w:val="2"/>
        <w:spacing w:before="128" w:line="280" w:lineRule="auto"/>
        <w:ind w:left="753" w:right="165"/>
        <w:rPr>
          <w:sz w:val="22"/>
          <w:szCs w:val="22"/>
        </w:rPr>
      </w:pPr>
      <w:r>
        <w:rPr>
          <w:b/>
          <w:bCs/>
          <w:spacing w:val="10"/>
          <w:sz w:val="22"/>
          <w:szCs w:val="22"/>
        </w:rPr>
        <w:t>逗号和句号使用频率远高于其他标点符号。逗号与句号一般对应文本中的陈述</w:t>
      </w:r>
      <w:r>
        <w:rPr>
          <w:b/>
          <w:bCs/>
          <w:spacing w:val="9"/>
          <w:sz w:val="22"/>
          <w:szCs w:val="22"/>
        </w:rPr>
        <w:t>句类</w:t>
      </w:r>
      <w:r>
        <w:rPr>
          <w:spacing w:val="9"/>
          <w:sz w:val="22"/>
          <w:szCs w:val="22"/>
        </w:rPr>
        <w:t>，</w:t>
      </w:r>
      <w:r>
        <w:rPr>
          <w:sz w:val="22"/>
          <w:szCs w:val="22"/>
        </w:rPr>
        <w:t xml:space="preserve"> </w:t>
      </w:r>
      <w:r>
        <w:rPr>
          <w:b/>
          <w:bCs/>
          <w:spacing w:val="12"/>
          <w:sz w:val="22"/>
          <w:szCs w:val="22"/>
        </w:rPr>
        <w:t>与小说叙事属性相符。另外，文本中冒号与双引号则多对应人物之间的对</w:t>
      </w:r>
      <w:r>
        <w:rPr>
          <w:b/>
          <w:bCs/>
          <w:spacing w:val="11"/>
          <w:sz w:val="22"/>
          <w:szCs w:val="22"/>
        </w:rPr>
        <w:t>话场景，</w:t>
      </w:r>
      <w:r>
        <w:rPr>
          <w:spacing w:val="11"/>
          <w:sz w:val="22"/>
          <w:szCs w:val="22"/>
        </w:rPr>
        <w:t xml:space="preserve">  </w:t>
      </w:r>
      <w:r>
        <w:rPr>
          <w:b/>
          <w:bCs/>
          <w:spacing w:val="12"/>
          <w:sz w:val="22"/>
          <w:szCs w:val="22"/>
        </w:rPr>
        <w:t>16部小说中人物的对话明显占有重要位置</w:t>
      </w:r>
      <w:r>
        <w:rPr>
          <w:spacing w:val="12"/>
          <w:sz w:val="22"/>
          <w:szCs w:val="22"/>
        </w:rPr>
        <w:t>。</w:t>
      </w:r>
    </w:p>
    <w:p>
      <w:pPr>
        <w:pStyle w:val="2"/>
        <w:spacing w:before="118" w:line="319" w:lineRule="auto"/>
        <w:ind w:left="753" w:right="359" w:firstLine="440"/>
        <w:rPr>
          <w:sz w:val="22"/>
          <w:szCs w:val="22"/>
        </w:rPr>
      </w:pPr>
      <w:r>
        <w:rPr>
          <w:b/>
          <w:bCs/>
          <w:spacing w:val="10"/>
          <w:sz w:val="22"/>
          <w:szCs w:val="22"/>
        </w:rPr>
        <w:t>与疑似作品《卧龙记》相比，金庸的15部小说中，同一标点符号的百分比在作</w:t>
      </w:r>
      <w:r>
        <w:rPr>
          <w:spacing w:val="10"/>
          <w:sz w:val="22"/>
          <w:szCs w:val="22"/>
        </w:rPr>
        <w:t xml:space="preserve"> </w:t>
      </w:r>
      <w:r>
        <w:rPr>
          <w:b/>
          <w:bCs/>
          <w:spacing w:val="2"/>
          <w:sz w:val="22"/>
          <w:szCs w:val="22"/>
        </w:rPr>
        <w:t>品之间的差异并不明显。《卧龙记》中逗号和句号的使用频率却明显低于其他小说，</w:t>
      </w:r>
      <w:r>
        <w:rPr>
          <w:spacing w:val="6"/>
          <w:sz w:val="22"/>
          <w:szCs w:val="22"/>
        </w:rPr>
        <w:t xml:space="preserve">  </w:t>
      </w:r>
      <w:r>
        <w:rPr>
          <w:b/>
          <w:bCs/>
          <w:spacing w:val="5"/>
          <w:sz w:val="22"/>
          <w:szCs w:val="22"/>
        </w:rPr>
        <w:t>而问号和感叹号的比例则又相对有所升高。与此同时</w:t>
      </w:r>
      <w:r>
        <w:rPr>
          <w:b/>
          <w:bCs/>
          <w:spacing w:val="4"/>
          <w:sz w:val="22"/>
          <w:szCs w:val="22"/>
        </w:rPr>
        <w:t>，《卧龙记》中的冒号和双引号</w:t>
      </w:r>
    </w:p>
    <w:p>
      <w:pPr>
        <w:pStyle w:val="2"/>
        <w:spacing w:line="219" w:lineRule="auto"/>
        <w:ind w:left="753"/>
        <w:rPr>
          <w:sz w:val="22"/>
          <w:szCs w:val="22"/>
        </w:rPr>
      </w:pPr>
      <w:r>
        <w:rPr>
          <w:b/>
          <w:bCs/>
          <w:spacing w:val="4"/>
          <w:sz w:val="22"/>
          <w:szCs w:val="22"/>
        </w:rPr>
        <w:t>使用频率也远高于其他小说。</w:t>
      </w:r>
    </w:p>
    <w:p>
      <w:pPr>
        <w:pStyle w:val="2"/>
        <w:spacing w:before="98" w:line="280" w:lineRule="auto"/>
        <w:ind w:left="753" w:right="323" w:firstLine="440"/>
        <w:rPr>
          <w:sz w:val="22"/>
          <w:szCs w:val="22"/>
        </w:rPr>
      </w:pPr>
      <w:r>
        <w:rPr>
          <w:b/>
          <w:bCs/>
          <w:spacing w:val="13"/>
          <w:sz w:val="22"/>
          <w:szCs w:val="22"/>
        </w:rPr>
        <w:t>冒号与双引号的使用数量在一定程度上反映了作品中人物对</w:t>
      </w:r>
      <w:r>
        <w:rPr>
          <w:b/>
          <w:bCs/>
          <w:spacing w:val="12"/>
          <w:sz w:val="22"/>
          <w:szCs w:val="22"/>
        </w:rPr>
        <w:t>话的场景和数量。</w:t>
      </w:r>
      <w:r>
        <w:rPr>
          <w:sz w:val="22"/>
          <w:szCs w:val="22"/>
        </w:rPr>
        <w:t xml:space="preserve"> </w:t>
      </w:r>
      <w:r>
        <w:rPr>
          <w:b/>
          <w:bCs/>
          <w:spacing w:val="11"/>
          <w:sz w:val="22"/>
          <w:szCs w:val="22"/>
        </w:rPr>
        <w:t>《卧龙记》全文约四万余字，与同等量级的《碧血剑》相比，其冒号和双</w:t>
      </w:r>
      <w:r>
        <w:rPr>
          <w:b/>
          <w:bCs/>
          <w:spacing w:val="10"/>
          <w:sz w:val="22"/>
          <w:szCs w:val="22"/>
        </w:rPr>
        <w:t>引号的使</w:t>
      </w:r>
      <w:r>
        <w:rPr>
          <w:spacing w:val="10"/>
          <w:sz w:val="22"/>
          <w:szCs w:val="22"/>
        </w:rPr>
        <w:t xml:space="preserve"> </w:t>
      </w:r>
      <w:r>
        <w:rPr>
          <w:b/>
          <w:bCs/>
          <w:spacing w:val="2"/>
          <w:sz w:val="22"/>
          <w:szCs w:val="22"/>
        </w:rPr>
        <w:t>用数是后者的一倍之多。在《卧龙记》中人物间对话众多，且你来我往，短小简练，</w:t>
      </w:r>
    </w:p>
    <w:p>
      <w:pPr>
        <w:pStyle w:val="2"/>
        <w:spacing w:before="109" w:line="266" w:lineRule="auto"/>
        <w:ind w:left="753" w:right="394"/>
        <w:rPr>
          <w:sz w:val="22"/>
          <w:szCs w:val="22"/>
        </w:rPr>
      </w:pPr>
      <w:r>
        <w:rPr>
          <w:b/>
          <w:bCs/>
          <w:spacing w:val="10"/>
          <w:sz w:val="22"/>
          <w:szCs w:val="22"/>
        </w:rPr>
        <w:t>多在同一时空发生，人物并无太多的心理和行为的刻画和描写，从《卧龙记》</w:t>
      </w:r>
      <w:r>
        <w:rPr>
          <w:b/>
          <w:bCs/>
          <w:spacing w:val="9"/>
          <w:sz w:val="22"/>
          <w:szCs w:val="22"/>
        </w:rPr>
        <w:t>中选</w:t>
      </w:r>
      <w:r>
        <w:rPr>
          <w:sz w:val="22"/>
          <w:szCs w:val="22"/>
        </w:rPr>
        <w:t xml:space="preserve"> </w:t>
      </w:r>
      <w:r>
        <w:rPr>
          <w:b/>
          <w:bCs/>
          <w:spacing w:val="4"/>
          <w:sz w:val="22"/>
          <w:szCs w:val="22"/>
        </w:rPr>
        <w:t>取一段人物对话，展示如下：</w:t>
      </w:r>
    </w:p>
    <w:p>
      <w:pPr>
        <w:spacing w:before="139" w:line="265" w:lineRule="auto"/>
        <w:ind w:left="752" w:right="326" w:firstLine="400"/>
        <w:rPr>
          <w:rFonts w:ascii="楷体" w:hAnsi="楷体" w:eastAsia="楷体" w:cs="楷体"/>
          <w:sz w:val="22"/>
          <w:szCs w:val="22"/>
        </w:rPr>
      </w:pPr>
      <w:r>
        <w:rPr>
          <w:rFonts w:ascii="楷体" w:hAnsi="楷体" w:eastAsia="楷体" w:cs="楷体"/>
          <w:b/>
          <w:bCs/>
          <w:spacing w:val="-19"/>
          <w:sz w:val="22"/>
          <w:szCs w:val="22"/>
        </w:rPr>
        <w:t>“万万不可!”邝火怒道：“你若没本领治好郭大堡主的掌伤，大可速离此地，若要毒杀于</w:t>
      </w:r>
      <w:r>
        <w:rPr>
          <w:rFonts w:ascii="楷体" w:hAnsi="楷体" w:eastAsia="楷体" w:cs="楷体"/>
          <w:spacing w:val="-19"/>
          <w:sz w:val="22"/>
          <w:szCs w:val="22"/>
        </w:rPr>
        <w:t xml:space="preserve"> </w:t>
      </w:r>
      <w:r>
        <w:rPr>
          <w:rFonts w:ascii="楷体" w:hAnsi="楷体" w:eastAsia="楷体" w:cs="楷体"/>
          <w:b/>
          <w:bCs/>
          <w:spacing w:val="-10"/>
          <w:sz w:val="22"/>
          <w:szCs w:val="22"/>
        </w:rPr>
        <w:t>他，邝某绝不答允!”</w:t>
      </w:r>
    </w:p>
    <w:p>
      <w:pPr>
        <w:spacing w:before="112" w:line="224" w:lineRule="auto"/>
        <w:ind w:left="1192"/>
        <w:rPr>
          <w:rFonts w:ascii="楷体" w:hAnsi="楷体" w:eastAsia="楷体" w:cs="楷体"/>
          <w:sz w:val="22"/>
          <w:szCs w:val="22"/>
        </w:rPr>
      </w:pPr>
      <w:r>
        <w:rPr>
          <w:rFonts w:ascii="楷体" w:hAnsi="楷体" w:eastAsia="楷体" w:cs="楷体"/>
          <w:b/>
          <w:bCs/>
          <w:spacing w:val="-12"/>
          <w:sz w:val="22"/>
          <w:szCs w:val="22"/>
        </w:rPr>
        <w:t>公孙咳骇然道：“邝庄主何出此言?不才几时说过要毒死郭堡主了?”</w:t>
      </w:r>
    </w:p>
    <w:p>
      <w:pPr>
        <w:spacing w:before="103" w:line="224" w:lineRule="auto"/>
        <w:ind w:left="1192"/>
        <w:rPr>
          <w:rFonts w:ascii="楷体" w:hAnsi="楷体" w:eastAsia="楷体" w:cs="楷体"/>
          <w:sz w:val="22"/>
          <w:szCs w:val="22"/>
        </w:rPr>
      </w:pPr>
      <w:r>
        <w:rPr>
          <w:rFonts w:ascii="楷体" w:hAnsi="楷体" w:eastAsia="楷体" w:cs="楷体"/>
          <w:b/>
          <w:bCs/>
          <w:spacing w:val="-15"/>
          <w:sz w:val="22"/>
          <w:szCs w:val="22"/>
        </w:rPr>
        <w:t>邝火道：“你不是说要用毒药喂给郭堡主吗?”</w:t>
      </w:r>
    </w:p>
    <w:p>
      <w:pPr>
        <w:spacing w:before="129" w:line="262" w:lineRule="auto"/>
        <w:ind w:left="752" w:right="349" w:firstLine="440"/>
        <w:rPr>
          <w:rFonts w:ascii="楷体" w:hAnsi="楷体" w:eastAsia="楷体" w:cs="楷体"/>
          <w:sz w:val="22"/>
          <w:szCs w:val="22"/>
        </w:rPr>
      </w:pPr>
      <w:r>
        <w:rPr>
          <w:rFonts w:ascii="楷体" w:hAnsi="楷体" w:eastAsia="楷体" w:cs="楷体"/>
          <w:b/>
          <w:bCs/>
          <w:spacing w:val="-20"/>
          <w:sz w:val="22"/>
          <w:szCs w:val="22"/>
        </w:rPr>
        <w:t>公孙咳道：“是呀!但这毒药尽管可以毒死咱们这里每一个人</w:t>
      </w:r>
      <w:r>
        <w:rPr>
          <w:rFonts w:ascii="楷体" w:hAnsi="楷体" w:eastAsia="楷体" w:cs="楷体"/>
          <w:b/>
          <w:bCs/>
          <w:spacing w:val="-21"/>
          <w:sz w:val="22"/>
          <w:szCs w:val="22"/>
        </w:rPr>
        <w:t>，但郭堡主喝了下去，却反而</w:t>
      </w:r>
      <w:r>
        <w:rPr>
          <w:rFonts w:ascii="楷体" w:hAnsi="楷体" w:eastAsia="楷体" w:cs="楷体"/>
          <w:spacing w:val="-21"/>
          <w:sz w:val="22"/>
          <w:szCs w:val="22"/>
        </w:rPr>
        <w:t xml:space="preserve"> </w:t>
      </w:r>
      <w:r>
        <w:rPr>
          <w:rFonts w:ascii="楷体" w:hAnsi="楷体" w:eastAsia="楷体" w:cs="楷体"/>
          <w:b/>
          <w:bCs/>
          <w:spacing w:val="-6"/>
          <w:sz w:val="22"/>
          <w:szCs w:val="22"/>
        </w:rPr>
        <w:t>只会有益无害!”</w:t>
      </w:r>
    </w:p>
    <w:p>
      <w:pPr>
        <w:spacing w:line="390" w:lineRule="auto"/>
        <w:rPr>
          <w:rFonts w:ascii="Arial"/>
          <w:sz w:val="21"/>
        </w:rPr>
      </w:pPr>
    </w:p>
    <w:p>
      <w:pPr>
        <w:pStyle w:val="2"/>
        <w:spacing w:before="46" w:line="184" w:lineRule="auto"/>
        <w:ind w:left="4851"/>
        <w:rPr>
          <w:sz w:val="14"/>
          <w:szCs w:val="14"/>
        </w:rPr>
      </w:pPr>
      <w:r>
        <w:rPr>
          <w:b/>
          <w:bCs/>
          <w:spacing w:val="-6"/>
          <w:sz w:val="14"/>
          <w:szCs w:val="14"/>
        </w:rPr>
        <w:t>13</w:t>
      </w: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6" w:lineRule="auto"/>
        <w:rPr>
          <w:rFonts w:ascii="Arial"/>
          <w:sz w:val="21"/>
        </w:rPr>
      </w:pPr>
    </w:p>
    <w:p>
      <w:pPr>
        <w:spacing w:line="246"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879" w:right="1509" w:bottom="0" w:left="400" w:header="0" w:footer="0" w:gutter="0"/>
          <w:cols w:space="720" w:num="1"/>
        </w:sectPr>
      </w:pPr>
    </w:p>
    <w:p>
      <w:pPr>
        <w:spacing w:before="265" w:line="224" w:lineRule="auto"/>
        <w:ind w:left="1990"/>
        <w:rPr>
          <w:rFonts w:ascii="楷体" w:hAnsi="楷体" w:eastAsia="楷体" w:cs="楷体"/>
          <w:sz w:val="22"/>
          <w:szCs w:val="22"/>
        </w:rPr>
      </w:pPr>
      <w:r>
        <w:drawing>
          <wp:anchor distT="0" distB="0" distL="0" distR="0" simplePos="0" relativeHeight="251704320" behindDoc="0" locked="0" layoutInCell="0" allowOverlap="1">
            <wp:simplePos x="0" y="0"/>
            <wp:positionH relativeFrom="page">
              <wp:posOffset>692150</wp:posOffset>
            </wp:positionH>
            <wp:positionV relativeFrom="page">
              <wp:posOffset>1168400</wp:posOffset>
            </wp:positionV>
            <wp:extent cx="5359400" cy="12700"/>
            <wp:effectExtent l="0" t="0" r="0" b="0"/>
            <wp:wrapNone/>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
                    <a:stretch>
                      <a:fillRect/>
                    </a:stretch>
                  </pic:blipFill>
                  <pic:spPr>
                    <a:xfrm>
                      <a:off x="0" y="0"/>
                      <a:ext cx="5359369" cy="12634"/>
                    </a:xfrm>
                    <a:prstGeom prst="rect">
                      <a:avLst/>
                    </a:prstGeom>
                  </pic:spPr>
                </pic:pic>
              </a:graphicData>
            </a:graphic>
          </wp:anchor>
        </w:drawing>
      </w:r>
      <w:r>
        <w:drawing>
          <wp:anchor distT="0" distB="0" distL="0" distR="0" simplePos="0" relativeHeight="251703296" behindDoc="0" locked="0" layoutInCell="0" allowOverlap="1">
            <wp:simplePos x="0" y="0"/>
            <wp:positionH relativeFrom="page">
              <wp:posOffset>793750</wp:posOffset>
            </wp:positionH>
            <wp:positionV relativeFrom="page">
              <wp:posOffset>551815</wp:posOffset>
            </wp:positionV>
            <wp:extent cx="622300" cy="603250"/>
            <wp:effectExtent l="0" t="0" r="0" b="0"/>
            <wp:wrapNone/>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47"/>
                    <a:stretch>
                      <a:fillRect/>
                    </a:stretch>
                  </pic:blipFill>
                  <pic:spPr>
                    <a:xfrm>
                      <a:off x="0" y="0"/>
                      <a:ext cx="622268" cy="603269"/>
                    </a:xfrm>
                    <a:prstGeom prst="rect">
                      <a:avLst/>
                    </a:prstGeom>
                  </pic:spPr>
                </pic:pic>
              </a:graphicData>
            </a:graphic>
          </wp:anchor>
        </w:drawing>
      </w:r>
      <w:r>
        <w:rPr>
          <w:rFonts w:ascii="楷体" w:hAnsi="楷体" w:eastAsia="楷体" w:cs="楷体"/>
          <w:spacing w:val="-7"/>
          <w:sz w:val="22"/>
          <w:szCs w:val="22"/>
        </w:rPr>
        <w:t>硕士学位论文</w:t>
      </w:r>
    </w:p>
    <w:p>
      <w:pPr>
        <w:spacing w:before="41" w:line="188" w:lineRule="auto"/>
        <w:ind w:left="197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  THESIS</w:t>
      </w:r>
    </w:p>
    <w:p>
      <w:pPr>
        <w:spacing w:line="314" w:lineRule="auto"/>
        <w:rPr>
          <w:rFonts w:ascii="Arial"/>
          <w:sz w:val="21"/>
        </w:rPr>
      </w:pPr>
    </w:p>
    <w:p>
      <w:pPr>
        <w:spacing w:line="314" w:lineRule="auto"/>
        <w:rPr>
          <w:rFonts w:ascii="Arial"/>
          <w:sz w:val="21"/>
        </w:rPr>
      </w:pPr>
    </w:p>
    <w:p>
      <w:pPr>
        <w:spacing w:before="72" w:line="220" w:lineRule="auto"/>
        <w:ind w:left="1149"/>
        <w:rPr>
          <w:rFonts w:ascii="楷体" w:hAnsi="楷体" w:eastAsia="楷体" w:cs="楷体"/>
          <w:sz w:val="22"/>
          <w:szCs w:val="22"/>
        </w:rPr>
      </w:pPr>
      <w:r>
        <w:rPr>
          <w:rFonts w:ascii="楷体" w:hAnsi="楷体" w:eastAsia="楷体" w:cs="楷体"/>
          <w:spacing w:val="-11"/>
          <w:sz w:val="22"/>
          <w:szCs w:val="22"/>
        </w:rPr>
        <w:t>邝火陡地呆住，道：“这又是什么道理?”</w:t>
      </w:r>
    </w:p>
    <w:p>
      <w:pPr>
        <w:spacing w:before="117" w:line="220" w:lineRule="auto"/>
        <w:ind w:left="1149"/>
        <w:rPr>
          <w:rFonts w:ascii="楷体" w:hAnsi="楷体" w:eastAsia="楷体" w:cs="楷体"/>
          <w:sz w:val="22"/>
          <w:szCs w:val="22"/>
        </w:rPr>
      </w:pPr>
      <w:r>
        <w:rPr>
          <w:rFonts w:ascii="楷体" w:hAnsi="楷体" w:eastAsia="楷体" w:cs="楷体"/>
          <w:spacing w:val="-15"/>
          <w:sz w:val="22"/>
          <w:szCs w:val="22"/>
        </w:rPr>
        <w:t>公孙咳瞪了他一眼，道：“你若中了血花莲掌力，也</w:t>
      </w:r>
      <w:r>
        <w:rPr>
          <w:rFonts w:ascii="楷体" w:hAnsi="楷体" w:eastAsia="楷体" w:cs="楷体"/>
          <w:spacing w:val="-16"/>
          <w:sz w:val="22"/>
          <w:szCs w:val="22"/>
        </w:rPr>
        <w:t>不会给这种毒药毒死!”</w:t>
      </w:r>
    </w:p>
    <w:p>
      <w:pPr>
        <w:spacing w:before="123" w:line="224" w:lineRule="auto"/>
        <w:ind w:left="1149"/>
        <w:rPr>
          <w:rFonts w:ascii="楷体" w:hAnsi="楷体" w:eastAsia="楷体" w:cs="楷体"/>
          <w:sz w:val="22"/>
          <w:szCs w:val="22"/>
        </w:rPr>
      </w:pPr>
      <w:r>
        <w:rPr>
          <w:rFonts w:ascii="楷体" w:hAnsi="楷体" w:eastAsia="楷体" w:cs="楷体"/>
          <w:spacing w:val="-9"/>
          <w:sz w:val="22"/>
          <w:szCs w:val="22"/>
        </w:rPr>
        <w:t>邝火奇道：“这又是什么道理?”</w:t>
      </w:r>
    </w:p>
    <w:p>
      <w:pPr>
        <w:spacing w:before="108" w:line="269" w:lineRule="auto"/>
        <w:ind w:left="740" w:right="384" w:firstLine="409"/>
        <w:rPr>
          <w:rFonts w:ascii="楷体" w:hAnsi="楷体" w:eastAsia="楷体" w:cs="楷体"/>
          <w:sz w:val="22"/>
          <w:szCs w:val="22"/>
        </w:rPr>
      </w:pPr>
      <w:r>
        <w:rPr>
          <w:rFonts w:ascii="楷体" w:hAnsi="楷体" w:eastAsia="楷体" w:cs="楷体"/>
          <w:spacing w:val="-18"/>
          <w:sz w:val="22"/>
          <w:szCs w:val="22"/>
        </w:rPr>
        <w:t>岳小玉也瞪了他一眼，道：“你还不明白吗?这自然是以毒攻毒，两种毒性相生相克的结果</w:t>
      </w:r>
      <w:r>
        <w:rPr>
          <w:rFonts w:ascii="楷体" w:hAnsi="楷体" w:eastAsia="楷体" w:cs="楷体"/>
          <w:spacing w:val="4"/>
          <w:sz w:val="22"/>
          <w:szCs w:val="22"/>
        </w:rPr>
        <w:t xml:space="preserve"> </w:t>
      </w:r>
      <w:r>
        <w:rPr>
          <w:rFonts w:ascii="楷体" w:hAnsi="楷体" w:eastAsia="楷体" w:cs="楷体"/>
          <w:spacing w:val="-18"/>
          <w:sz w:val="22"/>
          <w:szCs w:val="22"/>
        </w:rPr>
        <w:t>了。”</w:t>
      </w:r>
    </w:p>
    <w:p>
      <w:pPr>
        <w:spacing w:before="99" w:line="220" w:lineRule="auto"/>
        <w:ind w:left="1149"/>
        <w:rPr>
          <w:rFonts w:ascii="楷体" w:hAnsi="楷体" w:eastAsia="楷体" w:cs="楷体"/>
          <w:sz w:val="22"/>
          <w:szCs w:val="22"/>
        </w:rPr>
      </w:pPr>
      <w:r>
        <w:rPr>
          <w:rFonts w:ascii="楷体" w:hAnsi="楷体" w:eastAsia="楷体" w:cs="楷体"/>
          <w:spacing w:val="-17"/>
          <w:sz w:val="22"/>
          <w:szCs w:val="22"/>
        </w:rPr>
        <w:t>公孙咳哈哈大笑，道：“聪明!聪明!一点就透!”</w:t>
      </w:r>
      <w:r>
        <w:rPr>
          <w:rFonts w:ascii="楷体" w:hAnsi="楷体" w:eastAsia="楷体" w:cs="楷体"/>
          <w:spacing w:val="85"/>
          <w:sz w:val="22"/>
          <w:szCs w:val="22"/>
        </w:rPr>
        <w:t xml:space="preserve"> </w:t>
      </w:r>
      <w:r>
        <w:rPr>
          <w:rFonts w:ascii="楷体" w:hAnsi="楷体" w:eastAsia="楷体" w:cs="楷体"/>
          <w:spacing w:val="-17"/>
          <w:sz w:val="22"/>
          <w:szCs w:val="22"/>
        </w:rPr>
        <w:t>(《卧龙记》)</w:t>
      </w:r>
    </w:p>
    <w:p>
      <w:pPr>
        <w:pStyle w:val="2"/>
        <w:spacing w:before="136" w:line="280" w:lineRule="auto"/>
        <w:ind w:left="740" w:right="280" w:firstLine="459"/>
        <w:rPr>
          <w:sz w:val="22"/>
          <w:szCs w:val="22"/>
        </w:rPr>
      </w:pPr>
      <w:r>
        <w:rPr>
          <w:spacing w:val="13"/>
          <w:sz w:val="22"/>
          <w:szCs w:val="22"/>
        </w:rPr>
        <w:t>由于对话多而短小，且人物间的互动往来又充满张力，</w:t>
      </w:r>
      <w:r>
        <w:rPr>
          <w:spacing w:val="12"/>
          <w:sz w:val="22"/>
          <w:szCs w:val="22"/>
        </w:rPr>
        <w:t>由上例可看出，感叹号</w:t>
      </w:r>
      <w:r>
        <w:rPr>
          <w:sz w:val="22"/>
          <w:szCs w:val="22"/>
        </w:rPr>
        <w:t xml:space="preserve">  </w:t>
      </w:r>
      <w:r>
        <w:rPr>
          <w:spacing w:val="16"/>
          <w:sz w:val="22"/>
          <w:szCs w:val="22"/>
        </w:rPr>
        <w:t>和问号出现频繁。此类示例在文中比比皆是，这也在一定程度上</w:t>
      </w:r>
      <w:r>
        <w:rPr>
          <w:spacing w:val="15"/>
          <w:sz w:val="22"/>
          <w:szCs w:val="22"/>
        </w:rPr>
        <w:t>解释了《卧龙记》</w:t>
      </w:r>
      <w:r>
        <w:rPr>
          <w:sz w:val="22"/>
          <w:szCs w:val="22"/>
        </w:rPr>
        <w:t xml:space="preserve"> </w:t>
      </w:r>
      <w:r>
        <w:rPr>
          <w:spacing w:val="9"/>
          <w:sz w:val="22"/>
          <w:szCs w:val="22"/>
        </w:rPr>
        <w:t>中感叹号和问号使用频率高于其他小说的原因。</w:t>
      </w:r>
    </w:p>
    <w:p>
      <w:pPr>
        <w:pStyle w:val="2"/>
        <w:spacing w:before="119" w:line="319" w:lineRule="auto"/>
        <w:ind w:left="740" w:right="300" w:firstLine="459"/>
        <w:rPr>
          <w:sz w:val="22"/>
          <w:szCs w:val="22"/>
        </w:rPr>
      </w:pPr>
      <w:r>
        <w:rPr>
          <w:spacing w:val="16"/>
          <w:sz w:val="22"/>
          <w:szCs w:val="22"/>
        </w:rPr>
        <w:t>综上，在小说各标点符号的使用情况中，金庸的15 部小说之间具有较高的一</w:t>
      </w:r>
      <w:r>
        <w:rPr>
          <w:spacing w:val="1"/>
          <w:sz w:val="22"/>
          <w:szCs w:val="22"/>
        </w:rPr>
        <w:t xml:space="preserve"> </w:t>
      </w:r>
      <w:r>
        <w:rPr>
          <w:spacing w:val="15"/>
          <w:sz w:val="22"/>
          <w:szCs w:val="22"/>
        </w:rPr>
        <w:t>致性，而疑似作品《卧龙记》虽然基本符合金庸小说标点符号使用占比基本顺序，</w:t>
      </w:r>
    </w:p>
    <w:p>
      <w:pPr>
        <w:pStyle w:val="2"/>
        <w:spacing w:line="219" w:lineRule="auto"/>
        <w:ind w:left="740"/>
        <w:rPr>
          <w:sz w:val="22"/>
          <w:szCs w:val="22"/>
        </w:rPr>
      </w:pPr>
      <w:r>
        <w:rPr>
          <w:spacing w:val="11"/>
          <w:sz w:val="22"/>
          <w:szCs w:val="22"/>
        </w:rPr>
        <w:t>但标点符号的实际占比情况却与金庸小说有着较为明显的差异。</w:t>
      </w:r>
    </w:p>
    <w:p>
      <w:pPr>
        <w:spacing w:before="204" w:line="221" w:lineRule="auto"/>
        <w:ind w:left="1203"/>
        <w:outlineLvl w:val="1"/>
        <w:rPr>
          <w:rFonts w:ascii="黑体" w:hAnsi="黑体" w:eastAsia="黑体" w:cs="黑体"/>
          <w:sz w:val="22"/>
          <w:szCs w:val="22"/>
        </w:rPr>
      </w:pPr>
      <w:r>
        <w:rPr>
          <w:rFonts w:ascii="黑体" w:hAnsi="黑体" w:eastAsia="黑体" w:cs="黑体"/>
          <w:b/>
          <w:bCs/>
          <w:sz w:val="22"/>
          <w:szCs w:val="22"/>
        </w:rPr>
        <w:t>3.1.2用字量的统计</w:t>
      </w:r>
    </w:p>
    <w:p>
      <w:pPr>
        <w:pStyle w:val="2"/>
        <w:spacing w:before="181" w:line="323" w:lineRule="auto"/>
        <w:ind w:left="740" w:right="379" w:firstLine="459"/>
        <w:jc w:val="both"/>
        <w:rPr>
          <w:sz w:val="22"/>
          <w:szCs w:val="22"/>
        </w:rPr>
      </w:pPr>
      <w:r>
        <w:rPr>
          <w:spacing w:val="13"/>
          <w:sz w:val="22"/>
          <w:szCs w:val="22"/>
        </w:rPr>
        <w:t>用字量指作家在一定量的作品中所使用的不同汉字数量的比例，即不同用字数</w:t>
      </w:r>
      <w:r>
        <w:rPr>
          <w:spacing w:val="6"/>
          <w:sz w:val="22"/>
          <w:szCs w:val="22"/>
        </w:rPr>
        <w:t xml:space="preserve"> </w:t>
      </w:r>
      <w:r>
        <w:rPr>
          <w:spacing w:val="13"/>
          <w:sz w:val="22"/>
          <w:szCs w:val="22"/>
        </w:rPr>
        <w:t>与总字数之比。用字量能在一定程度上体现出作家在作品中汉字使用的丰富度。表</w:t>
      </w:r>
    </w:p>
    <w:p>
      <w:pPr>
        <w:pStyle w:val="2"/>
        <w:spacing w:before="1" w:line="219" w:lineRule="auto"/>
        <w:ind w:left="740"/>
        <w:rPr>
          <w:sz w:val="22"/>
          <w:szCs w:val="22"/>
        </w:rPr>
      </w:pPr>
      <w:r>
        <w:rPr>
          <w:spacing w:val="5"/>
          <w:sz w:val="22"/>
          <w:szCs w:val="22"/>
        </w:rPr>
        <w:t>3.1</w:t>
      </w:r>
      <w:r>
        <w:rPr>
          <w:spacing w:val="-17"/>
          <w:sz w:val="22"/>
          <w:szCs w:val="22"/>
        </w:rPr>
        <w:t xml:space="preserve"> </w:t>
      </w:r>
      <w:r>
        <w:rPr>
          <w:spacing w:val="5"/>
          <w:sz w:val="22"/>
          <w:szCs w:val="22"/>
        </w:rPr>
        <w:t>是金庸作品及其疑似作品的用字量统计情况：</w:t>
      </w:r>
    </w:p>
    <w:p>
      <w:pPr>
        <w:pStyle w:val="2"/>
        <w:spacing w:before="95" w:line="211" w:lineRule="auto"/>
        <w:ind w:left="3693"/>
        <w:rPr>
          <w:sz w:val="21"/>
          <w:szCs w:val="21"/>
        </w:rPr>
      </w:pPr>
      <w:r>
        <w:rPr>
          <w:b/>
          <w:bCs/>
          <w:spacing w:val="-3"/>
          <w:sz w:val="21"/>
          <w:szCs w:val="21"/>
        </w:rPr>
        <w:t>表3.116部小说用字情况表</w:t>
      </w:r>
    </w:p>
    <w:tbl>
      <w:tblPr>
        <w:tblStyle w:val="5"/>
        <w:tblW w:w="8510" w:type="dxa"/>
        <w:tblInd w:w="86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22"/>
        <w:gridCol w:w="1888"/>
        <w:gridCol w:w="2128"/>
        <w:gridCol w:w="21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4" w:hRule="atLeast"/>
        </w:trPr>
        <w:tc>
          <w:tcPr>
            <w:tcW w:w="2322" w:type="dxa"/>
            <w:tcBorders>
              <w:tl2br w:val="single" w:color="000000" w:sz="4" w:space="0"/>
            </w:tcBorders>
            <w:vAlign w:val="top"/>
          </w:tcPr>
          <w:p>
            <w:pPr>
              <w:pStyle w:val="6"/>
              <w:spacing w:before="33" w:line="220" w:lineRule="auto"/>
              <w:ind w:left="1715"/>
            </w:pPr>
            <w:r>
              <w:rPr>
                <w:spacing w:val="-6"/>
              </w:rPr>
              <w:t>项 目</w:t>
            </w:r>
          </w:p>
          <w:p>
            <w:pPr>
              <w:pStyle w:val="6"/>
              <w:spacing w:before="61" w:line="220" w:lineRule="auto"/>
              <w:ind w:left="65"/>
            </w:pPr>
            <w:r>
              <w:rPr>
                <w:spacing w:val="10"/>
              </w:rPr>
              <w:t>作品</w:t>
            </w:r>
          </w:p>
        </w:tc>
        <w:tc>
          <w:tcPr>
            <w:tcW w:w="1888" w:type="dxa"/>
            <w:vAlign w:val="top"/>
          </w:tcPr>
          <w:p>
            <w:pPr>
              <w:pStyle w:val="6"/>
              <w:spacing w:before="203" w:line="219" w:lineRule="auto"/>
              <w:ind w:left="432"/>
            </w:pPr>
            <w:r>
              <w:rPr>
                <w:spacing w:val="-2"/>
              </w:rPr>
              <w:t>不同用字数</w:t>
            </w:r>
          </w:p>
        </w:tc>
        <w:tc>
          <w:tcPr>
            <w:tcW w:w="2128" w:type="dxa"/>
            <w:vAlign w:val="top"/>
          </w:tcPr>
          <w:p>
            <w:pPr>
              <w:pStyle w:val="6"/>
              <w:spacing w:before="203" w:line="219" w:lineRule="auto"/>
              <w:ind w:left="754"/>
            </w:pPr>
            <w:r>
              <w:rPr>
                <w:spacing w:val="2"/>
              </w:rPr>
              <w:t>总字数</w:t>
            </w:r>
          </w:p>
        </w:tc>
        <w:tc>
          <w:tcPr>
            <w:tcW w:w="2172" w:type="dxa"/>
            <w:vAlign w:val="top"/>
          </w:tcPr>
          <w:p>
            <w:pPr>
              <w:pStyle w:val="6"/>
              <w:spacing w:before="203" w:line="219" w:lineRule="auto"/>
              <w:ind w:left="777"/>
            </w:pPr>
            <w:r>
              <w:rPr>
                <w:spacing w:val="-3"/>
              </w:rPr>
              <w:t>用字量</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22" w:type="dxa"/>
            <w:vAlign w:val="top"/>
          </w:tcPr>
          <w:p>
            <w:pPr>
              <w:pStyle w:val="6"/>
              <w:spacing w:before="49" w:line="219" w:lineRule="auto"/>
              <w:ind w:left="855"/>
            </w:pPr>
            <w:r>
              <w:rPr>
                <w:spacing w:val="5"/>
              </w:rPr>
              <w:t>越女剑</w:t>
            </w:r>
          </w:p>
        </w:tc>
        <w:tc>
          <w:tcPr>
            <w:tcW w:w="1888" w:type="dxa"/>
            <w:vAlign w:val="top"/>
          </w:tcPr>
          <w:p>
            <w:pPr>
              <w:pStyle w:val="6"/>
              <w:spacing w:before="99" w:line="175" w:lineRule="auto"/>
              <w:ind w:left="732"/>
            </w:pPr>
            <w:r>
              <w:rPr>
                <w:spacing w:val="-5"/>
              </w:rPr>
              <w:t>1425</w:t>
            </w:r>
          </w:p>
        </w:tc>
        <w:tc>
          <w:tcPr>
            <w:tcW w:w="2128" w:type="dxa"/>
            <w:vAlign w:val="top"/>
          </w:tcPr>
          <w:p>
            <w:pPr>
              <w:pStyle w:val="6"/>
              <w:spacing w:before="99" w:line="175" w:lineRule="auto"/>
              <w:ind w:left="805"/>
            </w:pPr>
            <w:r>
              <w:rPr>
                <w:spacing w:val="-4"/>
              </w:rPr>
              <w:t>13761</w:t>
            </w:r>
          </w:p>
        </w:tc>
        <w:tc>
          <w:tcPr>
            <w:tcW w:w="2172" w:type="dxa"/>
            <w:vAlign w:val="top"/>
          </w:tcPr>
          <w:p>
            <w:pPr>
              <w:pStyle w:val="6"/>
              <w:spacing w:before="99" w:line="175" w:lineRule="auto"/>
              <w:ind w:left="777"/>
            </w:pPr>
            <w:r>
              <w:rPr>
                <w:spacing w:val="-4"/>
              </w:rPr>
              <w:t>10.36%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322" w:type="dxa"/>
            <w:vAlign w:val="top"/>
          </w:tcPr>
          <w:p>
            <w:pPr>
              <w:pStyle w:val="6"/>
              <w:spacing w:before="60" w:line="219" w:lineRule="auto"/>
              <w:ind w:left="855"/>
            </w:pPr>
            <w:r>
              <w:rPr>
                <w:spacing w:val="6"/>
              </w:rPr>
              <w:t>鸳鸯刀</w:t>
            </w:r>
          </w:p>
        </w:tc>
        <w:tc>
          <w:tcPr>
            <w:tcW w:w="1888" w:type="dxa"/>
            <w:vAlign w:val="top"/>
          </w:tcPr>
          <w:p>
            <w:pPr>
              <w:pStyle w:val="6"/>
              <w:spacing w:before="110" w:line="175" w:lineRule="auto"/>
              <w:ind w:left="732"/>
            </w:pPr>
            <w:r>
              <w:rPr>
                <w:spacing w:val="-5"/>
              </w:rPr>
              <w:t>1910</w:t>
            </w:r>
          </w:p>
        </w:tc>
        <w:tc>
          <w:tcPr>
            <w:tcW w:w="2128" w:type="dxa"/>
            <w:vAlign w:val="top"/>
          </w:tcPr>
          <w:p>
            <w:pPr>
              <w:pStyle w:val="6"/>
              <w:spacing w:before="111" w:line="174" w:lineRule="auto"/>
              <w:ind w:left="805"/>
            </w:pPr>
            <w:r>
              <w:rPr>
                <w:spacing w:val="-2"/>
              </w:rPr>
              <w:t>29344</w:t>
            </w:r>
          </w:p>
        </w:tc>
        <w:tc>
          <w:tcPr>
            <w:tcW w:w="2172" w:type="dxa"/>
            <w:vAlign w:val="top"/>
          </w:tcPr>
          <w:p>
            <w:pPr>
              <w:pStyle w:val="6"/>
              <w:spacing w:before="110" w:line="175" w:lineRule="auto"/>
              <w:ind w:left="827"/>
            </w:pPr>
            <w:r>
              <w:rPr>
                <w:spacing w:val="-2"/>
              </w:rPr>
              <w:t>6.51%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322" w:type="dxa"/>
            <w:vAlign w:val="top"/>
          </w:tcPr>
          <w:p>
            <w:pPr>
              <w:pStyle w:val="6"/>
              <w:spacing w:before="50" w:line="211" w:lineRule="auto"/>
              <w:ind w:left="655"/>
            </w:pPr>
            <w:r>
              <w:rPr>
                <w:spacing w:val="1"/>
              </w:rPr>
              <w:t>白马啸西风</w:t>
            </w:r>
          </w:p>
        </w:tc>
        <w:tc>
          <w:tcPr>
            <w:tcW w:w="1888" w:type="dxa"/>
            <w:vAlign w:val="top"/>
          </w:tcPr>
          <w:p>
            <w:pPr>
              <w:pStyle w:val="6"/>
              <w:spacing w:before="101" w:line="164" w:lineRule="auto"/>
              <w:ind w:left="732"/>
            </w:pPr>
            <w:r>
              <w:rPr>
                <w:spacing w:val="-2"/>
              </w:rPr>
              <w:t>2117</w:t>
            </w:r>
          </w:p>
        </w:tc>
        <w:tc>
          <w:tcPr>
            <w:tcW w:w="2128" w:type="dxa"/>
            <w:vAlign w:val="top"/>
          </w:tcPr>
          <w:p>
            <w:pPr>
              <w:pStyle w:val="6"/>
              <w:spacing w:before="101" w:line="164" w:lineRule="auto"/>
              <w:ind w:left="805"/>
            </w:pPr>
            <w:r>
              <w:rPr>
                <w:spacing w:val="-2"/>
              </w:rPr>
              <w:t>57500</w:t>
            </w:r>
          </w:p>
        </w:tc>
        <w:tc>
          <w:tcPr>
            <w:tcW w:w="2172" w:type="dxa"/>
            <w:vAlign w:val="top"/>
          </w:tcPr>
          <w:p>
            <w:pPr>
              <w:pStyle w:val="6"/>
              <w:spacing w:before="101" w:line="164" w:lineRule="auto"/>
              <w:ind w:left="827"/>
            </w:pPr>
            <w:r>
              <w:rPr>
                <w:spacing w:val="-3"/>
              </w:rPr>
              <w:t>3.68%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22" w:type="dxa"/>
            <w:vAlign w:val="top"/>
          </w:tcPr>
          <w:p>
            <w:pPr>
              <w:pStyle w:val="6"/>
              <w:spacing w:before="52" w:line="218" w:lineRule="auto"/>
              <w:ind w:left="755"/>
            </w:pPr>
            <w:r>
              <w:rPr>
                <w:spacing w:val="2"/>
              </w:rPr>
              <w:t>雪山飞狐</w:t>
            </w:r>
          </w:p>
        </w:tc>
        <w:tc>
          <w:tcPr>
            <w:tcW w:w="1888" w:type="dxa"/>
            <w:vAlign w:val="top"/>
          </w:tcPr>
          <w:p>
            <w:pPr>
              <w:pStyle w:val="6"/>
              <w:spacing w:before="102" w:line="172" w:lineRule="auto"/>
              <w:ind w:left="732"/>
            </w:pPr>
            <w:r>
              <w:rPr>
                <w:spacing w:val="-2"/>
              </w:rPr>
              <w:t>2683</w:t>
            </w:r>
          </w:p>
        </w:tc>
        <w:tc>
          <w:tcPr>
            <w:tcW w:w="2128" w:type="dxa"/>
            <w:vAlign w:val="top"/>
          </w:tcPr>
          <w:p>
            <w:pPr>
              <w:pStyle w:val="6"/>
              <w:spacing w:before="101" w:line="173" w:lineRule="auto"/>
              <w:ind w:left="754"/>
            </w:pPr>
            <w:r>
              <w:rPr>
                <w:spacing w:val="-4"/>
              </w:rPr>
              <w:t>110159</w:t>
            </w:r>
          </w:p>
        </w:tc>
        <w:tc>
          <w:tcPr>
            <w:tcW w:w="2172" w:type="dxa"/>
            <w:vAlign w:val="top"/>
          </w:tcPr>
          <w:p>
            <w:pPr>
              <w:pStyle w:val="6"/>
              <w:spacing w:before="102" w:line="172" w:lineRule="auto"/>
              <w:ind w:left="827"/>
            </w:pPr>
            <w:r>
              <w:rPr>
                <w:spacing w:val="-3"/>
              </w:rPr>
              <w:t>2.44%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322" w:type="dxa"/>
            <w:vAlign w:val="top"/>
          </w:tcPr>
          <w:p>
            <w:pPr>
              <w:pStyle w:val="6"/>
              <w:spacing w:before="62" w:line="219" w:lineRule="auto"/>
              <w:ind w:left="855"/>
            </w:pPr>
            <w:r>
              <w:rPr>
                <w:spacing w:val="-2"/>
              </w:rPr>
              <w:t>连城诀</w:t>
            </w:r>
          </w:p>
        </w:tc>
        <w:tc>
          <w:tcPr>
            <w:tcW w:w="1888" w:type="dxa"/>
            <w:vAlign w:val="top"/>
          </w:tcPr>
          <w:p>
            <w:pPr>
              <w:pStyle w:val="6"/>
              <w:spacing w:before="113" w:line="172" w:lineRule="auto"/>
              <w:ind w:left="732"/>
            </w:pPr>
            <w:r>
              <w:rPr>
                <w:spacing w:val="-2"/>
              </w:rPr>
              <w:t>2963</w:t>
            </w:r>
          </w:p>
        </w:tc>
        <w:tc>
          <w:tcPr>
            <w:tcW w:w="2128" w:type="dxa"/>
            <w:vAlign w:val="top"/>
          </w:tcPr>
          <w:p>
            <w:pPr>
              <w:pStyle w:val="6"/>
              <w:spacing w:before="112" w:line="173" w:lineRule="auto"/>
              <w:ind w:left="754"/>
            </w:pPr>
            <w:r>
              <w:rPr>
                <w:spacing w:val="-4"/>
              </w:rPr>
              <w:t>192732</w:t>
            </w:r>
          </w:p>
        </w:tc>
        <w:tc>
          <w:tcPr>
            <w:tcW w:w="2172" w:type="dxa"/>
            <w:vAlign w:val="top"/>
          </w:tcPr>
          <w:p>
            <w:pPr>
              <w:pStyle w:val="6"/>
              <w:spacing w:before="112" w:line="173" w:lineRule="auto"/>
              <w:ind w:left="827"/>
            </w:pPr>
            <w:r>
              <w:rPr>
                <w:spacing w:val="-5"/>
              </w:rPr>
              <w:t>1.54%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22" w:type="dxa"/>
            <w:vAlign w:val="top"/>
          </w:tcPr>
          <w:p>
            <w:pPr>
              <w:pStyle w:val="6"/>
              <w:spacing w:before="52" w:line="218" w:lineRule="auto"/>
              <w:ind w:left="855"/>
            </w:pPr>
            <w:r>
              <w:rPr>
                <w:spacing w:val="-2"/>
              </w:rPr>
              <w:t>侠客行</w:t>
            </w:r>
          </w:p>
        </w:tc>
        <w:tc>
          <w:tcPr>
            <w:tcW w:w="1888" w:type="dxa"/>
            <w:vAlign w:val="top"/>
          </w:tcPr>
          <w:p>
            <w:pPr>
              <w:pStyle w:val="6"/>
              <w:spacing w:before="103" w:line="171" w:lineRule="auto"/>
              <w:ind w:left="732"/>
            </w:pPr>
            <w:r>
              <w:rPr>
                <w:spacing w:val="-3"/>
              </w:rPr>
              <w:t>3224</w:t>
            </w:r>
          </w:p>
        </w:tc>
        <w:tc>
          <w:tcPr>
            <w:tcW w:w="2128" w:type="dxa"/>
            <w:vAlign w:val="top"/>
          </w:tcPr>
          <w:p>
            <w:pPr>
              <w:pStyle w:val="6"/>
              <w:spacing w:before="103" w:line="171" w:lineRule="auto"/>
              <w:ind w:left="754"/>
            </w:pPr>
            <w:r>
              <w:rPr>
                <w:spacing w:val="-2"/>
              </w:rPr>
              <w:t>309020</w:t>
            </w:r>
          </w:p>
        </w:tc>
        <w:tc>
          <w:tcPr>
            <w:tcW w:w="2172" w:type="dxa"/>
            <w:vAlign w:val="top"/>
          </w:tcPr>
          <w:p>
            <w:pPr>
              <w:pStyle w:val="6"/>
              <w:spacing w:before="102" w:line="172" w:lineRule="auto"/>
              <w:ind w:left="827"/>
            </w:pPr>
            <w:r>
              <w:rPr>
                <w:spacing w:val="-5"/>
              </w:rPr>
              <w:t>1.04%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22" w:type="dxa"/>
            <w:vAlign w:val="top"/>
          </w:tcPr>
          <w:p>
            <w:pPr>
              <w:pStyle w:val="6"/>
              <w:spacing w:before="52" w:line="219" w:lineRule="auto"/>
              <w:ind w:left="855"/>
            </w:pPr>
            <w:r>
              <w:rPr>
                <w:spacing w:val="3"/>
              </w:rPr>
              <w:t>卧龙记</w:t>
            </w:r>
          </w:p>
        </w:tc>
        <w:tc>
          <w:tcPr>
            <w:tcW w:w="1888" w:type="dxa"/>
            <w:vAlign w:val="top"/>
          </w:tcPr>
          <w:p>
            <w:pPr>
              <w:pStyle w:val="6"/>
              <w:spacing w:before="104" w:line="171" w:lineRule="auto"/>
              <w:ind w:left="732"/>
            </w:pPr>
            <w:r>
              <w:rPr>
                <w:spacing w:val="-3"/>
              </w:rPr>
              <w:t>3322</w:t>
            </w:r>
          </w:p>
        </w:tc>
        <w:tc>
          <w:tcPr>
            <w:tcW w:w="2128" w:type="dxa"/>
            <w:vAlign w:val="top"/>
          </w:tcPr>
          <w:p>
            <w:pPr>
              <w:pStyle w:val="6"/>
              <w:spacing w:before="103" w:line="172" w:lineRule="auto"/>
              <w:ind w:left="754"/>
            </w:pPr>
            <w:r>
              <w:rPr>
                <w:spacing w:val="-2"/>
              </w:rPr>
              <w:t>361062</w:t>
            </w:r>
          </w:p>
        </w:tc>
        <w:tc>
          <w:tcPr>
            <w:tcW w:w="2172" w:type="dxa"/>
            <w:vAlign w:val="top"/>
          </w:tcPr>
          <w:p>
            <w:pPr>
              <w:pStyle w:val="6"/>
              <w:spacing w:before="104" w:line="171" w:lineRule="auto"/>
              <w:ind w:left="827"/>
            </w:pPr>
            <w:r>
              <w:rPr>
                <w:spacing w:val="-2"/>
              </w:rPr>
              <w:t>0.92%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22" w:type="dxa"/>
            <w:vAlign w:val="top"/>
          </w:tcPr>
          <w:p>
            <w:pPr>
              <w:pStyle w:val="6"/>
              <w:spacing w:before="52" w:line="218" w:lineRule="auto"/>
              <w:ind w:left="755"/>
            </w:pPr>
            <w:r>
              <w:rPr>
                <w:spacing w:val="2"/>
              </w:rPr>
              <w:t>飞狐外传</w:t>
            </w:r>
          </w:p>
        </w:tc>
        <w:tc>
          <w:tcPr>
            <w:tcW w:w="1888" w:type="dxa"/>
            <w:vAlign w:val="top"/>
          </w:tcPr>
          <w:p>
            <w:pPr>
              <w:pStyle w:val="6"/>
              <w:spacing w:before="104" w:line="170" w:lineRule="auto"/>
              <w:ind w:left="732"/>
            </w:pPr>
            <w:r>
              <w:rPr>
                <w:spacing w:val="-3"/>
              </w:rPr>
              <w:t>3394</w:t>
            </w:r>
          </w:p>
        </w:tc>
        <w:tc>
          <w:tcPr>
            <w:tcW w:w="2128" w:type="dxa"/>
            <w:vAlign w:val="top"/>
          </w:tcPr>
          <w:p>
            <w:pPr>
              <w:pStyle w:val="6"/>
              <w:spacing w:before="104" w:line="170" w:lineRule="auto"/>
              <w:ind w:left="754"/>
            </w:pPr>
            <w:r>
              <w:rPr>
                <w:spacing w:val="-2"/>
              </w:rPr>
              <w:t>373676</w:t>
            </w:r>
          </w:p>
        </w:tc>
        <w:tc>
          <w:tcPr>
            <w:tcW w:w="2172" w:type="dxa"/>
            <w:vAlign w:val="top"/>
          </w:tcPr>
          <w:p>
            <w:pPr>
              <w:pStyle w:val="6"/>
              <w:spacing w:before="103" w:line="171" w:lineRule="auto"/>
              <w:ind w:left="827"/>
            </w:pPr>
            <w:r>
              <w:rPr>
                <w:spacing w:val="-2"/>
              </w:rPr>
              <w:t>0.91%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22" w:type="dxa"/>
            <w:vAlign w:val="top"/>
          </w:tcPr>
          <w:p>
            <w:pPr>
              <w:pStyle w:val="6"/>
              <w:spacing w:before="53" w:line="217" w:lineRule="auto"/>
              <w:ind w:left="855"/>
            </w:pPr>
            <w:r>
              <w:rPr>
                <w:spacing w:val="5"/>
              </w:rPr>
              <w:t>碧血剑</w:t>
            </w:r>
          </w:p>
        </w:tc>
        <w:tc>
          <w:tcPr>
            <w:tcW w:w="1888" w:type="dxa"/>
            <w:vAlign w:val="top"/>
          </w:tcPr>
          <w:p>
            <w:pPr>
              <w:pStyle w:val="6"/>
              <w:spacing w:before="105" w:line="169" w:lineRule="auto"/>
              <w:ind w:left="732"/>
            </w:pPr>
            <w:r>
              <w:rPr>
                <w:spacing w:val="-3"/>
              </w:rPr>
              <w:t>3583</w:t>
            </w:r>
          </w:p>
        </w:tc>
        <w:tc>
          <w:tcPr>
            <w:tcW w:w="2128" w:type="dxa"/>
            <w:vAlign w:val="top"/>
          </w:tcPr>
          <w:p>
            <w:pPr>
              <w:pStyle w:val="6"/>
              <w:spacing w:before="104" w:line="170" w:lineRule="auto"/>
              <w:ind w:left="754"/>
            </w:pPr>
            <w:r>
              <w:rPr>
                <w:spacing w:val="-2"/>
              </w:rPr>
              <w:t>350411</w:t>
            </w:r>
          </w:p>
        </w:tc>
        <w:tc>
          <w:tcPr>
            <w:tcW w:w="2172" w:type="dxa"/>
            <w:vAlign w:val="top"/>
          </w:tcPr>
          <w:p>
            <w:pPr>
              <w:pStyle w:val="6"/>
              <w:spacing w:before="104" w:line="170" w:lineRule="auto"/>
              <w:ind w:left="827"/>
            </w:pPr>
            <w:r>
              <w:rPr>
                <w:spacing w:val="-5"/>
              </w:rPr>
              <w:t>1.02%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22" w:type="dxa"/>
            <w:vAlign w:val="top"/>
          </w:tcPr>
          <w:p>
            <w:pPr>
              <w:pStyle w:val="6"/>
              <w:spacing w:before="53" w:line="218" w:lineRule="auto"/>
              <w:ind w:left="655"/>
            </w:pPr>
            <w:r>
              <w:rPr>
                <w:spacing w:val="1"/>
              </w:rPr>
              <w:t>书剑恩仇录</w:t>
            </w:r>
          </w:p>
        </w:tc>
        <w:tc>
          <w:tcPr>
            <w:tcW w:w="1888" w:type="dxa"/>
            <w:vAlign w:val="top"/>
          </w:tcPr>
          <w:p>
            <w:pPr>
              <w:pStyle w:val="6"/>
              <w:spacing w:before="106" w:line="169" w:lineRule="auto"/>
              <w:ind w:left="732"/>
            </w:pPr>
            <w:r>
              <w:rPr>
                <w:spacing w:val="-3"/>
              </w:rPr>
              <w:t>3663</w:t>
            </w:r>
          </w:p>
        </w:tc>
        <w:tc>
          <w:tcPr>
            <w:tcW w:w="2128" w:type="dxa"/>
            <w:vAlign w:val="top"/>
          </w:tcPr>
          <w:p>
            <w:pPr>
              <w:pStyle w:val="6"/>
              <w:spacing w:before="105" w:line="170" w:lineRule="auto"/>
              <w:ind w:left="754"/>
            </w:pPr>
            <w:r>
              <w:rPr>
                <w:spacing w:val="-1"/>
              </w:rPr>
              <w:t>431862</w:t>
            </w:r>
          </w:p>
        </w:tc>
        <w:tc>
          <w:tcPr>
            <w:tcW w:w="2172" w:type="dxa"/>
            <w:vAlign w:val="top"/>
          </w:tcPr>
          <w:p>
            <w:pPr>
              <w:pStyle w:val="6"/>
              <w:spacing w:before="106" w:line="169" w:lineRule="auto"/>
              <w:ind w:left="827"/>
            </w:pPr>
            <w:r>
              <w:rPr>
                <w:spacing w:val="-2"/>
              </w:rPr>
              <w:t>0.85%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22" w:type="dxa"/>
            <w:vAlign w:val="top"/>
          </w:tcPr>
          <w:p>
            <w:pPr>
              <w:pStyle w:val="6"/>
              <w:spacing w:before="54" w:line="217" w:lineRule="auto"/>
              <w:ind w:left="755"/>
            </w:pPr>
            <w:r>
              <w:rPr>
                <w:spacing w:val="3"/>
              </w:rPr>
              <w:t>笑傲江湖</w:t>
            </w:r>
          </w:p>
        </w:tc>
        <w:tc>
          <w:tcPr>
            <w:tcW w:w="1888" w:type="dxa"/>
            <w:vAlign w:val="top"/>
          </w:tcPr>
          <w:p>
            <w:pPr>
              <w:pStyle w:val="6"/>
              <w:spacing w:before="106" w:line="169" w:lineRule="auto"/>
              <w:ind w:left="732"/>
            </w:pPr>
            <w:r>
              <w:rPr>
                <w:spacing w:val="-3"/>
              </w:rPr>
              <w:t>3786</w:t>
            </w:r>
          </w:p>
        </w:tc>
        <w:tc>
          <w:tcPr>
            <w:tcW w:w="2128" w:type="dxa"/>
            <w:vAlign w:val="top"/>
          </w:tcPr>
          <w:p>
            <w:pPr>
              <w:pStyle w:val="6"/>
              <w:spacing w:before="105" w:line="170" w:lineRule="auto"/>
              <w:ind w:left="754"/>
            </w:pPr>
            <w:r>
              <w:rPr>
                <w:spacing w:val="-2"/>
              </w:rPr>
              <w:t>827171</w:t>
            </w:r>
          </w:p>
        </w:tc>
        <w:tc>
          <w:tcPr>
            <w:tcW w:w="2172" w:type="dxa"/>
            <w:vAlign w:val="top"/>
          </w:tcPr>
          <w:p>
            <w:pPr>
              <w:pStyle w:val="6"/>
              <w:spacing w:before="106" w:line="169" w:lineRule="auto"/>
              <w:ind w:left="827"/>
            </w:pPr>
            <w:r>
              <w:rPr>
                <w:spacing w:val="-2"/>
              </w:rPr>
              <w:t>0.46%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22" w:type="dxa"/>
            <w:vAlign w:val="top"/>
          </w:tcPr>
          <w:p>
            <w:pPr>
              <w:pStyle w:val="6"/>
              <w:spacing w:before="54" w:line="216" w:lineRule="auto"/>
              <w:ind w:left="755"/>
            </w:pPr>
            <w:r>
              <w:rPr>
                <w:spacing w:val="4"/>
              </w:rPr>
              <w:t>神雕侠侣</w:t>
            </w:r>
          </w:p>
        </w:tc>
        <w:tc>
          <w:tcPr>
            <w:tcW w:w="1888" w:type="dxa"/>
            <w:vAlign w:val="top"/>
          </w:tcPr>
          <w:p>
            <w:pPr>
              <w:pStyle w:val="6"/>
              <w:spacing w:before="106" w:line="168" w:lineRule="auto"/>
              <w:ind w:left="732"/>
            </w:pPr>
            <w:r>
              <w:rPr>
                <w:spacing w:val="-3"/>
              </w:rPr>
              <w:t>3863</w:t>
            </w:r>
          </w:p>
        </w:tc>
        <w:tc>
          <w:tcPr>
            <w:tcW w:w="2128" w:type="dxa"/>
            <w:vAlign w:val="top"/>
          </w:tcPr>
          <w:p>
            <w:pPr>
              <w:pStyle w:val="6"/>
              <w:spacing w:before="105" w:line="169" w:lineRule="auto"/>
              <w:ind w:left="754"/>
            </w:pPr>
            <w:r>
              <w:rPr>
                <w:spacing w:val="-2"/>
              </w:rPr>
              <w:t>810681</w:t>
            </w:r>
          </w:p>
        </w:tc>
        <w:tc>
          <w:tcPr>
            <w:tcW w:w="2172" w:type="dxa"/>
            <w:vAlign w:val="top"/>
          </w:tcPr>
          <w:p>
            <w:pPr>
              <w:pStyle w:val="6"/>
              <w:spacing w:before="106" w:line="168" w:lineRule="auto"/>
              <w:ind w:left="827"/>
            </w:pPr>
            <w:r>
              <w:rPr>
                <w:spacing w:val="-2"/>
              </w:rPr>
              <w:t>0.48%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22" w:type="dxa"/>
            <w:vAlign w:val="top"/>
          </w:tcPr>
          <w:p>
            <w:pPr>
              <w:pStyle w:val="6"/>
              <w:spacing w:before="56" w:line="215" w:lineRule="auto"/>
              <w:ind w:left="655"/>
            </w:pPr>
            <w:r>
              <w:rPr>
                <w:spacing w:val="-2"/>
              </w:rPr>
              <w:t>倚天屠龙记</w:t>
            </w:r>
          </w:p>
        </w:tc>
        <w:tc>
          <w:tcPr>
            <w:tcW w:w="1888" w:type="dxa"/>
            <w:vAlign w:val="top"/>
          </w:tcPr>
          <w:p>
            <w:pPr>
              <w:pStyle w:val="6"/>
              <w:spacing w:before="108" w:line="167" w:lineRule="auto"/>
              <w:ind w:left="732"/>
            </w:pPr>
            <w:r>
              <w:rPr>
                <w:spacing w:val="-3"/>
              </w:rPr>
              <w:t>3907</w:t>
            </w:r>
          </w:p>
        </w:tc>
        <w:tc>
          <w:tcPr>
            <w:tcW w:w="2128" w:type="dxa"/>
            <w:vAlign w:val="top"/>
          </w:tcPr>
          <w:p>
            <w:pPr>
              <w:pStyle w:val="6"/>
              <w:spacing w:before="106" w:line="168" w:lineRule="auto"/>
              <w:ind w:left="754"/>
            </w:pPr>
            <w:r>
              <w:rPr>
                <w:spacing w:val="-2"/>
              </w:rPr>
              <w:t>817568</w:t>
            </w:r>
          </w:p>
        </w:tc>
        <w:tc>
          <w:tcPr>
            <w:tcW w:w="2172" w:type="dxa"/>
            <w:vAlign w:val="top"/>
          </w:tcPr>
          <w:p>
            <w:pPr>
              <w:pStyle w:val="6"/>
              <w:spacing w:before="108" w:line="167" w:lineRule="auto"/>
              <w:ind w:left="827"/>
            </w:pPr>
            <w:r>
              <w:rPr>
                <w:spacing w:val="-2"/>
              </w:rPr>
              <w:t>0.48%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22" w:type="dxa"/>
            <w:vAlign w:val="top"/>
          </w:tcPr>
          <w:p>
            <w:pPr>
              <w:pStyle w:val="6"/>
              <w:spacing w:before="56" w:line="216" w:lineRule="auto"/>
              <w:ind w:left="655"/>
            </w:pPr>
            <w:r>
              <w:rPr>
                <w:spacing w:val="-2"/>
              </w:rPr>
              <w:t>射雕英雄传</w:t>
            </w:r>
          </w:p>
        </w:tc>
        <w:tc>
          <w:tcPr>
            <w:tcW w:w="1888" w:type="dxa"/>
            <w:vAlign w:val="top"/>
          </w:tcPr>
          <w:p>
            <w:pPr>
              <w:pStyle w:val="6"/>
              <w:spacing w:before="108" w:line="168" w:lineRule="auto"/>
              <w:ind w:left="732"/>
            </w:pPr>
            <w:r>
              <w:rPr>
                <w:spacing w:val="-2"/>
              </w:rPr>
              <w:t>4013</w:t>
            </w:r>
          </w:p>
        </w:tc>
        <w:tc>
          <w:tcPr>
            <w:tcW w:w="2128" w:type="dxa"/>
            <w:vAlign w:val="top"/>
          </w:tcPr>
          <w:p>
            <w:pPr>
              <w:pStyle w:val="6"/>
              <w:spacing w:before="109" w:line="167" w:lineRule="auto"/>
              <w:ind w:left="754"/>
            </w:pPr>
            <w:r>
              <w:rPr>
                <w:spacing w:val="-2"/>
              </w:rPr>
              <w:t>758449</w:t>
            </w:r>
          </w:p>
        </w:tc>
        <w:tc>
          <w:tcPr>
            <w:tcW w:w="2172" w:type="dxa"/>
            <w:vAlign w:val="top"/>
          </w:tcPr>
          <w:p>
            <w:pPr>
              <w:pStyle w:val="6"/>
              <w:spacing w:before="109" w:line="167" w:lineRule="auto"/>
              <w:ind w:left="827"/>
            </w:pPr>
            <w:r>
              <w:rPr>
                <w:spacing w:val="-2"/>
              </w:rPr>
              <w:t>0.53%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22" w:type="dxa"/>
            <w:vAlign w:val="top"/>
          </w:tcPr>
          <w:p>
            <w:pPr>
              <w:pStyle w:val="6"/>
              <w:spacing w:before="56" w:line="215" w:lineRule="auto"/>
              <w:ind w:left="855"/>
            </w:pPr>
            <w:r>
              <w:rPr>
                <w:spacing w:val="-2"/>
              </w:rPr>
              <w:t>鹿鼎记</w:t>
            </w:r>
          </w:p>
        </w:tc>
        <w:tc>
          <w:tcPr>
            <w:tcW w:w="1888" w:type="dxa"/>
            <w:vAlign w:val="top"/>
          </w:tcPr>
          <w:p>
            <w:pPr>
              <w:pStyle w:val="6"/>
              <w:spacing w:before="108" w:line="167" w:lineRule="auto"/>
              <w:ind w:left="732"/>
            </w:pPr>
            <w:r>
              <w:rPr>
                <w:spacing w:val="-2"/>
              </w:rPr>
              <w:t>4071</w:t>
            </w:r>
          </w:p>
        </w:tc>
        <w:tc>
          <w:tcPr>
            <w:tcW w:w="2128" w:type="dxa"/>
            <w:vAlign w:val="top"/>
          </w:tcPr>
          <w:p>
            <w:pPr>
              <w:pStyle w:val="6"/>
              <w:spacing w:before="108" w:line="167" w:lineRule="auto"/>
              <w:ind w:left="705"/>
            </w:pPr>
            <w:r>
              <w:rPr>
                <w:spacing w:val="-3"/>
              </w:rPr>
              <w:t>1021369</w:t>
            </w:r>
          </w:p>
        </w:tc>
        <w:tc>
          <w:tcPr>
            <w:tcW w:w="2172" w:type="dxa"/>
            <w:vAlign w:val="top"/>
          </w:tcPr>
          <w:p>
            <w:pPr>
              <w:pStyle w:val="6"/>
              <w:spacing w:before="109" w:line="166" w:lineRule="auto"/>
              <w:ind w:left="827"/>
            </w:pPr>
            <w:r>
              <w:rPr>
                <w:spacing w:val="-2"/>
              </w:rPr>
              <w:t>0.40%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4" w:hRule="atLeast"/>
        </w:trPr>
        <w:tc>
          <w:tcPr>
            <w:tcW w:w="2322" w:type="dxa"/>
            <w:vAlign w:val="top"/>
          </w:tcPr>
          <w:p>
            <w:pPr>
              <w:pStyle w:val="6"/>
              <w:spacing w:before="57" w:line="218" w:lineRule="auto"/>
              <w:ind w:left="755"/>
            </w:pPr>
            <w:r>
              <w:rPr>
                <w:spacing w:val="2"/>
              </w:rPr>
              <w:t>天龙八部</w:t>
            </w:r>
          </w:p>
        </w:tc>
        <w:tc>
          <w:tcPr>
            <w:tcW w:w="1888" w:type="dxa"/>
            <w:vAlign w:val="top"/>
          </w:tcPr>
          <w:p>
            <w:pPr>
              <w:pStyle w:val="6"/>
              <w:spacing w:before="109" w:line="170" w:lineRule="auto"/>
              <w:ind w:left="732"/>
            </w:pPr>
            <w:r>
              <w:rPr>
                <w:spacing w:val="-2"/>
              </w:rPr>
              <w:t>4085</w:t>
            </w:r>
          </w:p>
        </w:tc>
        <w:tc>
          <w:tcPr>
            <w:tcW w:w="2128" w:type="dxa"/>
            <w:vAlign w:val="top"/>
          </w:tcPr>
          <w:p>
            <w:pPr>
              <w:pStyle w:val="6"/>
              <w:spacing w:before="108" w:line="171" w:lineRule="auto"/>
              <w:ind w:left="705"/>
            </w:pPr>
            <w:r>
              <w:rPr>
                <w:spacing w:val="-3"/>
              </w:rPr>
              <w:t>1021443</w:t>
            </w:r>
          </w:p>
        </w:tc>
        <w:tc>
          <w:tcPr>
            <w:tcW w:w="2172" w:type="dxa"/>
            <w:vAlign w:val="top"/>
          </w:tcPr>
          <w:p>
            <w:pPr>
              <w:pStyle w:val="6"/>
              <w:spacing w:before="109" w:line="170" w:lineRule="auto"/>
              <w:ind w:left="827"/>
            </w:pPr>
            <w:r>
              <w:rPr>
                <w:spacing w:val="-2"/>
              </w:rPr>
              <w:t>0.40%</w:t>
            </w:r>
          </w:p>
        </w:tc>
      </w:tr>
    </w:tbl>
    <w:p>
      <w:pPr>
        <w:spacing w:line="348" w:lineRule="auto"/>
        <w:rPr>
          <w:rFonts w:ascii="Arial"/>
          <w:sz w:val="21"/>
        </w:rPr>
      </w:pPr>
    </w:p>
    <w:p>
      <w:pPr>
        <w:pStyle w:val="2"/>
        <w:spacing w:before="46" w:line="184" w:lineRule="auto"/>
        <w:ind w:left="4820"/>
        <w:rPr>
          <w:sz w:val="14"/>
          <w:szCs w:val="14"/>
        </w:rPr>
      </w:pPr>
      <w:r>
        <w:rPr>
          <w:spacing w:val="-4"/>
          <w:sz w:val="14"/>
          <w:szCs w:val="14"/>
        </w:rPr>
        <w:t>14</w:t>
      </w: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8" w:lineRule="auto"/>
        <w:rPr>
          <w:rFonts w:ascii="Arial"/>
          <w:sz w:val="21"/>
        </w:rPr>
      </w:pP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3"/>
          <w:sz w:val="22"/>
          <w:szCs w:val="22"/>
        </w:rPr>
        <w:t>(C)</w:t>
      </w:r>
      <w:r>
        <w:rPr>
          <w:rFonts w:ascii="Times New Roman" w:hAnsi="Times New Roman" w:eastAsia="Times New Roman" w:cs="Times New Roman"/>
          <w:spacing w:val="-2"/>
          <w:sz w:val="22"/>
          <w:szCs w:val="22"/>
        </w:rPr>
        <w:t>1994-2022 China Academic Journal Electronic Publish</w:t>
      </w:r>
      <w:r>
        <w:rPr>
          <w:rFonts w:ascii="Times New Roman" w:hAnsi="Times New Roman" w:eastAsia="Times New Roman" w:cs="Times New Roman"/>
          <w:spacing w:val="-3"/>
          <w:sz w:val="22"/>
          <w:szCs w:val="22"/>
        </w:rPr>
        <w:t xml:space="preserve">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3"/>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869" w:right="1520" w:bottom="0" w:left="389" w:header="0" w:footer="0" w:gutter="0"/>
          <w:cols w:space="720" w:num="1"/>
        </w:sectPr>
      </w:pPr>
    </w:p>
    <w:p>
      <w:pPr>
        <w:spacing w:before="285" w:line="224" w:lineRule="auto"/>
        <w:ind w:left="2040"/>
        <w:rPr>
          <w:rFonts w:ascii="楷体" w:hAnsi="楷体" w:eastAsia="楷体" w:cs="楷体"/>
          <w:sz w:val="20"/>
          <w:szCs w:val="20"/>
        </w:rPr>
      </w:pPr>
      <w:r>
        <w:pict>
          <v:rect id="_x0000_s1042" o:spid="_x0000_s1042" o:spt="1" style="position:absolute;left:0pt;margin-left:54.95pt;margin-top:90pt;height:1pt;width:421.05pt;mso-position-horizontal-relative:page;mso-position-vertical-relative:page;z-index:251706368;mso-width-relative:page;mso-height-relative:page;" fillcolor="#000000" filled="t" stroked="f" coordsize="21600,21600" o:allowincell="f">
            <v:path/>
            <v:fill on="t" focussize="0,0"/>
            <v:stroke on="f"/>
            <v:imagedata o:title=""/>
            <o:lock v:ext="edit"/>
          </v:rect>
        </w:pict>
      </w:r>
      <w:r>
        <w:drawing>
          <wp:anchor distT="0" distB="0" distL="0" distR="0" simplePos="0" relativeHeight="251705344" behindDoc="0" locked="0" layoutInCell="0" allowOverlap="1">
            <wp:simplePos x="0" y="0"/>
            <wp:positionH relativeFrom="page">
              <wp:posOffset>806450</wp:posOffset>
            </wp:positionH>
            <wp:positionV relativeFrom="page">
              <wp:posOffset>533400</wp:posOffset>
            </wp:positionV>
            <wp:extent cx="622300" cy="622300"/>
            <wp:effectExtent l="0" t="0" r="0" b="0"/>
            <wp:wrapNone/>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48"/>
                    <a:stretch>
                      <a:fillRect/>
                    </a:stretch>
                  </pic:blipFill>
                  <pic:spPr>
                    <a:xfrm>
                      <a:off x="0" y="0"/>
                      <a:ext cx="622268" cy="622274"/>
                    </a:xfrm>
                    <a:prstGeom prst="rect">
                      <a:avLst/>
                    </a:prstGeom>
                  </pic:spPr>
                </pic:pic>
              </a:graphicData>
            </a:graphic>
          </wp:anchor>
        </w:drawing>
      </w:r>
      <w:r>
        <w:rPr>
          <w:rFonts w:ascii="楷体" w:hAnsi="楷体" w:eastAsia="楷体" w:cs="楷体"/>
          <w:spacing w:val="8"/>
          <w:sz w:val="20"/>
          <w:szCs w:val="20"/>
        </w:rPr>
        <w:t>硕士学位论文</w:t>
      </w:r>
    </w:p>
    <w:p>
      <w:pPr>
        <w:spacing w:before="67" w:line="188" w:lineRule="auto"/>
        <w:ind w:left="2020"/>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MASTER'S</w:t>
      </w:r>
      <w:r>
        <w:rPr>
          <w:rFonts w:ascii="Times New Roman" w:hAnsi="Times New Roman" w:eastAsia="Times New Roman" w:cs="Times New Roman"/>
          <w:spacing w:val="4"/>
          <w:sz w:val="15"/>
          <w:szCs w:val="15"/>
        </w:rPr>
        <w:t xml:space="preserve">        </w:t>
      </w:r>
      <w:r>
        <w:rPr>
          <w:rFonts w:ascii="Times New Roman" w:hAnsi="Times New Roman" w:eastAsia="Times New Roman" w:cs="Times New Roman"/>
          <w:spacing w:val="-1"/>
          <w:sz w:val="15"/>
          <w:szCs w:val="15"/>
        </w:rPr>
        <w:t>THESIS</w:t>
      </w:r>
    </w:p>
    <w:p>
      <w:pPr>
        <w:spacing w:line="325" w:lineRule="auto"/>
        <w:rPr>
          <w:rFonts w:ascii="Arial"/>
          <w:sz w:val="21"/>
        </w:rPr>
      </w:pPr>
    </w:p>
    <w:p>
      <w:pPr>
        <w:spacing w:line="325" w:lineRule="auto"/>
        <w:rPr>
          <w:rFonts w:ascii="Arial"/>
          <w:sz w:val="21"/>
        </w:rPr>
      </w:pPr>
    </w:p>
    <w:p>
      <w:pPr>
        <w:pStyle w:val="2"/>
        <w:spacing w:before="75" w:line="288" w:lineRule="auto"/>
        <w:ind w:left="770" w:right="308" w:firstLine="490"/>
        <w:rPr>
          <w:sz w:val="23"/>
          <w:szCs w:val="23"/>
        </w:rPr>
      </w:pPr>
      <w:r>
        <w:rPr>
          <w:spacing w:val="1"/>
          <w:sz w:val="23"/>
          <w:szCs w:val="23"/>
        </w:rPr>
        <w:t>由表3.1 可知，总字数不同的作品，其不同用字数也存在差异，总体上呈现出</w:t>
      </w:r>
      <w:r>
        <w:rPr>
          <w:spacing w:val="5"/>
          <w:sz w:val="23"/>
          <w:szCs w:val="23"/>
        </w:rPr>
        <w:t xml:space="preserve">  逐渐上升的趋势。而就用字量而言，随着小说总字数的增加，用字量</w:t>
      </w:r>
      <w:r>
        <w:rPr>
          <w:spacing w:val="4"/>
          <w:sz w:val="23"/>
          <w:szCs w:val="23"/>
        </w:rPr>
        <w:t>则不断下降。</w:t>
      </w:r>
      <w:r>
        <w:rPr>
          <w:sz w:val="23"/>
          <w:szCs w:val="23"/>
        </w:rPr>
        <w:t xml:space="preserve"> </w:t>
      </w:r>
      <w:r>
        <w:rPr>
          <w:spacing w:val="2"/>
          <w:sz w:val="23"/>
          <w:szCs w:val="23"/>
        </w:rPr>
        <w:t xml:space="preserve">六部小长篇内部与六部超级长篇内部，其用字量相对稳定。从《笑傲江湖》到《书 </w:t>
      </w:r>
      <w:r>
        <w:rPr>
          <w:spacing w:val="-5"/>
          <w:sz w:val="23"/>
          <w:szCs w:val="23"/>
        </w:rPr>
        <w:t>剑恩仇录》之间，从《雪山飞狐》到《白马啸西风》之间，都有着明显较大的涨</w:t>
      </w:r>
      <w:r>
        <w:rPr>
          <w:spacing w:val="-6"/>
          <w:sz w:val="23"/>
          <w:szCs w:val="23"/>
        </w:rPr>
        <w:t>幅。</w:t>
      </w:r>
      <w:r>
        <w:rPr>
          <w:sz w:val="23"/>
          <w:szCs w:val="23"/>
        </w:rPr>
        <w:t xml:space="preserve">  </w:t>
      </w:r>
      <w:r>
        <w:rPr>
          <w:spacing w:val="2"/>
          <w:sz w:val="23"/>
          <w:szCs w:val="23"/>
        </w:rPr>
        <w:t>同时，三部中短篇小说之间的涨幅最为显著。用字量的明显增长处基本对应了</w:t>
      </w:r>
      <w:r>
        <w:rPr>
          <w:spacing w:val="1"/>
          <w:sz w:val="23"/>
          <w:szCs w:val="23"/>
        </w:rPr>
        <w:t>金庸</w:t>
      </w:r>
      <w:r>
        <w:rPr>
          <w:sz w:val="23"/>
          <w:szCs w:val="23"/>
        </w:rPr>
        <w:t xml:space="preserve">  </w:t>
      </w:r>
      <w:r>
        <w:rPr>
          <w:spacing w:val="-1"/>
          <w:sz w:val="23"/>
          <w:szCs w:val="23"/>
        </w:rPr>
        <w:t>小说中短篇、小长篇与超级长篇之间的临界。</w:t>
      </w:r>
    </w:p>
    <w:p>
      <w:pPr>
        <w:pStyle w:val="2"/>
        <w:spacing w:before="90" w:line="286" w:lineRule="auto"/>
        <w:ind w:left="780" w:right="394" w:firstLine="469"/>
        <w:rPr>
          <w:sz w:val="23"/>
          <w:szCs w:val="23"/>
        </w:rPr>
      </w:pPr>
      <w:r>
        <w:rPr>
          <w:spacing w:val="8"/>
          <w:sz w:val="23"/>
          <w:szCs w:val="23"/>
        </w:rPr>
        <w:t>疑似作品《卧龙记》的用字量约为0.92%,与金庸同等量级的作品之间并无明</w:t>
      </w:r>
      <w:r>
        <w:rPr>
          <w:spacing w:val="5"/>
          <w:sz w:val="23"/>
          <w:szCs w:val="23"/>
        </w:rPr>
        <w:t xml:space="preserve"> </w:t>
      </w:r>
      <w:r>
        <w:rPr>
          <w:spacing w:val="2"/>
          <w:sz w:val="23"/>
          <w:szCs w:val="23"/>
        </w:rPr>
        <w:t>显差异，也符合上文所述的金庸小说用字量基本</w:t>
      </w:r>
      <w:r>
        <w:rPr>
          <w:spacing w:val="1"/>
          <w:sz w:val="23"/>
          <w:szCs w:val="23"/>
        </w:rPr>
        <w:t>规律。用字量在一定程度上能够反</w:t>
      </w:r>
      <w:r>
        <w:rPr>
          <w:sz w:val="23"/>
          <w:szCs w:val="23"/>
        </w:rPr>
        <w:t xml:space="preserve"> </w:t>
      </w:r>
      <w:r>
        <w:rPr>
          <w:spacing w:val="2"/>
          <w:sz w:val="23"/>
          <w:szCs w:val="23"/>
        </w:rPr>
        <w:t>映出金庸作品中对汉字使用的总体情况，同时也可以总结出一定的规律，即用字量</w:t>
      </w:r>
      <w:r>
        <w:rPr>
          <w:spacing w:val="5"/>
          <w:sz w:val="23"/>
          <w:szCs w:val="23"/>
        </w:rPr>
        <w:t xml:space="preserve"> </w:t>
      </w:r>
      <w:r>
        <w:rPr>
          <w:spacing w:val="2"/>
          <w:sz w:val="23"/>
          <w:szCs w:val="23"/>
        </w:rPr>
        <w:t>随着小说的增加呈现有规律的下降，小长篇之间用字量差异不大，超</w:t>
      </w:r>
      <w:r>
        <w:rPr>
          <w:spacing w:val="1"/>
          <w:sz w:val="23"/>
          <w:szCs w:val="23"/>
        </w:rPr>
        <w:t>级长篇之间的</w:t>
      </w:r>
      <w:r>
        <w:rPr>
          <w:sz w:val="23"/>
          <w:szCs w:val="23"/>
        </w:rPr>
        <w:t xml:space="preserve"> </w:t>
      </w:r>
      <w:r>
        <w:rPr>
          <w:spacing w:val="2"/>
          <w:sz w:val="23"/>
          <w:szCs w:val="23"/>
        </w:rPr>
        <w:t>用字量也较为相似。但并不排除上表中所展现的总字数与用字量之间的规律也适用</w:t>
      </w:r>
      <w:r>
        <w:rPr>
          <w:spacing w:val="4"/>
          <w:sz w:val="23"/>
          <w:szCs w:val="23"/>
        </w:rPr>
        <w:t xml:space="preserve"> </w:t>
      </w:r>
      <w:r>
        <w:rPr>
          <w:spacing w:val="-5"/>
          <w:sz w:val="23"/>
          <w:szCs w:val="23"/>
        </w:rPr>
        <w:t>于其他作家作品。因此，以用字量作为鉴别疑似作品的特征量，还需进一步的探究。</w:t>
      </w:r>
    </w:p>
    <w:p>
      <w:pPr>
        <w:spacing w:line="261" w:lineRule="auto"/>
        <w:rPr>
          <w:rFonts w:ascii="Arial"/>
          <w:sz w:val="21"/>
        </w:rPr>
      </w:pPr>
    </w:p>
    <w:p>
      <w:pPr>
        <w:spacing w:before="84" w:line="221" w:lineRule="auto"/>
        <w:ind w:left="1290"/>
        <w:rPr>
          <w:rFonts w:ascii="黑体" w:hAnsi="黑体" w:eastAsia="黑体" w:cs="黑体"/>
          <w:sz w:val="26"/>
          <w:szCs w:val="26"/>
        </w:rPr>
      </w:pPr>
      <w:r>
        <w:rPr>
          <w:rFonts w:ascii="黑体" w:hAnsi="黑体" w:eastAsia="黑体" w:cs="黑体"/>
          <w:spacing w:val="11"/>
          <w:sz w:val="26"/>
          <w:szCs w:val="26"/>
        </w:rPr>
        <w:t>3.2词汇层面的特征及证伪分析</w:t>
      </w:r>
    </w:p>
    <w:p>
      <w:pPr>
        <w:spacing w:line="269" w:lineRule="auto"/>
        <w:rPr>
          <w:rFonts w:ascii="Arial"/>
          <w:sz w:val="21"/>
        </w:rPr>
      </w:pPr>
    </w:p>
    <w:p>
      <w:pPr>
        <w:pStyle w:val="2"/>
        <w:spacing w:before="75" w:line="282" w:lineRule="auto"/>
        <w:ind w:left="790" w:right="388" w:firstLine="470"/>
        <w:jc w:val="both"/>
        <w:rPr>
          <w:sz w:val="23"/>
          <w:szCs w:val="23"/>
        </w:rPr>
      </w:pPr>
      <w:r>
        <w:rPr>
          <w:spacing w:val="2"/>
          <w:sz w:val="23"/>
          <w:szCs w:val="23"/>
        </w:rPr>
        <w:t>词是砌成文本的基石，是构成语言特征的重要角色。利用统计的方法</w:t>
      </w:r>
      <w:r>
        <w:rPr>
          <w:spacing w:val="1"/>
          <w:sz w:val="23"/>
          <w:szCs w:val="23"/>
        </w:rPr>
        <w:t>对文本中</w:t>
      </w:r>
      <w:r>
        <w:rPr>
          <w:sz w:val="23"/>
          <w:szCs w:val="23"/>
        </w:rPr>
        <w:t xml:space="preserve"> </w:t>
      </w:r>
      <w:r>
        <w:rPr>
          <w:spacing w:val="2"/>
          <w:sz w:val="23"/>
          <w:szCs w:val="23"/>
        </w:rPr>
        <w:t>的词汇使用情况进行量化分析，可以揭示出不同文</w:t>
      </w:r>
      <w:r>
        <w:rPr>
          <w:spacing w:val="1"/>
          <w:sz w:val="23"/>
          <w:szCs w:val="23"/>
        </w:rPr>
        <w:t>本之间的语言风格差异。前文可</w:t>
      </w:r>
      <w:r>
        <w:rPr>
          <w:sz w:val="23"/>
          <w:szCs w:val="23"/>
        </w:rPr>
        <w:t xml:space="preserve"> </w:t>
      </w:r>
      <w:r>
        <w:rPr>
          <w:spacing w:val="2"/>
          <w:sz w:val="23"/>
          <w:szCs w:val="23"/>
        </w:rPr>
        <w:t>知，词汇层面可用于测量的特征繁多，本文主要从平均词</w:t>
      </w:r>
      <w:r>
        <w:rPr>
          <w:spacing w:val="1"/>
          <w:sz w:val="23"/>
          <w:szCs w:val="23"/>
        </w:rPr>
        <w:t>长和词长分布情况、词汇</w:t>
      </w:r>
      <w:r>
        <w:rPr>
          <w:sz w:val="23"/>
          <w:szCs w:val="23"/>
        </w:rPr>
        <w:t xml:space="preserve"> </w:t>
      </w:r>
      <w:r>
        <w:rPr>
          <w:spacing w:val="2"/>
          <w:sz w:val="23"/>
          <w:szCs w:val="23"/>
        </w:rPr>
        <w:t>密度和词汇丰富度、词频分布情况、各词类使用情况</w:t>
      </w:r>
      <w:r>
        <w:rPr>
          <w:spacing w:val="1"/>
          <w:sz w:val="23"/>
          <w:szCs w:val="23"/>
        </w:rPr>
        <w:t>等几个具有代表性的计量特征</w:t>
      </w:r>
      <w:r>
        <w:rPr>
          <w:sz w:val="23"/>
          <w:szCs w:val="23"/>
        </w:rPr>
        <w:t xml:space="preserve"> </w:t>
      </w:r>
      <w:r>
        <w:rPr>
          <w:spacing w:val="-3"/>
          <w:sz w:val="23"/>
          <w:szCs w:val="23"/>
        </w:rPr>
        <w:t>来对小说语言风格进行统计分析。</w:t>
      </w:r>
    </w:p>
    <w:p>
      <w:pPr>
        <w:spacing w:before="207" w:line="222" w:lineRule="auto"/>
        <w:ind w:left="1240"/>
        <w:rPr>
          <w:rFonts w:ascii="黑体" w:hAnsi="黑体" w:eastAsia="黑体" w:cs="黑体"/>
          <w:sz w:val="23"/>
          <w:szCs w:val="23"/>
        </w:rPr>
      </w:pPr>
      <w:r>
        <w:rPr>
          <w:rFonts w:ascii="黑体" w:hAnsi="黑体" w:eastAsia="黑体" w:cs="黑体"/>
          <w:spacing w:val="-6"/>
          <w:sz w:val="23"/>
          <w:szCs w:val="23"/>
        </w:rPr>
        <w:t>3.2.1</w:t>
      </w:r>
      <w:r>
        <w:rPr>
          <w:rFonts w:ascii="黑体" w:hAnsi="黑体" w:eastAsia="黑体" w:cs="黑体"/>
          <w:spacing w:val="-47"/>
          <w:sz w:val="23"/>
          <w:szCs w:val="23"/>
        </w:rPr>
        <w:t xml:space="preserve"> </w:t>
      </w:r>
      <w:r>
        <w:rPr>
          <w:rFonts w:ascii="黑体" w:hAnsi="黑体" w:eastAsia="黑体" w:cs="黑体"/>
          <w:spacing w:val="-6"/>
          <w:sz w:val="23"/>
          <w:szCs w:val="23"/>
        </w:rPr>
        <w:t>平均词长及词长分布情况</w:t>
      </w:r>
    </w:p>
    <w:p>
      <w:pPr>
        <w:pStyle w:val="2"/>
        <w:spacing w:before="194" w:line="219" w:lineRule="auto"/>
        <w:ind w:left="1380"/>
        <w:rPr>
          <w:sz w:val="23"/>
          <w:szCs w:val="23"/>
        </w:rPr>
      </w:pPr>
      <w:r>
        <w:rPr>
          <w:spacing w:val="7"/>
          <w:sz w:val="23"/>
          <w:szCs w:val="23"/>
        </w:rPr>
        <w:t>(一)平均词长与词长离散度</w:t>
      </w:r>
    </w:p>
    <w:p>
      <w:pPr>
        <w:pStyle w:val="2"/>
        <w:spacing w:before="87" w:line="276" w:lineRule="auto"/>
        <w:ind w:left="790" w:right="378" w:firstLine="479"/>
        <w:rPr>
          <w:sz w:val="23"/>
          <w:szCs w:val="23"/>
        </w:rPr>
      </w:pPr>
      <w:r>
        <w:rPr>
          <w:spacing w:val="2"/>
          <w:sz w:val="23"/>
          <w:szCs w:val="23"/>
        </w:rPr>
        <w:t>文本中总字数除以总词数所得值即为平均词长。而词长离散度，指的</w:t>
      </w:r>
      <w:r>
        <w:rPr>
          <w:spacing w:val="1"/>
          <w:sz w:val="23"/>
          <w:szCs w:val="23"/>
        </w:rPr>
        <w:t>是文本中</w:t>
      </w:r>
      <w:r>
        <w:rPr>
          <w:sz w:val="23"/>
          <w:szCs w:val="23"/>
        </w:rPr>
        <w:t xml:space="preserve"> </w:t>
      </w:r>
      <w:r>
        <w:rPr>
          <w:spacing w:val="2"/>
          <w:sz w:val="23"/>
          <w:szCs w:val="23"/>
        </w:rPr>
        <w:t>所有词语的长度偏离平均词长的程度。统计学中，离散度指的是对不同</w:t>
      </w:r>
      <w:r>
        <w:rPr>
          <w:spacing w:val="1"/>
          <w:sz w:val="23"/>
          <w:szCs w:val="23"/>
        </w:rPr>
        <w:t>数值之间的</w:t>
      </w:r>
      <w:r>
        <w:rPr>
          <w:sz w:val="23"/>
          <w:szCs w:val="23"/>
        </w:rPr>
        <w:t xml:space="preserve"> </w:t>
      </w:r>
      <w:r>
        <w:rPr>
          <w:spacing w:val="1"/>
          <w:sz w:val="23"/>
          <w:szCs w:val="23"/>
        </w:rPr>
        <w:t>差异性的测量。标准差则是常用的用于反映数据之间差异的变异性量数之一。本文</w:t>
      </w:r>
    </w:p>
    <w:p>
      <w:pPr>
        <w:spacing w:line="52" w:lineRule="exact"/>
      </w:pPr>
    </w:p>
    <w:p>
      <w:pPr>
        <w:spacing w:line="52" w:lineRule="exact"/>
        <w:sectPr>
          <w:pgSz w:w="11420" w:h="16720"/>
          <w:pgMar w:top="840" w:right="1506" w:bottom="0" w:left="379" w:header="0" w:footer="0" w:gutter="0"/>
          <w:cols w:equalWidth="0" w:num="1">
            <w:col w:w="9534"/>
          </w:cols>
        </w:sectPr>
      </w:pPr>
    </w:p>
    <w:p>
      <w:pPr>
        <w:pStyle w:val="2"/>
        <w:spacing w:before="47" w:line="219" w:lineRule="auto"/>
        <w:ind w:left="810"/>
        <w:rPr>
          <w:sz w:val="23"/>
          <w:szCs w:val="23"/>
        </w:rPr>
      </w:pPr>
      <w:r>
        <w:rPr>
          <w:spacing w:val="-1"/>
          <w:sz w:val="23"/>
          <w:szCs w:val="23"/>
        </w:rPr>
        <w:t>即利用标准差公式来对词长离散度进行计算。公式如下所示：</w:t>
      </w:r>
    </w:p>
    <w:p>
      <w:pPr>
        <w:spacing w:before="47" w:line="550" w:lineRule="exact"/>
        <w:ind w:firstLine="3480"/>
      </w:pPr>
      <w:r>
        <w:rPr>
          <w:position w:val="-10"/>
        </w:rPr>
        <w:drawing>
          <wp:inline distT="0" distB="0" distL="0" distR="0">
            <wp:extent cx="2114550" cy="348615"/>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49"/>
                    <a:stretch>
                      <a:fillRect/>
                    </a:stretch>
                  </pic:blipFill>
                  <pic:spPr>
                    <a:xfrm>
                      <a:off x="0" y="0"/>
                      <a:ext cx="2114595" cy="349199"/>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468" w:lineRule="auto"/>
        <w:rPr>
          <w:rFonts w:ascii="Arial"/>
          <w:sz w:val="21"/>
        </w:rPr>
      </w:pPr>
    </w:p>
    <w:p>
      <w:pPr>
        <w:pStyle w:val="2"/>
        <w:spacing w:before="75" w:line="221" w:lineRule="auto"/>
        <w:rPr>
          <w:sz w:val="23"/>
          <w:szCs w:val="23"/>
        </w:rPr>
      </w:pPr>
      <w:r>
        <w:rPr>
          <w:spacing w:val="19"/>
          <w:sz w:val="23"/>
          <w:szCs w:val="23"/>
        </w:rPr>
        <w:t>(公式1)</w:t>
      </w:r>
    </w:p>
    <w:p>
      <w:pPr>
        <w:spacing w:line="221" w:lineRule="auto"/>
        <w:rPr>
          <w:sz w:val="23"/>
          <w:szCs w:val="23"/>
        </w:rPr>
        <w:sectPr>
          <w:type w:val="continuous"/>
          <w:pgSz w:w="11420" w:h="16720"/>
          <w:pgMar w:top="840" w:right="1506" w:bottom="0" w:left="379" w:header="0" w:footer="0" w:gutter="0"/>
          <w:cols w:equalWidth="0" w:num="2">
            <w:col w:w="8011" w:space="100"/>
            <w:col w:w="1424"/>
          </w:cols>
        </w:sectPr>
      </w:pPr>
    </w:p>
    <w:p>
      <w:pPr>
        <w:pStyle w:val="2"/>
        <w:spacing w:before="89" w:line="274" w:lineRule="auto"/>
        <w:ind w:left="810" w:right="376" w:firstLine="459"/>
        <w:jc w:val="both"/>
        <w:rPr>
          <w:sz w:val="23"/>
          <w:szCs w:val="23"/>
        </w:rPr>
      </w:pPr>
      <w:r>
        <w:rPr>
          <w:spacing w:val="-6"/>
          <w:sz w:val="23"/>
          <w:szCs w:val="23"/>
        </w:rPr>
        <w:t xml:space="preserve">在公式1中， </w:t>
      </w:r>
      <w:r>
        <w:rPr>
          <w:rFonts w:ascii="Times New Roman" w:hAnsi="Times New Roman" w:eastAsia="Times New Roman" w:cs="Times New Roman"/>
          <w:spacing w:val="-6"/>
          <w:sz w:val="23"/>
          <w:szCs w:val="23"/>
        </w:rPr>
        <w:t>S</w:t>
      </w:r>
      <w:r>
        <w:rPr>
          <w:rFonts w:ascii="Times New Roman" w:hAnsi="Times New Roman" w:eastAsia="Times New Roman" w:cs="Times New Roman"/>
          <w:spacing w:val="19"/>
          <w:w w:val="101"/>
          <w:sz w:val="23"/>
          <w:szCs w:val="23"/>
        </w:rPr>
        <w:t xml:space="preserve"> </w:t>
      </w:r>
      <w:r>
        <w:rPr>
          <w:spacing w:val="-6"/>
          <w:sz w:val="23"/>
          <w:szCs w:val="23"/>
        </w:rPr>
        <w:t xml:space="preserve">为词长离散度， </w:t>
      </w:r>
      <w:r>
        <w:rPr>
          <w:rFonts w:ascii="Times New Roman" w:hAnsi="Times New Roman" w:eastAsia="Times New Roman" w:cs="Times New Roman"/>
          <w:spacing w:val="-6"/>
          <w:sz w:val="23"/>
          <w:szCs w:val="23"/>
        </w:rPr>
        <w:t>n</w:t>
      </w:r>
      <w:r>
        <w:rPr>
          <w:rFonts w:ascii="Times New Roman" w:hAnsi="Times New Roman" w:eastAsia="Times New Roman" w:cs="Times New Roman"/>
          <w:spacing w:val="-11"/>
          <w:sz w:val="23"/>
          <w:szCs w:val="23"/>
        </w:rPr>
        <w:t xml:space="preserve"> </w:t>
      </w:r>
      <w:r>
        <w:rPr>
          <w:spacing w:val="-6"/>
          <w:sz w:val="23"/>
          <w:szCs w:val="23"/>
        </w:rPr>
        <w:t xml:space="preserve">为文本中的词语总数， </w:t>
      </w:r>
      <w:r>
        <w:rPr>
          <w:rFonts w:ascii="Times New Roman" w:hAnsi="Times New Roman" w:eastAsia="Times New Roman" w:cs="Times New Roman"/>
          <w:spacing w:val="-6"/>
          <w:sz w:val="23"/>
          <w:szCs w:val="23"/>
        </w:rPr>
        <w:t xml:space="preserve">x </w:t>
      </w:r>
      <w:r>
        <w:rPr>
          <w:spacing w:val="-7"/>
          <w:sz w:val="23"/>
          <w:szCs w:val="23"/>
        </w:rPr>
        <w:t>则表示平均词长。由</w:t>
      </w:r>
      <w:r>
        <w:rPr>
          <w:sz w:val="23"/>
          <w:szCs w:val="23"/>
        </w:rPr>
        <w:t xml:space="preserve"> </w:t>
      </w:r>
      <w:r>
        <w:rPr>
          <w:spacing w:val="8"/>
          <w:sz w:val="23"/>
          <w:szCs w:val="23"/>
        </w:rPr>
        <w:t>此可计算本文中所涉及的16</w:t>
      </w:r>
      <w:r>
        <w:rPr>
          <w:spacing w:val="-4"/>
          <w:sz w:val="23"/>
          <w:szCs w:val="23"/>
        </w:rPr>
        <w:t xml:space="preserve"> </w:t>
      </w:r>
      <w:r>
        <w:rPr>
          <w:spacing w:val="8"/>
          <w:sz w:val="23"/>
          <w:szCs w:val="23"/>
        </w:rPr>
        <w:t>部小说的词长变化程度。金庸15 部小说及疑似作品</w:t>
      </w:r>
      <w:r>
        <w:rPr>
          <w:sz w:val="23"/>
          <w:szCs w:val="23"/>
        </w:rPr>
        <w:t xml:space="preserve"> </w:t>
      </w:r>
      <w:r>
        <w:rPr>
          <w:spacing w:val="1"/>
          <w:sz w:val="23"/>
          <w:szCs w:val="23"/>
        </w:rPr>
        <w:t>《卧龙记》的平均词长及词长离散度的统计结果如表3.2所示：</w:t>
      </w: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pStyle w:val="2"/>
        <w:spacing w:before="46" w:line="184" w:lineRule="auto"/>
        <w:ind w:left="4860"/>
        <w:rPr>
          <w:sz w:val="14"/>
          <w:szCs w:val="14"/>
        </w:rPr>
      </w:pPr>
      <w:r>
        <w:rPr>
          <w:spacing w:val="-4"/>
          <w:sz w:val="14"/>
          <w:szCs w:val="14"/>
        </w:rPr>
        <w:t>15</w:t>
      </w:r>
    </w:p>
    <w:p>
      <w:pPr>
        <w:spacing w:line="255" w:lineRule="auto"/>
        <w:rPr>
          <w:rFonts w:ascii="Arial"/>
          <w:sz w:val="21"/>
        </w:rPr>
      </w:pPr>
    </w:p>
    <w:p>
      <w:pPr>
        <w:spacing w:line="255" w:lineRule="auto"/>
        <w:rPr>
          <w:rFonts w:ascii="Arial"/>
          <w:sz w:val="21"/>
        </w:rPr>
      </w:pPr>
    </w:p>
    <w:p>
      <w:pPr>
        <w:spacing w:line="256" w:lineRule="auto"/>
        <w:rPr>
          <w:rFonts w:ascii="Arial"/>
          <w:sz w:val="21"/>
        </w:rPr>
      </w:pPr>
    </w:p>
    <w:p>
      <w:pPr>
        <w:spacing w:line="256" w:lineRule="auto"/>
        <w:rPr>
          <w:rFonts w:ascii="Arial"/>
          <w:sz w:val="21"/>
        </w:rPr>
      </w:pPr>
    </w:p>
    <w:p>
      <w:pPr>
        <w:spacing w:line="256" w:lineRule="auto"/>
        <w:rPr>
          <w:rFonts w:ascii="Arial"/>
          <w:sz w:val="21"/>
        </w:rPr>
      </w:pPr>
    </w:p>
    <w:p>
      <w:pPr>
        <w:pStyle w:val="2"/>
        <w:spacing w:before="66" w:line="184" w:lineRule="auto"/>
        <w:jc w:val="right"/>
        <w:rPr>
          <w:sz w:val="20"/>
          <w:szCs w:val="20"/>
        </w:rPr>
      </w:pPr>
      <w:r>
        <w:rPr>
          <w:spacing w:val="-9"/>
          <w:sz w:val="20"/>
          <w:szCs w:val="20"/>
        </w:rPr>
        <w:t>(C)1994-2022 China Academic Journal Electronic Publishing House.All rights reserve</w:t>
      </w:r>
      <w:r>
        <w:rPr>
          <w:spacing w:val="-10"/>
          <w:sz w:val="20"/>
          <w:szCs w:val="20"/>
        </w:rPr>
        <w:t xml:space="preserve">d.  </w:t>
      </w:r>
      <w:r>
        <w:fldChar w:fldCharType="begin"/>
      </w:r>
      <w:r>
        <w:instrText xml:space="preserve"> HYPERLINK "http://www.cnki.net" </w:instrText>
      </w:r>
      <w:r>
        <w:fldChar w:fldCharType="separate"/>
      </w:r>
      <w:r>
        <w:rPr>
          <w:spacing w:val="-10"/>
          <w:sz w:val="20"/>
          <w:szCs w:val="20"/>
        </w:rPr>
        <w:t>http://www.cnki.net</w:t>
      </w:r>
      <w:r>
        <w:rPr>
          <w:spacing w:val="-10"/>
          <w:sz w:val="20"/>
          <w:szCs w:val="20"/>
        </w:rPr>
        <w:fldChar w:fldCharType="end"/>
      </w:r>
    </w:p>
    <w:p>
      <w:pPr>
        <w:spacing w:line="184" w:lineRule="auto"/>
        <w:rPr>
          <w:sz w:val="20"/>
          <w:szCs w:val="20"/>
        </w:rPr>
        <w:sectPr>
          <w:type w:val="continuous"/>
          <w:pgSz w:w="11420" w:h="16720"/>
          <w:pgMar w:top="840" w:right="1506" w:bottom="0" w:left="379" w:header="0" w:footer="0" w:gutter="0"/>
          <w:cols w:equalWidth="0" w:num="1">
            <w:col w:w="9534"/>
          </w:cols>
        </w:sectPr>
      </w:pPr>
    </w:p>
    <w:p>
      <w:pPr>
        <w:spacing w:before="246" w:line="224" w:lineRule="auto"/>
        <w:ind w:left="2019"/>
        <w:rPr>
          <w:rFonts w:ascii="楷体" w:hAnsi="楷体" w:eastAsia="楷体" w:cs="楷体"/>
          <w:sz w:val="23"/>
          <w:szCs w:val="23"/>
        </w:rPr>
      </w:pPr>
      <w:r>
        <w:drawing>
          <wp:anchor distT="0" distB="0" distL="0" distR="0" simplePos="0" relativeHeight="251707392" behindDoc="0" locked="0" layoutInCell="0" allowOverlap="1">
            <wp:simplePos x="0" y="0"/>
            <wp:positionH relativeFrom="page">
              <wp:posOffset>825500</wp:posOffset>
            </wp:positionH>
            <wp:positionV relativeFrom="page">
              <wp:posOffset>551815</wp:posOffset>
            </wp:positionV>
            <wp:extent cx="615950" cy="603250"/>
            <wp:effectExtent l="0" t="0" r="0" b="0"/>
            <wp:wrapNone/>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50"/>
                    <a:stretch>
                      <a:fillRect/>
                    </a:stretch>
                  </pic:blipFill>
                  <pic:spPr>
                    <a:xfrm>
                      <a:off x="0" y="0"/>
                      <a:ext cx="615887" cy="603269"/>
                    </a:xfrm>
                    <a:prstGeom prst="rect">
                      <a:avLst/>
                    </a:prstGeom>
                  </pic:spPr>
                </pic:pic>
              </a:graphicData>
            </a:graphic>
          </wp:anchor>
        </w:drawing>
      </w:r>
      <w:r>
        <w:rPr>
          <w:rFonts w:ascii="楷体" w:hAnsi="楷体" w:eastAsia="楷体" w:cs="楷体"/>
          <w:spacing w:val="-16"/>
          <w:sz w:val="23"/>
          <w:szCs w:val="23"/>
        </w:rPr>
        <w:t>硕士学位论文</w:t>
      </w:r>
    </w:p>
    <w:p>
      <w:pPr>
        <w:spacing w:before="48" w:line="188" w:lineRule="auto"/>
        <w:ind w:left="20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6"/>
          <w:sz w:val="18"/>
          <w:szCs w:val="18"/>
        </w:rPr>
        <w:t xml:space="preserve"> </w:t>
      </w:r>
      <w:r>
        <w:rPr>
          <w:rFonts w:ascii="Times New Roman" w:hAnsi="Times New Roman" w:eastAsia="Times New Roman" w:cs="Times New Roman"/>
          <w:spacing w:val="-1"/>
          <w:sz w:val="18"/>
          <w:szCs w:val="18"/>
        </w:rPr>
        <w:t>THESIS</w:t>
      </w:r>
    </w:p>
    <w:p>
      <w:pPr>
        <w:spacing w:before="223" w:line="20" w:lineRule="exact"/>
        <w:ind w:firstLine="729"/>
      </w:pPr>
      <w:r>
        <w:drawing>
          <wp:inline distT="0" distB="0" distL="0" distR="0">
            <wp:extent cx="5346065" cy="12700"/>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51"/>
                    <a:stretch>
                      <a:fillRect/>
                    </a:stretch>
                  </pic:blipFill>
                  <pic:spPr>
                    <a:xfrm>
                      <a:off x="0" y="0"/>
                      <a:ext cx="5346678" cy="12740"/>
                    </a:xfrm>
                    <a:prstGeom prst="rect">
                      <a:avLst/>
                    </a:prstGeom>
                  </pic:spPr>
                </pic:pic>
              </a:graphicData>
            </a:graphic>
          </wp:inline>
        </w:drawing>
      </w:r>
    </w:p>
    <w:p>
      <w:pPr>
        <w:spacing w:line="394" w:lineRule="auto"/>
        <w:rPr>
          <w:rFonts w:ascii="Arial"/>
          <w:sz w:val="21"/>
        </w:rPr>
      </w:pPr>
    </w:p>
    <w:p>
      <w:pPr>
        <w:pStyle w:val="2"/>
        <w:spacing w:before="68" w:line="211" w:lineRule="auto"/>
        <w:ind w:left="3302"/>
        <w:rPr>
          <w:sz w:val="21"/>
          <w:szCs w:val="21"/>
        </w:rPr>
      </w:pPr>
      <w:r>
        <w:rPr>
          <w:b/>
          <w:bCs/>
          <w:spacing w:val="-3"/>
          <w:sz w:val="21"/>
          <w:szCs w:val="21"/>
        </w:rPr>
        <w:t>表3.2平均词长与词长离散度统计表</w:t>
      </w:r>
    </w:p>
    <w:tbl>
      <w:tblPr>
        <w:tblStyle w:val="5"/>
        <w:tblW w:w="7140" w:type="dxa"/>
        <w:tblInd w:w="13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82"/>
        <w:gridCol w:w="2367"/>
        <w:gridCol w:w="239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4" w:hRule="atLeast"/>
        </w:trPr>
        <w:tc>
          <w:tcPr>
            <w:tcW w:w="2382" w:type="dxa"/>
            <w:tcBorders>
              <w:tl2br w:val="single" w:color="000000" w:sz="4" w:space="0"/>
            </w:tcBorders>
            <w:vAlign w:val="top"/>
          </w:tcPr>
          <w:p>
            <w:pPr>
              <w:pStyle w:val="6"/>
              <w:spacing w:before="43" w:line="220" w:lineRule="auto"/>
              <w:ind w:left="1805"/>
            </w:pPr>
            <w:r>
              <w:rPr>
                <w:spacing w:val="-6"/>
              </w:rPr>
              <w:t>项 目</w:t>
            </w:r>
          </w:p>
          <w:p>
            <w:pPr>
              <w:pStyle w:val="6"/>
              <w:spacing w:before="91" w:line="220" w:lineRule="auto"/>
              <w:ind w:left="65"/>
            </w:pPr>
            <w:r>
              <w:rPr>
                <w:spacing w:val="10"/>
              </w:rPr>
              <w:t>作品</w:t>
            </w:r>
          </w:p>
        </w:tc>
        <w:tc>
          <w:tcPr>
            <w:tcW w:w="2367" w:type="dxa"/>
            <w:vAlign w:val="top"/>
          </w:tcPr>
          <w:p>
            <w:pPr>
              <w:pStyle w:val="6"/>
              <w:spacing w:before="213" w:line="220" w:lineRule="auto"/>
              <w:ind w:left="773"/>
            </w:pPr>
            <w:r>
              <w:rPr>
                <w:spacing w:val="-2"/>
              </w:rPr>
              <w:t>平均词长</w:t>
            </w:r>
          </w:p>
        </w:tc>
        <w:tc>
          <w:tcPr>
            <w:tcW w:w="2391" w:type="dxa"/>
            <w:vAlign w:val="top"/>
          </w:tcPr>
          <w:p>
            <w:pPr>
              <w:pStyle w:val="6"/>
              <w:spacing w:before="213" w:line="219" w:lineRule="auto"/>
              <w:ind w:left="686"/>
            </w:pPr>
            <w:r>
              <w:rPr>
                <w:spacing w:val="2"/>
              </w:rPr>
              <w:t>词长离散度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82" w:type="dxa"/>
            <w:vAlign w:val="top"/>
          </w:tcPr>
          <w:p>
            <w:pPr>
              <w:pStyle w:val="6"/>
              <w:spacing w:before="49" w:line="219" w:lineRule="auto"/>
              <w:ind w:left="885"/>
            </w:pPr>
            <w:r>
              <w:rPr>
                <w:spacing w:val="5"/>
              </w:rPr>
              <w:t>越女剑</w:t>
            </w:r>
          </w:p>
        </w:tc>
        <w:tc>
          <w:tcPr>
            <w:tcW w:w="2367" w:type="dxa"/>
            <w:vAlign w:val="top"/>
          </w:tcPr>
          <w:p>
            <w:pPr>
              <w:pStyle w:val="6"/>
              <w:spacing w:before="100" w:line="174" w:lineRule="auto"/>
              <w:ind w:left="873"/>
            </w:pPr>
            <w:r>
              <w:rPr>
                <w:spacing w:val="-4"/>
              </w:rPr>
              <w:t>1.5192</w:t>
            </w:r>
          </w:p>
        </w:tc>
        <w:tc>
          <w:tcPr>
            <w:tcW w:w="2391" w:type="dxa"/>
            <w:vAlign w:val="top"/>
          </w:tcPr>
          <w:p>
            <w:pPr>
              <w:pStyle w:val="6"/>
              <w:spacing w:before="100" w:line="174" w:lineRule="auto"/>
              <w:ind w:left="936"/>
            </w:pPr>
            <w:r>
              <w:rPr>
                <w:spacing w:val="-2"/>
              </w:rPr>
              <w:t>0.583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382" w:type="dxa"/>
            <w:vAlign w:val="top"/>
          </w:tcPr>
          <w:p>
            <w:pPr>
              <w:pStyle w:val="6"/>
              <w:spacing w:before="60" w:line="219" w:lineRule="auto"/>
              <w:ind w:left="785"/>
            </w:pPr>
            <w:r>
              <w:rPr>
                <w:spacing w:val="4"/>
              </w:rPr>
              <w:t>神雕侠侣</w:t>
            </w:r>
          </w:p>
        </w:tc>
        <w:tc>
          <w:tcPr>
            <w:tcW w:w="2367" w:type="dxa"/>
            <w:vAlign w:val="top"/>
          </w:tcPr>
          <w:p>
            <w:pPr>
              <w:pStyle w:val="6"/>
              <w:spacing w:before="111" w:line="174" w:lineRule="auto"/>
              <w:ind w:left="873"/>
            </w:pPr>
            <w:r>
              <w:rPr>
                <w:spacing w:val="-4"/>
              </w:rPr>
              <w:t>1.5488</w:t>
            </w:r>
          </w:p>
        </w:tc>
        <w:tc>
          <w:tcPr>
            <w:tcW w:w="2391" w:type="dxa"/>
            <w:vAlign w:val="top"/>
          </w:tcPr>
          <w:p>
            <w:pPr>
              <w:pStyle w:val="6"/>
              <w:spacing w:before="111" w:line="174" w:lineRule="auto"/>
              <w:ind w:left="936"/>
            </w:pPr>
            <w:r>
              <w:rPr>
                <w:spacing w:val="-2"/>
              </w:rPr>
              <w:t>0.583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382" w:type="dxa"/>
            <w:vAlign w:val="top"/>
          </w:tcPr>
          <w:p>
            <w:pPr>
              <w:pStyle w:val="6"/>
              <w:spacing w:before="50" w:line="211" w:lineRule="auto"/>
              <w:ind w:left="684"/>
            </w:pPr>
            <w:r>
              <w:rPr>
                <w:spacing w:val="-2"/>
              </w:rPr>
              <w:t>倚天屠龙记</w:t>
            </w:r>
          </w:p>
        </w:tc>
        <w:tc>
          <w:tcPr>
            <w:tcW w:w="2367" w:type="dxa"/>
            <w:vAlign w:val="top"/>
          </w:tcPr>
          <w:p>
            <w:pPr>
              <w:pStyle w:val="6"/>
              <w:spacing w:before="101" w:line="164" w:lineRule="auto"/>
              <w:ind w:left="873"/>
            </w:pPr>
            <w:r>
              <w:rPr>
                <w:spacing w:val="-4"/>
              </w:rPr>
              <w:t>1.5541</w:t>
            </w:r>
          </w:p>
        </w:tc>
        <w:tc>
          <w:tcPr>
            <w:tcW w:w="2391" w:type="dxa"/>
            <w:vAlign w:val="top"/>
          </w:tcPr>
          <w:p>
            <w:pPr>
              <w:pStyle w:val="6"/>
              <w:spacing w:before="101" w:line="164" w:lineRule="auto"/>
              <w:ind w:left="936"/>
            </w:pPr>
            <w:r>
              <w:rPr>
                <w:spacing w:val="-2"/>
              </w:rPr>
              <w:t>0.558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382" w:type="dxa"/>
            <w:vAlign w:val="top"/>
          </w:tcPr>
          <w:p>
            <w:pPr>
              <w:pStyle w:val="6"/>
              <w:spacing w:before="61" w:line="220" w:lineRule="auto"/>
              <w:ind w:left="885"/>
            </w:pPr>
            <w:r>
              <w:rPr>
                <w:spacing w:val="-2"/>
              </w:rPr>
              <w:t>侠客行</w:t>
            </w:r>
          </w:p>
        </w:tc>
        <w:tc>
          <w:tcPr>
            <w:tcW w:w="2367" w:type="dxa"/>
            <w:vAlign w:val="top"/>
          </w:tcPr>
          <w:p>
            <w:pPr>
              <w:pStyle w:val="6"/>
              <w:spacing w:before="111" w:line="174" w:lineRule="auto"/>
              <w:ind w:left="873"/>
            </w:pPr>
            <w:r>
              <w:rPr>
                <w:spacing w:val="-4"/>
              </w:rPr>
              <w:t>1.5590</w:t>
            </w:r>
          </w:p>
        </w:tc>
        <w:tc>
          <w:tcPr>
            <w:tcW w:w="2391" w:type="dxa"/>
            <w:vAlign w:val="top"/>
          </w:tcPr>
          <w:p>
            <w:pPr>
              <w:pStyle w:val="6"/>
              <w:spacing w:before="112" w:line="173" w:lineRule="auto"/>
              <w:ind w:left="936"/>
            </w:pPr>
            <w:r>
              <w:rPr>
                <w:spacing w:val="-2"/>
              </w:rPr>
              <w:t>0.557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382" w:type="dxa"/>
            <w:vAlign w:val="top"/>
          </w:tcPr>
          <w:p>
            <w:pPr>
              <w:pStyle w:val="6"/>
              <w:spacing w:before="52" w:line="209" w:lineRule="auto"/>
              <w:ind w:left="785"/>
            </w:pPr>
            <w:r>
              <w:rPr>
                <w:spacing w:val="2"/>
              </w:rPr>
              <w:t>雪山飞狐</w:t>
            </w:r>
          </w:p>
        </w:tc>
        <w:tc>
          <w:tcPr>
            <w:tcW w:w="2367" w:type="dxa"/>
            <w:vAlign w:val="top"/>
          </w:tcPr>
          <w:p>
            <w:pPr>
              <w:pStyle w:val="6"/>
              <w:spacing w:before="102" w:line="163" w:lineRule="auto"/>
              <w:ind w:left="873"/>
            </w:pPr>
            <w:r>
              <w:rPr>
                <w:spacing w:val="-4"/>
              </w:rPr>
              <w:t>1.5640</w:t>
            </w:r>
          </w:p>
        </w:tc>
        <w:tc>
          <w:tcPr>
            <w:tcW w:w="2391" w:type="dxa"/>
            <w:vAlign w:val="top"/>
          </w:tcPr>
          <w:p>
            <w:pPr>
              <w:pStyle w:val="6"/>
              <w:spacing w:before="102" w:line="163" w:lineRule="auto"/>
              <w:ind w:left="936"/>
            </w:pPr>
            <w:r>
              <w:rPr>
                <w:spacing w:val="-2"/>
              </w:rPr>
              <w:t>0.544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82" w:type="dxa"/>
            <w:vAlign w:val="top"/>
          </w:tcPr>
          <w:p>
            <w:pPr>
              <w:pStyle w:val="6"/>
              <w:spacing w:before="50" w:line="219" w:lineRule="auto"/>
              <w:ind w:left="785"/>
            </w:pPr>
            <w:r>
              <w:rPr>
                <w:spacing w:val="2"/>
              </w:rPr>
              <w:t>飞狐外传</w:t>
            </w:r>
          </w:p>
        </w:tc>
        <w:tc>
          <w:tcPr>
            <w:tcW w:w="2367" w:type="dxa"/>
            <w:vAlign w:val="top"/>
          </w:tcPr>
          <w:p>
            <w:pPr>
              <w:pStyle w:val="6"/>
              <w:spacing w:before="102" w:line="172" w:lineRule="auto"/>
              <w:ind w:left="873"/>
            </w:pPr>
            <w:r>
              <w:rPr>
                <w:spacing w:val="-4"/>
              </w:rPr>
              <w:t>1.5718</w:t>
            </w:r>
          </w:p>
        </w:tc>
        <w:tc>
          <w:tcPr>
            <w:tcW w:w="2391" w:type="dxa"/>
            <w:vAlign w:val="top"/>
          </w:tcPr>
          <w:p>
            <w:pPr>
              <w:pStyle w:val="6"/>
              <w:spacing w:before="103" w:line="171" w:lineRule="auto"/>
              <w:ind w:left="936"/>
            </w:pPr>
            <w:r>
              <w:rPr>
                <w:spacing w:val="-2"/>
              </w:rPr>
              <w:t>0.560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382" w:type="dxa"/>
            <w:vAlign w:val="top"/>
          </w:tcPr>
          <w:p>
            <w:pPr>
              <w:pStyle w:val="6"/>
              <w:spacing w:before="61" w:line="219" w:lineRule="auto"/>
              <w:ind w:left="684"/>
            </w:pPr>
            <w:r>
              <w:rPr>
                <w:spacing w:val="-2"/>
              </w:rPr>
              <w:t>射雕英雄传</w:t>
            </w:r>
          </w:p>
        </w:tc>
        <w:tc>
          <w:tcPr>
            <w:tcW w:w="2367" w:type="dxa"/>
            <w:vAlign w:val="top"/>
          </w:tcPr>
          <w:p>
            <w:pPr>
              <w:pStyle w:val="6"/>
              <w:spacing w:before="113" w:line="172" w:lineRule="auto"/>
              <w:ind w:left="873"/>
            </w:pPr>
            <w:r>
              <w:rPr>
                <w:spacing w:val="-4"/>
              </w:rPr>
              <w:t>1.5722</w:t>
            </w:r>
          </w:p>
        </w:tc>
        <w:tc>
          <w:tcPr>
            <w:tcW w:w="2391" w:type="dxa"/>
            <w:vAlign w:val="top"/>
          </w:tcPr>
          <w:p>
            <w:pPr>
              <w:pStyle w:val="6"/>
              <w:spacing w:before="114" w:line="171" w:lineRule="auto"/>
              <w:ind w:left="936"/>
            </w:pPr>
            <w:r>
              <w:rPr>
                <w:spacing w:val="-2"/>
              </w:rPr>
              <w:t>0.552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382" w:type="dxa"/>
            <w:vAlign w:val="top"/>
          </w:tcPr>
          <w:p>
            <w:pPr>
              <w:pStyle w:val="6"/>
              <w:spacing w:before="52" w:line="209" w:lineRule="auto"/>
              <w:ind w:left="885"/>
            </w:pPr>
            <w:r>
              <w:rPr>
                <w:spacing w:val="-2"/>
              </w:rPr>
              <w:t>连城诀</w:t>
            </w:r>
          </w:p>
        </w:tc>
        <w:tc>
          <w:tcPr>
            <w:tcW w:w="2367" w:type="dxa"/>
            <w:vAlign w:val="top"/>
          </w:tcPr>
          <w:p>
            <w:pPr>
              <w:pStyle w:val="6"/>
              <w:spacing w:before="103" w:line="162" w:lineRule="auto"/>
              <w:ind w:left="873"/>
            </w:pPr>
            <w:r>
              <w:rPr>
                <w:spacing w:val="-4"/>
              </w:rPr>
              <w:t>1.5802</w:t>
            </w:r>
          </w:p>
        </w:tc>
        <w:tc>
          <w:tcPr>
            <w:tcW w:w="2391" w:type="dxa"/>
            <w:vAlign w:val="top"/>
          </w:tcPr>
          <w:p>
            <w:pPr>
              <w:pStyle w:val="6"/>
              <w:spacing w:before="104" w:line="161" w:lineRule="auto"/>
              <w:ind w:left="936"/>
            </w:pPr>
            <w:r>
              <w:rPr>
                <w:spacing w:val="-2"/>
              </w:rPr>
              <w:t>0.579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82" w:type="dxa"/>
            <w:vAlign w:val="top"/>
          </w:tcPr>
          <w:p>
            <w:pPr>
              <w:pStyle w:val="6"/>
              <w:spacing w:before="53" w:line="218" w:lineRule="auto"/>
              <w:ind w:left="785"/>
            </w:pPr>
            <w:r>
              <w:rPr>
                <w:spacing w:val="2"/>
              </w:rPr>
              <w:t>天龙八部</w:t>
            </w:r>
          </w:p>
        </w:tc>
        <w:tc>
          <w:tcPr>
            <w:tcW w:w="2367" w:type="dxa"/>
            <w:vAlign w:val="top"/>
          </w:tcPr>
          <w:p>
            <w:pPr>
              <w:pStyle w:val="6"/>
              <w:spacing w:before="104" w:line="171" w:lineRule="auto"/>
              <w:ind w:left="873"/>
            </w:pPr>
            <w:r>
              <w:rPr>
                <w:spacing w:val="-4"/>
              </w:rPr>
              <w:t>1.5843</w:t>
            </w:r>
          </w:p>
        </w:tc>
        <w:tc>
          <w:tcPr>
            <w:tcW w:w="2391" w:type="dxa"/>
            <w:vAlign w:val="top"/>
          </w:tcPr>
          <w:p>
            <w:pPr>
              <w:pStyle w:val="6"/>
              <w:spacing w:before="105" w:line="170" w:lineRule="auto"/>
              <w:ind w:left="936"/>
            </w:pPr>
            <w:r>
              <w:rPr>
                <w:spacing w:val="-2"/>
              </w:rPr>
              <w:t>0.582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82" w:type="dxa"/>
            <w:vAlign w:val="top"/>
          </w:tcPr>
          <w:p>
            <w:pPr>
              <w:pStyle w:val="6"/>
              <w:spacing w:before="53" w:line="217" w:lineRule="auto"/>
              <w:ind w:left="885"/>
            </w:pPr>
            <w:r>
              <w:rPr>
                <w:spacing w:val="6"/>
              </w:rPr>
              <w:t>鸳鸯刀</w:t>
            </w:r>
          </w:p>
        </w:tc>
        <w:tc>
          <w:tcPr>
            <w:tcW w:w="2367" w:type="dxa"/>
            <w:vAlign w:val="top"/>
          </w:tcPr>
          <w:p>
            <w:pPr>
              <w:pStyle w:val="6"/>
              <w:spacing w:before="104" w:line="170" w:lineRule="auto"/>
              <w:ind w:left="873"/>
            </w:pPr>
            <w:r>
              <w:rPr>
                <w:spacing w:val="-4"/>
              </w:rPr>
              <w:t>1.6001</w:t>
            </w:r>
          </w:p>
        </w:tc>
        <w:tc>
          <w:tcPr>
            <w:tcW w:w="2391" w:type="dxa"/>
            <w:vAlign w:val="top"/>
          </w:tcPr>
          <w:p>
            <w:pPr>
              <w:pStyle w:val="6"/>
              <w:spacing w:before="105" w:line="169" w:lineRule="auto"/>
              <w:ind w:left="936"/>
            </w:pPr>
            <w:r>
              <w:rPr>
                <w:spacing w:val="-2"/>
              </w:rPr>
              <w:t>0.558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82" w:type="dxa"/>
            <w:vAlign w:val="top"/>
          </w:tcPr>
          <w:p>
            <w:pPr>
              <w:pStyle w:val="6"/>
              <w:spacing w:before="54" w:line="217" w:lineRule="auto"/>
              <w:ind w:left="785"/>
            </w:pPr>
            <w:r>
              <w:rPr>
                <w:spacing w:val="3"/>
              </w:rPr>
              <w:t>笑傲江湖</w:t>
            </w:r>
          </w:p>
        </w:tc>
        <w:tc>
          <w:tcPr>
            <w:tcW w:w="2367" w:type="dxa"/>
            <w:vAlign w:val="top"/>
          </w:tcPr>
          <w:p>
            <w:pPr>
              <w:pStyle w:val="6"/>
              <w:spacing w:before="105" w:line="170" w:lineRule="auto"/>
              <w:ind w:left="873"/>
            </w:pPr>
            <w:r>
              <w:rPr>
                <w:spacing w:val="-4"/>
              </w:rPr>
              <w:t>1.6035</w:t>
            </w:r>
          </w:p>
        </w:tc>
        <w:tc>
          <w:tcPr>
            <w:tcW w:w="2391" w:type="dxa"/>
            <w:vAlign w:val="top"/>
          </w:tcPr>
          <w:p>
            <w:pPr>
              <w:pStyle w:val="6"/>
              <w:spacing w:before="106" w:line="169" w:lineRule="auto"/>
              <w:ind w:left="936"/>
            </w:pPr>
            <w:r>
              <w:rPr>
                <w:spacing w:val="-2"/>
              </w:rPr>
              <w:t>0.553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382" w:type="dxa"/>
            <w:vAlign w:val="top"/>
          </w:tcPr>
          <w:p>
            <w:pPr>
              <w:pStyle w:val="6"/>
              <w:spacing w:before="54" w:line="207" w:lineRule="auto"/>
              <w:ind w:left="684"/>
            </w:pPr>
            <w:r>
              <w:rPr>
                <w:spacing w:val="1"/>
              </w:rPr>
              <w:t>书剑恩仇录</w:t>
            </w:r>
          </w:p>
        </w:tc>
        <w:tc>
          <w:tcPr>
            <w:tcW w:w="2367" w:type="dxa"/>
            <w:vAlign w:val="top"/>
          </w:tcPr>
          <w:p>
            <w:pPr>
              <w:pStyle w:val="6"/>
              <w:spacing w:before="105" w:line="160" w:lineRule="auto"/>
              <w:ind w:left="873"/>
            </w:pPr>
            <w:r>
              <w:rPr>
                <w:spacing w:val="-4"/>
              </w:rPr>
              <w:t>1.6040</w:t>
            </w:r>
          </w:p>
        </w:tc>
        <w:tc>
          <w:tcPr>
            <w:tcW w:w="2391" w:type="dxa"/>
            <w:vAlign w:val="top"/>
          </w:tcPr>
          <w:p>
            <w:pPr>
              <w:pStyle w:val="6"/>
              <w:spacing w:before="106" w:line="159" w:lineRule="auto"/>
              <w:ind w:left="936"/>
            </w:pPr>
            <w:r>
              <w:rPr>
                <w:spacing w:val="-2"/>
              </w:rPr>
              <w:t>0.550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382" w:type="dxa"/>
            <w:vAlign w:val="top"/>
          </w:tcPr>
          <w:p>
            <w:pPr>
              <w:pStyle w:val="6"/>
              <w:spacing w:before="66" w:line="216" w:lineRule="auto"/>
              <w:ind w:left="885"/>
            </w:pPr>
            <w:r>
              <w:rPr>
                <w:spacing w:val="5"/>
              </w:rPr>
              <w:t>碧血剑</w:t>
            </w:r>
          </w:p>
        </w:tc>
        <w:tc>
          <w:tcPr>
            <w:tcW w:w="2367" w:type="dxa"/>
            <w:vAlign w:val="top"/>
          </w:tcPr>
          <w:p>
            <w:pPr>
              <w:pStyle w:val="6"/>
              <w:spacing w:before="116" w:line="169" w:lineRule="auto"/>
              <w:ind w:left="873"/>
            </w:pPr>
            <w:r>
              <w:rPr>
                <w:spacing w:val="-4"/>
              </w:rPr>
              <w:t>1.6076</w:t>
            </w:r>
          </w:p>
        </w:tc>
        <w:tc>
          <w:tcPr>
            <w:tcW w:w="2391" w:type="dxa"/>
            <w:vAlign w:val="top"/>
          </w:tcPr>
          <w:p>
            <w:pPr>
              <w:pStyle w:val="6"/>
              <w:spacing w:before="118" w:line="168" w:lineRule="auto"/>
              <w:ind w:left="936"/>
            </w:pPr>
            <w:r>
              <w:rPr>
                <w:spacing w:val="-2"/>
              </w:rPr>
              <w:t>0.580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82" w:type="dxa"/>
            <w:vAlign w:val="top"/>
          </w:tcPr>
          <w:p>
            <w:pPr>
              <w:pStyle w:val="6"/>
              <w:spacing w:before="57" w:line="214" w:lineRule="auto"/>
              <w:ind w:left="684"/>
            </w:pPr>
            <w:r>
              <w:rPr>
                <w:spacing w:val="1"/>
              </w:rPr>
              <w:t>白马啸西风</w:t>
            </w:r>
          </w:p>
        </w:tc>
        <w:tc>
          <w:tcPr>
            <w:tcW w:w="2367" w:type="dxa"/>
            <w:vAlign w:val="top"/>
          </w:tcPr>
          <w:p>
            <w:pPr>
              <w:pStyle w:val="6"/>
              <w:spacing w:before="107" w:line="168" w:lineRule="auto"/>
              <w:ind w:left="873"/>
            </w:pPr>
            <w:r>
              <w:rPr>
                <w:spacing w:val="-4"/>
              </w:rPr>
              <w:t>1.6139</w:t>
            </w:r>
          </w:p>
        </w:tc>
        <w:tc>
          <w:tcPr>
            <w:tcW w:w="2391" w:type="dxa"/>
            <w:vAlign w:val="top"/>
          </w:tcPr>
          <w:p>
            <w:pPr>
              <w:pStyle w:val="6"/>
              <w:spacing w:before="108" w:line="167" w:lineRule="auto"/>
              <w:ind w:left="936"/>
            </w:pPr>
            <w:r>
              <w:rPr>
                <w:spacing w:val="-2"/>
              </w:rPr>
              <w:t>0.599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82" w:type="dxa"/>
            <w:vAlign w:val="top"/>
          </w:tcPr>
          <w:p>
            <w:pPr>
              <w:pStyle w:val="6"/>
              <w:spacing w:before="56" w:line="215" w:lineRule="auto"/>
              <w:ind w:left="885"/>
            </w:pPr>
            <w:r>
              <w:rPr>
                <w:spacing w:val="-2"/>
              </w:rPr>
              <w:t>鹿鼎记</w:t>
            </w:r>
          </w:p>
        </w:tc>
        <w:tc>
          <w:tcPr>
            <w:tcW w:w="2367" w:type="dxa"/>
            <w:vAlign w:val="top"/>
          </w:tcPr>
          <w:p>
            <w:pPr>
              <w:pStyle w:val="6"/>
              <w:spacing w:before="108" w:line="167" w:lineRule="auto"/>
              <w:ind w:left="873"/>
            </w:pPr>
            <w:r>
              <w:rPr>
                <w:spacing w:val="-4"/>
              </w:rPr>
              <w:t>1.6465</w:t>
            </w:r>
          </w:p>
        </w:tc>
        <w:tc>
          <w:tcPr>
            <w:tcW w:w="2391" w:type="dxa"/>
            <w:vAlign w:val="top"/>
          </w:tcPr>
          <w:p>
            <w:pPr>
              <w:pStyle w:val="6"/>
              <w:spacing w:before="108" w:line="167" w:lineRule="auto"/>
              <w:ind w:left="936"/>
            </w:pPr>
            <w:r>
              <w:rPr>
                <w:spacing w:val="-2"/>
              </w:rPr>
              <w:t>0.517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4" w:hRule="atLeast"/>
        </w:trPr>
        <w:tc>
          <w:tcPr>
            <w:tcW w:w="2382" w:type="dxa"/>
            <w:vAlign w:val="top"/>
          </w:tcPr>
          <w:p>
            <w:pPr>
              <w:pStyle w:val="6"/>
              <w:spacing w:before="57" w:line="218" w:lineRule="auto"/>
              <w:ind w:left="885"/>
            </w:pPr>
            <w:r>
              <w:rPr>
                <w:spacing w:val="3"/>
              </w:rPr>
              <w:t>卧龙记</w:t>
            </w:r>
          </w:p>
        </w:tc>
        <w:tc>
          <w:tcPr>
            <w:tcW w:w="2367" w:type="dxa"/>
            <w:vAlign w:val="top"/>
          </w:tcPr>
          <w:p>
            <w:pPr>
              <w:pStyle w:val="6"/>
              <w:spacing w:before="108" w:line="171" w:lineRule="auto"/>
              <w:ind w:left="873"/>
            </w:pPr>
            <w:r>
              <w:rPr>
                <w:spacing w:val="-4"/>
              </w:rPr>
              <w:t>1.6559</w:t>
            </w:r>
          </w:p>
        </w:tc>
        <w:tc>
          <w:tcPr>
            <w:tcW w:w="2391" w:type="dxa"/>
            <w:vAlign w:val="top"/>
          </w:tcPr>
          <w:p>
            <w:pPr>
              <w:pStyle w:val="6"/>
              <w:spacing w:before="109" w:line="170" w:lineRule="auto"/>
              <w:ind w:left="936"/>
            </w:pPr>
            <w:r>
              <w:rPr>
                <w:spacing w:val="-2"/>
              </w:rPr>
              <w:t>0.595</w:t>
            </w:r>
          </w:p>
        </w:tc>
      </w:tr>
    </w:tbl>
    <w:p>
      <w:pPr>
        <w:spacing w:line="355" w:lineRule="auto"/>
        <w:rPr>
          <w:rFonts w:ascii="Arial"/>
          <w:sz w:val="21"/>
        </w:rPr>
      </w:pPr>
    </w:p>
    <w:p>
      <w:pPr>
        <w:pStyle w:val="2"/>
        <w:spacing w:before="75" w:line="275" w:lineRule="auto"/>
        <w:ind w:left="789" w:right="350" w:firstLine="470"/>
        <w:rPr>
          <w:sz w:val="23"/>
          <w:szCs w:val="23"/>
        </w:rPr>
      </w:pPr>
      <w:r>
        <w:rPr>
          <w:spacing w:val="7"/>
          <w:sz w:val="23"/>
          <w:szCs w:val="23"/>
        </w:rPr>
        <w:t>由表3.2可知，金庸15部小说的平均词长范围约在1.5192-1.6465之间，但小</w:t>
      </w:r>
      <w:r>
        <w:rPr>
          <w:spacing w:val="14"/>
          <w:sz w:val="23"/>
          <w:szCs w:val="23"/>
        </w:rPr>
        <w:t xml:space="preserve"> </w:t>
      </w:r>
      <w:r>
        <w:rPr>
          <w:spacing w:val="-4"/>
          <w:sz w:val="23"/>
          <w:szCs w:val="23"/>
        </w:rPr>
        <w:t>说之间的差异并无明显规律。其中，《越女剑》的平均词长最短，《鹿鼎记》的</w:t>
      </w:r>
      <w:r>
        <w:rPr>
          <w:spacing w:val="-5"/>
          <w:sz w:val="23"/>
          <w:szCs w:val="23"/>
        </w:rPr>
        <w:t>则最</w:t>
      </w:r>
      <w:r>
        <w:rPr>
          <w:sz w:val="23"/>
          <w:szCs w:val="23"/>
        </w:rPr>
        <w:t xml:space="preserve"> </w:t>
      </w:r>
      <w:r>
        <w:rPr>
          <w:spacing w:val="-1"/>
          <w:sz w:val="23"/>
          <w:szCs w:val="23"/>
        </w:rPr>
        <w:t>长。而《卧龙记》的平均词长为1.6559,略超出于金庸小说平均词长的最高值。</w:t>
      </w:r>
    </w:p>
    <w:p>
      <w:pPr>
        <w:pStyle w:val="2"/>
        <w:spacing w:before="83" w:line="303" w:lineRule="auto"/>
        <w:ind w:left="789" w:right="289" w:firstLine="470"/>
        <w:rPr>
          <w:sz w:val="23"/>
          <w:szCs w:val="23"/>
        </w:rPr>
      </w:pPr>
      <w:r>
        <w:rPr>
          <w:spacing w:val="2"/>
          <w:sz w:val="23"/>
          <w:szCs w:val="23"/>
        </w:rPr>
        <w:t>平均词长用于反映作家作品的语言风格最早由英国著名数学家、理论代数奠基</w:t>
      </w:r>
      <w:r>
        <w:rPr>
          <w:sz w:val="23"/>
          <w:szCs w:val="23"/>
        </w:rPr>
        <w:t xml:space="preserve"> </w:t>
      </w:r>
      <w:r>
        <w:rPr>
          <w:spacing w:val="-3"/>
          <w:sz w:val="23"/>
          <w:szCs w:val="23"/>
        </w:rPr>
        <w:t>人德·摩根</w:t>
      </w:r>
      <w:r>
        <w:rPr>
          <w:spacing w:val="-23"/>
          <w:sz w:val="23"/>
          <w:szCs w:val="23"/>
        </w:rPr>
        <w:t xml:space="preserve"> </w:t>
      </w:r>
      <w:r>
        <w:rPr>
          <w:spacing w:val="-3"/>
          <w:sz w:val="23"/>
          <w:szCs w:val="23"/>
        </w:rPr>
        <w:t>(Augustus</w:t>
      </w:r>
      <w:r>
        <w:rPr>
          <w:spacing w:val="28"/>
          <w:sz w:val="23"/>
          <w:szCs w:val="23"/>
        </w:rPr>
        <w:t xml:space="preserve"> </w:t>
      </w:r>
      <w:r>
        <w:rPr>
          <w:spacing w:val="-3"/>
          <w:sz w:val="23"/>
          <w:szCs w:val="23"/>
        </w:rPr>
        <w:t>de Morgan)</w:t>
      </w:r>
      <w:r>
        <w:rPr>
          <w:spacing w:val="-66"/>
          <w:sz w:val="23"/>
          <w:szCs w:val="23"/>
        </w:rPr>
        <w:t xml:space="preserve"> </w:t>
      </w:r>
      <w:r>
        <w:rPr>
          <w:spacing w:val="-3"/>
          <w:sz w:val="23"/>
          <w:szCs w:val="23"/>
        </w:rPr>
        <w:t>提出，后在作家作品的特征分析中被多次使用，</w:t>
      </w:r>
      <w:r>
        <w:rPr>
          <w:sz w:val="23"/>
          <w:szCs w:val="23"/>
        </w:rPr>
        <w:t xml:space="preserve">  </w:t>
      </w:r>
      <w:r>
        <w:rPr>
          <w:spacing w:val="3"/>
          <w:sz w:val="23"/>
          <w:szCs w:val="23"/>
        </w:rPr>
        <w:t>有学者指出平均词长体现出了文本的可读性，平均词长的长短</w:t>
      </w:r>
      <w:r>
        <w:rPr>
          <w:spacing w:val="2"/>
          <w:sz w:val="23"/>
          <w:szCs w:val="23"/>
        </w:rPr>
        <w:t>反映出了文本中词语</w:t>
      </w:r>
      <w:r>
        <w:rPr>
          <w:sz w:val="23"/>
          <w:szCs w:val="23"/>
        </w:rPr>
        <w:t xml:space="preserve"> </w:t>
      </w:r>
      <w:r>
        <w:rPr>
          <w:spacing w:val="-2"/>
          <w:sz w:val="23"/>
          <w:szCs w:val="23"/>
        </w:rPr>
        <w:t>的长短，而词语的长短则很大程度上决定了阅读文本的难易程度。但</w:t>
      </w:r>
      <w:r>
        <w:rPr>
          <w:spacing w:val="-3"/>
          <w:sz w:val="23"/>
          <w:szCs w:val="23"/>
        </w:rPr>
        <w:t>也有学者认为，</w:t>
      </w:r>
      <w:r>
        <w:rPr>
          <w:sz w:val="23"/>
          <w:szCs w:val="23"/>
        </w:rPr>
        <w:t xml:space="preserve"> </w:t>
      </w:r>
      <w:r>
        <w:rPr>
          <w:spacing w:val="1"/>
          <w:sz w:val="23"/>
          <w:szCs w:val="23"/>
        </w:rPr>
        <w:t xml:space="preserve">由于语言的特殊性，中文词语中多为单音节词和双音节词，在音节文字中能够发挥 区别文本作用的平均词长，在中文中并没有显著的区别效果。(施建军，2016)由上 </w:t>
      </w:r>
      <w:r>
        <w:rPr>
          <w:spacing w:val="2"/>
          <w:sz w:val="23"/>
          <w:szCs w:val="23"/>
        </w:rPr>
        <w:t>表3.2 中的统计数据可看出，实际的统计结果也反映出了这一指标存在的粗糙性和</w:t>
      </w:r>
    </w:p>
    <w:p>
      <w:pPr>
        <w:pStyle w:val="2"/>
        <w:spacing w:line="220" w:lineRule="auto"/>
        <w:ind w:left="789"/>
        <w:rPr>
          <w:sz w:val="23"/>
          <w:szCs w:val="23"/>
        </w:rPr>
      </w:pPr>
      <w:r>
        <w:rPr>
          <w:spacing w:val="-9"/>
          <w:sz w:val="23"/>
          <w:szCs w:val="23"/>
        </w:rPr>
        <w:t>局限性。</w:t>
      </w:r>
    </w:p>
    <w:p>
      <w:pPr>
        <w:pStyle w:val="2"/>
        <w:spacing w:before="85" w:line="262" w:lineRule="auto"/>
        <w:ind w:left="789" w:right="357" w:firstLine="470"/>
        <w:rPr>
          <w:sz w:val="23"/>
          <w:szCs w:val="23"/>
        </w:rPr>
      </w:pPr>
      <w:r>
        <w:rPr>
          <w:spacing w:val="2"/>
          <w:sz w:val="23"/>
          <w:szCs w:val="23"/>
        </w:rPr>
        <w:t>词长离散度越大，表明作者所使用的词语在长度上的变化越大，反映出文本在</w:t>
      </w:r>
      <w:r>
        <w:rPr>
          <w:spacing w:val="3"/>
          <w:sz w:val="23"/>
          <w:szCs w:val="23"/>
        </w:rPr>
        <w:t xml:space="preserve"> </w:t>
      </w:r>
      <w:r>
        <w:rPr>
          <w:spacing w:val="2"/>
          <w:sz w:val="23"/>
          <w:szCs w:val="23"/>
        </w:rPr>
        <w:t>词语长短变化上的多样性和灵活性。由上表可对比金庸在各部小说中用词的灵活程</w:t>
      </w:r>
    </w:p>
    <w:p>
      <w:pPr>
        <w:pStyle w:val="2"/>
        <w:spacing w:before="104" w:line="259" w:lineRule="auto"/>
        <w:ind w:left="793" w:right="362"/>
        <w:rPr>
          <w:sz w:val="23"/>
          <w:szCs w:val="23"/>
        </w:rPr>
      </w:pPr>
      <w:r>
        <w:rPr>
          <w:b/>
          <w:bCs/>
          <w:spacing w:val="-4"/>
          <w:sz w:val="23"/>
          <w:szCs w:val="23"/>
        </w:rPr>
        <w:t>度。金庸小说的词长离散度区间约在0.517-0.599之间，其中《白马啸西风》的词长</w:t>
      </w:r>
      <w:r>
        <w:rPr>
          <w:spacing w:val="-4"/>
          <w:sz w:val="23"/>
          <w:szCs w:val="23"/>
        </w:rPr>
        <w:t xml:space="preserve"> </w:t>
      </w:r>
      <w:r>
        <w:rPr>
          <w:b/>
          <w:bCs/>
          <w:spacing w:val="-6"/>
          <w:sz w:val="23"/>
          <w:szCs w:val="23"/>
        </w:rPr>
        <w:t>变化最大，《鹿鼎记》则最小。《卧龙记》的词长离散度为</w:t>
      </w:r>
      <w:r>
        <w:rPr>
          <w:b/>
          <w:bCs/>
          <w:spacing w:val="-7"/>
          <w:sz w:val="23"/>
          <w:szCs w:val="23"/>
        </w:rPr>
        <w:t>0.595,落在金庸小说词长</w:t>
      </w:r>
    </w:p>
    <w:p>
      <w:pPr>
        <w:spacing w:line="279" w:lineRule="auto"/>
        <w:rPr>
          <w:rFonts w:ascii="Arial"/>
          <w:sz w:val="21"/>
        </w:rPr>
      </w:pPr>
    </w:p>
    <w:p>
      <w:pPr>
        <w:spacing w:line="280" w:lineRule="auto"/>
        <w:rPr>
          <w:rFonts w:ascii="Arial"/>
          <w:sz w:val="21"/>
        </w:rPr>
      </w:pPr>
    </w:p>
    <w:p>
      <w:pPr>
        <w:pStyle w:val="2"/>
        <w:spacing w:before="46" w:line="184" w:lineRule="auto"/>
        <w:ind w:left="4862"/>
        <w:rPr>
          <w:sz w:val="14"/>
          <w:szCs w:val="14"/>
        </w:rPr>
      </w:pPr>
      <w:r>
        <w:rPr>
          <w:b/>
          <w:bCs/>
          <w:spacing w:val="-6"/>
          <w:sz w:val="14"/>
          <w:szCs w:val="14"/>
        </w:rPr>
        <w:t>16</w:t>
      </w:r>
    </w:p>
    <w:p>
      <w:pPr>
        <w:spacing w:line="246"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69" w:right="1509" w:bottom="0" w:left="400" w:header="0" w:footer="0" w:gutter="0"/>
          <w:cols w:space="720" w:num="1"/>
        </w:sectPr>
      </w:pPr>
    </w:p>
    <w:p>
      <w:pPr>
        <w:spacing w:before="276" w:line="224" w:lineRule="auto"/>
        <w:ind w:left="1989"/>
        <w:rPr>
          <w:rFonts w:ascii="楷体" w:hAnsi="楷体" w:eastAsia="楷体" w:cs="楷体"/>
          <w:sz w:val="22"/>
          <w:szCs w:val="22"/>
        </w:rPr>
      </w:pPr>
      <w:r>
        <w:pict>
          <v:rect id="_x0000_s1043" o:spid="_x0000_s1043" o:spt="1" style="position:absolute;left:0pt;margin-left:53.95pt;margin-top:92pt;height:1pt;width:420pt;mso-position-horizontal-relative:page;mso-position-vertical-relative:page;z-index:251709440;mso-width-relative:page;mso-height-relative:page;" fillcolor="#000000" filled="t" stroked="f" coordsize="21600,21600" o:allowincell="f">
            <v:path/>
            <v:fill on="t" focussize="0,0"/>
            <v:stroke on="f"/>
            <v:imagedata o:title=""/>
            <o:lock v:ext="edit"/>
          </v:rect>
        </w:pict>
      </w:r>
      <w:r>
        <w:drawing>
          <wp:anchor distT="0" distB="0" distL="0" distR="0" simplePos="0" relativeHeight="251708416" behindDoc="0" locked="0" layoutInCell="0" allowOverlap="1">
            <wp:simplePos x="0" y="0"/>
            <wp:positionH relativeFrom="page">
              <wp:posOffset>793750</wp:posOffset>
            </wp:positionH>
            <wp:positionV relativeFrom="page">
              <wp:posOffset>551815</wp:posOffset>
            </wp:positionV>
            <wp:extent cx="615950" cy="622300"/>
            <wp:effectExtent l="0" t="0" r="0" b="0"/>
            <wp:wrapNone/>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52"/>
                    <a:stretch>
                      <a:fillRect/>
                    </a:stretch>
                  </pic:blipFill>
                  <pic:spPr>
                    <a:xfrm>
                      <a:off x="0" y="0"/>
                      <a:ext cx="615959" cy="622380"/>
                    </a:xfrm>
                    <a:prstGeom prst="rect">
                      <a:avLst/>
                    </a:prstGeom>
                  </pic:spPr>
                </pic:pic>
              </a:graphicData>
            </a:graphic>
          </wp:anchor>
        </w:drawing>
      </w:r>
      <w:r>
        <w:rPr>
          <w:rFonts w:ascii="楷体" w:hAnsi="楷体" w:eastAsia="楷体" w:cs="楷体"/>
          <w:spacing w:val="-10"/>
          <w:sz w:val="22"/>
          <w:szCs w:val="22"/>
        </w:rPr>
        <w:t>硕士学位论文</w:t>
      </w:r>
    </w:p>
    <w:p>
      <w:pPr>
        <w:spacing w:before="13" w:line="188" w:lineRule="auto"/>
        <w:ind w:left="1969"/>
        <w:rPr>
          <w:rFonts w:ascii="Times New Roman" w:hAnsi="Times New Roman" w:eastAsia="Times New Roman" w:cs="Times New Roman"/>
          <w:sz w:val="22"/>
          <w:szCs w:val="22"/>
        </w:rPr>
      </w:pPr>
      <w:r>
        <w:rPr>
          <w:rFonts w:ascii="Times New Roman" w:hAnsi="Times New Roman" w:eastAsia="Times New Roman" w:cs="Times New Roman"/>
          <w:spacing w:val="-13"/>
          <w:w w:val="96"/>
          <w:sz w:val="22"/>
          <w:szCs w:val="22"/>
        </w:rPr>
        <w:t>MASTER'STHESIS</w:t>
      </w:r>
    </w:p>
    <w:p>
      <w:pPr>
        <w:spacing w:line="325" w:lineRule="auto"/>
        <w:rPr>
          <w:rFonts w:ascii="Arial"/>
          <w:sz w:val="21"/>
        </w:rPr>
      </w:pPr>
    </w:p>
    <w:p>
      <w:pPr>
        <w:spacing w:line="325" w:lineRule="auto"/>
        <w:rPr>
          <w:rFonts w:ascii="Arial"/>
          <w:sz w:val="21"/>
        </w:rPr>
      </w:pPr>
    </w:p>
    <w:p>
      <w:pPr>
        <w:pStyle w:val="2"/>
        <w:spacing w:before="72" w:line="274" w:lineRule="auto"/>
        <w:ind w:left="709" w:right="436"/>
        <w:rPr>
          <w:sz w:val="22"/>
          <w:szCs w:val="22"/>
        </w:rPr>
      </w:pPr>
      <w:r>
        <w:rPr>
          <w:spacing w:val="5"/>
          <w:sz w:val="22"/>
          <w:szCs w:val="22"/>
        </w:rPr>
        <w:t>离散度区间。但与其同等量级的金庸小说相比，即与《碧血剑》等六部</w:t>
      </w:r>
      <w:r>
        <w:rPr>
          <w:spacing w:val="4"/>
          <w:sz w:val="22"/>
          <w:szCs w:val="22"/>
        </w:rPr>
        <w:t>小长篇相比，</w:t>
      </w:r>
      <w:r>
        <w:rPr>
          <w:sz w:val="22"/>
          <w:szCs w:val="22"/>
        </w:rPr>
        <w:t xml:space="preserve"> </w:t>
      </w:r>
      <w:r>
        <w:rPr>
          <w:spacing w:val="6"/>
          <w:sz w:val="22"/>
          <w:szCs w:val="22"/>
        </w:rPr>
        <w:t>其词长变化程度最大，用词更为灵活多变。从这个角度上来说，《卧龙记》的词长离</w:t>
      </w:r>
      <w:r>
        <w:rPr>
          <w:sz w:val="22"/>
          <w:szCs w:val="22"/>
        </w:rPr>
        <w:t xml:space="preserve"> </w:t>
      </w:r>
      <w:r>
        <w:rPr>
          <w:spacing w:val="7"/>
          <w:sz w:val="22"/>
          <w:szCs w:val="22"/>
        </w:rPr>
        <w:t>散度与金庸小说存在差异。</w:t>
      </w:r>
    </w:p>
    <w:p>
      <w:pPr>
        <w:pStyle w:val="2"/>
        <w:spacing w:before="130" w:line="295" w:lineRule="auto"/>
        <w:ind w:left="709" w:right="431" w:firstLine="490"/>
        <w:rPr>
          <w:sz w:val="22"/>
          <w:szCs w:val="22"/>
        </w:rPr>
      </w:pPr>
      <w:r>
        <w:rPr>
          <w:spacing w:val="4"/>
          <w:sz w:val="22"/>
          <w:szCs w:val="22"/>
        </w:rPr>
        <w:t>除此之外，观察表3.2</w:t>
      </w:r>
      <w:r>
        <w:rPr>
          <w:spacing w:val="-16"/>
          <w:sz w:val="22"/>
          <w:szCs w:val="22"/>
        </w:rPr>
        <w:t xml:space="preserve"> </w:t>
      </w:r>
      <w:r>
        <w:rPr>
          <w:spacing w:val="4"/>
          <w:sz w:val="22"/>
          <w:szCs w:val="22"/>
        </w:rPr>
        <w:t>会发现，词语长度变化情况与文本的长短并无直接关系，</w:t>
      </w:r>
      <w:r>
        <w:rPr>
          <w:sz w:val="22"/>
          <w:szCs w:val="22"/>
        </w:rPr>
        <w:t xml:space="preserve"> </w:t>
      </w:r>
      <w:r>
        <w:rPr>
          <w:spacing w:val="8"/>
          <w:sz w:val="22"/>
          <w:szCs w:val="22"/>
        </w:rPr>
        <w:t>如，同为短篇小说的《越女剑》和《鸳鸯刀》,在词长离散度上存在</w:t>
      </w:r>
      <w:r>
        <w:rPr>
          <w:spacing w:val="7"/>
          <w:sz w:val="22"/>
          <w:szCs w:val="22"/>
        </w:rPr>
        <w:t>着较大的差距，</w:t>
      </w:r>
      <w:r>
        <w:rPr>
          <w:sz w:val="22"/>
          <w:szCs w:val="22"/>
        </w:rPr>
        <w:t xml:space="preserve"> </w:t>
      </w:r>
      <w:r>
        <w:rPr>
          <w:spacing w:val="12"/>
          <w:sz w:val="22"/>
          <w:szCs w:val="22"/>
        </w:rPr>
        <w:t>而同为超级长篇的《鹿鼎记》和《天龙八部》之间也存在差</w:t>
      </w:r>
      <w:r>
        <w:rPr>
          <w:spacing w:val="11"/>
          <w:sz w:val="22"/>
          <w:szCs w:val="22"/>
        </w:rPr>
        <w:t>异。另外，词长离散度</w:t>
      </w:r>
      <w:r>
        <w:rPr>
          <w:sz w:val="22"/>
          <w:szCs w:val="22"/>
        </w:rPr>
        <w:t xml:space="preserve"> </w:t>
      </w:r>
      <w:r>
        <w:rPr>
          <w:spacing w:val="12"/>
          <w:sz w:val="22"/>
          <w:szCs w:val="22"/>
        </w:rPr>
        <w:t>与创作时间也并无明显关联，如，创作时间虽相近，但《越女剑》与《鹿鼎记》其</w:t>
      </w:r>
      <w:r>
        <w:rPr>
          <w:spacing w:val="6"/>
          <w:sz w:val="22"/>
          <w:szCs w:val="22"/>
        </w:rPr>
        <w:t xml:space="preserve"> </w:t>
      </w:r>
      <w:r>
        <w:rPr>
          <w:spacing w:val="12"/>
          <w:sz w:val="22"/>
          <w:szCs w:val="22"/>
        </w:rPr>
        <w:t>词长离散度则分别居于两端。因此，除了可以确定金庸小说离散度区间之外，其小</w:t>
      </w:r>
      <w:r>
        <w:rPr>
          <w:spacing w:val="15"/>
          <w:sz w:val="22"/>
          <w:szCs w:val="22"/>
        </w:rPr>
        <w:t xml:space="preserve"> </w:t>
      </w:r>
      <w:r>
        <w:rPr>
          <w:spacing w:val="7"/>
          <w:sz w:val="22"/>
          <w:szCs w:val="22"/>
        </w:rPr>
        <w:t>说的词长离散度并无其他显著规律。</w:t>
      </w:r>
    </w:p>
    <w:p>
      <w:pPr>
        <w:pStyle w:val="2"/>
        <w:spacing w:before="134" w:line="219" w:lineRule="auto"/>
        <w:ind w:left="1293"/>
        <w:rPr>
          <w:sz w:val="22"/>
          <w:szCs w:val="22"/>
        </w:rPr>
      </w:pPr>
      <w:r>
        <w:rPr>
          <w:b/>
          <w:bCs/>
          <w:spacing w:val="18"/>
          <w:sz w:val="22"/>
          <w:szCs w:val="22"/>
        </w:rPr>
        <w:t>(二)词长分布情况</w:t>
      </w:r>
    </w:p>
    <w:p>
      <w:pPr>
        <w:pStyle w:val="2"/>
        <w:spacing w:before="123" w:line="280" w:lineRule="auto"/>
        <w:ind w:left="709" w:right="230" w:firstLine="490"/>
        <w:jc w:val="both"/>
        <w:rPr>
          <w:sz w:val="22"/>
          <w:szCs w:val="22"/>
        </w:rPr>
      </w:pPr>
      <w:r>
        <w:rPr>
          <w:spacing w:val="11"/>
          <w:sz w:val="22"/>
          <w:szCs w:val="22"/>
        </w:rPr>
        <w:t>词长分布情况指的是文本中不同音节词语出现的情况。作家在进</w:t>
      </w:r>
      <w:r>
        <w:rPr>
          <w:spacing w:val="10"/>
          <w:sz w:val="22"/>
          <w:szCs w:val="22"/>
        </w:rPr>
        <w:t>行文本创作时，</w:t>
      </w:r>
      <w:r>
        <w:rPr>
          <w:sz w:val="22"/>
          <w:szCs w:val="22"/>
        </w:rPr>
        <w:t xml:space="preserve"> </w:t>
      </w:r>
      <w:r>
        <w:rPr>
          <w:spacing w:val="12"/>
          <w:sz w:val="22"/>
          <w:szCs w:val="22"/>
        </w:rPr>
        <w:t>对不同长度词语的使用有着个人的取舍和独特的偏好，因此，统计文</w:t>
      </w:r>
      <w:r>
        <w:rPr>
          <w:spacing w:val="11"/>
          <w:sz w:val="22"/>
          <w:szCs w:val="22"/>
        </w:rPr>
        <w:t xml:space="preserve">本中的不同长  </w:t>
      </w:r>
      <w:r>
        <w:rPr>
          <w:spacing w:val="10"/>
          <w:sz w:val="22"/>
          <w:szCs w:val="22"/>
        </w:rPr>
        <w:t>度词语的使用情况，可以作为揭示作家作品语言风格的一种尝试。</w:t>
      </w:r>
    </w:p>
    <w:p>
      <w:pPr>
        <w:pStyle w:val="2"/>
        <w:spacing w:before="118" w:line="265" w:lineRule="auto"/>
        <w:ind w:left="709" w:right="440" w:firstLine="490"/>
        <w:rPr>
          <w:sz w:val="22"/>
          <w:szCs w:val="22"/>
        </w:rPr>
      </w:pPr>
      <w:r>
        <w:rPr>
          <w:spacing w:val="11"/>
          <w:sz w:val="22"/>
          <w:szCs w:val="22"/>
        </w:rPr>
        <w:t>本文将对金庸的15部作品及其疑似作品中的单音节词、双音节词、三音节词、</w:t>
      </w:r>
      <w:r>
        <w:rPr>
          <w:spacing w:val="3"/>
          <w:sz w:val="22"/>
          <w:szCs w:val="22"/>
        </w:rPr>
        <w:t xml:space="preserve"> </w:t>
      </w:r>
      <w:r>
        <w:rPr>
          <w:spacing w:val="9"/>
          <w:sz w:val="22"/>
          <w:szCs w:val="22"/>
        </w:rPr>
        <w:t>四音节词及四音节以上词的使用情况进行统计，并列出其频率，具</w:t>
      </w:r>
      <w:r>
        <w:rPr>
          <w:spacing w:val="8"/>
          <w:sz w:val="22"/>
          <w:szCs w:val="22"/>
        </w:rPr>
        <w:t>体情况如表3.3:</w:t>
      </w:r>
    </w:p>
    <w:p>
      <w:pPr>
        <w:pStyle w:val="2"/>
        <w:spacing w:before="105" w:line="211" w:lineRule="auto"/>
        <w:ind w:left="3892"/>
        <w:rPr>
          <w:sz w:val="21"/>
          <w:szCs w:val="21"/>
        </w:rPr>
      </w:pPr>
      <w:r>
        <w:rPr>
          <w:b/>
          <w:bCs/>
          <w:spacing w:val="-3"/>
          <w:sz w:val="21"/>
          <w:szCs w:val="21"/>
        </w:rPr>
        <w:t>表3.3词长分布情况表</w:t>
      </w:r>
    </w:p>
    <w:tbl>
      <w:tblPr>
        <w:tblStyle w:val="5"/>
        <w:tblW w:w="8290" w:type="dxa"/>
        <w:tblInd w:w="8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3"/>
        <w:gridCol w:w="1329"/>
        <w:gridCol w:w="1348"/>
        <w:gridCol w:w="1349"/>
        <w:gridCol w:w="1358"/>
        <w:gridCol w:w="13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4" w:hRule="atLeast"/>
        </w:trPr>
        <w:tc>
          <w:tcPr>
            <w:tcW w:w="1533" w:type="dxa"/>
            <w:tcBorders>
              <w:tl2br w:val="single" w:color="000000" w:sz="4" w:space="0"/>
            </w:tcBorders>
            <w:vAlign w:val="top"/>
          </w:tcPr>
          <w:p>
            <w:pPr>
              <w:pStyle w:val="6"/>
              <w:spacing w:before="153" w:line="220" w:lineRule="auto"/>
              <w:ind w:right="33"/>
              <w:jc w:val="right"/>
            </w:pPr>
            <w:r>
              <w:rPr>
                <w:spacing w:val="-6"/>
              </w:rPr>
              <w:t>项 目</w:t>
            </w:r>
          </w:p>
          <w:p>
            <w:pPr>
              <w:pStyle w:val="6"/>
              <w:spacing w:before="61" w:line="220" w:lineRule="auto"/>
              <w:ind w:left="84"/>
            </w:pPr>
            <w:r>
              <w:rPr>
                <w:spacing w:val="10"/>
              </w:rPr>
              <w:t>作品</w:t>
            </w:r>
          </w:p>
        </w:tc>
        <w:tc>
          <w:tcPr>
            <w:tcW w:w="1329" w:type="dxa"/>
            <w:vAlign w:val="top"/>
          </w:tcPr>
          <w:p>
            <w:pPr>
              <w:pStyle w:val="6"/>
              <w:spacing w:before="173" w:line="248" w:lineRule="auto"/>
              <w:ind w:left="552" w:right="176" w:hanging="400"/>
            </w:pPr>
            <w:r>
              <w:rPr>
                <w:spacing w:val="-2"/>
              </w:rPr>
              <w:t>单音节词频</w:t>
            </w:r>
            <w:r>
              <w:t xml:space="preserve"> 率</w:t>
            </w:r>
          </w:p>
        </w:tc>
        <w:tc>
          <w:tcPr>
            <w:tcW w:w="1348" w:type="dxa"/>
            <w:vAlign w:val="top"/>
          </w:tcPr>
          <w:p>
            <w:pPr>
              <w:pStyle w:val="6"/>
              <w:spacing w:before="183" w:line="234" w:lineRule="auto"/>
              <w:ind w:left="562" w:right="182" w:hanging="399"/>
            </w:pPr>
            <w:r>
              <w:rPr>
                <w:spacing w:val="-2"/>
              </w:rPr>
              <w:t>双音节词频</w:t>
            </w:r>
            <w:r>
              <w:rPr>
                <w:spacing w:val="1"/>
              </w:rPr>
              <w:t xml:space="preserve"> </w:t>
            </w:r>
            <w:r>
              <w:t>率</w:t>
            </w:r>
          </w:p>
        </w:tc>
        <w:tc>
          <w:tcPr>
            <w:tcW w:w="1349" w:type="dxa"/>
            <w:vAlign w:val="top"/>
          </w:tcPr>
          <w:p>
            <w:pPr>
              <w:pStyle w:val="6"/>
              <w:spacing w:before="184" w:line="243" w:lineRule="auto"/>
              <w:ind w:left="565" w:right="181" w:hanging="400"/>
            </w:pPr>
            <w:r>
              <w:rPr>
                <w:spacing w:val="-2"/>
              </w:rPr>
              <w:t>三音节词频</w:t>
            </w:r>
            <w:r>
              <w:rPr>
                <w:spacing w:val="1"/>
              </w:rPr>
              <w:t xml:space="preserve"> </w:t>
            </w:r>
            <w:r>
              <w:t>率</w:t>
            </w:r>
          </w:p>
        </w:tc>
        <w:tc>
          <w:tcPr>
            <w:tcW w:w="1358" w:type="dxa"/>
            <w:vAlign w:val="top"/>
          </w:tcPr>
          <w:p>
            <w:pPr>
              <w:pStyle w:val="6"/>
              <w:spacing w:before="173" w:line="248" w:lineRule="auto"/>
              <w:ind w:left="576" w:right="164" w:hanging="400"/>
            </w:pPr>
            <w:r>
              <w:rPr>
                <w:spacing w:val="1"/>
              </w:rPr>
              <w:t xml:space="preserve">四音节词频 </w:t>
            </w:r>
            <w:r>
              <w:t>率</w:t>
            </w:r>
          </w:p>
        </w:tc>
        <w:tc>
          <w:tcPr>
            <w:tcW w:w="1373" w:type="dxa"/>
            <w:vAlign w:val="top"/>
          </w:tcPr>
          <w:p>
            <w:pPr>
              <w:pStyle w:val="6"/>
              <w:spacing w:before="173" w:line="248" w:lineRule="auto"/>
              <w:ind w:left="377" w:right="176" w:hanging="199"/>
            </w:pPr>
            <w:r>
              <w:rPr>
                <w:spacing w:val="1"/>
              </w:rPr>
              <w:t>四音节以上</w:t>
            </w:r>
            <w:r>
              <w:rPr>
                <w:spacing w:val="2"/>
              </w:rPr>
              <w:t xml:space="preserve"> </w:t>
            </w:r>
            <w:r>
              <w:rPr>
                <w:spacing w:val="-3"/>
              </w:rPr>
              <w:t>词频率</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533" w:type="dxa"/>
            <w:vAlign w:val="top"/>
          </w:tcPr>
          <w:p>
            <w:pPr>
              <w:pStyle w:val="6"/>
              <w:spacing w:before="48" w:line="219" w:lineRule="auto"/>
              <w:ind w:left="255"/>
            </w:pPr>
            <w:r>
              <w:rPr>
                <w:spacing w:val="1"/>
              </w:rPr>
              <w:t>书剑恩仇录</w:t>
            </w:r>
          </w:p>
        </w:tc>
        <w:tc>
          <w:tcPr>
            <w:tcW w:w="1329" w:type="dxa"/>
            <w:vAlign w:val="top"/>
          </w:tcPr>
          <w:p>
            <w:pPr>
              <w:pStyle w:val="6"/>
              <w:spacing w:before="100" w:line="174" w:lineRule="auto"/>
              <w:ind w:left="352"/>
            </w:pPr>
            <w:r>
              <w:rPr>
                <w:spacing w:val="-2"/>
              </w:rPr>
              <w:t>68.46%</w:t>
            </w:r>
          </w:p>
        </w:tc>
        <w:tc>
          <w:tcPr>
            <w:tcW w:w="1348" w:type="dxa"/>
            <w:vAlign w:val="top"/>
          </w:tcPr>
          <w:p>
            <w:pPr>
              <w:pStyle w:val="6"/>
              <w:spacing w:before="100" w:line="174" w:lineRule="auto"/>
              <w:ind w:left="363"/>
            </w:pPr>
            <w:r>
              <w:rPr>
                <w:spacing w:val="-2"/>
              </w:rPr>
              <w:t>27.60%</w:t>
            </w:r>
          </w:p>
        </w:tc>
        <w:tc>
          <w:tcPr>
            <w:tcW w:w="1349" w:type="dxa"/>
            <w:vAlign w:val="top"/>
          </w:tcPr>
          <w:p>
            <w:pPr>
              <w:pStyle w:val="6"/>
              <w:spacing w:before="100" w:line="174" w:lineRule="auto"/>
              <w:ind w:left="415"/>
            </w:pPr>
            <w:r>
              <w:rPr>
                <w:spacing w:val="-3"/>
              </w:rPr>
              <w:t>3.21%</w:t>
            </w:r>
          </w:p>
        </w:tc>
        <w:tc>
          <w:tcPr>
            <w:tcW w:w="1358" w:type="dxa"/>
            <w:vAlign w:val="top"/>
          </w:tcPr>
          <w:p>
            <w:pPr>
              <w:pStyle w:val="6"/>
              <w:spacing w:before="100" w:line="174" w:lineRule="auto"/>
              <w:ind w:left="426"/>
            </w:pPr>
            <w:r>
              <w:rPr>
                <w:spacing w:val="-2"/>
              </w:rPr>
              <w:t>0.72%</w:t>
            </w:r>
          </w:p>
        </w:tc>
        <w:tc>
          <w:tcPr>
            <w:tcW w:w="1373" w:type="dxa"/>
            <w:vAlign w:val="top"/>
          </w:tcPr>
          <w:p>
            <w:pPr>
              <w:pStyle w:val="6"/>
              <w:spacing w:before="100" w:line="174"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533" w:type="dxa"/>
            <w:vAlign w:val="top"/>
          </w:tcPr>
          <w:p>
            <w:pPr>
              <w:pStyle w:val="6"/>
              <w:spacing w:before="50" w:line="219" w:lineRule="auto"/>
              <w:ind w:left="454"/>
            </w:pPr>
            <w:r>
              <w:rPr>
                <w:spacing w:val="5"/>
              </w:rPr>
              <w:t>碧血剑</w:t>
            </w:r>
          </w:p>
        </w:tc>
        <w:tc>
          <w:tcPr>
            <w:tcW w:w="1329" w:type="dxa"/>
            <w:vAlign w:val="top"/>
          </w:tcPr>
          <w:p>
            <w:pPr>
              <w:pStyle w:val="6"/>
              <w:spacing w:before="101" w:line="174" w:lineRule="auto"/>
              <w:ind w:left="352"/>
            </w:pPr>
            <w:r>
              <w:rPr>
                <w:spacing w:val="-2"/>
              </w:rPr>
              <w:t>67.89%</w:t>
            </w:r>
          </w:p>
        </w:tc>
        <w:tc>
          <w:tcPr>
            <w:tcW w:w="1348" w:type="dxa"/>
            <w:vAlign w:val="top"/>
          </w:tcPr>
          <w:p>
            <w:pPr>
              <w:pStyle w:val="6"/>
              <w:spacing w:before="101" w:line="174" w:lineRule="auto"/>
              <w:ind w:left="363"/>
            </w:pPr>
            <w:r>
              <w:rPr>
                <w:spacing w:val="-2"/>
              </w:rPr>
              <w:t>28.36%</w:t>
            </w:r>
          </w:p>
        </w:tc>
        <w:tc>
          <w:tcPr>
            <w:tcW w:w="1349" w:type="dxa"/>
            <w:vAlign w:val="top"/>
          </w:tcPr>
          <w:p>
            <w:pPr>
              <w:pStyle w:val="6"/>
              <w:spacing w:before="101" w:line="174" w:lineRule="auto"/>
              <w:ind w:left="415"/>
            </w:pPr>
            <w:r>
              <w:rPr>
                <w:spacing w:val="-3"/>
              </w:rPr>
              <w:t>2.98%</w:t>
            </w:r>
          </w:p>
        </w:tc>
        <w:tc>
          <w:tcPr>
            <w:tcW w:w="1358" w:type="dxa"/>
            <w:vAlign w:val="top"/>
          </w:tcPr>
          <w:p>
            <w:pPr>
              <w:pStyle w:val="6"/>
              <w:spacing w:before="101" w:line="174" w:lineRule="auto"/>
              <w:ind w:left="426"/>
            </w:pPr>
            <w:r>
              <w:rPr>
                <w:spacing w:val="-2"/>
              </w:rPr>
              <w:t>0.75%</w:t>
            </w:r>
          </w:p>
        </w:tc>
        <w:tc>
          <w:tcPr>
            <w:tcW w:w="1373" w:type="dxa"/>
            <w:vAlign w:val="top"/>
          </w:tcPr>
          <w:p>
            <w:pPr>
              <w:pStyle w:val="6"/>
              <w:spacing w:before="101" w:line="174"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533" w:type="dxa"/>
            <w:vAlign w:val="top"/>
          </w:tcPr>
          <w:p>
            <w:pPr>
              <w:pStyle w:val="6"/>
              <w:spacing w:before="49" w:line="219" w:lineRule="auto"/>
              <w:ind w:left="255"/>
            </w:pPr>
            <w:r>
              <w:rPr>
                <w:spacing w:val="-2"/>
              </w:rPr>
              <w:t>射雕英雄传</w:t>
            </w:r>
          </w:p>
        </w:tc>
        <w:tc>
          <w:tcPr>
            <w:tcW w:w="1329" w:type="dxa"/>
            <w:vAlign w:val="top"/>
          </w:tcPr>
          <w:p>
            <w:pPr>
              <w:pStyle w:val="6"/>
              <w:spacing w:before="101" w:line="173" w:lineRule="auto"/>
              <w:ind w:left="352"/>
            </w:pPr>
            <w:r>
              <w:rPr>
                <w:spacing w:val="-2"/>
              </w:rPr>
              <w:t>69.80%</w:t>
            </w:r>
          </w:p>
        </w:tc>
        <w:tc>
          <w:tcPr>
            <w:tcW w:w="1348" w:type="dxa"/>
            <w:vAlign w:val="top"/>
          </w:tcPr>
          <w:p>
            <w:pPr>
              <w:pStyle w:val="6"/>
              <w:spacing w:before="101" w:line="173" w:lineRule="auto"/>
              <w:ind w:left="363"/>
            </w:pPr>
            <w:r>
              <w:rPr>
                <w:spacing w:val="-2"/>
              </w:rPr>
              <w:t>27.46%</w:t>
            </w:r>
          </w:p>
        </w:tc>
        <w:tc>
          <w:tcPr>
            <w:tcW w:w="1349" w:type="dxa"/>
            <w:vAlign w:val="top"/>
          </w:tcPr>
          <w:p>
            <w:pPr>
              <w:pStyle w:val="6"/>
              <w:spacing w:before="101" w:line="173" w:lineRule="auto"/>
              <w:ind w:left="415"/>
            </w:pPr>
            <w:r>
              <w:rPr>
                <w:spacing w:val="-5"/>
              </w:rPr>
              <w:t>1.97%</w:t>
            </w:r>
          </w:p>
        </w:tc>
        <w:tc>
          <w:tcPr>
            <w:tcW w:w="1358" w:type="dxa"/>
            <w:vAlign w:val="top"/>
          </w:tcPr>
          <w:p>
            <w:pPr>
              <w:pStyle w:val="6"/>
              <w:spacing w:before="101" w:line="173" w:lineRule="auto"/>
              <w:ind w:left="426"/>
            </w:pPr>
            <w:r>
              <w:rPr>
                <w:spacing w:val="-2"/>
              </w:rPr>
              <w:t>0.76%</w:t>
            </w:r>
          </w:p>
        </w:tc>
        <w:tc>
          <w:tcPr>
            <w:tcW w:w="1373" w:type="dxa"/>
            <w:vAlign w:val="top"/>
          </w:tcPr>
          <w:p>
            <w:pPr>
              <w:pStyle w:val="6"/>
              <w:spacing w:before="101" w:line="173"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533" w:type="dxa"/>
            <w:vAlign w:val="top"/>
          </w:tcPr>
          <w:p>
            <w:pPr>
              <w:pStyle w:val="6"/>
              <w:spacing w:before="52" w:line="219" w:lineRule="auto"/>
              <w:ind w:left="355"/>
            </w:pPr>
            <w:r>
              <w:rPr>
                <w:spacing w:val="2"/>
              </w:rPr>
              <w:t>雪山飞狐</w:t>
            </w:r>
          </w:p>
        </w:tc>
        <w:tc>
          <w:tcPr>
            <w:tcW w:w="1329" w:type="dxa"/>
            <w:vAlign w:val="top"/>
          </w:tcPr>
          <w:p>
            <w:pPr>
              <w:pStyle w:val="6"/>
              <w:spacing w:before="102" w:line="173" w:lineRule="auto"/>
              <w:ind w:left="352"/>
            </w:pPr>
            <w:r>
              <w:rPr>
                <w:spacing w:val="-2"/>
              </w:rPr>
              <w:t>69.90%</w:t>
            </w:r>
          </w:p>
        </w:tc>
        <w:tc>
          <w:tcPr>
            <w:tcW w:w="1348" w:type="dxa"/>
            <w:vAlign w:val="top"/>
          </w:tcPr>
          <w:p>
            <w:pPr>
              <w:pStyle w:val="6"/>
              <w:spacing w:before="102" w:line="173" w:lineRule="auto"/>
              <w:ind w:left="363"/>
            </w:pPr>
            <w:r>
              <w:rPr>
                <w:spacing w:val="-2"/>
              </w:rPr>
              <w:t>27.32%</w:t>
            </w:r>
          </w:p>
        </w:tc>
        <w:tc>
          <w:tcPr>
            <w:tcW w:w="1349" w:type="dxa"/>
            <w:vAlign w:val="top"/>
          </w:tcPr>
          <w:p>
            <w:pPr>
              <w:pStyle w:val="6"/>
              <w:spacing w:before="102" w:line="173" w:lineRule="auto"/>
              <w:ind w:left="415"/>
            </w:pPr>
            <w:r>
              <w:rPr>
                <w:spacing w:val="-3"/>
              </w:rPr>
              <w:t>2.03%</w:t>
            </w:r>
          </w:p>
        </w:tc>
        <w:tc>
          <w:tcPr>
            <w:tcW w:w="1358" w:type="dxa"/>
            <w:vAlign w:val="top"/>
          </w:tcPr>
          <w:p>
            <w:pPr>
              <w:pStyle w:val="6"/>
              <w:spacing w:before="102" w:line="173" w:lineRule="auto"/>
              <w:ind w:left="426"/>
            </w:pPr>
            <w:r>
              <w:rPr>
                <w:spacing w:val="-2"/>
              </w:rPr>
              <w:t>0.74%</w:t>
            </w:r>
          </w:p>
        </w:tc>
        <w:tc>
          <w:tcPr>
            <w:tcW w:w="1373" w:type="dxa"/>
            <w:vAlign w:val="top"/>
          </w:tcPr>
          <w:p>
            <w:pPr>
              <w:pStyle w:val="6"/>
              <w:spacing w:before="102" w:line="173"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533" w:type="dxa"/>
            <w:vAlign w:val="top"/>
          </w:tcPr>
          <w:p>
            <w:pPr>
              <w:pStyle w:val="6"/>
              <w:spacing w:before="51" w:line="219" w:lineRule="auto"/>
              <w:ind w:left="355"/>
            </w:pPr>
            <w:r>
              <w:rPr>
                <w:spacing w:val="4"/>
              </w:rPr>
              <w:t>神雕侠侣</w:t>
            </w:r>
          </w:p>
        </w:tc>
        <w:tc>
          <w:tcPr>
            <w:tcW w:w="1329" w:type="dxa"/>
            <w:vAlign w:val="top"/>
          </w:tcPr>
          <w:p>
            <w:pPr>
              <w:pStyle w:val="6"/>
              <w:spacing w:before="102" w:line="172" w:lineRule="auto"/>
              <w:ind w:left="352"/>
            </w:pPr>
            <w:r>
              <w:rPr>
                <w:spacing w:val="-3"/>
              </w:rPr>
              <w:t>70.90%</w:t>
            </w:r>
          </w:p>
        </w:tc>
        <w:tc>
          <w:tcPr>
            <w:tcW w:w="1348" w:type="dxa"/>
            <w:vAlign w:val="top"/>
          </w:tcPr>
          <w:p>
            <w:pPr>
              <w:pStyle w:val="6"/>
              <w:spacing w:before="102" w:line="172" w:lineRule="auto"/>
              <w:ind w:left="363"/>
            </w:pPr>
            <w:r>
              <w:rPr>
                <w:spacing w:val="-2"/>
              </w:rPr>
              <w:t>26.84%</w:t>
            </w:r>
          </w:p>
        </w:tc>
        <w:tc>
          <w:tcPr>
            <w:tcW w:w="1349" w:type="dxa"/>
            <w:vAlign w:val="top"/>
          </w:tcPr>
          <w:p>
            <w:pPr>
              <w:pStyle w:val="6"/>
              <w:spacing w:before="101" w:line="173" w:lineRule="auto"/>
              <w:ind w:left="415"/>
            </w:pPr>
            <w:r>
              <w:rPr>
                <w:spacing w:val="-5"/>
              </w:rPr>
              <w:t>1.46%</w:t>
            </w:r>
          </w:p>
        </w:tc>
        <w:tc>
          <w:tcPr>
            <w:tcW w:w="1358" w:type="dxa"/>
            <w:vAlign w:val="top"/>
          </w:tcPr>
          <w:p>
            <w:pPr>
              <w:pStyle w:val="6"/>
              <w:spacing w:before="102" w:line="172" w:lineRule="auto"/>
              <w:ind w:left="426"/>
            </w:pPr>
            <w:r>
              <w:rPr>
                <w:spacing w:val="-2"/>
              </w:rPr>
              <w:t>0.79%</w:t>
            </w:r>
          </w:p>
        </w:tc>
        <w:tc>
          <w:tcPr>
            <w:tcW w:w="1373" w:type="dxa"/>
            <w:vAlign w:val="top"/>
          </w:tcPr>
          <w:p>
            <w:pPr>
              <w:pStyle w:val="6"/>
              <w:spacing w:before="101" w:line="173"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533" w:type="dxa"/>
            <w:vAlign w:val="top"/>
          </w:tcPr>
          <w:p>
            <w:pPr>
              <w:pStyle w:val="6"/>
              <w:spacing w:before="51" w:line="219" w:lineRule="auto"/>
              <w:ind w:left="355"/>
            </w:pPr>
            <w:r>
              <w:rPr>
                <w:spacing w:val="2"/>
              </w:rPr>
              <w:t>飞狐外传</w:t>
            </w:r>
          </w:p>
        </w:tc>
        <w:tc>
          <w:tcPr>
            <w:tcW w:w="1329" w:type="dxa"/>
            <w:vAlign w:val="top"/>
          </w:tcPr>
          <w:p>
            <w:pPr>
              <w:pStyle w:val="6"/>
              <w:spacing w:before="103" w:line="171" w:lineRule="auto"/>
              <w:ind w:left="352"/>
            </w:pPr>
            <w:r>
              <w:rPr>
                <w:spacing w:val="-2"/>
              </w:rPr>
              <w:t>69.46%</w:t>
            </w:r>
          </w:p>
        </w:tc>
        <w:tc>
          <w:tcPr>
            <w:tcW w:w="1348" w:type="dxa"/>
            <w:vAlign w:val="top"/>
          </w:tcPr>
          <w:p>
            <w:pPr>
              <w:pStyle w:val="6"/>
              <w:spacing w:before="103" w:line="171" w:lineRule="auto"/>
              <w:ind w:left="363"/>
            </w:pPr>
            <w:r>
              <w:rPr>
                <w:spacing w:val="-2"/>
              </w:rPr>
              <w:t>27.70%</w:t>
            </w:r>
          </w:p>
        </w:tc>
        <w:tc>
          <w:tcPr>
            <w:tcW w:w="1349" w:type="dxa"/>
            <w:vAlign w:val="top"/>
          </w:tcPr>
          <w:p>
            <w:pPr>
              <w:pStyle w:val="6"/>
              <w:spacing w:before="103" w:line="171" w:lineRule="auto"/>
              <w:ind w:left="415"/>
            </w:pPr>
            <w:r>
              <w:rPr>
                <w:spacing w:val="-3"/>
              </w:rPr>
              <w:t>2.05%</w:t>
            </w:r>
          </w:p>
        </w:tc>
        <w:tc>
          <w:tcPr>
            <w:tcW w:w="1358" w:type="dxa"/>
            <w:vAlign w:val="top"/>
          </w:tcPr>
          <w:p>
            <w:pPr>
              <w:pStyle w:val="6"/>
              <w:spacing w:before="103" w:line="171" w:lineRule="auto"/>
              <w:ind w:left="426"/>
            </w:pPr>
            <w:r>
              <w:rPr>
                <w:spacing w:val="-2"/>
              </w:rPr>
              <w:t>0.77%</w:t>
            </w:r>
          </w:p>
        </w:tc>
        <w:tc>
          <w:tcPr>
            <w:tcW w:w="1373" w:type="dxa"/>
            <w:vAlign w:val="top"/>
          </w:tcPr>
          <w:p>
            <w:pPr>
              <w:pStyle w:val="6"/>
              <w:spacing w:before="102" w:line="172"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533" w:type="dxa"/>
            <w:vAlign w:val="top"/>
          </w:tcPr>
          <w:p>
            <w:pPr>
              <w:pStyle w:val="6"/>
              <w:spacing w:before="52" w:line="219" w:lineRule="auto"/>
              <w:ind w:left="255"/>
            </w:pPr>
            <w:r>
              <w:rPr>
                <w:spacing w:val="-2"/>
              </w:rPr>
              <w:t>倚天屠龙记</w:t>
            </w:r>
          </w:p>
        </w:tc>
        <w:tc>
          <w:tcPr>
            <w:tcW w:w="1329" w:type="dxa"/>
            <w:vAlign w:val="top"/>
          </w:tcPr>
          <w:p>
            <w:pPr>
              <w:pStyle w:val="6"/>
              <w:spacing w:before="103" w:line="172" w:lineRule="auto"/>
              <w:ind w:left="352"/>
            </w:pPr>
            <w:r>
              <w:rPr>
                <w:spacing w:val="-3"/>
              </w:rPr>
              <w:t>70.41%</w:t>
            </w:r>
          </w:p>
        </w:tc>
        <w:tc>
          <w:tcPr>
            <w:tcW w:w="1348" w:type="dxa"/>
            <w:vAlign w:val="top"/>
          </w:tcPr>
          <w:p>
            <w:pPr>
              <w:pStyle w:val="6"/>
              <w:spacing w:before="104" w:line="171" w:lineRule="auto"/>
              <w:ind w:left="363"/>
            </w:pPr>
            <w:r>
              <w:rPr>
                <w:spacing w:val="-2"/>
              </w:rPr>
              <w:t>27.06%</w:t>
            </w:r>
          </w:p>
        </w:tc>
        <w:tc>
          <w:tcPr>
            <w:tcW w:w="1349" w:type="dxa"/>
            <w:vAlign w:val="top"/>
          </w:tcPr>
          <w:p>
            <w:pPr>
              <w:pStyle w:val="6"/>
              <w:spacing w:before="103" w:line="172" w:lineRule="auto"/>
              <w:ind w:left="415"/>
            </w:pPr>
            <w:r>
              <w:rPr>
                <w:spacing w:val="-5"/>
              </w:rPr>
              <w:t>1.73%</w:t>
            </w:r>
          </w:p>
        </w:tc>
        <w:tc>
          <w:tcPr>
            <w:tcW w:w="1358" w:type="dxa"/>
            <w:vAlign w:val="top"/>
          </w:tcPr>
          <w:p>
            <w:pPr>
              <w:pStyle w:val="6"/>
              <w:spacing w:before="104" w:line="171" w:lineRule="auto"/>
              <w:ind w:left="426"/>
            </w:pPr>
            <w:r>
              <w:rPr>
                <w:spacing w:val="-2"/>
              </w:rPr>
              <w:t>0.79%</w:t>
            </w:r>
          </w:p>
        </w:tc>
        <w:tc>
          <w:tcPr>
            <w:tcW w:w="1373" w:type="dxa"/>
            <w:vAlign w:val="top"/>
          </w:tcPr>
          <w:p>
            <w:pPr>
              <w:pStyle w:val="6"/>
              <w:spacing w:before="103" w:line="172"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533" w:type="dxa"/>
            <w:vAlign w:val="top"/>
          </w:tcPr>
          <w:p>
            <w:pPr>
              <w:pStyle w:val="6"/>
              <w:spacing w:before="52" w:line="218" w:lineRule="auto"/>
              <w:ind w:left="454"/>
            </w:pPr>
            <w:r>
              <w:rPr>
                <w:spacing w:val="6"/>
              </w:rPr>
              <w:t>鸳鸯刀</w:t>
            </w:r>
          </w:p>
        </w:tc>
        <w:tc>
          <w:tcPr>
            <w:tcW w:w="1329" w:type="dxa"/>
            <w:vAlign w:val="top"/>
          </w:tcPr>
          <w:p>
            <w:pPr>
              <w:pStyle w:val="6"/>
              <w:spacing w:before="104" w:line="170" w:lineRule="auto"/>
              <w:ind w:left="352"/>
            </w:pPr>
            <w:r>
              <w:rPr>
                <w:spacing w:val="-2"/>
              </w:rPr>
              <w:t>69.32%</w:t>
            </w:r>
          </w:p>
        </w:tc>
        <w:tc>
          <w:tcPr>
            <w:tcW w:w="1348" w:type="dxa"/>
            <w:vAlign w:val="top"/>
          </w:tcPr>
          <w:p>
            <w:pPr>
              <w:pStyle w:val="6"/>
              <w:spacing w:before="103" w:line="171" w:lineRule="auto"/>
              <w:ind w:left="363"/>
            </w:pPr>
            <w:r>
              <w:rPr>
                <w:spacing w:val="-2"/>
              </w:rPr>
              <w:t>27.14%</w:t>
            </w:r>
          </w:p>
        </w:tc>
        <w:tc>
          <w:tcPr>
            <w:tcW w:w="1349" w:type="dxa"/>
            <w:vAlign w:val="top"/>
          </w:tcPr>
          <w:p>
            <w:pPr>
              <w:pStyle w:val="6"/>
              <w:spacing w:before="104" w:line="170" w:lineRule="auto"/>
              <w:ind w:left="415"/>
            </w:pPr>
            <w:r>
              <w:rPr>
                <w:spacing w:val="-3"/>
              </w:rPr>
              <w:t>2.63%</w:t>
            </w:r>
          </w:p>
        </w:tc>
        <w:tc>
          <w:tcPr>
            <w:tcW w:w="1358" w:type="dxa"/>
            <w:vAlign w:val="top"/>
          </w:tcPr>
          <w:p>
            <w:pPr>
              <w:pStyle w:val="6"/>
              <w:spacing w:before="104" w:line="170" w:lineRule="auto"/>
              <w:ind w:left="426"/>
            </w:pPr>
            <w:r>
              <w:rPr>
                <w:spacing w:val="-2"/>
              </w:rPr>
              <w:t>0.90%</w:t>
            </w:r>
          </w:p>
        </w:tc>
        <w:tc>
          <w:tcPr>
            <w:tcW w:w="1373" w:type="dxa"/>
            <w:vAlign w:val="top"/>
          </w:tcPr>
          <w:p>
            <w:pPr>
              <w:pStyle w:val="6"/>
              <w:spacing w:before="104" w:line="170" w:lineRule="auto"/>
              <w:ind w:left="428"/>
            </w:pPr>
            <w:r>
              <w:rPr>
                <w:spacing w:val="-2"/>
              </w:rPr>
              <w:t>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533" w:type="dxa"/>
            <w:vAlign w:val="top"/>
          </w:tcPr>
          <w:p>
            <w:pPr>
              <w:pStyle w:val="6"/>
              <w:spacing w:before="54" w:line="216" w:lineRule="auto"/>
              <w:ind w:left="255"/>
            </w:pPr>
            <w:r>
              <w:rPr>
                <w:spacing w:val="1"/>
              </w:rPr>
              <w:t>白马啸西风</w:t>
            </w:r>
          </w:p>
        </w:tc>
        <w:tc>
          <w:tcPr>
            <w:tcW w:w="1329" w:type="dxa"/>
            <w:vAlign w:val="top"/>
          </w:tcPr>
          <w:p>
            <w:pPr>
              <w:pStyle w:val="6"/>
              <w:spacing w:before="105" w:line="169" w:lineRule="auto"/>
              <w:ind w:left="352"/>
            </w:pPr>
            <w:r>
              <w:rPr>
                <w:spacing w:val="-2"/>
              </w:rPr>
              <w:t>66.74%</w:t>
            </w:r>
          </w:p>
        </w:tc>
        <w:tc>
          <w:tcPr>
            <w:tcW w:w="1348" w:type="dxa"/>
            <w:vAlign w:val="top"/>
          </w:tcPr>
          <w:p>
            <w:pPr>
              <w:pStyle w:val="6"/>
              <w:spacing w:before="105" w:line="169" w:lineRule="auto"/>
              <w:ind w:left="363"/>
            </w:pPr>
            <w:r>
              <w:rPr>
                <w:spacing w:val="-2"/>
              </w:rPr>
              <w:t>29.62%</w:t>
            </w:r>
          </w:p>
        </w:tc>
        <w:tc>
          <w:tcPr>
            <w:tcW w:w="1349" w:type="dxa"/>
            <w:vAlign w:val="top"/>
          </w:tcPr>
          <w:p>
            <w:pPr>
              <w:pStyle w:val="6"/>
              <w:spacing w:before="104" w:line="170" w:lineRule="auto"/>
              <w:ind w:left="415"/>
            </w:pPr>
            <w:r>
              <w:rPr>
                <w:spacing w:val="-3"/>
              </w:rPr>
              <w:t>2.91%</w:t>
            </w:r>
          </w:p>
        </w:tc>
        <w:tc>
          <w:tcPr>
            <w:tcW w:w="1358" w:type="dxa"/>
            <w:vAlign w:val="top"/>
          </w:tcPr>
          <w:p>
            <w:pPr>
              <w:pStyle w:val="6"/>
              <w:spacing w:before="105" w:line="169" w:lineRule="auto"/>
              <w:ind w:left="426"/>
            </w:pPr>
            <w:r>
              <w:rPr>
                <w:spacing w:val="-2"/>
              </w:rPr>
              <w:t>0.73%</w:t>
            </w:r>
          </w:p>
        </w:tc>
        <w:tc>
          <w:tcPr>
            <w:tcW w:w="1373" w:type="dxa"/>
            <w:vAlign w:val="top"/>
          </w:tcPr>
          <w:p>
            <w:pPr>
              <w:pStyle w:val="6"/>
              <w:spacing w:before="104" w:line="170"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533" w:type="dxa"/>
            <w:vAlign w:val="top"/>
          </w:tcPr>
          <w:p>
            <w:pPr>
              <w:pStyle w:val="6"/>
              <w:spacing w:before="54" w:line="217" w:lineRule="auto"/>
              <w:ind w:left="355"/>
            </w:pPr>
            <w:r>
              <w:rPr>
                <w:spacing w:val="2"/>
              </w:rPr>
              <w:t>天龙八部</w:t>
            </w:r>
          </w:p>
        </w:tc>
        <w:tc>
          <w:tcPr>
            <w:tcW w:w="1329" w:type="dxa"/>
            <w:vAlign w:val="top"/>
          </w:tcPr>
          <w:p>
            <w:pPr>
              <w:pStyle w:val="6"/>
              <w:spacing w:before="106" w:line="169" w:lineRule="auto"/>
              <w:ind w:left="352"/>
            </w:pPr>
            <w:r>
              <w:rPr>
                <w:spacing w:val="-2"/>
              </w:rPr>
              <w:t>69.25%</w:t>
            </w:r>
          </w:p>
        </w:tc>
        <w:tc>
          <w:tcPr>
            <w:tcW w:w="1348" w:type="dxa"/>
            <w:vAlign w:val="top"/>
          </w:tcPr>
          <w:p>
            <w:pPr>
              <w:pStyle w:val="6"/>
              <w:spacing w:before="106" w:line="169" w:lineRule="auto"/>
              <w:ind w:left="363"/>
            </w:pPr>
            <w:r>
              <w:rPr>
                <w:spacing w:val="-2"/>
              </w:rPr>
              <w:t>28.28%</w:t>
            </w:r>
          </w:p>
        </w:tc>
        <w:tc>
          <w:tcPr>
            <w:tcW w:w="1349" w:type="dxa"/>
            <w:vAlign w:val="top"/>
          </w:tcPr>
          <w:p>
            <w:pPr>
              <w:pStyle w:val="6"/>
              <w:spacing w:before="105" w:line="170" w:lineRule="auto"/>
              <w:ind w:left="415"/>
            </w:pPr>
            <w:r>
              <w:rPr>
                <w:spacing w:val="-5"/>
              </w:rPr>
              <w:t>1.58%</w:t>
            </w:r>
          </w:p>
        </w:tc>
        <w:tc>
          <w:tcPr>
            <w:tcW w:w="1358" w:type="dxa"/>
            <w:vAlign w:val="top"/>
          </w:tcPr>
          <w:p>
            <w:pPr>
              <w:pStyle w:val="6"/>
              <w:spacing w:before="106" w:line="169" w:lineRule="auto"/>
              <w:ind w:left="426"/>
            </w:pPr>
            <w:r>
              <w:rPr>
                <w:spacing w:val="-2"/>
              </w:rPr>
              <w:t>0.88%</w:t>
            </w:r>
          </w:p>
        </w:tc>
        <w:tc>
          <w:tcPr>
            <w:tcW w:w="1373" w:type="dxa"/>
            <w:vAlign w:val="top"/>
          </w:tcPr>
          <w:p>
            <w:pPr>
              <w:pStyle w:val="6"/>
              <w:spacing w:before="105" w:line="170"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533" w:type="dxa"/>
            <w:vAlign w:val="top"/>
          </w:tcPr>
          <w:p>
            <w:pPr>
              <w:pStyle w:val="6"/>
              <w:spacing w:before="54" w:line="207" w:lineRule="auto"/>
              <w:ind w:left="454"/>
            </w:pPr>
            <w:r>
              <w:rPr>
                <w:spacing w:val="-2"/>
              </w:rPr>
              <w:t>连城诀</w:t>
            </w:r>
          </w:p>
        </w:tc>
        <w:tc>
          <w:tcPr>
            <w:tcW w:w="1329" w:type="dxa"/>
            <w:vAlign w:val="top"/>
          </w:tcPr>
          <w:p>
            <w:pPr>
              <w:pStyle w:val="6"/>
              <w:spacing w:before="106" w:line="159" w:lineRule="auto"/>
              <w:ind w:left="352"/>
            </w:pPr>
            <w:r>
              <w:rPr>
                <w:spacing w:val="-2"/>
              </w:rPr>
              <w:t>69.43%</w:t>
            </w:r>
          </w:p>
        </w:tc>
        <w:tc>
          <w:tcPr>
            <w:tcW w:w="1348" w:type="dxa"/>
            <w:vAlign w:val="top"/>
          </w:tcPr>
          <w:p>
            <w:pPr>
              <w:pStyle w:val="6"/>
              <w:spacing w:before="106" w:line="159" w:lineRule="auto"/>
              <w:ind w:left="363"/>
            </w:pPr>
            <w:r>
              <w:rPr>
                <w:spacing w:val="-2"/>
              </w:rPr>
              <w:t>28.09%</w:t>
            </w:r>
          </w:p>
        </w:tc>
        <w:tc>
          <w:tcPr>
            <w:tcW w:w="1349" w:type="dxa"/>
            <w:vAlign w:val="top"/>
          </w:tcPr>
          <w:p>
            <w:pPr>
              <w:pStyle w:val="6"/>
              <w:spacing w:before="105" w:line="160" w:lineRule="auto"/>
              <w:ind w:left="415"/>
            </w:pPr>
            <w:r>
              <w:rPr>
                <w:spacing w:val="-5"/>
              </w:rPr>
              <w:t>1.68%</w:t>
            </w:r>
          </w:p>
        </w:tc>
        <w:tc>
          <w:tcPr>
            <w:tcW w:w="1358" w:type="dxa"/>
            <w:vAlign w:val="top"/>
          </w:tcPr>
          <w:p>
            <w:pPr>
              <w:pStyle w:val="6"/>
              <w:spacing w:before="106" w:line="159" w:lineRule="auto"/>
              <w:ind w:left="426"/>
            </w:pPr>
            <w:r>
              <w:rPr>
                <w:spacing w:val="-2"/>
              </w:rPr>
              <w:t>0.78%</w:t>
            </w:r>
          </w:p>
        </w:tc>
        <w:tc>
          <w:tcPr>
            <w:tcW w:w="1373" w:type="dxa"/>
            <w:vAlign w:val="top"/>
          </w:tcPr>
          <w:p>
            <w:pPr>
              <w:pStyle w:val="6"/>
              <w:spacing w:before="105" w:line="160"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533" w:type="dxa"/>
            <w:vAlign w:val="top"/>
          </w:tcPr>
          <w:p>
            <w:pPr>
              <w:pStyle w:val="6"/>
              <w:spacing w:before="67" w:line="215" w:lineRule="auto"/>
              <w:ind w:left="454"/>
            </w:pPr>
            <w:r>
              <w:rPr>
                <w:spacing w:val="-2"/>
              </w:rPr>
              <w:t>侠客行</w:t>
            </w:r>
          </w:p>
        </w:tc>
        <w:tc>
          <w:tcPr>
            <w:tcW w:w="1329" w:type="dxa"/>
            <w:vAlign w:val="top"/>
          </w:tcPr>
          <w:p>
            <w:pPr>
              <w:pStyle w:val="6"/>
              <w:spacing w:before="118" w:line="168" w:lineRule="auto"/>
              <w:ind w:left="352"/>
            </w:pPr>
            <w:r>
              <w:rPr>
                <w:spacing w:val="-3"/>
              </w:rPr>
              <w:t>70.98%</w:t>
            </w:r>
          </w:p>
        </w:tc>
        <w:tc>
          <w:tcPr>
            <w:tcW w:w="1348" w:type="dxa"/>
            <w:vAlign w:val="top"/>
          </w:tcPr>
          <w:p>
            <w:pPr>
              <w:pStyle w:val="6"/>
              <w:spacing w:before="118" w:line="168" w:lineRule="auto"/>
              <w:ind w:left="363"/>
            </w:pPr>
            <w:r>
              <w:rPr>
                <w:spacing w:val="-2"/>
              </w:rPr>
              <w:t>26.69%</w:t>
            </w:r>
          </w:p>
        </w:tc>
        <w:tc>
          <w:tcPr>
            <w:tcW w:w="1349" w:type="dxa"/>
            <w:vAlign w:val="top"/>
          </w:tcPr>
          <w:p>
            <w:pPr>
              <w:pStyle w:val="6"/>
              <w:spacing w:before="116" w:line="169" w:lineRule="auto"/>
              <w:ind w:left="415"/>
            </w:pPr>
            <w:r>
              <w:rPr>
                <w:spacing w:val="-5"/>
              </w:rPr>
              <w:t>1.44%</w:t>
            </w:r>
          </w:p>
        </w:tc>
        <w:tc>
          <w:tcPr>
            <w:tcW w:w="1358" w:type="dxa"/>
            <w:vAlign w:val="top"/>
          </w:tcPr>
          <w:p>
            <w:pPr>
              <w:pStyle w:val="6"/>
              <w:spacing w:before="118" w:line="168" w:lineRule="auto"/>
              <w:ind w:left="426"/>
            </w:pPr>
            <w:r>
              <w:rPr>
                <w:spacing w:val="-2"/>
              </w:rPr>
              <w:t>0.88%</w:t>
            </w:r>
          </w:p>
        </w:tc>
        <w:tc>
          <w:tcPr>
            <w:tcW w:w="1373" w:type="dxa"/>
            <w:vAlign w:val="top"/>
          </w:tcPr>
          <w:p>
            <w:pPr>
              <w:pStyle w:val="6"/>
              <w:spacing w:before="116" w:line="169"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533" w:type="dxa"/>
            <w:vAlign w:val="top"/>
          </w:tcPr>
          <w:p>
            <w:pPr>
              <w:pStyle w:val="6"/>
              <w:spacing w:before="56" w:line="215" w:lineRule="auto"/>
              <w:ind w:left="355"/>
            </w:pPr>
            <w:r>
              <w:rPr>
                <w:spacing w:val="3"/>
              </w:rPr>
              <w:t>笑傲江湖</w:t>
            </w:r>
          </w:p>
        </w:tc>
        <w:tc>
          <w:tcPr>
            <w:tcW w:w="1329" w:type="dxa"/>
            <w:vAlign w:val="top"/>
          </w:tcPr>
          <w:p>
            <w:pPr>
              <w:pStyle w:val="6"/>
              <w:spacing w:before="108" w:line="167" w:lineRule="auto"/>
              <w:ind w:left="352"/>
            </w:pPr>
            <w:r>
              <w:rPr>
                <w:spacing w:val="-2"/>
              </w:rPr>
              <w:t>68.65%</w:t>
            </w:r>
          </w:p>
        </w:tc>
        <w:tc>
          <w:tcPr>
            <w:tcW w:w="1348" w:type="dxa"/>
            <w:vAlign w:val="top"/>
          </w:tcPr>
          <w:p>
            <w:pPr>
              <w:pStyle w:val="6"/>
              <w:spacing w:before="106" w:line="168" w:lineRule="auto"/>
              <w:ind w:left="363"/>
            </w:pPr>
            <w:r>
              <w:rPr>
                <w:spacing w:val="-2"/>
              </w:rPr>
              <w:t>28.13%</w:t>
            </w:r>
          </w:p>
        </w:tc>
        <w:tc>
          <w:tcPr>
            <w:tcW w:w="1349" w:type="dxa"/>
            <w:vAlign w:val="top"/>
          </w:tcPr>
          <w:p>
            <w:pPr>
              <w:pStyle w:val="6"/>
              <w:spacing w:before="106" w:line="168" w:lineRule="auto"/>
              <w:ind w:left="415"/>
            </w:pPr>
            <w:r>
              <w:rPr>
                <w:spacing w:val="-3"/>
              </w:rPr>
              <w:t>2.16%</w:t>
            </w:r>
          </w:p>
        </w:tc>
        <w:tc>
          <w:tcPr>
            <w:tcW w:w="1358" w:type="dxa"/>
            <w:vAlign w:val="top"/>
          </w:tcPr>
          <w:p>
            <w:pPr>
              <w:pStyle w:val="6"/>
              <w:spacing w:before="106" w:line="168" w:lineRule="auto"/>
              <w:ind w:left="426"/>
            </w:pPr>
            <w:r>
              <w:rPr>
                <w:spacing w:val="-5"/>
              </w:rPr>
              <w:t>1.05%</w:t>
            </w:r>
          </w:p>
        </w:tc>
        <w:tc>
          <w:tcPr>
            <w:tcW w:w="1373" w:type="dxa"/>
            <w:vAlign w:val="top"/>
          </w:tcPr>
          <w:p>
            <w:pPr>
              <w:pStyle w:val="6"/>
              <w:spacing w:before="106" w:line="168"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533" w:type="dxa"/>
            <w:vAlign w:val="top"/>
          </w:tcPr>
          <w:p>
            <w:pPr>
              <w:pStyle w:val="6"/>
              <w:spacing w:before="55" w:line="206" w:lineRule="auto"/>
              <w:ind w:left="454"/>
            </w:pPr>
            <w:r>
              <w:rPr>
                <w:spacing w:val="-2"/>
              </w:rPr>
              <w:t>鹿鼎记</w:t>
            </w:r>
          </w:p>
        </w:tc>
        <w:tc>
          <w:tcPr>
            <w:tcW w:w="1329" w:type="dxa"/>
            <w:vAlign w:val="top"/>
          </w:tcPr>
          <w:p>
            <w:pPr>
              <w:pStyle w:val="6"/>
              <w:spacing w:before="108" w:line="157" w:lineRule="auto"/>
              <w:ind w:left="352"/>
            </w:pPr>
            <w:r>
              <w:rPr>
                <w:spacing w:val="-2"/>
              </w:rPr>
              <w:t>66.99%</w:t>
            </w:r>
          </w:p>
        </w:tc>
        <w:tc>
          <w:tcPr>
            <w:tcW w:w="1348" w:type="dxa"/>
            <w:vAlign w:val="top"/>
          </w:tcPr>
          <w:p>
            <w:pPr>
              <w:pStyle w:val="6"/>
              <w:spacing w:before="108" w:line="157" w:lineRule="auto"/>
              <w:ind w:left="363"/>
            </w:pPr>
            <w:r>
              <w:rPr>
                <w:spacing w:val="-2"/>
              </w:rPr>
              <w:t>28.84%</w:t>
            </w:r>
          </w:p>
        </w:tc>
        <w:tc>
          <w:tcPr>
            <w:tcW w:w="1349" w:type="dxa"/>
            <w:vAlign w:val="top"/>
          </w:tcPr>
          <w:p>
            <w:pPr>
              <w:pStyle w:val="6"/>
              <w:spacing w:before="108" w:line="157" w:lineRule="auto"/>
              <w:ind w:left="415"/>
            </w:pPr>
            <w:r>
              <w:rPr>
                <w:spacing w:val="-3"/>
              </w:rPr>
              <w:t>3.27%</w:t>
            </w:r>
          </w:p>
        </w:tc>
        <w:tc>
          <w:tcPr>
            <w:tcW w:w="1358" w:type="dxa"/>
            <w:vAlign w:val="top"/>
          </w:tcPr>
          <w:p>
            <w:pPr>
              <w:pStyle w:val="6"/>
              <w:spacing w:before="108" w:line="157" w:lineRule="auto"/>
              <w:ind w:left="426"/>
            </w:pPr>
            <w:r>
              <w:rPr>
                <w:spacing w:val="-2"/>
              </w:rPr>
              <w:t>0.88%</w:t>
            </w:r>
          </w:p>
        </w:tc>
        <w:tc>
          <w:tcPr>
            <w:tcW w:w="1373" w:type="dxa"/>
            <w:vAlign w:val="top"/>
          </w:tcPr>
          <w:p>
            <w:pPr>
              <w:pStyle w:val="6"/>
              <w:spacing w:before="108" w:line="157" w:lineRule="auto"/>
              <w:ind w:left="428"/>
            </w:pPr>
            <w:r>
              <w:rPr>
                <w:spacing w:val="-2"/>
              </w:rPr>
              <w:t>0.02%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533" w:type="dxa"/>
            <w:vAlign w:val="top"/>
          </w:tcPr>
          <w:p>
            <w:pPr>
              <w:pStyle w:val="6"/>
              <w:spacing w:before="68" w:line="214" w:lineRule="auto"/>
              <w:ind w:left="454"/>
            </w:pPr>
            <w:r>
              <w:rPr>
                <w:spacing w:val="5"/>
              </w:rPr>
              <w:t>越女剑</w:t>
            </w:r>
          </w:p>
        </w:tc>
        <w:tc>
          <w:tcPr>
            <w:tcW w:w="1329" w:type="dxa"/>
            <w:vAlign w:val="top"/>
          </w:tcPr>
          <w:p>
            <w:pPr>
              <w:pStyle w:val="6"/>
              <w:spacing w:before="120" w:line="166" w:lineRule="auto"/>
              <w:ind w:left="352"/>
            </w:pPr>
            <w:r>
              <w:rPr>
                <w:spacing w:val="-3"/>
              </w:rPr>
              <w:t>73.06%</w:t>
            </w:r>
          </w:p>
        </w:tc>
        <w:tc>
          <w:tcPr>
            <w:tcW w:w="1348" w:type="dxa"/>
            <w:vAlign w:val="top"/>
          </w:tcPr>
          <w:p>
            <w:pPr>
              <w:pStyle w:val="6"/>
              <w:spacing w:before="119" w:line="167" w:lineRule="auto"/>
              <w:ind w:left="363"/>
            </w:pPr>
            <w:r>
              <w:rPr>
                <w:spacing w:val="-2"/>
              </w:rPr>
              <w:t>25.31%</w:t>
            </w:r>
          </w:p>
        </w:tc>
        <w:tc>
          <w:tcPr>
            <w:tcW w:w="1349" w:type="dxa"/>
            <w:vAlign w:val="top"/>
          </w:tcPr>
          <w:p>
            <w:pPr>
              <w:pStyle w:val="6"/>
              <w:spacing w:before="120" w:line="166" w:lineRule="auto"/>
              <w:ind w:left="415"/>
            </w:pPr>
            <w:r>
              <w:rPr>
                <w:spacing w:val="-2"/>
              </w:rPr>
              <w:t>0.94%</w:t>
            </w:r>
          </w:p>
        </w:tc>
        <w:tc>
          <w:tcPr>
            <w:tcW w:w="1358" w:type="dxa"/>
            <w:vAlign w:val="top"/>
          </w:tcPr>
          <w:p>
            <w:pPr>
              <w:pStyle w:val="6"/>
              <w:spacing w:before="120" w:line="166" w:lineRule="auto"/>
              <w:ind w:left="426"/>
            </w:pPr>
            <w:r>
              <w:rPr>
                <w:spacing w:val="-2"/>
              </w:rPr>
              <w:t>0.69%</w:t>
            </w:r>
          </w:p>
        </w:tc>
        <w:tc>
          <w:tcPr>
            <w:tcW w:w="1373" w:type="dxa"/>
            <w:vAlign w:val="top"/>
          </w:tcPr>
          <w:p>
            <w:pPr>
              <w:pStyle w:val="6"/>
              <w:spacing w:before="119" w:line="167" w:lineRule="auto"/>
              <w:ind w:left="428"/>
            </w:pPr>
            <w:r>
              <w:rPr>
                <w:spacing w:val="-2"/>
              </w:rPr>
              <w:t>0.01%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5" w:hRule="atLeast"/>
        </w:trPr>
        <w:tc>
          <w:tcPr>
            <w:tcW w:w="1533" w:type="dxa"/>
            <w:vAlign w:val="top"/>
          </w:tcPr>
          <w:p>
            <w:pPr>
              <w:pStyle w:val="6"/>
              <w:spacing w:before="58" w:line="209" w:lineRule="auto"/>
              <w:ind w:left="454"/>
            </w:pPr>
            <w:r>
              <w:rPr>
                <w:spacing w:val="3"/>
              </w:rPr>
              <w:t>卧龙记</w:t>
            </w:r>
          </w:p>
        </w:tc>
        <w:tc>
          <w:tcPr>
            <w:tcW w:w="1329" w:type="dxa"/>
            <w:vAlign w:val="top"/>
          </w:tcPr>
          <w:p>
            <w:pPr>
              <w:pStyle w:val="6"/>
              <w:spacing w:before="109" w:line="162" w:lineRule="auto"/>
              <w:ind w:left="352"/>
            </w:pPr>
            <w:r>
              <w:rPr>
                <w:spacing w:val="-2"/>
              </w:rPr>
              <w:t>67.56%</w:t>
            </w:r>
          </w:p>
        </w:tc>
        <w:tc>
          <w:tcPr>
            <w:tcW w:w="1348" w:type="dxa"/>
            <w:vAlign w:val="top"/>
          </w:tcPr>
          <w:p>
            <w:pPr>
              <w:pStyle w:val="6"/>
              <w:spacing w:before="109" w:line="162" w:lineRule="auto"/>
              <w:ind w:left="363"/>
            </w:pPr>
            <w:r>
              <w:rPr>
                <w:spacing w:val="-2"/>
              </w:rPr>
              <w:t>28.52%</w:t>
            </w:r>
          </w:p>
        </w:tc>
        <w:tc>
          <w:tcPr>
            <w:tcW w:w="1349" w:type="dxa"/>
            <w:vAlign w:val="top"/>
          </w:tcPr>
          <w:p>
            <w:pPr>
              <w:pStyle w:val="6"/>
              <w:spacing w:before="109" w:line="162" w:lineRule="auto"/>
              <w:ind w:left="415"/>
            </w:pPr>
            <w:r>
              <w:rPr>
                <w:spacing w:val="-3"/>
              </w:rPr>
              <w:t>2.97%</w:t>
            </w:r>
          </w:p>
        </w:tc>
        <w:tc>
          <w:tcPr>
            <w:tcW w:w="1358" w:type="dxa"/>
            <w:vAlign w:val="top"/>
          </w:tcPr>
          <w:p>
            <w:pPr>
              <w:pStyle w:val="6"/>
              <w:spacing w:before="109" w:line="162" w:lineRule="auto"/>
              <w:ind w:left="426"/>
            </w:pPr>
            <w:r>
              <w:rPr>
                <w:spacing w:val="-2"/>
              </w:rPr>
              <w:t>0.93%</w:t>
            </w:r>
          </w:p>
        </w:tc>
        <w:tc>
          <w:tcPr>
            <w:tcW w:w="1373" w:type="dxa"/>
            <w:vAlign w:val="top"/>
          </w:tcPr>
          <w:p>
            <w:pPr>
              <w:pStyle w:val="6"/>
              <w:spacing w:before="109" w:line="162" w:lineRule="auto"/>
              <w:ind w:left="428"/>
            </w:pPr>
            <w:r>
              <w:rPr>
                <w:spacing w:val="-2"/>
              </w:rPr>
              <w:t>0.02%</w:t>
            </w:r>
          </w:p>
        </w:tc>
      </w:tr>
    </w:tbl>
    <w:p>
      <w:pPr>
        <w:spacing w:line="343" w:lineRule="auto"/>
        <w:rPr>
          <w:rFonts w:ascii="Arial"/>
          <w:sz w:val="21"/>
        </w:rPr>
      </w:pPr>
    </w:p>
    <w:p>
      <w:pPr>
        <w:spacing w:line="343" w:lineRule="auto"/>
        <w:rPr>
          <w:rFonts w:ascii="Arial"/>
          <w:sz w:val="21"/>
        </w:rPr>
      </w:pPr>
    </w:p>
    <w:p>
      <w:pPr>
        <w:pStyle w:val="2"/>
        <w:spacing w:before="46" w:line="184" w:lineRule="auto"/>
        <w:ind w:left="4829"/>
        <w:rPr>
          <w:sz w:val="14"/>
          <w:szCs w:val="14"/>
        </w:rPr>
      </w:pPr>
      <w:r>
        <w:rPr>
          <w:spacing w:val="-4"/>
          <w:sz w:val="14"/>
          <w:szCs w:val="14"/>
        </w:rPr>
        <w:t>17</w:t>
      </w: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869" w:right="1509" w:bottom="0" w:left="400" w:header="0" w:footer="0" w:gutter="0"/>
          <w:cols w:space="720" w:num="1"/>
        </w:sectPr>
      </w:pPr>
    </w:p>
    <w:p>
      <w:pPr>
        <w:spacing w:before="246" w:line="224" w:lineRule="auto"/>
        <w:ind w:left="2010"/>
        <w:rPr>
          <w:rFonts w:ascii="楷体" w:hAnsi="楷体" w:eastAsia="楷体" w:cs="楷体"/>
          <w:sz w:val="24"/>
          <w:szCs w:val="24"/>
        </w:rPr>
      </w:pPr>
      <w:r>
        <w:drawing>
          <wp:anchor distT="0" distB="0" distL="0" distR="0" simplePos="0" relativeHeight="251710464" behindDoc="0" locked="0" layoutInCell="0" allowOverlap="1">
            <wp:simplePos x="0" y="0"/>
            <wp:positionH relativeFrom="page">
              <wp:posOffset>812165</wp:posOffset>
            </wp:positionH>
            <wp:positionV relativeFrom="page">
              <wp:posOffset>551815</wp:posOffset>
            </wp:positionV>
            <wp:extent cx="622300" cy="609600"/>
            <wp:effectExtent l="0" t="0" r="0" b="0"/>
            <wp:wrapNone/>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53"/>
                    <a:stretch>
                      <a:fillRect/>
                    </a:stretch>
                  </pic:blipFill>
                  <pic:spPr>
                    <a:xfrm>
                      <a:off x="0" y="0"/>
                      <a:ext cx="622340" cy="609639"/>
                    </a:xfrm>
                    <a:prstGeom prst="rect">
                      <a:avLst/>
                    </a:prstGeom>
                  </pic:spPr>
                </pic:pic>
              </a:graphicData>
            </a:graphic>
          </wp:anchor>
        </w:drawing>
      </w:r>
      <w:r>
        <w:rPr>
          <w:rFonts w:ascii="楷体" w:hAnsi="楷体" w:eastAsia="楷体" w:cs="楷体"/>
          <w:spacing w:val="-18"/>
          <w:w w:val="98"/>
          <w:sz w:val="24"/>
          <w:szCs w:val="24"/>
        </w:rPr>
        <w:t>硕士学位论文</w:t>
      </w:r>
    </w:p>
    <w:p>
      <w:pPr>
        <w:spacing w:before="57" w:line="188" w:lineRule="auto"/>
        <w:ind w:left="2010"/>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MASTER'S</w:t>
      </w:r>
      <w:r>
        <w:rPr>
          <w:rFonts w:ascii="Times New Roman" w:hAnsi="Times New Roman" w:eastAsia="Times New Roman" w:cs="Times New Roman"/>
          <w:spacing w:val="4"/>
          <w:sz w:val="15"/>
          <w:szCs w:val="15"/>
        </w:rPr>
        <w:t xml:space="preserve">        </w:t>
      </w:r>
      <w:r>
        <w:rPr>
          <w:rFonts w:ascii="Times New Roman" w:hAnsi="Times New Roman" w:eastAsia="Times New Roman" w:cs="Times New Roman"/>
          <w:spacing w:val="-1"/>
          <w:sz w:val="15"/>
          <w:szCs w:val="15"/>
        </w:rPr>
        <w:t>THESIS</w:t>
      </w:r>
    </w:p>
    <w:p>
      <w:pPr>
        <w:spacing w:before="229" w:line="20" w:lineRule="exact"/>
        <w:ind w:firstLine="720"/>
      </w:pPr>
      <w:r>
        <w:drawing>
          <wp:inline distT="0" distB="0" distL="0" distR="0">
            <wp:extent cx="5358765" cy="1270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54"/>
                    <a:stretch>
                      <a:fillRect/>
                    </a:stretch>
                  </pic:blipFill>
                  <pic:spPr>
                    <a:xfrm>
                      <a:off x="0" y="0"/>
                      <a:ext cx="5359369" cy="12740"/>
                    </a:xfrm>
                    <a:prstGeom prst="rect">
                      <a:avLst/>
                    </a:prstGeom>
                  </pic:spPr>
                </pic:pic>
              </a:graphicData>
            </a:graphic>
          </wp:inline>
        </w:drawing>
      </w:r>
    </w:p>
    <w:p>
      <w:pPr>
        <w:spacing w:line="401" w:lineRule="auto"/>
        <w:rPr>
          <w:rFonts w:ascii="Arial"/>
          <w:sz w:val="21"/>
        </w:rPr>
      </w:pPr>
    </w:p>
    <w:p>
      <w:pPr>
        <w:pStyle w:val="2"/>
        <w:spacing w:before="75" w:line="281" w:lineRule="auto"/>
        <w:ind w:left="749" w:right="347" w:firstLine="480"/>
        <w:rPr>
          <w:sz w:val="23"/>
          <w:szCs w:val="23"/>
        </w:rPr>
      </w:pPr>
      <w:r>
        <w:rPr>
          <w:spacing w:val="4"/>
          <w:sz w:val="23"/>
          <w:szCs w:val="23"/>
        </w:rPr>
        <w:t>在金庸15部小说及其疑似作品中，单音节词的使用频率大约在65%-75%之间，</w:t>
      </w:r>
      <w:r>
        <w:rPr>
          <w:spacing w:val="17"/>
          <w:sz w:val="23"/>
          <w:szCs w:val="23"/>
        </w:rPr>
        <w:t xml:space="preserve"> </w:t>
      </w:r>
      <w:r>
        <w:rPr>
          <w:spacing w:val="6"/>
          <w:sz w:val="23"/>
          <w:szCs w:val="23"/>
        </w:rPr>
        <w:t>几乎占整部作品的词语的三分之二，双音节词则在25%~30%之间，三音节及其以上</w:t>
      </w:r>
      <w:r>
        <w:rPr>
          <w:spacing w:val="9"/>
          <w:sz w:val="23"/>
          <w:szCs w:val="23"/>
        </w:rPr>
        <w:t xml:space="preserve"> </w:t>
      </w:r>
      <w:r>
        <w:rPr>
          <w:spacing w:val="4"/>
          <w:sz w:val="23"/>
          <w:szCs w:val="23"/>
        </w:rPr>
        <w:t>的词语仅仅占到词语总数的5%左右。总的来</w:t>
      </w:r>
      <w:r>
        <w:rPr>
          <w:spacing w:val="3"/>
          <w:sz w:val="23"/>
          <w:szCs w:val="23"/>
        </w:rPr>
        <w:t>说，金庸小说的词长分布情况是，随着</w:t>
      </w:r>
      <w:r>
        <w:rPr>
          <w:sz w:val="23"/>
          <w:szCs w:val="23"/>
        </w:rPr>
        <w:t xml:space="preserve"> </w:t>
      </w:r>
      <w:r>
        <w:rPr>
          <w:spacing w:val="-1"/>
          <w:sz w:val="23"/>
          <w:szCs w:val="23"/>
        </w:rPr>
        <w:t>音节数的增加，词语数量会大幅减少。</w:t>
      </w:r>
    </w:p>
    <w:p>
      <w:pPr>
        <w:pStyle w:val="2"/>
        <w:spacing w:before="109" w:line="274" w:lineRule="auto"/>
        <w:ind w:left="770" w:right="337" w:firstLine="479"/>
        <w:rPr>
          <w:sz w:val="23"/>
          <w:szCs w:val="23"/>
        </w:rPr>
      </w:pPr>
      <w:r>
        <w:rPr>
          <w:spacing w:val="3"/>
          <w:sz w:val="23"/>
          <w:szCs w:val="23"/>
        </w:rPr>
        <w:t>由表3.3</w:t>
      </w:r>
      <w:r>
        <w:rPr>
          <w:spacing w:val="-15"/>
          <w:sz w:val="23"/>
          <w:szCs w:val="23"/>
        </w:rPr>
        <w:t xml:space="preserve"> </w:t>
      </w:r>
      <w:r>
        <w:rPr>
          <w:spacing w:val="3"/>
          <w:sz w:val="23"/>
          <w:szCs w:val="23"/>
        </w:rPr>
        <w:t>可知，不论是单双音节词的使用频率，还是三音节以上的词语，金庸</w:t>
      </w:r>
      <w:r>
        <w:rPr>
          <w:sz w:val="23"/>
          <w:szCs w:val="23"/>
        </w:rPr>
        <w:t xml:space="preserve"> </w:t>
      </w:r>
      <w:r>
        <w:rPr>
          <w:spacing w:val="18"/>
          <w:sz w:val="23"/>
          <w:szCs w:val="23"/>
        </w:rPr>
        <w:t>的15部作品之间都有着差异，小到0.03%,大到6%,中间的跨度较</w:t>
      </w:r>
      <w:r>
        <w:rPr>
          <w:spacing w:val="17"/>
          <w:sz w:val="23"/>
          <w:szCs w:val="23"/>
        </w:rPr>
        <w:t>大，并没有具</w:t>
      </w:r>
      <w:r>
        <w:rPr>
          <w:sz w:val="23"/>
          <w:szCs w:val="23"/>
        </w:rPr>
        <w:t xml:space="preserve"> </w:t>
      </w:r>
      <w:r>
        <w:rPr>
          <w:spacing w:val="1"/>
          <w:sz w:val="23"/>
          <w:szCs w:val="23"/>
        </w:rPr>
        <w:t>体的规律可循，如果以此为区间，很难有效地鉴别出伪作与原作。</w:t>
      </w:r>
    </w:p>
    <w:p>
      <w:pPr>
        <w:pStyle w:val="2"/>
        <w:spacing w:before="95" w:line="288" w:lineRule="auto"/>
        <w:ind w:left="760" w:right="145" w:firstLine="459"/>
        <w:rPr>
          <w:sz w:val="23"/>
          <w:szCs w:val="23"/>
        </w:rPr>
      </w:pPr>
      <w:r>
        <w:rPr>
          <w:spacing w:val="3"/>
          <w:sz w:val="23"/>
          <w:szCs w:val="23"/>
        </w:rPr>
        <w:t>最早使用词长分布这一特征来揭示作家作品风格的学</w:t>
      </w:r>
      <w:r>
        <w:rPr>
          <w:spacing w:val="2"/>
          <w:sz w:val="23"/>
          <w:szCs w:val="23"/>
        </w:rPr>
        <w:t>者曾对莎士比亚、狄更斯、</w:t>
      </w:r>
      <w:r>
        <w:rPr>
          <w:sz w:val="23"/>
          <w:szCs w:val="23"/>
        </w:rPr>
        <w:t xml:space="preserve"> </w:t>
      </w:r>
      <w:r>
        <w:rPr>
          <w:spacing w:val="3"/>
          <w:sz w:val="23"/>
          <w:szCs w:val="23"/>
        </w:rPr>
        <w:t>福迪等多位作家的作品进行词长分布情况分析。这一方法后被引入用于汉语作家作  品的分析中。但有学者指出，汉语的词长一般在五个音节以内，而英语词长则通常  在十三个字符内，汉语较之后者少了近三分之二的观测值，因此词长使用频率在汉  语文本风格特征的分析中所能发挥的作用十分有限。(施建军，201</w:t>
      </w:r>
      <w:r>
        <w:rPr>
          <w:spacing w:val="2"/>
          <w:sz w:val="23"/>
          <w:szCs w:val="23"/>
        </w:rPr>
        <w:t>6)由上文的观察  可知，词长分布用于作家作品的分析和判别确实存在一定的局限性。</w:t>
      </w:r>
    </w:p>
    <w:p>
      <w:pPr>
        <w:spacing w:before="187" w:line="221" w:lineRule="auto"/>
        <w:ind w:left="1219"/>
        <w:rPr>
          <w:rFonts w:ascii="黑体" w:hAnsi="黑体" w:eastAsia="黑体" w:cs="黑体"/>
          <w:sz w:val="23"/>
          <w:szCs w:val="23"/>
        </w:rPr>
      </w:pPr>
      <w:r>
        <w:rPr>
          <w:rFonts w:ascii="黑体" w:hAnsi="黑体" w:eastAsia="黑体" w:cs="黑体"/>
          <w:spacing w:val="-1"/>
          <w:sz w:val="23"/>
          <w:szCs w:val="23"/>
        </w:rPr>
        <w:t>3.2.2词汇丰富度和词汇密度</w:t>
      </w:r>
    </w:p>
    <w:p>
      <w:pPr>
        <w:pStyle w:val="2"/>
        <w:spacing w:before="197" w:line="220" w:lineRule="auto"/>
        <w:ind w:left="1349"/>
        <w:rPr>
          <w:sz w:val="23"/>
          <w:szCs w:val="23"/>
        </w:rPr>
      </w:pPr>
      <w:r>
        <w:rPr>
          <w:spacing w:val="14"/>
          <w:sz w:val="23"/>
          <w:szCs w:val="23"/>
        </w:rPr>
        <w:t>(一)词汇丰富度</w:t>
      </w:r>
    </w:p>
    <w:p>
      <w:pPr>
        <w:pStyle w:val="2"/>
        <w:spacing w:before="103" w:line="274" w:lineRule="auto"/>
        <w:ind w:left="770" w:right="135" w:firstLine="469"/>
        <w:rPr>
          <w:sz w:val="23"/>
          <w:szCs w:val="23"/>
        </w:rPr>
      </w:pPr>
      <w:r>
        <w:rPr>
          <w:spacing w:val="3"/>
          <w:sz w:val="23"/>
          <w:szCs w:val="23"/>
        </w:rPr>
        <w:t>词汇的丰富度指的是在文本中词语种类的多样性。在一定量的文本中，</w:t>
      </w:r>
      <w:r>
        <w:rPr>
          <w:spacing w:val="2"/>
          <w:sz w:val="23"/>
          <w:szCs w:val="23"/>
        </w:rPr>
        <w:t xml:space="preserve">不同的  </w:t>
      </w:r>
      <w:r>
        <w:rPr>
          <w:spacing w:val="3"/>
          <w:sz w:val="23"/>
          <w:szCs w:val="23"/>
        </w:rPr>
        <w:t>词语出现得越多，也就意味着文本的词汇越丰富，同时也说明相同词语的重复情况  越少。本文将以类符形符比和独现词比例这</w:t>
      </w:r>
      <w:r>
        <w:rPr>
          <w:spacing w:val="2"/>
          <w:sz w:val="23"/>
          <w:szCs w:val="23"/>
        </w:rPr>
        <w:t>两个统计量来说明文本的语言风格特征。</w:t>
      </w:r>
    </w:p>
    <w:p>
      <w:pPr>
        <w:pStyle w:val="2"/>
        <w:spacing w:before="60" w:line="252" w:lineRule="auto"/>
        <w:ind w:left="790" w:right="343" w:firstLine="440"/>
        <w:rPr>
          <w:sz w:val="24"/>
          <w:szCs w:val="24"/>
        </w:rPr>
      </w:pPr>
      <w:r>
        <w:rPr>
          <w:spacing w:val="-2"/>
          <w:sz w:val="24"/>
          <w:szCs w:val="24"/>
        </w:rPr>
        <w:t>类符形符比</w:t>
      </w:r>
      <w:r>
        <w:rPr>
          <w:spacing w:val="-35"/>
          <w:sz w:val="24"/>
          <w:szCs w:val="24"/>
        </w:rPr>
        <w:t xml:space="preserve"> </w:t>
      </w:r>
      <w:r>
        <w:rPr>
          <w:rFonts w:ascii="Times New Roman" w:hAnsi="Times New Roman" w:eastAsia="Times New Roman" w:cs="Times New Roman"/>
          <w:spacing w:val="-2"/>
          <w:sz w:val="24"/>
          <w:szCs w:val="24"/>
        </w:rPr>
        <w:t>(Type</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2"/>
          <w:sz w:val="24"/>
          <w:szCs w:val="24"/>
        </w:rPr>
        <w:t>Token</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2"/>
          <w:sz w:val="24"/>
          <w:szCs w:val="24"/>
        </w:rPr>
        <w:t>Ratio,TTR),</w:t>
      </w:r>
      <w:r>
        <w:rPr>
          <w:spacing w:val="-2"/>
          <w:sz w:val="26"/>
          <w:szCs w:val="26"/>
        </w:rPr>
        <w:t>最早由</w:t>
      </w:r>
      <w:r>
        <w:rPr>
          <w:spacing w:val="-68"/>
          <w:sz w:val="26"/>
          <w:szCs w:val="26"/>
        </w:rPr>
        <w:t xml:space="preserve"> </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3"/>
          <w:sz w:val="24"/>
          <w:szCs w:val="24"/>
        </w:rPr>
        <w:t>ohnson</w:t>
      </w:r>
      <w:r>
        <w:rPr>
          <w:rFonts w:ascii="Times New Roman" w:hAnsi="Times New Roman" w:eastAsia="Times New Roman" w:cs="Times New Roman"/>
          <w:spacing w:val="-12"/>
          <w:sz w:val="24"/>
          <w:szCs w:val="24"/>
        </w:rPr>
        <w:t xml:space="preserve"> </w:t>
      </w:r>
      <w:r>
        <w:rPr>
          <w:spacing w:val="-3"/>
          <w:sz w:val="24"/>
          <w:szCs w:val="24"/>
        </w:rPr>
        <w:t>提出，类符</w:t>
      </w:r>
      <w:r>
        <w:rPr>
          <w:spacing w:val="-30"/>
          <w:sz w:val="24"/>
          <w:szCs w:val="24"/>
        </w:rPr>
        <w:t xml:space="preserve"> </w:t>
      </w:r>
      <w:r>
        <w:rPr>
          <w:rFonts w:ascii="Times New Roman" w:hAnsi="Times New Roman" w:eastAsia="Times New Roman" w:cs="Times New Roman"/>
          <w:spacing w:val="-3"/>
          <w:sz w:val="26"/>
          <w:szCs w:val="26"/>
        </w:rPr>
        <w:t xml:space="preserve">(Type)  </w:t>
      </w:r>
      <w:r>
        <w:rPr>
          <w:spacing w:val="-3"/>
          <w:sz w:val="26"/>
          <w:szCs w:val="26"/>
        </w:rPr>
        <w:t>指</w:t>
      </w:r>
      <w:r>
        <w:rPr>
          <w:sz w:val="26"/>
          <w:szCs w:val="26"/>
        </w:rPr>
        <w:t xml:space="preserve"> </w:t>
      </w:r>
      <w:r>
        <w:rPr>
          <w:spacing w:val="-7"/>
          <w:sz w:val="24"/>
          <w:szCs w:val="24"/>
        </w:rPr>
        <w:t>的是文本中所有不同的词语，形符 (Token) 则是指总的词语数。具体公式如下：</w:t>
      </w:r>
    </w:p>
    <w:p>
      <w:pPr>
        <w:spacing w:before="146"/>
        <w:ind w:left="4379"/>
        <w:rPr>
          <w:rFonts w:ascii="黑体" w:hAnsi="黑体" w:eastAsia="黑体" w:cs="黑体"/>
          <w:sz w:val="23"/>
          <w:szCs w:val="23"/>
        </w:rPr>
      </w:pPr>
      <w:r>
        <w:rPr>
          <w:rFonts w:ascii="黑体" w:hAnsi="黑体" w:eastAsia="黑体" w:cs="黑体"/>
          <w:position w:val="-13"/>
          <w:sz w:val="23"/>
          <w:szCs w:val="23"/>
        </w:rPr>
        <w:drawing>
          <wp:inline distT="0" distB="0" distL="0" distR="0">
            <wp:extent cx="742950" cy="247650"/>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55"/>
                    <a:stretch>
                      <a:fillRect/>
                    </a:stretch>
                  </pic:blipFill>
                  <pic:spPr>
                    <a:xfrm>
                      <a:off x="0" y="0"/>
                      <a:ext cx="743305" cy="247936"/>
                    </a:xfrm>
                    <a:prstGeom prst="rect">
                      <a:avLst/>
                    </a:prstGeom>
                  </pic:spPr>
                </pic:pic>
              </a:graphicData>
            </a:graphic>
          </wp:inline>
        </w:drawing>
      </w:r>
      <w:r>
        <w:rPr>
          <w:rFonts w:ascii="黑体" w:hAnsi="黑体" w:eastAsia="黑体" w:cs="黑体"/>
          <w:spacing w:val="2"/>
          <w:sz w:val="23"/>
          <w:szCs w:val="23"/>
        </w:rPr>
        <w:t xml:space="preserve">                      </w:t>
      </w:r>
      <w:r>
        <w:rPr>
          <w:rFonts w:ascii="黑体" w:hAnsi="黑体" w:eastAsia="黑体" w:cs="黑体"/>
          <w:spacing w:val="21"/>
          <w:sz w:val="23"/>
          <w:szCs w:val="23"/>
        </w:rPr>
        <w:t>(公式2)</w:t>
      </w:r>
    </w:p>
    <w:p>
      <w:pPr>
        <w:pStyle w:val="2"/>
        <w:spacing w:before="158" w:line="274" w:lineRule="auto"/>
        <w:ind w:left="749" w:right="331" w:firstLine="490"/>
        <w:rPr>
          <w:sz w:val="23"/>
          <w:szCs w:val="23"/>
        </w:rPr>
      </w:pPr>
      <w:r>
        <w:rPr>
          <w:spacing w:val="-7"/>
          <w:sz w:val="24"/>
          <w:szCs w:val="24"/>
        </w:rPr>
        <w:t>然而由于这一公式受到文本长度的影响较大，当文本长度增加时，其使用新词</w:t>
      </w:r>
      <w:r>
        <w:rPr>
          <w:spacing w:val="6"/>
          <w:sz w:val="24"/>
          <w:szCs w:val="24"/>
        </w:rPr>
        <w:t xml:space="preserve"> </w:t>
      </w:r>
      <w:r>
        <w:rPr>
          <w:spacing w:val="-6"/>
          <w:sz w:val="24"/>
          <w:szCs w:val="24"/>
        </w:rPr>
        <w:t>的频次会大大下降。因此，当文本长度不一致时，计算所得的类符形符比</w:t>
      </w:r>
      <w:r>
        <w:rPr>
          <w:spacing w:val="-7"/>
          <w:sz w:val="24"/>
          <w:szCs w:val="24"/>
        </w:rPr>
        <w:t>不能较为</w:t>
      </w:r>
      <w:r>
        <w:rPr>
          <w:sz w:val="24"/>
          <w:szCs w:val="24"/>
        </w:rPr>
        <w:t xml:space="preserve"> </w:t>
      </w:r>
      <w:r>
        <w:rPr>
          <w:spacing w:val="-6"/>
          <w:sz w:val="24"/>
          <w:szCs w:val="24"/>
        </w:rPr>
        <w:t>准确地反映出文本之间的差异。于是有学者对这一公式进行了改进，有对</w:t>
      </w:r>
      <w:r>
        <w:rPr>
          <w:spacing w:val="-7"/>
          <w:sz w:val="24"/>
          <w:szCs w:val="24"/>
        </w:rPr>
        <w:t>样本获取</w:t>
      </w:r>
      <w:r>
        <w:rPr>
          <w:sz w:val="24"/>
          <w:szCs w:val="24"/>
        </w:rPr>
        <w:t xml:space="preserve"> </w:t>
      </w:r>
      <w:r>
        <w:rPr>
          <w:spacing w:val="-8"/>
          <w:sz w:val="24"/>
          <w:szCs w:val="24"/>
        </w:rPr>
        <w:t>方法和计算程序进行改进的，如</w:t>
      </w:r>
      <w:r>
        <w:rPr>
          <w:spacing w:val="-28"/>
          <w:sz w:val="24"/>
          <w:szCs w:val="24"/>
        </w:rPr>
        <w:t xml:space="preserve"> </w:t>
      </w:r>
      <w:r>
        <w:rPr>
          <w:rFonts w:ascii="Times New Roman" w:hAnsi="Times New Roman" w:eastAsia="Times New Roman" w:cs="Times New Roman"/>
          <w:spacing w:val="-8"/>
          <w:sz w:val="26"/>
          <w:szCs w:val="26"/>
        </w:rPr>
        <w:t>Laufer</w:t>
      </w:r>
      <w:r>
        <w:rPr>
          <w:rFonts w:ascii="Times New Roman" w:hAnsi="Times New Roman" w:eastAsia="Times New Roman" w:cs="Times New Roman"/>
          <w:spacing w:val="35"/>
          <w:w w:val="101"/>
          <w:sz w:val="26"/>
          <w:szCs w:val="26"/>
        </w:rPr>
        <w:t xml:space="preserve"> </w:t>
      </w:r>
      <w:r>
        <w:rPr>
          <w:spacing w:val="-8"/>
          <w:sz w:val="26"/>
          <w:szCs w:val="26"/>
        </w:rPr>
        <w:t>和</w:t>
      </w:r>
      <w:r>
        <w:rPr>
          <w:spacing w:val="-49"/>
          <w:sz w:val="26"/>
          <w:szCs w:val="26"/>
        </w:rPr>
        <w:t xml:space="preserve"> </w:t>
      </w:r>
      <w:r>
        <w:rPr>
          <w:rFonts w:ascii="Times New Roman" w:hAnsi="Times New Roman" w:eastAsia="Times New Roman" w:cs="Times New Roman"/>
          <w:spacing w:val="-8"/>
          <w:sz w:val="26"/>
          <w:szCs w:val="26"/>
        </w:rPr>
        <w:t xml:space="preserve">Waller  </w:t>
      </w:r>
      <w:r>
        <w:rPr>
          <w:spacing w:val="-8"/>
          <w:sz w:val="26"/>
          <w:szCs w:val="26"/>
        </w:rPr>
        <w:t>提出的</w:t>
      </w:r>
      <w:r>
        <w:rPr>
          <w:spacing w:val="-38"/>
          <w:sz w:val="26"/>
          <w:szCs w:val="26"/>
        </w:rPr>
        <w:t xml:space="preserve"> </w:t>
      </w:r>
      <w:r>
        <w:rPr>
          <w:rFonts w:ascii="Times New Roman" w:hAnsi="Times New Roman" w:eastAsia="Times New Roman" w:cs="Times New Roman"/>
          <w:spacing w:val="-8"/>
          <w:sz w:val="24"/>
          <w:szCs w:val="24"/>
        </w:rPr>
        <w:t>Equal TTR</w:t>
      </w:r>
      <w:r>
        <w:rPr>
          <w:spacing w:val="-8"/>
          <w:sz w:val="24"/>
          <w:szCs w:val="24"/>
        </w:rPr>
        <w:t>、</w:t>
      </w:r>
      <w:r>
        <w:rPr>
          <w:rFonts w:ascii="Times New Roman" w:hAnsi="Times New Roman" w:eastAsia="Times New Roman" w:cs="Times New Roman"/>
          <w:spacing w:val="-8"/>
          <w:sz w:val="24"/>
          <w:szCs w:val="24"/>
        </w:rPr>
        <w:t>Malv</w:t>
      </w:r>
      <w:r>
        <w:rPr>
          <w:rFonts w:ascii="Times New Roman" w:hAnsi="Times New Roman" w:eastAsia="Times New Roman" w:cs="Times New Roman"/>
          <w:spacing w:val="-9"/>
          <w:sz w:val="24"/>
          <w:szCs w:val="24"/>
        </w:rPr>
        <w:t>em</w:t>
      </w:r>
      <w:r>
        <w:rPr>
          <w:rFonts w:ascii="Times New Roman" w:hAnsi="Times New Roman" w:eastAsia="Times New Roman" w:cs="Times New Roman"/>
          <w:spacing w:val="12"/>
          <w:sz w:val="24"/>
          <w:szCs w:val="24"/>
        </w:rPr>
        <w:t xml:space="preserve">  </w:t>
      </w:r>
      <w:r>
        <w:rPr>
          <w:spacing w:val="-9"/>
          <w:sz w:val="26"/>
          <w:szCs w:val="26"/>
        </w:rPr>
        <w:t>和</w:t>
      </w:r>
      <w:r>
        <w:rPr>
          <w:sz w:val="26"/>
          <w:szCs w:val="26"/>
        </w:rPr>
        <w:t xml:space="preserve"> </w:t>
      </w:r>
      <w:r>
        <w:rPr>
          <w:rFonts w:ascii="Times New Roman" w:hAnsi="Times New Roman" w:eastAsia="Times New Roman" w:cs="Times New Roman"/>
          <w:spacing w:val="-3"/>
          <w:sz w:val="24"/>
          <w:szCs w:val="24"/>
        </w:rPr>
        <w:t>Richards</w:t>
      </w:r>
      <w:r>
        <w:rPr>
          <w:rFonts w:ascii="Times New Roman" w:hAnsi="Times New Roman" w:eastAsia="Times New Roman" w:cs="Times New Roman"/>
          <w:spacing w:val="23"/>
          <w:sz w:val="24"/>
          <w:szCs w:val="24"/>
        </w:rPr>
        <w:t xml:space="preserve"> </w:t>
      </w:r>
      <w:r>
        <w:rPr>
          <w:spacing w:val="-3"/>
          <w:sz w:val="26"/>
          <w:szCs w:val="26"/>
        </w:rPr>
        <w:t>的</w:t>
      </w:r>
      <w:r>
        <w:rPr>
          <w:rFonts w:ascii="Times New Roman" w:hAnsi="Times New Roman" w:eastAsia="Times New Roman" w:cs="Times New Roman"/>
          <w:spacing w:val="-3"/>
          <w:sz w:val="24"/>
          <w:szCs w:val="24"/>
        </w:rPr>
        <w:t>SplitTTR;</w:t>
      </w:r>
      <w:r>
        <w:rPr>
          <w:rFonts w:ascii="Times New Roman" w:hAnsi="Times New Roman" w:eastAsia="Times New Roman" w:cs="Times New Roman"/>
          <w:spacing w:val="21"/>
          <w:w w:val="101"/>
          <w:sz w:val="24"/>
          <w:szCs w:val="24"/>
        </w:rPr>
        <w:t xml:space="preserve">  </w:t>
      </w:r>
      <w:r>
        <w:rPr>
          <w:spacing w:val="-3"/>
          <w:sz w:val="24"/>
          <w:szCs w:val="24"/>
        </w:rPr>
        <w:t>(金迪，2018)有对公式直接进行改动的，如</w:t>
      </w:r>
      <w:r>
        <w:rPr>
          <w:spacing w:val="-59"/>
          <w:sz w:val="24"/>
          <w:szCs w:val="24"/>
        </w:rPr>
        <w:t xml:space="preserve"> </w:t>
      </w:r>
      <w:r>
        <w:rPr>
          <w:rFonts w:ascii="Times New Roman" w:hAnsi="Times New Roman" w:eastAsia="Times New Roman" w:cs="Times New Roman"/>
          <w:spacing w:val="-3"/>
          <w:sz w:val="24"/>
          <w:szCs w:val="24"/>
        </w:rPr>
        <w:t xml:space="preserve">Guiraud </w:t>
      </w:r>
      <w:r>
        <w:rPr>
          <w:spacing w:val="-3"/>
          <w:sz w:val="26"/>
          <w:szCs w:val="26"/>
        </w:rPr>
        <w:t>修改的</w:t>
      </w:r>
      <w:r>
        <w:rPr>
          <w:sz w:val="26"/>
          <w:szCs w:val="26"/>
        </w:rPr>
        <w:t xml:space="preserve"> </w:t>
      </w:r>
      <w:r>
        <w:rPr>
          <w:rFonts w:ascii="Times New Roman" w:hAnsi="Times New Roman" w:eastAsia="Times New Roman" w:cs="Times New Roman"/>
          <w:position w:val="-4"/>
          <w:sz w:val="38"/>
          <w:szCs w:val="38"/>
        </w:rPr>
        <w:drawing>
          <wp:inline distT="0" distB="0" distL="0" distR="0">
            <wp:extent cx="873760" cy="266700"/>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56"/>
                    <a:stretch>
                      <a:fillRect/>
                    </a:stretch>
                  </pic:blipFill>
                  <pic:spPr>
                    <a:xfrm>
                      <a:off x="0" y="0"/>
                      <a:ext cx="873763" cy="266704"/>
                    </a:xfrm>
                    <a:prstGeom prst="rect">
                      <a:avLst/>
                    </a:prstGeom>
                  </pic:spPr>
                </pic:pic>
              </a:graphicData>
            </a:graphic>
          </wp:inline>
        </w:drawing>
      </w:r>
      <w:r>
        <w:rPr>
          <w:rFonts w:ascii="Times New Roman" w:hAnsi="Times New Roman" w:eastAsia="Times New Roman" w:cs="Times New Roman"/>
          <w:spacing w:val="-20"/>
          <w:w w:val="77"/>
          <w:position w:val="-1"/>
          <w:sz w:val="38"/>
          <w:szCs w:val="38"/>
        </w:rPr>
        <w:t xml:space="preserve">,Caroll </w:t>
      </w:r>
      <w:r>
        <w:rPr>
          <w:spacing w:val="-20"/>
          <w:w w:val="77"/>
          <w:position w:val="-1"/>
          <w:sz w:val="38"/>
          <w:szCs w:val="38"/>
        </w:rPr>
        <w:t>的</w:t>
      </w:r>
      <w:r>
        <w:rPr>
          <w:position w:val="-3"/>
          <w:sz w:val="38"/>
          <w:szCs w:val="38"/>
        </w:rPr>
        <w:drawing>
          <wp:inline distT="0" distB="0" distL="0" distR="0">
            <wp:extent cx="906145" cy="259715"/>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57"/>
                    <a:stretch>
                      <a:fillRect/>
                    </a:stretch>
                  </pic:blipFill>
                  <pic:spPr>
                    <a:xfrm>
                      <a:off x="0" y="0"/>
                      <a:ext cx="906379" cy="260333"/>
                    </a:xfrm>
                    <a:prstGeom prst="rect">
                      <a:avLst/>
                    </a:prstGeom>
                  </pic:spPr>
                </pic:pic>
              </a:graphicData>
            </a:graphic>
          </wp:inline>
        </w:drawing>
      </w:r>
      <w:r>
        <w:rPr>
          <w:spacing w:val="-20"/>
          <w:w w:val="77"/>
          <w:position w:val="-1"/>
          <w:sz w:val="38"/>
          <w:szCs w:val="38"/>
        </w:rPr>
        <w:t>,以及</w:t>
      </w:r>
      <w:r>
        <w:rPr>
          <w:rFonts w:ascii="Times New Roman" w:hAnsi="Times New Roman" w:eastAsia="Times New Roman" w:cs="Times New Roman"/>
          <w:spacing w:val="-20"/>
          <w:w w:val="77"/>
          <w:position w:val="-1"/>
          <w:sz w:val="38"/>
          <w:szCs w:val="38"/>
        </w:rPr>
        <w:t>Herdan</w:t>
      </w:r>
      <w:r>
        <w:rPr>
          <w:rFonts w:ascii="Times New Roman" w:hAnsi="Times New Roman" w:eastAsia="Times New Roman" w:cs="Times New Roman"/>
          <w:spacing w:val="-6"/>
          <w:position w:val="-1"/>
          <w:sz w:val="38"/>
          <w:szCs w:val="38"/>
        </w:rPr>
        <w:t xml:space="preserve"> </w:t>
      </w:r>
      <w:r>
        <w:rPr>
          <w:spacing w:val="-20"/>
          <w:w w:val="77"/>
          <w:position w:val="-1"/>
          <w:sz w:val="38"/>
          <w:szCs w:val="38"/>
        </w:rPr>
        <w:t>的</w:t>
      </w:r>
      <w:r>
        <w:rPr>
          <w:position w:val="-5"/>
          <w:sz w:val="38"/>
          <w:szCs w:val="38"/>
        </w:rPr>
        <w:drawing>
          <wp:inline distT="0" distB="0" distL="0" distR="0">
            <wp:extent cx="1114425" cy="272415"/>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58"/>
                    <a:stretch>
                      <a:fillRect/>
                    </a:stretch>
                  </pic:blipFill>
                  <pic:spPr>
                    <a:xfrm>
                      <a:off x="0" y="0"/>
                      <a:ext cx="1115028" cy="272968"/>
                    </a:xfrm>
                    <a:prstGeom prst="rect">
                      <a:avLst/>
                    </a:prstGeom>
                  </pic:spPr>
                </pic:pic>
              </a:graphicData>
            </a:graphic>
          </wp:inline>
        </w:drawing>
      </w:r>
      <w:r>
        <w:rPr>
          <w:spacing w:val="-7"/>
          <w:position w:val="10"/>
          <w:sz w:val="24"/>
          <w:szCs w:val="24"/>
        </w:rPr>
        <w:t>。(陆芸，</w:t>
      </w:r>
      <w:r>
        <w:rPr>
          <w:position w:val="10"/>
          <w:sz w:val="24"/>
          <w:szCs w:val="24"/>
        </w:rPr>
        <w:t xml:space="preserve"> </w:t>
      </w:r>
      <w:r>
        <w:rPr>
          <w:spacing w:val="-1"/>
          <w:sz w:val="23"/>
          <w:szCs w:val="23"/>
        </w:rPr>
        <w:t>2012)</w:t>
      </w:r>
    </w:p>
    <w:p>
      <w:pPr>
        <w:pStyle w:val="2"/>
        <w:spacing w:before="110" w:line="262" w:lineRule="auto"/>
        <w:ind w:left="799" w:right="289" w:firstLine="470"/>
        <w:rPr>
          <w:sz w:val="23"/>
          <w:szCs w:val="23"/>
        </w:rPr>
      </w:pPr>
      <w:r>
        <w:rPr>
          <w:spacing w:val="12"/>
          <w:sz w:val="23"/>
          <w:szCs w:val="23"/>
        </w:rPr>
        <w:t>本文将会同时使用公式1</w:t>
      </w:r>
      <w:r>
        <w:rPr>
          <w:spacing w:val="-55"/>
          <w:sz w:val="23"/>
          <w:szCs w:val="23"/>
        </w:rPr>
        <w:t xml:space="preserve"> </w:t>
      </w:r>
      <w:r>
        <w:rPr>
          <w:spacing w:val="12"/>
          <w:sz w:val="23"/>
          <w:szCs w:val="23"/>
        </w:rPr>
        <w:t>与</w:t>
      </w:r>
      <w:r>
        <w:rPr>
          <w:spacing w:val="-42"/>
          <w:sz w:val="23"/>
          <w:szCs w:val="23"/>
        </w:rPr>
        <w:t xml:space="preserve"> </w:t>
      </w:r>
      <w:r>
        <w:rPr>
          <w:sz w:val="23"/>
          <w:szCs w:val="23"/>
        </w:rPr>
        <w:t>Herdan</w:t>
      </w:r>
      <w:r>
        <w:rPr>
          <w:spacing w:val="-31"/>
          <w:sz w:val="23"/>
          <w:szCs w:val="23"/>
        </w:rPr>
        <w:t xml:space="preserve"> </w:t>
      </w:r>
      <w:r>
        <w:rPr>
          <w:spacing w:val="12"/>
          <w:sz w:val="23"/>
          <w:szCs w:val="23"/>
        </w:rPr>
        <w:t>改进的对数类符形符比，即公式3(如下)</w:t>
      </w:r>
      <w:r>
        <w:rPr>
          <w:sz w:val="23"/>
          <w:szCs w:val="23"/>
        </w:rPr>
        <w:t xml:space="preserve"> </w:t>
      </w:r>
      <w:r>
        <w:rPr>
          <w:spacing w:val="6"/>
          <w:sz w:val="23"/>
          <w:szCs w:val="23"/>
        </w:rPr>
        <w:t>来对16部小说中的词汇使用情况进行统计，结果如图3.2所示：</w:t>
      </w:r>
    </w:p>
    <w:p>
      <w:pPr>
        <w:spacing w:line="279" w:lineRule="auto"/>
        <w:rPr>
          <w:rFonts w:ascii="Arial"/>
          <w:sz w:val="21"/>
        </w:rPr>
      </w:pPr>
    </w:p>
    <w:p>
      <w:pPr>
        <w:spacing w:line="280" w:lineRule="auto"/>
        <w:rPr>
          <w:rFonts w:ascii="Arial"/>
          <w:sz w:val="21"/>
        </w:rPr>
      </w:pPr>
    </w:p>
    <w:p>
      <w:pPr>
        <w:pStyle w:val="2"/>
        <w:spacing w:before="46" w:line="184" w:lineRule="auto"/>
        <w:ind w:left="4860"/>
        <w:rPr>
          <w:sz w:val="14"/>
          <w:szCs w:val="14"/>
        </w:rPr>
      </w:pPr>
      <w:r>
        <w:rPr>
          <w:spacing w:val="-4"/>
          <w:sz w:val="14"/>
          <w:szCs w:val="14"/>
        </w:rPr>
        <w:t>18</w:t>
      </w: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69" w:right="1520" w:bottom="0" w:left="389" w:header="0" w:footer="0" w:gutter="0"/>
          <w:cols w:space="720" w:num="1"/>
        </w:sectPr>
      </w:pPr>
    </w:p>
    <w:p>
      <w:pPr>
        <w:spacing w:before="255" w:line="224" w:lineRule="auto"/>
        <w:ind w:left="2050"/>
        <w:rPr>
          <w:rFonts w:ascii="楷体" w:hAnsi="楷体" w:eastAsia="楷体" w:cs="楷体"/>
          <w:sz w:val="22"/>
          <w:szCs w:val="22"/>
        </w:rPr>
      </w:pPr>
      <w:r>
        <w:pict>
          <v:rect id="_x0000_s1044" o:spid="_x0000_s1044" o:spt="1" style="position:absolute;left:0pt;margin-left:55.5pt;margin-top:90pt;height:1pt;width:422.5pt;mso-position-horizontal-relative:page;mso-position-vertical-relative:page;z-index:251713536;mso-width-relative:page;mso-height-relative:page;" fillcolor="#000000" filled="t" stroked="f" coordsize="21600,21600" o:allowincell="f">
            <v:path/>
            <v:fill on="t" focussize="0,0"/>
            <v:stroke on="f"/>
            <v:imagedata o:title=""/>
            <o:lock v:ext="edit"/>
          </v:rect>
        </w:pict>
      </w:r>
      <w:r>
        <w:drawing>
          <wp:anchor distT="0" distB="0" distL="0" distR="0" simplePos="0" relativeHeight="251711488" behindDoc="0" locked="0" layoutInCell="0" allowOverlap="1">
            <wp:simplePos x="0" y="0"/>
            <wp:positionH relativeFrom="page">
              <wp:posOffset>819150</wp:posOffset>
            </wp:positionH>
            <wp:positionV relativeFrom="page">
              <wp:posOffset>539750</wp:posOffset>
            </wp:positionV>
            <wp:extent cx="615950" cy="615950"/>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59"/>
                    <a:stretch>
                      <a:fillRect/>
                    </a:stretch>
                  </pic:blipFill>
                  <pic:spPr>
                    <a:xfrm>
                      <a:off x="0" y="0"/>
                      <a:ext cx="615959" cy="615903"/>
                    </a:xfrm>
                    <a:prstGeom prst="rect">
                      <a:avLst/>
                    </a:prstGeom>
                  </pic:spPr>
                </pic:pic>
              </a:graphicData>
            </a:graphic>
          </wp:anchor>
        </w:drawing>
      </w:r>
      <w:r>
        <w:drawing>
          <wp:anchor distT="0" distB="0" distL="0" distR="0" simplePos="0" relativeHeight="251712512" behindDoc="0" locked="0" layoutInCell="0" allowOverlap="1">
            <wp:simplePos x="0" y="0"/>
            <wp:positionH relativeFrom="page">
              <wp:posOffset>2863215</wp:posOffset>
            </wp:positionH>
            <wp:positionV relativeFrom="page">
              <wp:posOffset>1473200</wp:posOffset>
            </wp:positionV>
            <wp:extent cx="965200" cy="273050"/>
            <wp:effectExtent l="0" t="0" r="0" b="0"/>
            <wp:wrapNone/>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60"/>
                    <a:stretch>
                      <a:fillRect/>
                    </a:stretch>
                  </pic:blipFill>
                  <pic:spPr>
                    <a:xfrm>
                      <a:off x="0" y="0"/>
                      <a:ext cx="965201" cy="272968"/>
                    </a:xfrm>
                    <a:prstGeom prst="rect">
                      <a:avLst/>
                    </a:prstGeom>
                  </pic:spPr>
                </pic:pic>
              </a:graphicData>
            </a:graphic>
          </wp:anchor>
        </w:drawing>
      </w:r>
      <w:bookmarkStart w:id="9" w:name="bookmark20"/>
      <w:bookmarkEnd w:id="9"/>
      <w:r>
        <w:rPr>
          <w:rFonts w:ascii="楷体" w:hAnsi="楷体" w:eastAsia="楷体" w:cs="楷体"/>
          <w:spacing w:val="-7"/>
          <w:sz w:val="22"/>
          <w:szCs w:val="22"/>
        </w:rPr>
        <w:t>硕士学位论文</w:t>
      </w:r>
    </w:p>
    <w:p>
      <w:pPr>
        <w:spacing w:before="62" w:line="188" w:lineRule="auto"/>
        <w:ind w:left="2040"/>
        <w:rPr>
          <w:rFonts w:ascii="Times New Roman" w:hAnsi="Times New Roman" w:eastAsia="Times New Roman" w:cs="Times New Roman"/>
          <w:sz w:val="15"/>
          <w:szCs w:val="15"/>
        </w:rPr>
      </w:pPr>
      <w:r>
        <w:rPr>
          <w:rFonts w:ascii="Times New Roman" w:hAnsi="Times New Roman" w:eastAsia="Times New Roman" w:cs="Times New Roman"/>
          <w:spacing w:val="-1"/>
          <w:sz w:val="15"/>
          <w:szCs w:val="15"/>
        </w:rPr>
        <w:t>MASTER'S</w:t>
      </w:r>
      <w:r>
        <w:rPr>
          <w:rFonts w:ascii="Times New Roman" w:hAnsi="Times New Roman" w:eastAsia="Times New Roman" w:cs="Times New Roman"/>
          <w:spacing w:val="4"/>
          <w:sz w:val="15"/>
          <w:szCs w:val="15"/>
        </w:rPr>
        <w:t xml:space="preserve">        </w:t>
      </w:r>
      <w:r>
        <w:rPr>
          <w:rFonts w:ascii="Times New Roman" w:hAnsi="Times New Roman" w:eastAsia="Times New Roman" w:cs="Times New Roman"/>
          <w:spacing w:val="-1"/>
          <w:sz w:val="15"/>
          <w:szCs w:val="15"/>
        </w:rPr>
        <w:t>THESIS</w:t>
      </w: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before="74" w:line="224" w:lineRule="auto"/>
        <w:ind w:left="8100"/>
        <w:rPr>
          <w:rFonts w:ascii="黑体" w:hAnsi="黑体" w:eastAsia="黑体" w:cs="黑体"/>
          <w:sz w:val="23"/>
          <w:szCs w:val="23"/>
        </w:rPr>
      </w:pPr>
      <w:r>
        <w:rPr>
          <w:rFonts w:ascii="黑体" w:hAnsi="黑体" w:eastAsia="黑体" w:cs="黑体"/>
          <w:spacing w:val="19"/>
          <w:sz w:val="23"/>
          <w:szCs w:val="23"/>
        </w:rPr>
        <w:t>(公式3)</w:t>
      </w:r>
    </w:p>
    <w:p>
      <w:pPr>
        <w:pStyle w:val="2"/>
        <w:spacing w:before="189" w:line="217" w:lineRule="auto"/>
        <w:ind w:left="3880"/>
        <w:rPr>
          <w:sz w:val="23"/>
          <w:szCs w:val="23"/>
        </w:rPr>
      </w:pPr>
      <w:r>
        <w:rPr>
          <w:spacing w:val="-17"/>
          <w:sz w:val="23"/>
          <w:szCs w:val="23"/>
        </w:rPr>
        <w:t>图3.2类符形符比折线图</w:t>
      </w:r>
    </w:p>
    <w:p>
      <w:pPr>
        <w:spacing w:line="3570" w:lineRule="exact"/>
        <w:ind w:firstLine="1800"/>
      </w:pPr>
      <w:r>
        <w:rPr>
          <w:position w:val="-71"/>
        </w:rPr>
        <w:drawing>
          <wp:inline distT="0" distB="0" distL="0" distR="0">
            <wp:extent cx="4286250" cy="2266950"/>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61"/>
                    <a:stretch>
                      <a:fillRect/>
                    </a:stretch>
                  </pic:blipFill>
                  <pic:spPr>
                    <a:xfrm>
                      <a:off x="0" y="0"/>
                      <a:ext cx="4286261" cy="2266984"/>
                    </a:xfrm>
                    <a:prstGeom prst="rect">
                      <a:avLst/>
                    </a:prstGeom>
                  </pic:spPr>
                </pic:pic>
              </a:graphicData>
            </a:graphic>
          </wp:inline>
        </w:drawing>
      </w:r>
    </w:p>
    <w:p>
      <w:pPr>
        <w:spacing w:line="402" w:lineRule="auto"/>
        <w:rPr>
          <w:rFonts w:ascii="Arial"/>
          <w:sz w:val="21"/>
        </w:rPr>
      </w:pPr>
    </w:p>
    <w:p>
      <w:pPr>
        <w:pStyle w:val="2"/>
        <w:spacing w:before="76" w:line="278" w:lineRule="auto"/>
        <w:ind w:left="790" w:right="278" w:firstLine="490"/>
        <w:jc w:val="both"/>
        <w:rPr>
          <w:sz w:val="23"/>
          <w:szCs w:val="23"/>
        </w:rPr>
      </w:pPr>
      <w:r>
        <w:rPr>
          <w:spacing w:val="6"/>
          <w:sz w:val="23"/>
          <w:szCs w:val="23"/>
        </w:rPr>
        <w:t>图3.2</w:t>
      </w:r>
      <w:r>
        <w:rPr>
          <w:spacing w:val="-19"/>
          <w:sz w:val="23"/>
          <w:szCs w:val="23"/>
        </w:rPr>
        <w:t xml:space="preserve"> </w:t>
      </w:r>
      <w:r>
        <w:rPr>
          <w:spacing w:val="6"/>
          <w:sz w:val="23"/>
          <w:szCs w:val="23"/>
        </w:rPr>
        <w:t>中横轴为小说名，纵轴为各小说的类符形符比。由图3.2可知，使用公</w:t>
      </w:r>
      <w:r>
        <w:rPr>
          <w:sz w:val="23"/>
          <w:szCs w:val="23"/>
        </w:rPr>
        <w:t xml:space="preserve"> </w:t>
      </w:r>
      <w:r>
        <w:rPr>
          <w:spacing w:val="-1"/>
          <w:sz w:val="23"/>
          <w:szCs w:val="23"/>
        </w:rPr>
        <w:t xml:space="preserve">式2所得类符形符比中，《鸳鸯刀》和《越女剑》处有明显的波峰，其类符形符比分 </w:t>
      </w:r>
      <w:r>
        <w:rPr>
          <w:spacing w:val="5"/>
          <w:sz w:val="23"/>
          <w:szCs w:val="23"/>
        </w:rPr>
        <w:t>别为0.19和0.24,远高于其他作品。它们分别是一部短篇小说和中篇小说。相对而 言，在使用公式3 所得的对数类符形符比中，这两部小说的波峰明显较前者趋缓，</w:t>
      </w:r>
      <w:r>
        <w:rPr>
          <w:sz w:val="23"/>
          <w:szCs w:val="23"/>
        </w:rPr>
        <w:t xml:space="preserve"> </w:t>
      </w:r>
      <w:r>
        <w:rPr>
          <w:spacing w:val="4"/>
          <w:sz w:val="23"/>
          <w:szCs w:val="23"/>
        </w:rPr>
        <w:t>小说之间因文本长度造成的差异也极大缩小。由</w:t>
      </w:r>
      <w:r>
        <w:rPr>
          <w:spacing w:val="3"/>
          <w:sz w:val="23"/>
          <w:szCs w:val="23"/>
        </w:rPr>
        <w:t>此可见，小说的长度确实对类符形</w:t>
      </w:r>
      <w:r>
        <w:rPr>
          <w:sz w:val="23"/>
          <w:szCs w:val="23"/>
        </w:rPr>
        <w:t xml:space="preserve"> </w:t>
      </w:r>
      <w:r>
        <w:rPr>
          <w:spacing w:val="4"/>
          <w:sz w:val="23"/>
          <w:szCs w:val="23"/>
        </w:rPr>
        <w:t>符比的计算有着影响，而使用改进后的对数类符形符比，的确可</w:t>
      </w:r>
      <w:r>
        <w:rPr>
          <w:spacing w:val="3"/>
          <w:sz w:val="23"/>
          <w:szCs w:val="23"/>
        </w:rPr>
        <w:t>在一定程度上弥补</w:t>
      </w:r>
      <w:r>
        <w:rPr>
          <w:sz w:val="23"/>
          <w:szCs w:val="23"/>
        </w:rPr>
        <w:t xml:space="preserve"> </w:t>
      </w:r>
      <w:r>
        <w:rPr>
          <w:spacing w:val="-7"/>
          <w:sz w:val="23"/>
          <w:szCs w:val="23"/>
        </w:rPr>
        <w:t>这种不足。</w:t>
      </w:r>
    </w:p>
    <w:p>
      <w:pPr>
        <w:pStyle w:val="2"/>
        <w:spacing w:before="106" w:line="268" w:lineRule="auto"/>
        <w:ind w:left="795" w:right="324" w:firstLine="474"/>
        <w:jc w:val="both"/>
        <w:rPr>
          <w:sz w:val="23"/>
          <w:szCs w:val="23"/>
        </w:rPr>
      </w:pPr>
      <w:r>
        <w:rPr>
          <w:spacing w:val="6"/>
          <w:sz w:val="23"/>
          <w:szCs w:val="23"/>
        </w:rPr>
        <w:t>在金庸的15 部小说中，中短篇小说的词汇多样性高于长篇小说，但同等量级</w:t>
      </w:r>
      <w:r>
        <w:rPr>
          <w:spacing w:val="18"/>
          <w:sz w:val="23"/>
          <w:szCs w:val="23"/>
        </w:rPr>
        <w:t xml:space="preserve"> </w:t>
      </w:r>
      <w:r>
        <w:rPr>
          <w:spacing w:val="4"/>
          <w:sz w:val="23"/>
          <w:szCs w:val="23"/>
        </w:rPr>
        <w:t>的小说之间的差异较小。疑似作品《卧龙记》与同等量级</w:t>
      </w:r>
      <w:r>
        <w:rPr>
          <w:spacing w:val="3"/>
          <w:sz w:val="23"/>
          <w:szCs w:val="23"/>
        </w:rPr>
        <w:t>的金庸作品《侠客行》和</w:t>
      </w:r>
      <w:r>
        <w:rPr>
          <w:sz w:val="23"/>
          <w:szCs w:val="23"/>
        </w:rPr>
        <w:t xml:space="preserve"> </w:t>
      </w:r>
      <w:r>
        <w:rPr>
          <w:spacing w:val="2"/>
          <w:sz w:val="23"/>
          <w:szCs w:val="23"/>
        </w:rPr>
        <w:t>《飞狐外传》等之间词汇丰富度也具有较高的相似性，三者的对数类符形符比分别</w:t>
      </w:r>
      <w:r>
        <w:rPr>
          <w:spacing w:val="12"/>
          <w:sz w:val="23"/>
          <w:szCs w:val="23"/>
        </w:rPr>
        <w:t xml:space="preserve"> </w:t>
      </w:r>
      <w:r>
        <w:rPr>
          <w:spacing w:val="-19"/>
          <w:sz w:val="23"/>
          <w:szCs w:val="23"/>
        </w:rPr>
        <w:t>为0.76、0.77、0.77。</w:t>
      </w:r>
    </w:p>
    <w:p>
      <w:pPr>
        <w:pStyle w:val="2"/>
        <w:spacing w:before="84" w:line="274" w:lineRule="auto"/>
        <w:ind w:left="810" w:right="268" w:firstLine="450"/>
        <w:jc w:val="both"/>
        <w:rPr>
          <w:sz w:val="23"/>
          <w:szCs w:val="23"/>
        </w:rPr>
      </w:pPr>
      <w:r>
        <w:rPr>
          <w:spacing w:val="6"/>
          <w:sz w:val="23"/>
          <w:szCs w:val="23"/>
        </w:rPr>
        <w:t>独现词指的是文本中仅出现一次的词语，也即是频次为1</w:t>
      </w:r>
      <w:r>
        <w:rPr>
          <w:spacing w:val="-18"/>
          <w:sz w:val="23"/>
          <w:szCs w:val="23"/>
        </w:rPr>
        <w:t xml:space="preserve"> </w:t>
      </w:r>
      <w:r>
        <w:rPr>
          <w:spacing w:val="6"/>
          <w:sz w:val="23"/>
          <w:szCs w:val="23"/>
        </w:rPr>
        <w:t>的词语。在文本</w:t>
      </w:r>
      <w:r>
        <w:rPr>
          <w:spacing w:val="5"/>
          <w:sz w:val="23"/>
          <w:szCs w:val="23"/>
        </w:rPr>
        <w:t>中，</w:t>
      </w:r>
      <w:r>
        <w:rPr>
          <w:sz w:val="23"/>
          <w:szCs w:val="23"/>
        </w:rPr>
        <w:t xml:space="preserve"> </w:t>
      </w:r>
      <w:r>
        <w:rPr>
          <w:spacing w:val="3"/>
          <w:sz w:val="23"/>
          <w:szCs w:val="23"/>
        </w:rPr>
        <w:t>单频次的词语所占比例越大，说明其所用词语的重复率越低，词汇也就愈加丰富和</w:t>
      </w:r>
      <w:r>
        <w:rPr>
          <w:spacing w:val="9"/>
          <w:sz w:val="23"/>
          <w:szCs w:val="23"/>
        </w:rPr>
        <w:t xml:space="preserve"> </w:t>
      </w:r>
      <w:r>
        <w:rPr>
          <w:spacing w:val="3"/>
          <w:sz w:val="23"/>
          <w:szCs w:val="23"/>
        </w:rPr>
        <w:t>多样。与类符形符比一样，独现词频也受到文本长度的影响</w:t>
      </w:r>
      <w:r>
        <w:rPr>
          <w:spacing w:val="2"/>
          <w:sz w:val="23"/>
          <w:szCs w:val="23"/>
        </w:rPr>
        <w:t>，为提高有效性，独现</w:t>
      </w:r>
      <w:r>
        <w:rPr>
          <w:sz w:val="23"/>
          <w:szCs w:val="23"/>
        </w:rPr>
        <w:t xml:space="preserve"> </w:t>
      </w:r>
      <w:r>
        <w:rPr>
          <w:spacing w:val="10"/>
          <w:sz w:val="23"/>
          <w:szCs w:val="23"/>
        </w:rPr>
        <w:t>词频也采用对数计算(金迪，2018),公式如</w:t>
      </w:r>
      <w:r>
        <w:rPr>
          <w:spacing w:val="9"/>
          <w:sz w:val="23"/>
          <w:szCs w:val="23"/>
        </w:rPr>
        <w:t>下：</w:t>
      </w:r>
    </w:p>
    <w:p>
      <w:pPr>
        <w:spacing w:before="95"/>
        <w:ind w:left="3720"/>
        <w:rPr>
          <w:rFonts w:ascii="黑体" w:hAnsi="黑体" w:eastAsia="黑体" w:cs="黑体"/>
          <w:sz w:val="23"/>
          <w:szCs w:val="23"/>
        </w:rPr>
      </w:pPr>
      <w:r>
        <w:rPr>
          <w:rFonts w:ascii="黑体" w:hAnsi="黑体" w:eastAsia="黑体" w:cs="黑体"/>
          <w:position w:val="-17"/>
          <w:sz w:val="23"/>
          <w:szCs w:val="23"/>
        </w:rPr>
        <w:drawing>
          <wp:inline distT="0" distB="0" distL="0" distR="0">
            <wp:extent cx="1631315" cy="291465"/>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62"/>
                    <a:stretch>
                      <a:fillRect/>
                    </a:stretch>
                  </pic:blipFill>
                  <pic:spPr>
                    <a:xfrm>
                      <a:off x="0" y="0"/>
                      <a:ext cx="1631922" cy="292079"/>
                    </a:xfrm>
                    <a:prstGeom prst="rect">
                      <a:avLst/>
                    </a:prstGeom>
                  </pic:spPr>
                </pic:pic>
              </a:graphicData>
            </a:graphic>
          </wp:inline>
        </w:drawing>
      </w:r>
      <w:r>
        <w:rPr>
          <w:rFonts w:ascii="黑体" w:hAnsi="黑体" w:eastAsia="黑体" w:cs="黑体"/>
          <w:spacing w:val="3"/>
          <w:sz w:val="23"/>
          <w:szCs w:val="23"/>
        </w:rPr>
        <w:t xml:space="preserve">                </w:t>
      </w:r>
      <w:r>
        <w:rPr>
          <w:rFonts w:ascii="黑体" w:hAnsi="黑体" w:eastAsia="黑体" w:cs="黑体"/>
          <w:spacing w:val="21"/>
          <w:sz w:val="23"/>
          <w:szCs w:val="23"/>
        </w:rPr>
        <w:t>(公式4)</w:t>
      </w:r>
    </w:p>
    <w:p>
      <w:pPr>
        <w:pStyle w:val="2"/>
        <w:spacing w:before="138" w:line="255" w:lineRule="auto"/>
        <w:ind w:left="820" w:right="322" w:firstLine="459"/>
        <w:rPr>
          <w:sz w:val="23"/>
          <w:szCs w:val="23"/>
        </w:rPr>
      </w:pPr>
      <w:r>
        <w:rPr>
          <w:spacing w:val="1"/>
          <w:sz w:val="23"/>
          <w:szCs w:val="23"/>
        </w:rPr>
        <w:t>其中，</w:t>
      </w:r>
      <w:r>
        <w:rPr>
          <w:rFonts w:ascii="Times New Roman" w:hAnsi="Times New Roman" w:eastAsia="Times New Roman" w:cs="Times New Roman"/>
          <w:spacing w:val="1"/>
          <w:sz w:val="23"/>
          <w:szCs w:val="23"/>
        </w:rPr>
        <w:t>H</w:t>
      </w:r>
      <w:r>
        <w:rPr>
          <w:rFonts w:ascii="Times New Roman" w:hAnsi="Times New Roman" w:eastAsia="Times New Roman" w:cs="Times New Roman"/>
          <w:spacing w:val="31"/>
          <w:sz w:val="23"/>
          <w:szCs w:val="23"/>
        </w:rPr>
        <w:t xml:space="preserve"> </w:t>
      </w:r>
      <w:r>
        <w:rPr>
          <w:spacing w:val="1"/>
          <w:sz w:val="23"/>
          <w:szCs w:val="23"/>
        </w:rPr>
        <w:t xml:space="preserve">指文本中频次为1的词语数量， </w:t>
      </w:r>
      <w:r>
        <w:rPr>
          <w:rFonts w:ascii="Times New Roman" w:hAnsi="Times New Roman" w:eastAsia="Times New Roman" w:cs="Times New Roman"/>
          <w:spacing w:val="1"/>
          <w:sz w:val="23"/>
          <w:szCs w:val="23"/>
        </w:rPr>
        <w:t>W</w:t>
      </w:r>
      <w:r>
        <w:rPr>
          <w:rFonts w:ascii="Times New Roman" w:hAnsi="Times New Roman" w:eastAsia="Times New Roman" w:cs="Times New Roman"/>
          <w:spacing w:val="18"/>
          <w:w w:val="101"/>
          <w:sz w:val="23"/>
          <w:szCs w:val="23"/>
        </w:rPr>
        <w:t xml:space="preserve"> </w:t>
      </w:r>
      <w:r>
        <w:rPr>
          <w:spacing w:val="1"/>
          <w:sz w:val="23"/>
          <w:szCs w:val="23"/>
        </w:rPr>
        <w:t>为文</w:t>
      </w:r>
      <w:r>
        <w:rPr>
          <w:sz w:val="23"/>
          <w:szCs w:val="23"/>
        </w:rPr>
        <w:t xml:space="preserve">本中总词语数。16部小说的统 </w:t>
      </w:r>
      <w:r>
        <w:rPr>
          <w:spacing w:val="1"/>
          <w:sz w:val="23"/>
          <w:szCs w:val="23"/>
        </w:rPr>
        <w:t>计结果如表3.4所示：</w: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pStyle w:val="2"/>
        <w:spacing w:before="49" w:line="184" w:lineRule="auto"/>
        <w:ind w:left="4890"/>
        <w:rPr>
          <w:sz w:val="15"/>
          <w:szCs w:val="15"/>
        </w:rPr>
      </w:pPr>
      <w:r>
        <w:rPr>
          <w:spacing w:val="-5"/>
          <w:sz w:val="15"/>
          <w:szCs w:val="15"/>
        </w:rPr>
        <w:t>19</w:t>
      </w:r>
    </w:p>
    <w:p>
      <w:pPr>
        <w:spacing w:line="241" w:lineRule="auto"/>
        <w:rPr>
          <w:rFonts w:ascii="Arial"/>
          <w:sz w:val="21"/>
        </w:rPr>
      </w:pPr>
    </w:p>
    <w:p>
      <w:pPr>
        <w:spacing w:line="241"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pStyle w:val="2"/>
        <w:spacing w:before="73" w:line="214" w:lineRule="auto"/>
        <w:jc w:val="right"/>
        <w:rPr>
          <w:sz w:val="22"/>
          <w:szCs w:val="22"/>
        </w:rPr>
      </w:pPr>
      <w:r>
        <w:rPr>
          <w:spacing w:val="-20"/>
          <w:sz w:val="22"/>
          <w:szCs w:val="22"/>
        </w:rPr>
        <w:t>(C)</w:t>
      </w:r>
      <w:r>
        <w:rPr>
          <w:spacing w:val="-19"/>
          <w:sz w:val="22"/>
          <w:szCs w:val="22"/>
        </w:rPr>
        <w:t>1994-2022 China Academic Journal Electronic Publishing House.All rights reserve</w:t>
      </w:r>
      <w:r>
        <w:rPr>
          <w:spacing w:val="-20"/>
          <w:sz w:val="22"/>
          <w:szCs w:val="22"/>
        </w:rPr>
        <w:t xml:space="preserve">d.  </w:t>
      </w:r>
      <w:r>
        <w:fldChar w:fldCharType="begin"/>
      </w:r>
      <w:r>
        <w:instrText xml:space="preserve"> HYPERLINK "http://www.cnki.net" </w:instrText>
      </w:r>
      <w:r>
        <w:fldChar w:fldCharType="separate"/>
      </w:r>
      <w:r>
        <w:rPr>
          <w:spacing w:val="-20"/>
          <w:sz w:val="22"/>
          <w:szCs w:val="22"/>
        </w:rPr>
        <w:t>http://www.cnki.ne</w:t>
      </w:r>
      <w:r>
        <w:rPr>
          <w:spacing w:val="-17"/>
          <w:sz w:val="22"/>
          <w:szCs w:val="22"/>
        </w:rPr>
        <w:t>t</w:t>
      </w:r>
      <w:r>
        <w:rPr>
          <w:spacing w:val="-17"/>
          <w:sz w:val="22"/>
          <w:szCs w:val="22"/>
        </w:rPr>
        <w:fldChar w:fldCharType="end"/>
      </w:r>
    </w:p>
    <w:p>
      <w:pPr>
        <w:spacing w:line="214" w:lineRule="auto"/>
        <w:rPr>
          <w:sz w:val="22"/>
          <w:szCs w:val="22"/>
        </w:rPr>
        <w:sectPr>
          <w:pgSz w:w="11420" w:h="16720"/>
          <w:pgMar w:top="850" w:right="1506" w:bottom="0" w:left="379" w:header="0" w:footer="0" w:gutter="0"/>
          <w:cols w:space="720" w:num="1"/>
        </w:sectPr>
      </w:pPr>
    </w:p>
    <w:p>
      <w:pPr>
        <w:spacing w:before="246" w:line="224" w:lineRule="auto"/>
        <w:ind w:left="2029"/>
        <w:rPr>
          <w:rFonts w:ascii="楷体" w:hAnsi="楷体" w:eastAsia="楷体" w:cs="楷体"/>
          <w:sz w:val="23"/>
          <w:szCs w:val="23"/>
        </w:rPr>
      </w:pPr>
      <w:r>
        <w:drawing>
          <wp:anchor distT="0" distB="0" distL="0" distR="0" simplePos="0" relativeHeight="251715584" behindDoc="0" locked="0" layoutInCell="0" allowOverlap="1">
            <wp:simplePos x="0" y="0"/>
            <wp:positionH relativeFrom="page">
              <wp:posOffset>723265</wp:posOffset>
            </wp:positionH>
            <wp:positionV relativeFrom="page">
              <wp:posOffset>1143000</wp:posOffset>
            </wp:positionV>
            <wp:extent cx="5359400" cy="12700"/>
            <wp:effectExtent l="0" t="0" r="0" b="0"/>
            <wp:wrapNone/>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
                    <a:stretch>
                      <a:fillRect/>
                    </a:stretch>
                  </pic:blipFill>
                  <pic:spPr>
                    <a:xfrm>
                      <a:off x="0" y="0"/>
                      <a:ext cx="5359441" cy="12634"/>
                    </a:xfrm>
                    <a:prstGeom prst="rect">
                      <a:avLst/>
                    </a:prstGeom>
                  </pic:spPr>
                </pic:pic>
              </a:graphicData>
            </a:graphic>
          </wp:anchor>
        </w:drawing>
      </w:r>
      <w:r>
        <w:drawing>
          <wp:anchor distT="0" distB="0" distL="0" distR="0" simplePos="0" relativeHeight="251714560" behindDoc="0" locked="0" layoutInCell="0" allowOverlap="1">
            <wp:simplePos x="0" y="0"/>
            <wp:positionH relativeFrom="page">
              <wp:posOffset>831215</wp:posOffset>
            </wp:positionH>
            <wp:positionV relativeFrom="page">
              <wp:posOffset>539750</wp:posOffset>
            </wp:positionV>
            <wp:extent cx="615950" cy="603250"/>
            <wp:effectExtent l="0" t="0" r="0" b="0"/>
            <wp:wrapNone/>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63"/>
                    <a:stretch>
                      <a:fillRect/>
                    </a:stretch>
                  </pic:blipFill>
                  <pic:spPr>
                    <a:xfrm>
                      <a:off x="0" y="0"/>
                      <a:ext cx="615959" cy="603269"/>
                    </a:xfrm>
                    <a:prstGeom prst="rect">
                      <a:avLst/>
                    </a:prstGeom>
                  </pic:spPr>
                </pic:pic>
              </a:graphicData>
            </a:graphic>
          </wp:anchor>
        </w:drawing>
      </w:r>
      <w:r>
        <w:rPr>
          <w:rFonts w:ascii="楷体" w:hAnsi="楷体" w:eastAsia="楷体" w:cs="楷体"/>
          <w:spacing w:val="-14"/>
          <w:sz w:val="23"/>
          <w:szCs w:val="23"/>
        </w:rPr>
        <w:t>硕士学位论文</w:t>
      </w:r>
    </w:p>
    <w:p>
      <w:pPr>
        <w:spacing w:before="38" w:line="188" w:lineRule="auto"/>
        <w:ind w:left="201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45"/>
          <w:w w:val="102"/>
          <w:sz w:val="18"/>
          <w:szCs w:val="18"/>
        </w:rPr>
        <w:t xml:space="preserve"> </w:t>
      </w:r>
      <w:r>
        <w:rPr>
          <w:rFonts w:ascii="Times New Roman" w:hAnsi="Times New Roman" w:eastAsia="Times New Roman" w:cs="Times New Roman"/>
          <w:spacing w:val="-1"/>
          <w:sz w:val="18"/>
          <w:szCs w:val="18"/>
        </w:rPr>
        <w:t>THESIS</w:t>
      </w:r>
    </w:p>
    <w:p>
      <w:pPr>
        <w:spacing w:line="318" w:lineRule="auto"/>
        <w:rPr>
          <w:rFonts w:ascii="Arial"/>
          <w:sz w:val="21"/>
        </w:rPr>
      </w:pPr>
    </w:p>
    <w:p>
      <w:pPr>
        <w:spacing w:line="318" w:lineRule="auto"/>
        <w:rPr>
          <w:rFonts w:ascii="Arial"/>
          <w:sz w:val="21"/>
        </w:rPr>
      </w:pPr>
    </w:p>
    <w:p>
      <w:pPr>
        <w:pStyle w:val="2"/>
        <w:spacing w:before="69" w:line="202" w:lineRule="auto"/>
        <w:ind w:left="3413"/>
        <w:rPr>
          <w:sz w:val="21"/>
          <w:szCs w:val="21"/>
        </w:rPr>
      </w:pPr>
      <w:r>
        <w:rPr>
          <w:b/>
          <w:bCs/>
          <w:spacing w:val="-3"/>
          <w:sz w:val="21"/>
          <w:szCs w:val="21"/>
        </w:rPr>
        <w:t>表3.4独现词数与独现词频统计表</w:t>
      </w:r>
    </w:p>
    <w:tbl>
      <w:tblPr>
        <w:tblStyle w:val="5"/>
        <w:tblW w:w="6489" w:type="dxa"/>
        <w:tblInd w:w="17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91"/>
        <w:gridCol w:w="1428"/>
        <w:gridCol w:w="1428"/>
        <w:gridCol w:w="14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4" w:hRule="atLeast"/>
        </w:trPr>
        <w:tc>
          <w:tcPr>
            <w:tcW w:w="2191" w:type="dxa"/>
            <w:tcBorders>
              <w:tl2br w:val="single" w:color="000000" w:sz="4" w:space="0"/>
            </w:tcBorders>
            <w:vAlign w:val="top"/>
          </w:tcPr>
          <w:p>
            <w:pPr>
              <w:pStyle w:val="6"/>
              <w:spacing w:before="53" w:line="220" w:lineRule="auto"/>
              <w:ind w:left="1615"/>
            </w:pPr>
            <w:r>
              <w:rPr>
                <w:spacing w:val="-6"/>
              </w:rPr>
              <w:t>项 目</w:t>
            </w:r>
          </w:p>
          <w:p>
            <w:pPr>
              <w:pStyle w:val="6"/>
              <w:spacing w:before="1" w:line="220" w:lineRule="auto"/>
              <w:ind w:left="84"/>
            </w:pPr>
            <w:r>
              <w:rPr>
                <w:spacing w:val="10"/>
              </w:rPr>
              <w:t>作品</w:t>
            </w:r>
          </w:p>
        </w:tc>
        <w:tc>
          <w:tcPr>
            <w:tcW w:w="1428" w:type="dxa"/>
            <w:vAlign w:val="top"/>
          </w:tcPr>
          <w:p>
            <w:pPr>
              <w:pStyle w:val="6"/>
              <w:spacing w:before="183" w:line="220" w:lineRule="auto"/>
              <w:ind w:left="403"/>
            </w:pPr>
            <w:r>
              <w:rPr>
                <w:spacing w:val="5"/>
              </w:rPr>
              <w:t>独现词</w:t>
            </w:r>
          </w:p>
        </w:tc>
        <w:tc>
          <w:tcPr>
            <w:tcW w:w="1428" w:type="dxa"/>
            <w:vAlign w:val="top"/>
          </w:tcPr>
          <w:p>
            <w:pPr>
              <w:pStyle w:val="6"/>
              <w:spacing w:before="183" w:line="219" w:lineRule="auto"/>
              <w:ind w:left="406"/>
            </w:pPr>
            <w:r>
              <w:rPr>
                <w:spacing w:val="2"/>
              </w:rPr>
              <w:t>总词数</w:t>
            </w:r>
          </w:p>
        </w:tc>
        <w:tc>
          <w:tcPr>
            <w:tcW w:w="1442" w:type="dxa"/>
            <w:vAlign w:val="top"/>
          </w:tcPr>
          <w:p>
            <w:pPr>
              <w:pStyle w:val="6"/>
              <w:spacing w:before="183" w:line="220" w:lineRule="auto"/>
              <w:ind w:left="318"/>
            </w:pPr>
            <w:r>
              <w:rPr>
                <w:spacing w:val="-2"/>
              </w:rPr>
              <w:t>独现词频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91" w:type="dxa"/>
            <w:vAlign w:val="top"/>
          </w:tcPr>
          <w:p>
            <w:pPr>
              <w:pStyle w:val="6"/>
              <w:spacing w:before="38" w:line="213" w:lineRule="auto"/>
              <w:ind w:left="785"/>
            </w:pPr>
            <w:r>
              <w:rPr>
                <w:spacing w:val="-2"/>
              </w:rPr>
              <w:t>鹿鼎记</w:t>
            </w:r>
          </w:p>
        </w:tc>
        <w:tc>
          <w:tcPr>
            <w:tcW w:w="1428" w:type="dxa"/>
            <w:vAlign w:val="top"/>
          </w:tcPr>
          <w:p>
            <w:pPr>
              <w:pStyle w:val="6"/>
              <w:spacing w:before="90" w:line="165" w:lineRule="auto"/>
              <w:ind w:left="454"/>
            </w:pPr>
            <w:r>
              <w:rPr>
                <w:spacing w:val="-2"/>
              </w:rPr>
              <w:t>20803</w:t>
            </w:r>
          </w:p>
        </w:tc>
        <w:tc>
          <w:tcPr>
            <w:tcW w:w="1428" w:type="dxa"/>
            <w:vAlign w:val="top"/>
          </w:tcPr>
          <w:p>
            <w:pPr>
              <w:pStyle w:val="6"/>
              <w:spacing w:before="90" w:line="165" w:lineRule="auto"/>
              <w:ind w:left="406"/>
            </w:pPr>
            <w:r>
              <w:rPr>
                <w:spacing w:val="-2"/>
              </w:rPr>
              <w:t>738830</w:t>
            </w:r>
          </w:p>
        </w:tc>
        <w:tc>
          <w:tcPr>
            <w:tcW w:w="1442" w:type="dxa"/>
            <w:vAlign w:val="top"/>
          </w:tcPr>
          <w:p>
            <w:pPr>
              <w:pStyle w:val="6"/>
              <w:spacing w:before="90" w:line="165" w:lineRule="auto"/>
              <w:ind w:left="417"/>
            </w:pPr>
            <w:r>
              <w:rPr>
                <w:spacing w:val="-3"/>
              </w:rPr>
              <w:t>73.58%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91" w:type="dxa"/>
            <w:vAlign w:val="top"/>
          </w:tcPr>
          <w:p>
            <w:pPr>
              <w:pStyle w:val="6"/>
              <w:spacing w:before="40" w:line="212" w:lineRule="auto"/>
              <w:ind w:left="684"/>
            </w:pPr>
            <w:r>
              <w:rPr>
                <w:spacing w:val="3"/>
              </w:rPr>
              <w:t>笑傲江湖</w:t>
            </w:r>
          </w:p>
        </w:tc>
        <w:tc>
          <w:tcPr>
            <w:tcW w:w="1428" w:type="dxa"/>
            <w:vAlign w:val="top"/>
          </w:tcPr>
          <w:p>
            <w:pPr>
              <w:pStyle w:val="6"/>
              <w:spacing w:before="91" w:line="165" w:lineRule="auto"/>
              <w:ind w:left="454"/>
            </w:pPr>
            <w:r>
              <w:rPr>
                <w:spacing w:val="-4"/>
              </w:rPr>
              <w:t>17580</w:t>
            </w:r>
          </w:p>
        </w:tc>
        <w:tc>
          <w:tcPr>
            <w:tcW w:w="1428" w:type="dxa"/>
            <w:vAlign w:val="top"/>
          </w:tcPr>
          <w:p>
            <w:pPr>
              <w:pStyle w:val="6"/>
              <w:spacing w:before="92" w:line="164" w:lineRule="auto"/>
              <w:ind w:left="406"/>
            </w:pPr>
            <w:r>
              <w:rPr>
                <w:spacing w:val="-2"/>
              </w:rPr>
              <w:t>609856</w:t>
            </w:r>
          </w:p>
        </w:tc>
        <w:tc>
          <w:tcPr>
            <w:tcW w:w="1442" w:type="dxa"/>
            <w:vAlign w:val="top"/>
          </w:tcPr>
          <w:p>
            <w:pPr>
              <w:pStyle w:val="6"/>
              <w:spacing w:before="92" w:line="164" w:lineRule="auto"/>
              <w:ind w:left="417"/>
            </w:pPr>
            <w:r>
              <w:rPr>
                <w:spacing w:val="-3"/>
              </w:rPr>
              <w:t>73.38%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91" w:type="dxa"/>
            <w:vAlign w:val="top"/>
          </w:tcPr>
          <w:p>
            <w:pPr>
              <w:pStyle w:val="6"/>
              <w:spacing w:before="40" w:line="211" w:lineRule="auto"/>
              <w:ind w:left="684"/>
            </w:pPr>
            <w:r>
              <w:rPr>
                <w:spacing w:val="2"/>
              </w:rPr>
              <w:t>天龙八部</w:t>
            </w:r>
          </w:p>
        </w:tc>
        <w:tc>
          <w:tcPr>
            <w:tcW w:w="1428" w:type="dxa"/>
            <w:vAlign w:val="top"/>
          </w:tcPr>
          <w:p>
            <w:pPr>
              <w:pStyle w:val="6"/>
              <w:spacing w:before="91" w:line="164" w:lineRule="auto"/>
              <w:ind w:left="454"/>
            </w:pPr>
            <w:r>
              <w:rPr>
                <w:spacing w:val="-2"/>
              </w:rPr>
              <w:t>22515</w:t>
            </w:r>
          </w:p>
        </w:tc>
        <w:tc>
          <w:tcPr>
            <w:tcW w:w="1428" w:type="dxa"/>
            <w:vAlign w:val="top"/>
          </w:tcPr>
          <w:p>
            <w:pPr>
              <w:pStyle w:val="6"/>
              <w:spacing w:before="91" w:line="164" w:lineRule="auto"/>
              <w:ind w:left="406"/>
            </w:pPr>
            <w:r>
              <w:rPr>
                <w:spacing w:val="-2"/>
              </w:rPr>
              <w:t>761211</w:t>
            </w:r>
          </w:p>
        </w:tc>
        <w:tc>
          <w:tcPr>
            <w:tcW w:w="1442" w:type="dxa"/>
            <w:vAlign w:val="top"/>
          </w:tcPr>
          <w:p>
            <w:pPr>
              <w:pStyle w:val="6"/>
              <w:spacing w:before="91" w:line="164" w:lineRule="auto"/>
              <w:ind w:left="417"/>
            </w:pPr>
            <w:r>
              <w:rPr>
                <w:spacing w:val="-3"/>
              </w:rPr>
              <w:t>74.00%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91" w:type="dxa"/>
            <w:vAlign w:val="top"/>
          </w:tcPr>
          <w:p>
            <w:pPr>
              <w:pStyle w:val="6"/>
              <w:spacing w:before="41" w:line="211" w:lineRule="auto"/>
              <w:ind w:left="584"/>
            </w:pPr>
            <w:r>
              <w:rPr>
                <w:spacing w:val="-2"/>
              </w:rPr>
              <w:t>倚天屠龙记</w:t>
            </w:r>
          </w:p>
        </w:tc>
        <w:tc>
          <w:tcPr>
            <w:tcW w:w="1428" w:type="dxa"/>
            <w:vAlign w:val="top"/>
          </w:tcPr>
          <w:p>
            <w:pPr>
              <w:pStyle w:val="6"/>
              <w:spacing w:before="92" w:line="164" w:lineRule="auto"/>
              <w:ind w:left="454"/>
            </w:pPr>
            <w:r>
              <w:rPr>
                <w:spacing w:val="-2"/>
              </w:rPr>
              <w:t>20547</w:t>
            </w:r>
          </w:p>
        </w:tc>
        <w:tc>
          <w:tcPr>
            <w:tcW w:w="1428" w:type="dxa"/>
            <w:vAlign w:val="top"/>
          </w:tcPr>
          <w:p>
            <w:pPr>
              <w:pStyle w:val="6"/>
              <w:spacing w:before="92" w:line="164" w:lineRule="auto"/>
              <w:ind w:left="406"/>
            </w:pPr>
            <w:r>
              <w:rPr>
                <w:spacing w:val="-2"/>
              </w:rPr>
              <w:t>614808</w:t>
            </w:r>
          </w:p>
        </w:tc>
        <w:tc>
          <w:tcPr>
            <w:tcW w:w="1442" w:type="dxa"/>
            <w:vAlign w:val="top"/>
          </w:tcPr>
          <w:p>
            <w:pPr>
              <w:pStyle w:val="6"/>
              <w:spacing w:before="92" w:line="164" w:lineRule="auto"/>
              <w:ind w:left="417"/>
            </w:pPr>
            <w:r>
              <w:rPr>
                <w:spacing w:val="-3"/>
              </w:rPr>
              <w:t>74.50%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91" w:type="dxa"/>
            <w:vAlign w:val="top"/>
          </w:tcPr>
          <w:p>
            <w:pPr>
              <w:pStyle w:val="6"/>
              <w:spacing w:before="40" w:line="211" w:lineRule="auto"/>
              <w:ind w:left="684"/>
            </w:pPr>
            <w:r>
              <w:rPr>
                <w:spacing w:val="4"/>
              </w:rPr>
              <w:t>神雕侠侣</w:t>
            </w:r>
          </w:p>
        </w:tc>
        <w:tc>
          <w:tcPr>
            <w:tcW w:w="1428" w:type="dxa"/>
            <w:vAlign w:val="top"/>
          </w:tcPr>
          <w:p>
            <w:pPr>
              <w:pStyle w:val="6"/>
              <w:spacing w:before="92" w:line="163" w:lineRule="auto"/>
              <w:ind w:left="454"/>
            </w:pPr>
            <w:r>
              <w:rPr>
                <w:spacing w:val="-2"/>
              </w:rPr>
              <w:t>20964</w:t>
            </w:r>
          </w:p>
        </w:tc>
        <w:tc>
          <w:tcPr>
            <w:tcW w:w="1428" w:type="dxa"/>
            <w:vAlign w:val="top"/>
          </w:tcPr>
          <w:p>
            <w:pPr>
              <w:pStyle w:val="6"/>
              <w:spacing w:before="92" w:line="163" w:lineRule="auto"/>
              <w:ind w:left="406"/>
            </w:pPr>
            <w:r>
              <w:rPr>
                <w:spacing w:val="-2"/>
              </w:rPr>
              <w:t>613137</w:t>
            </w:r>
          </w:p>
        </w:tc>
        <w:tc>
          <w:tcPr>
            <w:tcW w:w="1442" w:type="dxa"/>
            <w:vAlign w:val="top"/>
          </w:tcPr>
          <w:p>
            <w:pPr>
              <w:pStyle w:val="6"/>
              <w:spacing w:before="92" w:line="163" w:lineRule="auto"/>
              <w:ind w:left="417"/>
            </w:pPr>
            <w:r>
              <w:rPr>
                <w:spacing w:val="-3"/>
              </w:rPr>
              <w:t>74.67%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91" w:type="dxa"/>
            <w:vAlign w:val="top"/>
          </w:tcPr>
          <w:p>
            <w:pPr>
              <w:pStyle w:val="6"/>
              <w:spacing w:before="41" w:line="211" w:lineRule="auto"/>
              <w:ind w:left="584"/>
            </w:pPr>
            <w:r>
              <w:rPr>
                <w:spacing w:val="-2"/>
              </w:rPr>
              <w:t>射雕英雄传</w:t>
            </w:r>
          </w:p>
        </w:tc>
        <w:tc>
          <w:tcPr>
            <w:tcW w:w="1428" w:type="dxa"/>
            <w:vAlign w:val="top"/>
          </w:tcPr>
          <w:p>
            <w:pPr>
              <w:pStyle w:val="6"/>
              <w:spacing w:before="93" w:line="163" w:lineRule="auto"/>
              <w:ind w:left="454"/>
            </w:pPr>
            <w:r>
              <w:rPr>
                <w:spacing w:val="-2"/>
              </w:rPr>
              <w:t>20768</w:t>
            </w:r>
          </w:p>
        </w:tc>
        <w:tc>
          <w:tcPr>
            <w:tcW w:w="1428" w:type="dxa"/>
            <w:vAlign w:val="top"/>
          </w:tcPr>
          <w:p>
            <w:pPr>
              <w:pStyle w:val="6"/>
              <w:spacing w:before="93" w:line="163" w:lineRule="auto"/>
              <w:ind w:left="406"/>
            </w:pPr>
            <w:r>
              <w:rPr>
                <w:spacing w:val="-2"/>
              </w:rPr>
              <w:t>566910</w:t>
            </w:r>
          </w:p>
        </w:tc>
        <w:tc>
          <w:tcPr>
            <w:tcW w:w="1442" w:type="dxa"/>
            <w:vAlign w:val="top"/>
          </w:tcPr>
          <w:p>
            <w:pPr>
              <w:pStyle w:val="6"/>
              <w:spacing w:before="93" w:line="163" w:lineRule="auto"/>
              <w:ind w:left="417"/>
            </w:pPr>
            <w:r>
              <w:rPr>
                <w:spacing w:val="-3"/>
              </w:rPr>
              <w:t>75.04%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2191" w:type="dxa"/>
            <w:vAlign w:val="top"/>
          </w:tcPr>
          <w:p>
            <w:pPr>
              <w:pStyle w:val="6"/>
              <w:spacing w:before="42" w:line="200" w:lineRule="auto"/>
              <w:ind w:left="785"/>
            </w:pPr>
            <w:r>
              <w:rPr>
                <w:spacing w:val="3"/>
              </w:rPr>
              <w:t>卧龙记</w:t>
            </w:r>
          </w:p>
        </w:tc>
        <w:tc>
          <w:tcPr>
            <w:tcW w:w="1428" w:type="dxa"/>
            <w:vAlign w:val="top"/>
          </w:tcPr>
          <w:p>
            <w:pPr>
              <w:pStyle w:val="6"/>
              <w:spacing w:before="92" w:line="167" w:lineRule="exact"/>
              <w:ind w:left="504"/>
            </w:pPr>
            <w:r>
              <w:rPr>
                <w:spacing w:val="-2"/>
                <w:position w:val="-2"/>
              </w:rPr>
              <w:t>9661</w:t>
            </w:r>
          </w:p>
        </w:tc>
        <w:tc>
          <w:tcPr>
            <w:tcW w:w="1428" w:type="dxa"/>
            <w:vAlign w:val="top"/>
          </w:tcPr>
          <w:p>
            <w:pPr>
              <w:pStyle w:val="6"/>
              <w:spacing w:before="93" w:line="166" w:lineRule="exact"/>
              <w:ind w:left="406"/>
            </w:pPr>
            <w:r>
              <w:rPr>
                <w:spacing w:val="-2"/>
                <w:position w:val="-2"/>
              </w:rPr>
              <w:t>262839</w:t>
            </w:r>
          </w:p>
        </w:tc>
        <w:tc>
          <w:tcPr>
            <w:tcW w:w="1442" w:type="dxa"/>
            <w:vAlign w:val="top"/>
          </w:tcPr>
          <w:p>
            <w:pPr>
              <w:pStyle w:val="6"/>
              <w:spacing w:before="93" w:line="166" w:lineRule="exact"/>
              <w:ind w:left="417"/>
            </w:pPr>
            <w:r>
              <w:rPr>
                <w:spacing w:val="-3"/>
                <w:position w:val="-2"/>
              </w:rPr>
              <w:t>73.53%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91" w:type="dxa"/>
            <w:vAlign w:val="top"/>
          </w:tcPr>
          <w:p>
            <w:pPr>
              <w:pStyle w:val="6"/>
              <w:spacing w:before="43" w:line="209" w:lineRule="auto"/>
              <w:ind w:left="785"/>
            </w:pPr>
            <w:r>
              <w:rPr>
                <w:spacing w:val="-2"/>
              </w:rPr>
              <w:t>侠客行</w:t>
            </w:r>
          </w:p>
        </w:tc>
        <w:tc>
          <w:tcPr>
            <w:tcW w:w="1428" w:type="dxa"/>
            <w:vAlign w:val="top"/>
          </w:tcPr>
          <w:p>
            <w:pPr>
              <w:pStyle w:val="6"/>
              <w:spacing w:before="94" w:line="162" w:lineRule="auto"/>
              <w:ind w:left="454"/>
            </w:pPr>
            <w:r>
              <w:rPr>
                <w:spacing w:val="-4"/>
              </w:rPr>
              <w:t>11136</w:t>
            </w:r>
          </w:p>
        </w:tc>
        <w:tc>
          <w:tcPr>
            <w:tcW w:w="1428" w:type="dxa"/>
            <w:vAlign w:val="top"/>
          </w:tcPr>
          <w:p>
            <w:pPr>
              <w:pStyle w:val="6"/>
              <w:spacing w:before="94" w:line="162" w:lineRule="auto"/>
              <w:ind w:left="406"/>
            </w:pPr>
            <w:r>
              <w:rPr>
                <w:spacing w:val="-2"/>
              </w:rPr>
              <w:t>233134</w:t>
            </w:r>
          </w:p>
        </w:tc>
        <w:tc>
          <w:tcPr>
            <w:tcW w:w="1442" w:type="dxa"/>
            <w:vAlign w:val="top"/>
          </w:tcPr>
          <w:p>
            <w:pPr>
              <w:pStyle w:val="6"/>
              <w:spacing w:before="94" w:line="162" w:lineRule="auto"/>
              <w:ind w:left="417"/>
            </w:pPr>
            <w:r>
              <w:rPr>
                <w:spacing w:val="-3"/>
              </w:rPr>
              <w:t>75.39%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91" w:type="dxa"/>
            <w:vAlign w:val="top"/>
          </w:tcPr>
          <w:p>
            <w:pPr>
              <w:pStyle w:val="6"/>
              <w:spacing w:before="42" w:line="209" w:lineRule="auto"/>
              <w:ind w:left="684"/>
            </w:pPr>
            <w:r>
              <w:rPr>
                <w:spacing w:val="2"/>
              </w:rPr>
              <w:t>飞狐外传</w:t>
            </w:r>
          </w:p>
        </w:tc>
        <w:tc>
          <w:tcPr>
            <w:tcW w:w="1428" w:type="dxa"/>
            <w:vAlign w:val="top"/>
          </w:tcPr>
          <w:p>
            <w:pPr>
              <w:pStyle w:val="6"/>
              <w:spacing w:before="93" w:line="162" w:lineRule="auto"/>
              <w:ind w:left="454"/>
            </w:pPr>
            <w:r>
              <w:rPr>
                <w:spacing w:val="-4"/>
              </w:rPr>
              <w:t>13583</w:t>
            </w:r>
          </w:p>
        </w:tc>
        <w:tc>
          <w:tcPr>
            <w:tcW w:w="1428" w:type="dxa"/>
            <w:vAlign w:val="top"/>
          </w:tcPr>
          <w:p>
            <w:pPr>
              <w:pStyle w:val="6"/>
              <w:spacing w:before="94" w:line="161" w:lineRule="auto"/>
              <w:ind w:left="406"/>
            </w:pPr>
            <w:r>
              <w:rPr>
                <w:spacing w:val="-2"/>
              </w:rPr>
              <w:t>278486</w:t>
            </w:r>
          </w:p>
        </w:tc>
        <w:tc>
          <w:tcPr>
            <w:tcW w:w="1442" w:type="dxa"/>
            <w:vAlign w:val="top"/>
          </w:tcPr>
          <w:p>
            <w:pPr>
              <w:pStyle w:val="6"/>
              <w:spacing w:before="93" w:line="162" w:lineRule="auto"/>
              <w:ind w:left="417"/>
            </w:pPr>
            <w:r>
              <w:rPr>
                <w:spacing w:val="-3"/>
              </w:rPr>
              <w:t>75.91%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91" w:type="dxa"/>
            <w:vAlign w:val="top"/>
          </w:tcPr>
          <w:p>
            <w:pPr>
              <w:pStyle w:val="6"/>
              <w:spacing w:before="43" w:line="209" w:lineRule="auto"/>
              <w:ind w:left="584"/>
            </w:pPr>
            <w:r>
              <w:rPr>
                <w:spacing w:val="1"/>
              </w:rPr>
              <w:t>书剑恩仇录</w:t>
            </w:r>
          </w:p>
        </w:tc>
        <w:tc>
          <w:tcPr>
            <w:tcW w:w="1428" w:type="dxa"/>
            <w:vAlign w:val="top"/>
          </w:tcPr>
          <w:p>
            <w:pPr>
              <w:pStyle w:val="6"/>
              <w:spacing w:before="95" w:line="161" w:lineRule="auto"/>
              <w:ind w:left="454"/>
            </w:pPr>
            <w:r>
              <w:rPr>
                <w:spacing w:val="-4"/>
              </w:rPr>
              <w:t>15656</w:t>
            </w:r>
          </w:p>
        </w:tc>
        <w:tc>
          <w:tcPr>
            <w:tcW w:w="1428" w:type="dxa"/>
            <w:vAlign w:val="top"/>
          </w:tcPr>
          <w:p>
            <w:pPr>
              <w:pStyle w:val="6"/>
              <w:spacing w:before="95" w:line="161" w:lineRule="auto"/>
              <w:ind w:left="406"/>
            </w:pPr>
            <w:r>
              <w:rPr>
                <w:spacing w:val="-2"/>
              </w:rPr>
              <w:t>316984</w:t>
            </w:r>
          </w:p>
        </w:tc>
        <w:tc>
          <w:tcPr>
            <w:tcW w:w="1442" w:type="dxa"/>
            <w:vAlign w:val="top"/>
          </w:tcPr>
          <w:p>
            <w:pPr>
              <w:pStyle w:val="6"/>
              <w:spacing w:before="95" w:line="161" w:lineRule="auto"/>
              <w:ind w:left="417"/>
            </w:pPr>
            <w:r>
              <w:rPr>
                <w:spacing w:val="-3"/>
              </w:rPr>
              <w:t>76.25%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91" w:type="dxa"/>
            <w:vAlign w:val="top"/>
          </w:tcPr>
          <w:p>
            <w:pPr>
              <w:pStyle w:val="6"/>
              <w:spacing w:before="43" w:line="208" w:lineRule="auto"/>
              <w:ind w:left="785"/>
            </w:pPr>
            <w:r>
              <w:rPr>
                <w:spacing w:val="5"/>
              </w:rPr>
              <w:t>碧血剑</w:t>
            </w:r>
          </w:p>
        </w:tc>
        <w:tc>
          <w:tcPr>
            <w:tcW w:w="1428" w:type="dxa"/>
            <w:vAlign w:val="top"/>
          </w:tcPr>
          <w:p>
            <w:pPr>
              <w:pStyle w:val="6"/>
              <w:spacing w:before="94" w:line="161" w:lineRule="auto"/>
              <w:ind w:left="454"/>
            </w:pPr>
            <w:r>
              <w:rPr>
                <w:spacing w:val="-4"/>
              </w:rPr>
              <w:t>13561</w:t>
            </w:r>
          </w:p>
        </w:tc>
        <w:tc>
          <w:tcPr>
            <w:tcW w:w="1428" w:type="dxa"/>
            <w:vAlign w:val="top"/>
          </w:tcPr>
          <w:p>
            <w:pPr>
              <w:pStyle w:val="6"/>
              <w:spacing w:before="95" w:line="160" w:lineRule="auto"/>
              <w:ind w:left="406"/>
            </w:pPr>
            <w:r>
              <w:rPr>
                <w:spacing w:val="-2"/>
              </w:rPr>
              <w:t>256349</w:t>
            </w:r>
          </w:p>
        </w:tc>
        <w:tc>
          <w:tcPr>
            <w:tcW w:w="1442" w:type="dxa"/>
            <w:vAlign w:val="top"/>
          </w:tcPr>
          <w:p>
            <w:pPr>
              <w:pStyle w:val="6"/>
              <w:spacing w:before="95" w:line="160" w:lineRule="auto"/>
              <w:ind w:left="417"/>
            </w:pPr>
            <w:r>
              <w:rPr>
                <w:spacing w:val="-3"/>
              </w:rPr>
              <w:t>76.40%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91" w:type="dxa"/>
            <w:vAlign w:val="top"/>
          </w:tcPr>
          <w:p>
            <w:pPr>
              <w:pStyle w:val="6"/>
              <w:spacing w:before="44" w:line="207" w:lineRule="auto"/>
              <w:ind w:left="785"/>
            </w:pPr>
            <w:r>
              <w:rPr>
                <w:spacing w:val="-2"/>
              </w:rPr>
              <w:t>连城诀</w:t>
            </w:r>
          </w:p>
        </w:tc>
        <w:tc>
          <w:tcPr>
            <w:tcW w:w="1428" w:type="dxa"/>
            <w:vAlign w:val="top"/>
          </w:tcPr>
          <w:p>
            <w:pPr>
              <w:pStyle w:val="6"/>
              <w:spacing w:before="96" w:line="159" w:lineRule="auto"/>
              <w:ind w:left="504"/>
            </w:pPr>
            <w:r>
              <w:rPr>
                <w:spacing w:val="-2"/>
              </w:rPr>
              <w:t>8585</w:t>
            </w:r>
          </w:p>
        </w:tc>
        <w:tc>
          <w:tcPr>
            <w:tcW w:w="1428" w:type="dxa"/>
            <w:vAlign w:val="top"/>
          </w:tcPr>
          <w:p>
            <w:pPr>
              <w:pStyle w:val="6"/>
              <w:spacing w:before="95" w:line="160" w:lineRule="auto"/>
              <w:ind w:left="406"/>
            </w:pPr>
            <w:r>
              <w:rPr>
                <w:spacing w:val="-4"/>
              </w:rPr>
              <w:t>143945</w:t>
            </w:r>
          </w:p>
        </w:tc>
        <w:tc>
          <w:tcPr>
            <w:tcW w:w="1442" w:type="dxa"/>
            <w:vAlign w:val="top"/>
          </w:tcPr>
          <w:p>
            <w:pPr>
              <w:pStyle w:val="6"/>
              <w:spacing w:before="96" w:line="159" w:lineRule="auto"/>
              <w:ind w:left="417"/>
            </w:pPr>
            <w:r>
              <w:rPr>
                <w:spacing w:val="-3"/>
              </w:rPr>
              <w:t>76.26%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91" w:type="dxa"/>
            <w:vAlign w:val="top"/>
          </w:tcPr>
          <w:p>
            <w:pPr>
              <w:pStyle w:val="6"/>
              <w:spacing w:before="47" w:line="205" w:lineRule="auto"/>
              <w:ind w:left="684"/>
            </w:pPr>
            <w:r>
              <w:rPr>
                <w:spacing w:val="2"/>
              </w:rPr>
              <w:t>雪山飞狐</w:t>
            </w:r>
          </w:p>
        </w:tc>
        <w:tc>
          <w:tcPr>
            <w:tcW w:w="1428" w:type="dxa"/>
            <w:vAlign w:val="top"/>
          </w:tcPr>
          <w:p>
            <w:pPr>
              <w:pStyle w:val="6"/>
              <w:spacing w:before="97" w:line="159" w:lineRule="auto"/>
              <w:ind w:left="504"/>
            </w:pPr>
            <w:r>
              <w:rPr>
                <w:spacing w:val="-2"/>
              </w:rPr>
              <w:t>6892</w:t>
            </w:r>
          </w:p>
        </w:tc>
        <w:tc>
          <w:tcPr>
            <w:tcW w:w="1428" w:type="dxa"/>
            <w:vAlign w:val="top"/>
          </w:tcPr>
          <w:p>
            <w:pPr>
              <w:pStyle w:val="6"/>
              <w:spacing w:before="97" w:line="159" w:lineRule="auto"/>
              <w:ind w:left="456"/>
            </w:pPr>
            <w:r>
              <w:rPr>
                <w:spacing w:val="-2"/>
              </w:rPr>
              <w:t>82408</w:t>
            </w:r>
          </w:p>
        </w:tc>
        <w:tc>
          <w:tcPr>
            <w:tcW w:w="1442" w:type="dxa"/>
            <w:vAlign w:val="top"/>
          </w:tcPr>
          <w:p>
            <w:pPr>
              <w:pStyle w:val="6"/>
              <w:spacing w:before="97" w:line="159" w:lineRule="auto"/>
              <w:ind w:left="417"/>
            </w:pPr>
            <w:r>
              <w:rPr>
                <w:spacing w:val="-3"/>
              </w:rPr>
              <w:t>78.08%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2191" w:type="dxa"/>
            <w:vAlign w:val="top"/>
          </w:tcPr>
          <w:p>
            <w:pPr>
              <w:pStyle w:val="6"/>
              <w:spacing w:before="46" w:line="196" w:lineRule="auto"/>
              <w:ind w:left="584"/>
            </w:pPr>
            <w:r>
              <w:rPr>
                <w:spacing w:val="1"/>
              </w:rPr>
              <w:t>白马啸西风</w:t>
            </w:r>
          </w:p>
        </w:tc>
        <w:tc>
          <w:tcPr>
            <w:tcW w:w="1428" w:type="dxa"/>
            <w:vAlign w:val="top"/>
          </w:tcPr>
          <w:p>
            <w:pPr>
              <w:pStyle w:val="6"/>
              <w:spacing w:before="97" w:line="162" w:lineRule="exact"/>
              <w:ind w:left="504"/>
            </w:pPr>
            <w:r>
              <w:rPr>
                <w:spacing w:val="-3"/>
                <w:position w:val="-2"/>
              </w:rPr>
              <w:t>3909</w:t>
            </w:r>
          </w:p>
        </w:tc>
        <w:tc>
          <w:tcPr>
            <w:tcW w:w="1428" w:type="dxa"/>
            <w:vAlign w:val="top"/>
          </w:tcPr>
          <w:p>
            <w:pPr>
              <w:pStyle w:val="6"/>
              <w:spacing w:before="96" w:line="163" w:lineRule="exact"/>
              <w:ind w:left="456"/>
            </w:pPr>
            <w:r>
              <w:rPr>
                <w:spacing w:val="-2"/>
                <w:position w:val="-2"/>
              </w:rPr>
              <w:t>41762</w:t>
            </w:r>
          </w:p>
        </w:tc>
        <w:tc>
          <w:tcPr>
            <w:tcW w:w="1442" w:type="dxa"/>
            <w:vAlign w:val="top"/>
          </w:tcPr>
          <w:p>
            <w:pPr>
              <w:pStyle w:val="6"/>
              <w:spacing w:before="97" w:line="162" w:lineRule="exact"/>
              <w:ind w:left="417"/>
            </w:pPr>
            <w:r>
              <w:rPr>
                <w:spacing w:val="-3"/>
                <w:position w:val="-2"/>
              </w:rPr>
              <w:t>77.74%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91" w:type="dxa"/>
            <w:vAlign w:val="top"/>
          </w:tcPr>
          <w:p>
            <w:pPr>
              <w:pStyle w:val="6"/>
              <w:spacing w:before="46" w:line="205" w:lineRule="auto"/>
              <w:ind w:left="785"/>
            </w:pPr>
            <w:r>
              <w:rPr>
                <w:spacing w:val="6"/>
              </w:rPr>
              <w:t>鸳鸯刀</w:t>
            </w:r>
          </w:p>
        </w:tc>
        <w:tc>
          <w:tcPr>
            <w:tcW w:w="1428" w:type="dxa"/>
            <w:vAlign w:val="top"/>
          </w:tcPr>
          <w:p>
            <w:pPr>
              <w:pStyle w:val="6"/>
              <w:spacing w:before="97" w:line="158" w:lineRule="auto"/>
              <w:ind w:left="504"/>
            </w:pPr>
            <w:r>
              <w:rPr>
                <w:spacing w:val="-3"/>
              </w:rPr>
              <w:t>3101</w:t>
            </w:r>
          </w:p>
        </w:tc>
        <w:tc>
          <w:tcPr>
            <w:tcW w:w="1428" w:type="dxa"/>
            <w:vAlign w:val="top"/>
          </w:tcPr>
          <w:p>
            <w:pPr>
              <w:pStyle w:val="6"/>
              <w:spacing w:before="97" w:line="158" w:lineRule="auto"/>
              <w:ind w:left="456"/>
            </w:pPr>
            <w:r>
              <w:rPr>
                <w:spacing w:val="-2"/>
              </w:rPr>
              <w:t>21710</w:t>
            </w:r>
          </w:p>
        </w:tc>
        <w:tc>
          <w:tcPr>
            <w:tcW w:w="1442" w:type="dxa"/>
            <w:vAlign w:val="top"/>
          </w:tcPr>
          <w:p>
            <w:pPr>
              <w:pStyle w:val="6"/>
              <w:spacing w:before="97" w:line="158" w:lineRule="auto"/>
              <w:ind w:left="417"/>
            </w:pPr>
            <w:r>
              <w:rPr>
                <w:spacing w:val="-2"/>
              </w:rPr>
              <w:t>80.51%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4" w:hRule="atLeast"/>
        </w:trPr>
        <w:tc>
          <w:tcPr>
            <w:tcW w:w="2191" w:type="dxa"/>
            <w:vAlign w:val="top"/>
          </w:tcPr>
          <w:p>
            <w:pPr>
              <w:pStyle w:val="6"/>
              <w:spacing w:before="47" w:line="209" w:lineRule="auto"/>
              <w:ind w:left="785"/>
            </w:pPr>
            <w:r>
              <w:rPr>
                <w:spacing w:val="5"/>
              </w:rPr>
              <w:t>越女剑</w:t>
            </w:r>
          </w:p>
        </w:tc>
        <w:tc>
          <w:tcPr>
            <w:tcW w:w="1428" w:type="dxa"/>
            <w:vAlign w:val="top"/>
          </w:tcPr>
          <w:p>
            <w:pPr>
              <w:pStyle w:val="6"/>
              <w:spacing w:before="98" w:line="162" w:lineRule="auto"/>
              <w:ind w:left="504"/>
            </w:pPr>
            <w:r>
              <w:rPr>
                <w:spacing w:val="-5"/>
              </w:rPr>
              <w:t>1975</w:t>
            </w:r>
          </w:p>
        </w:tc>
        <w:tc>
          <w:tcPr>
            <w:tcW w:w="1428" w:type="dxa"/>
            <w:vAlign w:val="top"/>
          </w:tcPr>
          <w:p>
            <w:pPr>
              <w:pStyle w:val="6"/>
              <w:spacing w:before="98" w:line="162" w:lineRule="auto"/>
              <w:ind w:left="456"/>
            </w:pPr>
            <w:r>
              <w:rPr>
                <w:spacing w:val="-4"/>
              </w:rPr>
              <w:t>10645</w:t>
            </w:r>
          </w:p>
        </w:tc>
        <w:tc>
          <w:tcPr>
            <w:tcW w:w="1442" w:type="dxa"/>
            <w:vAlign w:val="top"/>
          </w:tcPr>
          <w:p>
            <w:pPr>
              <w:pStyle w:val="6"/>
              <w:spacing w:before="98" w:line="162" w:lineRule="auto"/>
              <w:ind w:left="417"/>
            </w:pPr>
            <w:r>
              <w:rPr>
                <w:spacing w:val="-2"/>
              </w:rPr>
              <w:t>81.83%</w:t>
            </w:r>
          </w:p>
        </w:tc>
      </w:tr>
    </w:tbl>
    <w:p>
      <w:pPr>
        <w:spacing w:line="376" w:lineRule="auto"/>
        <w:rPr>
          <w:rFonts w:ascii="Arial"/>
          <w:sz w:val="21"/>
        </w:rPr>
      </w:pPr>
    </w:p>
    <w:p>
      <w:pPr>
        <w:pStyle w:val="2"/>
        <w:spacing w:before="74" w:line="262" w:lineRule="auto"/>
        <w:ind w:left="789" w:right="328" w:firstLine="459"/>
        <w:rPr>
          <w:sz w:val="23"/>
          <w:szCs w:val="23"/>
        </w:rPr>
      </w:pPr>
      <w:r>
        <w:rPr>
          <w:spacing w:val="-2"/>
          <w:sz w:val="23"/>
          <w:szCs w:val="23"/>
        </w:rPr>
        <w:t>小说中的独现词多与小说的主题相关，</w:t>
      </w:r>
      <w:r>
        <w:rPr>
          <w:spacing w:val="68"/>
          <w:sz w:val="23"/>
          <w:szCs w:val="23"/>
        </w:rPr>
        <w:t xml:space="preserve"> </w:t>
      </w:r>
      <w:r>
        <w:rPr>
          <w:spacing w:val="-2"/>
          <w:sz w:val="23"/>
          <w:szCs w:val="23"/>
        </w:rPr>
        <w:t>一般为对人物、场景、动作</w:t>
      </w:r>
      <w:r>
        <w:rPr>
          <w:spacing w:val="-3"/>
          <w:sz w:val="23"/>
          <w:szCs w:val="23"/>
        </w:rPr>
        <w:t>、故事背景</w:t>
      </w:r>
      <w:r>
        <w:rPr>
          <w:sz w:val="23"/>
          <w:szCs w:val="23"/>
        </w:rPr>
        <w:t xml:space="preserve"> </w:t>
      </w:r>
      <w:r>
        <w:rPr>
          <w:spacing w:val="5"/>
          <w:sz w:val="23"/>
          <w:szCs w:val="23"/>
        </w:rPr>
        <w:t>等的刻画与描写。选取16部小说中的独现词举例如</w:t>
      </w:r>
      <w:r>
        <w:rPr>
          <w:spacing w:val="4"/>
          <w:sz w:val="23"/>
          <w:szCs w:val="23"/>
        </w:rPr>
        <w:t>下：</w:t>
      </w:r>
    </w:p>
    <w:p>
      <w:pPr>
        <w:pStyle w:val="2"/>
        <w:spacing w:before="108" w:line="271" w:lineRule="auto"/>
        <w:ind w:left="789" w:right="244" w:firstLine="455"/>
        <w:rPr>
          <w:sz w:val="23"/>
          <w:szCs w:val="23"/>
        </w:rPr>
      </w:pPr>
      <w:r>
        <w:rPr>
          <w:spacing w:val="-7"/>
          <w:sz w:val="23"/>
          <w:szCs w:val="23"/>
        </w:rPr>
        <w:t>《鹿鼎记》:切菜刀、砧板、庞然大物、温顺、秦失其鹿、秦朝、灶头</w:t>
      </w:r>
      <w:r>
        <w:rPr>
          <w:spacing w:val="-8"/>
          <w:sz w:val="23"/>
          <w:szCs w:val="23"/>
        </w:rPr>
        <w:t>、蔺相如、</w:t>
      </w:r>
      <w:r>
        <w:rPr>
          <w:sz w:val="23"/>
          <w:szCs w:val="23"/>
        </w:rPr>
        <w:t xml:space="preserve">  </w:t>
      </w:r>
      <w:r>
        <w:rPr>
          <w:spacing w:val="5"/>
          <w:sz w:val="23"/>
          <w:szCs w:val="23"/>
        </w:rPr>
        <w:t>秦王、问鼎中原、金、定王、专指、余姚人、连袂、杭州府、隐士、羊膏、绝唱、</w:t>
      </w:r>
      <w:r>
        <w:rPr>
          <w:spacing w:val="14"/>
          <w:sz w:val="23"/>
          <w:szCs w:val="23"/>
        </w:rPr>
        <w:t xml:space="preserve"> </w:t>
      </w:r>
      <w:r>
        <w:rPr>
          <w:spacing w:val="-11"/>
          <w:sz w:val="23"/>
          <w:szCs w:val="23"/>
        </w:rPr>
        <w:t>削发为僧等；</w:t>
      </w:r>
    </w:p>
    <w:p>
      <w:pPr>
        <w:pStyle w:val="2"/>
        <w:spacing w:before="97" w:line="271" w:lineRule="auto"/>
        <w:ind w:left="789" w:right="329" w:firstLine="455"/>
        <w:rPr>
          <w:sz w:val="23"/>
          <w:szCs w:val="23"/>
        </w:rPr>
      </w:pPr>
      <w:r>
        <w:rPr>
          <w:spacing w:val="-1"/>
          <w:sz w:val="23"/>
          <w:szCs w:val="23"/>
        </w:rPr>
        <w:t>《笑傲江湖》:灭门、和风熏柳、马勒、泼喇喇、黄汤、兀鹰、獐子、尽兴、兔</w:t>
      </w:r>
      <w:r>
        <w:rPr>
          <w:spacing w:val="14"/>
          <w:sz w:val="23"/>
          <w:szCs w:val="23"/>
        </w:rPr>
        <w:t xml:space="preserve"> </w:t>
      </w:r>
      <w:r>
        <w:rPr>
          <w:spacing w:val="3"/>
          <w:sz w:val="23"/>
          <w:szCs w:val="23"/>
        </w:rPr>
        <w:t>肉、正经事、野味、箭法、酒炉、头束、脸儿、叶落归根、家乡话、痘、爷们、挥</w:t>
      </w:r>
      <w:r>
        <w:rPr>
          <w:spacing w:val="1"/>
          <w:sz w:val="23"/>
          <w:szCs w:val="23"/>
        </w:rPr>
        <w:t xml:space="preserve"> </w:t>
      </w:r>
      <w:r>
        <w:rPr>
          <w:spacing w:val="-11"/>
          <w:sz w:val="23"/>
          <w:szCs w:val="23"/>
        </w:rPr>
        <w:t>金如土等；</w:t>
      </w:r>
    </w:p>
    <w:p>
      <w:pPr>
        <w:pStyle w:val="2"/>
        <w:spacing w:before="115" w:line="255" w:lineRule="auto"/>
        <w:ind w:left="789" w:right="373" w:firstLine="455"/>
        <w:rPr>
          <w:rFonts w:ascii="黑体" w:hAnsi="黑体" w:eastAsia="黑体" w:cs="黑体"/>
          <w:sz w:val="23"/>
          <w:szCs w:val="23"/>
        </w:rPr>
      </w:pPr>
      <w:r>
        <w:rPr>
          <w:spacing w:val="-1"/>
          <w:sz w:val="23"/>
          <w:szCs w:val="23"/>
        </w:rPr>
        <w:t>《天龙八部》:绑架、吃闲饭、四书五经、推己及人、父</w:t>
      </w:r>
      <w:r>
        <w:rPr>
          <w:spacing w:val="-2"/>
          <w:sz w:val="23"/>
          <w:szCs w:val="23"/>
        </w:rPr>
        <w:t>母官、公断、老百姓、</w:t>
      </w:r>
      <w:r>
        <w:rPr>
          <w:sz w:val="23"/>
          <w:szCs w:val="23"/>
        </w:rPr>
        <w:t xml:space="preserve"> </w:t>
      </w:r>
      <w:r>
        <w:rPr>
          <w:rFonts w:ascii="黑体" w:hAnsi="黑体" w:eastAsia="黑体" w:cs="黑体"/>
          <w:spacing w:val="-5"/>
          <w:sz w:val="23"/>
          <w:szCs w:val="23"/>
        </w:rPr>
        <w:t>气冲冲、搓揉、明净、血瘤、措辞、药囊、深藏不露、孟述圣、搪塞、微言大义等；</w:t>
      </w:r>
    </w:p>
    <w:p>
      <w:pPr>
        <w:pStyle w:val="2"/>
        <w:spacing w:before="107" w:line="262" w:lineRule="auto"/>
        <w:ind w:left="789" w:right="329" w:firstLine="455"/>
        <w:rPr>
          <w:sz w:val="23"/>
          <w:szCs w:val="23"/>
        </w:rPr>
      </w:pPr>
      <w:r>
        <w:rPr>
          <w:spacing w:val="4"/>
          <w:sz w:val="23"/>
          <w:szCs w:val="23"/>
        </w:rPr>
        <w:t>《倚天屠龙记》:歉意、井口、井水、心浮气躁、井栏圈、</w:t>
      </w:r>
      <w:r>
        <w:rPr>
          <w:spacing w:val="3"/>
          <w:sz w:val="23"/>
          <w:szCs w:val="23"/>
        </w:rPr>
        <w:t>山层、屏崖、风烟</w:t>
      </w:r>
      <w:r>
        <w:rPr>
          <w:sz w:val="23"/>
          <w:szCs w:val="23"/>
        </w:rPr>
        <w:t xml:space="preserve">  </w:t>
      </w:r>
      <w:r>
        <w:rPr>
          <w:spacing w:val="3"/>
          <w:sz w:val="23"/>
          <w:szCs w:val="23"/>
        </w:rPr>
        <w:t>飘渺、烦俗、灰衣、守戒、捆绑、仁善、出言无状、粗眉大眼、不可收拾、外孙女</w:t>
      </w:r>
    </w:p>
    <w:p>
      <w:pPr>
        <w:pStyle w:val="2"/>
        <w:spacing w:before="104" w:line="219" w:lineRule="auto"/>
        <w:ind w:left="793"/>
        <w:rPr>
          <w:sz w:val="23"/>
          <w:szCs w:val="23"/>
        </w:rPr>
      </w:pPr>
      <w:r>
        <w:rPr>
          <w:b/>
          <w:bCs/>
          <w:spacing w:val="-18"/>
          <w:sz w:val="23"/>
          <w:szCs w:val="23"/>
        </w:rPr>
        <w:t>儿等；</w:t>
      </w:r>
    </w:p>
    <w:p>
      <w:pPr>
        <w:pStyle w:val="2"/>
        <w:spacing w:before="100" w:line="262" w:lineRule="auto"/>
        <w:ind w:left="789" w:right="340" w:firstLine="455"/>
        <w:rPr>
          <w:sz w:val="23"/>
          <w:szCs w:val="23"/>
        </w:rPr>
      </w:pPr>
      <w:r>
        <w:rPr>
          <w:spacing w:val="-8"/>
          <w:sz w:val="23"/>
          <w:szCs w:val="23"/>
        </w:rPr>
        <w:t>《神雕侠侣》:爱宠、撒娇、男仆、好人家、客房、血印、难逃一死、藉藉无名、</w:t>
      </w:r>
      <w:r>
        <w:rPr>
          <w:spacing w:val="1"/>
          <w:sz w:val="23"/>
          <w:szCs w:val="23"/>
        </w:rPr>
        <w:t xml:space="preserve"> </w:t>
      </w:r>
      <w:r>
        <w:rPr>
          <w:spacing w:val="3"/>
          <w:sz w:val="23"/>
          <w:szCs w:val="23"/>
        </w:rPr>
        <w:t>凌霄花、踏坏、花架、银桂树、生人、不管三七二十一、不</w:t>
      </w:r>
      <w:r>
        <w:rPr>
          <w:spacing w:val="2"/>
          <w:sz w:val="23"/>
          <w:szCs w:val="23"/>
        </w:rPr>
        <w:t>徐不疾、出人意外、怒</w:t>
      </w:r>
    </w:p>
    <w:p>
      <w:pPr>
        <w:pStyle w:val="2"/>
        <w:spacing w:before="104" w:line="219" w:lineRule="auto"/>
        <w:ind w:left="793"/>
        <w:rPr>
          <w:sz w:val="23"/>
          <w:szCs w:val="23"/>
        </w:rPr>
      </w:pPr>
      <w:r>
        <w:rPr>
          <w:b/>
          <w:bCs/>
          <w:spacing w:val="-15"/>
          <w:sz w:val="23"/>
          <w:szCs w:val="23"/>
        </w:rPr>
        <w:t>叱、怫等；</w:t>
      </w:r>
    </w:p>
    <w:p>
      <w:pPr>
        <w:spacing w:line="286" w:lineRule="auto"/>
        <w:rPr>
          <w:rFonts w:ascii="Arial"/>
          <w:sz w:val="21"/>
        </w:rPr>
      </w:pPr>
    </w:p>
    <w:p>
      <w:pPr>
        <w:spacing w:line="286" w:lineRule="auto"/>
        <w:rPr>
          <w:rFonts w:ascii="Arial"/>
          <w:sz w:val="21"/>
        </w:rPr>
      </w:pPr>
    </w:p>
    <w:p>
      <w:pPr>
        <w:pStyle w:val="2"/>
        <w:spacing w:before="47" w:line="183" w:lineRule="auto"/>
        <w:ind w:left="4851"/>
        <w:rPr>
          <w:sz w:val="14"/>
          <w:szCs w:val="14"/>
        </w:rPr>
      </w:pPr>
      <w:r>
        <w:rPr>
          <w:b/>
          <w:bCs/>
          <w:spacing w:val="-4"/>
          <w:sz w:val="14"/>
          <w:szCs w:val="14"/>
        </w:rPr>
        <w:t>20</w:t>
      </w: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50" w:right="1509" w:bottom="0" w:left="400" w:header="0" w:footer="0" w:gutter="0"/>
          <w:cols w:space="720" w:num="1"/>
        </w:sectPr>
      </w:pPr>
    </w:p>
    <w:p>
      <w:pPr>
        <w:spacing w:before="246" w:line="224" w:lineRule="auto"/>
        <w:ind w:left="2040"/>
        <w:rPr>
          <w:rFonts w:ascii="楷体" w:hAnsi="楷体" w:eastAsia="楷体" w:cs="楷体"/>
          <w:sz w:val="23"/>
          <w:szCs w:val="23"/>
        </w:rPr>
      </w:pPr>
      <w:r>
        <w:pict>
          <v:rect id="_x0000_s1045" o:spid="_x0000_s1045" o:spt="1" style="position:absolute;left:0pt;margin-left:55.5pt;margin-top:90pt;height:1pt;width:422.5pt;mso-position-horizontal-relative:page;mso-position-vertical-relative:page;z-index:251717632;mso-width-relative:page;mso-height-relative:page;" fillcolor="#000000" filled="t" stroked="f" coordsize="21600,21600" o:allowincell="f">
            <v:path/>
            <v:fill on="t" focussize="0,0"/>
            <v:stroke on="f"/>
            <v:imagedata o:title=""/>
            <o:lock v:ext="edit"/>
          </v:rect>
        </w:pict>
      </w:r>
      <w:r>
        <w:drawing>
          <wp:anchor distT="0" distB="0" distL="0" distR="0" simplePos="0" relativeHeight="251716608" behindDoc="0" locked="0" layoutInCell="0" allowOverlap="1">
            <wp:simplePos x="0" y="0"/>
            <wp:positionH relativeFrom="page">
              <wp:posOffset>812165</wp:posOffset>
            </wp:positionH>
            <wp:positionV relativeFrom="page">
              <wp:posOffset>533400</wp:posOffset>
            </wp:positionV>
            <wp:extent cx="622300" cy="615950"/>
            <wp:effectExtent l="0" t="0" r="0" b="0"/>
            <wp:wrapNone/>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64"/>
                    <a:stretch>
                      <a:fillRect/>
                    </a:stretch>
                  </pic:blipFill>
                  <pic:spPr>
                    <a:xfrm>
                      <a:off x="0" y="0"/>
                      <a:ext cx="622340" cy="615904"/>
                    </a:xfrm>
                    <a:prstGeom prst="rect">
                      <a:avLst/>
                    </a:prstGeom>
                  </pic:spPr>
                </pic:pic>
              </a:graphicData>
            </a:graphic>
          </wp:anchor>
        </w:drawing>
      </w:r>
      <w:bookmarkStart w:id="10" w:name="bookmark21"/>
      <w:bookmarkEnd w:id="10"/>
      <w:r>
        <w:rPr>
          <w:rFonts w:ascii="楷体" w:hAnsi="楷体" w:eastAsia="楷体" w:cs="楷体"/>
          <w:spacing w:val="-16"/>
          <w:sz w:val="23"/>
          <w:szCs w:val="23"/>
        </w:rPr>
        <w:t>硕士学位论文</w:t>
      </w:r>
    </w:p>
    <w:p>
      <w:pPr>
        <w:spacing w:before="48" w:line="188" w:lineRule="auto"/>
        <w:ind w:left="202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5"/>
          <w:w w:val="102"/>
          <w:sz w:val="18"/>
          <w:szCs w:val="18"/>
        </w:rPr>
        <w:t xml:space="preserve"> </w:t>
      </w:r>
      <w:r>
        <w:rPr>
          <w:rFonts w:ascii="Times New Roman" w:hAnsi="Times New Roman" w:eastAsia="Times New Roman" w:cs="Times New Roman"/>
          <w:spacing w:val="-1"/>
          <w:sz w:val="18"/>
          <w:szCs w:val="18"/>
        </w:rPr>
        <w:t>THESIS</w:t>
      </w:r>
    </w:p>
    <w:p>
      <w:pPr>
        <w:spacing w:line="326" w:lineRule="auto"/>
        <w:rPr>
          <w:rFonts w:ascii="Arial"/>
          <w:sz w:val="21"/>
        </w:rPr>
      </w:pPr>
    </w:p>
    <w:p>
      <w:pPr>
        <w:spacing w:line="326" w:lineRule="auto"/>
        <w:rPr>
          <w:rFonts w:ascii="Arial"/>
          <w:sz w:val="21"/>
        </w:rPr>
      </w:pPr>
    </w:p>
    <w:p>
      <w:pPr>
        <w:pStyle w:val="2"/>
        <w:spacing w:before="75" w:line="271" w:lineRule="auto"/>
        <w:ind w:left="770" w:right="349" w:firstLine="474"/>
        <w:jc w:val="both"/>
        <w:rPr>
          <w:sz w:val="23"/>
          <w:szCs w:val="23"/>
        </w:rPr>
      </w:pPr>
      <w:r>
        <w:rPr>
          <w:spacing w:val="-1"/>
          <w:sz w:val="23"/>
          <w:szCs w:val="23"/>
        </w:rPr>
        <w:t>《射雕英雄传》:斜阳、男男女女、残瓦、枉死鬼、芳魂、逃之夭夭、散场、说</w:t>
      </w:r>
      <w:r>
        <w:rPr>
          <w:spacing w:val="14"/>
          <w:sz w:val="23"/>
          <w:szCs w:val="23"/>
        </w:rPr>
        <w:t xml:space="preserve"> </w:t>
      </w:r>
      <w:r>
        <w:rPr>
          <w:spacing w:val="3"/>
          <w:sz w:val="23"/>
          <w:szCs w:val="23"/>
        </w:rPr>
        <w:t>唱、黄酒、豆腐干、却之不恭、筷儿、黼、搜括、吹牛拍马、李</w:t>
      </w:r>
      <w:r>
        <w:rPr>
          <w:spacing w:val="2"/>
          <w:sz w:val="23"/>
          <w:szCs w:val="23"/>
        </w:rPr>
        <w:t>邦彦、嫖院、能征</w:t>
      </w:r>
      <w:r>
        <w:rPr>
          <w:sz w:val="23"/>
          <w:szCs w:val="23"/>
        </w:rPr>
        <w:t xml:space="preserve"> </w:t>
      </w:r>
      <w:r>
        <w:rPr>
          <w:spacing w:val="-12"/>
          <w:sz w:val="23"/>
          <w:szCs w:val="23"/>
        </w:rPr>
        <w:t>惯战等；</w:t>
      </w:r>
    </w:p>
    <w:p>
      <w:pPr>
        <w:pStyle w:val="2"/>
        <w:spacing w:before="98" w:line="271" w:lineRule="auto"/>
        <w:ind w:left="770" w:right="360" w:firstLine="474"/>
        <w:jc w:val="both"/>
        <w:rPr>
          <w:sz w:val="23"/>
          <w:szCs w:val="23"/>
        </w:rPr>
      </w:pPr>
      <w:r>
        <w:rPr>
          <w:spacing w:val="-1"/>
          <w:sz w:val="23"/>
          <w:szCs w:val="23"/>
        </w:rPr>
        <w:t>《侠客行》:滴溜溜、刺眼、鼻涕、策马、郑重其事、崩坏、白虹</w:t>
      </w:r>
      <w:r>
        <w:rPr>
          <w:spacing w:val="-2"/>
          <w:sz w:val="23"/>
          <w:szCs w:val="23"/>
        </w:rPr>
        <w:t>贯日、寥寥无</w:t>
      </w:r>
      <w:r>
        <w:rPr>
          <w:sz w:val="23"/>
          <w:szCs w:val="23"/>
        </w:rPr>
        <w:t xml:space="preserve"> </w:t>
      </w:r>
      <w:r>
        <w:rPr>
          <w:spacing w:val="3"/>
          <w:sz w:val="23"/>
          <w:szCs w:val="23"/>
        </w:rPr>
        <w:t>几、苦功、分毫、收帐、耐烦、指不胜屈、破天荒、慈悲、</w:t>
      </w:r>
      <w:r>
        <w:rPr>
          <w:spacing w:val="2"/>
          <w:sz w:val="23"/>
          <w:szCs w:val="23"/>
        </w:rPr>
        <w:t>不知轻重、震骇、丝毫</w:t>
      </w:r>
      <w:r>
        <w:rPr>
          <w:sz w:val="23"/>
          <w:szCs w:val="23"/>
        </w:rPr>
        <w:t xml:space="preserve"> </w:t>
      </w:r>
      <w:r>
        <w:rPr>
          <w:spacing w:val="-13"/>
          <w:sz w:val="23"/>
          <w:szCs w:val="23"/>
        </w:rPr>
        <w:t>无损等；</w:t>
      </w:r>
    </w:p>
    <w:p>
      <w:pPr>
        <w:pStyle w:val="2"/>
        <w:spacing w:before="106" w:line="262" w:lineRule="auto"/>
        <w:ind w:left="770" w:right="354" w:firstLine="474"/>
        <w:rPr>
          <w:sz w:val="23"/>
          <w:szCs w:val="23"/>
        </w:rPr>
      </w:pPr>
      <w:r>
        <w:rPr>
          <w:spacing w:val="-1"/>
          <w:sz w:val="23"/>
          <w:szCs w:val="23"/>
        </w:rPr>
        <w:t>《飞狐外传》:刀枪剑戟、神定气闲、后叉步、撩掌、抱</w:t>
      </w:r>
      <w:r>
        <w:rPr>
          <w:spacing w:val="-2"/>
          <w:sz w:val="23"/>
          <w:szCs w:val="23"/>
        </w:rPr>
        <w:t>虎归山、大痛、后襟、</w:t>
      </w:r>
      <w:r>
        <w:rPr>
          <w:sz w:val="23"/>
          <w:szCs w:val="23"/>
        </w:rPr>
        <w:t xml:space="preserve"> </w:t>
      </w:r>
      <w:r>
        <w:rPr>
          <w:spacing w:val="3"/>
          <w:sz w:val="23"/>
          <w:szCs w:val="23"/>
        </w:rPr>
        <w:t>真功夫、轰隆隆、猥亵、垫步、探马、推掌、稳重、徐大爷、吃不了兜着</w:t>
      </w:r>
      <w:r>
        <w:rPr>
          <w:spacing w:val="2"/>
          <w:sz w:val="23"/>
          <w:szCs w:val="23"/>
        </w:rPr>
        <w:t>走、得意</w:t>
      </w:r>
    </w:p>
    <w:p>
      <w:pPr>
        <w:pStyle w:val="2"/>
        <w:spacing w:before="105" w:line="219" w:lineRule="auto"/>
        <w:ind w:left="773"/>
        <w:rPr>
          <w:sz w:val="23"/>
          <w:szCs w:val="23"/>
        </w:rPr>
      </w:pPr>
      <w:r>
        <w:rPr>
          <w:b/>
          <w:bCs/>
          <w:spacing w:val="-15"/>
          <w:sz w:val="23"/>
          <w:szCs w:val="23"/>
        </w:rPr>
        <w:t>之作等；</w:t>
      </w:r>
    </w:p>
    <w:p>
      <w:pPr>
        <w:pStyle w:val="2"/>
        <w:spacing w:before="119" w:line="219" w:lineRule="auto"/>
        <w:ind w:left="1245"/>
        <w:rPr>
          <w:sz w:val="23"/>
          <w:szCs w:val="23"/>
        </w:rPr>
      </w:pPr>
      <w:r>
        <w:rPr>
          <w:spacing w:val="-1"/>
          <w:sz w:val="23"/>
          <w:szCs w:val="23"/>
        </w:rPr>
        <w:t>《书剑恩仇录》:无垠、海波、心胸、披襟、祖居、圆柔、亲题、亭台楼阁、大</w:t>
      </w:r>
    </w:p>
    <w:p>
      <w:pPr>
        <w:pStyle w:val="2"/>
        <w:spacing w:before="95" w:line="219" w:lineRule="auto"/>
        <w:ind w:left="773"/>
        <w:rPr>
          <w:sz w:val="23"/>
          <w:szCs w:val="23"/>
        </w:rPr>
      </w:pPr>
      <w:r>
        <w:rPr>
          <w:b/>
          <w:bCs/>
          <w:spacing w:val="2"/>
          <w:sz w:val="23"/>
          <w:szCs w:val="23"/>
        </w:rPr>
        <w:t>石碑、观海、鞍、金堤、渚、欢心、勋业、美言、碧堂</w:t>
      </w:r>
      <w:r>
        <w:rPr>
          <w:b/>
          <w:bCs/>
          <w:spacing w:val="1"/>
          <w:sz w:val="23"/>
          <w:szCs w:val="23"/>
        </w:rPr>
        <w:t>、赤栏、曲桥、天香坞等；</w:t>
      </w:r>
    </w:p>
    <w:p>
      <w:pPr>
        <w:pStyle w:val="2"/>
        <w:spacing w:before="88" w:line="271" w:lineRule="auto"/>
        <w:ind w:left="773" w:right="358" w:firstLine="471"/>
        <w:rPr>
          <w:sz w:val="23"/>
          <w:szCs w:val="23"/>
        </w:rPr>
      </w:pPr>
      <w:r>
        <w:rPr>
          <w:spacing w:val="-10"/>
          <w:sz w:val="23"/>
          <w:szCs w:val="23"/>
        </w:rPr>
        <w:t>《</w:t>
      </w:r>
      <w:r>
        <w:rPr>
          <w:b/>
          <w:bCs/>
          <w:spacing w:val="-10"/>
          <w:sz w:val="23"/>
          <w:szCs w:val="23"/>
        </w:rPr>
        <w:t>碧血剑》:嘉靖、内乱、卒、心疾、妄言、绞杀、披荆斩棘、胜览、云渤泥国、</w:t>
      </w:r>
      <w:r>
        <w:rPr>
          <w:spacing w:val="16"/>
          <w:sz w:val="23"/>
          <w:szCs w:val="23"/>
        </w:rPr>
        <w:t xml:space="preserve"> </w:t>
      </w:r>
      <w:r>
        <w:rPr>
          <w:b/>
          <w:bCs/>
          <w:spacing w:val="-7"/>
          <w:sz w:val="23"/>
          <w:szCs w:val="23"/>
        </w:rPr>
        <w:t>唐人、沧海、山盘地、佛教、舶、遗风、屡试不第、经营、天资聪颖、观光、风物、</w:t>
      </w:r>
      <w:r>
        <w:rPr>
          <w:spacing w:val="-7"/>
          <w:sz w:val="23"/>
          <w:szCs w:val="23"/>
        </w:rPr>
        <w:t xml:space="preserve"> </w:t>
      </w:r>
      <w:r>
        <w:rPr>
          <w:b/>
          <w:bCs/>
          <w:spacing w:val="-15"/>
          <w:sz w:val="23"/>
          <w:szCs w:val="23"/>
        </w:rPr>
        <w:t>打点等；</w:t>
      </w:r>
    </w:p>
    <w:p>
      <w:pPr>
        <w:pStyle w:val="2"/>
        <w:spacing w:before="117" w:line="271" w:lineRule="auto"/>
        <w:ind w:left="773" w:right="288" w:firstLine="474"/>
        <w:rPr>
          <w:sz w:val="23"/>
          <w:szCs w:val="23"/>
        </w:rPr>
      </w:pPr>
      <w:r>
        <w:rPr>
          <w:b/>
          <w:bCs/>
          <w:spacing w:val="-4"/>
          <w:sz w:val="23"/>
          <w:szCs w:val="23"/>
        </w:rPr>
        <w:t>《连城诀》:南郊、瓦屋、晒谷场、旱烟袋、嘉许、神光、炯然、凛凛、娇嗔、</w:t>
      </w:r>
      <w:r>
        <w:rPr>
          <w:spacing w:val="5"/>
          <w:sz w:val="23"/>
          <w:szCs w:val="23"/>
        </w:rPr>
        <w:t xml:space="preserve">  </w:t>
      </w:r>
      <w:r>
        <w:rPr>
          <w:b/>
          <w:bCs/>
          <w:spacing w:val="2"/>
          <w:sz w:val="23"/>
          <w:szCs w:val="23"/>
        </w:rPr>
        <w:t>作斜、劈势、败局、赖皮、天花、考究、抱拳、称道、高足、问卜、布囊、薄礼</w:t>
      </w:r>
      <w:r>
        <w:rPr>
          <w:spacing w:val="2"/>
          <w:sz w:val="23"/>
          <w:szCs w:val="23"/>
        </w:rPr>
        <w:t>、</w:t>
      </w:r>
      <w:r>
        <w:rPr>
          <w:spacing w:val="10"/>
          <w:sz w:val="23"/>
          <w:szCs w:val="23"/>
        </w:rPr>
        <w:t xml:space="preserve"> </w:t>
      </w:r>
      <w:r>
        <w:rPr>
          <w:b/>
          <w:bCs/>
          <w:spacing w:val="-17"/>
          <w:sz w:val="23"/>
          <w:szCs w:val="23"/>
        </w:rPr>
        <w:t>赏面等；</w:t>
      </w:r>
    </w:p>
    <w:p>
      <w:pPr>
        <w:pStyle w:val="2"/>
        <w:spacing w:before="125" w:line="258" w:lineRule="auto"/>
        <w:ind w:left="773" w:right="373" w:firstLine="474"/>
        <w:rPr>
          <w:sz w:val="23"/>
          <w:szCs w:val="23"/>
        </w:rPr>
      </w:pPr>
      <w:r>
        <w:rPr>
          <w:b/>
          <w:bCs/>
          <w:spacing w:val="-4"/>
          <w:sz w:val="23"/>
          <w:szCs w:val="23"/>
        </w:rPr>
        <w:t>《雪山飞狐》:脚程、铁蹄、邪门、微胖、髭须、貂皮、鞭梢、箭杆、抄接、茫</w:t>
      </w:r>
      <w:r>
        <w:rPr>
          <w:spacing w:val="8"/>
          <w:sz w:val="23"/>
          <w:szCs w:val="23"/>
        </w:rPr>
        <w:t xml:space="preserve"> </w:t>
      </w:r>
      <w:r>
        <w:rPr>
          <w:b/>
          <w:bCs/>
          <w:spacing w:val="2"/>
          <w:sz w:val="23"/>
          <w:szCs w:val="23"/>
        </w:rPr>
        <w:t>茫、追踪、高头大马、威武、唿哨、忽喇喇、淡黄、鞍头、青绸、千里迢迢等</w:t>
      </w:r>
      <w:r>
        <w:rPr>
          <w:spacing w:val="2"/>
          <w:sz w:val="23"/>
          <w:szCs w:val="23"/>
        </w:rPr>
        <w:t>；</w:t>
      </w:r>
    </w:p>
    <w:p>
      <w:pPr>
        <w:pStyle w:val="2"/>
        <w:spacing w:before="97" w:line="277" w:lineRule="auto"/>
        <w:ind w:left="773" w:right="362" w:firstLine="474"/>
        <w:rPr>
          <w:sz w:val="23"/>
          <w:szCs w:val="23"/>
        </w:rPr>
      </w:pPr>
      <w:r>
        <w:rPr>
          <w:b/>
          <w:bCs/>
          <w:spacing w:val="-10"/>
          <w:sz w:val="23"/>
          <w:szCs w:val="23"/>
        </w:rPr>
        <w:t>《白马啸西风》:哀求、寒冰、蜷曲、长枪、回旋、浑似</w:t>
      </w:r>
      <w:r>
        <w:rPr>
          <w:b/>
          <w:bCs/>
          <w:spacing w:val="-11"/>
          <w:sz w:val="23"/>
          <w:szCs w:val="23"/>
        </w:rPr>
        <w:t>、陡然间、雁翎、并举、</w:t>
      </w:r>
      <w:r>
        <w:rPr>
          <w:spacing w:val="-11"/>
          <w:sz w:val="23"/>
          <w:szCs w:val="23"/>
        </w:rPr>
        <w:t xml:space="preserve"> </w:t>
      </w:r>
      <w:r>
        <w:rPr>
          <w:b/>
          <w:bCs/>
          <w:sz w:val="23"/>
          <w:szCs w:val="23"/>
        </w:rPr>
        <w:t>劈刺、屈服、手刃、心如刀割、祷祝、保佑、转瞬间、结义兄弟、神刀、关西、瘦</w:t>
      </w:r>
      <w:r>
        <w:rPr>
          <w:spacing w:val="6"/>
          <w:sz w:val="23"/>
          <w:szCs w:val="23"/>
        </w:rPr>
        <w:t xml:space="preserve"> </w:t>
      </w:r>
      <w:r>
        <w:rPr>
          <w:b/>
          <w:bCs/>
          <w:spacing w:val="-13"/>
          <w:sz w:val="23"/>
          <w:szCs w:val="23"/>
        </w:rPr>
        <w:t>瘦长长等；</w:t>
      </w:r>
    </w:p>
    <w:p>
      <w:pPr>
        <w:pStyle w:val="2"/>
        <w:spacing w:before="88" w:line="276" w:lineRule="auto"/>
        <w:ind w:left="773" w:right="257" w:firstLine="474"/>
        <w:rPr>
          <w:sz w:val="23"/>
          <w:szCs w:val="23"/>
        </w:rPr>
      </w:pPr>
      <w:r>
        <w:rPr>
          <w:b/>
          <w:bCs/>
          <w:spacing w:val="-4"/>
          <w:sz w:val="23"/>
          <w:szCs w:val="23"/>
        </w:rPr>
        <w:t>《鸳鸯剑》:劲装、并肩而立、山寨、剪径、小贼</w:t>
      </w:r>
      <w:r>
        <w:rPr>
          <w:b/>
          <w:bCs/>
          <w:spacing w:val="-5"/>
          <w:sz w:val="23"/>
          <w:szCs w:val="23"/>
        </w:rPr>
        <w:t>、唯恐、大模大样、打量、尖</w:t>
      </w:r>
      <w:r>
        <w:rPr>
          <w:spacing w:val="-5"/>
          <w:sz w:val="23"/>
          <w:szCs w:val="23"/>
        </w:rPr>
        <w:t xml:space="preserve">  </w:t>
      </w:r>
      <w:r>
        <w:rPr>
          <w:b/>
          <w:bCs/>
          <w:spacing w:val="3"/>
          <w:sz w:val="23"/>
          <w:szCs w:val="23"/>
        </w:rPr>
        <w:t>削、先考、墓、衣衫褴褛、烟雾、深湛、劲敌、轶闻、婆婆、首级、倏然、晋北、</w:t>
      </w:r>
      <w:r>
        <w:rPr>
          <w:spacing w:val="2"/>
          <w:sz w:val="23"/>
          <w:szCs w:val="23"/>
        </w:rPr>
        <w:t xml:space="preserve"> </w:t>
      </w:r>
      <w:r>
        <w:rPr>
          <w:b/>
          <w:bCs/>
          <w:spacing w:val="-15"/>
          <w:sz w:val="23"/>
          <w:szCs w:val="23"/>
        </w:rPr>
        <w:t>大同等；</w:t>
      </w:r>
    </w:p>
    <w:p>
      <w:pPr>
        <w:pStyle w:val="2"/>
        <w:spacing w:before="98" w:line="276" w:lineRule="auto"/>
        <w:ind w:left="773" w:right="288" w:firstLine="474"/>
        <w:rPr>
          <w:sz w:val="23"/>
          <w:szCs w:val="23"/>
        </w:rPr>
      </w:pPr>
      <w:r>
        <w:rPr>
          <w:b/>
          <w:bCs/>
          <w:spacing w:val="-4"/>
          <w:sz w:val="23"/>
          <w:szCs w:val="23"/>
        </w:rPr>
        <w:t>《越女剑》:秋水、悍勇、窥伺、狠命、鼓噪、狠辣、蚕食、甚或、绰绰有余、</w:t>
      </w:r>
      <w:r>
        <w:rPr>
          <w:spacing w:val="5"/>
          <w:sz w:val="23"/>
          <w:szCs w:val="23"/>
        </w:rPr>
        <w:t xml:space="preserve">  </w:t>
      </w:r>
      <w:r>
        <w:rPr>
          <w:b/>
          <w:bCs/>
          <w:spacing w:val="2"/>
          <w:sz w:val="23"/>
          <w:szCs w:val="23"/>
        </w:rPr>
        <w:t>毙命、血渍、固不待言、齐整、名扬天下、试探、好手、钦服、轻飘飘、陡然间、</w:t>
      </w:r>
      <w:r>
        <w:rPr>
          <w:spacing w:val="8"/>
          <w:sz w:val="23"/>
          <w:szCs w:val="23"/>
        </w:rPr>
        <w:t xml:space="preserve"> </w:t>
      </w:r>
      <w:r>
        <w:rPr>
          <w:b/>
          <w:bCs/>
          <w:spacing w:val="-16"/>
          <w:sz w:val="23"/>
          <w:szCs w:val="23"/>
        </w:rPr>
        <w:t>薄雾等；</w:t>
      </w:r>
    </w:p>
    <w:p>
      <w:pPr>
        <w:pStyle w:val="2"/>
        <w:spacing w:before="88" w:line="271" w:lineRule="auto"/>
        <w:ind w:left="773" w:right="350" w:firstLine="474"/>
        <w:rPr>
          <w:sz w:val="23"/>
          <w:szCs w:val="23"/>
        </w:rPr>
      </w:pPr>
      <w:r>
        <w:rPr>
          <w:b/>
          <w:bCs/>
          <w:spacing w:val="-4"/>
          <w:sz w:val="23"/>
          <w:szCs w:val="23"/>
        </w:rPr>
        <w:t>《卧龙记》:旅雁、高山、龙门、繁荣、售卖、花灯、粥、水泄不通、大白天、</w:t>
      </w:r>
      <w:r>
        <w:rPr>
          <w:spacing w:val="-4"/>
          <w:sz w:val="23"/>
          <w:szCs w:val="23"/>
        </w:rPr>
        <w:t xml:space="preserve"> </w:t>
      </w:r>
      <w:r>
        <w:rPr>
          <w:b/>
          <w:bCs/>
          <w:sz w:val="23"/>
          <w:szCs w:val="23"/>
        </w:rPr>
        <w:t>墟、盛大、节日、风调雨顺、胡天胡地、蹦跳、有头有脸、市井之徒、热腾腾、肉</w:t>
      </w:r>
      <w:r>
        <w:rPr>
          <w:spacing w:val="17"/>
          <w:sz w:val="23"/>
          <w:szCs w:val="23"/>
        </w:rPr>
        <w:t xml:space="preserve"> </w:t>
      </w:r>
      <w:r>
        <w:rPr>
          <w:b/>
          <w:bCs/>
          <w:spacing w:val="-8"/>
          <w:sz w:val="23"/>
          <w:szCs w:val="23"/>
        </w:rPr>
        <w:t>条、箸、面条、老顽固等；</w:t>
      </w:r>
    </w:p>
    <w:p>
      <w:pPr>
        <w:pStyle w:val="2"/>
        <w:spacing w:before="117" w:line="219" w:lineRule="auto"/>
        <w:ind w:left="1283"/>
        <w:rPr>
          <w:sz w:val="23"/>
          <w:szCs w:val="23"/>
        </w:rPr>
      </w:pPr>
      <w:r>
        <w:rPr>
          <w:b/>
          <w:bCs/>
          <w:sz w:val="23"/>
          <w:szCs w:val="23"/>
        </w:rPr>
        <w:t>为了更清晰地呈现各小说独现词频率的情况，绘制柱状图3.3如下：</w:t>
      </w:r>
    </w:p>
    <w:p>
      <w:pPr>
        <w:spacing w:line="433" w:lineRule="auto"/>
        <w:rPr>
          <w:rFonts w:ascii="Arial"/>
          <w:sz w:val="21"/>
        </w:rPr>
      </w:pPr>
    </w:p>
    <w:p>
      <w:pPr>
        <w:pStyle w:val="2"/>
        <w:spacing w:before="49" w:line="184" w:lineRule="auto"/>
        <w:ind w:left="4852"/>
        <w:rPr>
          <w:sz w:val="15"/>
          <w:szCs w:val="15"/>
        </w:rPr>
      </w:pPr>
      <w:r>
        <w:rPr>
          <w:b/>
          <w:bCs/>
          <w:spacing w:val="-4"/>
          <w:sz w:val="15"/>
          <w:szCs w:val="15"/>
        </w:rPr>
        <w:t>21</w:t>
      </w: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1"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(C)1994</w:t>
      </w:r>
      <w:r>
        <w:rPr>
          <w:rFonts w:ascii="Times New Roman" w:hAnsi="Times New Roman" w:eastAsia="Times New Roman" w:cs="Times New Roman"/>
          <w:spacing w:val="-6"/>
          <w:sz w:val="23"/>
          <w:szCs w:val="23"/>
        </w:rPr>
        <w:t>-2022 China Academic Journal E</w:t>
      </w:r>
      <w:r>
        <w:rPr>
          <w:rFonts w:ascii="Times New Roman" w:hAnsi="Times New Roman" w:eastAsia="Times New Roman" w:cs="Times New Roman"/>
          <w:spacing w:val="-7"/>
          <w:sz w:val="23"/>
          <w:szCs w:val="23"/>
        </w:rPr>
        <w:t xml:space="preserve">lectronic Publishing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7"/>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40" w:right="1530" w:bottom="0" w:left="379" w:header="0" w:footer="0" w:gutter="0"/>
          <w:cols w:space="720" w:num="1"/>
        </w:sectPr>
      </w:pPr>
    </w:p>
    <w:p>
      <w:pPr>
        <w:spacing w:before="242" w:line="224" w:lineRule="auto"/>
        <w:ind w:left="2033"/>
        <w:rPr>
          <w:rFonts w:ascii="楷体" w:hAnsi="楷体" w:eastAsia="楷体" w:cs="楷体"/>
          <w:sz w:val="23"/>
          <w:szCs w:val="23"/>
        </w:rPr>
      </w:pPr>
      <w:r>
        <w:drawing>
          <wp:anchor distT="0" distB="0" distL="0" distR="0" simplePos="0" relativeHeight="251719680" behindDoc="0" locked="0" layoutInCell="0" allowOverlap="1">
            <wp:simplePos x="0" y="0"/>
            <wp:positionH relativeFrom="page">
              <wp:posOffset>697865</wp:posOffset>
            </wp:positionH>
            <wp:positionV relativeFrom="page">
              <wp:posOffset>1143000</wp:posOffset>
            </wp:positionV>
            <wp:extent cx="5372100" cy="12700"/>
            <wp:effectExtent l="0" t="0" r="0" b="0"/>
            <wp:wrapNone/>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65"/>
                    <a:stretch>
                      <a:fillRect/>
                    </a:stretch>
                  </pic:blipFill>
                  <pic:spPr>
                    <a:xfrm>
                      <a:off x="0" y="0"/>
                      <a:ext cx="5372131" cy="12634"/>
                    </a:xfrm>
                    <a:prstGeom prst="rect">
                      <a:avLst/>
                    </a:prstGeom>
                  </pic:spPr>
                </pic:pic>
              </a:graphicData>
            </a:graphic>
          </wp:anchor>
        </w:drawing>
      </w:r>
      <w:r>
        <w:drawing>
          <wp:anchor distT="0" distB="0" distL="0" distR="0" simplePos="0" relativeHeight="251718656" behindDoc="0" locked="0" layoutInCell="0" allowOverlap="1">
            <wp:simplePos x="0" y="0"/>
            <wp:positionH relativeFrom="page">
              <wp:posOffset>806450</wp:posOffset>
            </wp:positionH>
            <wp:positionV relativeFrom="page">
              <wp:posOffset>533400</wp:posOffset>
            </wp:positionV>
            <wp:extent cx="615950" cy="609600"/>
            <wp:effectExtent l="0" t="0" r="0" b="0"/>
            <wp:wrapNone/>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66"/>
                    <a:stretch>
                      <a:fillRect/>
                    </a:stretch>
                  </pic:blipFill>
                  <pic:spPr>
                    <a:xfrm>
                      <a:off x="0" y="0"/>
                      <a:ext cx="615959" cy="609640"/>
                    </a:xfrm>
                    <a:prstGeom prst="rect">
                      <a:avLst/>
                    </a:prstGeom>
                  </pic:spPr>
                </pic:pic>
              </a:graphicData>
            </a:graphic>
          </wp:anchor>
        </w:drawing>
      </w:r>
      <w:r>
        <w:rPr>
          <w:rFonts w:ascii="楷体" w:hAnsi="楷体" w:eastAsia="楷体" w:cs="楷体"/>
          <w:b/>
          <w:bCs/>
          <w:spacing w:val="-19"/>
          <w:sz w:val="23"/>
          <w:szCs w:val="23"/>
        </w:rPr>
        <w:t>硕士学位论文</w:t>
      </w:r>
    </w:p>
    <w:p>
      <w:pPr>
        <w:spacing w:before="61" w:line="188" w:lineRule="auto"/>
        <w:ind w:left="2010"/>
        <w:rPr>
          <w:rFonts w:ascii="Times New Roman" w:hAnsi="Times New Roman" w:eastAsia="Times New Roman" w:cs="Times New Roman"/>
          <w:sz w:val="18"/>
          <w:szCs w:val="18"/>
        </w:rPr>
      </w:pPr>
      <w:r>
        <w:rPr>
          <w:rFonts w:ascii="Times New Roman" w:hAnsi="Times New Roman" w:eastAsia="Times New Roman" w:cs="Times New Roman"/>
          <w:b/>
          <w:bCs/>
          <w:spacing w:val="-5"/>
          <w:sz w:val="18"/>
          <w:szCs w:val="18"/>
        </w:rPr>
        <w:t>MASTER'S THESIS</w:t>
      </w:r>
    </w:p>
    <w:p>
      <w:pPr>
        <w:spacing w:line="290" w:lineRule="auto"/>
        <w:rPr>
          <w:rFonts w:ascii="Arial"/>
          <w:sz w:val="21"/>
        </w:rPr>
      </w:pPr>
    </w:p>
    <w:p>
      <w:pPr>
        <w:spacing w:line="291" w:lineRule="auto"/>
        <w:rPr>
          <w:rFonts w:ascii="Arial"/>
          <w:sz w:val="21"/>
        </w:rPr>
      </w:pPr>
    </w:p>
    <w:p>
      <w:pPr>
        <w:pStyle w:val="2"/>
        <w:spacing w:before="75" w:line="196" w:lineRule="auto"/>
        <w:ind w:left="3913"/>
        <w:rPr>
          <w:sz w:val="23"/>
          <w:szCs w:val="23"/>
        </w:rPr>
      </w:pPr>
      <w:r>
        <w:rPr>
          <w:b/>
          <w:bCs/>
          <w:spacing w:val="-22"/>
          <w:sz w:val="23"/>
          <w:szCs w:val="23"/>
        </w:rPr>
        <w:t>图3.3</w:t>
      </w:r>
      <w:r>
        <w:rPr>
          <w:spacing w:val="-13"/>
          <w:sz w:val="23"/>
          <w:szCs w:val="23"/>
        </w:rPr>
        <w:t xml:space="preserve"> </w:t>
      </w:r>
      <w:r>
        <w:rPr>
          <w:b/>
          <w:bCs/>
          <w:spacing w:val="-22"/>
          <w:sz w:val="23"/>
          <w:szCs w:val="23"/>
        </w:rPr>
        <w:t>独现词频柱状图</w:t>
      </w:r>
    </w:p>
    <w:p>
      <w:pPr>
        <w:spacing w:line="4279" w:lineRule="exact"/>
        <w:ind w:firstLine="1350"/>
      </w:pPr>
      <w:r>
        <w:rPr>
          <w:position w:val="-85"/>
        </w:rPr>
        <w:drawing>
          <wp:inline distT="0" distB="0" distL="0" distR="0">
            <wp:extent cx="4533900" cy="2717165"/>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67"/>
                    <a:stretch>
                      <a:fillRect/>
                    </a:stretch>
                  </pic:blipFill>
                  <pic:spPr>
                    <a:xfrm>
                      <a:off x="0" y="0"/>
                      <a:ext cx="4533907" cy="2717790"/>
                    </a:xfrm>
                    <a:prstGeom prst="rect">
                      <a:avLst/>
                    </a:prstGeom>
                  </pic:spPr>
                </pic:pic>
              </a:graphicData>
            </a:graphic>
          </wp:inline>
        </w:drawing>
      </w:r>
    </w:p>
    <w:p>
      <w:pPr>
        <w:spacing w:line="307" w:lineRule="auto"/>
        <w:rPr>
          <w:rFonts w:ascii="Arial"/>
          <w:sz w:val="21"/>
        </w:rPr>
      </w:pPr>
    </w:p>
    <w:p>
      <w:pPr>
        <w:pStyle w:val="2"/>
        <w:spacing w:before="76" w:line="284" w:lineRule="auto"/>
        <w:ind w:left="763" w:right="258" w:firstLine="470"/>
        <w:rPr>
          <w:sz w:val="23"/>
          <w:szCs w:val="23"/>
        </w:rPr>
      </w:pPr>
      <w:r>
        <w:rPr>
          <w:b/>
          <w:bCs/>
          <w:spacing w:val="-1"/>
          <w:sz w:val="23"/>
          <w:szCs w:val="23"/>
        </w:rPr>
        <w:t>图3.3</w:t>
      </w:r>
      <w:r>
        <w:rPr>
          <w:spacing w:val="-1"/>
          <w:sz w:val="23"/>
          <w:szCs w:val="23"/>
        </w:rPr>
        <w:t xml:space="preserve"> </w:t>
      </w:r>
      <w:r>
        <w:rPr>
          <w:b/>
          <w:bCs/>
          <w:spacing w:val="-1"/>
          <w:sz w:val="23"/>
          <w:szCs w:val="23"/>
        </w:rPr>
        <w:t>中横轴为各部小说名，竖轴为小说的独现词频率。独现词的频率也能反</w:t>
      </w:r>
      <w:r>
        <w:rPr>
          <w:spacing w:val="-1"/>
          <w:sz w:val="23"/>
          <w:szCs w:val="23"/>
        </w:rPr>
        <w:t xml:space="preserve">  </w:t>
      </w:r>
      <w:r>
        <w:rPr>
          <w:b/>
          <w:bCs/>
          <w:sz w:val="23"/>
          <w:szCs w:val="23"/>
        </w:rPr>
        <w:t>映文本中词语使用的多样性和丰富性。由图3.3</w:t>
      </w:r>
      <w:r>
        <w:rPr>
          <w:spacing w:val="-23"/>
          <w:sz w:val="23"/>
          <w:szCs w:val="23"/>
        </w:rPr>
        <w:t xml:space="preserve"> </w:t>
      </w:r>
      <w:r>
        <w:rPr>
          <w:b/>
          <w:bCs/>
          <w:sz w:val="23"/>
          <w:szCs w:val="23"/>
        </w:rPr>
        <w:t>可知，金庸的小说中，独现词频基</w:t>
      </w:r>
      <w:r>
        <w:rPr>
          <w:sz w:val="23"/>
          <w:szCs w:val="23"/>
        </w:rPr>
        <w:t xml:space="preserve">  </w:t>
      </w:r>
      <w:r>
        <w:rPr>
          <w:b/>
          <w:bCs/>
          <w:spacing w:val="2"/>
          <w:sz w:val="23"/>
          <w:szCs w:val="23"/>
        </w:rPr>
        <w:t>本遵循中短篇小说大于小长篇，小长篇大于六部超级长篇的规律，即总词数越多，</w:t>
      </w:r>
      <w:r>
        <w:rPr>
          <w:spacing w:val="2"/>
          <w:sz w:val="23"/>
          <w:szCs w:val="23"/>
        </w:rPr>
        <w:t xml:space="preserve"> </w:t>
      </w:r>
      <w:r>
        <w:rPr>
          <w:b/>
          <w:bCs/>
          <w:spacing w:val="3"/>
          <w:sz w:val="23"/>
          <w:szCs w:val="23"/>
        </w:rPr>
        <w:t>独现词频越低。这在一定程度上说明了小说总词数对小说用词丰富度情况的影响。</w:t>
      </w:r>
    </w:p>
    <w:p>
      <w:pPr>
        <w:pStyle w:val="2"/>
        <w:spacing w:before="105" w:line="284" w:lineRule="auto"/>
        <w:ind w:left="760" w:right="278" w:firstLine="473"/>
        <w:rPr>
          <w:sz w:val="23"/>
          <w:szCs w:val="23"/>
        </w:rPr>
      </w:pPr>
      <w:r>
        <w:rPr>
          <w:b/>
          <w:bCs/>
          <w:spacing w:val="6"/>
          <w:sz w:val="23"/>
          <w:szCs w:val="23"/>
        </w:rPr>
        <w:t>那么,比较同等量级的金庸作品会发现：在《越女剑》等三部中短篇小说中，</w:t>
      </w:r>
      <w:r>
        <w:rPr>
          <w:spacing w:val="6"/>
          <w:sz w:val="23"/>
          <w:szCs w:val="23"/>
        </w:rPr>
        <w:t xml:space="preserve"> </w:t>
      </w:r>
      <w:r>
        <w:rPr>
          <w:b/>
          <w:bCs/>
          <w:spacing w:val="-3"/>
          <w:sz w:val="23"/>
          <w:szCs w:val="23"/>
        </w:rPr>
        <w:t>总词数最多的《白马啸西风》的独现词频率远低于《越女剑》与《鸳鸯剑》,说明其</w:t>
      </w:r>
      <w:r>
        <w:rPr>
          <w:spacing w:val="4"/>
          <w:sz w:val="23"/>
          <w:szCs w:val="23"/>
        </w:rPr>
        <w:t xml:space="preserve">  </w:t>
      </w:r>
      <w:r>
        <w:rPr>
          <w:spacing w:val="-7"/>
          <w:sz w:val="23"/>
          <w:szCs w:val="23"/>
        </w:rPr>
        <w:t>在用</w:t>
      </w:r>
      <w:r>
        <w:rPr>
          <w:b/>
          <w:bCs/>
          <w:spacing w:val="-7"/>
          <w:sz w:val="23"/>
          <w:szCs w:val="23"/>
        </w:rPr>
        <w:t>词上的多样性远低于后两者；而《越女剑》的词汇丰富度远高于金庸其他小说。</w:t>
      </w:r>
      <w:r>
        <w:rPr>
          <w:spacing w:val="-7"/>
          <w:sz w:val="23"/>
          <w:szCs w:val="23"/>
        </w:rPr>
        <w:t xml:space="preserve">  </w:t>
      </w:r>
      <w:r>
        <w:rPr>
          <w:b/>
          <w:bCs/>
          <w:spacing w:val="-6"/>
          <w:sz w:val="23"/>
          <w:szCs w:val="23"/>
        </w:rPr>
        <w:t>在六部小长篇中，《雪山飞狐》的独现词频明显较高，其他五部小说之间的差异则较</w:t>
      </w:r>
      <w:r>
        <w:rPr>
          <w:spacing w:val="4"/>
          <w:sz w:val="23"/>
          <w:szCs w:val="23"/>
        </w:rPr>
        <w:t xml:space="preserve">  </w:t>
      </w:r>
      <w:r>
        <w:rPr>
          <w:b/>
          <w:bCs/>
          <w:sz w:val="23"/>
          <w:szCs w:val="23"/>
        </w:rPr>
        <w:t>小，其中《侠客行》略低。六部超级长篇之间的独现词频差异也较小，其中《射雕</w:t>
      </w:r>
      <w:r>
        <w:rPr>
          <w:spacing w:val="8"/>
          <w:sz w:val="23"/>
          <w:szCs w:val="23"/>
        </w:rPr>
        <w:t xml:space="preserve">  </w:t>
      </w:r>
      <w:r>
        <w:rPr>
          <w:b/>
          <w:bCs/>
          <w:spacing w:val="-7"/>
          <w:sz w:val="23"/>
          <w:szCs w:val="23"/>
        </w:rPr>
        <w:t>英雄传》最高，《笑傲江湖》与《鹿鼎记》较低。</w:t>
      </w:r>
    </w:p>
    <w:p>
      <w:pPr>
        <w:pStyle w:val="2"/>
        <w:spacing w:before="125" w:line="272" w:lineRule="auto"/>
        <w:ind w:left="763" w:right="359" w:firstLine="470"/>
        <w:rPr>
          <w:sz w:val="23"/>
          <w:szCs w:val="23"/>
        </w:rPr>
      </w:pPr>
      <w:r>
        <w:rPr>
          <w:b/>
          <w:bCs/>
          <w:spacing w:val="3"/>
          <w:sz w:val="23"/>
          <w:szCs w:val="23"/>
        </w:rPr>
        <w:t>小说《卧龙记》的独现词频约为73.53%,词汇丰富程度较低。虽然其独现词频</w:t>
      </w:r>
      <w:r>
        <w:rPr>
          <w:spacing w:val="5"/>
          <w:sz w:val="23"/>
          <w:szCs w:val="23"/>
        </w:rPr>
        <w:t xml:space="preserve"> </w:t>
      </w:r>
      <w:r>
        <w:rPr>
          <w:b/>
          <w:bCs/>
          <w:spacing w:val="1"/>
          <w:sz w:val="23"/>
          <w:szCs w:val="23"/>
        </w:rPr>
        <w:t>落在金庸小说独现词频的区间内，但其频率</w:t>
      </w:r>
      <w:r>
        <w:rPr>
          <w:b/>
          <w:bCs/>
          <w:sz w:val="23"/>
          <w:szCs w:val="23"/>
        </w:rPr>
        <w:t>却与长篇小说相近，而与其他同等量级</w:t>
      </w:r>
      <w:r>
        <w:rPr>
          <w:sz w:val="23"/>
          <w:szCs w:val="23"/>
        </w:rPr>
        <w:t xml:space="preserve"> </w:t>
      </w:r>
      <w:r>
        <w:rPr>
          <w:b/>
          <w:bCs/>
          <w:spacing w:val="-1"/>
          <w:sz w:val="23"/>
          <w:szCs w:val="23"/>
        </w:rPr>
        <w:t>的小说差异则较为明显，并不符合前文所述的金庸小说独现词频的规律。</w:t>
      </w:r>
    </w:p>
    <w:p>
      <w:pPr>
        <w:pStyle w:val="2"/>
        <w:spacing w:before="108" w:line="220" w:lineRule="auto"/>
        <w:ind w:left="1363"/>
        <w:rPr>
          <w:sz w:val="23"/>
          <w:szCs w:val="23"/>
        </w:rPr>
      </w:pPr>
      <w:r>
        <w:rPr>
          <w:b/>
          <w:bCs/>
          <w:spacing w:val="12"/>
          <w:sz w:val="23"/>
          <w:szCs w:val="23"/>
        </w:rPr>
        <w:t>(二)词汇密度</w:t>
      </w:r>
    </w:p>
    <w:p>
      <w:pPr>
        <w:pStyle w:val="2"/>
        <w:spacing w:before="91" w:line="282" w:lineRule="auto"/>
        <w:ind w:left="763" w:right="354" w:firstLine="470"/>
        <w:jc w:val="both"/>
        <w:rPr>
          <w:sz w:val="23"/>
          <w:szCs w:val="23"/>
        </w:rPr>
      </w:pPr>
      <w:r>
        <w:rPr>
          <w:b/>
          <w:bCs/>
          <w:sz w:val="23"/>
          <w:szCs w:val="23"/>
        </w:rPr>
        <w:t>词汇密度指的是文本中出现的实词与总词数之比。词汇密度用于衡量文本中的</w:t>
      </w:r>
      <w:r>
        <w:rPr>
          <w:spacing w:val="18"/>
          <w:sz w:val="23"/>
          <w:szCs w:val="23"/>
        </w:rPr>
        <w:t xml:space="preserve"> </w:t>
      </w:r>
      <w:r>
        <w:rPr>
          <w:b/>
          <w:bCs/>
          <w:sz w:val="23"/>
          <w:szCs w:val="23"/>
        </w:rPr>
        <w:t>信息量，而文本信息的主要承载者便是实词。因此，统计实词在文本中的比例，可</w:t>
      </w:r>
      <w:r>
        <w:rPr>
          <w:spacing w:val="15"/>
          <w:sz w:val="23"/>
          <w:szCs w:val="23"/>
        </w:rPr>
        <w:t xml:space="preserve"> </w:t>
      </w:r>
      <w:r>
        <w:rPr>
          <w:b/>
          <w:bCs/>
          <w:sz w:val="23"/>
          <w:szCs w:val="23"/>
        </w:rPr>
        <w:t>以反映出作家作品中的信息密度。词汇密度越大，文本所承载的信息密度越</w:t>
      </w:r>
      <w:r>
        <w:rPr>
          <w:b/>
          <w:bCs/>
          <w:spacing w:val="-1"/>
          <w:sz w:val="23"/>
          <w:szCs w:val="23"/>
        </w:rPr>
        <w:t>大。同</w:t>
      </w:r>
      <w:r>
        <w:rPr>
          <w:spacing w:val="-1"/>
          <w:sz w:val="23"/>
          <w:szCs w:val="23"/>
        </w:rPr>
        <w:t xml:space="preserve"> </w:t>
      </w:r>
      <w:r>
        <w:rPr>
          <w:b/>
          <w:bCs/>
          <w:spacing w:val="1"/>
          <w:sz w:val="23"/>
          <w:szCs w:val="23"/>
        </w:rPr>
        <w:t>时，词汇密度并不受文本长度的影响，具有一定的稳定</w:t>
      </w:r>
      <w:r>
        <w:rPr>
          <w:b/>
          <w:bCs/>
          <w:sz w:val="23"/>
          <w:szCs w:val="23"/>
        </w:rPr>
        <w:t>性。然而，汉语中的实词与</w:t>
      </w:r>
      <w:r>
        <w:rPr>
          <w:sz w:val="23"/>
          <w:szCs w:val="23"/>
        </w:rPr>
        <w:t xml:space="preserve"> </w:t>
      </w:r>
      <w:r>
        <w:rPr>
          <w:b/>
          <w:bCs/>
          <w:spacing w:val="-5"/>
          <w:sz w:val="23"/>
          <w:szCs w:val="23"/>
        </w:rPr>
        <w:t>虚词的划分，</w:t>
      </w:r>
      <w:r>
        <w:rPr>
          <w:spacing w:val="83"/>
          <w:sz w:val="23"/>
          <w:szCs w:val="23"/>
        </w:rPr>
        <w:t xml:space="preserve"> </w:t>
      </w:r>
      <w:r>
        <w:rPr>
          <w:b/>
          <w:bCs/>
          <w:spacing w:val="-5"/>
          <w:sz w:val="23"/>
          <w:szCs w:val="23"/>
        </w:rPr>
        <w:t>一直以来都存在着不同的观点。由于划分标准和目的的不同，导致虚</w:t>
      </w:r>
    </w:p>
    <w:p>
      <w:pPr>
        <w:spacing w:line="242" w:lineRule="auto"/>
        <w:rPr>
          <w:rFonts w:ascii="Arial"/>
          <w:sz w:val="21"/>
        </w:rPr>
      </w:pPr>
    </w:p>
    <w:p>
      <w:pPr>
        <w:spacing w:line="242" w:lineRule="auto"/>
        <w:rPr>
          <w:rFonts w:ascii="Arial"/>
          <w:sz w:val="21"/>
        </w:rPr>
      </w:pPr>
    </w:p>
    <w:p>
      <w:pPr>
        <w:pStyle w:val="2"/>
        <w:spacing w:before="46" w:line="183" w:lineRule="auto"/>
        <w:ind w:left="4842"/>
        <w:rPr>
          <w:sz w:val="14"/>
          <w:szCs w:val="14"/>
        </w:rPr>
      </w:pPr>
      <w:r>
        <w:rPr>
          <w:b/>
          <w:bCs/>
          <w:spacing w:val="-4"/>
          <w:sz w:val="14"/>
          <w:szCs w:val="14"/>
        </w:rPr>
        <w:t>22</w:t>
      </w:r>
    </w:p>
    <w:p>
      <w:pPr>
        <w:spacing w:line="248"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(C)1994</w:t>
      </w:r>
      <w:r>
        <w:rPr>
          <w:rFonts w:ascii="Times New Roman" w:hAnsi="Times New Roman" w:eastAsia="Times New Roman" w:cs="Times New Roman"/>
          <w:spacing w:val="-6"/>
          <w:sz w:val="23"/>
          <w:szCs w:val="23"/>
        </w:rPr>
        <w:t>-2022 China Academic Journal E</w:t>
      </w:r>
      <w:r>
        <w:rPr>
          <w:rFonts w:ascii="Times New Roman" w:hAnsi="Times New Roman" w:eastAsia="Times New Roman" w:cs="Times New Roman"/>
          <w:spacing w:val="-7"/>
          <w:sz w:val="23"/>
          <w:szCs w:val="23"/>
        </w:rPr>
        <w:t xml:space="preserve">lectronic Publishing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7"/>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40" w:right="1530" w:bottom="0" w:left="379" w:header="0" w:footer="0" w:gutter="0"/>
          <w:cols w:space="720" w:num="1"/>
        </w:sectPr>
      </w:pPr>
    </w:p>
    <w:p>
      <w:pPr>
        <w:spacing w:before="246" w:line="224" w:lineRule="auto"/>
        <w:ind w:left="2030"/>
        <w:rPr>
          <w:rFonts w:ascii="楷体" w:hAnsi="楷体" w:eastAsia="楷体" w:cs="楷体"/>
          <w:sz w:val="23"/>
          <w:szCs w:val="23"/>
        </w:rPr>
      </w:pPr>
      <w:r>
        <w:pict>
          <v:rect id="_x0000_s1046" o:spid="_x0000_s1046" o:spt="1" style="position:absolute;left:0pt;margin-left:54.95pt;margin-top:90pt;height:1pt;width:424.05pt;mso-position-horizontal-relative:page;mso-position-vertical-relative:page;z-index:251721728;mso-width-relative:page;mso-height-relative:page;" fillcolor="#000000" filled="t" stroked="f" coordsize="21600,21600" o:allowincell="f">
            <v:path/>
            <v:fill on="t" focussize="0,0"/>
            <v:stroke on="f"/>
            <v:imagedata o:title=""/>
            <o:lock v:ext="edit"/>
          </v:rect>
        </w:pict>
      </w:r>
      <w:r>
        <w:drawing>
          <wp:anchor distT="0" distB="0" distL="0" distR="0" simplePos="0" relativeHeight="251720704" behindDoc="0" locked="0" layoutInCell="0" allowOverlap="1">
            <wp:simplePos x="0" y="0"/>
            <wp:positionH relativeFrom="page">
              <wp:posOffset>806450</wp:posOffset>
            </wp:positionH>
            <wp:positionV relativeFrom="page">
              <wp:posOffset>533400</wp:posOffset>
            </wp:positionV>
            <wp:extent cx="622300" cy="615950"/>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68"/>
                    <a:stretch>
                      <a:fillRect/>
                    </a:stretch>
                  </pic:blipFill>
                  <pic:spPr>
                    <a:xfrm>
                      <a:off x="0" y="0"/>
                      <a:ext cx="622268" cy="615904"/>
                    </a:xfrm>
                    <a:prstGeom prst="rect">
                      <a:avLst/>
                    </a:prstGeom>
                  </pic:spPr>
                </pic:pic>
              </a:graphicData>
            </a:graphic>
          </wp:anchor>
        </w:drawing>
      </w:r>
      <w:bookmarkStart w:id="11" w:name="bookmark23"/>
      <w:bookmarkEnd w:id="11"/>
      <w:bookmarkStart w:id="12" w:name="bookmark22"/>
      <w:bookmarkEnd w:id="12"/>
      <w:r>
        <w:rPr>
          <w:rFonts w:ascii="楷体" w:hAnsi="楷体" w:eastAsia="楷体" w:cs="楷体"/>
          <w:spacing w:val="-16"/>
          <w:sz w:val="23"/>
          <w:szCs w:val="23"/>
        </w:rPr>
        <w:t>硕士学位论文</w:t>
      </w:r>
    </w:p>
    <w:p>
      <w:pPr>
        <w:spacing w:before="48" w:line="188" w:lineRule="auto"/>
        <w:ind w:left="203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6"/>
          <w:sz w:val="18"/>
          <w:szCs w:val="18"/>
        </w:rPr>
        <w:t xml:space="preserve"> </w:t>
      </w:r>
      <w:r>
        <w:rPr>
          <w:rFonts w:ascii="Times New Roman" w:hAnsi="Times New Roman" w:eastAsia="Times New Roman" w:cs="Times New Roman"/>
          <w:spacing w:val="-1"/>
          <w:sz w:val="18"/>
          <w:szCs w:val="18"/>
        </w:rPr>
        <w:t>THESIS</w:t>
      </w:r>
    </w:p>
    <w:p>
      <w:pPr>
        <w:spacing w:line="316" w:lineRule="auto"/>
        <w:rPr>
          <w:rFonts w:ascii="Arial"/>
          <w:sz w:val="21"/>
        </w:rPr>
      </w:pPr>
    </w:p>
    <w:p>
      <w:pPr>
        <w:spacing w:line="316" w:lineRule="auto"/>
        <w:rPr>
          <w:rFonts w:ascii="Arial"/>
          <w:sz w:val="21"/>
        </w:rPr>
      </w:pPr>
    </w:p>
    <w:p>
      <w:pPr>
        <w:pStyle w:val="2"/>
        <w:spacing w:before="74" w:line="277" w:lineRule="auto"/>
        <w:ind w:left="760" w:right="341"/>
        <w:jc w:val="both"/>
        <w:rPr>
          <w:sz w:val="23"/>
          <w:szCs w:val="23"/>
        </w:rPr>
      </w:pPr>
      <w:r>
        <w:rPr>
          <w:spacing w:val="3"/>
          <w:sz w:val="23"/>
          <w:szCs w:val="23"/>
        </w:rPr>
        <w:t>实划分的结果也不尽相同。因此，在统计时必须选取一种划分标准与结果。本文采</w:t>
      </w:r>
      <w:r>
        <w:rPr>
          <w:spacing w:val="10"/>
          <w:sz w:val="23"/>
          <w:szCs w:val="23"/>
        </w:rPr>
        <w:t xml:space="preserve"> </w:t>
      </w:r>
      <w:r>
        <w:rPr>
          <w:spacing w:val="3"/>
          <w:sz w:val="23"/>
          <w:szCs w:val="23"/>
        </w:rPr>
        <w:t>取《现代汉语》(邢福义、王国胜主编，2011)中对实词和虚词的划分，统计的实词</w:t>
      </w:r>
      <w:r>
        <w:rPr>
          <w:spacing w:val="10"/>
          <w:sz w:val="23"/>
          <w:szCs w:val="23"/>
        </w:rPr>
        <w:t xml:space="preserve"> </w:t>
      </w:r>
      <w:r>
        <w:rPr>
          <w:spacing w:val="4"/>
          <w:sz w:val="23"/>
          <w:szCs w:val="23"/>
        </w:rPr>
        <w:t>为名词、动词、形容词、代词、数词、量词等六类。统计结果如表3.5</w:t>
      </w:r>
      <w:r>
        <w:rPr>
          <w:spacing w:val="3"/>
          <w:sz w:val="23"/>
          <w:szCs w:val="23"/>
        </w:rPr>
        <w:t>所示：</w:t>
      </w:r>
    </w:p>
    <w:p>
      <w:pPr>
        <w:pStyle w:val="2"/>
        <w:spacing w:before="73" w:line="219" w:lineRule="auto"/>
        <w:ind w:left="3413"/>
        <w:rPr>
          <w:sz w:val="21"/>
          <w:szCs w:val="21"/>
        </w:rPr>
      </w:pPr>
      <w:r>
        <w:rPr>
          <w:b/>
          <w:bCs/>
          <w:spacing w:val="-3"/>
          <w:sz w:val="21"/>
          <w:szCs w:val="21"/>
        </w:rPr>
        <w:t>表3.5实词总数与词汇密度统计表</w:t>
      </w:r>
    </w:p>
    <w:tbl>
      <w:tblPr>
        <w:tblStyle w:val="5"/>
        <w:tblW w:w="6629" w:type="dxa"/>
        <w:tblInd w:w="16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31"/>
        <w:gridCol w:w="1428"/>
        <w:gridCol w:w="1437"/>
        <w:gridCol w:w="143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2331" w:type="dxa"/>
            <w:tcBorders>
              <w:tl2br w:val="single" w:color="000000" w:sz="4" w:space="0"/>
            </w:tcBorders>
            <w:vAlign w:val="top"/>
          </w:tcPr>
          <w:p>
            <w:pPr>
              <w:pStyle w:val="6"/>
              <w:spacing w:before="53" w:line="220" w:lineRule="auto"/>
              <w:ind w:left="1725"/>
            </w:pPr>
            <w:r>
              <w:rPr>
                <w:spacing w:val="-6"/>
              </w:rPr>
              <w:t>项 目</w:t>
            </w:r>
          </w:p>
          <w:p>
            <w:pPr>
              <w:pStyle w:val="6"/>
              <w:spacing w:before="61" w:line="220" w:lineRule="auto"/>
              <w:ind w:left="94"/>
            </w:pPr>
            <w:r>
              <w:rPr>
                <w:spacing w:val="10"/>
              </w:rPr>
              <w:t>作品</w:t>
            </w:r>
          </w:p>
        </w:tc>
        <w:tc>
          <w:tcPr>
            <w:tcW w:w="1428" w:type="dxa"/>
            <w:vAlign w:val="top"/>
          </w:tcPr>
          <w:p>
            <w:pPr>
              <w:pStyle w:val="6"/>
              <w:spacing w:before="203" w:line="219" w:lineRule="auto"/>
              <w:ind w:left="303"/>
            </w:pPr>
            <w:r>
              <w:rPr>
                <w:spacing w:val="2"/>
              </w:rPr>
              <w:t>实词总数</w:t>
            </w:r>
          </w:p>
        </w:tc>
        <w:tc>
          <w:tcPr>
            <w:tcW w:w="1437" w:type="dxa"/>
            <w:vAlign w:val="top"/>
          </w:tcPr>
          <w:p>
            <w:pPr>
              <w:pStyle w:val="6"/>
              <w:spacing w:before="203" w:line="219" w:lineRule="auto"/>
              <w:ind w:left="415"/>
            </w:pPr>
            <w:r>
              <w:rPr>
                <w:spacing w:val="2"/>
              </w:rPr>
              <w:t>总词数</w:t>
            </w:r>
          </w:p>
        </w:tc>
        <w:tc>
          <w:tcPr>
            <w:tcW w:w="1433" w:type="dxa"/>
            <w:vAlign w:val="top"/>
          </w:tcPr>
          <w:p>
            <w:pPr>
              <w:pStyle w:val="6"/>
              <w:spacing w:before="203" w:line="220" w:lineRule="auto"/>
              <w:ind w:left="309"/>
            </w:pPr>
            <w:r>
              <w:rPr>
                <w:spacing w:val="2"/>
              </w:rPr>
              <w:t>词汇密度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31" w:type="dxa"/>
            <w:vAlign w:val="top"/>
          </w:tcPr>
          <w:p>
            <w:pPr>
              <w:pStyle w:val="6"/>
              <w:spacing w:before="49" w:line="220" w:lineRule="auto"/>
              <w:ind w:left="654"/>
            </w:pPr>
            <w:r>
              <w:rPr>
                <w:spacing w:val="1"/>
              </w:rPr>
              <w:t>白马啸西风</w:t>
            </w:r>
          </w:p>
        </w:tc>
        <w:tc>
          <w:tcPr>
            <w:tcW w:w="1428" w:type="dxa"/>
            <w:vAlign w:val="top"/>
          </w:tcPr>
          <w:p>
            <w:pPr>
              <w:pStyle w:val="6"/>
              <w:spacing w:before="100" w:line="175" w:lineRule="auto"/>
              <w:ind w:left="454"/>
            </w:pPr>
            <w:r>
              <w:rPr>
                <w:spacing w:val="-2"/>
              </w:rPr>
              <w:t>26697</w:t>
            </w:r>
          </w:p>
        </w:tc>
        <w:tc>
          <w:tcPr>
            <w:tcW w:w="1437" w:type="dxa"/>
            <w:vAlign w:val="top"/>
          </w:tcPr>
          <w:p>
            <w:pPr>
              <w:pStyle w:val="6"/>
              <w:spacing w:before="100" w:line="175" w:lineRule="auto"/>
              <w:ind w:left="465"/>
            </w:pPr>
            <w:r>
              <w:rPr>
                <w:spacing w:val="-2"/>
              </w:rPr>
              <w:t>41762</w:t>
            </w:r>
          </w:p>
        </w:tc>
        <w:tc>
          <w:tcPr>
            <w:tcW w:w="1433" w:type="dxa"/>
            <w:vAlign w:val="top"/>
          </w:tcPr>
          <w:p>
            <w:pPr>
              <w:pStyle w:val="6"/>
              <w:spacing w:before="100" w:line="175" w:lineRule="auto"/>
              <w:ind w:left="408"/>
            </w:pPr>
            <w:r>
              <w:rPr>
                <w:spacing w:val="-2"/>
              </w:rPr>
              <w:t>63.93%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1" w:type="dxa"/>
            <w:vAlign w:val="top"/>
          </w:tcPr>
          <w:p>
            <w:pPr>
              <w:pStyle w:val="6"/>
              <w:spacing w:before="49" w:line="219" w:lineRule="auto"/>
              <w:ind w:left="854"/>
            </w:pPr>
            <w:r>
              <w:rPr>
                <w:spacing w:val="3"/>
              </w:rPr>
              <w:t>卧龙记</w:t>
            </w:r>
          </w:p>
        </w:tc>
        <w:tc>
          <w:tcPr>
            <w:tcW w:w="1428" w:type="dxa"/>
            <w:vAlign w:val="top"/>
          </w:tcPr>
          <w:p>
            <w:pPr>
              <w:pStyle w:val="6"/>
              <w:spacing w:before="100" w:line="174" w:lineRule="auto"/>
              <w:ind w:left="403"/>
            </w:pPr>
            <w:r>
              <w:rPr>
                <w:spacing w:val="-4"/>
              </w:rPr>
              <w:t>170678</w:t>
            </w:r>
          </w:p>
        </w:tc>
        <w:tc>
          <w:tcPr>
            <w:tcW w:w="1437" w:type="dxa"/>
            <w:vAlign w:val="top"/>
          </w:tcPr>
          <w:p>
            <w:pPr>
              <w:pStyle w:val="6"/>
              <w:spacing w:before="100" w:line="174" w:lineRule="auto"/>
              <w:ind w:left="415"/>
            </w:pPr>
            <w:r>
              <w:rPr>
                <w:spacing w:val="-2"/>
              </w:rPr>
              <w:t>262839</w:t>
            </w:r>
          </w:p>
        </w:tc>
        <w:tc>
          <w:tcPr>
            <w:tcW w:w="1433" w:type="dxa"/>
            <w:vAlign w:val="top"/>
          </w:tcPr>
          <w:p>
            <w:pPr>
              <w:pStyle w:val="6"/>
              <w:spacing w:before="100" w:line="174" w:lineRule="auto"/>
              <w:ind w:left="408"/>
            </w:pPr>
            <w:r>
              <w:rPr>
                <w:spacing w:val="-2"/>
              </w:rPr>
              <w:t>64.94%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1" w:type="dxa"/>
            <w:vAlign w:val="top"/>
          </w:tcPr>
          <w:p>
            <w:pPr>
              <w:pStyle w:val="6"/>
              <w:spacing w:before="50" w:line="219" w:lineRule="auto"/>
              <w:ind w:left="854"/>
            </w:pPr>
            <w:r>
              <w:rPr>
                <w:spacing w:val="-2"/>
              </w:rPr>
              <w:t>连城诀</w:t>
            </w:r>
          </w:p>
        </w:tc>
        <w:tc>
          <w:tcPr>
            <w:tcW w:w="1428" w:type="dxa"/>
            <w:vAlign w:val="top"/>
          </w:tcPr>
          <w:p>
            <w:pPr>
              <w:pStyle w:val="6"/>
              <w:spacing w:before="101" w:line="173" w:lineRule="auto"/>
              <w:ind w:left="454"/>
            </w:pPr>
            <w:r>
              <w:rPr>
                <w:spacing w:val="-2"/>
              </w:rPr>
              <w:t>94450</w:t>
            </w:r>
          </w:p>
        </w:tc>
        <w:tc>
          <w:tcPr>
            <w:tcW w:w="1437" w:type="dxa"/>
            <w:vAlign w:val="top"/>
          </w:tcPr>
          <w:p>
            <w:pPr>
              <w:pStyle w:val="6"/>
              <w:spacing w:before="101" w:line="173" w:lineRule="auto"/>
              <w:ind w:left="415"/>
            </w:pPr>
            <w:r>
              <w:rPr>
                <w:spacing w:val="-4"/>
              </w:rPr>
              <w:t>143945</w:t>
            </w:r>
          </w:p>
        </w:tc>
        <w:tc>
          <w:tcPr>
            <w:tcW w:w="1433" w:type="dxa"/>
            <w:vAlign w:val="top"/>
          </w:tcPr>
          <w:p>
            <w:pPr>
              <w:pStyle w:val="6"/>
              <w:spacing w:before="101" w:line="173" w:lineRule="auto"/>
              <w:ind w:left="408"/>
            </w:pPr>
            <w:r>
              <w:rPr>
                <w:spacing w:val="-2"/>
              </w:rPr>
              <w:t>65.62%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31" w:type="dxa"/>
            <w:vAlign w:val="top"/>
          </w:tcPr>
          <w:p>
            <w:pPr>
              <w:pStyle w:val="6"/>
              <w:spacing w:before="51" w:line="220" w:lineRule="auto"/>
              <w:ind w:left="854"/>
            </w:pPr>
            <w:r>
              <w:rPr>
                <w:spacing w:val="-2"/>
              </w:rPr>
              <w:t>侠客行</w:t>
            </w:r>
          </w:p>
        </w:tc>
        <w:tc>
          <w:tcPr>
            <w:tcW w:w="1428" w:type="dxa"/>
            <w:vAlign w:val="top"/>
          </w:tcPr>
          <w:p>
            <w:pPr>
              <w:pStyle w:val="6"/>
              <w:spacing w:before="102" w:line="173" w:lineRule="auto"/>
              <w:ind w:left="403"/>
            </w:pPr>
            <w:r>
              <w:rPr>
                <w:spacing w:val="-4"/>
              </w:rPr>
              <w:t>154556</w:t>
            </w:r>
          </w:p>
        </w:tc>
        <w:tc>
          <w:tcPr>
            <w:tcW w:w="1437" w:type="dxa"/>
            <w:vAlign w:val="top"/>
          </w:tcPr>
          <w:p>
            <w:pPr>
              <w:pStyle w:val="6"/>
              <w:spacing w:before="102" w:line="173" w:lineRule="auto"/>
              <w:ind w:left="415"/>
            </w:pPr>
            <w:r>
              <w:rPr>
                <w:spacing w:val="-2"/>
              </w:rPr>
              <w:t>233134</w:t>
            </w:r>
          </w:p>
        </w:tc>
        <w:tc>
          <w:tcPr>
            <w:tcW w:w="1433" w:type="dxa"/>
            <w:vAlign w:val="top"/>
          </w:tcPr>
          <w:p>
            <w:pPr>
              <w:pStyle w:val="6"/>
              <w:spacing w:before="102" w:line="173" w:lineRule="auto"/>
              <w:ind w:left="408"/>
            </w:pPr>
            <w:r>
              <w:rPr>
                <w:spacing w:val="-2"/>
              </w:rPr>
              <w:t>66.29%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1" w:type="dxa"/>
            <w:vAlign w:val="top"/>
          </w:tcPr>
          <w:p>
            <w:pPr>
              <w:pStyle w:val="6"/>
              <w:spacing w:before="51" w:line="219" w:lineRule="auto"/>
              <w:ind w:left="755"/>
            </w:pPr>
            <w:r>
              <w:rPr>
                <w:spacing w:val="3"/>
              </w:rPr>
              <w:t>笑傲江湖</w:t>
            </w:r>
          </w:p>
        </w:tc>
        <w:tc>
          <w:tcPr>
            <w:tcW w:w="1428" w:type="dxa"/>
            <w:vAlign w:val="top"/>
          </w:tcPr>
          <w:p>
            <w:pPr>
              <w:pStyle w:val="6"/>
              <w:spacing w:before="102" w:line="172" w:lineRule="auto"/>
              <w:ind w:left="403"/>
            </w:pPr>
            <w:r>
              <w:rPr>
                <w:spacing w:val="-1"/>
              </w:rPr>
              <w:t>405470</w:t>
            </w:r>
          </w:p>
        </w:tc>
        <w:tc>
          <w:tcPr>
            <w:tcW w:w="1437" w:type="dxa"/>
            <w:vAlign w:val="top"/>
          </w:tcPr>
          <w:p>
            <w:pPr>
              <w:pStyle w:val="6"/>
              <w:spacing w:before="102" w:line="172" w:lineRule="auto"/>
              <w:ind w:left="415"/>
            </w:pPr>
            <w:r>
              <w:rPr>
                <w:spacing w:val="-2"/>
              </w:rPr>
              <w:t>609856</w:t>
            </w:r>
          </w:p>
        </w:tc>
        <w:tc>
          <w:tcPr>
            <w:tcW w:w="1433" w:type="dxa"/>
            <w:vAlign w:val="top"/>
          </w:tcPr>
          <w:p>
            <w:pPr>
              <w:pStyle w:val="6"/>
              <w:spacing w:before="102" w:line="172" w:lineRule="auto"/>
              <w:ind w:left="408"/>
            </w:pPr>
            <w:r>
              <w:rPr>
                <w:spacing w:val="-2"/>
              </w:rPr>
              <w:t>66.49%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31" w:type="dxa"/>
            <w:vAlign w:val="top"/>
          </w:tcPr>
          <w:p>
            <w:pPr>
              <w:pStyle w:val="6"/>
              <w:spacing w:before="52" w:line="219" w:lineRule="auto"/>
              <w:ind w:left="755"/>
            </w:pPr>
            <w:r>
              <w:rPr>
                <w:spacing w:val="2"/>
              </w:rPr>
              <w:t>天龙八部</w:t>
            </w:r>
          </w:p>
        </w:tc>
        <w:tc>
          <w:tcPr>
            <w:tcW w:w="1428" w:type="dxa"/>
            <w:vAlign w:val="top"/>
          </w:tcPr>
          <w:p>
            <w:pPr>
              <w:pStyle w:val="6"/>
              <w:spacing w:before="103" w:line="172" w:lineRule="auto"/>
              <w:ind w:left="403"/>
            </w:pPr>
            <w:r>
              <w:rPr>
                <w:spacing w:val="-2"/>
              </w:rPr>
              <w:t>508355</w:t>
            </w:r>
          </w:p>
        </w:tc>
        <w:tc>
          <w:tcPr>
            <w:tcW w:w="1437" w:type="dxa"/>
            <w:vAlign w:val="top"/>
          </w:tcPr>
          <w:p>
            <w:pPr>
              <w:pStyle w:val="6"/>
              <w:spacing w:before="102" w:line="173" w:lineRule="auto"/>
              <w:ind w:left="415"/>
            </w:pPr>
            <w:r>
              <w:rPr>
                <w:spacing w:val="-2"/>
              </w:rPr>
              <w:t>761211</w:t>
            </w:r>
          </w:p>
        </w:tc>
        <w:tc>
          <w:tcPr>
            <w:tcW w:w="1433" w:type="dxa"/>
            <w:vAlign w:val="top"/>
          </w:tcPr>
          <w:p>
            <w:pPr>
              <w:pStyle w:val="6"/>
              <w:spacing w:before="103" w:line="172" w:lineRule="auto"/>
              <w:ind w:left="408"/>
            </w:pPr>
            <w:r>
              <w:rPr>
                <w:spacing w:val="-2"/>
              </w:rPr>
              <w:t>66.78%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1" w:type="dxa"/>
            <w:vAlign w:val="top"/>
          </w:tcPr>
          <w:p>
            <w:pPr>
              <w:pStyle w:val="6"/>
              <w:spacing w:before="51" w:line="219" w:lineRule="auto"/>
              <w:ind w:left="755"/>
            </w:pPr>
            <w:r>
              <w:rPr>
                <w:spacing w:val="4"/>
              </w:rPr>
              <w:t>神雕侠侣</w:t>
            </w:r>
          </w:p>
        </w:tc>
        <w:tc>
          <w:tcPr>
            <w:tcW w:w="1428" w:type="dxa"/>
            <w:vAlign w:val="top"/>
          </w:tcPr>
          <w:p>
            <w:pPr>
              <w:pStyle w:val="6"/>
              <w:spacing w:before="102" w:line="172" w:lineRule="auto"/>
              <w:ind w:left="403"/>
            </w:pPr>
            <w:r>
              <w:rPr>
                <w:spacing w:val="-1"/>
              </w:rPr>
              <w:t>411772</w:t>
            </w:r>
          </w:p>
        </w:tc>
        <w:tc>
          <w:tcPr>
            <w:tcW w:w="1437" w:type="dxa"/>
            <w:vAlign w:val="top"/>
          </w:tcPr>
          <w:p>
            <w:pPr>
              <w:pStyle w:val="6"/>
              <w:spacing w:before="102" w:line="172" w:lineRule="auto"/>
              <w:ind w:left="415"/>
            </w:pPr>
            <w:r>
              <w:rPr>
                <w:spacing w:val="-2"/>
              </w:rPr>
              <w:t>613137</w:t>
            </w:r>
          </w:p>
        </w:tc>
        <w:tc>
          <w:tcPr>
            <w:tcW w:w="1433" w:type="dxa"/>
            <w:vAlign w:val="top"/>
          </w:tcPr>
          <w:p>
            <w:pPr>
              <w:pStyle w:val="6"/>
              <w:spacing w:before="102" w:line="172" w:lineRule="auto"/>
              <w:ind w:left="408"/>
            </w:pPr>
            <w:r>
              <w:rPr>
                <w:spacing w:val="-2"/>
              </w:rPr>
              <w:t>67.16%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31" w:type="dxa"/>
            <w:vAlign w:val="top"/>
          </w:tcPr>
          <w:p>
            <w:pPr>
              <w:pStyle w:val="6"/>
              <w:spacing w:before="54" w:line="217" w:lineRule="auto"/>
              <w:ind w:left="755"/>
            </w:pPr>
            <w:r>
              <w:rPr>
                <w:spacing w:val="2"/>
              </w:rPr>
              <w:t>雪山飞狐</w:t>
            </w:r>
          </w:p>
        </w:tc>
        <w:tc>
          <w:tcPr>
            <w:tcW w:w="1428" w:type="dxa"/>
            <w:vAlign w:val="top"/>
          </w:tcPr>
          <w:p>
            <w:pPr>
              <w:pStyle w:val="6"/>
              <w:spacing w:before="104" w:line="171" w:lineRule="auto"/>
              <w:ind w:left="454"/>
            </w:pPr>
            <w:r>
              <w:rPr>
                <w:spacing w:val="-2"/>
              </w:rPr>
              <w:t>55825</w:t>
            </w:r>
          </w:p>
        </w:tc>
        <w:tc>
          <w:tcPr>
            <w:tcW w:w="1437" w:type="dxa"/>
            <w:vAlign w:val="top"/>
          </w:tcPr>
          <w:p>
            <w:pPr>
              <w:pStyle w:val="6"/>
              <w:spacing w:before="104" w:line="171" w:lineRule="auto"/>
              <w:ind w:left="465"/>
            </w:pPr>
            <w:r>
              <w:rPr>
                <w:spacing w:val="-2"/>
              </w:rPr>
              <w:t>82408</w:t>
            </w:r>
          </w:p>
        </w:tc>
        <w:tc>
          <w:tcPr>
            <w:tcW w:w="1433" w:type="dxa"/>
            <w:vAlign w:val="top"/>
          </w:tcPr>
          <w:p>
            <w:pPr>
              <w:pStyle w:val="6"/>
              <w:spacing w:before="104" w:line="171" w:lineRule="auto"/>
              <w:ind w:left="408"/>
            </w:pPr>
            <w:r>
              <w:rPr>
                <w:spacing w:val="-2"/>
              </w:rPr>
              <w:t>67.74%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1" w:type="dxa"/>
            <w:vAlign w:val="top"/>
          </w:tcPr>
          <w:p>
            <w:pPr>
              <w:pStyle w:val="6"/>
              <w:spacing w:before="52" w:line="218" w:lineRule="auto"/>
              <w:ind w:left="854"/>
            </w:pPr>
            <w:r>
              <w:rPr>
                <w:spacing w:val="-2"/>
              </w:rPr>
              <w:t>鹿鼎记</w:t>
            </w:r>
          </w:p>
        </w:tc>
        <w:tc>
          <w:tcPr>
            <w:tcW w:w="1428" w:type="dxa"/>
            <w:vAlign w:val="top"/>
          </w:tcPr>
          <w:p>
            <w:pPr>
              <w:pStyle w:val="6"/>
              <w:spacing w:before="104" w:line="170" w:lineRule="auto"/>
              <w:ind w:left="403"/>
            </w:pPr>
            <w:r>
              <w:rPr>
                <w:spacing w:val="-2"/>
              </w:rPr>
              <w:t>500597</w:t>
            </w:r>
          </w:p>
        </w:tc>
        <w:tc>
          <w:tcPr>
            <w:tcW w:w="1437" w:type="dxa"/>
            <w:vAlign w:val="top"/>
          </w:tcPr>
          <w:p>
            <w:pPr>
              <w:pStyle w:val="6"/>
              <w:spacing w:before="104" w:line="170" w:lineRule="auto"/>
              <w:ind w:left="415"/>
            </w:pPr>
            <w:r>
              <w:rPr>
                <w:spacing w:val="-2"/>
              </w:rPr>
              <w:t>738830</w:t>
            </w:r>
          </w:p>
        </w:tc>
        <w:tc>
          <w:tcPr>
            <w:tcW w:w="1433" w:type="dxa"/>
            <w:vAlign w:val="top"/>
          </w:tcPr>
          <w:p>
            <w:pPr>
              <w:pStyle w:val="6"/>
              <w:spacing w:before="104" w:line="170" w:lineRule="auto"/>
              <w:ind w:left="408"/>
            </w:pPr>
            <w:r>
              <w:rPr>
                <w:spacing w:val="-2"/>
              </w:rPr>
              <w:t>67.76%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1" w:type="dxa"/>
            <w:vAlign w:val="top"/>
          </w:tcPr>
          <w:p>
            <w:pPr>
              <w:pStyle w:val="6"/>
              <w:spacing w:before="52" w:line="218" w:lineRule="auto"/>
              <w:ind w:left="755"/>
            </w:pPr>
            <w:r>
              <w:rPr>
                <w:spacing w:val="2"/>
              </w:rPr>
              <w:t>飞狐外传</w:t>
            </w:r>
          </w:p>
        </w:tc>
        <w:tc>
          <w:tcPr>
            <w:tcW w:w="1428" w:type="dxa"/>
            <w:vAlign w:val="top"/>
          </w:tcPr>
          <w:p>
            <w:pPr>
              <w:pStyle w:val="6"/>
              <w:spacing w:before="104" w:line="170" w:lineRule="auto"/>
              <w:ind w:left="403"/>
            </w:pPr>
            <w:r>
              <w:rPr>
                <w:spacing w:val="-4"/>
              </w:rPr>
              <w:t>188843</w:t>
            </w:r>
          </w:p>
        </w:tc>
        <w:tc>
          <w:tcPr>
            <w:tcW w:w="1437" w:type="dxa"/>
            <w:vAlign w:val="top"/>
          </w:tcPr>
          <w:p>
            <w:pPr>
              <w:pStyle w:val="6"/>
              <w:spacing w:before="105" w:line="169" w:lineRule="auto"/>
              <w:ind w:left="415"/>
            </w:pPr>
            <w:r>
              <w:rPr>
                <w:spacing w:val="-2"/>
              </w:rPr>
              <w:t>278486</w:t>
            </w:r>
          </w:p>
        </w:tc>
        <w:tc>
          <w:tcPr>
            <w:tcW w:w="1433" w:type="dxa"/>
            <w:vAlign w:val="top"/>
          </w:tcPr>
          <w:p>
            <w:pPr>
              <w:pStyle w:val="6"/>
              <w:spacing w:before="104" w:line="170" w:lineRule="auto"/>
              <w:ind w:left="408"/>
            </w:pPr>
            <w:r>
              <w:rPr>
                <w:spacing w:val="-2"/>
              </w:rPr>
              <w:t>67.81%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31" w:type="dxa"/>
            <w:vAlign w:val="top"/>
          </w:tcPr>
          <w:p>
            <w:pPr>
              <w:pStyle w:val="6"/>
              <w:spacing w:before="54" w:line="217" w:lineRule="auto"/>
              <w:ind w:left="654"/>
            </w:pPr>
            <w:r>
              <w:rPr>
                <w:spacing w:val="-2"/>
              </w:rPr>
              <w:t>倚天屠龙记</w:t>
            </w:r>
          </w:p>
        </w:tc>
        <w:tc>
          <w:tcPr>
            <w:tcW w:w="1428" w:type="dxa"/>
            <w:vAlign w:val="top"/>
          </w:tcPr>
          <w:p>
            <w:pPr>
              <w:pStyle w:val="6"/>
              <w:spacing w:before="105" w:line="170" w:lineRule="auto"/>
              <w:ind w:left="403"/>
            </w:pPr>
            <w:r>
              <w:rPr>
                <w:spacing w:val="-1"/>
              </w:rPr>
              <w:t>418666</w:t>
            </w:r>
          </w:p>
        </w:tc>
        <w:tc>
          <w:tcPr>
            <w:tcW w:w="1437" w:type="dxa"/>
            <w:vAlign w:val="top"/>
          </w:tcPr>
          <w:p>
            <w:pPr>
              <w:pStyle w:val="6"/>
              <w:spacing w:before="105" w:line="170" w:lineRule="auto"/>
              <w:ind w:left="415"/>
            </w:pPr>
            <w:r>
              <w:rPr>
                <w:spacing w:val="-2"/>
              </w:rPr>
              <w:t>614808</w:t>
            </w:r>
          </w:p>
        </w:tc>
        <w:tc>
          <w:tcPr>
            <w:tcW w:w="1433" w:type="dxa"/>
            <w:vAlign w:val="top"/>
          </w:tcPr>
          <w:p>
            <w:pPr>
              <w:pStyle w:val="6"/>
              <w:spacing w:before="105" w:line="170" w:lineRule="auto"/>
              <w:ind w:left="408"/>
            </w:pPr>
            <w:r>
              <w:rPr>
                <w:spacing w:val="-2"/>
              </w:rPr>
              <w:t>68.10%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1" w:type="dxa"/>
            <w:vAlign w:val="top"/>
          </w:tcPr>
          <w:p>
            <w:pPr>
              <w:pStyle w:val="6"/>
              <w:spacing w:before="53" w:line="217" w:lineRule="auto"/>
              <w:ind w:left="654"/>
            </w:pPr>
            <w:r>
              <w:rPr>
                <w:spacing w:val="-2"/>
              </w:rPr>
              <w:t>射雕英雄传</w:t>
            </w:r>
          </w:p>
        </w:tc>
        <w:tc>
          <w:tcPr>
            <w:tcW w:w="1428" w:type="dxa"/>
            <w:vAlign w:val="top"/>
          </w:tcPr>
          <w:p>
            <w:pPr>
              <w:pStyle w:val="6"/>
              <w:spacing w:before="105" w:line="169" w:lineRule="auto"/>
              <w:ind w:left="403"/>
            </w:pPr>
            <w:r>
              <w:rPr>
                <w:spacing w:val="-2"/>
              </w:rPr>
              <w:t>387131</w:t>
            </w:r>
          </w:p>
        </w:tc>
        <w:tc>
          <w:tcPr>
            <w:tcW w:w="1437" w:type="dxa"/>
            <w:vAlign w:val="top"/>
          </w:tcPr>
          <w:p>
            <w:pPr>
              <w:pStyle w:val="6"/>
              <w:spacing w:before="105" w:line="169" w:lineRule="auto"/>
              <w:ind w:left="415"/>
            </w:pPr>
            <w:r>
              <w:rPr>
                <w:spacing w:val="-2"/>
              </w:rPr>
              <w:t>566910</w:t>
            </w:r>
          </w:p>
        </w:tc>
        <w:tc>
          <w:tcPr>
            <w:tcW w:w="1433" w:type="dxa"/>
            <w:vAlign w:val="top"/>
          </w:tcPr>
          <w:p>
            <w:pPr>
              <w:pStyle w:val="6"/>
              <w:spacing w:before="107" w:line="168" w:lineRule="auto"/>
              <w:ind w:left="408"/>
            </w:pPr>
            <w:r>
              <w:rPr>
                <w:spacing w:val="-2"/>
              </w:rPr>
              <w:t>68.29%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31" w:type="dxa"/>
            <w:vAlign w:val="top"/>
          </w:tcPr>
          <w:p>
            <w:pPr>
              <w:pStyle w:val="6"/>
              <w:spacing w:before="56" w:line="216" w:lineRule="auto"/>
              <w:ind w:left="854"/>
            </w:pPr>
            <w:r>
              <w:rPr>
                <w:spacing w:val="5"/>
              </w:rPr>
              <w:t>碧血剑</w:t>
            </w:r>
          </w:p>
        </w:tc>
        <w:tc>
          <w:tcPr>
            <w:tcW w:w="1428" w:type="dxa"/>
            <w:vAlign w:val="top"/>
          </w:tcPr>
          <w:p>
            <w:pPr>
              <w:pStyle w:val="6"/>
              <w:spacing w:before="106" w:line="169" w:lineRule="auto"/>
              <w:ind w:left="403"/>
            </w:pPr>
            <w:r>
              <w:rPr>
                <w:spacing w:val="-4"/>
              </w:rPr>
              <w:t>175762</w:t>
            </w:r>
          </w:p>
        </w:tc>
        <w:tc>
          <w:tcPr>
            <w:tcW w:w="1437" w:type="dxa"/>
            <w:vAlign w:val="top"/>
          </w:tcPr>
          <w:p>
            <w:pPr>
              <w:pStyle w:val="6"/>
              <w:spacing w:before="108" w:line="168" w:lineRule="auto"/>
              <w:ind w:left="415"/>
            </w:pPr>
            <w:r>
              <w:rPr>
                <w:spacing w:val="-2"/>
              </w:rPr>
              <w:t>256349</w:t>
            </w:r>
          </w:p>
        </w:tc>
        <w:tc>
          <w:tcPr>
            <w:tcW w:w="1433" w:type="dxa"/>
            <w:vAlign w:val="top"/>
          </w:tcPr>
          <w:p>
            <w:pPr>
              <w:pStyle w:val="6"/>
              <w:spacing w:before="108" w:line="168" w:lineRule="auto"/>
              <w:ind w:left="408"/>
            </w:pPr>
            <w:r>
              <w:rPr>
                <w:spacing w:val="-2"/>
              </w:rPr>
              <w:t>68.56%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1" w:type="dxa"/>
            <w:vAlign w:val="top"/>
          </w:tcPr>
          <w:p>
            <w:pPr>
              <w:pStyle w:val="6"/>
              <w:spacing w:before="56" w:line="215" w:lineRule="auto"/>
              <w:ind w:left="854"/>
            </w:pPr>
            <w:r>
              <w:rPr>
                <w:spacing w:val="6"/>
              </w:rPr>
              <w:t>鸳鸯刀</w:t>
            </w:r>
          </w:p>
        </w:tc>
        <w:tc>
          <w:tcPr>
            <w:tcW w:w="1428" w:type="dxa"/>
            <w:vAlign w:val="top"/>
          </w:tcPr>
          <w:p>
            <w:pPr>
              <w:pStyle w:val="6"/>
              <w:spacing w:before="107" w:line="168" w:lineRule="auto"/>
              <w:ind w:left="454"/>
            </w:pPr>
            <w:r>
              <w:rPr>
                <w:spacing w:val="-4"/>
              </w:rPr>
              <w:t>14976</w:t>
            </w:r>
          </w:p>
        </w:tc>
        <w:tc>
          <w:tcPr>
            <w:tcW w:w="1437" w:type="dxa"/>
            <w:vAlign w:val="top"/>
          </w:tcPr>
          <w:p>
            <w:pPr>
              <w:pStyle w:val="6"/>
              <w:spacing w:before="107" w:line="168" w:lineRule="auto"/>
              <w:ind w:left="465"/>
            </w:pPr>
            <w:r>
              <w:rPr>
                <w:spacing w:val="-2"/>
              </w:rPr>
              <w:t>21710</w:t>
            </w:r>
          </w:p>
        </w:tc>
        <w:tc>
          <w:tcPr>
            <w:tcW w:w="1433" w:type="dxa"/>
            <w:vAlign w:val="top"/>
          </w:tcPr>
          <w:p>
            <w:pPr>
              <w:pStyle w:val="6"/>
              <w:spacing w:before="108" w:line="167" w:lineRule="auto"/>
              <w:ind w:left="458"/>
            </w:pPr>
            <w:r>
              <w:rPr>
                <w:spacing w:val="-2"/>
              </w:rPr>
              <w:t>68.98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1" w:type="dxa"/>
            <w:vAlign w:val="top"/>
          </w:tcPr>
          <w:p>
            <w:pPr>
              <w:pStyle w:val="6"/>
              <w:spacing w:before="56" w:line="215" w:lineRule="auto"/>
              <w:ind w:left="654"/>
            </w:pPr>
            <w:r>
              <w:rPr>
                <w:spacing w:val="1"/>
              </w:rPr>
              <w:t>书剑恩仇录</w:t>
            </w:r>
          </w:p>
        </w:tc>
        <w:tc>
          <w:tcPr>
            <w:tcW w:w="1428" w:type="dxa"/>
            <w:vAlign w:val="top"/>
          </w:tcPr>
          <w:p>
            <w:pPr>
              <w:pStyle w:val="6"/>
              <w:spacing w:before="109" w:line="166" w:lineRule="auto"/>
              <w:ind w:left="403"/>
            </w:pPr>
            <w:r>
              <w:rPr>
                <w:spacing w:val="-2"/>
              </w:rPr>
              <w:t>223488</w:t>
            </w:r>
          </w:p>
        </w:tc>
        <w:tc>
          <w:tcPr>
            <w:tcW w:w="1437" w:type="dxa"/>
            <w:vAlign w:val="top"/>
          </w:tcPr>
          <w:p>
            <w:pPr>
              <w:pStyle w:val="6"/>
              <w:spacing w:before="108" w:line="167" w:lineRule="auto"/>
              <w:ind w:left="415"/>
            </w:pPr>
            <w:r>
              <w:rPr>
                <w:spacing w:val="-2"/>
              </w:rPr>
              <w:t>316984</w:t>
            </w:r>
          </w:p>
        </w:tc>
        <w:tc>
          <w:tcPr>
            <w:tcW w:w="1433" w:type="dxa"/>
            <w:vAlign w:val="top"/>
          </w:tcPr>
          <w:p>
            <w:pPr>
              <w:pStyle w:val="6"/>
              <w:spacing w:before="109" w:line="166" w:lineRule="auto"/>
              <w:ind w:left="408"/>
            </w:pPr>
            <w:r>
              <w:rPr>
                <w:spacing w:val="-3"/>
              </w:rPr>
              <w:t>70.50%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5" w:hRule="atLeast"/>
        </w:trPr>
        <w:tc>
          <w:tcPr>
            <w:tcW w:w="2331" w:type="dxa"/>
            <w:vAlign w:val="top"/>
          </w:tcPr>
          <w:p>
            <w:pPr>
              <w:pStyle w:val="6"/>
              <w:spacing w:before="57" w:line="219" w:lineRule="auto"/>
              <w:ind w:left="854"/>
            </w:pPr>
            <w:r>
              <w:rPr>
                <w:spacing w:val="5"/>
              </w:rPr>
              <w:t>越女剑</w:t>
            </w:r>
          </w:p>
        </w:tc>
        <w:tc>
          <w:tcPr>
            <w:tcW w:w="1428" w:type="dxa"/>
            <w:vAlign w:val="top"/>
          </w:tcPr>
          <w:p>
            <w:pPr>
              <w:pStyle w:val="6"/>
              <w:spacing w:before="109" w:line="171" w:lineRule="auto"/>
              <w:ind w:left="503"/>
            </w:pPr>
            <w:r>
              <w:rPr>
                <w:spacing w:val="-3"/>
              </w:rPr>
              <w:t>7579</w:t>
            </w:r>
          </w:p>
        </w:tc>
        <w:tc>
          <w:tcPr>
            <w:tcW w:w="1437" w:type="dxa"/>
            <w:vAlign w:val="top"/>
          </w:tcPr>
          <w:p>
            <w:pPr>
              <w:pStyle w:val="6"/>
              <w:spacing w:before="108" w:line="172" w:lineRule="auto"/>
              <w:ind w:left="465"/>
            </w:pPr>
            <w:r>
              <w:rPr>
                <w:spacing w:val="-4"/>
              </w:rPr>
              <w:t>10645</w:t>
            </w:r>
          </w:p>
        </w:tc>
        <w:tc>
          <w:tcPr>
            <w:tcW w:w="1433" w:type="dxa"/>
            <w:vAlign w:val="top"/>
          </w:tcPr>
          <w:p>
            <w:pPr>
              <w:pStyle w:val="6"/>
              <w:spacing w:before="108" w:line="172" w:lineRule="auto"/>
              <w:ind w:left="408"/>
            </w:pPr>
            <w:r>
              <w:rPr>
                <w:spacing w:val="-3"/>
              </w:rPr>
              <w:t>71.20%</w:t>
            </w:r>
          </w:p>
        </w:tc>
      </w:tr>
    </w:tbl>
    <w:p>
      <w:pPr>
        <w:spacing w:line="379" w:lineRule="auto"/>
        <w:rPr>
          <w:rFonts w:ascii="Arial"/>
          <w:sz w:val="21"/>
        </w:rPr>
      </w:pPr>
    </w:p>
    <w:p>
      <w:pPr>
        <w:pStyle w:val="2"/>
        <w:spacing w:before="76" w:line="285" w:lineRule="auto"/>
        <w:ind w:left="760" w:right="337" w:firstLine="480"/>
        <w:jc w:val="both"/>
        <w:rPr>
          <w:sz w:val="23"/>
          <w:szCs w:val="23"/>
        </w:rPr>
      </w:pPr>
      <w:r>
        <w:rPr>
          <w:spacing w:val="8"/>
          <w:sz w:val="23"/>
          <w:szCs w:val="23"/>
        </w:rPr>
        <w:t>根据表3.5可见，金庸小说词汇密度在63.93%-71.20%之间，最高与最低之间</w:t>
      </w:r>
      <w:r>
        <w:rPr>
          <w:spacing w:val="13"/>
          <w:sz w:val="23"/>
          <w:szCs w:val="23"/>
        </w:rPr>
        <w:t xml:space="preserve"> </w:t>
      </w:r>
      <w:r>
        <w:rPr>
          <w:spacing w:val="3"/>
          <w:sz w:val="23"/>
          <w:szCs w:val="23"/>
        </w:rPr>
        <w:t>的差幅约为7.27%,其中《越女剑》的词汇密度最大，《白马啸西风》则最小。各小</w:t>
      </w:r>
      <w:r>
        <w:rPr>
          <w:spacing w:val="10"/>
          <w:sz w:val="23"/>
          <w:szCs w:val="23"/>
        </w:rPr>
        <w:t xml:space="preserve"> </w:t>
      </w:r>
      <w:r>
        <w:rPr>
          <w:spacing w:val="3"/>
          <w:sz w:val="23"/>
          <w:szCs w:val="23"/>
        </w:rPr>
        <w:t>说的词汇密度与小说的篇幅、创作的时间也无可观测的直接联系，呈现出较为无序</w:t>
      </w:r>
      <w:r>
        <w:rPr>
          <w:spacing w:val="14"/>
          <w:sz w:val="23"/>
          <w:szCs w:val="23"/>
        </w:rPr>
        <w:t xml:space="preserve"> </w:t>
      </w:r>
      <w:r>
        <w:rPr>
          <w:spacing w:val="3"/>
          <w:sz w:val="23"/>
          <w:szCs w:val="23"/>
        </w:rPr>
        <w:t>的状态。虽然《卧龙记》的词汇密度在16部小说中处于较低的位置，但与其他小说</w:t>
      </w:r>
      <w:r>
        <w:rPr>
          <w:spacing w:val="7"/>
          <w:sz w:val="23"/>
          <w:szCs w:val="23"/>
        </w:rPr>
        <w:t xml:space="preserve"> </w:t>
      </w:r>
      <w:r>
        <w:rPr>
          <w:spacing w:val="-3"/>
          <w:sz w:val="23"/>
          <w:szCs w:val="23"/>
        </w:rPr>
        <w:t>之间的差距，并不比已知的金庸小说作品之间的差距大；同时，与其同等量级的</w:t>
      </w:r>
      <w:r>
        <w:rPr>
          <w:spacing w:val="-4"/>
          <w:sz w:val="23"/>
          <w:szCs w:val="23"/>
        </w:rPr>
        <w:t>《连</w:t>
      </w:r>
      <w:r>
        <w:rPr>
          <w:sz w:val="23"/>
          <w:szCs w:val="23"/>
        </w:rPr>
        <w:t xml:space="preserve"> </w:t>
      </w:r>
      <w:r>
        <w:rPr>
          <w:spacing w:val="-4"/>
          <w:sz w:val="23"/>
          <w:szCs w:val="23"/>
        </w:rPr>
        <w:t>城诀》也具有相似性。</w:t>
      </w:r>
    </w:p>
    <w:p>
      <w:pPr>
        <w:spacing w:before="214" w:line="222" w:lineRule="auto"/>
        <w:ind w:left="1243"/>
        <w:outlineLvl w:val="1"/>
        <w:rPr>
          <w:rFonts w:ascii="黑体" w:hAnsi="黑体" w:eastAsia="黑体" w:cs="黑体"/>
          <w:sz w:val="23"/>
          <w:szCs w:val="23"/>
        </w:rPr>
      </w:pPr>
      <w:r>
        <w:rPr>
          <w:rFonts w:ascii="黑体" w:hAnsi="黑体" w:eastAsia="黑体" w:cs="黑体"/>
          <w:b/>
          <w:bCs/>
          <w:spacing w:val="-6"/>
          <w:sz w:val="23"/>
          <w:szCs w:val="23"/>
        </w:rPr>
        <w:t>3.2.3基于词频的分析</w:t>
      </w:r>
    </w:p>
    <w:p>
      <w:pPr>
        <w:pStyle w:val="2"/>
        <w:spacing w:before="175" w:line="219" w:lineRule="auto"/>
        <w:ind w:left="1380"/>
        <w:rPr>
          <w:sz w:val="23"/>
          <w:szCs w:val="23"/>
        </w:rPr>
      </w:pPr>
      <w:r>
        <w:rPr>
          <w:spacing w:val="14"/>
          <w:sz w:val="23"/>
          <w:szCs w:val="23"/>
        </w:rPr>
        <w:t>(一)词频分布</w:t>
      </w:r>
    </w:p>
    <w:p>
      <w:pPr>
        <w:pStyle w:val="2"/>
        <w:spacing w:before="106" w:line="277" w:lineRule="auto"/>
        <w:ind w:left="760" w:right="328" w:firstLine="480"/>
        <w:jc w:val="both"/>
        <w:rPr>
          <w:sz w:val="23"/>
          <w:szCs w:val="23"/>
        </w:rPr>
      </w:pPr>
      <w:r>
        <w:rPr>
          <w:spacing w:val="3"/>
          <w:sz w:val="23"/>
          <w:szCs w:val="23"/>
        </w:rPr>
        <w:t>词语的使用频次及各频次的分布情况能够反映出作者独特的语言风格特征。除</w:t>
      </w:r>
      <w:r>
        <w:rPr>
          <w:spacing w:val="18"/>
          <w:sz w:val="23"/>
          <w:szCs w:val="23"/>
        </w:rPr>
        <w:t xml:space="preserve"> </w:t>
      </w:r>
      <w:r>
        <w:rPr>
          <w:spacing w:val="3"/>
          <w:sz w:val="23"/>
          <w:szCs w:val="23"/>
        </w:rPr>
        <w:t>了上文中所提到的关于词汇丰富度的量化指标以外，各</w:t>
      </w:r>
      <w:r>
        <w:rPr>
          <w:spacing w:val="2"/>
          <w:sz w:val="23"/>
          <w:szCs w:val="23"/>
        </w:rPr>
        <w:t>频次词语的概率分布也可用</w:t>
      </w:r>
      <w:r>
        <w:rPr>
          <w:sz w:val="23"/>
          <w:szCs w:val="23"/>
        </w:rPr>
        <w:t xml:space="preserve"> </w:t>
      </w:r>
      <w:r>
        <w:rPr>
          <w:spacing w:val="4"/>
          <w:sz w:val="23"/>
          <w:szCs w:val="23"/>
        </w:rPr>
        <w:t>于考察文本词汇的丰富性。相对低频词语的出现概</w:t>
      </w:r>
      <w:r>
        <w:rPr>
          <w:spacing w:val="3"/>
          <w:sz w:val="23"/>
          <w:szCs w:val="23"/>
        </w:rPr>
        <w:t>率越高，文本的词汇就越丰富多</w:t>
      </w:r>
      <w:r>
        <w:rPr>
          <w:sz w:val="23"/>
          <w:szCs w:val="23"/>
        </w:rPr>
        <w:t xml:space="preserve"> </w:t>
      </w:r>
      <w:r>
        <w:rPr>
          <w:spacing w:val="4"/>
          <w:sz w:val="23"/>
          <w:szCs w:val="23"/>
        </w:rPr>
        <w:t>样。</w:t>
      </w:r>
      <w:r>
        <w:rPr>
          <w:rFonts w:ascii="Times New Roman" w:hAnsi="Times New Roman" w:eastAsia="Times New Roman" w:cs="Times New Roman"/>
          <w:sz w:val="23"/>
          <w:szCs w:val="23"/>
        </w:rPr>
        <w:t>Yule</w:t>
      </w:r>
      <w:r>
        <w:rPr>
          <w:rFonts w:ascii="Times New Roman" w:hAnsi="Times New Roman" w:eastAsia="Times New Roman" w:cs="Times New Roman"/>
          <w:spacing w:val="4"/>
          <w:sz w:val="23"/>
          <w:szCs w:val="23"/>
        </w:rPr>
        <w:t xml:space="preserve"> </w:t>
      </w:r>
      <w:r>
        <w:rPr>
          <w:spacing w:val="4"/>
          <w:sz w:val="23"/>
          <w:szCs w:val="23"/>
        </w:rPr>
        <w:t>图是由统计学家尤尔</w:t>
      </w:r>
      <w:r>
        <w:rPr>
          <w:spacing w:val="-25"/>
          <w:sz w:val="23"/>
          <w:szCs w:val="23"/>
        </w:rPr>
        <w:t xml:space="preserve"> </w:t>
      </w:r>
      <w:r>
        <w:rPr>
          <w:rFonts w:ascii="Times New Roman" w:hAnsi="Times New Roman" w:eastAsia="Times New Roman" w:cs="Times New Roman"/>
          <w:spacing w:val="4"/>
          <w:sz w:val="23"/>
          <w:szCs w:val="23"/>
        </w:rPr>
        <w:t>(G.</w:t>
      </w:r>
      <w:r>
        <w:rPr>
          <w:rFonts w:ascii="Times New Roman" w:hAnsi="Times New Roman" w:eastAsia="Times New Roman" w:cs="Times New Roman"/>
          <w:sz w:val="23"/>
          <w:szCs w:val="23"/>
        </w:rPr>
        <w:t>Yule</w:t>
      </w:r>
      <w:r>
        <w:rPr>
          <w:rFonts w:ascii="Times New Roman" w:hAnsi="Times New Roman" w:eastAsia="Times New Roman" w:cs="Times New Roman"/>
          <w:spacing w:val="4"/>
          <w:sz w:val="23"/>
          <w:szCs w:val="23"/>
        </w:rPr>
        <w:t xml:space="preserve">)   </w:t>
      </w:r>
      <w:r>
        <w:rPr>
          <w:spacing w:val="4"/>
          <w:sz w:val="23"/>
          <w:szCs w:val="23"/>
        </w:rPr>
        <w:t>提出的用于统计作家风</w:t>
      </w:r>
      <w:r>
        <w:rPr>
          <w:spacing w:val="3"/>
          <w:sz w:val="23"/>
          <w:szCs w:val="23"/>
        </w:rPr>
        <w:t>格特征的方法，主</w:t>
      </w:r>
    </w:p>
    <w:p>
      <w:pPr>
        <w:spacing w:line="416" w:lineRule="auto"/>
        <w:rPr>
          <w:rFonts w:ascii="Arial"/>
          <w:sz w:val="21"/>
        </w:rPr>
      </w:pPr>
    </w:p>
    <w:p>
      <w:pPr>
        <w:pStyle w:val="2"/>
        <w:spacing w:before="46" w:line="183" w:lineRule="auto"/>
        <w:ind w:left="4860"/>
        <w:rPr>
          <w:sz w:val="14"/>
          <w:szCs w:val="14"/>
        </w:rPr>
      </w:pPr>
      <w:r>
        <w:rPr>
          <w:spacing w:val="-2"/>
          <w:sz w:val="14"/>
          <w:szCs w:val="14"/>
        </w:rPr>
        <w:t>23</w:t>
      </w:r>
    </w:p>
    <w:p>
      <w:pPr>
        <w:spacing w:line="248"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(C)1994</w:t>
      </w:r>
      <w:r>
        <w:rPr>
          <w:rFonts w:ascii="Times New Roman" w:hAnsi="Times New Roman" w:eastAsia="Times New Roman" w:cs="Times New Roman"/>
          <w:spacing w:val="-6"/>
          <w:sz w:val="23"/>
          <w:szCs w:val="23"/>
        </w:rPr>
        <w:t>-2022 China Academic Journal E</w:t>
      </w:r>
      <w:r>
        <w:rPr>
          <w:rFonts w:ascii="Times New Roman" w:hAnsi="Times New Roman" w:eastAsia="Times New Roman" w:cs="Times New Roman"/>
          <w:spacing w:val="-7"/>
          <w:sz w:val="23"/>
          <w:szCs w:val="23"/>
        </w:rPr>
        <w:t xml:space="preserve">lectronic Publishing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7"/>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840" w:right="1530" w:bottom="0" w:left="379" w:header="0" w:footer="0" w:gutter="0"/>
          <w:cols w:space="720" w:num="1"/>
        </w:sectPr>
      </w:pPr>
    </w:p>
    <w:p>
      <w:pPr>
        <w:spacing w:line="308" w:lineRule="auto"/>
        <w:rPr>
          <w:rFonts w:ascii="Arial"/>
          <w:sz w:val="21"/>
        </w:rPr>
      </w:pPr>
      <w:r>
        <mc:AlternateContent>
          <mc:Choice Requires="wps">
            <w:drawing>
              <wp:anchor distT="0" distB="0" distL="0" distR="0" simplePos="0" relativeHeight="251725824" behindDoc="0" locked="0" layoutInCell="0" allowOverlap="1">
                <wp:simplePos x="0" y="0"/>
                <wp:positionH relativeFrom="page">
                  <wp:posOffset>1340485</wp:posOffset>
                </wp:positionH>
                <wp:positionV relativeFrom="page">
                  <wp:posOffset>4737735</wp:posOffset>
                </wp:positionV>
                <wp:extent cx="446405" cy="175260"/>
                <wp:effectExtent l="0" t="0" r="0" b="0"/>
                <wp:wrapNone/>
                <wp:docPr id="130" name="TextBox 130"/>
                <wp:cNvGraphicFramePr/>
                <a:graphic xmlns:a="http://schemas.openxmlformats.org/drawingml/2006/main">
                  <a:graphicData uri="http://schemas.microsoft.com/office/word/2010/wordprocessingShape">
                    <wps:wsp>
                      <wps:cNvSpPr txBox="1"/>
                      <wps:spPr>
                        <a:xfrm rot="16200000">
                          <a:off x="1340819" y="4737820"/>
                          <a:ext cx="446405" cy="17526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1" w:line="222" w:lineRule="auto"/>
                              <w:ind w:left="20"/>
                              <w:rPr>
                                <w:rFonts w:ascii="黑体" w:hAnsi="黑体" w:eastAsia="黑体" w:cs="黑体"/>
                                <w:sz w:val="17"/>
                                <w:szCs w:val="17"/>
                              </w:rPr>
                            </w:pPr>
                            <w:r>
                              <w:rPr>
                                <w:rFonts w:ascii="黑体" w:hAnsi="黑体" w:eastAsia="黑体" w:cs="黑体"/>
                                <w:spacing w:val="-4"/>
                                <w:sz w:val="17"/>
                                <w:szCs w:val="17"/>
                              </w:rPr>
                              <w:t>出现频率</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30" o:spid="_x0000_s1026" o:spt="202" type="#_x0000_t202" style="position:absolute;left:0pt;margin-left:105.55pt;margin-top:373.05pt;height:13.8pt;width:35.15pt;mso-position-horizontal-relative:page;mso-position-vertical-relative:page;rotation:-5898240f;z-index:251725824;mso-width-relative:page;mso-height-relative:page;" filled="f" stroked="f" coordsize="21600,21600" o:allowincell="f" o:gfxdata="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b/IoI9kAAAALAQAADwAAAAAAAAABACAAAAAiAAAAZHJzL2Rvd25yZXYu&#10;eG1sUEsBAhQAFAAAAAgAh07iQELP20UzAgAAbwQAAA4AAAAAAAAAAQAgAAAAKAEAAGRycy9lMm9E&#10;b2MueG1sUEsFBgAAAAAGAAYAWQEAAM0FAAAAAA==&#10;">
                <v:fill on="f" focussize="0,0"/>
                <v:stroke on="f" weight="0pt"/>
                <v:imagedata o:title=""/>
                <o:lock v:ext="edit" aspectratio="f"/>
                <v:textbox inset="0mm,0mm,0mm,0mm">
                  <w:txbxContent>
                    <w:p>
                      <w:pPr>
                        <w:spacing w:before="51" w:line="222" w:lineRule="auto"/>
                        <w:ind w:left="20"/>
                        <w:rPr>
                          <w:rFonts w:ascii="黑体" w:hAnsi="黑体" w:eastAsia="黑体" w:cs="黑体"/>
                          <w:sz w:val="17"/>
                          <w:szCs w:val="17"/>
                        </w:rPr>
                      </w:pPr>
                      <w:r>
                        <w:rPr>
                          <w:rFonts w:ascii="黑体" w:hAnsi="黑体" w:eastAsia="黑体" w:cs="黑体"/>
                          <w:spacing w:val="-4"/>
                          <w:sz w:val="17"/>
                          <w:szCs w:val="17"/>
                        </w:rPr>
                        <w:t>出现频率</w:t>
                      </w:r>
                    </w:p>
                  </w:txbxContent>
                </v:textbox>
              </v:shape>
            </w:pict>
          </mc:Fallback>
        </mc:AlternateContent>
      </w:r>
      <w:r>
        <w:pict>
          <v:rect id="_x0000_s1047" o:spid="_x0000_s1047" o:spt="1" style="position:absolute;left:0pt;margin-left:55.5pt;margin-top:90pt;height:1pt;width:423pt;mso-position-horizontal-relative:page;mso-position-vertical-relative:page;z-index:251724800;mso-width-relative:page;mso-height-relative:page;" fillcolor="#000000" filled="t" stroked="f" coordsize="21600,21600" o:allowincell="f">
            <v:path/>
            <v:fill on="t" focussize="0,0"/>
            <v:stroke on="f"/>
            <v:imagedata o:title=""/>
            <o:lock v:ext="edit"/>
          </v:rect>
        </w:pict>
      </w:r>
      <w:r>
        <w:drawing>
          <wp:anchor distT="0" distB="0" distL="0" distR="0" simplePos="0" relativeHeight="251723776" behindDoc="0" locked="0" layoutInCell="0" allowOverlap="1">
            <wp:simplePos x="0" y="0"/>
            <wp:positionH relativeFrom="page">
              <wp:posOffset>806450</wp:posOffset>
            </wp:positionH>
            <wp:positionV relativeFrom="page">
              <wp:posOffset>539750</wp:posOffset>
            </wp:positionV>
            <wp:extent cx="622300" cy="615950"/>
            <wp:effectExtent l="0" t="0" r="0" b="0"/>
            <wp:wrapNone/>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69"/>
                    <a:stretch>
                      <a:fillRect/>
                    </a:stretch>
                  </pic:blipFill>
                  <pic:spPr>
                    <a:xfrm>
                      <a:off x="0" y="0"/>
                      <a:ext cx="622268" cy="615903"/>
                    </a:xfrm>
                    <a:prstGeom prst="rect">
                      <a:avLst/>
                    </a:prstGeom>
                  </pic:spPr>
                </pic:pic>
              </a:graphicData>
            </a:graphic>
          </wp:anchor>
        </w:drawing>
      </w:r>
    </w:p>
    <w:p>
      <w:pPr>
        <w:spacing w:line="309" w:lineRule="auto"/>
        <w:rPr>
          <w:rFonts w:ascii="Arial"/>
          <w:sz w:val="21"/>
        </w:rPr>
      </w:pPr>
    </w:p>
    <w:p>
      <w:pPr>
        <w:spacing w:before="75" w:line="224" w:lineRule="auto"/>
        <w:ind w:left="2030"/>
        <w:rPr>
          <w:rFonts w:ascii="楷体" w:hAnsi="楷体" w:eastAsia="楷体" w:cs="楷体"/>
          <w:sz w:val="23"/>
          <w:szCs w:val="23"/>
        </w:rPr>
      </w:pPr>
      <w:r>
        <w:rPr>
          <w:rFonts w:ascii="楷体" w:hAnsi="楷体" w:eastAsia="楷体" w:cs="楷体"/>
          <w:spacing w:val="-16"/>
          <w:sz w:val="23"/>
          <w:szCs w:val="23"/>
        </w:rPr>
        <w:t>硕士学位论文</w:t>
      </w:r>
    </w:p>
    <w:p>
      <w:pPr>
        <w:spacing w:before="76" w:line="188" w:lineRule="auto"/>
        <w:ind w:left="201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MASTER'S</w:t>
      </w:r>
      <w:r>
        <w:rPr>
          <w:rFonts w:ascii="Times New Roman" w:hAnsi="Times New Roman" w:eastAsia="Times New Roman" w:cs="Times New Roman"/>
          <w:spacing w:val="2"/>
          <w:sz w:val="14"/>
          <w:szCs w:val="14"/>
        </w:rPr>
        <w:t xml:space="preserve">           </w:t>
      </w:r>
      <w:r>
        <w:rPr>
          <w:rFonts w:ascii="Times New Roman" w:hAnsi="Times New Roman" w:eastAsia="Times New Roman" w:cs="Times New Roman"/>
          <w:spacing w:val="-1"/>
          <w:sz w:val="14"/>
          <w:szCs w:val="14"/>
        </w:rPr>
        <w:t>THESIS</w:t>
      </w:r>
    </w:p>
    <w:p>
      <w:pPr>
        <w:spacing w:line="303" w:lineRule="auto"/>
        <w:rPr>
          <w:rFonts w:ascii="Arial"/>
          <w:sz w:val="21"/>
        </w:rPr>
      </w:pPr>
    </w:p>
    <w:p>
      <w:pPr>
        <w:spacing w:line="303" w:lineRule="auto"/>
        <w:rPr>
          <w:rFonts w:ascii="Arial"/>
          <w:sz w:val="21"/>
        </w:rPr>
      </w:pPr>
    </w:p>
    <w:p>
      <w:pPr>
        <w:pStyle w:val="2"/>
        <w:spacing w:before="82" w:line="250" w:lineRule="auto"/>
        <w:ind w:left="759" w:right="349" w:hanging="10"/>
        <w:rPr>
          <w:sz w:val="25"/>
          <w:szCs w:val="25"/>
        </w:rPr>
      </w:pPr>
      <w:r>
        <w:rPr>
          <w:spacing w:val="-16"/>
          <w:sz w:val="25"/>
          <w:szCs w:val="25"/>
        </w:rPr>
        <w:t>要是通过统计高频到低频词语的概率分布情况，来</w:t>
      </w:r>
      <w:r>
        <w:rPr>
          <w:spacing w:val="-17"/>
          <w:sz w:val="25"/>
          <w:szCs w:val="25"/>
        </w:rPr>
        <w:t>观察小说词汇的使用面貌。不同</w:t>
      </w:r>
      <w:r>
        <w:rPr>
          <w:sz w:val="25"/>
          <w:szCs w:val="25"/>
        </w:rPr>
        <w:t xml:space="preserve"> </w:t>
      </w:r>
      <w:r>
        <w:rPr>
          <w:spacing w:val="-21"/>
          <w:sz w:val="25"/>
          <w:szCs w:val="25"/>
        </w:rPr>
        <w:t>频次的词出现的概率计算公式如下：</w:t>
      </w:r>
    </w:p>
    <w:p>
      <w:pPr>
        <w:pStyle w:val="2"/>
        <w:spacing w:before="132"/>
        <w:ind w:left="4470"/>
        <w:rPr>
          <w:sz w:val="25"/>
          <w:szCs w:val="25"/>
        </w:rPr>
      </w:pPr>
      <w:r>
        <w:rPr>
          <w:position w:val="-14"/>
          <w:sz w:val="25"/>
          <w:szCs w:val="25"/>
        </w:rPr>
        <w:drawing>
          <wp:inline distT="0" distB="0" distL="0" distR="0">
            <wp:extent cx="621665" cy="266700"/>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70"/>
                    <a:stretch>
                      <a:fillRect/>
                    </a:stretch>
                  </pic:blipFill>
                  <pic:spPr>
                    <a:xfrm>
                      <a:off x="0" y="0"/>
                      <a:ext cx="622268" cy="266703"/>
                    </a:xfrm>
                    <a:prstGeom prst="rect">
                      <a:avLst/>
                    </a:prstGeom>
                  </pic:spPr>
                </pic:pic>
              </a:graphicData>
            </a:graphic>
          </wp:inline>
        </w:drawing>
      </w:r>
      <w:r>
        <w:rPr>
          <w:spacing w:val="4"/>
          <w:sz w:val="25"/>
          <w:szCs w:val="25"/>
        </w:rPr>
        <w:t xml:space="preserve">                       </w:t>
      </w:r>
      <w:r>
        <w:rPr>
          <w:spacing w:val="7"/>
          <w:sz w:val="25"/>
          <w:szCs w:val="25"/>
        </w:rPr>
        <w:t>(公式5)</w:t>
      </w:r>
    </w:p>
    <w:p>
      <w:pPr>
        <w:pStyle w:val="2"/>
        <w:spacing w:before="141" w:line="264" w:lineRule="auto"/>
        <w:ind w:left="770" w:right="339" w:firstLine="449"/>
        <w:rPr>
          <w:sz w:val="25"/>
          <w:szCs w:val="25"/>
        </w:rPr>
      </w:pPr>
      <w:r>
        <w:rPr>
          <w:spacing w:val="-14"/>
          <w:sz w:val="25"/>
          <w:szCs w:val="25"/>
        </w:rPr>
        <w:t>其中</w:t>
      </w:r>
      <w:r>
        <w:rPr>
          <w:rFonts w:ascii="Times New Roman" w:hAnsi="Times New Roman" w:eastAsia="Times New Roman" w:cs="Times New Roman"/>
          <w:spacing w:val="-14"/>
          <w:sz w:val="25"/>
          <w:szCs w:val="25"/>
        </w:rPr>
        <w:t>i</w:t>
      </w:r>
      <w:r>
        <w:rPr>
          <w:spacing w:val="-14"/>
          <w:sz w:val="25"/>
          <w:szCs w:val="25"/>
        </w:rPr>
        <w:t xml:space="preserve">表示词语出现频次， </w:t>
      </w:r>
      <w:r>
        <w:rPr>
          <w:rFonts w:ascii="Times New Roman" w:hAnsi="Times New Roman" w:eastAsia="Times New Roman" w:cs="Times New Roman"/>
          <w:spacing w:val="-14"/>
          <w:sz w:val="25"/>
          <w:szCs w:val="25"/>
        </w:rPr>
        <w:t>n;</w:t>
      </w:r>
      <w:r>
        <w:rPr>
          <w:spacing w:val="-14"/>
          <w:sz w:val="25"/>
          <w:szCs w:val="25"/>
        </w:rPr>
        <w:t>表示出现频</w:t>
      </w:r>
      <w:r>
        <w:rPr>
          <w:spacing w:val="-15"/>
          <w:sz w:val="25"/>
          <w:szCs w:val="25"/>
        </w:rPr>
        <w:t>次为</w:t>
      </w:r>
      <w:r>
        <w:rPr>
          <w:rFonts w:ascii="Times New Roman" w:hAnsi="Times New Roman" w:eastAsia="Times New Roman" w:cs="Times New Roman"/>
          <w:spacing w:val="-15"/>
          <w:sz w:val="25"/>
          <w:szCs w:val="25"/>
        </w:rPr>
        <w:t>i</w:t>
      </w:r>
      <w:r>
        <w:rPr>
          <w:spacing w:val="-15"/>
          <w:sz w:val="25"/>
          <w:szCs w:val="25"/>
        </w:rPr>
        <w:t>的词语数量，</w:t>
      </w:r>
      <w:r>
        <w:rPr>
          <w:rFonts w:ascii="Times New Roman" w:hAnsi="Times New Roman" w:eastAsia="Times New Roman" w:cs="Times New Roman"/>
          <w:spacing w:val="-15"/>
          <w:sz w:val="25"/>
          <w:szCs w:val="25"/>
        </w:rPr>
        <w:t xml:space="preserve">N  </w:t>
      </w:r>
      <w:r>
        <w:rPr>
          <w:spacing w:val="-15"/>
          <w:sz w:val="25"/>
          <w:szCs w:val="25"/>
        </w:rPr>
        <w:t>表示文本中的总</w:t>
      </w:r>
      <w:r>
        <w:rPr>
          <w:sz w:val="25"/>
          <w:szCs w:val="25"/>
        </w:rPr>
        <w:t xml:space="preserve"> </w:t>
      </w:r>
      <w:r>
        <w:rPr>
          <w:spacing w:val="-23"/>
          <w:sz w:val="25"/>
          <w:szCs w:val="25"/>
        </w:rPr>
        <w:t>词数。(刘颖，2014)通过计算不同频次的词语出现的概率，可以画出相应的曲线图，</w:t>
      </w:r>
      <w:r>
        <w:rPr>
          <w:spacing w:val="14"/>
          <w:sz w:val="25"/>
          <w:szCs w:val="25"/>
        </w:rPr>
        <w:t xml:space="preserve"> </w:t>
      </w:r>
      <w:r>
        <w:rPr>
          <w:spacing w:val="-13"/>
          <w:sz w:val="25"/>
          <w:szCs w:val="25"/>
        </w:rPr>
        <w:t>即</w:t>
      </w:r>
      <w:r>
        <w:rPr>
          <w:spacing w:val="-47"/>
          <w:sz w:val="25"/>
          <w:szCs w:val="25"/>
        </w:rPr>
        <w:t xml:space="preserve"> </w:t>
      </w:r>
      <w:r>
        <w:rPr>
          <w:rFonts w:ascii="Times New Roman" w:hAnsi="Times New Roman" w:eastAsia="Times New Roman" w:cs="Times New Roman"/>
          <w:spacing w:val="-13"/>
          <w:sz w:val="25"/>
          <w:szCs w:val="25"/>
        </w:rPr>
        <w:t>Yule</w:t>
      </w:r>
      <w:r>
        <w:rPr>
          <w:rFonts w:ascii="Times New Roman" w:hAnsi="Times New Roman" w:eastAsia="Times New Roman" w:cs="Times New Roman"/>
          <w:spacing w:val="11"/>
          <w:sz w:val="25"/>
          <w:szCs w:val="25"/>
        </w:rPr>
        <w:t xml:space="preserve"> </w:t>
      </w:r>
      <w:r>
        <w:rPr>
          <w:spacing w:val="-13"/>
          <w:sz w:val="25"/>
          <w:szCs w:val="25"/>
        </w:rPr>
        <w:t>图。文本将金庸15部小说分为短篇小说、中篇小说、小长篇以及超级</w:t>
      </w:r>
      <w:r>
        <w:rPr>
          <w:spacing w:val="-14"/>
          <w:sz w:val="25"/>
          <w:szCs w:val="25"/>
        </w:rPr>
        <w:t>长篇</w:t>
      </w:r>
      <w:r>
        <w:rPr>
          <w:sz w:val="25"/>
          <w:szCs w:val="25"/>
        </w:rPr>
        <w:t xml:space="preserve"> </w:t>
      </w:r>
      <w:r>
        <w:rPr>
          <w:spacing w:val="-18"/>
          <w:sz w:val="25"/>
          <w:szCs w:val="25"/>
        </w:rPr>
        <w:t>四类，来与疑似作品《卧龙记》的词频分布进行比较。金庸小说及疑似作品的</w:t>
      </w:r>
      <w:r>
        <w:rPr>
          <w:spacing w:val="-49"/>
          <w:sz w:val="25"/>
          <w:szCs w:val="25"/>
        </w:rPr>
        <w:t xml:space="preserve"> </w:t>
      </w:r>
      <w:r>
        <w:rPr>
          <w:spacing w:val="-18"/>
          <w:sz w:val="25"/>
          <w:szCs w:val="25"/>
        </w:rPr>
        <w:t>Yule</w:t>
      </w:r>
      <w:r>
        <w:rPr>
          <w:sz w:val="25"/>
          <w:szCs w:val="25"/>
        </w:rPr>
        <w:t xml:space="preserve"> </w:t>
      </w:r>
      <w:r>
        <w:rPr>
          <w:spacing w:val="-13"/>
          <w:sz w:val="25"/>
          <w:szCs w:val="25"/>
        </w:rPr>
        <w:t>图如图3.4所示：</w:t>
      </w:r>
    </w:p>
    <w:p>
      <w:pPr>
        <w:pStyle w:val="2"/>
        <w:spacing w:before="40" w:line="219" w:lineRule="auto"/>
        <w:ind w:left="3519"/>
        <w:rPr>
          <w:sz w:val="25"/>
          <w:szCs w:val="25"/>
        </w:rPr>
      </w:pPr>
      <w:r>
        <w:rPr>
          <w:spacing w:val="-23"/>
          <w:w w:val="93"/>
          <w:sz w:val="25"/>
          <w:szCs w:val="25"/>
        </w:rPr>
        <w:t>图3.4</w:t>
      </w:r>
      <w:r>
        <w:rPr>
          <w:spacing w:val="-19"/>
          <w:sz w:val="25"/>
          <w:szCs w:val="25"/>
        </w:rPr>
        <w:t xml:space="preserve"> </w:t>
      </w:r>
      <w:r>
        <w:rPr>
          <w:spacing w:val="-23"/>
          <w:w w:val="93"/>
          <w:sz w:val="25"/>
          <w:szCs w:val="25"/>
        </w:rPr>
        <w:t>词语各频次的概率分布图</w:t>
      </w:r>
    </w:p>
    <w:p>
      <w:pPr>
        <w:spacing w:before="182" w:line="222" w:lineRule="auto"/>
        <w:ind w:left="7380"/>
        <w:rPr>
          <w:rFonts w:ascii="黑体" w:hAnsi="黑体" w:eastAsia="黑体" w:cs="黑体"/>
          <w:sz w:val="18"/>
          <w:szCs w:val="18"/>
        </w:rPr>
      </w:pPr>
      <w:r>
        <w:drawing>
          <wp:anchor distT="0" distB="0" distL="0" distR="0" simplePos="0" relativeHeight="251722752" behindDoc="1" locked="0" layoutInCell="1" allowOverlap="1">
            <wp:simplePos x="0" y="0"/>
            <wp:positionH relativeFrom="column">
              <wp:posOffset>1320800</wp:posOffset>
            </wp:positionH>
            <wp:positionV relativeFrom="paragraph">
              <wp:posOffset>-9525</wp:posOffset>
            </wp:positionV>
            <wp:extent cx="3384550" cy="2533650"/>
            <wp:effectExtent l="0" t="0" r="0" b="0"/>
            <wp:wrapNone/>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71"/>
                    <a:stretch>
                      <a:fillRect/>
                    </a:stretch>
                  </pic:blipFill>
                  <pic:spPr>
                    <a:xfrm>
                      <a:off x="0" y="0"/>
                      <a:ext cx="3384513" cy="2533688"/>
                    </a:xfrm>
                    <a:prstGeom prst="rect">
                      <a:avLst/>
                    </a:prstGeom>
                  </pic:spPr>
                </pic:pic>
              </a:graphicData>
            </a:graphic>
          </wp:anchor>
        </w:drawing>
      </w:r>
      <w:r>
        <w:rPr>
          <w:rFonts w:ascii="黑体" w:hAnsi="黑体" w:eastAsia="黑体" w:cs="黑体"/>
          <w:spacing w:val="16"/>
          <w:sz w:val="18"/>
          <w:szCs w:val="18"/>
        </w:rPr>
        <w:t>-短篇</w:t>
      </w:r>
    </w:p>
    <w:p>
      <w:pPr>
        <w:spacing w:before="24" w:line="187" w:lineRule="auto"/>
        <w:ind w:left="7519"/>
        <w:rPr>
          <w:rFonts w:ascii="黑体" w:hAnsi="黑体" w:eastAsia="黑体" w:cs="黑体"/>
          <w:sz w:val="19"/>
          <w:szCs w:val="19"/>
        </w:rPr>
      </w:pPr>
      <w:r>
        <w:rPr>
          <w:rFonts w:ascii="黑体" w:hAnsi="黑体" w:eastAsia="黑体" w:cs="黑体"/>
          <w:spacing w:val="-6"/>
          <w:sz w:val="19"/>
          <w:szCs w:val="19"/>
        </w:rPr>
        <w:t>中篇</w:t>
      </w:r>
    </w:p>
    <w:p>
      <w:pPr>
        <w:pStyle w:val="2"/>
        <w:spacing w:before="2" w:line="201" w:lineRule="auto"/>
        <w:ind w:left="7380" w:right="1311" w:firstLine="9"/>
        <w:rPr>
          <w:rFonts w:ascii="黑体" w:hAnsi="黑体" w:eastAsia="黑体" w:cs="黑体"/>
          <w:sz w:val="23"/>
          <w:szCs w:val="23"/>
        </w:rPr>
      </w:pPr>
      <w:r>
        <w:rPr>
          <w:spacing w:val="-20"/>
          <w:w w:val="93"/>
          <w:sz w:val="23"/>
          <w:szCs w:val="23"/>
        </w:rPr>
        <w:t>-小长篇</w:t>
      </w:r>
      <w:r>
        <w:rPr>
          <w:sz w:val="23"/>
          <w:szCs w:val="23"/>
        </w:rPr>
        <w:t xml:space="preserve">  </w:t>
      </w:r>
      <w:r>
        <w:rPr>
          <w:rFonts w:ascii="黑体" w:hAnsi="黑体" w:eastAsia="黑体" w:cs="黑体"/>
          <w:spacing w:val="-14"/>
          <w:w w:val="85"/>
          <w:sz w:val="23"/>
          <w:szCs w:val="23"/>
        </w:rPr>
        <w:t>-超级长篇</w:t>
      </w:r>
    </w:p>
    <w:p>
      <w:pPr>
        <w:pStyle w:val="2"/>
        <w:spacing w:before="4" w:line="219" w:lineRule="auto"/>
        <w:ind w:left="7530"/>
        <w:rPr>
          <w:sz w:val="18"/>
          <w:szCs w:val="18"/>
        </w:rPr>
      </w:pPr>
      <w:r>
        <w:rPr>
          <w:spacing w:val="-4"/>
          <w:sz w:val="18"/>
          <w:szCs w:val="18"/>
        </w:rPr>
        <w:t>卧龙记</w:t>
      </w: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before="1" w:line="290" w:lineRule="exact"/>
        <w:ind w:firstLine="6489"/>
      </w:pPr>
      <w:r>
        <w:rPr>
          <w:position w:val="-5"/>
        </w:rPr>
        <w:drawing>
          <wp:inline distT="0" distB="0" distL="0" distR="0">
            <wp:extent cx="177800" cy="183515"/>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72"/>
                    <a:stretch>
                      <a:fillRect/>
                    </a:stretch>
                  </pic:blipFill>
                  <pic:spPr>
                    <a:xfrm>
                      <a:off x="0" y="0"/>
                      <a:ext cx="177811" cy="184102"/>
                    </a:xfrm>
                    <a:prstGeom prst="rect">
                      <a:avLst/>
                    </a:prstGeom>
                  </pic:spPr>
                </pic:pic>
              </a:graphicData>
            </a:graphic>
          </wp:inline>
        </w:drawing>
      </w:r>
    </w:p>
    <w:p>
      <w:pPr>
        <w:spacing w:line="248" w:lineRule="auto"/>
        <w:rPr>
          <w:rFonts w:ascii="Arial"/>
          <w:sz w:val="21"/>
        </w:rPr>
      </w:pPr>
    </w:p>
    <w:p>
      <w:pPr>
        <w:spacing w:line="248" w:lineRule="auto"/>
        <w:rPr>
          <w:rFonts w:ascii="Arial"/>
          <w:sz w:val="21"/>
        </w:rPr>
      </w:pPr>
    </w:p>
    <w:p>
      <w:pPr>
        <w:pStyle w:val="2"/>
        <w:spacing w:before="81" w:line="263" w:lineRule="auto"/>
        <w:ind w:left="764" w:right="329" w:firstLine="495"/>
        <w:jc w:val="both"/>
        <w:rPr>
          <w:sz w:val="25"/>
          <w:szCs w:val="25"/>
        </w:rPr>
      </w:pPr>
      <w:r>
        <w:rPr>
          <w:spacing w:val="-13"/>
          <w:sz w:val="25"/>
          <w:szCs w:val="25"/>
        </w:rPr>
        <w:t>图3.4中横轴为词语频次，纵轴为各频次词语所对应的出现频</w:t>
      </w:r>
      <w:r>
        <w:rPr>
          <w:spacing w:val="-14"/>
          <w:sz w:val="25"/>
          <w:szCs w:val="25"/>
        </w:rPr>
        <w:t>率。从上图的结</w:t>
      </w:r>
      <w:r>
        <w:rPr>
          <w:sz w:val="25"/>
          <w:szCs w:val="25"/>
        </w:rPr>
        <w:t xml:space="preserve"> </w:t>
      </w:r>
      <w:r>
        <w:rPr>
          <w:spacing w:val="-12"/>
          <w:sz w:val="25"/>
          <w:szCs w:val="25"/>
        </w:rPr>
        <w:t>果来看，金庸小说词汇丰富度情况为：短篇小</w:t>
      </w:r>
      <w:r>
        <w:rPr>
          <w:spacing w:val="-13"/>
          <w:sz w:val="25"/>
          <w:szCs w:val="25"/>
        </w:rPr>
        <w:t>说&gt;中篇小说&gt;小长篇&gt;超级长篇。金</w:t>
      </w:r>
      <w:r>
        <w:rPr>
          <w:sz w:val="25"/>
          <w:szCs w:val="25"/>
        </w:rPr>
        <w:t xml:space="preserve"> </w:t>
      </w:r>
      <w:r>
        <w:rPr>
          <w:spacing w:val="-17"/>
          <w:sz w:val="25"/>
          <w:szCs w:val="25"/>
        </w:rPr>
        <w:t>庸的短篇小说、中篇小说、小长篇与超级长篇的词频分布之间存在明显的差异，而</w:t>
      </w:r>
      <w:r>
        <w:rPr>
          <w:spacing w:val="17"/>
          <w:sz w:val="25"/>
          <w:szCs w:val="25"/>
        </w:rPr>
        <w:t xml:space="preserve"> </w:t>
      </w:r>
      <w:r>
        <w:rPr>
          <w:spacing w:val="-17"/>
          <w:sz w:val="25"/>
          <w:szCs w:val="25"/>
        </w:rPr>
        <w:t>《卧龙记》的词频分布与超级长篇小说的平均值之间存在一定的相似性。</w:t>
      </w:r>
    </w:p>
    <w:p>
      <w:pPr>
        <w:pStyle w:val="2"/>
        <w:spacing w:before="74" w:line="268" w:lineRule="auto"/>
        <w:ind w:left="779" w:right="275" w:firstLine="459"/>
        <w:jc w:val="both"/>
        <w:rPr>
          <w:sz w:val="25"/>
          <w:szCs w:val="25"/>
        </w:rPr>
      </w:pPr>
      <w:r>
        <w:rPr>
          <w:spacing w:val="-10"/>
          <w:sz w:val="25"/>
          <w:szCs w:val="25"/>
        </w:rPr>
        <w:t>假设检验</w:t>
      </w:r>
      <w:r>
        <w:rPr>
          <w:spacing w:val="-56"/>
          <w:sz w:val="25"/>
          <w:szCs w:val="25"/>
        </w:rPr>
        <w:t xml:space="preserve"> </w:t>
      </w:r>
      <w:r>
        <w:rPr>
          <w:rFonts w:ascii="Times New Roman" w:hAnsi="Times New Roman" w:eastAsia="Times New Roman" w:cs="Times New Roman"/>
          <w:spacing w:val="-10"/>
          <w:sz w:val="25"/>
          <w:szCs w:val="25"/>
        </w:rPr>
        <w:t>(hypothesis testing)</w:t>
      </w:r>
      <w:r>
        <w:rPr>
          <w:rFonts w:ascii="Times New Roman" w:hAnsi="Times New Roman" w:eastAsia="Times New Roman" w:cs="Times New Roman"/>
          <w:spacing w:val="18"/>
          <w:sz w:val="25"/>
          <w:szCs w:val="25"/>
        </w:rPr>
        <w:t xml:space="preserve"> </w:t>
      </w:r>
      <w:r>
        <w:rPr>
          <w:spacing w:val="-10"/>
          <w:sz w:val="25"/>
          <w:szCs w:val="25"/>
        </w:rPr>
        <w:t>是对差异性进</w:t>
      </w:r>
      <w:r>
        <w:rPr>
          <w:spacing w:val="-11"/>
          <w:sz w:val="25"/>
          <w:szCs w:val="25"/>
        </w:rPr>
        <w:t xml:space="preserve">行检验和推断的过程，其基本依据 </w:t>
      </w:r>
      <w:r>
        <w:rPr>
          <w:spacing w:val="-21"/>
          <w:sz w:val="25"/>
          <w:szCs w:val="25"/>
        </w:rPr>
        <w:t>是归谬法和概率原理。假设检验的过程一般是假设事件H</w:t>
      </w:r>
      <w:r>
        <w:rPr>
          <w:rFonts w:ascii="Calibri" w:hAnsi="Calibri" w:eastAsia="Calibri" w:cs="Calibri"/>
          <w:spacing w:val="-21"/>
          <w:sz w:val="25"/>
          <w:szCs w:val="25"/>
        </w:rPr>
        <w:t xml:space="preserve">₀ </w:t>
      </w:r>
      <w:r>
        <w:rPr>
          <w:spacing w:val="-21"/>
          <w:sz w:val="25"/>
          <w:szCs w:val="25"/>
        </w:rPr>
        <w:t>成立，然后</w:t>
      </w:r>
      <w:r>
        <w:rPr>
          <w:spacing w:val="-22"/>
          <w:sz w:val="25"/>
          <w:szCs w:val="25"/>
        </w:rPr>
        <w:t>通过数据计算，</w:t>
      </w:r>
      <w:r>
        <w:rPr>
          <w:sz w:val="25"/>
          <w:szCs w:val="25"/>
        </w:rPr>
        <w:t xml:space="preserve"> </w:t>
      </w:r>
      <w:r>
        <w:rPr>
          <w:spacing w:val="-17"/>
          <w:sz w:val="25"/>
          <w:szCs w:val="25"/>
        </w:rPr>
        <w:t>如果计算结果导致了小概率事件发生，则证明该假设不成立，反之，则证明假设成</w:t>
      </w:r>
      <w:r>
        <w:rPr>
          <w:spacing w:val="12"/>
          <w:sz w:val="25"/>
          <w:szCs w:val="25"/>
        </w:rPr>
        <w:t xml:space="preserve"> </w:t>
      </w:r>
      <w:r>
        <w:rPr>
          <w:spacing w:val="-17"/>
          <w:sz w:val="25"/>
          <w:szCs w:val="25"/>
        </w:rPr>
        <w:t>立。假设又分为原假设与备择假设，原假设一般为预测对比值无差异的假设，备择</w:t>
      </w:r>
      <w:r>
        <w:rPr>
          <w:spacing w:val="11"/>
          <w:sz w:val="25"/>
          <w:szCs w:val="25"/>
        </w:rPr>
        <w:t xml:space="preserve"> </w:t>
      </w:r>
      <w:r>
        <w:rPr>
          <w:spacing w:val="-17"/>
          <w:sz w:val="25"/>
          <w:szCs w:val="25"/>
        </w:rPr>
        <w:t>假设则为预测对比值有差异的预测。在统计学中，小概率事件一般为发生概率小于</w:t>
      </w:r>
      <w:r>
        <w:rPr>
          <w:spacing w:val="14"/>
          <w:sz w:val="25"/>
          <w:szCs w:val="25"/>
        </w:rPr>
        <w:t xml:space="preserve"> </w:t>
      </w:r>
      <w:r>
        <w:rPr>
          <w:spacing w:val="-10"/>
          <w:sz w:val="25"/>
          <w:szCs w:val="25"/>
        </w:rPr>
        <w:t>或等于0.05的事件。(刘颖，2014)</w:t>
      </w:r>
    </w:p>
    <w:p>
      <w:pPr>
        <w:spacing w:line="292" w:lineRule="auto"/>
        <w:rPr>
          <w:rFonts w:ascii="Arial"/>
          <w:sz w:val="21"/>
        </w:rPr>
      </w:pPr>
    </w:p>
    <w:p>
      <w:pPr>
        <w:spacing w:line="293" w:lineRule="auto"/>
        <w:rPr>
          <w:rFonts w:ascii="Arial"/>
          <w:sz w:val="21"/>
        </w:rPr>
      </w:pPr>
    </w:p>
    <w:p>
      <w:pPr>
        <w:pStyle w:val="2"/>
        <w:spacing w:before="47" w:line="183" w:lineRule="auto"/>
        <w:ind w:left="4840"/>
        <w:rPr>
          <w:sz w:val="14"/>
          <w:szCs w:val="14"/>
        </w:rPr>
      </w:pPr>
      <w:r>
        <w:rPr>
          <w:spacing w:val="-2"/>
          <w:sz w:val="14"/>
          <w:szCs w:val="14"/>
        </w:rPr>
        <w:t>24</w:t>
      </w: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before="72" w:line="192" w:lineRule="auto"/>
        <w:jc w:val="right"/>
        <w:rPr>
          <w:rFonts w:ascii="Times New Roman" w:hAnsi="Times New Roman" w:eastAsia="Times New Roman" w:cs="Times New Roman"/>
          <w:sz w:val="25"/>
          <w:szCs w:val="25"/>
        </w:rPr>
      </w:pPr>
      <w:r>
        <w:rPr>
          <w:rFonts w:ascii="Times New Roman" w:hAnsi="Times New Roman" w:eastAsia="Times New Roman" w:cs="Times New Roman"/>
          <w:spacing w:val="-14"/>
          <w:sz w:val="25"/>
          <w:szCs w:val="25"/>
        </w:rPr>
        <w:t>(C)1994-2022 C</w:t>
      </w:r>
      <w:r>
        <w:rPr>
          <w:rFonts w:ascii="Times New Roman" w:hAnsi="Times New Roman" w:eastAsia="Times New Roman" w:cs="Times New Roman"/>
          <w:spacing w:val="-13"/>
          <w:sz w:val="25"/>
          <w:szCs w:val="25"/>
        </w:rPr>
        <w:t>hina Academic Journal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3"/>
          <w:sz w:val="25"/>
          <w:szCs w:val="25"/>
        </w:rPr>
        <w:t>http://w</w:t>
      </w:r>
      <w:r>
        <w:rPr>
          <w:rFonts w:ascii="Times New Roman" w:hAnsi="Times New Roman" w:eastAsia="Times New Roman" w:cs="Times New Roman"/>
          <w:spacing w:val="-14"/>
          <w:sz w:val="25"/>
          <w:szCs w:val="25"/>
        </w:rPr>
        <w:t>ww.cnki.ne</w:t>
      </w:r>
      <w:r>
        <w:rPr>
          <w:rFonts w:ascii="Times New Roman" w:hAnsi="Times New Roman" w:eastAsia="Times New Roman" w:cs="Times New Roman"/>
          <w:sz w:val="25"/>
          <w:szCs w:val="25"/>
        </w:rPr>
        <w:t>t</w:t>
      </w:r>
      <w:r>
        <w:rPr>
          <w:rFonts w:ascii="Times New Roman" w:hAnsi="Times New Roman" w:eastAsia="Times New Roman" w:cs="Times New Roman"/>
          <w:sz w:val="25"/>
          <w:szCs w:val="25"/>
        </w:rPr>
        <w:fldChar w:fldCharType="end"/>
      </w:r>
    </w:p>
    <w:p>
      <w:pPr>
        <w:spacing w:line="192" w:lineRule="auto"/>
        <w:rPr>
          <w:rFonts w:ascii="Times New Roman" w:hAnsi="Times New Roman" w:eastAsia="Times New Roman" w:cs="Times New Roman"/>
          <w:sz w:val="25"/>
          <w:szCs w:val="25"/>
        </w:rPr>
        <w:sectPr>
          <w:headerReference r:id="rId5" w:type="default"/>
          <w:pgSz w:w="11420" w:h="16720"/>
          <w:pgMar w:top="400" w:right="1519" w:bottom="0" w:left="389" w:header="0" w:footer="0" w:gutter="0"/>
          <w:cols w:space="720" w:num="1"/>
        </w:sectPr>
      </w:pPr>
    </w:p>
    <w:p>
      <w:pPr>
        <w:spacing w:line="330" w:lineRule="auto"/>
        <w:rPr>
          <w:rFonts w:ascii="Arial"/>
          <w:sz w:val="21"/>
        </w:rPr>
      </w:pPr>
      <w:r>
        <w:pict>
          <v:rect id="_x0000_s1048" o:spid="_x0000_s1048" o:spt="1" style="position:absolute;left:0pt;margin-left:54.95pt;margin-top:91.5pt;height:1.05pt;width:420pt;mso-position-horizontal-relative:page;mso-position-vertical-relative:page;z-index:251727872;mso-width-relative:page;mso-height-relative:page;" fillcolor="#000000" filled="t" stroked="f" coordsize="21600,21600" o:allowincell="f">
            <v:path/>
            <v:fill on="t" focussize="0,0"/>
            <v:stroke on="f"/>
            <v:imagedata o:title=""/>
            <o:lock v:ext="edit"/>
          </v:rect>
        </w:pict>
      </w:r>
      <w:r>
        <w:drawing>
          <wp:anchor distT="0" distB="0" distL="0" distR="0" simplePos="0" relativeHeight="251726848" behindDoc="0" locked="0" layoutInCell="0" allowOverlap="1">
            <wp:simplePos x="0" y="0"/>
            <wp:positionH relativeFrom="page">
              <wp:posOffset>799465</wp:posOffset>
            </wp:positionH>
            <wp:positionV relativeFrom="page">
              <wp:posOffset>558165</wp:posOffset>
            </wp:positionV>
            <wp:extent cx="628650" cy="615950"/>
            <wp:effectExtent l="0" t="0" r="0" b="0"/>
            <wp:wrapNone/>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73"/>
                    <a:stretch>
                      <a:fillRect/>
                    </a:stretch>
                  </pic:blipFill>
                  <pic:spPr>
                    <a:xfrm>
                      <a:off x="0" y="0"/>
                      <a:ext cx="628650" cy="616010"/>
                    </a:xfrm>
                    <a:prstGeom prst="rect">
                      <a:avLst/>
                    </a:prstGeom>
                  </pic:spPr>
                </pic:pic>
              </a:graphicData>
            </a:graphic>
          </wp:anchor>
        </w:drawing>
      </w:r>
    </w:p>
    <w:p>
      <w:pPr>
        <w:spacing w:line="330" w:lineRule="auto"/>
        <w:rPr>
          <w:rFonts w:ascii="Arial"/>
          <w:sz w:val="21"/>
        </w:rPr>
      </w:pPr>
    </w:p>
    <w:p>
      <w:pPr>
        <w:spacing w:before="71" w:line="224" w:lineRule="auto"/>
        <w:ind w:left="1999"/>
        <w:rPr>
          <w:rFonts w:ascii="楷体" w:hAnsi="楷体" w:eastAsia="楷体" w:cs="楷体"/>
          <w:sz w:val="22"/>
          <w:szCs w:val="22"/>
        </w:rPr>
      </w:pPr>
      <w:r>
        <w:rPr>
          <w:rFonts w:ascii="楷体" w:hAnsi="楷体" w:eastAsia="楷体" w:cs="楷体"/>
          <w:spacing w:val="-9"/>
          <w:sz w:val="22"/>
          <w:szCs w:val="22"/>
        </w:rPr>
        <w:t>硕士学位论文</w:t>
      </w:r>
    </w:p>
    <w:p>
      <w:pPr>
        <w:spacing w:before="3" w:line="188" w:lineRule="auto"/>
        <w:ind w:left="1989"/>
        <w:rPr>
          <w:rFonts w:ascii="Times New Roman" w:hAnsi="Times New Roman" w:eastAsia="Times New Roman" w:cs="Times New Roman"/>
          <w:sz w:val="22"/>
          <w:szCs w:val="22"/>
        </w:rPr>
      </w:pPr>
      <w:r>
        <w:rPr>
          <w:rFonts w:ascii="Times New Roman" w:hAnsi="Times New Roman" w:eastAsia="Times New Roman" w:cs="Times New Roman"/>
          <w:spacing w:val="-15"/>
          <w:w w:val="95"/>
          <w:sz w:val="22"/>
          <w:szCs w:val="22"/>
        </w:rPr>
        <w:t>MASTER'S THESIS</w:t>
      </w:r>
    </w:p>
    <w:p>
      <w:pPr>
        <w:spacing w:line="298" w:lineRule="auto"/>
        <w:rPr>
          <w:rFonts w:ascii="Arial"/>
          <w:sz w:val="21"/>
        </w:rPr>
      </w:pPr>
    </w:p>
    <w:p>
      <w:pPr>
        <w:spacing w:line="298" w:lineRule="auto"/>
        <w:rPr>
          <w:rFonts w:ascii="Arial"/>
          <w:sz w:val="21"/>
        </w:rPr>
      </w:pPr>
    </w:p>
    <w:p>
      <w:pPr>
        <w:pStyle w:val="2"/>
        <w:spacing w:before="72" w:line="326" w:lineRule="auto"/>
        <w:ind w:left="729" w:right="320" w:firstLine="470"/>
        <w:jc w:val="both"/>
        <w:rPr>
          <w:sz w:val="22"/>
          <w:szCs w:val="22"/>
        </w:rPr>
      </w:pPr>
      <w:r>
        <w:rPr>
          <w:spacing w:val="10"/>
          <w:sz w:val="22"/>
          <w:szCs w:val="22"/>
        </w:rPr>
        <w:t>卡方检验</w:t>
      </w:r>
      <w:r>
        <w:rPr>
          <w:rFonts w:ascii="Times New Roman" w:hAnsi="Times New Roman" w:eastAsia="Times New Roman" w:cs="Times New Roman"/>
          <w:spacing w:val="10"/>
          <w:sz w:val="22"/>
          <w:szCs w:val="22"/>
        </w:rPr>
        <w:t>(</w:t>
      </w:r>
      <w:r>
        <w:rPr>
          <w:rFonts w:ascii="Times New Roman" w:hAnsi="Times New Roman" w:eastAsia="Times New Roman" w:cs="Times New Roman"/>
          <w:sz w:val="22"/>
          <w:szCs w:val="22"/>
        </w:rPr>
        <w:t>Chi</w:t>
      </w:r>
      <w:r>
        <w:rPr>
          <w:rFonts w:ascii="Times New Roman" w:hAnsi="Times New Roman" w:eastAsia="Times New Roman" w:cs="Times New Roman"/>
          <w:spacing w:val="10"/>
          <w:sz w:val="22"/>
          <w:szCs w:val="22"/>
        </w:rPr>
        <w:t>-</w:t>
      </w:r>
      <w:r>
        <w:rPr>
          <w:rFonts w:ascii="Times New Roman" w:hAnsi="Times New Roman" w:eastAsia="Times New Roman" w:cs="Times New Roman"/>
          <w:sz w:val="22"/>
          <w:szCs w:val="22"/>
        </w:rPr>
        <w:t>Squared</w:t>
      </w:r>
      <w:r>
        <w:rPr>
          <w:rFonts w:ascii="Times New Roman" w:hAnsi="Times New Roman" w:eastAsia="Times New Roman" w:cs="Times New Roman"/>
          <w:spacing w:val="2"/>
          <w:sz w:val="22"/>
          <w:szCs w:val="22"/>
        </w:rPr>
        <w:t xml:space="preserve">    </w:t>
      </w:r>
      <w:r>
        <w:rPr>
          <w:rFonts w:ascii="Times New Roman" w:hAnsi="Times New Roman" w:eastAsia="Times New Roman" w:cs="Times New Roman"/>
          <w:sz w:val="22"/>
          <w:szCs w:val="22"/>
        </w:rPr>
        <w:t>Test</w:t>
      </w:r>
      <w:r>
        <w:rPr>
          <w:rFonts w:ascii="Times New Roman" w:hAnsi="Times New Roman" w:eastAsia="Times New Roman" w:cs="Times New Roman"/>
          <w:spacing w:val="10"/>
          <w:sz w:val="22"/>
          <w:szCs w:val="22"/>
        </w:rPr>
        <w:t>)</w:t>
      </w:r>
      <w:r>
        <w:rPr>
          <w:spacing w:val="10"/>
          <w:sz w:val="22"/>
          <w:szCs w:val="22"/>
        </w:rPr>
        <w:t>是最常用的非参数假设检验之一。卡</w:t>
      </w:r>
      <w:r>
        <w:rPr>
          <w:spacing w:val="9"/>
          <w:sz w:val="22"/>
          <w:szCs w:val="22"/>
        </w:rPr>
        <w:t>方检验有2×2</w:t>
      </w:r>
      <w:r>
        <w:rPr>
          <w:sz w:val="22"/>
          <w:szCs w:val="22"/>
        </w:rPr>
        <w:t xml:space="preserve">  </w:t>
      </w:r>
      <w:r>
        <w:rPr>
          <w:spacing w:val="7"/>
          <w:sz w:val="22"/>
          <w:szCs w:val="22"/>
        </w:rPr>
        <w:t>卡方检验、2×</w:t>
      </w:r>
      <w:r>
        <w:rPr>
          <w:rFonts w:ascii="Times New Roman" w:hAnsi="Times New Roman" w:eastAsia="Times New Roman" w:cs="Times New Roman"/>
          <w:spacing w:val="7"/>
          <w:sz w:val="22"/>
          <w:szCs w:val="22"/>
        </w:rPr>
        <w:t xml:space="preserve">C </w:t>
      </w:r>
      <w:r>
        <w:rPr>
          <w:spacing w:val="7"/>
          <w:sz w:val="22"/>
          <w:szCs w:val="22"/>
        </w:rPr>
        <w:t>卡方检验、</w:t>
      </w:r>
      <w:r>
        <w:rPr>
          <w:rFonts w:ascii="Times New Roman" w:hAnsi="Times New Roman" w:eastAsia="Times New Roman" w:cs="Times New Roman"/>
          <w:spacing w:val="7"/>
          <w:sz w:val="22"/>
          <w:szCs w:val="22"/>
        </w:rPr>
        <w:t>R×C</w:t>
      </w:r>
      <w:r>
        <w:rPr>
          <w:rFonts w:ascii="Times New Roman" w:hAnsi="Times New Roman" w:eastAsia="Times New Roman" w:cs="Times New Roman"/>
          <w:spacing w:val="44"/>
          <w:w w:val="101"/>
          <w:sz w:val="22"/>
          <w:szCs w:val="22"/>
        </w:rPr>
        <w:t xml:space="preserve"> </w:t>
      </w:r>
      <w:r>
        <w:rPr>
          <w:spacing w:val="7"/>
          <w:sz w:val="22"/>
          <w:szCs w:val="22"/>
        </w:rPr>
        <w:t xml:space="preserve">卡方检验、配对卡方检验、分层卡方检验等具体的 </w:t>
      </w:r>
      <w:r>
        <w:rPr>
          <w:spacing w:val="11"/>
          <w:sz w:val="22"/>
          <w:szCs w:val="22"/>
        </w:rPr>
        <w:t>数据检验分析方法。其中，</w:t>
      </w:r>
      <w:r>
        <w:rPr>
          <w:rFonts w:ascii="Times New Roman" w:hAnsi="Times New Roman" w:eastAsia="Times New Roman" w:cs="Times New Roman"/>
          <w:spacing w:val="11"/>
          <w:sz w:val="22"/>
          <w:szCs w:val="22"/>
        </w:rPr>
        <w:t>R×C</w:t>
      </w:r>
      <w:r>
        <w:rPr>
          <w:rFonts w:ascii="Times New Roman" w:hAnsi="Times New Roman" w:eastAsia="Times New Roman" w:cs="Times New Roman"/>
          <w:sz w:val="22"/>
          <w:szCs w:val="22"/>
        </w:rPr>
        <w:t xml:space="preserve">   </w:t>
      </w:r>
      <w:r>
        <w:rPr>
          <w:spacing w:val="11"/>
          <w:sz w:val="22"/>
          <w:szCs w:val="22"/>
        </w:rPr>
        <w:t>卡方检验可用于检验</w:t>
      </w:r>
      <w:r>
        <w:rPr>
          <w:spacing w:val="10"/>
          <w:sz w:val="22"/>
          <w:szCs w:val="22"/>
        </w:rPr>
        <w:t>各组数据之间是否存在差异。</w:t>
      </w:r>
      <w:r>
        <w:rPr>
          <w:spacing w:val="2"/>
          <w:sz w:val="22"/>
          <w:szCs w:val="22"/>
        </w:rPr>
        <w:t xml:space="preserve"> </w:t>
      </w:r>
      <w:r>
        <w:rPr>
          <w:spacing w:val="17"/>
          <w:sz w:val="22"/>
          <w:szCs w:val="22"/>
        </w:rPr>
        <w:t>它必须满足三项假设，即假设1,存在两个无序多分类变量；假设2,具有相互独立</w:t>
      </w:r>
      <w:r>
        <w:rPr>
          <w:spacing w:val="4"/>
          <w:sz w:val="22"/>
          <w:szCs w:val="22"/>
        </w:rPr>
        <w:t xml:space="preserve">  </w:t>
      </w:r>
      <w:r>
        <w:rPr>
          <w:spacing w:val="18"/>
          <w:sz w:val="22"/>
          <w:szCs w:val="22"/>
        </w:rPr>
        <w:t>的观测值；假设3,样本量足够大，最小的样本量要求为分析中的任一期望频数大</w:t>
      </w:r>
    </w:p>
    <w:p>
      <w:pPr>
        <w:pStyle w:val="2"/>
        <w:spacing w:line="219" w:lineRule="auto"/>
        <w:ind w:left="729"/>
        <w:rPr>
          <w:sz w:val="22"/>
          <w:szCs w:val="22"/>
        </w:rPr>
      </w:pPr>
      <w:r>
        <w:rPr>
          <w:spacing w:val="9"/>
          <w:sz w:val="22"/>
          <w:szCs w:val="22"/>
        </w:rPr>
        <w:t>于5。其检验的具体过程为：</w:t>
      </w:r>
    </w:p>
    <w:p>
      <w:pPr>
        <w:pStyle w:val="2"/>
        <w:spacing w:before="78" w:line="219" w:lineRule="auto"/>
        <w:ind w:left="1329"/>
        <w:rPr>
          <w:sz w:val="24"/>
          <w:szCs w:val="24"/>
        </w:rPr>
      </w:pPr>
      <w:r>
        <w:rPr>
          <w:spacing w:val="-2"/>
          <w:sz w:val="24"/>
          <w:szCs w:val="24"/>
        </w:rPr>
        <w:t>(1)提出假设：</w:t>
      </w:r>
    </w:p>
    <w:p>
      <w:pPr>
        <w:pStyle w:val="2"/>
        <w:spacing w:before="91" w:line="215" w:lineRule="auto"/>
        <w:ind w:left="1200"/>
        <w:rPr>
          <w:sz w:val="24"/>
          <w:szCs w:val="24"/>
        </w:rPr>
      </w:pPr>
      <w:r>
        <w:rPr>
          <w:spacing w:val="-17"/>
          <w:sz w:val="24"/>
          <w:szCs w:val="24"/>
        </w:rPr>
        <w:t>原假设： x</w:t>
      </w:r>
      <w:r>
        <w:rPr>
          <w:spacing w:val="-41"/>
          <w:sz w:val="24"/>
          <w:szCs w:val="24"/>
        </w:rPr>
        <w:t xml:space="preserve"> </w:t>
      </w:r>
      <w:r>
        <w:rPr>
          <w:spacing w:val="-17"/>
          <w:sz w:val="24"/>
          <w:szCs w:val="24"/>
        </w:rPr>
        <w:t>与y</w:t>
      </w:r>
      <w:r>
        <w:rPr>
          <w:spacing w:val="-40"/>
          <w:sz w:val="24"/>
          <w:szCs w:val="24"/>
        </w:rPr>
        <w:t xml:space="preserve"> </w:t>
      </w:r>
      <w:r>
        <w:rPr>
          <w:spacing w:val="-17"/>
          <w:sz w:val="24"/>
          <w:szCs w:val="24"/>
        </w:rPr>
        <w:t>没有明显差异；</w:t>
      </w:r>
    </w:p>
    <w:p>
      <w:pPr>
        <w:pStyle w:val="2"/>
        <w:spacing w:before="78" w:line="427" w:lineRule="exact"/>
        <w:ind w:left="1200"/>
        <w:rPr>
          <w:sz w:val="24"/>
          <w:szCs w:val="24"/>
        </w:rPr>
      </w:pPr>
      <w:r>
        <w:rPr>
          <w:spacing w:val="-13"/>
          <w:position w:val="14"/>
          <w:sz w:val="24"/>
          <w:szCs w:val="24"/>
        </w:rPr>
        <w:t>备择假设：</w:t>
      </w:r>
      <w:r>
        <w:rPr>
          <w:spacing w:val="-26"/>
          <w:position w:val="14"/>
          <w:sz w:val="24"/>
          <w:szCs w:val="24"/>
        </w:rPr>
        <w:t xml:space="preserve"> </w:t>
      </w:r>
      <w:r>
        <w:rPr>
          <w:rFonts w:ascii="Times New Roman" w:hAnsi="Times New Roman" w:eastAsia="Times New Roman" w:cs="Times New Roman"/>
          <w:spacing w:val="-13"/>
          <w:position w:val="14"/>
          <w:sz w:val="24"/>
          <w:szCs w:val="24"/>
        </w:rPr>
        <w:t xml:space="preserve">x </w:t>
      </w:r>
      <w:r>
        <w:rPr>
          <w:spacing w:val="-13"/>
          <w:position w:val="14"/>
          <w:sz w:val="24"/>
          <w:szCs w:val="24"/>
        </w:rPr>
        <w:t>与</w:t>
      </w:r>
      <w:r>
        <w:rPr>
          <w:rFonts w:ascii="Times New Roman" w:hAnsi="Times New Roman" w:eastAsia="Times New Roman" w:cs="Times New Roman"/>
          <w:spacing w:val="-13"/>
          <w:position w:val="14"/>
          <w:sz w:val="24"/>
          <w:szCs w:val="24"/>
        </w:rPr>
        <w:t>y</w:t>
      </w:r>
      <w:r>
        <w:rPr>
          <w:rFonts w:ascii="Times New Roman" w:hAnsi="Times New Roman" w:eastAsia="Times New Roman" w:cs="Times New Roman"/>
          <w:spacing w:val="12"/>
          <w:position w:val="14"/>
          <w:sz w:val="24"/>
          <w:szCs w:val="24"/>
        </w:rPr>
        <w:t xml:space="preserve"> </w:t>
      </w:r>
      <w:r>
        <w:rPr>
          <w:spacing w:val="-13"/>
          <w:position w:val="14"/>
          <w:sz w:val="24"/>
          <w:szCs w:val="24"/>
        </w:rPr>
        <w:t>有明显差异。</w:t>
      </w:r>
    </w:p>
    <w:p>
      <w:pPr>
        <w:pStyle w:val="2"/>
        <w:spacing w:line="219" w:lineRule="auto"/>
        <w:ind w:left="1329"/>
        <w:rPr>
          <w:sz w:val="22"/>
          <w:szCs w:val="22"/>
        </w:rPr>
      </w:pPr>
      <w:r>
        <w:rPr>
          <w:spacing w:val="13"/>
          <w:sz w:val="22"/>
          <w:szCs w:val="22"/>
        </w:rPr>
        <w:t>(2)计算皮尔逊卡方统计值x3。</w:t>
      </w:r>
    </w:p>
    <w:p>
      <w:pPr>
        <w:pStyle w:val="2"/>
        <w:spacing w:before="95" w:line="212" w:lineRule="auto"/>
        <w:ind w:left="1329"/>
        <w:rPr>
          <w:sz w:val="22"/>
          <w:szCs w:val="22"/>
        </w:rPr>
      </w:pPr>
      <w:r>
        <w:rPr>
          <w:spacing w:val="12"/>
          <w:sz w:val="22"/>
          <w:szCs w:val="22"/>
        </w:rPr>
        <w:t>(3)选取显著水平</w:t>
      </w:r>
      <w:r>
        <w:rPr>
          <w:rFonts w:ascii="Times New Roman" w:hAnsi="Times New Roman" w:eastAsia="Times New Roman" w:cs="Times New Roman"/>
          <w:spacing w:val="12"/>
          <w:sz w:val="22"/>
          <w:szCs w:val="22"/>
        </w:rPr>
        <w:t xml:space="preserve">a,   </w:t>
      </w:r>
      <w:r>
        <w:rPr>
          <w:spacing w:val="12"/>
          <w:sz w:val="22"/>
          <w:szCs w:val="22"/>
        </w:rPr>
        <w:t>根据计算所得的皮尔逊统计值</w:t>
      </w:r>
      <w:r>
        <w:rPr>
          <w:rFonts w:ascii="Times New Roman" w:hAnsi="Times New Roman" w:eastAsia="Times New Roman" w:cs="Times New Roman"/>
          <w:spacing w:val="12"/>
          <w:sz w:val="22"/>
          <w:szCs w:val="22"/>
        </w:rPr>
        <w:t>x3</w:t>
      </w:r>
      <w:r>
        <w:rPr>
          <w:spacing w:val="12"/>
          <w:sz w:val="22"/>
          <w:szCs w:val="22"/>
        </w:rPr>
        <w:t>和自由度</w:t>
      </w:r>
      <w:r>
        <w:rPr>
          <w:rFonts w:ascii="Times New Roman" w:hAnsi="Times New Roman" w:eastAsia="Times New Roman" w:cs="Times New Roman"/>
          <w:sz w:val="22"/>
          <w:szCs w:val="22"/>
        </w:rPr>
        <w:t>df</w:t>
      </w:r>
      <w:r>
        <w:rPr>
          <w:rFonts w:ascii="Times New Roman" w:hAnsi="Times New Roman" w:eastAsia="Times New Roman" w:cs="Times New Roman"/>
          <w:spacing w:val="12"/>
          <w:sz w:val="22"/>
          <w:szCs w:val="22"/>
        </w:rPr>
        <w:t xml:space="preserve">,    </w:t>
      </w:r>
      <w:r>
        <w:rPr>
          <w:spacing w:val="12"/>
          <w:sz w:val="22"/>
          <w:szCs w:val="22"/>
        </w:rPr>
        <w:t>进而得到</w:t>
      </w:r>
    </w:p>
    <w:p>
      <w:pPr>
        <w:pStyle w:val="2"/>
        <w:spacing w:before="278" w:line="216" w:lineRule="auto"/>
        <w:ind w:left="729"/>
        <w:rPr>
          <w:sz w:val="22"/>
          <w:szCs w:val="22"/>
        </w:rPr>
      </w:pPr>
      <w:r>
        <w:rPr>
          <w:spacing w:val="12"/>
          <w:sz w:val="22"/>
          <w:szCs w:val="22"/>
        </w:rPr>
        <w:t>相应的P</w:t>
      </w:r>
      <w:r>
        <w:rPr>
          <w:spacing w:val="-21"/>
          <w:sz w:val="22"/>
          <w:szCs w:val="22"/>
        </w:rPr>
        <w:t xml:space="preserve"> </w:t>
      </w:r>
      <w:r>
        <w:rPr>
          <w:spacing w:val="12"/>
          <w:sz w:val="22"/>
          <w:szCs w:val="22"/>
        </w:rPr>
        <w:t>值。当P&lt;α,</w:t>
      </w:r>
      <w:r>
        <w:rPr>
          <w:spacing w:val="52"/>
          <w:sz w:val="22"/>
          <w:szCs w:val="22"/>
        </w:rPr>
        <w:t xml:space="preserve">  </w:t>
      </w:r>
      <w:r>
        <w:rPr>
          <w:spacing w:val="12"/>
          <w:sz w:val="22"/>
          <w:szCs w:val="22"/>
        </w:rPr>
        <w:t>则拒绝原假设，反之则承认原假设。</w:t>
      </w:r>
    </w:p>
    <w:p>
      <w:pPr>
        <w:pStyle w:val="2"/>
        <w:spacing w:before="165" w:line="390" w:lineRule="exact"/>
        <w:ind w:left="1200"/>
        <w:rPr>
          <w:sz w:val="22"/>
          <w:szCs w:val="22"/>
        </w:rPr>
      </w:pPr>
      <w:r>
        <w:rPr>
          <w:spacing w:val="10"/>
          <w:position w:val="12"/>
          <w:sz w:val="22"/>
          <w:szCs w:val="22"/>
        </w:rPr>
        <w:t>基于本文中的数据情况，采用R×C</w:t>
      </w:r>
      <w:r>
        <w:rPr>
          <w:spacing w:val="-44"/>
          <w:position w:val="12"/>
          <w:sz w:val="22"/>
          <w:szCs w:val="22"/>
        </w:rPr>
        <w:t xml:space="preserve"> </w:t>
      </w:r>
      <w:r>
        <w:rPr>
          <w:spacing w:val="10"/>
          <w:position w:val="12"/>
          <w:sz w:val="22"/>
          <w:szCs w:val="22"/>
        </w:rPr>
        <w:t>卡方检验来对短篇小说、中篇小说、长篇小</w:t>
      </w:r>
    </w:p>
    <w:p>
      <w:pPr>
        <w:pStyle w:val="2"/>
        <w:spacing w:before="1" w:line="218" w:lineRule="auto"/>
        <w:ind w:left="729"/>
        <w:rPr>
          <w:sz w:val="22"/>
          <w:szCs w:val="22"/>
        </w:rPr>
      </w:pPr>
      <w:r>
        <w:rPr>
          <w:spacing w:val="12"/>
          <w:sz w:val="22"/>
          <w:szCs w:val="22"/>
        </w:rPr>
        <w:t>说和疑似作品《卧龙记》进行检验，并提出原假设：它们之间没有明显的差异。卡</w:t>
      </w:r>
    </w:p>
    <w:p>
      <w:pPr>
        <w:pStyle w:val="2"/>
        <w:spacing w:before="107" w:line="219" w:lineRule="auto"/>
        <w:ind w:left="733"/>
        <w:rPr>
          <w:sz w:val="22"/>
          <w:szCs w:val="22"/>
        </w:rPr>
      </w:pPr>
      <w:r>
        <w:rPr>
          <w:b/>
          <w:bCs/>
          <w:spacing w:val="7"/>
          <w:sz w:val="22"/>
          <w:szCs w:val="22"/>
        </w:rPr>
        <w:t>方检验的结果如表3.6所示：</w:t>
      </w:r>
    </w:p>
    <w:p>
      <w:pPr>
        <w:pStyle w:val="2"/>
        <w:spacing w:before="59" w:line="219" w:lineRule="auto"/>
        <w:ind w:left="4102"/>
        <w:rPr>
          <w:sz w:val="22"/>
          <w:szCs w:val="22"/>
        </w:rPr>
      </w:pPr>
      <w:r>
        <w:rPr>
          <w:b/>
          <w:bCs/>
          <w:spacing w:val="-15"/>
          <w:sz w:val="22"/>
          <w:szCs w:val="22"/>
        </w:rPr>
        <w:t>表3.6</w:t>
      </w:r>
      <w:r>
        <w:rPr>
          <w:spacing w:val="-15"/>
          <w:sz w:val="22"/>
          <w:szCs w:val="22"/>
        </w:rPr>
        <w:t xml:space="preserve"> </w:t>
      </w:r>
      <w:r>
        <w:rPr>
          <w:b/>
          <w:bCs/>
          <w:spacing w:val="-15"/>
          <w:sz w:val="22"/>
          <w:szCs w:val="22"/>
        </w:rPr>
        <w:t>卡方检验表</w:t>
      </w:r>
    </w:p>
    <w:p>
      <w:pPr>
        <w:pStyle w:val="2"/>
        <w:spacing w:before="203" w:line="219" w:lineRule="auto"/>
        <w:ind w:left="4619"/>
        <w:rPr>
          <w:sz w:val="22"/>
          <w:szCs w:val="22"/>
        </w:rPr>
      </w:pPr>
      <w:r>
        <w:rPr>
          <w:spacing w:val="9"/>
          <w:sz w:val="22"/>
          <w:szCs w:val="22"/>
        </w:rPr>
        <w:t>卡方检验</w:t>
      </w:r>
    </w:p>
    <w:p>
      <w:pPr>
        <w:pStyle w:val="2"/>
        <w:spacing w:before="137" w:line="219" w:lineRule="auto"/>
        <w:ind w:left="6279"/>
        <w:rPr>
          <w:sz w:val="18"/>
          <w:szCs w:val="18"/>
        </w:rPr>
      </w:pPr>
      <w:r>
        <w:rPr>
          <w:spacing w:val="-2"/>
          <w:sz w:val="18"/>
          <w:szCs w:val="18"/>
        </w:rPr>
        <w:t>渐进显著性</w:t>
      </w:r>
    </w:p>
    <w:p>
      <w:pPr>
        <w:pStyle w:val="2"/>
        <w:spacing w:before="6" w:line="222" w:lineRule="auto"/>
        <w:ind w:left="4369"/>
        <w:rPr>
          <w:sz w:val="18"/>
          <w:szCs w:val="18"/>
        </w:rPr>
      </w:pPr>
      <w:r>
        <w:rPr>
          <w:spacing w:val="5"/>
          <w:sz w:val="18"/>
          <w:szCs w:val="18"/>
        </w:rPr>
        <w:t>德</w:t>
      </w:r>
      <w:r>
        <w:rPr>
          <w:spacing w:val="12"/>
          <w:sz w:val="18"/>
          <w:szCs w:val="18"/>
        </w:rPr>
        <w:t xml:space="preserve">       </w:t>
      </w:r>
      <w:r>
        <w:rPr>
          <w:spacing w:val="5"/>
          <w:sz w:val="18"/>
          <w:szCs w:val="18"/>
        </w:rPr>
        <w:t>自由度</w:t>
      </w:r>
      <w:r>
        <w:rPr>
          <w:spacing w:val="14"/>
          <w:sz w:val="18"/>
          <w:szCs w:val="18"/>
        </w:rPr>
        <w:t xml:space="preserve">      </w:t>
      </w:r>
      <w:r>
        <w:rPr>
          <w:spacing w:val="5"/>
          <w:sz w:val="18"/>
          <w:szCs w:val="18"/>
        </w:rPr>
        <w:t>(双侧)</w:t>
      </w:r>
    </w:p>
    <w:p>
      <w:pPr>
        <w:spacing w:line="31" w:lineRule="exact"/>
      </w:pPr>
    </w:p>
    <w:tbl>
      <w:tblPr>
        <w:tblStyle w:val="5"/>
        <w:tblW w:w="4649" w:type="dxa"/>
        <w:tblInd w:w="28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32"/>
        <w:gridCol w:w="351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132" w:type="dxa"/>
            <w:shd w:val="clear" w:color="auto" w:fill="DFE0DF"/>
            <w:vAlign w:val="top"/>
          </w:tcPr>
          <w:p>
            <w:pPr>
              <w:pStyle w:val="6"/>
              <w:spacing w:before="83" w:line="220" w:lineRule="auto"/>
              <w:ind w:left="94"/>
              <w:rPr>
                <w:sz w:val="19"/>
                <w:szCs w:val="19"/>
              </w:rPr>
            </w:pPr>
            <w:r>
              <w:rPr>
                <w:spacing w:val="-2"/>
                <w:sz w:val="19"/>
                <w:szCs w:val="19"/>
              </w:rPr>
              <w:t>皮尔迅卡方</w:t>
            </w:r>
          </w:p>
        </w:tc>
        <w:tc>
          <w:tcPr>
            <w:tcW w:w="3517" w:type="dxa"/>
            <w:vAlign w:val="top"/>
          </w:tcPr>
          <w:p>
            <w:pPr>
              <w:pStyle w:val="6"/>
              <w:spacing w:before="130" w:line="186" w:lineRule="auto"/>
              <w:ind w:left="132"/>
              <w:rPr>
                <w:sz w:val="19"/>
                <w:szCs w:val="19"/>
              </w:rPr>
            </w:pPr>
            <w:r>
              <w:rPr>
                <w:spacing w:val="-3"/>
                <w:sz w:val="19"/>
                <w:szCs w:val="19"/>
              </w:rPr>
              <w:t>1879.786</w:t>
            </w:r>
            <w:r>
              <w:rPr>
                <w:spacing w:val="11"/>
                <w:sz w:val="19"/>
                <w:szCs w:val="19"/>
              </w:rPr>
              <w:t xml:space="preserve">        </w:t>
            </w:r>
            <w:r>
              <w:rPr>
                <w:spacing w:val="-3"/>
                <w:sz w:val="19"/>
                <w:szCs w:val="19"/>
              </w:rPr>
              <w:t>24</w:t>
            </w:r>
            <w:r>
              <w:rPr>
                <w:spacing w:val="3"/>
                <w:sz w:val="19"/>
                <w:szCs w:val="19"/>
              </w:rPr>
              <w:t xml:space="preserve">           </w:t>
            </w:r>
            <w:r>
              <w:rPr>
                <w:spacing w:val="-3"/>
                <w:position w:val="-1"/>
                <w:sz w:val="19"/>
                <w:szCs w:val="19"/>
              </w:rPr>
              <w:t>.000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8" w:hRule="atLeast"/>
        </w:trPr>
        <w:tc>
          <w:tcPr>
            <w:tcW w:w="4649" w:type="dxa"/>
            <w:gridSpan w:val="2"/>
            <w:vAlign w:val="top"/>
          </w:tcPr>
          <w:p>
            <w:pPr>
              <w:pStyle w:val="6"/>
              <w:spacing w:before="80" w:line="202" w:lineRule="auto"/>
              <w:ind w:left="84"/>
              <w:rPr>
                <w:sz w:val="19"/>
                <w:szCs w:val="19"/>
              </w:rPr>
            </w:pPr>
            <w:r>
              <w:rPr>
                <w:spacing w:val="-2"/>
                <w:position w:val="1"/>
                <w:sz w:val="19"/>
                <w:szCs w:val="19"/>
              </w:rPr>
              <w:t>假然比</w:t>
            </w:r>
            <w:r>
              <w:rPr>
                <w:spacing w:val="4"/>
                <w:position w:val="1"/>
                <w:sz w:val="19"/>
                <w:szCs w:val="19"/>
              </w:rPr>
              <w:t xml:space="preserve">       </w:t>
            </w:r>
            <w:r>
              <w:rPr>
                <w:spacing w:val="-2"/>
                <w:sz w:val="19"/>
                <w:szCs w:val="19"/>
              </w:rPr>
              <w:t>1980.477        24</w:t>
            </w:r>
            <w:r>
              <w:rPr>
                <w:spacing w:val="4"/>
                <w:sz w:val="19"/>
                <w:szCs w:val="19"/>
              </w:rPr>
              <w:t xml:space="preserve">           </w:t>
            </w:r>
            <w:r>
              <w:rPr>
                <w:spacing w:val="-2"/>
                <w:sz w:val="19"/>
                <w:szCs w:val="19"/>
              </w:rPr>
              <w:t>.000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7" w:hRule="atLeast"/>
        </w:trPr>
        <w:tc>
          <w:tcPr>
            <w:tcW w:w="4649" w:type="dxa"/>
            <w:gridSpan w:val="2"/>
            <w:vAlign w:val="top"/>
          </w:tcPr>
          <w:p>
            <w:pPr>
              <w:pStyle w:val="6"/>
              <w:spacing w:before="93" w:line="198" w:lineRule="auto"/>
              <w:ind w:left="84"/>
              <w:rPr>
                <w:sz w:val="19"/>
                <w:szCs w:val="19"/>
              </w:rPr>
            </w:pPr>
            <w:r>
              <w:rPr>
                <w:spacing w:val="-3"/>
                <w:sz w:val="19"/>
                <w:szCs w:val="19"/>
              </w:rPr>
              <w:t>线性关联</w:t>
            </w:r>
            <w:r>
              <w:rPr>
                <w:spacing w:val="8"/>
                <w:sz w:val="19"/>
                <w:szCs w:val="19"/>
              </w:rPr>
              <w:t xml:space="preserve">     </w:t>
            </w:r>
            <w:r>
              <w:rPr>
                <w:spacing w:val="-3"/>
                <w:sz w:val="19"/>
                <w:szCs w:val="19"/>
              </w:rPr>
              <w:t>1367.743</w:t>
            </w:r>
            <w:r>
              <w:rPr>
                <w:spacing w:val="1"/>
                <w:sz w:val="19"/>
                <w:szCs w:val="19"/>
              </w:rPr>
              <w:t xml:space="preserve">                     </w:t>
            </w:r>
            <w:r>
              <w:rPr>
                <w:spacing w:val="-3"/>
                <w:sz w:val="19"/>
                <w:szCs w:val="19"/>
              </w:rPr>
              <w:t>.000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4649" w:type="dxa"/>
            <w:gridSpan w:val="2"/>
            <w:vAlign w:val="top"/>
          </w:tcPr>
          <w:p>
            <w:pPr>
              <w:pStyle w:val="6"/>
              <w:spacing w:before="115" w:line="182" w:lineRule="auto"/>
              <w:ind w:left="94"/>
              <w:rPr>
                <w:sz w:val="19"/>
                <w:szCs w:val="19"/>
              </w:rPr>
            </w:pPr>
            <w:r>
              <w:rPr>
                <w:spacing w:val="-2"/>
                <w:sz w:val="19"/>
                <w:szCs w:val="19"/>
              </w:rPr>
              <w:t>有效个案数</w:t>
            </w:r>
            <w:r>
              <w:rPr>
                <w:spacing w:val="18"/>
                <w:sz w:val="19"/>
                <w:szCs w:val="19"/>
              </w:rPr>
              <w:t xml:space="preserve">    </w:t>
            </w:r>
            <w:r>
              <w:rPr>
                <w:spacing w:val="-2"/>
                <w:sz w:val="19"/>
                <w:szCs w:val="19"/>
              </w:rPr>
              <w:t>423312</w:t>
            </w:r>
          </w:p>
        </w:tc>
      </w:tr>
    </w:tbl>
    <w:p>
      <w:pPr>
        <w:pStyle w:val="2"/>
        <w:spacing w:before="11" w:line="198" w:lineRule="auto"/>
        <w:ind w:left="3159"/>
        <w:rPr>
          <w:rFonts w:ascii="仿宋" w:hAnsi="仿宋" w:eastAsia="仿宋" w:cs="仿宋"/>
          <w:sz w:val="22"/>
          <w:szCs w:val="22"/>
        </w:rPr>
      </w:pPr>
      <w:r>
        <w:rPr>
          <w:spacing w:val="-25"/>
          <w:sz w:val="22"/>
          <w:szCs w:val="22"/>
        </w:rPr>
        <w:t>a.0</w:t>
      </w:r>
      <w:r>
        <w:rPr>
          <w:rFonts w:ascii="仿宋" w:hAnsi="仿宋" w:eastAsia="仿宋" w:cs="仿宋"/>
          <w:spacing w:val="-25"/>
          <w:sz w:val="22"/>
          <w:szCs w:val="22"/>
        </w:rPr>
        <w:t>个单元格</w:t>
      </w:r>
      <w:r>
        <w:rPr>
          <w:rFonts w:ascii="Arial" w:hAnsi="Arial" w:eastAsia="Arial" w:cs="Arial"/>
          <w:spacing w:val="-25"/>
          <w:sz w:val="22"/>
          <w:szCs w:val="22"/>
        </w:rPr>
        <w:t>(0.0</w:t>
      </w:r>
      <w:r>
        <w:rPr>
          <w:rFonts w:ascii="仿宋" w:hAnsi="仿宋" w:eastAsia="仿宋" w:cs="仿宋"/>
          <w:spacing w:val="-25"/>
          <w:sz w:val="22"/>
          <w:szCs w:val="22"/>
        </w:rPr>
        <w:t>%)的期望计数小子5·最小期望</w:t>
      </w:r>
    </w:p>
    <w:p>
      <w:pPr>
        <w:spacing w:before="1" w:line="218" w:lineRule="auto"/>
        <w:ind w:left="3349"/>
        <w:rPr>
          <w:rFonts w:ascii="仿宋" w:hAnsi="仿宋" w:eastAsia="仿宋" w:cs="仿宋"/>
          <w:sz w:val="22"/>
          <w:szCs w:val="22"/>
        </w:rPr>
      </w:pPr>
      <w:r>
        <w:rPr>
          <w:rFonts w:ascii="仿宋" w:hAnsi="仿宋" w:eastAsia="仿宋" w:cs="仿宋"/>
          <w:spacing w:val="-19"/>
          <w:sz w:val="22"/>
          <w:szCs w:val="22"/>
        </w:rPr>
        <w:t>计数为10.34。</w:t>
      </w:r>
    </w:p>
    <w:p>
      <w:pPr>
        <w:spacing w:line="478" w:lineRule="auto"/>
        <w:rPr>
          <w:rFonts w:ascii="Arial"/>
          <w:sz w:val="21"/>
        </w:rPr>
      </w:pPr>
    </w:p>
    <w:p>
      <w:pPr>
        <w:pStyle w:val="2"/>
        <w:spacing w:before="71" w:line="329" w:lineRule="auto"/>
        <w:ind w:left="729" w:right="418" w:firstLine="470"/>
        <w:rPr>
          <w:sz w:val="22"/>
          <w:szCs w:val="22"/>
        </w:rPr>
      </w:pPr>
      <w:r>
        <w:rPr>
          <w:spacing w:val="10"/>
          <w:sz w:val="22"/>
          <w:szCs w:val="22"/>
        </w:rPr>
        <w:t>由表3.6的检验结果可知，皮尔逊卡方值为1879.786,自由度为24,</w:t>
      </w:r>
      <w:r>
        <w:rPr>
          <w:rFonts w:ascii="Times New Roman" w:hAnsi="Times New Roman" w:eastAsia="Times New Roman" w:cs="Times New Roman"/>
          <w:spacing w:val="10"/>
          <w:sz w:val="22"/>
          <w:szCs w:val="22"/>
        </w:rPr>
        <w:t xml:space="preserve">P </w:t>
      </w:r>
      <w:r>
        <w:rPr>
          <w:spacing w:val="10"/>
          <w:sz w:val="22"/>
          <w:szCs w:val="22"/>
        </w:rPr>
        <w:t>值&lt;0.05,</w:t>
      </w:r>
      <w:r>
        <w:rPr>
          <w:spacing w:val="4"/>
          <w:sz w:val="22"/>
          <w:szCs w:val="22"/>
        </w:rPr>
        <w:t xml:space="preserve">  </w:t>
      </w:r>
      <w:r>
        <w:rPr>
          <w:spacing w:val="6"/>
          <w:sz w:val="22"/>
          <w:szCs w:val="22"/>
        </w:rPr>
        <w:t>则原假设不成立，《卧龙记》与金庸的短篇小说、中篇小说、小长篇小说的词频</w:t>
      </w:r>
      <w:r>
        <w:rPr>
          <w:spacing w:val="5"/>
          <w:sz w:val="22"/>
          <w:szCs w:val="22"/>
        </w:rPr>
        <w:t>分布</w:t>
      </w:r>
    </w:p>
    <w:p>
      <w:pPr>
        <w:pStyle w:val="2"/>
        <w:spacing w:before="1" w:line="219" w:lineRule="auto"/>
        <w:ind w:left="729"/>
        <w:rPr>
          <w:sz w:val="22"/>
          <w:szCs w:val="22"/>
        </w:rPr>
      </w:pPr>
      <w:r>
        <w:rPr>
          <w:spacing w:val="5"/>
          <w:sz w:val="22"/>
          <w:szCs w:val="22"/>
        </w:rPr>
        <w:t>有比较明显的不同。</w:t>
      </w:r>
    </w:p>
    <w:p>
      <w:pPr>
        <w:pStyle w:val="2"/>
        <w:spacing w:before="78" w:line="287" w:lineRule="auto"/>
        <w:ind w:left="729" w:right="395" w:firstLine="470"/>
        <w:rPr>
          <w:sz w:val="22"/>
          <w:szCs w:val="22"/>
        </w:rPr>
      </w:pPr>
      <w:r>
        <w:rPr>
          <w:spacing w:val="10"/>
          <w:sz w:val="22"/>
          <w:szCs w:val="22"/>
        </w:rPr>
        <w:t xml:space="preserve">虽然 </w:t>
      </w:r>
      <w:r>
        <w:rPr>
          <w:rFonts w:ascii="Times New Roman" w:hAnsi="Times New Roman" w:eastAsia="Times New Roman" w:cs="Times New Roman"/>
          <w:spacing w:val="10"/>
          <w:sz w:val="22"/>
          <w:szCs w:val="22"/>
        </w:rPr>
        <w:t>R×C</w:t>
      </w:r>
      <w:r>
        <w:rPr>
          <w:rFonts w:ascii="Times New Roman" w:hAnsi="Times New Roman" w:eastAsia="Times New Roman" w:cs="Times New Roman"/>
          <w:spacing w:val="30"/>
          <w:sz w:val="22"/>
          <w:szCs w:val="22"/>
        </w:rPr>
        <w:t xml:space="preserve">  </w:t>
      </w:r>
      <w:r>
        <w:rPr>
          <w:spacing w:val="10"/>
          <w:sz w:val="22"/>
          <w:szCs w:val="22"/>
        </w:rPr>
        <w:t>卡方检验能够观察到各组数据之间是否存在差异，但各组之间具体</w:t>
      </w:r>
      <w:r>
        <w:rPr>
          <w:sz w:val="22"/>
          <w:szCs w:val="22"/>
        </w:rPr>
        <w:t xml:space="preserve"> </w:t>
      </w:r>
      <w:r>
        <w:rPr>
          <w:spacing w:val="7"/>
          <w:sz w:val="22"/>
          <w:szCs w:val="22"/>
        </w:rPr>
        <w:t>的差异情况，需要使用</w:t>
      </w:r>
      <w:r>
        <w:rPr>
          <w:spacing w:val="-47"/>
          <w:sz w:val="22"/>
          <w:szCs w:val="22"/>
        </w:rPr>
        <w:t xml:space="preserve"> </w:t>
      </w:r>
      <w:r>
        <w:rPr>
          <w:rFonts w:ascii="Times New Roman" w:hAnsi="Times New Roman" w:eastAsia="Times New Roman" w:cs="Times New Roman"/>
          <w:sz w:val="22"/>
          <w:szCs w:val="22"/>
        </w:rPr>
        <w:t xml:space="preserve">Posthoctesting    </w:t>
      </w:r>
      <w:r>
        <w:rPr>
          <w:spacing w:val="7"/>
          <w:sz w:val="22"/>
          <w:szCs w:val="22"/>
        </w:rPr>
        <w:t>检验来进一步考察。</w:t>
      </w:r>
      <w:r>
        <w:rPr>
          <w:rFonts w:ascii="Times New Roman" w:hAnsi="Times New Roman" w:eastAsia="Times New Roman" w:cs="Times New Roman"/>
          <w:sz w:val="22"/>
          <w:szCs w:val="22"/>
        </w:rPr>
        <w:t>Posthoc</w:t>
      </w:r>
      <w:r>
        <w:rPr>
          <w:rFonts w:ascii="Times New Roman" w:hAnsi="Times New Roman" w:eastAsia="Times New Roman" w:cs="Times New Roman"/>
          <w:spacing w:val="18"/>
          <w:sz w:val="22"/>
          <w:szCs w:val="22"/>
        </w:rPr>
        <w:t xml:space="preserve">   </w:t>
      </w:r>
      <w:r>
        <w:rPr>
          <w:rFonts w:ascii="Times New Roman" w:hAnsi="Times New Roman" w:eastAsia="Times New Roman" w:cs="Times New Roman"/>
          <w:sz w:val="22"/>
          <w:szCs w:val="22"/>
        </w:rPr>
        <w:t>testing</w:t>
      </w:r>
      <w:r>
        <w:rPr>
          <w:rFonts w:ascii="Times New Roman" w:hAnsi="Times New Roman" w:eastAsia="Times New Roman" w:cs="Times New Roman"/>
          <w:spacing w:val="7"/>
          <w:sz w:val="22"/>
          <w:szCs w:val="22"/>
        </w:rPr>
        <w:t xml:space="preserve"> </w:t>
      </w:r>
      <w:r>
        <w:rPr>
          <w:spacing w:val="7"/>
          <w:sz w:val="22"/>
          <w:szCs w:val="22"/>
        </w:rPr>
        <w:t>检验，即</w:t>
      </w:r>
      <w:r>
        <w:rPr>
          <w:sz w:val="22"/>
          <w:szCs w:val="22"/>
        </w:rPr>
        <w:t xml:space="preserve"> </w:t>
      </w:r>
      <w:r>
        <w:rPr>
          <w:spacing w:val="-2"/>
          <w:sz w:val="22"/>
          <w:szCs w:val="22"/>
        </w:rPr>
        <w:t>根据调整后的标化残差(adjusted s</w:t>
      </w:r>
      <w:r>
        <w:rPr>
          <w:spacing w:val="-3"/>
          <w:sz w:val="22"/>
          <w:szCs w:val="22"/>
        </w:rPr>
        <w:t>tandardized residuals)判断各组的差异。利用</w:t>
      </w:r>
      <w:r>
        <w:rPr>
          <w:spacing w:val="-47"/>
          <w:sz w:val="22"/>
          <w:szCs w:val="22"/>
        </w:rPr>
        <w:t xml:space="preserve"> </w:t>
      </w:r>
      <w:r>
        <w:rPr>
          <w:spacing w:val="-3"/>
          <w:sz w:val="22"/>
          <w:szCs w:val="22"/>
        </w:rPr>
        <w:t>Post</w:t>
      </w:r>
      <w:r>
        <w:rPr>
          <w:sz w:val="22"/>
          <w:szCs w:val="22"/>
        </w:rPr>
        <w:t xml:space="preserve"> </w:t>
      </w:r>
      <w:r>
        <w:rPr>
          <w:rFonts w:ascii="Times New Roman" w:hAnsi="Times New Roman" w:eastAsia="Times New Roman" w:cs="Times New Roman"/>
          <w:sz w:val="22"/>
          <w:szCs w:val="22"/>
        </w:rPr>
        <w:t>hoc</w:t>
      </w:r>
      <w:r>
        <w:rPr>
          <w:rFonts w:ascii="Times New Roman" w:hAnsi="Times New Roman" w:eastAsia="Times New Roman" w:cs="Times New Roman"/>
          <w:spacing w:val="11"/>
          <w:sz w:val="22"/>
          <w:szCs w:val="22"/>
        </w:rPr>
        <w:t xml:space="preserve">  </w:t>
      </w:r>
      <w:r>
        <w:rPr>
          <w:rFonts w:ascii="Times New Roman" w:hAnsi="Times New Roman" w:eastAsia="Times New Roman" w:cs="Times New Roman"/>
          <w:sz w:val="22"/>
          <w:szCs w:val="22"/>
        </w:rPr>
        <w:t>testing</w:t>
      </w:r>
      <w:r>
        <w:rPr>
          <w:rFonts w:ascii="Times New Roman" w:hAnsi="Times New Roman" w:eastAsia="Times New Roman" w:cs="Times New Roman"/>
          <w:spacing w:val="11"/>
          <w:sz w:val="22"/>
          <w:szCs w:val="22"/>
        </w:rPr>
        <w:t xml:space="preserve"> </w:t>
      </w:r>
      <w:r>
        <w:rPr>
          <w:spacing w:val="11"/>
          <w:sz w:val="22"/>
          <w:szCs w:val="22"/>
        </w:rPr>
        <w:t>检验可以得到词频的范围与作品交叉表情况，具体如表3.</w:t>
      </w:r>
      <w:r>
        <w:rPr>
          <w:spacing w:val="10"/>
          <w:sz w:val="22"/>
          <w:szCs w:val="22"/>
        </w:rPr>
        <w:t>7所示：</w:t>
      </w:r>
    </w:p>
    <w:p>
      <w:pPr>
        <w:spacing w:line="327" w:lineRule="auto"/>
        <w:rPr>
          <w:rFonts w:ascii="Arial"/>
          <w:sz w:val="21"/>
        </w:rPr>
      </w:pPr>
    </w:p>
    <w:p>
      <w:pPr>
        <w:pStyle w:val="2"/>
        <w:spacing w:before="46" w:line="183" w:lineRule="auto"/>
        <w:ind w:left="4860"/>
        <w:rPr>
          <w:sz w:val="14"/>
          <w:szCs w:val="14"/>
        </w:rPr>
      </w:pPr>
      <w:r>
        <w:rPr>
          <w:spacing w:val="-2"/>
          <w:sz w:val="14"/>
          <w:szCs w:val="14"/>
        </w:rPr>
        <w:t>25</w:t>
      </w: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6"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headerReference r:id="rId6" w:type="default"/>
          <w:pgSz w:w="11420" w:h="16720"/>
          <w:pgMar w:top="400" w:right="1509" w:bottom="0" w:left="400" w:header="0" w:footer="0" w:gutter="0"/>
          <w:cols w:space="720" w:num="1"/>
        </w:sectPr>
      </w:pPr>
    </w:p>
    <w:p>
      <w:pPr>
        <w:spacing w:line="303" w:lineRule="auto"/>
        <w:rPr>
          <w:rFonts w:ascii="Arial"/>
          <w:sz w:val="21"/>
        </w:rPr>
      </w:pPr>
      <w:r>
        <w:drawing>
          <wp:anchor distT="0" distB="0" distL="0" distR="0" simplePos="0" relativeHeight="251729920" behindDoc="0" locked="0" layoutInCell="0" allowOverlap="1">
            <wp:simplePos x="0" y="0"/>
            <wp:positionH relativeFrom="page">
              <wp:posOffset>710565</wp:posOffset>
            </wp:positionH>
            <wp:positionV relativeFrom="page">
              <wp:posOffset>1143000</wp:posOffset>
            </wp:positionV>
            <wp:extent cx="5359400" cy="12700"/>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4"/>
                    <a:stretch>
                      <a:fillRect/>
                    </a:stretch>
                  </pic:blipFill>
                  <pic:spPr>
                    <a:xfrm>
                      <a:off x="0" y="0"/>
                      <a:ext cx="5359441" cy="12634"/>
                    </a:xfrm>
                    <a:prstGeom prst="rect">
                      <a:avLst/>
                    </a:prstGeom>
                  </pic:spPr>
                </pic:pic>
              </a:graphicData>
            </a:graphic>
          </wp:anchor>
        </w:drawing>
      </w:r>
      <w:r>
        <w:drawing>
          <wp:anchor distT="0" distB="0" distL="0" distR="0" simplePos="0" relativeHeight="251728896" behindDoc="0" locked="0" layoutInCell="0" allowOverlap="1">
            <wp:simplePos x="0" y="0"/>
            <wp:positionH relativeFrom="page">
              <wp:posOffset>825500</wp:posOffset>
            </wp:positionH>
            <wp:positionV relativeFrom="page">
              <wp:posOffset>526415</wp:posOffset>
            </wp:positionV>
            <wp:extent cx="609600" cy="603250"/>
            <wp:effectExtent l="0" t="0" r="0" b="0"/>
            <wp:wrapNone/>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74"/>
                    <a:stretch>
                      <a:fillRect/>
                    </a:stretch>
                  </pic:blipFill>
                  <pic:spPr>
                    <a:xfrm>
                      <a:off x="0" y="0"/>
                      <a:ext cx="609577" cy="603269"/>
                    </a:xfrm>
                    <a:prstGeom prst="rect">
                      <a:avLst/>
                    </a:prstGeom>
                  </pic:spPr>
                </pic:pic>
              </a:graphicData>
            </a:graphic>
          </wp:anchor>
        </w:drawing>
      </w:r>
    </w:p>
    <w:p>
      <w:pPr>
        <w:spacing w:line="304" w:lineRule="auto"/>
        <w:rPr>
          <w:rFonts w:ascii="Arial"/>
          <w:sz w:val="21"/>
        </w:rPr>
      </w:pPr>
    </w:p>
    <w:p>
      <w:pPr>
        <w:spacing w:before="72" w:line="224" w:lineRule="auto"/>
        <w:ind w:left="2032"/>
        <w:rPr>
          <w:rFonts w:ascii="楷体" w:hAnsi="楷体" w:eastAsia="楷体" w:cs="楷体"/>
          <w:sz w:val="22"/>
          <w:szCs w:val="22"/>
        </w:rPr>
      </w:pPr>
      <w:r>
        <w:rPr>
          <w:rFonts w:ascii="楷体" w:hAnsi="楷体" w:eastAsia="楷体" w:cs="楷体"/>
          <w:b/>
          <w:bCs/>
          <w:spacing w:val="-12"/>
          <w:sz w:val="22"/>
          <w:szCs w:val="22"/>
        </w:rPr>
        <w:t>硕士学位论文</w:t>
      </w:r>
    </w:p>
    <w:p>
      <w:pPr>
        <w:spacing w:before="34" w:line="188" w:lineRule="auto"/>
        <w:ind w:left="2009"/>
        <w:rPr>
          <w:rFonts w:ascii="Times New Roman" w:hAnsi="Times New Roman" w:eastAsia="Times New Roman" w:cs="Times New Roman"/>
          <w:sz w:val="18"/>
          <w:szCs w:val="18"/>
        </w:rPr>
      </w:pPr>
      <w:r>
        <w:rPr>
          <w:rFonts w:ascii="Times New Roman" w:hAnsi="Times New Roman" w:eastAsia="Times New Roman" w:cs="Times New Roman"/>
          <w:b/>
          <w:bCs/>
          <w:spacing w:val="-5"/>
          <w:sz w:val="18"/>
          <w:szCs w:val="18"/>
        </w:rPr>
        <w:t>MASTER'S THESIS</w:t>
      </w:r>
    </w:p>
    <w:p>
      <w:pPr>
        <w:spacing w:line="307" w:lineRule="auto"/>
        <w:rPr>
          <w:rFonts w:ascii="Arial"/>
          <w:sz w:val="21"/>
        </w:rPr>
      </w:pPr>
    </w:p>
    <w:p>
      <w:pPr>
        <w:spacing w:line="308" w:lineRule="auto"/>
        <w:rPr>
          <w:rFonts w:ascii="Arial"/>
          <w:sz w:val="21"/>
        </w:rPr>
      </w:pPr>
    </w:p>
    <w:p>
      <w:pPr>
        <w:pStyle w:val="2"/>
        <w:spacing w:before="71" w:line="220" w:lineRule="auto"/>
        <w:ind w:left="3512"/>
        <w:rPr>
          <w:sz w:val="22"/>
          <w:szCs w:val="22"/>
        </w:rPr>
      </w:pPr>
      <w:r>
        <w:rPr>
          <w:b/>
          <w:bCs/>
          <w:spacing w:val="-10"/>
          <w:sz w:val="22"/>
          <w:szCs w:val="22"/>
        </w:rPr>
        <w:t>表3.7词频的范围与作品交叉表</w:t>
      </w:r>
    </w:p>
    <w:p>
      <w:pPr>
        <w:pStyle w:val="2"/>
        <w:spacing w:before="157" w:line="220" w:lineRule="auto"/>
        <w:ind w:left="5659"/>
        <w:rPr>
          <w:sz w:val="15"/>
          <w:szCs w:val="15"/>
        </w:rPr>
      </w:pPr>
      <w:r>
        <w:rPr>
          <w:spacing w:val="7"/>
          <w:sz w:val="15"/>
          <w:szCs w:val="15"/>
        </w:rPr>
        <w:t>作品</w:t>
      </w:r>
    </w:p>
    <w:p>
      <w:pPr>
        <w:pStyle w:val="2"/>
        <w:spacing w:before="41" w:line="231" w:lineRule="auto"/>
        <w:ind w:left="3949"/>
        <w:rPr>
          <w:sz w:val="15"/>
          <w:szCs w:val="15"/>
        </w:rPr>
      </w:pPr>
      <w:r>
        <w:rPr>
          <w:spacing w:val="-2"/>
          <w:sz w:val="15"/>
          <w:szCs w:val="15"/>
        </w:rPr>
        <w:t>隔</w:t>
      </w:r>
      <w:r>
        <w:rPr>
          <w:spacing w:val="3"/>
          <w:sz w:val="15"/>
          <w:szCs w:val="15"/>
        </w:rPr>
        <w:t xml:space="preserve">         </w:t>
      </w:r>
      <w:r>
        <w:rPr>
          <w:spacing w:val="-2"/>
          <w:sz w:val="15"/>
          <w:szCs w:val="15"/>
        </w:rPr>
        <w:t>中龋</w:t>
      </w:r>
      <w:r>
        <w:rPr>
          <w:spacing w:val="5"/>
          <w:sz w:val="15"/>
          <w:szCs w:val="15"/>
        </w:rPr>
        <w:t xml:space="preserve">      </w:t>
      </w:r>
      <w:r>
        <w:rPr>
          <w:spacing w:val="-2"/>
          <w:sz w:val="15"/>
          <w:szCs w:val="15"/>
        </w:rPr>
        <w:t>小长福</w:t>
      </w:r>
      <w:r>
        <w:rPr>
          <w:spacing w:val="13"/>
          <w:sz w:val="15"/>
          <w:szCs w:val="15"/>
        </w:rPr>
        <w:t xml:space="preserve">    </w:t>
      </w:r>
      <w:r>
        <w:rPr>
          <w:spacing w:val="-2"/>
          <w:sz w:val="15"/>
          <w:szCs w:val="15"/>
        </w:rPr>
        <w:t>超级长福</w:t>
      </w:r>
      <w:r>
        <w:rPr>
          <w:spacing w:val="9"/>
          <w:sz w:val="15"/>
          <w:szCs w:val="15"/>
        </w:rPr>
        <w:t xml:space="preserve">    </w:t>
      </w:r>
      <w:r>
        <w:rPr>
          <w:spacing w:val="-2"/>
          <w:sz w:val="15"/>
          <w:szCs w:val="15"/>
        </w:rPr>
        <w:t>磨龙记       总评</w:t>
      </w:r>
    </w:p>
    <w:tbl>
      <w:tblPr>
        <w:tblStyle w:val="5"/>
        <w:tblW w:w="7930" w:type="dxa"/>
        <w:tblInd w:w="96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731"/>
        <w:gridCol w:w="1668"/>
        <w:gridCol w:w="889"/>
        <w:gridCol w:w="879"/>
        <w:gridCol w:w="859"/>
        <w:gridCol w:w="9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5" w:hRule="atLeast"/>
        </w:trPr>
        <w:tc>
          <w:tcPr>
            <w:tcW w:w="7930" w:type="dxa"/>
            <w:gridSpan w:val="6"/>
            <w:vAlign w:val="top"/>
          </w:tcPr>
          <w:p>
            <w:pPr>
              <w:pStyle w:val="6"/>
              <w:spacing w:before="51" w:line="189" w:lineRule="auto"/>
              <w:ind w:left="95"/>
              <w:rPr>
                <w:sz w:val="16"/>
                <w:szCs w:val="16"/>
              </w:rPr>
            </w:pPr>
            <w:r>
              <w:rPr>
                <w:spacing w:val="-2"/>
                <w:sz w:val="16"/>
                <w:szCs w:val="16"/>
              </w:rPr>
              <w:t>范强   1</w:t>
            </w:r>
            <w:r>
              <w:rPr>
                <w:spacing w:val="2"/>
                <w:sz w:val="16"/>
                <w:szCs w:val="16"/>
              </w:rPr>
              <w:t xml:space="preserve">         </w:t>
            </w:r>
            <w:r>
              <w:rPr>
                <w:spacing w:val="-2"/>
                <w:position w:val="1"/>
                <w:sz w:val="16"/>
                <w:szCs w:val="16"/>
              </w:rPr>
              <w:t>研数</w:t>
            </w:r>
            <w:r>
              <w:rPr>
                <w:position w:val="1"/>
                <w:sz w:val="16"/>
                <w:szCs w:val="16"/>
              </w:rPr>
              <w:t xml:space="preserve">                </w:t>
            </w:r>
            <w:r>
              <w:rPr>
                <w:spacing w:val="-2"/>
                <w:sz w:val="16"/>
                <w:szCs w:val="16"/>
              </w:rPr>
              <w:t>1975</w:t>
            </w:r>
            <w:r>
              <w:rPr>
                <w:spacing w:val="12"/>
                <w:sz w:val="16"/>
                <w:szCs w:val="16"/>
              </w:rPr>
              <w:t xml:space="preserve">      </w:t>
            </w:r>
            <w:r>
              <w:rPr>
                <w:spacing w:val="-2"/>
                <w:sz w:val="16"/>
                <w:szCs w:val="16"/>
              </w:rPr>
              <w:t>7010</w:t>
            </w:r>
            <w:r>
              <w:rPr>
                <w:sz w:val="16"/>
                <w:szCs w:val="16"/>
              </w:rPr>
              <w:t xml:space="preserve">      </w:t>
            </w:r>
            <w:r>
              <w:rPr>
                <w:spacing w:val="-2"/>
                <w:sz w:val="16"/>
                <w:szCs w:val="16"/>
              </w:rPr>
              <w:t>69415</w:t>
            </w:r>
            <w:r>
              <w:rPr>
                <w:spacing w:val="2"/>
                <w:sz w:val="16"/>
                <w:szCs w:val="16"/>
              </w:rPr>
              <w:t xml:space="preserve">     </w:t>
            </w:r>
            <w:r>
              <w:rPr>
                <w:spacing w:val="-2"/>
                <w:sz w:val="16"/>
                <w:szCs w:val="16"/>
              </w:rPr>
              <w:t>123177</w:t>
            </w:r>
            <w:r>
              <w:rPr>
                <w:spacing w:val="13"/>
                <w:sz w:val="16"/>
                <w:szCs w:val="16"/>
              </w:rPr>
              <w:t xml:space="preserve">      </w:t>
            </w:r>
            <w:r>
              <w:rPr>
                <w:spacing w:val="-2"/>
                <w:sz w:val="16"/>
                <w:szCs w:val="16"/>
              </w:rPr>
              <w:t>9</w:t>
            </w:r>
            <w:r>
              <w:rPr>
                <w:spacing w:val="-3"/>
                <w:sz w:val="16"/>
                <w:szCs w:val="16"/>
              </w:rPr>
              <w:t>661</w:t>
            </w:r>
            <w:r>
              <w:rPr>
                <w:spacing w:val="19"/>
                <w:sz w:val="16"/>
                <w:szCs w:val="16"/>
              </w:rPr>
              <w:t xml:space="preserve">    </w:t>
            </w:r>
            <w:r>
              <w:rPr>
                <w:spacing w:val="-3"/>
                <w:sz w:val="16"/>
                <w:szCs w:val="16"/>
              </w:rPr>
              <w:t>211238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6167" w:type="dxa"/>
            <w:gridSpan w:val="4"/>
            <w:vAlign w:val="top"/>
          </w:tcPr>
          <w:p>
            <w:pPr>
              <w:pStyle w:val="6"/>
              <w:spacing w:before="46" w:line="189" w:lineRule="auto"/>
              <w:ind w:left="1475"/>
              <w:rPr>
                <w:sz w:val="16"/>
                <w:szCs w:val="16"/>
              </w:rPr>
            </w:pPr>
            <w:r>
              <w:rPr>
                <w:spacing w:val="-2"/>
                <w:position w:val="1"/>
                <w:sz w:val="16"/>
                <w:szCs w:val="16"/>
              </w:rPr>
              <w:t>期实计数</w:t>
            </w:r>
            <w:r>
              <w:rPr>
                <w:spacing w:val="6"/>
                <w:position w:val="1"/>
                <w:sz w:val="16"/>
                <w:szCs w:val="16"/>
              </w:rPr>
              <w:t xml:space="preserve">          </w:t>
            </w:r>
            <w:r>
              <w:rPr>
                <w:spacing w:val="-2"/>
                <w:sz w:val="16"/>
                <w:szCs w:val="16"/>
              </w:rPr>
              <w:t>1473.6</w:t>
            </w:r>
            <w:r>
              <w:rPr>
                <w:spacing w:val="12"/>
                <w:sz w:val="16"/>
                <w:szCs w:val="16"/>
              </w:rPr>
              <w:t xml:space="preserve">    </w:t>
            </w:r>
            <w:r>
              <w:rPr>
                <w:spacing w:val="-2"/>
                <w:sz w:val="16"/>
                <w:szCs w:val="16"/>
              </w:rPr>
              <w:t>5879.4    66399.1   127584.5</w:t>
            </w:r>
          </w:p>
        </w:tc>
        <w:tc>
          <w:tcPr>
            <w:tcW w:w="1763" w:type="dxa"/>
            <w:gridSpan w:val="2"/>
            <w:vAlign w:val="top"/>
          </w:tcPr>
          <w:p>
            <w:pPr>
              <w:pStyle w:val="6"/>
              <w:spacing w:before="87" w:line="133" w:lineRule="exact"/>
              <w:ind w:left="218"/>
              <w:rPr>
                <w:sz w:val="16"/>
                <w:szCs w:val="16"/>
              </w:rPr>
            </w:pPr>
            <w:r>
              <w:rPr>
                <w:spacing w:val="-2"/>
                <w:position w:val="-2"/>
                <w:sz w:val="16"/>
                <w:szCs w:val="16"/>
              </w:rPr>
              <w:t>9901.4</w:t>
            </w:r>
            <w:r>
              <w:rPr>
                <w:spacing w:val="44"/>
                <w:w w:val="101"/>
                <w:position w:val="-2"/>
                <w:sz w:val="16"/>
                <w:szCs w:val="16"/>
              </w:rPr>
              <w:t xml:space="preserve">  </w:t>
            </w:r>
            <w:r>
              <w:rPr>
                <w:spacing w:val="-2"/>
                <w:position w:val="-2"/>
                <w:sz w:val="16"/>
                <w:szCs w:val="16"/>
              </w:rPr>
              <w:t>211238.0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6167" w:type="dxa"/>
            <w:gridSpan w:val="4"/>
            <w:vAlign w:val="top"/>
          </w:tcPr>
          <w:p>
            <w:pPr>
              <w:pStyle w:val="6"/>
              <w:spacing w:before="7" w:line="199" w:lineRule="auto"/>
              <w:ind w:left="1475"/>
              <w:rPr>
                <w:sz w:val="16"/>
                <w:szCs w:val="16"/>
              </w:rPr>
            </w:pPr>
            <w:r>
              <w:rPr>
                <w:position w:val="1"/>
                <w:sz w:val="16"/>
                <w:szCs w:val="16"/>
              </w:rPr>
              <w:t>占作品的百分比</w:t>
            </w:r>
            <w:r>
              <w:rPr>
                <w:spacing w:val="15"/>
                <w:position w:val="1"/>
                <w:sz w:val="16"/>
                <w:szCs w:val="16"/>
              </w:rPr>
              <w:t xml:space="preserve">    </w:t>
            </w:r>
            <w:r>
              <w:rPr>
                <w:position w:val="-1"/>
                <w:sz w:val="16"/>
                <w:szCs w:val="16"/>
              </w:rPr>
              <w:t>66.9%</w:t>
            </w:r>
            <w:r>
              <w:rPr>
                <w:spacing w:val="7"/>
                <w:position w:val="-1"/>
                <w:sz w:val="16"/>
                <w:szCs w:val="16"/>
              </w:rPr>
              <w:t xml:space="preserve">     </w:t>
            </w:r>
            <w:r>
              <w:rPr>
                <w:position w:val="-1"/>
                <w:sz w:val="16"/>
                <w:szCs w:val="16"/>
              </w:rPr>
              <w:t>59.5%      52.2%</w:t>
            </w:r>
            <w:r>
              <w:rPr>
                <w:spacing w:val="3"/>
                <w:position w:val="-1"/>
                <w:sz w:val="16"/>
                <w:szCs w:val="16"/>
              </w:rPr>
              <w:t xml:space="preserve">      </w:t>
            </w:r>
            <w:r>
              <w:rPr>
                <w:position w:val="-1"/>
                <w:sz w:val="16"/>
                <w:szCs w:val="16"/>
              </w:rPr>
              <w:t>4</w:t>
            </w:r>
            <w:r>
              <w:rPr>
                <w:spacing w:val="-1"/>
                <w:position w:val="-1"/>
                <w:sz w:val="16"/>
                <w:szCs w:val="16"/>
              </w:rPr>
              <w:t>8.2%</w:t>
            </w:r>
          </w:p>
        </w:tc>
        <w:tc>
          <w:tcPr>
            <w:tcW w:w="859" w:type="dxa"/>
            <w:vAlign w:val="top"/>
          </w:tcPr>
          <w:p>
            <w:pPr>
              <w:pStyle w:val="6"/>
              <w:spacing w:before="67" w:line="133" w:lineRule="exact"/>
              <w:ind w:left="308"/>
              <w:rPr>
                <w:sz w:val="16"/>
                <w:szCs w:val="16"/>
              </w:rPr>
            </w:pPr>
            <w:r>
              <w:rPr>
                <w:spacing w:val="-2"/>
                <w:position w:val="-2"/>
                <w:sz w:val="16"/>
                <w:szCs w:val="16"/>
              </w:rPr>
              <w:t>48.7%</w:t>
            </w:r>
          </w:p>
        </w:tc>
        <w:tc>
          <w:tcPr>
            <w:tcW w:w="904" w:type="dxa"/>
            <w:vAlign w:val="top"/>
          </w:tcPr>
          <w:p>
            <w:pPr>
              <w:pStyle w:val="6"/>
              <w:spacing w:before="67" w:line="133" w:lineRule="exact"/>
              <w:ind w:left="329"/>
              <w:rPr>
                <w:sz w:val="16"/>
                <w:szCs w:val="16"/>
              </w:rPr>
            </w:pPr>
            <w:r>
              <w:rPr>
                <w:spacing w:val="-2"/>
                <w:position w:val="-2"/>
                <w:sz w:val="16"/>
                <w:szCs w:val="16"/>
              </w:rPr>
              <w:t>49.9%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rPr>
        <w:tc>
          <w:tcPr>
            <w:tcW w:w="7026" w:type="dxa"/>
            <w:gridSpan w:val="5"/>
            <w:vAlign w:val="top"/>
          </w:tcPr>
          <w:p>
            <w:pPr>
              <w:pStyle w:val="6"/>
              <w:spacing w:before="47" w:line="186" w:lineRule="auto"/>
              <w:ind w:left="1485"/>
              <w:rPr>
                <w:sz w:val="16"/>
                <w:szCs w:val="16"/>
              </w:rPr>
            </w:pPr>
            <w:r>
              <w:rPr>
                <w:spacing w:val="-2"/>
                <w:position w:val="1"/>
                <w:sz w:val="16"/>
                <w:szCs w:val="16"/>
              </w:rPr>
              <w:t>调整结残册</w:t>
            </w:r>
            <w:r>
              <w:rPr>
                <w:spacing w:val="5"/>
                <w:position w:val="1"/>
                <w:sz w:val="16"/>
                <w:szCs w:val="16"/>
              </w:rPr>
              <w:t xml:space="preserve">          </w:t>
            </w:r>
            <w:r>
              <w:rPr>
                <w:spacing w:val="-2"/>
                <w:sz w:val="16"/>
                <w:szCs w:val="16"/>
              </w:rPr>
              <w:t>18.5</w:t>
            </w:r>
            <w:r>
              <w:rPr>
                <w:spacing w:val="12"/>
                <w:sz w:val="16"/>
                <w:szCs w:val="16"/>
              </w:rPr>
              <w:t xml:space="preserve">      </w:t>
            </w:r>
            <w:r>
              <w:rPr>
                <w:spacing w:val="-2"/>
                <w:sz w:val="16"/>
                <w:szCs w:val="16"/>
              </w:rPr>
              <w:t>21.1       20.0</w:t>
            </w:r>
            <w:r>
              <w:rPr>
                <w:spacing w:val="7"/>
                <w:sz w:val="16"/>
                <w:szCs w:val="16"/>
              </w:rPr>
              <w:t xml:space="preserve">      </w:t>
            </w:r>
            <w:r>
              <w:rPr>
                <w:spacing w:val="-2"/>
                <w:sz w:val="16"/>
                <w:szCs w:val="16"/>
              </w:rPr>
              <w:t>-27.7       -3.5</w:t>
            </w:r>
          </w:p>
        </w:tc>
        <w:tc>
          <w:tcPr>
            <w:tcW w:w="904" w:type="dxa"/>
            <w:vAlign w:val="top"/>
          </w:tcPr>
          <w:p>
            <w:pPr>
              <w:spacing w:line="219" w:lineRule="exact"/>
              <w:rPr>
                <w:rFonts w:ascii="Arial"/>
                <w:sz w:val="1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7026" w:type="dxa"/>
            <w:gridSpan w:val="5"/>
            <w:vAlign w:val="top"/>
          </w:tcPr>
          <w:p>
            <w:pPr>
              <w:pStyle w:val="6"/>
              <w:spacing w:before="57" w:line="188" w:lineRule="auto"/>
              <w:ind w:left="685"/>
              <w:rPr>
                <w:sz w:val="16"/>
                <w:szCs w:val="16"/>
              </w:rPr>
            </w:pPr>
            <w:r>
              <w:rPr>
                <w:spacing w:val="-2"/>
                <w:sz w:val="16"/>
                <w:szCs w:val="16"/>
              </w:rPr>
              <w:t>2-20      针数</w:t>
            </w:r>
            <w:r>
              <w:rPr>
                <w:spacing w:val="1"/>
                <w:sz w:val="16"/>
                <w:szCs w:val="16"/>
              </w:rPr>
              <w:t xml:space="preserve">                 </w:t>
            </w:r>
            <w:r>
              <w:rPr>
                <w:spacing w:val="-2"/>
                <w:sz w:val="16"/>
                <w:szCs w:val="16"/>
              </w:rPr>
              <w:t>923</w:t>
            </w:r>
            <w:r>
              <w:rPr>
                <w:spacing w:val="11"/>
                <w:sz w:val="16"/>
                <w:szCs w:val="16"/>
              </w:rPr>
              <w:t xml:space="preserve">      </w:t>
            </w:r>
            <w:r>
              <w:rPr>
                <w:spacing w:val="-2"/>
                <w:sz w:val="16"/>
                <w:szCs w:val="16"/>
              </w:rPr>
              <w:t>4441      56859</w:t>
            </w:r>
            <w:r>
              <w:rPr>
                <w:spacing w:val="4"/>
                <w:sz w:val="16"/>
                <w:szCs w:val="16"/>
              </w:rPr>
              <w:t xml:space="preserve">     </w:t>
            </w:r>
            <w:r>
              <w:rPr>
                <w:spacing w:val="-2"/>
                <w:sz w:val="16"/>
                <w:szCs w:val="16"/>
              </w:rPr>
              <w:t>114593</w:t>
            </w:r>
            <w:r>
              <w:rPr>
                <w:spacing w:val="8"/>
                <w:sz w:val="16"/>
                <w:szCs w:val="16"/>
              </w:rPr>
              <w:t xml:space="preserve">      </w:t>
            </w:r>
            <w:r>
              <w:rPr>
                <w:spacing w:val="-2"/>
                <w:sz w:val="16"/>
                <w:szCs w:val="16"/>
              </w:rPr>
              <w:t>8911</w:t>
            </w:r>
          </w:p>
        </w:tc>
        <w:tc>
          <w:tcPr>
            <w:tcW w:w="904" w:type="dxa"/>
            <w:vAlign w:val="top"/>
          </w:tcPr>
          <w:p>
            <w:pPr>
              <w:pStyle w:val="6"/>
              <w:spacing w:before="77" w:line="164" w:lineRule="auto"/>
              <w:ind w:left="219"/>
              <w:rPr>
                <w:sz w:val="16"/>
                <w:szCs w:val="16"/>
              </w:rPr>
            </w:pPr>
            <w:r>
              <w:rPr>
                <w:spacing w:val="-3"/>
                <w:sz w:val="16"/>
                <w:szCs w:val="16"/>
              </w:rPr>
              <w:t>185727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5288" w:type="dxa"/>
            <w:gridSpan w:val="3"/>
            <w:vAlign w:val="top"/>
          </w:tcPr>
          <w:p>
            <w:pPr>
              <w:pStyle w:val="6"/>
              <w:spacing w:before="47" w:line="188" w:lineRule="auto"/>
              <w:ind w:left="1475"/>
              <w:rPr>
                <w:sz w:val="16"/>
                <w:szCs w:val="16"/>
              </w:rPr>
            </w:pPr>
            <w:r>
              <w:rPr>
                <w:spacing w:val="-2"/>
                <w:position w:val="1"/>
                <w:sz w:val="16"/>
                <w:szCs w:val="16"/>
              </w:rPr>
              <w:t>期堂甘数</w:t>
            </w:r>
            <w:r>
              <w:rPr>
                <w:spacing w:val="5"/>
                <w:position w:val="1"/>
                <w:sz w:val="16"/>
                <w:szCs w:val="16"/>
              </w:rPr>
              <w:t xml:space="preserve">          </w:t>
            </w:r>
            <w:r>
              <w:rPr>
                <w:spacing w:val="-2"/>
                <w:sz w:val="16"/>
                <w:szCs w:val="16"/>
              </w:rPr>
              <w:t>1295.6</w:t>
            </w:r>
            <w:r>
              <w:rPr>
                <w:spacing w:val="13"/>
                <w:sz w:val="16"/>
                <w:szCs w:val="16"/>
              </w:rPr>
              <w:t xml:space="preserve">    </w:t>
            </w:r>
            <w:r>
              <w:rPr>
                <w:spacing w:val="-2"/>
                <w:sz w:val="16"/>
                <w:szCs w:val="16"/>
              </w:rPr>
              <w:t>5169.3    58380.2</w:t>
            </w:r>
          </w:p>
        </w:tc>
        <w:tc>
          <w:tcPr>
            <w:tcW w:w="1738" w:type="dxa"/>
            <w:gridSpan w:val="2"/>
            <w:vAlign w:val="top"/>
          </w:tcPr>
          <w:p>
            <w:pPr>
              <w:pStyle w:val="6"/>
              <w:spacing w:before="88" w:line="131" w:lineRule="exact"/>
              <w:ind w:left="97"/>
              <w:rPr>
                <w:sz w:val="16"/>
                <w:szCs w:val="16"/>
              </w:rPr>
            </w:pPr>
            <w:r>
              <w:rPr>
                <w:spacing w:val="-2"/>
                <w:position w:val="-2"/>
                <w:sz w:val="16"/>
                <w:szCs w:val="16"/>
              </w:rPr>
              <w:t>112176.3</w:t>
            </w:r>
            <w:r>
              <w:rPr>
                <w:spacing w:val="15"/>
                <w:position w:val="-2"/>
                <w:sz w:val="16"/>
                <w:szCs w:val="16"/>
              </w:rPr>
              <w:t xml:space="preserve">    </w:t>
            </w:r>
            <w:r>
              <w:rPr>
                <w:spacing w:val="-2"/>
                <w:position w:val="-2"/>
                <w:sz w:val="16"/>
                <w:szCs w:val="16"/>
              </w:rPr>
              <w:t>8705.6</w:t>
            </w:r>
          </w:p>
        </w:tc>
        <w:tc>
          <w:tcPr>
            <w:tcW w:w="904" w:type="dxa"/>
            <w:vAlign w:val="top"/>
          </w:tcPr>
          <w:p>
            <w:pPr>
              <w:pStyle w:val="6"/>
              <w:spacing w:before="68" w:line="175" w:lineRule="auto"/>
              <w:ind w:left="99"/>
              <w:rPr>
                <w:sz w:val="16"/>
                <w:szCs w:val="16"/>
              </w:rPr>
            </w:pPr>
            <w:r>
              <w:rPr>
                <w:spacing w:val="-1"/>
                <w:sz w:val="16"/>
                <w:szCs w:val="16"/>
              </w:rPr>
              <w:t>185727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5288" w:type="dxa"/>
            <w:gridSpan w:val="3"/>
            <w:vAlign w:val="top"/>
          </w:tcPr>
          <w:p>
            <w:pPr>
              <w:pStyle w:val="6"/>
              <w:spacing w:before="8" w:line="198" w:lineRule="auto"/>
              <w:ind w:left="1465"/>
              <w:rPr>
                <w:sz w:val="16"/>
                <w:szCs w:val="16"/>
              </w:rPr>
            </w:pPr>
            <w:r>
              <w:rPr>
                <w:spacing w:val="-1"/>
                <w:position w:val="1"/>
                <w:sz w:val="16"/>
                <w:szCs w:val="16"/>
              </w:rPr>
              <w:t>古作品的自分比</w:t>
            </w:r>
            <w:r>
              <w:rPr>
                <w:spacing w:val="4"/>
                <w:position w:val="1"/>
                <w:sz w:val="16"/>
                <w:szCs w:val="16"/>
              </w:rPr>
              <w:t xml:space="preserve">     </w:t>
            </w:r>
            <w:r>
              <w:rPr>
                <w:spacing w:val="-1"/>
                <w:position w:val="-1"/>
                <w:sz w:val="16"/>
                <w:szCs w:val="16"/>
              </w:rPr>
              <w:t>31.3%      3</w:t>
            </w:r>
            <w:r>
              <w:rPr>
                <w:spacing w:val="-2"/>
                <w:position w:val="-1"/>
                <w:sz w:val="16"/>
                <w:szCs w:val="16"/>
              </w:rPr>
              <w:t>7.7%</w:t>
            </w:r>
            <w:r>
              <w:rPr>
                <w:spacing w:val="10"/>
                <w:position w:val="-1"/>
                <w:sz w:val="16"/>
                <w:szCs w:val="16"/>
              </w:rPr>
              <w:t xml:space="preserve">     </w:t>
            </w:r>
            <w:r>
              <w:rPr>
                <w:spacing w:val="-2"/>
                <w:position w:val="-1"/>
                <w:sz w:val="16"/>
                <w:szCs w:val="16"/>
              </w:rPr>
              <w:t>42.7%</w:t>
            </w:r>
          </w:p>
        </w:tc>
        <w:tc>
          <w:tcPr>
            <w:tcW w:w="1738" w:type="dxa"/>
            <w:gridSpan w:val="2"/>
            <w:vAlign w:val="top"/>
          </w:tcPr>
          <w:p>
            <w:pPr>
              <w:pStyle w:val="6"/>
              <w:spacing w:before="68" w:line="131" w:lineRule="exact"/>
              <w:ind w:left="327"/>
              <w:rPr>
                <w:sz w:val="16"/>
                <w:szCs w:val="16"/>
              </w:rPr>
            </w:pPr>
            <w:r>
              <w:rPr>
                <w:spacing w:val="-2"/>
                <w:position w:val="-2"/>
                <w:sz w:val="16"/>
                <w:szCs w:val="16"/>
              </w:rPr>
              <w:t>44.8%</w:t>
            </w:r>
            <w:r>
              <w:rPr>
                <w:spacing w:val="12"/>
                <w:position w:val="-2"/>
                <w:sz w:val="16"/>
                <w:szCs w:val="16"/>
              </w:rPr>
              <w:t xml:space="preserve">     </w:t>
            </w:r>
            <w:r>
              <w:rPr>
                <w:spacing w:val="-2"/>
                <w:position w:val="-2"/>
                <w:sz w:val="16"/>
                <w:szCs w:val="16"/>
              </w:rPr>
              <w:t>44.9%</w:t>
            </w:r>
          </w:p>
        </w:tc>
        <w:tc>
          <w:tcPr>
            <w:tcW w:w="904" w:type="dxa"/>
            <w:vAlign w:val="top"/>
          </w:tcPr>
          <w:p>
            <w:pPr>
              <w:pStyle w:val="6"/>
              <w:spacing w:before="68" w:line="131" w:lineRule="exact"/>
              <w:ind w:left="319"/>
              <w:rPr>
                <w:sz w:val="16"/>
                <w:szCs w:val="16"/>
              </w:rPr>
            </w:pPr>
            <w:r>
              <w:rPr>
                <w:spacing w:val="-2"/>
                <w:position w:val="-2"/>
                <w:sz w:val="16"/>
                <w:szCs w:val="16"/>
              </w:rPr>
              <w:t>43.9%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rPr>
        <w:tc>
          <w:tcPr>
            <w:tcW w:w="5288" w:type="dxa"/>
            <w:gridSpan w:val="3"/>
            <w:vAlign w:val="top"/>
          </w:tcPr>
          <w:p>
            <w:pPr>
              <w:pStyle w:val="6"/>
              <w:spacing w:before="48" w:line="174" w:lineRule="auto"/>
              <w:ind w:left="1485"/>
              <w:rPr>
                <w:sz w:val="16"/>
                <w:szCs w:val="16"/>
              </w:rPr>
            </w:pPr>
            <w:r>
              <w:rPr>
                <w:spacing w:val="-1"/>
                <w:position w:val="1"/>
                <w:sz w:val="16"/>
                <w:szCs w:val="16"/>
              </w:rPr>
              <w:t>调新院程形</w:t>
            </w:r>
            <w:r>
              <w:rPr>
                <w:spacing w:val="7"/>
                <w:position w:val="1"/>
                <w:sz w:val="16"/>
                <w:szCs w:val="16"/>
              </w:rPr>
              <w:t xml:space="preserve">         </w:t>
            </w:r>
            <w:r>
              <w:rPr>
                <w:spacing w:val="-1"/>
                <w:position w:val="-1"/>
                <w:sz w:val="16"/>
                <w:szCs w:val="16"/>
              </w:rPr>
              <w:t xml:space="preserve">-13.9     </w:t>
            </w:r>
            <w:r>
              <w:rPr>
                <w:spacing w:val="-1"/>
                <w:sz w:val="16"/>
                <w:szCs w:val="16"/>
              </w:rPr>
              <w:t>-13.7       -10.1</w:t>
            </w:r>
          </w:p>
        </w:tc>
        <w:tc>
          <w:tcPr>
            <w:tcW w:w="1738" w:type="dxa"/>
            <w:gridSpan w:val="2"/>
            <w:vAlign w:val="top"/>
          </w:tcPr>
          <w:p>
            <w:pPr>
              <w:pStyle w:val="6"/>
              <w:spacing w:before="88" w:line="131" w:lineRule="exact"/>
              <w:ind w:left="447"/>
              <w:rPr>
                <w:sz w:val="16"/>
                <w:szCs w:val="16"/>
              </w:rPr>
            </w:pPr>
            <w:r>
              <w:rPr>
                <w:spacing w:val="-4"/>
                <w:position w:val="-2"/>
                <w:sz w:val="16"/>
                <w:szCs w:val="16"/>
              </w:rPr>
              <w:t>15.3</w:t>
            </w:r>
            <w:r>
              <w:rPr>
                <w:spacing w:val="4"/>
                <w:position w:val="-2"/>
                <w:sz w:val="16"/>
                <w:szCs w:val="16"/>
              </w:rPr>
              <w:t xml:space="preserve">       </w:t>
            </w:r>
            <w:r>
              <w:rPr>
                <w:spacing w:val="-4"/>
                <w:position w:val="-2"/>
                <w:sz w:val="16"/>
                <w:szCs w:val="16"/>
              </w:rPr>
              <w:t>3.0</w:t>
            </w:r>
          </w:p>
        </w:tc>
        <w:tc>
          <w:tcPr>
            <w:tcW w:w="904" w:type="dxa"/>
            <w:vAlign w:val="top"/>
          </w:tcPr>
          <w:p>
            <w:pPr>
              <w:spacing w:line="219" w:lineRule="exact"/>
              <w:rPr>
                <w:rFonts w:ascii="Arial"/>
                <w:sz w:val="1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5288" w:type="dxa"/>
            <w:gridSpan w:val="3"/>
            <w:vAlign w:val="top"/>
          </w:tcPr>
          <w:p>
            <w:pPr>
              <w:pStyle w:val="6"/>
              <w:spacing w:before="48" w:line="186" w:lineRule="auto"/>
              <w:ind w:left="695"/>
              <w:rPr>
                <w:sz w:val="16"/>
                <w:szCs w:val="16"/>
              </w:rPr>
            </w:pPr>
            <w:r>
              <w:rPr>
                <w:spacing w:val="-3"/>
                <w:sz w:val="16"/>
                <w:szCs w:val="16"/>
              </w:rPr>
              <w:t xml:space="preserve">21-40     </w:t>
            </w:r>
            <w:r>
              <w:rPr>
                <w:spacing w:val="-3"/>
                <w:position w:val="1"/>
                <w:sz w:val="16"/>
                <w:szCs w:val="16"/>
              </w:rPr>
              <w:t>针数</w:t>
            </w:r>
            <w:r>
              <w:rPr>
                <w:spacing w:val="1"/>
                <w:position w:val="1"/>
                <w:sz w:val="16"/>
                <w:szCs w:val="16"/>
              </w:rPr>
              <w:t xml:space="preserve">                  </w:t>
            </w:r>
            <w:r>
              <w:rPr>
                <w:spacing w:val="-3"/>
                <w:sz w:val="16"/>
                <w:szCs w:val="16"/>
              </w:rPr>
              <w:t>33        180       3394</w:t>
            </w:r>
          </w:p>
        </w:tc>
        <w:tc>
          <w:tcPr>
            <w:tcW w:w="1738" w:type="dxa"/>
            <w:gridSpan w:val="2"/>
            <w:vAlign w:val="top"/>
          </w:tcPr>
          <w:p>
            <w:pPr>
              <w:pStyle w:val="6"/>
              <w:spacing w:before="89" w:line="131" w:lineRule="exact"/>
              <w:ind w:left="397"/>
              <w:rPr>
                <w:sz w:val="16"/>
                <w:szCs w:val="16"/>
              </w:rPr>
            </w:pPr>
            <w:r>
              <w:rPr>
                <w:spacing w:val="-2"/>
                <w:position w:val="-2"/>
                <w:sz w:val="16"/>
                <w:szCs w:val="16"/>
              </w:rPr>
              <w:t>8221        552</w:t>
            </w:r>
          </w:p>
        </w:tc>
        <w:tc>
          <w:tcPr>
            <w:tcW w:w="904" w:type="dxa"/>
            <w:vAlign w:val="top"/>
          </w:tcPr>
          <w:p>
            <w:pPr>
              <w:pStyle w:val="6"/>
              <w:spacing w:before="78" w:line="163" w:lineRule="auto"/>
              <w:ind w:left="309"/>
              <w:rPr>
                <w:sz w:val="16"/>
                <w:szCs w:val="16"/>
              </w:rPr>
            </w:pPr>
            <w:r>
              <w:rPr>
                <w:spacing w:val="-3"/>
                <w:sz w:val="16"/>
                <w:szCs w:val="16"/>
              </w:rPr>
              <w:t>12380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5288" w:type="dxa"/>
            <w:gridSpan w:val="3"/>
            <w:vAlign w:val="top"/>
          </w:tcPr>
          <w:p>
            <w:pPr>
              <w:pStyle w:val="6"/>
              <w:spacing w:before="48" w:line="175" w:lineRule="auto"/>
              <w:ind w:left="1475"/>
              <w:rPr>
                <w:sz w:val="16"/>
                <w:szCs w:val="16"/>
              </w:rPr>
            </w:pPr>
            <w:r>
              <w:rPr>
                <w:spacing w:val="-1"/>
                <w:position w:val="1"/>
                <w:sz w:val="16"/>
                <w:szCs w:val="16"/>
              </w:rPr>
              <w:t>期室计数</w:t>
            </w:r>
            <w:r>
              <w:rPr>
                <w:spacing w:val="3"/>
                <w:position w:val="1"/>
                <w:sz w:val="16"/>
                <w:szCs w:val="16"/>
              </w:rPr>
              <w:t xml:space="preserve">            </w:t>
            </w:r>
            <w:r>
              <w:rPr>
                <w:spacing w:val="-1"/>
                <w:sz w:val="16"/>
                <w:szCs w:val="16"/>
              </w:rPr>
              <w:t>86.4</w:t>
            </w:r>
            <w:r>
              <w:rPr>
                <w:spacing w:val="9"/>
                <w:sz w:val="16"/>
                <w:szCs w:val="16"/>
              </w:rPr>
              <w:t xml:space="preserve">     </w:t>
            </w:r>
            <w:r>
              <w:rPr>
                <w:spacing w:val="-1"/>
                <w:position w:val="-1"/>
                <w:sz w:val="16"/>
                <w:szCs w:val="16"/>
              </w:rPr>
              <w:t>344.6     3891.4</w:t>
            </w:r>
          </w:p>
        </w:tc>
        <w:tc>
          <w:tcPr>
            <w:tcW w:w="1738" w:type="dxa"/>
            <w:gridSpan w:val="2"/>
            <w:vAlign w:val="top"/>
          </w:tcPr>
          <w:p>
            <w:pPr>
              <w:pStyle w:val="6"/>
              <w:spacing w:before="99" w:line="121" w:lineRule="exact"/>
              <w:ind w:left="277"/>
              <w:rPr>
                <w:sz w:val="16"/>
                <w:szCs w:val="16"/>
              </w:rPr>
            </w:pPr>
            <w:r>
              <w:rPr>
                <w:spacing w:val="-2"/>
                <w:position w:val="-2"/>
                <w:sz w:val="16"/>
                <w:szCs w:val="16"/>
              </w:rPr>
              <w:t>7477.3</w:t>
            </w:r>
            <w:r>
              <w:rPr>
                <w:spacing w:val="6"/>
                <w:position w:val="-2"/>
                <w:sz w:val="16"/>
                <w:szCs w:val="16"/>
              </w:rPr>
              <w:t xml:space="preserve">     </w:t>
            </w:r>
            <w:r>
              <w:rPr>
                <w:spacing w:val="-2"/>
                <w:position w:val="-2"/>
                <w:sz w:val="16"/>
                <w:szCs w:val="16"/>
              </w:rPr>
              <w:t>580.3</w:t>
            </w:r>
          </w:p>
        </w:tc>
        <w:tc>
          <w:tcPr>
            <w:tcW w:w="904" w:type="dxa"/>
            <w:vAlign w:val="top"/>
          </w:tcPr>
          <w:p>
            <w:pPr>
              <w:pStyle w:val="6"/>
              <w:spacing w:before="79" w:line="162" w:lineRule="auto"/>
              <w:ind w:left="189"/>
              <w:rPr>
                <w:sz w:val="16"/>
                <w:szCs w:val="16"/>
              </w:rPr>
            </w:pPr>
            <w:r>
              <w:rPr>
                <w:spacing w:val="-3"/>
                <w:sz w:val="16"/>
                <w:szCs w:val="16"/>
              </w:rPr>
              <w:t>12380.0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rPr>
        <w:tc>
          <w:tcPr>
            <w:tcW w:w="5288" w:type="dxa"/>
            <w:gridSpan w:val="3"/>
            <w:vAlign w:val="top"/>
          </w:tcPr>
          <w:p>
            <w:pPr>
              <w:pStyle w:val="6"/>
              <w:spacing w:before="29" w:line="173" w:lineRule="auto"/>
              <w:ind w:left="1475"/>
              <w:rPr>
                <w:sz w:val="16"/>
                <w:szCs w:val="16"/>
              </w:rPr>
            </w:pPr>
            <w:r>
              <w:rPr>
                <w:spacing w:val="-2"/>
                <w:position w:val="1"/>
                <w:sz w:val="16"/>
                <w:szCs w:val="16"/>
              </w:rPr>
              <w:t>古作品的百分比</w:t>
            </w:r>
            <w:r>
              <w:rPr>
                <w:spacing w:val="17"/>
                <w:position w:val="1"/>
                <w:sz w:val="16"/>
                <w:szCs w:val="16"/>
              </w:rPr>
              <w:t xml:space="preserve">     </w:t>
            </w:r>
            <w:r>
              <w:rPr>
                <w:spacing w:val="-2"/>
                <w:position w:val="-2"/>
                <w:sz w:val="16"/>
                <w:szCs w:val="16"/>
              </w:rPr>
              <w:t xml:space="preserve">1.1%       </w:t>
            </w:r>
            <w:r>
              <w:rPr>
                <w:spacing w:val="-2"/>
                <w:position w:val="-3"/>
                <w:sz w:val="16"/>
                <w:szCs w:val="16"/>
              </w:rPr>
              <w:t xml:space="preserve">1.5%       </w:t>
            </w:r>
            <w:r>
              <w:rPr>
                <w:spacing w:val="-2"/>
                <w:position w:val="-2"/>
                <w:sz w:val="16"/>
                <w:szCs w:val="16"/>
              </w:rPr>
              <w:t>2.6%</w:t>
            </w:r>
          </w:p>
        </w:tc>
        <w:tc>
          <w:tcPr>
            <w:tcW w:w="1738" w:type="dxa"/>
            <w:gridSpan w:val="2"/>
            <w:vAlign w:val="top"/>
          </w:tcPr>
          <w:p>
            <w:pPr>
              <w:pStyle w:val="6"/>
              <w:spacing w:before="89" w:line="130" w:lineRule="exact"/>
              <w:ind w:left="397"/>
              <w:rPr>
                <w:sz w:val="16"/>
                <w:szCs w:val="16"/>
              </w:rPr>
            </w:pPr>
            <w:r>
              <w:rPr>
                <w:spacing w:val="-2"/>
                <w:position w:val="-2"/>
                <w:sz w:val="16"/>
                <w:szCs w:val="16"/>
              </w:rPr>
              <w:t>3.2%       2.8%</w:t>
            </w:r>
          </w:p>
        </w:tc>
        <w:tc>
          <w:tcPr>
            <w:tcW w:w="904" w:type="dxa"/>
            <w:vAlign w:val="top"/>
          </w:tcPr>
          <w:p>
            <w:pPr>
              <w:pStyle w:val="6"/>
              <w:spacing w:before="79" w:line="161" w:lineRule="auto"/>
              <w:ind w:left="399"/>
              <w:rPr>
                <w:sz w:val="16"/>
                <w:szCs w:val="16"/>
              </w:rPr>
            </w:pPr>
            <w:r>
              <w:rPr>
                <w:spacing w:val="-3"/>
                <w:sz w:val="16"/>
                <w:szCs w:val="16"/>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2731" w:type="dxa"/>
            <w:shd w:val="clear" w:color="auto" w:fill="DEE1DD"/>
            <w:vAlign w:val="top"/>
          </w:tcPr>
          <w:p>
            <w:pPr>
              <w:pStyle w:val="6"/>
              <w:spacing w:before="31" w:line="195" w:lineRule="auto"/>
              <w:ind w:left="1455"/>
              <w:rPr>
                <w:sz w:val="16"/>
                <w:szCs w:val="16"/>
              </w:rPr>
            </w:pPr>
            <w:r>
              <w:rPr>
                <w:spacing w:val="-2"/>
                <w:sz w:val="16"/>
                <w:szCs w:val="16"/>
              </w:rPr>
              <w:t>调整的残差</w:t>
            </w:r>
          </w:p>
        </w:tc>
        <w:tc>
          <w:tcPr>
            <w:tcW w:w="1668" w:type="dxa"/>
            <w:vAlign w:val="top"/>
          </w:tcPr>
          <w:p>
            <w:pPr>
              <w:pStyle w:val="6"/>
              <w:spacing w:before="70" w:line="130" w:lineRule="exact"/>
              <w:ind w:left="414"/>
              <w:rPr>
                <w:sz w:val="16"/>
                <w:szCs w:val="16"/>
              </w:rPr>
            </w:pPr>
            <w:r>
              <w:rPr>
                <w:spacing w:val="-2"/>
                <w:position w:val="-2"/>
                <w:sz w:val="16"/>
                <w:szCs w:val="16"/>
              </w:rPr>
              <w:t>-5.8</w:t>
            </w:r>
            <w:r>
              <w:rPr>
                <w:spacing w:val="5"/>
                <w:position w:val="-2"/>
                <w:sz w:val="16"/>
                <w:szCs w:val="16"/>
              </w:rPr>
              <w:t xml:space="preserve">      </w:t>
            </w:r>
            <w:r>
              <w:rPr>
                <w:spacing w:val="-2"/>
                <w:position w:val="-2"/>
                <w:sz w:val="16"/>
                <w:szCs w:val="16"/>
              </w:rPr>
              <w:t>-9.1</w:t>
            </w:r>
          </w:p>
        </w:tc>
        <w:tc>
          <w:tcPr>
            <w:tcW w:w="889" w:type="dxa"/>
            <w:vAlign w:val="top"/>
          </w:tcPr>
          <w:p>
            <w:pPr>
              <w:pStyle w:val="6"/>
              <w:spacing w:before="70" w:line="130" w:lineRule="exact"/>
              <w:ind w:left="456"/>
              <w:rPr>
                <w:sz w:val="16"/>
                <w:szCs w:val="16"/>
              </w:rPr>
            </w:pPr>
            <w:r>
              <w:rPr>
                <w:spacing w:val="-1"/>
                <w:position w:val="-2"/>
                <w:sz w:val="16"/>
                <w:szCs w:val="16"/>
              </w:rPr>
              <w:t>-9.8</w:t>
            </w:r>
          </w:p>
        </w:tc>
        <w:tc>
          <w:tcPr>
            <w:tcW w:w="1738" w:type="dxa"/>
            <w:gridSpan w:val="2"/>
            <w:vAlign w:val="top"/>
          </w:tcPr>
          <w:p>
            <w:pPr>
              <w:pStyle w:val="6"/>
              <w:spacing w:before="70" w:line="130" w:lineRule="exact"/>
              <w:ind w:left="427"/>
              <w:rPr>
                <w:sz w:val="16"/>
                <w:szCs w:val="16"/>
              </w:rPr>
            </w:pPr>
            <w:r>
              <w:rPr>
                <w:spacing w:val="-3"/>
                <w:position w:val="-2"/>
                <w:sz w:val="16"/>
                <w:szCs w:val="16"/>
              </w:rPr>
              <w:t>13.9</w:t>
            </w:r>
            <w:r>
              <w:rPr>
                <w:spacing w:val="8"/>
                <w:position w:val="-2"/>
                <w:sz w:val="16"/>
                <w:szCs w:val="16"/>
              </w:rPr>
              <w:t xml:space="preserve">      </w:t>
            </w:r>
            <w:r>
              <w:rPr>
                <w:spacing w:val="-3"/>
                <w:position w:val="-2"/>
                <w:sz w:val="16"/>
                <w:szCs w:val="16"/>
              </w:rPr>
              <w:t>-1.2</w:t>
            </w:r>
          </w:p>
        </w:tc>
        <w:tc>
          <w:tcPr>
            <w:tcW w:w="904" w:type="dxa"/>
            <w:vAlign w:val="top"/>
          </w:tcPr>
          <w:p>
            <w:pPr>
              <w:spacing w:line="200" w:lineRule="exact"/>
              <w:rPr>
                <w:rFonts w:ascii="Arial"/>
                <w:sz w:val="17"/>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731" w:type="dxa"/>
            <w:shd w:val="clear" w:color="auto" w:fill="DEE1DD"/>
            <w:vAlign w:val="top"/>
          </w:tcPr>
          <w:p>
            <w:pPr>
              <w:pStyle w:val="6"/>
              <w:spacing w:before="49" w:line="197" w:lineRule="auto"/>
              <w:ind w:left="695"/>
              <w:rPr>
                <w:sz w:val="16"/>
                <w:szCs w:val="16"/>
              </w:rPr>
            </w:pPr>
            <w:r>
              <w:rPr>
                <w:spacing w:val="-2"/>
                <w:sz w:val="16"/>
                <w:szCs w:val="16"/>
              </w:rPr>
              <w:t>41-60</w:t>
            </w:r>
            <w:r>
              <w:rPr>
                <w:spacing w:val="14"/>
                <w:sz w:val="16"/>
                <w:szCs w:val="16"/>
              </w:rPr>
              <w:t xml:space="preserve">    </w:t>
            </w:r>
            <w:r>
              <w:rPr>
                <w:spacing w:val="-2"/>
                <w:sz w:val="16"/>
                <w:szCs w:val="16"/>
              </w:rPr>
              <w:t>计数</w:t>
            </w:r>
          </w:p>
        </w:tc>
        <w:tc>
          <w:tcPr>
            <w:tcW w:w="1668" w:type="dxa"/>
            <w:vAlign w:val="top"/>
          </w:tcPr>
          <w:p>
            <w:pPr>
              <w:pStyle w:val="6"/>
              <w:spacing w:before="90" w:line="130" w:lineRule="exact"/>
              <w:ind w:left="604"/>
              <w:rPr>
                <w:sz w:val="16"/>
                <w:szCs w:val="16"/>
              </w:rPr>
            </w:pPr>
            <w:r>
              <w:rPr>
                <w:spacing w:val="-5"/>
                <w:position w:val="-2"/>
                <w:sz w:val="16"/>
                <w:szCs w:val="16"/>
              </w:rPr>
              <w:t>7</w:t>
            </w:r>
            <w:r>
              <w:rPr>
                <w:position w:val="-2"/>
                <w:sz w:val="16"/>
                <w:szCs w:val="16"/>
              </w:rPr>
              <w:t xml:space="preserve">         </w:t>
            </w:r>
            <w:r>
              <w:rPr>
                <w:spacing w:val="-5"/>
                <w:position w:val="-2"/>
                <w:sz w:val="16"/>
                <w:szCs w:val="16"/>
              </w:rPr>
              <w:t>51</w:t>
            </w:r>
          </w:p>
        </w:tc>
        <w:tc>
          <w:tcPr>
            <w:tcW w:w="889" w:type="dxa"/>
            <w:vAlign w:val="top"/>
          </w:tcPr>
          <w:p>
            <w:pPr>
              <w:pStyle w:val="6"/>
              <w:spacing w:before="80" w:line="161" w:lineRule="auto"/>
              <w:ind w:left="456"/>
              <w:rPr>
                <w:sz w:val="16"/>
                <w:szCs w:val="16"/>
              </w:rPr>
            </w:pPr>
            <w:r>
              <w:rPr>
                <w:spacing w:val="-4"/>
                <w:sz w:val="16"/>
                <w:szCs w:val="16"/>
              </w:rPr>
              <w:t>1157</w:t>
            </w:r>
          </w:p>
        </w:tc>
        <w:tc>
          <w:tcPr>
            <w:tcW w:w="879" w:type="dxa"/>
            <w:vAlign w:val="top"/>
          </w:tcPr>
          <w:p>
            <w:pPr>
              <w:pStyle w:val="6"/>
              <w:spacing w:before="80" w:line="161" w:lineRule="auto"/>
              <w:ind w:left="387"/>
              <w:rPr>
                <w:sz w:val="16"/>
                <w:szCs w:val="16"/>
              </w:rPr>
            </w:pPr>
            <w:r>
              <w:rPr>
                <w:spacing w:val="-2"/>
                <w:sz w:val="16"/>
                <w:szCs w:val="16"/>
              </w:rPr>
              <w:t>3047</w:t>
            </w:r>
          </w:p>
        </w:tc>
        <w:tc>
          <w:tcPr>
            <w:tcW w:w="859" w:type="dxa"/>
            <w:vAlign w:val="top"/>
          </w:tcPr>
          <w:p>
            <w:pPr>
              <w:pStyle w:val="6"/>
              <w:spacing w:before="80" w:line="161" w:lineRule="auto"/>
              <w:ind w:left="468"/>
              <w:rPr>
                <w:sz w:val="16"/>
                <w:szCs w:val="16"/>
              </w:rPr>
            </w:pPr>
            <w:r>
              <w:rPr>
                <w:spacing w:val="-2"/>
                <w:sz w:val="16"/>
                <w:szCs w:val="16"/>
              </w:rPr>
              <w:t>233</w:t>
            </w:r>
          </w:p>
        </w:tc>
        <w:tc>
          <w:tcPr>
            <w:tcW w:w="904" w:type="dxa"/>
            <w:vAlign w:val="top"/>
          </w:tcPr>
          <w:p>
            <w:pPr>
              <w:pStyle w:val="6"/>
              <w:spacing w:before="80" w:line="161" w:lineRule="auto"/>
              <w:ind w:left="389"/>
              <w:rPr>
                <w:sz w:val="16"/>
                <w:szCs w:val="16"/>
              </w:rPr>
            </w:pPr>
            <w:r>
              <w:rPr>
                <w:spacing w:val="-2"/>
                <w:sz w:val="16"/>
                <w:szCs w:val="16"/>
              </w:rPr>
              <w:t>4495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731" w:type="dxa"/>
            <w:shd w:val="clear" w:color="auto" w:fill="DEE1DD"/>
            <w:vAlign w:val="top"/>
          </w:tcPr>
          <w:p>
            <w:pPr>
              <w:pStyle w:val="6"/>
              <w:spacing w:before="39" w:line="208" w:lineRule="auto"/>
              <w:ind w:left="1485"/>
              <w:rPr>
                <w:sz w:val="16"/>
                <w:szCs w:val="16"/>
              </w:rPr>
            </w:pPr>
            <w:r>
              <w:rPr>
                <w:spacing w:val="-2"/>
                <w:sz w:val="16"/>
                <w:szCs w:val="16"/>
              </w:rPr>
              <w:t>期张计数</w:t>
            </w:r>
          </w:p>
        </w:tc>
        <w:tc>
          <w:tcPr>
            <w:tcW w:w="1668" w:type="dxa"/>
            <w:vAlign w:val="top"/>
          </w:tcPr>
          <w:p>
            <w:pPr>
              <w:pStyle w:val="6"/>
              <w:spacing w:before="90" w:line="130" w:lineRule="exact"/>
              <w:ind w:left="384"/>
              <w:rPr>
                <w:sz w:val="16"/>
                <w:szCs w:val="16"/>
              </w:rPr>
            </w:pPr>
            <w:r>
              <w:rPr>
                <w:spacing w:val="-3"/>
                <w:position w:val="-2"/>
                <w:sz w:val="16"/>
                <w:szCs w:val="16"/>
              </w:rPr>
              <w:t>31.4</w:t>
            </w:r>
            <w:r>
              <w:rPr>
                <w:spacing w:val="12"/>
                <w:position w:val="-2"/>
                <w:sz w:val="16"/>
                <w:szCs w:val="16"/>
              </w:rPr>
              <w:t xml:space="preserve">     </w:t>
            </w:r>
            <w:r>
              <w:rPr>
                <w:spacing w:val="-3"/>
                <w:position w:val="-2"/>
                <w:sz w:val="16"/>
                <w:szCs w:val="16"/>
              </w:rPr>
              <w:t>125.1</w:t>
            </w:r>
          </w:p>
        </w:tc>
        <w:tc>
          <w:tcPr>
            <w:tcW w:w="889" w:type="dxa"/>
            <w:vAlign w:val="top"/>
          </w:tcPr>
          <w:p>
            <w:pPr>
              <w:pStyle w:val="6"/>
              <w:spacing w:before="80" w:line="161" w:lineRule="auto"/>
              <w:ind w:left="296"/>
              <w:rPr>
                <w:sz w:val="16"/>
                <w:szCs w:val="16"/>
              </w:rPr>
            </w:pPr>
            <w:r>
              <w:rPr>
                <w:spacing w:val="-3"/>
                <w:sz w:val="16"/>
                <w:szCs w:val="16"/>
              </w:rPr>
              <w:t>1412.9</w:t>
            </w:r>
          </w:p>
        </w:tc>
        <w:tc>
          <w:tcPr>
            <w:tcW w:w="1738" w:type="dxa"/>
            <w:gridSpan w:val="2"/>
            <w:vAlign w:val="top"/>
          </w:tcPr>
          <w:p>
            <w:pPr>
              <w:pStyle w:val="6"/>
              <w:spacing w:before="90" w:line="130" w:lineRule="exact"/>
              <w:ind w:left="277"/>
              <w:rPr>
                <w:sz w:val="16"/>
                <w:szCs w:val="16"/>
              </w:rPr>
            </w:pPr>
            <w:r>
              <w:rPr>
                <w:spacing w:val="-2"/>
                <w:position w:val="-2"/>
                <w:sz w:val="16"/>
                <w:szCs w:val="16"/>
              </w:rPr>
              <w:t>2714.9</w:t>
            </w:r>
            <w:r>
              <w:rPr>
                <w:spacing w:val="6"/>
                <w:position w:val="-2"/>
                <w:sz w:val="16"/>
                <w:szCs w:val="16"/>
              </w:rPr>
              <w:t xml:space="preserve">     </w:t>
            </w:r>
            <w:r>
              <w:rPr>
                <w:spacing w:val="-2"/>
                <w:position w:val="-2"/>
                <w:sz w:val="16"/>
                <w:szCs w:val="16"/>
              </w:rPr>
              <w:t>210.7</w:t>
            </w:r>
          </w:p>
        </w:tc>
        <w:tc>
          <w:tcPr>
            <w:tcW w:w="904" w:type="dxa"/>
            <w:vAlign w:val="top"/>
          </w:tcPr>
          <w:p>
            <w:pPr>
              <w:pStyle w:val="6"/>
              <w:spacing w:before="81" w:line="160" w:lineRule="auto"/>
              <w:ind w:left="269"/>
              <w:rPr>
                <w:sz w:val="16"/>
                <w:szCs w:val="16"/>
              </w:rPr>
            </w:pPr>
            <w:r>
              <w:rPr>
                <w:spacing w:val="-1"/>
                <w:sz w:val="16"/>
                <w:szCs w:val="16"/>
              </w:rPr>
              <w:t>4495.0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rPr>
        <w:tc>
          <w:tcPr>
            <w:tcW w:w="2731" w:type="dxa"/>
            <w:shd w:val="clear" w:color="auto" w:fill="DEE1DD"/>
            <w:vAlign w:val="top"/>
          </w:tcPr>
          <w:p>
            <w:pPr>
              <w:pStyle w:val="6"/>
              <w:spacing w:before="40" w:line="206" w:lineRule="auto"/>
              <w:ind w:left="1135"/>
              <w:rPr>
                <w:sz w:val="16"/>
                <w:szCs w:val="16"/>
              </w:rPr>
            </w:pPr>
            <w:r>
              <w:rPr>
                <w:spacing w:val="1"/>
                <w:sz w:val="16"/>
                <w:szCs w:val="16"/>
              </w:rPr>
              <w:t>占作品的百分比</w:t>
            </w:r>
          </w:p>
        </w:tc>
        <w:tc>
          <w:tcPr>
            <w:tcW w:w="1668" w:type="dxa"/>
            <w:vAlign w:val="top"/>
          </w:tcPr>
          <w:p>
            <w:pPr>
              <w:pStyle w:val="6"/>
              <w:spacing w:before="90" w:line="129" w:lineRule="exact"/>
              <w:ind w:left="344"/>
              <w:rPr>
                <w:sz w:val="16"/>
                <w:szCs w:val="16"/>
              </w:rPr>
            </w:pPr>
            <w:r>
              <w:rPr>
                <w:spacing w:val="-2"/>
                <w:position w:val="-2"/>
                <w:sz w:val="16"/>
                <w:szCs w:val="16"/>
              </w:rPr>
              <w:t>0.2%</w:t>
            </w:r>
            <w:r>
              <w:rPr>
                <w:spacing w:val="2"/>
                <w:position w:val="-2"/>
                <w:sz w:val="16"/>
                <w:szCs w:val="16"/>
              </w:rPr>
              <w:t xml:space="preserve">       </w:t>
            </w:r>
            <w:r>
              <w:rPr>
                <w:spacing w:val="-2"/>
                <w:position w:val="-2"/>
                <w:sz w:val="16"/>
                <w:szCs w:val="16"/>
              </w:rPr>
              <w:t>0.4%</w:t>
            </w:r>
          </w:p>
        </w:tc>
        <w:tc>
          <w:tcPr>
            <w:tcW w:w="889" w:type="dxa"/>
            <w:vAlign w:val="top"/>
          </w:tcPr>
          <w:p>
            <w:pPr>
              <w:pStyle w:val="6"/>
              <w:spacing w:before="81" w:line="159" w:lineRule="auto"/>
              <w:ind w:left="456"/>
              <w:rPr>
                <w:sz w:val="16"/>
                <w:szCs w:val="16"/>
              </w:rPr>
            </w:pPr>
            <w:r>
              <w:rPr>
                <w:spacing w:val="-2"/>
                <w:sz w:val="16"/>
                <w:szCs w:val="16"/>
              </w:rPr>
              <w:t>0.9%</w:t>
            </w:r>
          </w:p>
        </w:tc>
        <w:tc>
          <w:tcPr>
            <w:tcW w:w="1738" w:type="dxa"/>
            <w:gridSpan w:val="2"/>
            <w:vAlign w:val="top"/>
          </w:tcPr>
          <w:p>
            <w:pPr>
              <w:pStyle w:val="6"/>
              <w:spacing w:before="90" w:line="129" w:lineRule="exact"/>
              <w:ind w:left="387"/>
              <w:rPr>
                <w:sz w:val="16"/>
                <w:szCs w:val="16"/>
              </w:rPr>
            </w:pPr>
            <w:r>
              <w:rPr>
                <w:spacing w:val="-5"/>
                <w:position w:val="-2"/>
                <w:sz w:val="16"/>
                <w:szCs w:val="16"/>
              </w:rPr>
              <w:t>1.2%</w:t>
            </w:r>
            <w:r>
              <w:rPr>
                <w:spacing w:val="1"/>
                <w:position w:val="-2"/>
                <w:sz w:val="16"/>
                <w:szCs w:val="16"/>
              </w:rPr>
              <w:t xml:space="preserve">       </w:t>
            </w:r>
            <w:r>
              <w:rPr>
                <w:spacing w:val="-5"/>
                <w:position w:val="-2"/>
                <w:sz w:val="16"/>
                <w:szCs w:val="16"/>
              </w:rPr>
              <w:t>1.2%</w:t>
            </w:r>
          </w:p>
        </w:tc>
        <w:tc>
          <w:tcPr>
            <w:tcW w:w="904" w:type="dxa"/>
            <w:vAlign w:val="top"/>
          </w:tcPr>
          <w:p>
            <w:pPr>
              <w:pStyle w:val="6"/>
              <w:spacing w:before="80" w:line="160" w:lineRule="auto"/>
              <w:ind w:left="409"/>
              <w:rPr>
                <w:sz w:val="16"/>
                <w:szCs w:val="16"/>
              </w:rPr>
            </w:pPr>
            <w:r>
              <w:rPr>
                <w:spacing w:val="-5"/>
                <w:sz w:val="16"/>
                <w:szCs w:val="16"/>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731" w:type="dxa"/>
            <w:shd w:val="clear" w:color="auto" w:fill="DFE1DD"/>
            <w:vAlign w:val="top"/>
          </w:tcPr>
          <w:p>
            <w:pPr>
              <w:pStyle w:val="6"/>
              <w:spacing w:before="31" w:line="206" w:lineRule="auto"/>
              <w:ind w:left="1455"/>
              <w:rPr>
                <w:sz w:val="16"/>
                <w:szCs w:val="16"/>
              </w:rPr>
            </w:pPr>
            <w:r>
              <w:rPr>
                <w:spacing w:val="-2"/>
                <w:sz w:val="16"/>
                <w:szCs w:val="16"/>
              </w:rPr>
              <w:t>调整后线器</w:t>
            </w:r>
          </w:p>
        </w:tc>
        <w:tc>
          <w:tcPr>
            <w:tcW w:w="1668" w:type="dxa"/>
            <w:vAlign w:val="top"/>
          </w:tcPr>
          <w:p>
            <w:pPr>
              <w:pStyle w:val="6"/>
              <w:spacing w:before="81" w:line="128" w:lineRule="exact"/>
              <w:ind w:left="424"/>
              <w:rPr>
                <w:sz w:val="16"/>
                <w:szCs w:val="16"/>
              </w:rPr>
            </w:pPr>
            <w:r>
              <w:rPr>
                <w:spacing w:val="-2"/>
                <w:position w:val="-2"/>
                <w:sz w:val="16"/>
                <w:szCs w:val="16"/>
              </w:rPr>
              <w:t>-4.4</w:t>
            </w:r>
            <w:r>
              <w:rPr>
                <w:spacing w:val="3"/>
                <w:position w:val="-2"/>
                <w:sz w:val="16"/>
                <w:szCs w:val="16"/>
              </w:rPr>
              <w:t xml:space="preserve">      </w:t>
            </w:r>
            <w:r>
              <w:rPr>
                <w:spacing w:val="-2"/>
                <w:position w:val="-2"/>
                <w:sz w:val="16"/>
                <w:szCs w:val="16"/>
              </w:rPr>
              <w:t>-6.8</w:t>
            </w:r>
          </w:p>
        </w:tc>
        <w:tc>
          <w:tcPr>
            <w:tcW w:w="889" w:type="dxa"/>
            <w:vAlign w:val="top"/>
          </w:tcPr>
          <w:p>
            <w:pPr>
              <w:pStyle w:val="6"/>
              <w:spacing w:before="72" w:line="159" w:lineRule="auto"/>
              <w:ind w:left="456"/>
              <w:rPr>
                <w:sz w:val="16"/>
                <w:szCs w:val="16"/>
              </w:rPr>
            </w:pPr>
            <w:r>
              <w:rPr>
                <w:spacing w:val="-1"/>
                <w:sz w:val="16"/>
                <w:szCs w:val="16"/>
              </w:rPr>
              <w:t>-8.3</w:t>
            </w:r>
          </w:p>
        </w:tc>
        <w:tc>
          <w:tcPr>
            <w:tcW w:w="1738" w:type="dxa"/>
            <w:gridSpan w:val="2"/>
            <w:vAlign w:val="top"/>
          </w:tcPr>
          <w:p>
            <w:pPr>
              <w:pStyle w:val="6"/>
              <w:spacing w:before="81" w:line="128" w:lineRule="exact"/>
              <w:ind w:left="427"/>
              <w:rPr>
                <w:sz w:val="16"/>
                <w:szCs w:val="16"/>
              </w:rPr>
            </w:pPr>
            <w:r>
              <w:rPr>
                <w:spacing w:val="-5"/>
                <w:position w:val="-2"/>
                <w:sz w:val="16"/>
                <w:szCs w:val="16"/>
              </w:rPr>
              <w:t>10.2        1.6</w:t>
            </w:r>
          </w:p>
        </w:tc>
        <w:tc>
          <w:tcPr>
            <w:tcW w:w="904" w:type="dxa"/>
            <w:vAlign w:val="top"/>
          </w:tcPr>
          <w:p>
            <w:pPr>
              <w:spacing w:line="210" w:lineRule="exact"/>
              <w:rPr>
                <w:rFonts w:ascii="Arial"/>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rPr>
        <w:tc>
          <w:tcPr>
            <w:tcW w:w="2731" w:type="dxa"/>
            <w:shd w:val="clear" w:color="auto" w:fill="DEE1DD"/>
            <w:vAlign w:val="top"/>
          </w:tcPr>
          <w:p>
            <w:pPr>
              <w:pStyle w:val="6"/>
              <w:spacing w:before="50" w:line="195" w:lineRule="auto"/>
              <w:ind w:left="695"/>
              <w:rPr>
                <w:sz w:val="16"/>
                <w:szCs w:val="16"/>
              </w:rPr>
            </w:pPr>
            <w:r>
              <w:rPr>
                <w:spacing w:val="-2"/>
                <w:sz w:val="16"/>
                <w:szCs w:val="16"/>
              </w:rPr>
              <w:t>61-80</w:t>
            </w:r>
            <w:r>
              <w:rPr>
                <w:spacing w:val="14"/>
                <w:sz w:val="16"/>
                <w:szCs w:val="16"/>
              </w:rPr>
              <w:t xml:space="preserve">    </w:t>
            </w:r>
            <w:r>
              <w:rPr>
                <w:spacing w:val="-2"/>
                <w:sz w:val="16"/>
                <w:szCs w:val="16"/>
              </w:rPr>
              <w:t>计数</w:t>
            </w:r>
          </w:p>
        </w:tc>
        <w:tc>
          <w:tcPr>
            <w:tcW w:w="1668" w:type="dxa"/>
            <w:vAlign w:val="top"/>
          </w:tcPr>
          <w:p>
            <w:pPr>
              <w:pStyle w:val="6"/>
              <w:spacing w:before="91" w:line="128" w:lineRule="exact"/>
              <w:ind w:left="614"/>
              <w:rPr>
                <w:sz w:val="16"/>
                <w:szCs w:val="16"/>
              </w:rPr>
            </w:pPr>
            <w:r>
              <w:rPr>
                <w:spacing w:val="-4"/>
                <w:position w:val="-2"/>
                <w:sz w:val="16"/>
                <w:szCs w:val="16"/>
              </w:rPr>
              <w:t>4</w:t>
            </w:r>
            <w:r>
              <w:rPr>
                <w:spacing w:val="8"/>
                <w:position w:val="-2"/>
                <w:sz w:val="16"/>
                <w:szCs w:val="16"/>
              </w:rPr>
              <w:t xml:space="preserve">        </w:t>
            </w:r>
            <w:r>
              <w:rPr>
                <w:spacing w:val="-4"/>
                <w:position w:val="-2"/>
                <w:sz w:val="16"/>
                <w:szCs w:val="16"/>
              </w:rPr>
              <w:t>27</w:t>
            </w:r>
          </w:p>
        </w:tc>
        <w:tc>
          <w:tcPr>
            <w:tcW w:w="889" w:type="dxa"/>
            <w:vAlign w:val="top"/>
          </w:tcPr>
          <w:p>
            <w:pPr>
              <w:pStyle w:val="6"/>
              <w:spacing w:before="81" w:line="159" w:lineRule="auto"/>
              <w:ind w:left="536"/>
              <w:rPr>
                <w:sz w:val="16"/>
                <w:szCs w:val="16"/>
              </w:rPr>
            </w:pPr>
            <w:r>
              <w:rPr>
                <w:spacing w:val="-2"/>
                <w:sz w:val="16"/>
                <w:szCs w:val="16"/>
              </w:rPr>
              <w:t>610</w:t>
            </w:r>
          </w:p>
        </w:tc>
        <w:tc>
          <w:tcPr>
            <w:tcW w:w="1738" w:type="dxa"/>
            <w:gridSpan w:val="2"/>
            <w:vAlign w:val="top"/>
          </w:tcPr>
          <w:p>
            <w:pPr>
              <w:pStyle w:val="6"/>
              <w:spacing w:before="91" w:line="128" w:lineRule="exact"/>
              <w:ind w:left="387"/>
              <w:rPr>
                <w:sz w:val="16"/>
                <w:szCs w:val="16"/>
              </w:rPr>
            </w:pPr>
            <w:r>
              <w:rPr>
                <w:spacing w:val="-5"/>
                <w:position w:val="-2"/>
                <w:sz w:val="16"/>
                <w:szCs w:val="16"/>
              </w:rPr>
              <w:t>1585</w:t>
            </w:r>
            <w:r>
              <w:rPr>
                <w:spacing w:val="1"/>
                <w:position w:val="-2"/>
                <w:sz w:val="16"/>
                <w:szCs w:val="16"/>
              </w:rPr>
              <w:t xml:space="preserve">        </w:t>
            </w:r>
            <w:r>
              <w:rPr>
                <w:spacing w:val="-5"/>
                <w:position w:val="-2"/>
                <w:sz w:val="16"/>
                <w:szCs w:val="16"/>
              </w:rPr>
              <w:t>105</w:t>
            </w:r>
          </w:p>
        </w:tc>
        <w:tc>
          <w:tcPr>
            <w:tcW w:w="904" w:type="dxa"/>
            <w:vAlign w:val="top"/>
          </w:tcPr>
          <w:p>
            <w:pPr>
              <w:pStyle w:val="6"/>
              <w:spacing w:before="81" w:line="159" w:lineRule="auto"/>
              <w:ind w:left="389"/>
              <w:rPr>
                <w:sz w:val="16"/>
                <w:szCs w:val="16"/>
              </w:rPr>
            </w:pPr>
            <w:r>
              <w:rPr>
                <w:spacing w:val="-2"/>
                <w:sz w:val="16"/>
                <w:szCs w:val="16"/>
              </w:rPr>
              <w:t>2331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731" w:type="dxa"/>
            <w:shd w:val="clear" w:color="auto" w:fill="DEE1DD"/>
            <w:vAlign w:val="top"/>
          </w:tcPr>
          <w:p>
            <w:pPr>
              <w:pStyle w:val="6"/>
              <w:spacing w:before="31" w:line="206" w:lineRule="auto"/>
              <w:ind w:left="1455"/>
              <w:rPr>
                <w:sz w:val="16"/>
                <w:szCs w:val="16"/>
              </w:rPr>
            </w:pPr>
            <w:r>
              <w:rPr>
                <w:spacing w:val="-2"/>
                <w:sz w:val="16"/>
                <w:szCs w:val="16"/>
              </w:rPr>
              <w:t>糊实计数</w:t>
            </w:r>
          </w:p>
        </w:tc>
        <w:tc>
          <w:tcPr>
            <w:tcW w:w="1668" w:type="dxa"/>
            <w:vAlign w:val="top"/>
          </w:tcPr>
          <w:p>
            <w:pPr>
              <w:pStyle w:val="6"/>
              <w:spacing w:before="82" w:line="128" w:lineRule="exact"/>
              <w:ind w:left="384"/>
              <w:rPr>
                <w:sz w:val="16"/>
                <w:szCs w:val="16"/>
              </w:rPr>
            </w:pPr>
            <w:r>
              <w:rPr>
                <w:spacing w:val="-3"/>
                <w:position w:val="-2"/>
                <w:sz w:val="16"/>
                <w:szCs w:val="16"/>
              </w:rPr>
              <w:t>16.3       64.9</w:t>
            </w:r>
          </w:p>
        </w:tc>
        <w:tc>
          <w:tcPr>
            <w:tcW w:w="889" w:type="dxa"/>
            <w:vAlign w:val="top"/>
          </w:tcPr>
          <w:p>
            <w:pPr>
              <w:pStyle w:val="6"/>
              <w:spacing w:before="73" w:line="158" w:lineRule="auto"/>
              <w:ind w:left="376"/>
              <w:rPr>
                <w:sz w:val="16"/>
                <w:szCs w:val="16"/>
              </w:rPr>
            </w:pPr>
            <w:r>
              <w:rPr>
                <w:spacing w:val="-2"/>
                <w:sz w:val="16"/>
                <w:szCs w:val="16"/>
              </w:rPr>
              <w:t>732.7</w:t>
            </w:r>
          </w:p>
        </w:tc>
        <w:tc>
          <w:tcPr>
            <w:tcW w:w="879" w:type="dxa"/>
            <w:vAlign w:val="top"/>
          </w:tcPr>
          <w:p>
            <w:pPr>
              <w:pStyle w:val="6"/>
              <w:spacing w:before="72" w:line="159" w:lineRule="auto"/>
              <w:ind w:left="277"/>
              <w:rPr>
                <w:sz w:val="16"/>
                <w:szCs w:val="16"/>
              </w:rPr>
            </w:pPr>
            <w:r>
              <w:rPr>
                <w:spacing w:val="-3"/>
                <w:sz w:val="16"/>
                <w:szCs w:val="16"/>
              </w:rPr>
              <w:t>1407.9</w:t>
            </w:r>
          </w:p>
        </w:tc>
        <w:tc>
          <w:tcPr>
            <w:tcW w:w="859" w:type="dxa"/>
            <w:vAlign w:val="top"/>
          </w:tcPr>
          <w:p>
            <w:pPr>
              <w:pStyle w:val="6"/>
              <w:spacing w:before="72" w:line="159" w:lineRule="auto"/>
              <w:ind w:left="308"/>
              <w:rPr>
                <w:sz w:val="16"/>
                <w:szCs w:val="16"/>
              </w:rPr>
            </w:pPr>
            <w:r>
              <w:rPr>
                <w:spacing w:val="-3"/>
                <w:sz w:val="16"/>
                <w:szCs w:val="16"/>
              </w:rPr>
              <w:t>109.3</w:t>
            </w:r>
          </w:p>
        </w:tc>
        <w:tc>
          <w:tcPr>
            <w:tcW w:w="904" w:type="dxa"/>
            <w:vAlign w:val="top"/>
          </w:tcPr>
          <w:p>
            <w:pPr>
              <w:pStyle w:val="6"/>
              <w:spacing w:before="72" w:line="159" w:lineRule="auto"/>
              <w:ind w:left="289"/>
              <w:rPr>
                <w:sz w:val="16"/>
                <w:szCs w:val="16"/>
              </w:rPr>
            </w:pPr>
            <w:r>
              <w:rPr>
                <w:spacing w:val="-2"/>
                <w:sz w:val="16"/>
                <w:szCs w:val="16"/>
              </w:rPr>
              <w:t>2331.0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731" w:type="dxa"/>
            <w:shd w:val="clear" w:color="auto" w:fill="DEE1DD"/>
            <w:vAlign w:val="top"/>
          </w:tcPr>
          <w:p>
            <w:pPr>
              <w:pStyle w:val="6"/>
              <w:spacing w:before="42" w:line="205" w:lineRule="auto"/>
              <w:ind w:left="1135"/>
              <w:rPr>
                <w:sz w:val="16"/>
                <w:szCs w:val="16"/>
              </w:rPr>
            </w:pPr>
            <w:r>
              <w:rPr>
                <w:spacing w:val="-2"/>
                <w:sz w:val="16"/>
                <w:szCs w:val="16"/>
              </w:rPr>
              <w:t>古作品的百分比</w:t>
            </w:r>
          </w:p>
        </w:tc>
        <w:tc>
          <w:tcPr>
            <w:tcW w:w="1668" w:type="dxa"/>
            <w:vAlign w:val="top"/>
          </w:tcPr>
          <w:p>
            <w:pPr>
              <w:pStyle w:val="6"/>
              <w:spacing w:before="92" w:line="128" w:lineRule="exact"/>
              <w:ind w:left="344"/>
              <w:rPr>
                <w:sz w:val="16"/>
                <w:szCs w:val="16"/>
              </w:rPr>
            </w:pPr>
            <w:r>
              <w:rPr>
                <w:spacing w:val="-2"/>
                <w:position w:val="-2"/>
                <w:sz w:val="16"/>
                <w:szCs w:val="16"/>
              </w:rPr>
              <w:t>0.1%</w:t>
            </w:r>
            <w:r>
              <w:rPr>
                <w:spacing w:val="2"/>
                <w:position w:val="-2"/>
                <w:sz w:val="16"/>
                <w:szCs w:val="16"/>
              </w:rPr>
              <w:t xml:space="preserve">       </w:t>
            </w:r>
            <w:r>
              <w:rPr>
                <w:spacing w:val="-2"/>
                <w:position w:val="-2"/>
                <w:sz w:val="16"/>
                <w:szCs w:val="16"/>
              </w:rPr>
              <w:t>0.2%</w:t>
            </w:r>
          </w:p>
        </w:tc>
        <w:tc>
          <w:tcPr>
            <w:tcW w:w="889" w:type="dxa"/>
            <w:vAlign w:val="top"/>
          </w:tcPr>
          <w:p>
            <w:pPr>
              <w:pStyle w:val="6"/>
              <w:spacing w:before="83" w:line="158" w:lineRule="auto"/>
              <w:ind w:left="456"/>
              <w:rPr>
                <w:sz w:val="16"/>
                <w:szCs w:val="16"/>
              </w:rPr>
            </w:pPr>
            <w:r>
              <w:rPr>
                <w:spacing w:val="-2"/>
                <w:sz w:val="16"/>
                <w:szCs w:val="16"/>
              </w:rPr>
              <w:t>0.5%</w:t>
            </w:r>
          </w:p>
        </w:tc>
        <w:tc>
          <w:tcPr>
            <w:tcW w:w="879" w:type="dxa"/>
            <w:vAlign w:val="top"/>
          </w:tcPr>
          <w:p>
            <w:pPr>
              <w:pStyle w:val="6"/>
              <w:spacing w:before="83" w:line="158" w:lineRule="auto"/>
              <w:ind w:left="387"/>
              <w:rPr>
                <w:sz w:val="16"/>
                <w:szCs w:val="16"/>
              </w:rPr>
            </w:pPr>
            <w:r>
              <w:rPr>
                <w:spacing w:val="-2"/>
                <w:sz w:val="16"/>
                <w:szCs w:val="16"/>
              </w:rPr>
              <w:t>0.6%</w:t>
            </w:r>
          </w:p>
        </w:tc>
        <w:tc>
          <w:tcPr>
            <w:tcW w:w="859" w:type="dxa"/>
            <w:vAlign w:val="top"/>
          </w:tcPr>
          <w:p>
            <w:pPr>
              <w:pStyle w:val="6"/>
              <w:spacing w:before="83" w:line="158" w:lineRule="auto"/>
              <w:ind w:left="388"/>
              <w:rPr>
                <w:sz w:val="16"/>
                <w:szCs w:val="16"/>
              </w:rPr>
            </w:pPr>
            <w:r>
              <w:rPr>
                <w:spacing w:val="-2"/>
                <w:sz w:val="16"/>
                <w:szCs w:val="16"/>
              </w:rPr>
              <w:t>0.5%</w:t>
            </w:r>
          </w:p>
        </w:tc>
        <w:tc>
          <w:tcPr>
            <w:tcW w:w="904" w:type="dxa"/>
            <w:vAlign w:val="top"/>
          </w:tcPr>
          <w:p>
            <w:pPr>
              <w:pStyle w:val="6"/>
              <w:spacing w:before="83" w:line="158" w:lineRule="auto"/>
              <w:ind w:left="389"/>
              <w:rPr>
                <w:sz w:val="16"/>
                <w:szCs w:val="16"/>
              </w:rPr>
            </w:pPr>
            <w:r>
              <w:rPr>
                <w:spacing w:val="-2"/>
                <w:sz w:val="16"/>
                <w:szCs w:val="16"/>
              </w:rPr>
              <w:t>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rPr>
        <w:tc>
          <w:tcPr>
            <w:tcW w:w="2731" w:type="dxa"/>
            <w:shd w:val="clear" w:color="auto" w:fill="DEE1DD"/>
            <w:vAlign w:val="top"/>
          </w:tcPr>
          <w:p>
            <w:pPr>
              <w:pStyle w:val="6"/>
              <w:spacing w:before="42" w:line="204" w:lineRule="auto"/>
              <w:ind w:left="1455"/>
              <w:rPr>
                <w:sz w:val="16"/>
                <w:szCs w:val="16"/>
              </w:rPr>
            </w:pPr>
            <w:r>
              <w:rPr>
                <w:spacing w:val="-2"/>
                <w:sz w:val="16"/>
                <w:szCs w:val="16"/>
              </w:rPr>
              <w:t>调整后残愿</w:t>
            </w:r>
          </w:p>
        </w:tc>
        <w:tc>
          <w:tcPr>
            <w:tcW w:w="1668" w:type="dxa"/>
            <w:vAlign w:val="top"/>
          </w:tcPr>
          <w:p>
            <w:pPr>
              <w:pStyle w:val="6"/>
              <w:spacing w:before="102" w:line="117" w:lineRule="exact"/>
              <w:ind w:left="424"/>
              <w:rPr>
                <w:sz w:val="16"/>
                <w:szCs w:val="16"/>
              </w:rPr>
            </w:pPr>
            <w:r>
              <w:rPr>
                <w:spacing w:val="-2"/>
                <w:position w:val="-2"/>
                <w:sz w:val="16"/>
                <w:szCs w:val="16"/>
              </w:rPr>
              <w:t>-3.1</w:t>
            </w:r>
            <w:r>
              <w:rPr>
                <w:spacing w:val="3"/>
                <w:position w:val="-2"/>
                <w:sz w:val="16"/>
                <w:szCs w:val="16"/>
              </w:rPr>
              <w:t xml:space="preserve">      </w:t>
            </w:r>
            <w:r>
              <w:rPr>
                <w:spacing w:val="-2"/>
                <w:position w:val="-2"/>
                <w:sz w:val="16"/>
                <w:szCs w:val="16"/>
              </w:rPr>
              <w:t>-4.8</w:t>
            </w:r>
          </w:p>
        </w:tc>
        <w:tc>
          <w:tcPr>
            <w:tcW w:w="889" w:type="dxa"/>
            <w:vAlign w:val="top"/>
          </w:tcPr>
          <w:p>
            <w:pPr>
              <w:pStyle w:val="6"/>
              <w:spacing w:before="84" w:line="135" w:lineRule="exact"/>
              <w:ind w:left="456"/>
              <w:rPr>
                <w:sz w:val="16"/>
                <w:szCs w:val="16"/>
              </w:rPr>
            </w:pPr>
            <w:r>
              <w:rPr>
                <w:spacing w:val="-1"/>
                <w:position w:val="-1"/>
                <w:sz w:val="16"/>
                <w:szCs w:val="16"/>
              </w:rPr>
              <w:t>-5.5</w:t>
            </w:r>
          </w:p>
        </w:tc>
        <w:tc>
          <w:tcPr>
            <w:tcW w:w="879" w:type="dxa"/>
            <w:vAlign w:val="top"/>
          </w:tcPr>
          <w:p>
            <w:pPr>
              <w:pStyle w:val="6"/>
              <w:spacing w:before="84" w:line="135" w:lineRule="exact"/>
              <w:ind w:left="547"/>
              <w:rPr>
                <w:sz w:val="16"/>
                <w:szCs w:val="16"/>
              </w:rPr>
            </w:pPr>
            <w:r>
              <w:rPr>
                <w:spacing w:val="-3"/>
                <w:position w:val="-1"/>
                <w:sz w:val="16"/>
                <w:szCs w:val="16"/>
              </w:rPr>
              <w:t>7.5</w:t>
            </w:r>
          </w:p>
        </w:tc>
        <w:tc>
          <w:tcPr>
            <w:tcW w:w="859" w:type="dxa"/>
            <w:vAlign w:val="top"/>
          </w:tcPr>
          <w:p>
            <w:pPr>
              <w:pStyle w:val="6"/>
              <w:spacing w:before="82" w:line="157" w:lineRule="auto"/>
              <w:ind w:left="548"/>
              <w:rPr>
                <w:sz w:val="16"/>
                <w:szCs w:val="16"/>
              </w:rPr>
            </w:pPr>
            <w:r>
              <w:rPr>
                <w:spacing w:val="-3"/>
                <w:sz w:val="16"/>
                <w:szCs w:val="16"/>
              </w:rPr>
              <w:t>.4</w:t>
            </w:r>
          </w:p>
        </w:tc>
        <w:tc>
          <w:tcPr>
            <w:tcW w:w="904" w:type="dxa"/>
            <w:vAlign w:val="top"/>
          </w:tcPr>
          <w:p>
            <w:pPr>
              <w:spacing w:line="219" w:lineRule="exact"/>
              <w:rPr>
                <w:rFonts w:ascii="Arial"/>
                <w:sz w:val="19"/>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731" w:type="dxa"/>
            <w:shd w:val="clear" w:color="auto" w:fill="DEE1DE"/>
            <w:vAlign w:val="top"/>
          </w:tcPr>
          <w:p>
            <w:pPr>
              <w:pStyle w:val="6"/>
              <w:spacing w:before="42" w:line="182" w:lineRule="auto"/>
              <w:ind w:left="685"/>
              <w:rPr>
                <w:sz w:val="16"/>
                <w:szCs w:val="16"/>
              </w:rPr>
            </w:pPr>
            <w:r>
              <w:rPr>
                <w:spacing w:val="-1"/>
                <w:sz w:val="16"/>
                <w:szCs w:val="16"/>
              </w:rPr>
              <w:t xml:space="preserve">81-100    </w:t>
            </w:r>
            <w:r>
              <w:rPr>
                <w:spacing w:val="-1"/>
                <w:position w:val="1"/>
                <w:sz w:val="16"/>
                <w:szCs w:val="16"/>
              </w:rPr>
              <w:t>数</w:t>
            </w:r>
          </w:p>
        </w:tc>
        <w:tc>
          <w:tcPr>
            <w:tcW w:w="1668" w:type="dxa"/>
            <w:vAlign w:val="top"/>
          </w:tcPr>
          <w:p>
            <w:pPr>
              <w:pStyle w:val="6"/>
              <w:spacing w:before="83" w:line="126" w:lineRule="exact"/>
              <w:ind w:left="604"/>
              <w:rPr>
                <w:sz w:val="16"/>
                <w:szCs w:val="16"/>
              </w:rPr>
            </w:pPr>
            <w:r>
              <w:rPr>
                <w:spacing w:val="-7"/>
                <w:position w:val="-2"/>
                <w:sz w:val="16"/>
                <w:szCs w:val="16"/>
              </w:rPr>
              <w:t>3</w:t>
            </w:r>
            <w:r>
              <w:rPr>
                <w:spacing w:val="10"/>
                <w:position w:val="-2"/>
                <w:sz w:val="16"/>
                <w:szCs w:val="16"/>
              </w:rPr>
              <w:t xml:space="preserve">        </w:t>
            </w:r>
            <w:r>
              <w:rPr>
                <w:spacing w:val="-7"/>
                <w:position w:val="-2"/>
                <w:sz w:val="16"/>
                <w:szCs w:val="16"/>
              </w:rPr>
              <w:t>17</w:t>
            </w:r>
          </w:p>
        </w:tc>
        <w:tc>
          <w:tcPr>
            <w:tcW w:w="889" w:type="dxa"/>
            <w:vAlign w:val="top"/>
          </w:tcPr>
          <w:p>
            <w:pPr>
              <w:pStyle w:val="6"/>
              <w:spacing w:before="73" w:line="157" w:lineRule="auto"/>
              <w:ind w:left="536"/>
              <w:rPr>
                <w:sz w:val="16"/>
                <w:szCs w:val="16"/>
              </w:rPr>
            </w:pPr>
            <w:r>
              <w:rPr>
                <w:spacing w:val="-3"/>
                <w:sz w:val="16"/>
                <w:szCs w:val="16"/>
              </w:rPr>
              <w:t>346</w:t>
            </w:r>
          </w:p>
        </w:tc>
        <w:tc>
          <w:tcPr>
            <w:tcW w:w="879" w:type="dxa"/>
            <w:vAlign w:val="top"/>
          </w:tcPr>
          <w:p>
            <w:pPr>
              <w:pStyle w:val="6"/>
              <w:spacing w:before="73" w:line="158" w:lineRule="auto"/>
              <w:ind w:left="387"/>
              <w:rPr>
                <w:sz w:val="16"/>
                <w:szCs w:val="16"/>
              </w:rPr>
            </w:pPr>
            <w:r>
              <w:rPr>
                <w:spacing w:val="-4"/>
                <w:sz w:val="16"/>
                <w:szCs w:val="16"/>
              </w:rPr>
              <w:t>1040</w:t>
            </w:r>
          </w:p>
        </w:tc>
        <w:tc>
          <w:tcPr>
            <w:tcW w:w="859" w:type="dxa"/>
            <w:vAlign w:val="top"/>
          </w:tcPr>
          <w:p>
            <w:pPr>
              <w:pStyle w:val="6"/>
              <w:spacing w:before="73" w:line="157" w:lineRule="auto"/>
              <w:ind w:left="548"/>
              <w:rPr>
                <w:sz w:val="16"/>
                <w:szCs w:val="16"/>
              </w:rPr>
            </w:pPr>
            <w:r>
              <w:rPr>
                <w:spacing w:val="-3"/>
                <w:sz w:val="16"/>
                <w:szCs w:val="16"/>
              </w:rPr>
              <w:t>76</w:t>
            </w:r>
          </w:p>
        </w:tc>
        <w:tc>
          <w:tcPr>
            <w:tcW w:w="904" w:type="dxa"/>
            <w:vAlign w:val="top"/>
          </w:tcPr>
          <w:p>
            <w:pPr>
              <w:pStyle w:val="6"/>
              <w:spacing w:before="83" w:line="126" w:lineRule="exact"/>
              <w:ind w:left="409"/>
              <w:rPr>
                <w:sz w:val="16"/>
                <w:szCs w:val="16"/>
              </w:rPr>
            </w:pPr>
            <w:r>
              <w:rPr>
                <w:spacing w:val="-4"/>
                <w:position w:val="-2"/>
                <w:sz w:val="16"/>
                <w:szCs w:val="16"/>
              </w:rPr>
              <w:t>1482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rPr>
        <w:tc>
          <w:tcPr>
            <w:tcW w:w="4399" w:type="dxa"/>
            <w:gridSpan w:val="2"/>
            <w:vAlign w:val="top"/>
          </w:tcPr>
          <w:p>
            <w:pPr>
              <w:pStyle w:val="6"/>
              <w:spacing w:before="52" w:line="192" w:lineRule="auto"/>
              <w:ind w:left="1485"/>
              <w:rPr>
                <w:sz w:val="16"/>
                <w:szCs w:val="16"/>
              </w:rPr>
            </w:pPr>
            <w:r>
              <w:rPr>
                <w:spacing w:val="-3"/>
                <w:sz w:val="16"/>
                <w:szCs w:val="16"/>
              </w:rPr>
              <w:t>期完计               10.3</w:t>
            </w:r>
            <w:r>
              <w:rPr>
                <w:spacing w:val="10"/>
                <w:sz w:val="16"/>
                <w:szCs w:val="16"/>
              </w:rPr>
              <w:t xml:space="preserve">      </w:t>
            </w:r>
            <w:r>
              <w:rPr>
                <w:spacing w:val="-3"/>
                <w:sz w:val="16"/>
                <w:szCs w:val="16"/>
              </w:rPr>
              <w:t>41.2</w:t>
            </w:r>
          </w:p>
        </w:tc>
        <w:tc>
          <w:tcPr>
            <w:tcW w:w="889" w:type="dxa"/>
            <w:vAlign w:val="top"/>
          </w:tcPr>
          <w:p>
            <w:pPr>
              <w:pStyle w:val="6"/>
              <w:spacing w:before="83" w:line="136" w:lineRule="exact"/>
              <w:ind w:left="376"/>
              <w:rPr>
                <w:sz w:val="16"/>
                <w:szCs w:val="16"/>
              </w:rPr>
            </w:pPr>
            <w:r>
              <w:rPr>
                <w:spacing w:val="-1"/>
                <w:position w:val="-2"/>
                <w:sz w:val="16"/>
                <w:szCs w:val="16"/>
              </w:rPr>
              <w:t>465.8</w:t>
            </w:r>
          </w:p>
        </w:tc>
        <w:tc>
          <w:tcPr>
            <w:tcW w:w="1738" w:type="dxa"/>
            <w:gridSpan w:val="2"/>
            <w:vAlign w:val="top"/>
          </w:tcPr>
          <w:p>
            <w:pPr>
              <w:pStyle w:val="6"/>
              <w:spacing w:before="93" w:line="126" w:lineRule="exact"/>
              <w:ind w:left="357"/>
              <w:rPr>
                <w:sz w:val="16"/>
                <w:szCs w:val="16"/>
              </w:rPr>
            </w:pPr>
            <w:r>
              <w:rPr>
                <w:spacing w:val="-2"/>
                <w:position w:val="-2"/>
                <w:sz w:val="16"/>
                <w:szCs w:val="16"/>
              </w:rPr>
              <w:t>895.1</w:t>
            </w:r>
            <w:r>
              <w:rPr>
                <w:spacing w:val="5"/>
                <w:position w:val="-2"/>
                <w:sz w:val="16"/>
                <w:szCs w:val="16"/>
              </w:rPr>
              <w:t xml:space="preserve">      </w:t>
            </w:r>
            <w:r>
              <w:rPr>
                <w:spacing w:val="-2"/>
                <w:position w:val="-2"/>
                <w:sz w:val="16"/>
                <w:szCs w:val="16"/>
              </w:rPr>
              <w:t>69.5</w:t>
            </w:r>
          </w:p>
        </w:tc>
        <w:tc>
          <w:tcPr>
            <w:tcW w:w="904" w:type="dxa"/>
            <w:vAlign w:val="top"/>
          </w:tcPr>
          <w:p>
            <w:pPr>
              <w:pStyle w:val="6"/>
              <w:spacing w:before="82" w:line="157" w:lineRule="auto"/>
              <w:ind w:left="289"/>
              <w:rPr>
                <w:sz w:val="16"/>
                <w:szCs w:val="16"/>
              </w:rPr>
            </w:pPr>
            <w:r>
              <w:rPr>
                <w:spacing w:val="-3"/>
                <w:sz w:val="16"/>
                <w:szCs w:val="16"/>
              </w:rPr>
              <w:t>1482.0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rPr>
        <w:tc>
          <w:tcPr>
            <w:tcW w:w="4399" w:type="dxa"/>
            <w:gridSpan w:val="2"/>
            <w:vAlign w:val="top"/>
          </w:tcPr>
          <w:p>
            <w:pPr>
              <w:pStyle w:val="6"/>
              <w:spacing w:before="34" w:line="167" w:lineRule="auto"/>
              <w:ind w:left="1435"/>
              <w:rPr>
                <w:sz w:val="16"/>
                <w:szCs w:val="16"/>
              </w:rPr>
            </w:pPr>
            <w:r>
              <w:rPr>
                <w:spacing w:val="-1"/>
                <w:position w:val="1"/>
                <w:sz w:val="16"/>
                <w:szCs w:val="16"/>
              </w:rPr>
              <w:t xml:space="preserve">占作品的百分比       </w:t>
            </w:r>
            <w:r>
              <w:rPr>
                <w:spacing w:val="-1"/>
                <w:position w:val="-3"/>
                <w:sz w:val="16"/>
                <w:szCs w:val="16"/>
              </w:rPr>
              <w:t>0.1%</w:t>
            </w:r>
            <w:r>
              <w:rPr>
                <w:spacing w:val="16"/>
                <w:position w:val="-3"/>
                <w:sz w:val="16"/>
                <w:szCs w:val="16"/>
              </w:rPr>
              <w:t xml:space="preserve">     </w:t>
            </w:r>
            <w:r>
              <w:rPr>
                <w:spacing w:val="-1"/>
                <w:position w:val="-3"/>
                <w:sz w:val="16"/>
                <w:szCs w:val="16"/>
              </w:rPr>
              <w:t>0.1%</w:t>
            </w:r>
          </w:p>
        </w:tc>
        <w:tc>
          <w:tcPr>
            <w:tcW w:w="889" w:type="dxa"/>
            <w:vAlign w:val="top"/>
          </w:tcPr>
          <w:p>
            <w:pPr>
              <w:pStyle w:val="6"/>
              <w:spacing w:before="84" w:line="135" w:lineRule="exact"/>
              <w:ind w:left="456"/>
              <w:rPr>
                <w:sz w:val="16"/>
                <w:szCs w:val="16"/>
              </w:rPr>
            </w:pPr>
            <w:r>
              <w:rPr>
                <w:spacing w:val="-2"/>
                <w:position w:val="-2"/>
                <w:sz w:val="16"/>
                <w:szCs w:val="16"/>
              </w:rPr>
              <w:t>0.3%</w:t>
            </w:r>
          </w:p>
        </w:tc>
        <w:tc>
          <w:tcPr>
            <w:tcW w:w="879" w:type="dxa"/>
            <w:vAlign w:val="top"/>
          </w:tcPr>
          <w:p>
            <w:pPr>
              <w:pStyle w:val="6"/>
              <w:spacing w:before="84" w:line="135" w:lineRule="exact"/>
              <w:ind w:left="387"/>
              <w:rPr>
                <w:sz w:val="16"/>
                <w:szCs w:val="16"/>
              </w:rPr>
            </w:pPr>
            <w:r>
              <w:rPr>
                <w:spacing w:val="-2"/>
                <w:position w:val="-2"/>
                <w:sz w:val="16"/>
                <w:szCs w:val="16"/>
              </w:rPr>
              <w:t>0.4%</w:t>
            </w:r>
          </w:p>
        </w:tc>
        <w:tc>
          <w:tcPr>
            <w:tcW w:w="859" w:type="dxa"/>
            <w:vAlign w:val="top"/>
          </w:tcPr>
          <w:p>
            <w:pPr>
              <w:pStyle w:val="6"/>
              <w:spacing w:before="84" w:line="135" w:lineRule="exact"/>
              <w:ind w:left="388"/>
              <w:rPr>
                <w:sz w:val="16"/>
                <w:szCs w:val="16"/>
              </w:rPr>
            </w:pPr>
            <w:r>
              <w:rPr>
                <w:spacing w:val="-2"/>
                <w:position w:val="-2"/>
                <w:sz w:val="16"/>
                <w:szCs w:val="16"/>
              </w:rPr>
              <w:t>0.4%</w:t>
            </w:r>
          </w:p>
        </w:tc>
        <w:tc>
          <w:tcPr>
            <w:tcW w:w="904" w:type="dxa"/>
            <w:vAlign w:val="top"/>
          </w:tcPr>
          <w:p>
            <w:pPr>
              <w:pStyle w:val="6"/>
              <w:spacing w:before="84" w:line="135" w:lineRule="exact"/>
              <w:ind w:left="389"/>
              <w:rPr>
                <w:sz w:val="16"/>
                <w:szCs w:val="16"/>
              </w:rPr>
            </w:pPr>
            <w:r>
              <w:rPr>
                <w:spacing w:val="-2"/>
                <w:position w:val="-2"/>
                <w:sz w:val="16"/>
                <w:szCs w:val="16"/>
              </w:rPr>
              <w:t>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0" w:hRule="atLeast"/>
        </w:trPr>
        <w:tc>
          <w:tcPr>
            <w:tcW w:w="4399" w:type="dxa"/>
            <w:gridSpan w:val="2"/>
            <w:vAlign w:val="top"/>
          </w:tcPr>
          <w:p>
            <w:pPr>
              <w:pStyle w:val="6"/>
              <w:spacing w:before="34" w:line="191" w:lineRule="auto"/>
              <w:ind w:left="1475"/>
              <w:rPr>
                <w:sz w:val="16"/>
                <w:szCs w:val="16"/>
              </w:rPr>
            </w:pPr>
            <w:r>
              <w:rPr>
                <w:spacing w:val="-2"/>
                <w:sz w:val="16"/>
                <w:szCs w:val="16"/>
              </w:rPr>
              <w:t>温整经代能</w:t>
            </w:r>
            <w:r>
              <w:rPr>
                <w:spacing w:val="6"/>
                <w:sz w:val="16"/>
                <w:szCs w:val="16"/>
              </w:rPr>
              <w:t xml:space="preserve">          </w:t>
            </w:r>
            <w:r>
              <w:rPr>
                <w:spacing w:val="-2"/>
                <w:sz w:val="16"/>
                <w:szCs w:val="16"/>
              </w:rPr>
              <w:t>-2.3</w:t>
            </w:r>
            <w:r>
              <w:rPr>
                <w:spacing w:val="10"/>
                <w:sz w:val="16"/>
                <w:szCs w:val="16"/>
              </w:rPr>
              <w:t xml:space="preserve">      </w:t>
            </w:r>
            <w:r>
              <w:rPr>
                <w:spacing w:val="-2"/>
                <w:sz w:val="16"/>
                <w:szCs w:val="16"/>
              </w:rPr>
              <w:t>-3.8</w:t>
            </w:r>
          </w:p>
        </w:tc>
        <w:tc>
          <w:tcPr>
            <w:tcW w:w="889" w:type="dxa"/>
            <w:vAlign w:val="top"/>
          </w:tcPr>
          <w:p>
            <w:pPr>
              <w:pStyle w:val="6"/>
              <w:spacing w:before="75" w:line="125" w:lineRule="exact"/>
              <w:ind w:left="456"/>
              <w:rPr>
                <w:sz w:val="16"/>
                <w:szCs w:val="16"/>
              </w:rPr>
            </w:pPr>
            <w:r>
              <w:rPr>
                <w:spacing w:val="-1"/>
                <w:position w:val="-2"/>
                <w:sz w:val="16"/>
                <w:szCs w:val="16"/>
              </w:rPr>
              <w:t>-6.7</w:t>
            </w:r>
          </w:p>
        </w:tc>
        <w:tc>
          <w:tcPr>
            <w:tcW w:w="879" w:type="dxa"/>
            <w:vAlign w:val="top"/>
          </w:tcPr>
          <w:p>
            <w:pPr>
              <w:pStyle w:val="6"/>
              <w:spacing w:before="77" w:line="123" w:lineRule="exact"/>
              <w:ind w:left="517"/>
              <w:rPr>
                <w:sz w:val="16"/>
                <w:szCs w:val="16"/>
              </w:rPr>
            </w:pPr>
            <w:r>
              <w:rPr>
                <w:spacing w:val="-3"/>
                <w:position w:val="-2"/>
                <w:sz w:val="16"/>
                <w:szCs w:val="16"/>
              </w:rPr>
              <w:t>7.7</w:t>
            </w:r>
          </w:p>
        </w:tc>
        <w:tc>
          <w:tcPr>
            <w:tcW w:w="859" w:type="dxa"/>
            <w:vAlign w:val="top"/>
          </w:tcPr>
          <w:p>
            <w:pPr>
              <w:pStyle w:val="6"/>
              <w:spacing w:before="75" w:line="125" w:lineRule="exact"/>
              <w:ind w:left="628"/>
              <w:rPr>
                <w:sz w:val="16"/>
                <w:szCs w:val="16"/>
              </w:rPr>
            </w:pPr>
            <w:r>
              <w:rPr>
                <w:position w:val="-2"/>
                <w:sz w:val="16"/>
                <w:szCs w:val="16"/>
              </w:rPr>
              <w:t>8</w:t>
            </w:r>
          </w:p>
        </w:tc>
        <w:tc>
          <w:tcPr>
            <w:tcW w:w="904" w:type="dxa"/>
            <w:vAlign w:val="top"/>
          </w:tcPr>
          <w:p>
            <w:pPr>
              <w:spacing w:line="200" w:lineRule="exact"/>
              <w:rPr>
                <w:rFonts w:ascii="Arial"/>
                <w:sz w:val="17"/>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731" w:type="dxa"/>
            <w:shd w:val="clear" w:color="auto" w:fill="DEE1DD"/>
            <w:vAlign w:val="top"/>
          </w:tcPr>
          <w:p>
            <w:pPr>
              <w:pStyle w:val="6"/>
              <w:spacing w:before="54" w:line="191" w:lineRule="auto"/>
              <w:ind w:left="665"/>
              <w:rPr>
                <w:sz w:val="16"/>
                <w:szCs w:val="16"/>
              </w:rPr>
            </w:pPr>
            <w:r>
              <w:rPr>
                <w:spacing w:val="-2"/>
                <w:sz w:val="16"/>
                <w:szCs w:val="16"/>
              </w:rPr>
              <w:t>人于100   对数</w:t>
            </w:r>
          </w:p>
        </w:tc>
        <w:tc>
          <w:tcPr>
            <w:tcW w:w="1668" w:type="dxa"/>
            <w:vAlign w:val="top"/>
          </w:tcPr>
          <w:p>
            <w:pPr>
              <w:pStyle w:val="6"/>
              <w:spacing w:before="95" w:line="125" w:lineRule="exact"/>
              <w:ind w:left="604"/>
              <w:rPr>
                <w:sz w:val="16"/>
                <w:szCs w:val="16"/>
              </w:rPr>
            </w:pPr>
            <w:r>
              <w:rPr>
                <w:spacing w:val="-4"/>
                <w:position w:val="-2"/>
                <w:sz w:val="16"/>
                <w:szCs w:val="16"/>
              </w:rPr>
              <w:t>8</w:t>
            </w:r>
            <w:r>
              <w:rPr>
                <w:spacing w:val="9"/>
                <w:position w:val="-2"/>
                <w:sz w:val="16"/>
                <w:szCs w:val="16"/>
              </w:rPr>
              <w:t xml:space="preserve">        </w:t>
            </w:r>
            <w:r>
              <w:rPr>
                <w:spacing w:val="-4"/>
                <w:position w:val="-2"/>
                <w:sz w:val="16"/>
                <w:szCs w:val="16"/>
              </w:rPr>
              <w:t>56</w:t>
            </w:r>
          </w:p>
        </w:tc>
        <w:tc>
          <w:tcPr>
            <w:tcW w:w="889" w:type="dxa"/>
            <w:vAlign w:val="top"/>
          </w:tcPr>
          <w:p>
            <w:pPr>
              <w:pStyle w:val="6"/>
              <w:spacing w:before="85" w:line="135" w:lineRule="exact"/>
              <w:ind w:left="456"/>
              <w:rPr>
                <w:sz w:val="16"/>
                <w:szCs w:val="16"/>
              </w:rPr>
            </w:pPr>
            <w:r>
              <w:rPr>
                <w:spacing w:val="-4"/>
                <w:position w:val="-2"/>
                <w:sz w:val="16"/>
                <w:szCs w:val="16"/>
              </w:rPr>
              <w:t>1280</w:t>
            </w:r>
          </w:p>
        </w:tc>
        <w:tc>
          <w:tcPr>
            <w:tcW w:w="879" w:type="dxa"/>
            <w:vAlign w:val="top"/>
          </w:tcPr>
          <w:p>
            <w:pPr>
              <w:pStyle w:val="6"/>
              <w:spacing w:before="85" w:line="135" w:lineRule="exact"/>
              <w:ind w:left="357"/>
              <w:rPr>
                <w:sz w:val="16"/>
                <w:szCs w:val="16"/>
              </w:rPr>
            </w:pPr>
            <w:r>
              <w:rPr>
                <w:spacing w:val="-2"/>
                <w:position w:val="-2"/>
                <w:sz w:val="16"/>
                <w:szCs w:val="16"/>
              </w:rPr>
              <w:t>4011</w:t>
            </w:r>
          </w:p>
        </w:tc>
        <w:tc>
          <w:tcPr>
            <w:tcW w:w="859" w:type="dxa"/>
            <w:vAlign w:val="top"/>
          </w:tcPr>
          <w:p>
            <w:pPr>
              <w:pStyle w:val="6"/>
              <w:spacing w:before="85" w:line="135" w:lineRule="exact"/>
              <w:ind w:left="468"/>
              <w:rPr>
                <w:sz w:val="16"/>
                <w:szCs w:val="16"/>
              </w:rPr>
            </w:pPr>
            <w:r>
              <w:rPr>
                <w:spacing w:val="-3"/>
                <w:position w:val="-2"/>
                <w:sz w:val="16"/>
                <w:szCs w:val="16"/>
              </w:rPr>
              <w:t>304</w:t>
            </w:r>
          </w:p>
        </w:tc>
        <w:tc>
          <w:tcPr>
            <w:tcW w:w="904" w:type="dxa"/>
            <w:vAlign w:val="top"/>
          </w:tcPr>
          <w:p>
            <w:pPr>
              <w:pStyle w:val="6"/>
              <w:spacing w:before="85" w:line="135" w:lineRule="exact"/>
              <w:ind w:left="389"/>
              <w:rPr>
                <w:sz w:val="16"/>
                <w:szCs w:val="16"/>
              </w:rPr>
            </w:pPr>
            <w:r>
              <w:rPr>
                <w:spacing w:val="-2"/>
                <w:position w:val="-2"/>
                <w:sz w:val="16"/>
                <w:szCs w:val="16"/>
              </w:rPr>
              <w:t>5659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rPr>
        <w:tc>
          <w:tcPr>
            <w:tcW w:w="2731" w:type="dxa"/>
            <w:shd w:val="clear" w:color="auto" w:fill="DDE1DD"/>
            <w:vAlign w:val="top"/>
          </w:tcPr>
          <w:p>
            <w:pPr>
              <w:pStyle w:val="6"/>
              <w:spacing w:before="44" w:line="201" w:lineRule="auto"/>
              <w:ind w:left="1465"/>
              <w:rPr>
                <w:sz w:val="16"/>
                <w:szCs w:val="16"/>
              </w:rPr>
            </w:pPr>
            <w:r>
              <w:rPr>
                <w:spacing w:val="-2"/>
                <w:sz w:val="16"/>
                <w:szCs w:val="16"/>
              </w:rPr>
              <w:t>抑    计</w:t>
            </w:r>
          </w:p>
        </w:tc>
        <w:tc>
          <w:tcPr>
            <w:tcW w:w="1668" w:type="dxa"/>
            <w:vAlign w:val="top"/>
          </w:tcPr>
          <w:p>
            <w:pPr>
              <w:pStyle w:val="6"/>
              <w:spacing w:before="85" w:line="134" w:lineRule="exact"/>
              <w:ind w:left="384"/>
              <w:rPr>
                <w:sz w:val="16"/>
                <w:szCs w:val="16"/>
              </w:rPr>
            </w:pPr>
            <w:r>
              <w:rPr>
                <w:spacing w:val="-3"/>
                <w:position w:val="-1"/>
                <w:sz w:val="16"/>
                <w:szCs w:val="16"/>
              </w:rPr>
              <w:t>39.5</w:t>
            </w:r>
            <w:r>
              <w:rPr>
                <w:spacing w:val="12"/>
                <w:position w:val="-1"/>
                <w:sz w:val="16"/>
                <w:szCs w:val="16"/>
              </w:rPr>
              <w:t xml:space="preserve">     </w:t>
            </w:r>
            <w:r>
              <w:rPr>
                <w:spacing w:val="-3"/>
                <w:position w:val="-2"/>
                <w:sz w:val="16"/>
                <w:szCs w:val="16"/>
              </w:rPr>
              <w:t>157.5</w:t>
            </w:r>
          </w:p>
        </w:tc>
        <w:tc>
          <w:tcPr>
            <w:tcW w:w="889" w:type="dxa"/>
            <w:vAlign w:val="top"/>
          </w:tcPr>
          <w:p>
            <w:pPr>
              <w:pStyle w:val="6"/>
              <w:spacing w:before="85" w:line="134" w:lineRule="exact"/>
              <w:ind w:left="296"/>
              <w:rPr>
                <w:sz w:val="16"/>
                <w:szCs w:val="16"/>
              </w:rPr>
            </w:pPr>
            <w:r>
              <w:rPr>
                <w:spacing w:val="-3"/>
                <w:position w:val="-2"/>
                <w:sz w:val="16"/>
                <w:szCs w:val="16"/>
              </w:rPr>
              <w:t>1778.8</w:t>
            </w:r>
          </w:p>
        </w:tc>
        <w:tc>
          <w:tcPr>
            <w:tcW w:w="1738" w:type="dxa"/>
            <w:gridSpan w:val="2"/>
            <w:vAlign w:val="top"/>
          </w:tcPr>
          <w:p>
            <w:pPr>
              <w:pStyle w:val="6"/>
              <w:spacing w:before="85" w:line="134" w:lineRule="exact"/>
              <w:ind w:left="277"/>
              <w:rPr>
                <w:sz w:val="16"/>
                <w:szCs w:val="16"/>
              </w:rPr>
            </w:pPr>
            <w:r>
              <w:rPr>
                <w:spacing w:val="-2"/>
                <w:position w:val="-2"/>
                <w:sz w:val="16"/>
                <w:szCs w:val="16"/>
              </w:rPr>
              <w:t>3417.9</w:t>
            </w:r>
            <w:r>
              <w:rPr>
                <w:spacing w:val="6"/>
                <w:position w:val="-2"/>
                <w:sz w:val="16"/>
                <w:szCs w:val="16"/>
              </w:rPr>
              <w:t xml:space="preserve">     </w:t>
            </w:r>
            <w:r>
              <w:rPr>
                <w:spacing w:val="-2"/>
                <w:position w:val="-2"/>
                <w:sz w:val="16"/>
                <w:szCs w:val="16"/>
              </w:rPr>
              <w:t>265.3</w:t>
            </w:r>
          </w:p>
        </w:tc>
        <w:tc>
          <w:tcPr>
            <w:tcW w:w="904" w:type="dxa"/>
            <w:vAlign w:val="top"/>
          </w:tcPr>
          <w:p>
            <w:pPr>
              <w:pStyle w:val="6"/>
              <w:spacing w:before="85" w:line="134" w:lineRule="exact"/>
              <w:ind w:left="249"/>
              <w:rPr>
                <w:sz w:val="16"/>
                <w:szCs w:val="16"/>
              </w:rPr>
            </w:pPr>
            <w:r>
              <w:rPr>
                <w:spacing w:val="-2"/>
                <w:position w:val="-2"/>
                <w:sz w:val="16"/>
                <w:szCs w:val="16"/>
              </w:rPr>
              <w:t>5659.0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0" w:hRule="atLeast"/>
        </w:trPr>
        <w:tc>
          <w:tcPr>
            <w:tcW w:w="2731" w:type="dxa"/>
            <w:shd w:val="clear" w:color="auto" w:fill="DEE1DD"/>
            <w:vAlign w:val="top"/>
          </w:tcPr>
          <w:p>
            <w:pPr>
              <w:pStyle w:val="6"/>
              <w:spacing w:before="45" w:line="201" w:lineRule="auto"/>
              <w:ind w:left="1135"/>
              <w:rPr>
                <w:sz w:val="16"/>
                <w:szCs w:val="16"/>
              </w:rPr>
            </w:pPr>
            <w:r>
              <w:rPr>
                <w:spacing w:val="1"/>
                <w:sz w:val="16"/>
                <w:szCs w:val="16"/>
              </w:rPr>
              <w:t>占作品的铂分比</w:t>
            </w:r>
          </w:p>
        </w:tc>
        <w:tc>
          <w:tcPr>
            <w:tcW w:w="1668" w:type="dxa"/>
            <w:vAlign w:val="top"/>
          </w:tcPr>
          <w:p>
            <w:pPr>
              <w:pStyle w:val="6"/>
              <w:spacing w:before="96" w:line="123" w:lineRule="exact"/>
              <w:ind w:left="344"/>
              <w:rPr>
                <w:sz w:val="16"/>
                <w:szCs w:val="16"/>
              </w:rPr>
            </w:pPr>
            <w:r>
              <w:rPr>
                <w:spacing w:val="-2"/>
                <w:position w:val="-2"/>
                <w:sz w:val="16"/>
                <w:szCs w:val="16"/>
              </w:rPr>
              <w:t>0.3%</w:t>
            </w:r>
            <w:r>
              <w:rPr>
                <w:spacing w:val="2"/>
                <w:position w:val="-2"/>
                <w:sz w:val="16"/>
                <w:szCs w:val="16"/>
              </w:rPr>
              <w:t xml:space="preserve">       </w:t>
            </w:r>
            <w:r>
              <w:rPr>
                <w:spacing w:val="-2"/>
                <w:position w:val="-2"/>
                <w:sz w:val="16"/>
                <w:szCs w:val="16"/>
              </w:rPr>
              <w:t>0.5%</w:t>
            </w:r>
          </w:p>
        </w:tc>
        <w:tc>
          <w:tcPr>
            <w:tcW w:w="889" w:type="dxa"/>
            <w:vAlign w:val="top"/>
          </w:tcPr>
          <w:p>
            <w:pPr>
              <w:pStyle w:val="6"/>
              <w:spacing w:before="86" w:line="133" w:lineRule="exact"/>
              <w:ind w:left="456"/>
              <w:rPr>
                <w:sz w:val="16"/>
                <w:szCs w:val="16"/>
              </w:rPr>
            </w:pPr>
            <w:r>
              <w:rPr>
                <w:spacing w:val="-5"/>
                <w:position w:val="-2"/>
                <w:sz w:val="16"/>
                <w:szCs w:val="16"/>
              </w:rPr>
              <w:t>1.0%</w:t>
            </w:r>
          </w:p>
        </w:tc>
        <w:tc>
          <w:tcPr>
            <w:tcW w:w="1738" w:type="dxa"/>
            <w:gridSpan w:val="2"/>
            <w:vAlign w:val="top"/>
          </w:tcPr>
          <w:p>
            <w:pPr>
              <w:pStyle w:val="6"/>
              <w:spacing w:before="96" w:line="123" w:lineRule="exact"/>
              <w:ind w:left="387"/>
              <w:rPr>
                <w:sz w:val="16"/>
                <w:szCs w:val="16"/>
              </w:rPr>
            </w:pPr>
            <w:r>
              <w:rPr>
                <w:spacing w:val="-5"/>
                <w:position w:val="-2"/>
                <w:sz w:val="16"/>
                <w:szCs w:val="16"/>
              </w:rPr>
              <w:t>1.6%</w:t>
            </w:r>
            <w:r>
              <w:rPr>
                <w:spacing w:val="1"/>
                <w:position w:val="-2"/>
                <w:sz w:val="16"/>
                <w:szCs w:val="16"/>
              </w:rPr>
              <w:t xml:space="preserve">       </w:t>
            </w:r>
            <w:r>
              <w:rPr>
                <w:spacing w:val="-5"/>
                <w:position w:val="-2"/>
                <w:sz w:val="16"/>
                <w:szCs w:val="16"/>
              </w:rPr>
              <w:t>1.5%</w:t>
            </w:r>
          </w:p>
        </w:tc>
        <w:tc>
          <w:tcPr>
            <w:tcW w:w="904" w:type="dxa"/>
            <w:vAlign w:val="top"/>
          </w:tcPr>
          <w:p>
            <w:pPr>
              <w:pStyle w:val="6"/>
              <w:spacing w:before="86" w:line="133" w:lineRule="exact"/>
              <w:ind w:left="389"/>
              <w:rPr>
                <w:sz w:val="16"/>
                <w:szCs w:val="16"/>
              </w:rPr>
            </w:pPr>
            <w:r>
              <w:rPr>
                <w:spacing w:val="-5"/>
                <w:position w:val="-2"/>
                <w:sz w:val="16"/>
                <w:szCs w:val="16"/>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731" w:type="dxa"/>
            <w:shd w:val="clear" w:color="auto" w:fill="DEE1DD"/>
            <w:vAlign w:val="top"/>
          </w:tcPr>
          <w:p>
            <w:pPr>
              <w:pStyle w:val="6"/>
              <w:spacing w:before="35" w:line="201" w:lineRule="auto"/>
              <w:ind w:left="1455"/>
              <w:rPr>
                <w:sz w:val="16"/>
                <w:szCs w:val="16"/>
              </w:rPr>
            </w:pPr>
            <w:r>
              <w:rPr>
                <w:spacing w:val="-1"/>
                <w:sz w:val="16"/>
                <w:szCs w:val="16"/>
              </w:rPr>
              <w:t>语整后疫然</w:t>
            </w:r>
          </w:p>
        </w:tc>
        <w:tc>
          <w:tcPr>
            <w:tcW w:w="2557" w:type="dxa"/>
            <w:gridSpan w:val="2"/>
            <w:vAlign w:val="top"/>
          </w:tcPr>
          <w:p>
            <w:pPr>
              <w:pStyle w:val="6"/>
              <w:spacing w:before="86" w:line="123" w:lineRule="exact"/>
              <w:ind w:left="424"/>
              <w:rPr>
                <w:sz w:val="16"/>
                <w:szCs w:val="16"/>
              </w:rPr>
            </w:pPr>
            <w:r>
              <w:rPr>
                <w:spacing w:val="-2"/>
                <w:position w:val="-2"/>
                <w:sz w:val="16"/>
                <w:szCs w:val="16"/>
              </w:rPr>
              <w:t>-5.1</w:t>
            </w:r>
            <w:r>
              <w:rPr>
                <w:spacing w:val="4"/>
                <w:position w:val="-2"/>
                <w:sz w:val="16"/>
                <w:szCs w:val="16"/>
              </w:rPr>
              <w:t xml:space="preserve">      </w:t>
            </w:r>
            <w:r>
              <w:rPr>
                <w:spacing w:val="-2"/>
                <w:position w:val="-2"/>
                <w:sz w:val="16"/>
                <w:szCs w:val="16"/>
              </w:rPr>
              <w:t>-8.3</w:t>
            </w:r>
            <w:r>
              <w:rPr>
                <w:spacing w:val="4"/>
                <w:position w:val="-2"/>
                <w:sz w:val="16"/>
                <w:szCs w:val="16"/>
              </w:rPr>
              <w:t xml:space="preserve">      </w:t>
            </w:r>
            <w:r>
              <w:rPr>
                <w:spacing w:val="-2"/>
                <w:position w:val="-2"/>
                <w:sz w:val="16"/>
                <w:szCs w:val="16"/>
              </w:rPr>
              <w:t>-14.4</w:t>
            </w:r>
          </w:p>
        </w:tc>
        <w:tc>
          <w:tcPr>
            <w:tcW w:w="1738" w:type="dxa"/>
            <w:gridSpan w:val="2"/>
            <w:vAlign w:val="top"/>
          </w:tcPr>
          <w:p>
            <w:pPr>
              <w:pStyle w:val="6"/>
              <w:spacing w:before="86" w:line="123" w:lineRule="exact"/>
              <w:ind w:left="427"/>
              <w:rPr>
                <w:sz w:val="16"/>
                <w:szCs w:val="16"/>
              </w:rPr>
            </w:pPr>
            <w:r>
              <w:rPr>
                <w:spacing w:val="-4"/>
                <w:position w:val="-2"/>
                <w:sz w:val="16"/>
                <w:szCs w:val="16"/>
              </w:rPr>
              <w:t>16.2</w:t>
            </w:r>
            <w:r>
              <w:rPr>
                <w:spacing w:val="7"/>
                <w:position w:val="-2"/>
                <w:sz w:val="16"/>
                <w:szCs w:val="16"/>
              </w:rPr>
              <w:t xml:space="preserve">       </w:t>
            </w:r>
            <w:r>
              <w:rPr>
                <w:spacing w:val="-4"/>
                <w:position w:val="-2"/>
                <w:sz w:val="16"/>
                <w:szCs w:val="16"/>
              </w:rPr>
              <w:t>2.5</w:t>
            </w:r>
          </w:p>
        </w:tc>
        <w:tc>
          <w:tcPr>
            <w:tcW w:w="904" w:type="dxa"/>
            <w:vAlign w:val="top"/>
          </w:tcPr>
          <w:p>
            <w:pPr>
              <w:spacing w:line="210" w:lineRule="exact"/>
              <w:rPr>
                <w:rFonts w:ascii="Arial"/>
                <w:sz w:val="1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9" w:hRule="atLeast"/>
        </w:trPr>
        <w:tc>
          <w:tcPr>
            <w:tcW w:w="2731" w:type="dxa"/>
            <w:shd w:val="clear" w:color="auto" w:fill="DEE1DC"/>
            <w:vAlign w:val="top"/>
          </w:tcPr>
          <w:p>
            <w:pPr>
              <w:pStyle w:val="6"/>
              <w:spacing w:before="45" w:line="200" w:lineRule="auto"/>
              <w:ind w:left="1475"/>
              <w:rPr>
                <w:sz w:val="16"/>
                <w:szCs w:val="16"/>
              </w:rPr>
            </w:pPr>
            <w:r>
              <w:rPr>
                <w:spacing w:val="-2"/>
                <w:sz w:val="16"/>
                <w:szCs w:val="16"/>
              </w:rPr>
              <w:t>计数</w:t>
            </w:r>
          </w:p>
        </w:tc>
        <w:tc>
          <w:tcPr>
            <w:tcW w:w="2557" w:type="dxa"/>
            <w:gridSpan w:val="2"/>
            <w:vAlign w:val="top"/>
          </w:tcPr>
          <w:p>
            <w:pPr>
              <w:pStyle w:val="6"/>
              <w:spacing w:before="96" w:line="123" w:lineRule="exact"/>
              <w:ind w:left="334"/>
              <w:rPr>
                <w:sz w:val="16"/>
                <w:szCs w:val="16"/>
              </w:rPr>
            </w:pPr>
            <w:r>
              <w:rPr>
                <w:spacing w:val="-3"/>
                <w:position w:val="-2"/>
                <w:sz w:val="16"/>
                <w:szCs w:val="16"/>
              </w:rPr>
              <w:t>2953</w:t>
            </w:r>
            <w:r>
              <w:rPr>
                <w:spacing w:val="10"/>
                <w:position w:val="-2"/>
                <w:sz w:val="16"/>
                <w:szCs w:val="16"/>
              </w:rPr>
              <w:t xml:space="preserve">     </w:t>
            </w:r>
            <w:r>
              <w:rPr>
                <w:spacing w:val="-3"/>
                <w:position w:val="-2"/>
                <w:sz w:val="16"/>
                <w:szCs w:val="16"/>
              </w:rPr>
              <w:t>11782</w:t>
            </w:r>
            <w:r>
              <w:rPr>
                <w:spacing w:val="1"/>
                <w:position w:val="-2"/>
                <w:sz w:val="16"/>
                <w:szCs w:val="16"/>
              </w:rPr>
              <w:t xml:space="preserve">     </w:t>
            </w:r>
            <w:r>
              <w:rPr>
                <w:spacing w:val="-3"/>
                <w:position w:val="-2"/>
                <w:sz w:val="16"/>
                <w:szCs w:val="16"/>
              </w:rPr>
              <w:t>133061</w:t>
            </w:r>
          </w:p>
        </w:tc>
        <w:tc>
          <w:tcPr>
            <w:tcW w:w="1738" w:type="dxa"/>
            <w:gridSpan w:val="2"/>
            <w:vAlign w:val="top"/>
          </w:tcPr>
          <w:p>
            <w:pPr>
              <w:pStyle w:val="6"/>
              <w:spacing w:before="96" w:line="123" w:lineRule="exact"/>
              <w:ind w:left="227"/>
              <w:rPr>
                <w:sz w:val="16"/>
                <w:szCs w:val="16"/>
              </w:rPr>
            </w:pPr>
            <w:r>
              <w:rPr>
                <w:spacing w:val="-2"/>
                <w:position w:val="-2"/>
                <w:sz w:val="16"/>
                <w:szCs w:val="16"/>
              </w:rPr>
              <w:t>255674      19842</w:t>
            </w:r>
          </w:p>
        </w:tc>
        <w:tc>
          <w:tcPr>
            <w:tcW w:w="904" w:type="dxa"/>
            <w:vAlign w:val="top"/>
          </w:tcPr>
          <w:p>
            <w:pPr>
              <w:pStyle w:val="6"/>
              <w:spacing w:before="86" w:line="133" w:lineRule="exact"/>
              <w:ind w:left="209"/>
              <w:rPr>
                <w:sz w:val="16"/>
                <w:szCs w:val="16"/>
              </w:rPr>
            </w:pPr>
            <w:r>
              <w:rPr>
                <w:spacing w:val="-1"/>
                <w:position w:val="-2"/>
                <w:sz w:val="16"/>
                <w:szCs w:val="16"/>
              </w:rPr>
              <w:t>423312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5288" w:type="dxa"/>
            <w:gridSpan w:val="3"/>
            <w:vAlign w:val="top"/>
          </w:tcPr>
          <w:p>
            <w:pPr>
              <w:pStyle w:val="6"/>
              <w:spacing w:before="46" w:line="177" w:lineRule="auto"/>
              <w:ind w:left="1485"/>
              <w:rPr>
                <w:sz w:val="16"/>
                <w:szCs w:val="16"/>
              </w:rPr>
            </w:pPr>
            <w:r>
              <w:rPr>
                <w:spacing w:val="-2"/>
                <w:position w:val="1"/>
                <w:sz w:val="16"/>
                <w:szCs w:val="16"/>
              </w:rPr>
              <w:t>H案计数</w:t>
            </w:r>
            <w:r>
              <w:rPr>
                <w:spacing w:val="3"/>
                <w:position w:val="1"/>
                <w:sz w:val="16"/>
                <w:szCs w:val="16"/>
              </w:rPr>
              <w:t xml:space="preserve">           </w:t>
            </w:r>
            <w:r>
              <w:rPr>
                <w:spacing w:val="-2"/>
                <w:sz w:val="16"/>
                <w:szCs w:val="16"/>
              </w:rPr>
              <w:t>2953.0</w:t>
            </w:r>
            <w:r>
              <w:rPr>
                <w:spacing w:val="14"/>
                <w:sz w:val="16"/>
                <w:szCs w:val="16"/>
              </w:rPr>
              <w:t xml:space="preserve">   </w:t>
            </w:r>
            <w:r>
              <w:rPr>
                <w:spacing w:val="-2"/>
                <w:sz w:val="16"/>
                <w:szCs w:val="16"/>
              </w:rPr>
              <w:t>11782.0</w:t>
            </w:r>
            <w:r>
              <w:rPr>
                <w:spacing w:val="6"/>
                <w:sz w:val="16"/>
                <w:szCs w:val="16"/>
              </w:rPr>
              <w:t xml:space="preserve">   </w:t>
            </w:r>
            <w:r>
              <w:rPr>
                <w:spacing w:val="-2"/>
                <w:sz w:val="16"/>
                <w:szCs w:val="16"/>
              </w:rPr>
              <w:t>133061.0</w:t>
            </w:r>
          </w:p>
        </w:tc>
        <w:tc>
          <w:tcPr>
            <w:tcW w:w="1738" w:type="dxa"/>
            <w:gridSpan w:val="2"/>
            <w:vAlign w:val="top"/>
          </w:tcPr>
          <w:p>
            <w:pPr>
              <w:pStyle w:val="6"/>
              <w:spacing w:before="87" w:line="123" w:lineRule="exact"/>
              <w:ind w:left="97"/>
              <w:rPr>
                <w:sz w:val="16"/>
                <w:szCs w:val="16"/>
              </w:rPr>
            </w:pPr>
            <w:r>
              <w:rPr>
                <w:spacing w:val="-2"/>
                <w:position w:val="-2"/>
                <w:sz w:val="16"/>
                <w:szCs w:val="16"/>
              </w:rPr>
              <w:t>255674.0</w:t>
            </w:r>
            <w:r>
              <w:rPr>
                <w:spacing w:val="17"/>
                <w:position w:val="-2"/>
                <w:sz w:val="16"/>
                <w:szCs w:val="16"/>
              </w:rPr>
              <w:t xml:space="preserve">   </w:t>
            </w:r>
            <w:r>
              <w:rPr>
                <w:spacing w:val="-2"/>
                <w:position w:val="-2"/>
                <w:sz w:val="16"/>
                <w:szCs w:val="16"/>
              </w:rPr>
              <w:t>19842.0</w:t>
            </w:r>
          </w:p>
        </w:tc>
        <w:tc>
          <w:tcPr>
            <w:tcW w:w="904" w:type="dxa"/>
            <w:vAlign w:val="top"/>
          </w:tcPr>
          <w:p>
            <w:pPr>
              <w:pStyle w:val="6"/>
              <w:spacing w:before="77" w:line="133" w:lineRule="exact"/>
              <w:ind w:left="69"/>
              <w:rPr>
                <w:sz w:val="16"/>
                <w:szCs w:val="16"/>
              </w:rPr>
            </w:pPr>
            <w:r>
              <w:rPr>
                <w:spacing w:val="-1"/>
                <w:position w:val="-2"/>
                <w:sz w:val="16"/>
                <w:szCs w:val="16"/>
              </w:rPr>
              <w:t>423312.0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4" w:hRule="atLeast"/>
        </w:trPr>
        <w:tc>
          <w:tcPr>
            <w:tcW w:w="7930" w:type="dxa"/>
            <w:gridSpan w:val="6"/>
            <w:vAlign w:val="top"/>
          </w:tcPr>
          <w:p>
            <w:pPr>
              <w:pStyle w:val="6"/>
              <w:spacing w:before="57" w:line="181" w:lineRule="auto"/>
              <w:ind w:left="1495"/>
              <w:rPr>
                <w:sz w:val="16"/>
                <w:szCs w:val="16"/>
              </w:rPr>
            </w:pPr>
            <w:r>
              <w:rPr>
                <w:spacing w:val="-2"/>
                <w:position w:val="1"/>
                <w:sz w:val="16"/>
                <w:szCs w:val="16"/>
              </w:rPr>
              <w:t xml:space="preserve">五作品的自分      </w:t>
            </w:r>
            <w:r>
              <w:rPr>
                <w:spacing w:val="-2"/>
                <w:sz w:val="16"/>
                <w:szCs w:val="16"/>
              </w:rPr>
              <w:t xml:space="preserve">100.0%  </w:t>
            </w:r>
            <w:r>
              <w:rPr>
                <w:spacing w:val="-3"/>
                <w:sz w:val="16"/>
                <w:szCs w:val="16"/>
              </w:rPr>
              <w:t xml:space="preserve">  100.0%      100.0%</w:t>
            </w:r>
            <w:r>
              <w:rPr>
                <w:spacing w:val="7"/>
                <w:sz w:val="16"/>
                <w:szCs w:val="16"/>
              </w:rPr>
              <w:t xml:space="preserve">     </w:t>
            </w:r>
            <w:r>
              <w:rPr>
                <w:spacing w:val="-3"/>
                <w:sz w:val="16"/>
                <w:szCs w:val="16"/>
              </w:rPr>
              <w:t>100.0%</w:t>
            </w:r>
            <w:r>
              <w:rPr>
                <w:spacing w:val="12"/>
                <w:sz w:val="16"/>
                <w:szCs w:val="16"/>
              </w:rPr>
              <w:t xml:space="preserve">    </w:t>
            </w:r>
            <w:r>
              <w:rPr>
                <w:spacing w:val="-3"/>
                <w:sz w:val="16"/>
                <w:szCs w:val="16"/>
              </w:rPr>
              <w:t>100.0%</w:t>
            </w:r>
            <w:r>
              <w:rPr>
                <w:spacing w:val="8"/>
                <w:sz w:val="16"/>
                <w:szCs w:val="16"/>
              </w:rPr>
              <w:t xml:space="preserve">     </w:t>
            </w:r>
            <w:r>
              <w:rPr>
                <w:spacing w:val="-3"/>
                <w:sz w:val="16"/>
                <w:szCs w:val="16"/>
              </w:rPr>
              <w:t>100.0%</w:t>
            </w:r>
          </w:p>
        </w:tc>
      </w:tr>
    </w:tbl>
    <w:p>
      <w:pPr>
        <w:spacing w:line="287" w:lineRule="auto"/>
        <w:rPr>
          <w:rFonts w:ascii="Arial"/>
          <w:sz w:val="21"/>
        </w:rPr>
      </w:pPr>
    </w:p>
    <w:p>
      <w:pPr>
        <w:spacing w:line="288" w:lineRule="auto"/>
        <w:rPr>
          <w:rFonts w:ascii="Arial"/>
          <w:sz w:val="21"/>
        </w:rPr>
      </w:pPr>
    </w:p>
    <w:p>
      <w:pPr>
        <w:pStyle w:val="2"/>
        <w:spacing w:before="72" w:line="390" w:lineRule="exact"/>
        <w:ind w:left="1243"/>
        <w:rPr>
          <w:sz w:val="22"/>
          <w:szCs w:val="22"/>
        </w:rPr>
      </w:pPr>
      <w:r>
        <w:rPr>
          <w:b/>
          <w:bCs/>
          <w:spacing w:val="7"/>
          <w:position w:val="12"/>
          <w:sz w:val="22"/>
          <w:szCs w:val="22"/>
        </w:rPr>
        <w:t>观察表3.7可知，《卧龙记》与金庸的超级长篇小说在多数词频范</w:t>
      </w:r>
      <w:r>
        <w:rPr>
          <w:b/>
          <w:bCs/>
          <w:spacing w:val="6"/>
          <w:position w:val="12"/>
          <w:sz w:val="22"/>
          <w:szCs w:val="22"/>
        </w:rPr>
        <w:t>围上存在趋势</w:t>
      </w:r>
    </w:p>
    <w:p>
      <w:pPr>
        <w:pStyle w:val="2"/>
        <w:spacing w:before="1" w:line="219" w:lineRule="auto"/>
        <w:ind w:left="793"/>
        <w:rPr>
          <w:sz w:val="22"/>
          <w:szCs w:val="22"/>
        </w:rPr>
      </w:pPr>
      <w:r>
        <w:rPr>
          <w:b/>
          <w:bCs/>
          <w:spacing w:val="8"/>
          <w:sz w:val="22"/>
          <w:szCs w:val="22"/>
        </w:rPr>
        <w:t>的一致性，但是在部分词频范围内仍然存在显</w:t>
      </w:r>
      <w:r>
        <w:rPr>
          <w:b/>
          <w:bCs/>
          <w:spacing w:val="7"/>
          <w:sz w:val="22"/>
          <w:szCs w:val="22"/>
        </w:rPr>
        <w:t>著性差异。</w:t>
      </w:r>
    </w:p>
    <w:p>
      <w:pPr>
        <w:pStyle w:val="2"/>
        <w:spacing w:before="107" w:line="298" w:lineRule="auto"/>
        <w:ind w:left="793" w:right="334" w:firstLine="500"/>
        <w:rPr>
          <w:sz w:val="22"/>
          <w:szCs w:val="22"/>
        </w:rPr>
      </w:pPr>
      <w:r>
        <w:rPr>
          <w:b/>
          <w:bCs/>
          <w:spacing w:val="5"/>
          <w:sz w:val="22"/>
          <w:szCs w:val="22"/>
        </w:rPr>
        <w:t>以单现词的占比为例，《卧龙记》的调整后残差为-3.5,金庸超级长篇小说的调</w:t>
      </w:r>
      <w:r>
        <w:rPr>
          <w:spacing w:val="10"/>
          <w:sz w:val="22"/>
          <w:szCs w:val="22"/>
        </w:rPr>
        <w:t xml:space="preserve"> </w:t>
      </w:r>
      <w:r>
        <w:rPr>
          <w:b/>
          <w:bCs/>
          <w:spacing w:val="3"/>
          <w:sz w:val="22"/>
          <w:szCs w:val="22"/>
        </w:rPr>
        <w:t>整后残差为-27.2,《卧龙记》的单现词占比略高于金庸的长篇小说，趋势相近。</w:t>
      </w:r>
      <w:r>
        <w:rPr>
          <w:b/>
          <w:bCs/>
          <w:spacing w:val="2"/>
          <w:sz w:val="22"/>
          <w:szCs w:val="22"/>
        </w:rPr>
        <w:t>相对</w:t>
      </w:r>
      <w:r>
        <w:rPr>
          <w:spacing w:val="2"/>
          <w:sz w:val="22"/>
          <w:szCs w:val="22"/>
        </w:rPr>
        <w:t xml:space="preserve"> </w:t>
      </w:r>
      <w:r>
        <w:rPr>
          <w:b/>
          <w:bCs/>
          <w:spacing w:val="5"/>
          <w:sz w:val="22"/>
          <w:szCs w:val="22"/>
        </w:rPr>
        <w:t>于金庸的短篇小说、中篇小说和小长篇小说的18.5、21.1、20.0而言，前者(《卧龙</w:t>
      </w:r>
      <w:r>
        <w:rPr>
          <w:spacing w:val="5"/>
          <w:sz w:val="22"/>
          <w:szCs w:val="22"/>
        </w:rPr>
        <w:t xml:space="preserve"> </w:t>
      </w:r>
      <w:r>
        <w:rPr>
          <w:b/>
          <w:bCs/>
          <w:spacing w:val="15"/>
          <w:sz w:val="22"/>
          <w:szCs w:val="22"/>
        </w:rPr>
        <w:t>记》与金庸长篇小说)的单现词比例远小于后者(金庸的短篇小说、中篇小说和小</w:t>
      </w:r>
      <w:r>
        <w:rPr>
          <w:spacing w:val="15"/>
          <w:sz w:val="22"/>
          <w:szCs w:val="22"/>
        </w:rPr>
        <w:t xml:space="preserve"> </w:t>
      </w:r>
      <w:r>
        <w:rPr>
          <w:b/>
          <w:bCs/>
          <w:spacing w:val="3"/>
          <w:sz w:val="22"/>
          <w:szCs w:val="22"/>
        </w:rPr>
        <w:t>长篇小说)。再比如，考虑词频在21-40范围内的词，《卧龙记》调</w:t>
      </w:r>
      <w:r>
        <w:rPr>
          <w:b/>
          <w:bCs/>
          <w:spacing w:val="2"/>
          <w:sz w:val="22"/>
          <w:szCs w:val="22"/>
        </w:rPr>
        <w:t>整后残差为-0.4,</w:t>
      </w:r>
      <w:r>
        <w:rPr>
          <w:spacing w:val="2"/>
          <w:sz w:val="22"/>
          <w:szCs w:val="22"/>
        </w:rPr>
        <w:t xml:space="preserve">  </w:t>
      </w:r>
      <w:r>
        <w:rPr>
          <w:b/>
          <w:bCs/>
          <w:spacing w:val="12"/>
          <w:sz w:val="22"/>
          <w:szCs w:val="22"/>
        </w:rPr>
        <w:t>表示《卧龙记》的词频在21-40范围内的词与期望没有显著性差异，而金庸的短篇</w:t>
      </w:r>
      <w:r>
        <w:rPr>
          <w:spacing w:val="11"/>
          <w:sz w:val="22"/>
          <w:szCs w:val="22"/>
        </w:rPr>
        <w:t xml:space="preserve"> </w:t>
      </w:r>
      <w:r>
        <w:rPr>
          <w:b/>
          <w:bCs/>
          <w:spacing w:val="2"/>
          <w:sz w:val="22"/>
          <w:szCs w:val="22"/>
        </w:rPr>
        <w:t>小说、中篇小说和小长篇小说的调整后残差值分别为-5.8、</w:t>
      </w:r>
      <w:r>
        <w:rPr>
          <w:spacing w:val="-37"/>
          <w:sz w:val="22"/>
          <w:szCs w:val="22"/>
        </w:rPr>
        <w:t xml:space="preserve"> </w:t>
      </w:r>
      <w:r>
        <w:rPr>
          <w:b/>
          <w:bCs/>
          <w:spacing w:val="2"/>
          <w:sz w:val="22"/>
          <w:szCs w:val="22"/>
        </w:rPr>
        <w:t>-9.1、</w:t>
      </w:r>
      <w:r>
        <w:rPr>
          <w:spacing w:val="-37"/>
          <w:sz w:val="22"/>
          <w:szCs w:val="22"/>
        </w:rPr>
        <w:t xml:space="preserve"> </w:t>
      </w:r>
      <w:r>
        <w:rPr>
          <w:b/>
          <w:bCs/>
          <w:spacing w:val="2"/>
          <w:sz w:val="22"/>
          <w:szCs w:val="22"/>
        </w:rPr>
        <w:t>-9.8,三者的值都</w:t>
      </w:r>
    </w:p>
    <w:p>
      <w:pPr>
        <w:spacing w:line="333" w:lineRule="auto"/>
        <w:rPr>
          <w:rFonts w:ascii="Arial"/>
          <w:sz w:val="21"/>
        </w:rPr>
      </w:pPr>
    </w:p>
    <w:p>
      <w:pPr>
        <w:pStyle w:val="2"/>
        <w:spacing w:before="46" w:line="183" w:lineRule="auto"/>
        <w:ind w:left="4862"/>
        <w:rPr>
          <w:sz w:val="14"/>
          <w:szCs w:val="14"/>
        </w:rPr>
      </w:pPr>
      <w:r>
        <w:rPr>
          <w:b/>
          <w:bCs/>
          <w:spacing w:val="-4"/>
          <w:sz w:val="14"/>
          <w:szCs w:val="14"/>
        </w:rPr>
        <w:t>26</w:t>
      </w: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59" w:lineRule="auto"/>
        <w:rPr>
          <w:rFonts w:ascii="Arial"/>
          <w:sz w:val="21"/>
        </w:rPr>
      </w:pPr>
    </w:p>
    <w:p>
      <w:pPr>
        <w:spacing w:line="260"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w:t>
      </w:r>
      <w:r>
        <w:rPr>
          <w:rFonts w:ascii="Times New Roman" w:hAnsi="Times New Roman" w:eastAsia="Times New Roman" w:cs="Times New Roman"/>
          <w:spacing w:val="-1"/>
          <w:sz w:val="22"/>
          <w:szCs w:val="22"/>
        </w:rPr>
        <w:t xml:space="preserve">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520" w:bottom="0" w:left="400" w:header="0" w:footer="0" w:gutter="0"/>
          <w:cols w:space="720" w:num="1"/>
        </w:sectPr>
      </w:pPr>
    </w:p>
    <w:p>
      <w:pPr>
        <w:spacing w:line="303" w:lineRule="auto"/>
        <w:rPr>
          <w:rFonts w:ascii="Arial"/>
          <w:sz w:val="21"/>
        </w:rPr>
      </w:pPr>
      <w:r>
        <w:pict>
          <v:rect id="_x0000_s1049" o:spid="_x0000_s1049" o:spt="1" style="position:absolute;left:0pt;margin-left:55.95pt;margin-top:89.5pt;height:1pt;width:423.05pt;mso-position-horizontal-relative:page;mso-position-vertical-relative:page;z-index:251731968;mso-width-relative:page;mso-height-relative:page;" fillcolor="#000000" filled="t" stroked="f" coordsize="21600,21600" o:allowincell="f">
            <v:path/>
            <v:fill on="t" focussize="0,0"/>
            <v:stroke on="f"/>
            <v:imagedata o:title=""/>
            <o:lock v:ext="edit"/>
          </v:rect>
        </w:pict>
      </w:r>
      <w:r>
        <w:drawing>
          <wp:anchor distT="0" distB="0" distL="0" distR="0" simplePos="0" relativeHeight="251730944" behindDoc="0" locked="0" layoutInCell="0" allowOverlap="1">
            <wp:simplePos x="0" y="0"/>
            <wp:positionH relativeFrom="page">
              <wp:posOffset>825500</wp:posOffset>
            </wp:positionH>
            <wp:positionV relativeFrom="page">
              <wp:posOffset>533400</wp:posOffset>
            </wp:positionV>
            <wp:extent cx="609600" cy="609600"/>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5"/>
                    <a:stretch>
                      <a:fillRect/>
                    </a:stretch>
                  </pic:blipFill>
                  <pic:spPr>
                    <a:xfrm>
                      <a:off x="0" y="0"/>
                      <a:ext cx="609577" cy="609640"/>
                    </a:xfrm>
                    <a:prstGeom prst="rect">
                      <a:avLst/>
                    </a:prstGeom>
                  </pic:spPr>
                </pic:pic>
              </a:graphicData>
            </a:graphic>
          </wp:anchor>
        </w:drawing>
      </w:r>
    </w:p>
    <w:p>
      <w:pPr>
        <w:spacing w:line="304" w:lineRule="auto"/>
        <w:rPr>
          <w:rFonts w:ascii="Arial"/>
          <w:sz w:val="21"/>
        </w:rPr>
      </w:pPr>
    </w:p>
    <w:p>
      <w:pPr>
        <w:spacing w:before="75" w:line="224" w:lineRule="auto"/>
        <w:ind w:left="2040"/>
        <w:rPr>
          <w:rFonts w:ascii="楷体" w:hAnsi="楷体" w:eastAsia="楷体" w:cs="楷体"/>
          <w:sz w:val="23"/>
          <w:szCs w:val="23"/>
        </w:rPr>
      </w:pPr>
      <w:bookmarkStart w:id="13" w:name="bookmark24"/>
      <w:bookmarkEnd w:id="13"/>
      <w:r>
        <w:rPr>
          <w:rFonts w:ascii="楷体" w:hAnsi="楷体" w:eastAsia="楷体" w:cs="楷体"/>
          <w:spacing w:val="-19"/>
          <w:sz w:val="23"/>
          <w:szCs w:val="23"/>
        </w:rPr>
        <w:t>硕士学位论文</w:t>
      </w:r>
    </w:p>
    <w:p>
      <w:pPr>
        <w:spacing w:before="38" w:line="188" w:lineRule="auto"/>
        <w:ind w:left="203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45"/>
          <w:w w:val="102"/>
          <w:sz w:val="18"/>
          <w:szCs w:val="18"/>
        </w:rPr>
        <w:t xml:space="preserve"> </w:t>
      </w:r>
      <w:r>
        <w:rPr>
          <w:rFonts w:ascii="Times New Roman" w:hAnsi="Times New Roman" w:eastAsia="Times New Roman" w:cs="Times New Roman"/>
          <w:spacing w:val="-1"/>
          <w:sz w:val="18"/>
          <w:szCs w:val="18"/>
        </w:rPr>
        <w:t>THESIS</w:t>
      </w:r>
    </w:p>
    <w:p>
      <w:pPr>
        <w:spacing w:line="315" w:lineRule="auto"/>
        <w:rPr>
          <w:rFonts w:ascii="Arial"/>
          <w:sz w:val="21"/>
        </w:rPr>
      </w:pPr>
    </w:p>
    <w:p>
      <w:pPr>
        <w:spacing w:line="315" w:lineRule="auto"/>
        <w:rPr>
          <w:rFonts w:ascii="Arial"/>
          <w:sz w:val="21"/>
        </w:rPr>
      </w:pPr>
    </w:p>
    <w:p>
      <w:pPr>
        <w:pStyle w:val="2"/>
        <w:spacing w:before="75" w:line="282" w:lineRule="auto"/>
        <w:ind w:left="780" w:right="234"/>
        <w:jc w:val="both"/>
        <w:rPr>
          <w:sz w:val="23"/>
          <w:szCs w:val="23"/>
        </w:rPr>
      </w:pPr>
      <w:r>
        <w:rPr>
          <w:spacing w:val="6"/>
          <w:sz w:val="23"/>
          <w:szCs w:val="23"/>
        </w:rPr>
        <w:t>为负且绝对值都大于3,表明金庸的短篇小说、中篇小说和小长篇小说</w:t>
      </w:r>
      <w:r>
        <w:rPr>
          <w:spacing w:val="5"/>
          <w:sz w:val="23"/>
          <w:szCs w:val="23"/>
        </w:rPr>
        <w:t>中词频在21-</w:t>
      </w:r>
      <w:r>
        <w:rPr>
          <w:sz w:val="23"/>
          <w:szCs w:val="23"/>
        </w:rPr>
        <w:t xml:space="preserve">  </w:t>
      </w:r>
      <w:r>
        <w:rPr>
          <w:spacing w:val="3"/>
          <w:sz w:val="23"/>
          <w:szCs w:val="23"/>
        </w:rPr>
        <w:t>40 范围内词的实际比例远低于其期望，相对于《卧龙记》,金庸的短篇小说</w:t>
      </w:r>
      <w:r>
        <w:rPr>
          <w:spacing w:val="2"/>
          <w:sz w:val="23"/>
          <w:szCs w:val="23"/>
        </w:rPr>
        <w:t>、中篇</w:t>
      </w:r>
      <w:r>
        <w:rPr>
          <w:sz w:val="23"/>
          <w:szCs w:val="23"/>
        </w:rPr>
        <w:t xml:space="preserve">  </w:t>
      </w:r>
      <w:r>
        <w:rPr>
          <w:spacing w:val="6"/>
          <w:sz w:val="23"/>
          <w:szCs w:val="23"/>
        </w:rPr>
        <w:t>小说和小长篇小说中范围在21-40范围内的词的比例显著性地偏小。而金庸的超级</w:t>
      </w:r>
      <w:r>
        <w:rPr>
          <w:sz w:val="23"/>
          <w:szCs w:val="23"/>
        </w:rPr>
        <w:t xml:space="preserve">  </w:t>
      </w:r>
      <w:r>
        <w:rPr>
          <w:spacing w:val="13"/>
          <w:sz w:val="23"/>
          <w:szCs w:val="23"/>
        </w:rPr>
        <w:t>长篇小说中词频在21-40范围内词的调整后残差为13.9,值</w:t>
      </w:r>
      <w:r>
        <w:rPr>
          <w:spacing w:val="12"/>
          <w:sz w:val="23"/>
          <w:szCs w:val="23"/>
        </w:rPr>
        <w:t>为正且绝对值大于3,</w:t>
      </w:r>
      <w:r>
        <w:rPr>
          <w:sz w:val="23"/>
          <w:szCs w:val="23"/>
        </w:rPr>
        <w:t xml:space="preserve">  </w:t>
      </w:r>
      <w:r>
        <w:rPr>
          <w:spacing w:val="3"/>
          <w:sz w:val="23"/>
          <w:szCs w:val="23"/>
        </w:rPr>
        <w:t>表明金庸的超级长篇小说在词频在21-40</w:t>
      </w:r>
      <w:r>
        <w:rPr>
          <w:spacing w:val="2"/>
          <w:sz w:val="23"/>
          <w:szCs w:val="23"/>
        </w:rPr>
        <w:t>范围内的词所占的比例远高于《卧龙记》。</w:t>
      </w:r>
    </w:p>
    <w:p>
      <w:pPr>
        <w:pStyle w:val="2"/>
        <w:spacing w:before="135" w:line="282" w:lineRule="auto"/>
        <w:ind w:left="780" w:right="234" w:firstLine="459"/>
        <w:jc w:val="both"/>
        <w:rPr>
          <w:sz w:val="23"/>
          <w:szCs w:val="23"/>
        </w:rPr>
      </w:pPr>
      <w:r>
        <w:rPr>
          <w:spacing w:val="3"/>
          <w:sz w:val="23"/>
          <w:szCs w:val="23"/>
        </w:rPr>
        <w:t>通过图3.4和表3.7可知，《卧龙记》在各词频范围内的频率与金庸的超级长篇</w:t>
      </w:r>
      <w:r>
        <w:rPr>
          <w:sz w:val="23"/>
          <w:szCs w:val="23"/>
        </w:rPr>
        <w:t xml:space="preserve">  小说具有一定的相似性，与金庸的短篇小说、中</w:t>
      </w:r>
      <w:r>
        <w:rPr>
          <w:spacing w:val="-1"/>
          <w:sz w:val="23"/>
          <w:szCs w:val="23"/>
        </w:rPr>
        <w:t>篇小说和小长篇小说的相似性极低。</w:t>
      </w:r>
      <w:r>
        <w:rPr>
          <w:sz w:val="23"/>
          <w:szCs w:val="23"/>
        </w:rPr>
        <w:t xml:space="preserve"> </w:t>
      </w:r>
      <w:r>
        <w:rPr>
          <w:spacing w:val="3"/>
          <w:sz w:val="23"/>
          <w:szCs w:val="23"/>
        </w:rPr>
        <w:t>但是，考虑到《卧龙记》与金庸超级长篇小说在字数上有巨大差异，二者在篇幅上</w:t>
      </w:r>
      <w:r>
        <w:rPr>
          <w:sz w:val="23"/>
          <w:szCs w:val="23"/>
        </w:rPr>
        <w:t xml:space="preserve">  </w:t>
      </w:r>
      <w:r>
        <w:rPr>
          <w:spacing w:val="-3"/>
          <w:sz w:val="23"/>
          <w:szCs w:val="23"/>
        </w:rPr>
        <w:t xml:space="preserve">完全不属于一个量级，综合考量，在各词频分布这个量化指标上，金庸是《卧龙记》 </w:t>
      </w:r>
      <w:r>
        <w:rPr>
          <w:spacing w:val="-4"/>
          <w:sz w:val="23"/>
          <w:szCs w:val="23"/>
        </w:rPr>
        <w:t>的作者的可能性极低。</w:t>
      </w:r>
    </w:p>
    <w:p>
      <w:pPr>
        <w:pStyle w:val="2"/>
        <w:spacing w:before="135" w:line="219" w:lineRule="auto"/>
        <w:ind w:left="1370"/>
        <w:rPr>
          <w:sz w:val="23"/>
          <w:szCs w:val="23"/>
        </w:rPr>
      </w:pPr>
      <w:r>
        <w:rPr>
          <w:spacing w:val="16"/>
          <w:sz w:val="23"/>
          <w:szCs w:val="23"/>
        </w:rPr>
        <w:t>(二)高频词</w:t>
      </w:r>
    </w:p>
    <w:p>
      <w:pPr>
        <w:pStyle w:val="2"/>
        <w:spacing w:before="85" w:line="281" w:lineRule="auto"/>
        <w:ind w:left="783" w:right="258" w:firstLine="459"/>
        <w:rPr>
          <w:sz w:val="23"/>
          <w:szCs w:val="23"/>
        </w:rPr>
      </w:pPr>
      <w:r>
        <w:rPr>
          <w:b/>
          <w:bCs/>
          <w:spacing w:val="1"/>
          <w:sz w:val="23"/>
          <w:szCs w:val="23"/>
        </w:rPr>
        <w:t>高低频词语的统计与分析有助于揭示作家的</w:t>
      </w:r>
      <w:r>
        <w:rPr>
          <w:b/>
          <w:bCs/>
          <w:sz w:val="23"/>
          <w:szCs w:val="23"/>
        </w:rPr>
        <w:t>内容表达。高频词是文本中出现次</w:t>
      </w:r>
      <w:r>
        <w:rPr>
          <w:sz w:val="23"/>
          <w:szCs w:val="23"/>
        </w:rPr>
        <w:t xml:space="preserve">  </w:t>
      </w:r>
      <w:r>
        <w:rPr>
          <w:b/>
          <w:bCs/>
          <w:spacing w:val="3"/>
          <w:sz w:val="23"/>
          <w:szCs w:val="23"/>
        </w:rPr>
        <w:t>数最多的一部分词语，即频次最高的部分词语，与文本内容密切</w:t>
      </w:r>
      <w:r>
        <w:rPr>
          <w:b/>
          <w:bCs/>
          <w:spacing w:val="2"/>
          <w:sz w:val="23"/>
          <w:szCs w:val="23"/>
        </w:rPr>
        <w:t>相关。也就是说，</w:t>
      </w:r>
      <w:r>
        <w:rPr>
          <w:sz w:val="23"/>
          <w:szCs w:val="23"/>
        </w:rPr>
        <w:t xml:space="preserve"> </w:t>
      </w:r>
      <w:r>
        <w:rPr>
          <w:b/>
          <w:bCs/>
          <w:sz w:val="23"/>
          <w:szCs w:val="23"/>
        </w:rPr>
        <w:t>不同文本之间的内容差异可以在一定程度上从高频词的考察中反映出来。但目前对</w:t>
      </w:r>
      <w:r>
        <w:rPr>
          <w:spacing w:val="7"/>
          <w:sz w:val="23"/>
          <w:szCs w:val="23"/>
        </w:rPr>
        <w:t xml:space="preserve">  </w:t>
      </w:r>
      <w:r>
        <w:rPr>
          <w:b/>
          <w:bCs/>
          <w:sz w:val="23"/>
          <w:szCs w:val="23"/>
        </w:rPr>
        <w:t>于高频词的定义与界限尚未有统一的结论。本节中所讨论的高频词指的是，将文本</w:t>
      </w:r>
      <w:r>
        <w:rPr>
          <w:spacing w:val="8"/>
          <w:sz w:val="23"/>
          <w:szCs w:val="23"/>
        </w:rPr>
        <w:t xml:space="preserve">  </w:t>
      </w:r>
      <w:r>
        <w:rPr>
          <w:b/>
          <w:bCs/>
          <w:spacing w:val="-1"/>
          <w:sz w:val="23"/>
          <w:szCs w:val="23"/>
        </w:rPr>
        <w:t>中的词语以其出现频次为依据，从高到低进行排序，位序在前一百的词语。</w:t>
      </w:r>
    </w:p>
    <w:p>
      <w:pPr>
        <w:pStyle w:val="2"/>
        <w:spacing w:before="131" w:line="281" w:lineRule="auto"/>
        <w:ind w:left="780" w:right="237" w:firstLine="463"/>
        <w:rPr>
          <w:sz w:val="23"/>
          <w:szCs w:val="23"/>
        </w:rPr>
      </w:pPr>
      <w:r>
        <w:rPr>
          <w:b/>
          <w:bCs/>
          <w:spacing w:val="10"/>
          <w:sz w:val="23"/>
          <w:szCs w:val="23"/>
        </w:rPr>
        <w:t>在金庸15部小说的前一百高频词中，共同出现的词语有39个，分别是：了、</w:t>
      </w:r>
      <w:r>
        <w:rPr>
          <w:spacing w:val="3"/>
          <w:sz w:val="23"/>
          <w:szCs w:val="23"/>
        </w:rPr>
        <w:t xml:space="preserve"> </w:t>
      </w:r>
      <w:r>
        <w:rPr>
          <w:b/>
          <w:bCs/>
          <w:spacing w:val="-2"/>
          <w:sz w:val="23"/>
          <w:szCs w:val="23"/>
        </w:rPr>
        <w:t>的、他、道、是、我、你、在、人、这、</w:t>
      </w:r>
      <w:r>
        <w:rPr>
          <w:spacing w:val="54"/>
          <w:sz w:val="23"/>
          <w:szCs w:val="23"/>
        </w:rPr>
        <w:t xml:space="preserve"> </w:t>
      </w:r>
      <w:r>
        <w:rPr>
          <w:b/>
          <w:bCs/>
          <w:spacing w:val="-2"/>
          <w:sz w:val="23"/>
          <w:szCs w:val="23"/>
        </w:rPr>
        <w:t>一、也、那、又、得、不、来、去、说、</w:t>
      </w:r>
      <w:r>
        <w:rPr>
          <w:spacing w:val="-2"/>
          <w:sz w:val="23"/>
          <w:szCs w:val="23"/>
        </w:rPr>
        <w:t xml:space="preserve"> </w:t>
      </w:r>
      <w:r>
        <w:rPr>
          <w:b/>
          <w:bCs/>
          <w:spacing w:val="-6"/>
          <w:sz w:val="23"/>
          <w:szCs w:val="23"/>
        </w:rPr>
        <w:t>有、她、都、着、要、上、已、到、叫、说道、之、</w:t>
      </w:r>
      <w:r>
        <w:rPr>
          <w:b/>
          <w:bCs/>
          <w:spacing w:val="-7"/>
          <w:sz w:val="23"/>
          <w:szCs w:val="23"/>
        </w:rPr>
        <w:t>却、给、个、大、但、只、</w:t>
      </w:r>
      <w:r>
        <w:rPr>
          <w:spacing w:val="-7"/>
          <w:sz w:val="23"/>
          <w:szCs w:val="23"/>
        </w:rPr>
        <w:t xml:space="preserve">过、  </w:t>
      </w:r>
      <w:r>
        <w:rPr>
          <w:spacing w:val="-2"/>
          <w:sz w:val="23"/>
          <w:szCs w:val="23"/>
        </w:rPr>
        <w:t>声</w:t>
      </w:r>
      <w:r>
        <w:rPr>
          <w:spacing w:val="-21"/>
          <w:sz w:val="23"/>
          <w:szCs w:val="23"/>
        </w:rPr>
        <w:t xml:space="preserve"> </w:t>
      </w:r>
      <w:r>
        <w:rPr>
          <w:spacing w:val="-2"/>
          <w:sz w:val="23"/>
          <w:szCs w:val="23"/>
        </w:rPr>
        <w:t>、</w:t>
      </w:r>
      <w:r>
        <w:rPr>
          <w:b/>
          <w:bCs/>
          <w:spacing w:val="-2"/>
          <w:sz w:val="23"/>
          <w:szCs w:val="23"/>
        </w:rPr>
        <w:t>对。而在包括《卧龙记》在内的16部小说的前一百高频词中，共同出现的词语</w:t>
      </w:r>
      <w:r>
        <w:rPr>
          <w:sz w:val="23"/>
          <w:szCs w:val="23"/>
        </w:rPr>
        <w:t xml:space="preserve">  </w:t>
      </w:r>
      <w:r>
        <w:rPr>
          <w:b/>
          <w:bCs/>
          <w:spacing w:val="-3"/>
          <w:sz w:val="23"/>
          <w:szCs w:val="23"/>
        </w:rPr>
        <w:t>有38个。《卧龙记》中缺少的词语为：对。</w:t>
      </w:r>
    </w:p>
    <w:p>
      <w:pPr>
        <w:pStyle w:val="2"/>
        <w:spacing w:before="127" w:line="219" w:lineRule="auto"/>
        <w:ind w:left="1243"/>
        <w:rPr>
          <w:sz w:val="23"/>
          <w:szCs w:val="23"/>
        </w:rPr>
      </w:pPr>
      <w:r>
        <w:rPr>
          <w:b/>
          <w:bCs/>
          <w:spacing w:val="-4"/>
          <w:sz w:val="23"/>
          <w:szCs w:val="23"/>
        </w:rPr>
        <w:t>前一百的高频词中，各部小说的单独出现的词语数量不尽相同，具体情况如下：</w:t>
      </w:r>
    </w:p>
    <w:p>
      <w:pPr>
        <w:pStyle w:val="2"/>
        <w:spacing w:before="96" w:line="219" w:lineRule="auto"/>
        <w:ind w:left="1258"/>
        <w:rPr>
          <w:sz w:val="23"/>
          <w:szCs w:val="23"/>
        </w:rPr>
      </w:pPr>
      <w:r>
        <w:rPr>
          <w:b/>
          <w:bCs/>
          <w:spacing w:val="2"/>
          <w:sz w:val="23"/>
          <w:szCs w:val="23"/>
        </w:rPr>
        <w:t>《碧血剑》共4个：袁承志、青青、何铁手、金蛇；</w:t>
      </w:r>
    </w:p>
    <w:p>
      <w:pPr>
        <w:pStyle w:val="2"/>
        <w:spacing w:before="109" w:line="219" w:lineRule="auto"/>
        <w:ind w:left="1258"/>
        <w:rPr>
          <w:sz w:val="23"/>
          <w:szCs w:val="23"/>
        </w:rPr>
      </w:pPr>
      <w:r>
        <w:rPr>
          <w:b/>
          <w:bCs/>
          <w:spacing w:val="3"/>
          <w:sz w:val="23"/>
          <w:szCs w:val="23"/>
        </w:rPr>
        <w:t>《神雕侠侣》共7个：杨过、小龙女、李莫愁、法王、蒙古、陆无双、此时；</w:t>
      </w:r>
    </w:p>
    <w:p>
      <w:pPr>
        <w:pStyle w:val="2"/>
        <w:spacing w:before="97" w:line="258" w:lineRule="auto"/>
        <w:ind w:left="783" w:right="238" w:firstLine="474"/>
        <w:rPr>
          <w:sz w:val="23"/>
          <w:szCs w:val="23"/>
        </w:rPr>
      </w:pPr>
      <w:r>
        <w:rPr>
          <w:b/>
          <w:bCs/>
          <w:spacing w:val="3"/>
          <w:sz w:val="23"/>
          <w:szCs w:val="23"/>
        </w:rPr>
        <w:t>《射雕英雄传》共8</w:t>
      </w:r>
      <w:r>
        <w:rPr>
          <w:spacing w:val="3"/>
          <w:sz w:val="23"/>
          <w:szCs w:val="23"/>
        </w:rPr>
        <w:t xml:space="preserve"> </w:t>
      </w:r>
      <w:r>
        <w:rPr>
          <w:b/>
          <w:bCs/>
          <w:spacing w:val="3"/>
          <w:sz w:val="23"/>
          <w:szCs w:val="23"/>
        </w:rPr>
        <w:t>个：洪七公、欧阳锋、黄药师、丘处机、功夫、欧阳克、</w:t>
      </w:r>
      <w:r>
        <w:rPr>
          <w:spacing w:val="5"/>
          <w:sz w:val="23"/>
          <w:szCs w:val="23"/>
        </w:rPr>
        <w:t xml:space="preserve"> </w:t>
      </w:r>
      <w:r>
        <w:rPr>
          <w:b/>
          <w:bCs/>
          <w:spacing w:val="-12"/>
          <w:sz w:val="23"/>
          <w:szCs w:val="23"/>
        </w:rPr>
        <w:t>后、梅超风；</w:t>
      </w:r>
    </w:p>
    <w:p>
      <w:pPr>
        <w:pStyle w:val="2"/>
        <w:spacing w:before="116" w:line="390" w:lineRule="exact"/>
        <w:ind w:left="1258"/>
        <w:rPr>
          <w:sz w:val="23"/>
          <w:szCs w:val="23"/>
        </w:rPr>
      </w:pPr>
      <w:r>
        <w:rPr>
          <w:b/>
          <w:bCs/>
          <w:spacing w:val="-4"/>
          <w:position w:val="11"/>
          <w:sz w:val="23"/>
          <w:szCs w:val="23"/>
        </w:rPr>
        <w:t>《倚天屠龙记》共8个：张无忌、张翠山、谢逊、赵敏、周芷若、少林、明教、</w:t>
      </w:r>
    </w:p>
    <w:p>
      <w:pPr>
        <w:pStyle w:val="2"/>
        <w:spacing w:before="1" w:line="219" w:lineRule="auto"/>
        <w:ind w:left="783"/>
        <w:rPr>
          <w:sz w:val="23"/>
          <w:szCs w:val="23"/>
        </w:rPr>
      </w:pPr>
      <w:r>
        <w:rPr>
          <w:b/>
          <w:bCs/>
          <w:spacing w:val="-15"/>
          <w:sz w:val="23"/>
          <w:szCs w:val="23"/>
        </w:rPr>
        <w:t>殷素素：</w:t>
      </w:r>
    </w:p>
    <w:p>
      <w:pPr>
        <w:pStyle w:val="2"/>
        <w:spacing w:before="87" w:line="258" w:lineRule="auto"/>
        <w:ind w:left="783" w:right="359" w:firstLine="474"/>
        <w:rPr>
          <w:sz w:val="23"/>
          <w:szCs w:val="23"/>
        </w:rPr>
      </w:pPr>
      <w:r>
        <w:rPr>
          <w:b/>
          <w:bCs/>
          <w:spacing w:val="-4"/>
          <w:sz w:val="23"/>
          <w:szCs w:val="23"/>
        </w:rPr>
        <w:t>《飞狐外传》共9个：程灵素、袁紫衣、马春花、赵半山、福康安、胡斐、道、</w:t>
      </w:r>
      <w:r>
        <w:rPr>
          <w:spacing w:val="11"/>
          <w:sz w:val="23"/>
          <w:szCs w:val="23"/>
        </w:rPr>
        <w:t xml:space="preserve"> </w:t>
      </w:r>
      <w:r>
        <w:rPr>
          <w:b/>
          <w:bCs/>
          <w:spacing w:val="-5"/>
          <w:sz w:val="23"/>
          <w:szCs w:val="23"/>
        </w:rPr>
        <w:t>掌门人、凤天南</w:t>
      </w:r>
    </w:p>
    <w:p>
      <w:pPr>
        <w:pStyle w:val="2"/>
        <w:spacing w:before="106" w:line="391" w:lineRule="exact"/>
        <w:ind w:left="1258"/>
        <w:rPr>
          <w:sz w:val="23"/>
          <w:szCs w:val="23"/>
        </w:rPr>
      </w:pPr>
      <w:r>
        <w:rPr>
          <w:b/>
          <w:bCs/>
          <w:position w:val="12"/>
          <w:sz w:val="23"/>
          <w:szCs w:val="23"/>
        </w:rPr>
        <w:t>《连城诀》共11个：狄云、戚芳、万震山、丁典、</w:t>
      </w:r>
      <w:r>
        <w:rPr>
          <w:b/>
          <w:bCs/>
          <w:spacing w:val="-1"/>
          <w:position w:val="12"/>
          <w:sz w:val="23"/>
          <w:szCs w:val="23"/>
        </w:rPr>
        <w:t>僧、万圭、花铁干、血刀、</w:t>
      </w:r>
    </w:p>
    <w:p>
      <w:pPr>
        <w:pStyle w:val="2"/>
        <w:spacing w:line="219" w:lineRule="auto"/>
        <w:ind w:left="783"/>
        <w:rPr>
          <w:sz w:val="23"/>
          <w:szCs w:val="23"/>
        </w:rPr>
      </w:pPr>
      <w:r>
        <w:rPr>
          <w:b/>
          <w:bCs/>
          <w:spacing w:val="-8"/>
          <w:sz w:val="23"/>
          <w:szCs w:val="23"/>
        </w:rPr>
        <w:t>水笙、吴坎、血刀老祖；</w:t>
      </w:r>
    </w:p>
    <w:p>
      <w:pPr>
        <w:spacing w:line="423" w:lineRule="auto"/>
        <w:rPr>
          <w:rFonts w:ascii="Arial"/>
          <w:sz w:val="21"/>
        </w:rPr>
      </w:pPr>
    </w:p>
    <w:p>
      <w:pPr>
        <w:pStyle w:val="2"/>
        <w:spacing w:before="49" w:line="183" w:lineRule="auto"/>
        <w:ind w:left="4852"/>
        <w:rPr>
          <w:sz w:val="15"/>
          <w:szCs w:val="15"/>
        </w:rPr>
      </w:pPr>
      <w:r>
        <w:rPr>
          <w:b/>
          <w:bCs/>
          <w:spacing w:val="-4"/>
          <w:sz w:val="15"/>
          <w:szCs w:val="15"/>
        </w:rPr>
        <w:t>27</w:t>
      </w: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9" w:lineRule="auto"/>
        <w:rPr>
          <w:rFonts w:ascii="Arial"/>
          <w:sz w:val="21"/>
        </w:rPr>
      </w:pPr>
    </w:p>
    <w:p>
      <w:pPr>
        <w:spacing w:line="249"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(C)1994</w:t>
      </w:r>
      <w:r>
        <w:rPr>
          <w:rFonts w:ascii="Times New Roman" w:hAnsi="Times New Roman" w:eastAsia="Times New Roman" w:cs="Times New Roman"/>
          <w:spacing w:val="-6"/>
          <w:sz w:val="23"/>
          <w:szCs w:val="23"/>
        </w:rPr>
        <w:t>-2022 China Academic Journal E</w:t>
      </w:r>
      <w:r>
        <w:rPr>
          <w:rFonts w:ascii="Times New Roman" w:hAnsi="Times New Roman" w:eastAsia="Times New Roman" w:cs="Times New Roman"/>
          <w:spacing w:val="-7"/>
          <w:sz w:val="23"/>
          <w:szCs w:val="23"/>
        </w:rPr>
        <w:t xml:space="preserve">lectronic Publishing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7"/>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30" w:bottom="0" w:left="379" w:header="0" w:footer="0" w:gutter="0"/>
          <w:cols w:space="720" w:num="1"/>
        </w:sectPr>
      </w:pPr>
    </w:p>
    <w:p>
      <w:pPr>
        <w:spacing w:line="292" w:lineRule="auto"/>
        <w:rPr>
          <w:rFonts w:ascii="Arial"/>
          <w:sz w:val="21"/>
        </w:rPr>
      </w:pPr>
      <w:r>
        <w:drawing>
          <wp:anchor distT="0" distB="0" distL="0" distR="0" simplePos="0" relativeHeight="251732992" behindDoc="0" locked="0" layoutInCell="0" allowOverlap="1">
            <wp:simplePos x="0" y="0"/>
            <wp:positionH relativeFrom="page">
              <wp:posOffset>806450</wp:posOffset>
            </wp:positionH>
            <wp:positionV relativeFrom="page">
              <wp:posOffset>520065</wp:posOffset>
            </wp:positionV>
            <wp:extent cx="615950" cy="60960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6"/>
                    <a:stretch>
                      <a:fillRect/>
                    </a:stretch>
                  </pic:blipFill>
                  <pic:spPr>
                    <a:xfrm>
                      <a:off x="0" y="0"/>
                      <a:ext cx="615959" cy="609639"/>
                    </a:xfrm>
                    <a:prstGeom prst="rect">
                      <a:avLst/>
                    </a:prstGeom>
                  </pic:spPr>
                </pic:pic>
              </a:graphicData>
            </a:graphic>
          </wp:anchor>
        </w:drawing>
      </w:r>
    </w:p>
    <w:p>
      <w:pPr>
        <w:spacing w:line="292" w:lineRule="auto"/>
        <w:rPr>
          <w:rFonts w:ascii="Arial"/>
          <w:sz w:val="21"/>
        </w:rPr>
      </w:pPr>
    </w:p>
    <w:p>
      <w:pPr>
        <w:spacing w:before="78" w:line="224" w:lineRule="auto"/>
        <w:ind w:left="2020"/>
        <w:rPr>
          <w:rFonts w:ascii="楷体" w:hAnsi="楷体" w:eastAsia="楷体" w:cs="楷体"/>
          <w:sz w:val="24"/>
          <w:szCs w:val="24"/>
        </w:rPr>
      </w:pPr>
      <w:r>
        <w:rPr>
          <w:rFonts w:ascii="楷体" w:hAnsi="楷体" w:eastAsia="楷体" w:cs="楷体"/>
          <w:spacing w:val="-18"/>
          <w:w w:val="97"/>
          <w:sz w:val="24"/>
          <w:szCs w:val="24"/>
        </w:rPr>
        <w:t>硕士学位论文</w:t>
      </w:r>
    </w:p>
    <w:p>
      <w:pPr>
        <w:spacing w:before="36" w:line="188" w:lineRule="auto"/>
        <w:ind w:left="203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6"/>
          <w:sz w:val="18"/>
          <w:szCs w:val="18"/>
        </w:rPr>
        <w:t xml:space="preserve"> </w:t>
      </w:r>
      <w:r>
        <w:rPr>
          <w:rFonts w:ascii="Times New Roman" w:hAnsi="Times New Roman" w:eastAsia="Times New Roman" w:cs="Times New Roman"/>
          <w:spacing w:val="-1"/>
          <w:sz w:val="18"/>
          <w:szCs w:val="18"/>
        </w:rPr>
        <w:t>THESIS</w:t>
      </w:r>
    </w:p>
    <w:p>
      <w:pPr>
        <w:spacing w:before="223" w:line="20" w:lineRule="exact"/>
        <w:ind w:firstLine="710"/>
      </w:pPr>
      <w:r>
        <w:drawing>
          <wp:inline distT="0" distB="0" distL="0" distR="0">
            <wp:extent cx="5377815" cy="12700"/>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77"/>
                    <a:stretch>
                      <a:fillRect/>
                    </a:stretch>
                  </pic:blipFill>
                  <pic:spPr>
                    <a:xfrm>
                      <a:off x="0" y="0"/>
                      <a:ext cx="5378441" cy="12740"/>
                    </a:xfrm>
                    <a:prstGeom prst="rect">
                      <a:avLst/>
                    </a:prstGeom>
                  </pic:spPr>
                </pic:pic>
              </a:graphicData>
            </a:graphic>
          </wp:inline>
        </w:drawing>
      </w:r>
    </w:p>
    <w:p>
      <w:pPr>
        <w:spacing w:line="397" w:lineRule="auto"/>
        <w:rPr>
          <w:rFonts w:ascii="Arial"/>
          <w:sz w:val="21"/>
        </w:rPr>
      </w:pPr>
    </w:p>
    <w:p>
      <w:pPr>
        <w:pStyle w:val="2"/>
        <w:spacing w:before="78" w:line="252" w:lineRule="auto"/>
        <w:ind w:left="750" w:right="340" w:firstLine="469"/>
        <w:rPr>
          <w:sz w:val="24"/>
          <w:szCs w:val="24"/>
        </w:rPr>
      </w:pPr>
      <w:r>
        <w:rPr>
          <w:spacing w:val="-13"/>
          <w:sz w:val="24"/>
          <w:szCs w:val="24"/>
        </w:rPr>
        <w:t>《笑傲江湖》共11个：令狐冲、岳不群、剑法、盈盈、林平之、岳灵珊、恒山、</w:t>
      </w:r>
      <w:r>
        <w:rPr>
          <w:spacing w:val="16"/>
          <w:sz w:val="24"/>
          <w:szCs w:val="24"/>
        </w:rPr>
        <w:t xml:space="preserve"> </w:t>
      </w:r>
      <w:r>
        <w:rPr>
          <w:spacing w:val="-12"/>
          <w:sz w:val="24"/>
          <w:szCs w:val="24"/>
        </w:rPr>
        <w:t>田伯光、师妹、仪琳、嵩山；</w:t>
      </w:r>
    </w:p>
    <w:p>
      <w:pPr>
        <w:pStyle w:val="2"/>
        <w:spacing w:before="87" w:line="259" w:lineRule="auto"/>
        <w:ind w:left="750" w:right="339" w:firstLine="469"/>
        <w:rPr>
          <w:sz w:val="24"/>
          <w:szCs w:val="24"/>
        </w:rPr>
      </w:pPr>
      <w:r>
        <w:rPr>
          <w:spacing w:val="-6"/>
          <w:sz w:val="24"/>
          <w:szCs w:val="24"/>
        </w:rPr>
        <w:t>《天龙八部》共12个：虚竹、萧峰、段誉、乔峰、王语嫣、慕容复、阿朱</w:t>
      </w:r>
      <w:r>
        <w:rPr>
          <w:spacing w:val="-7"/>
          <w:sz w:val="24"/>
          <w:szCs w:val="24"/>
        </w:rPr>
        <w:t>、段</w:t>
      </w:r>
      <w:r>
        <w:rPr>
          <w:sz w:val="24"/>
          <w:szCs w:val="24"/>
        </w:rPr>
        <w:t xml:space="preserve"> </w:t>
      </w:r>
      <w:r>
        <w:rPr>
          <w:spacing w:val="-10"/>
          <w:sz w:val="24"/>
          <w:szCs w:val="24"/>
        </w:rPr>
        <w:t>正淳、木婉清、段、阿紫、无；</w:t>
      </w:r>
    </w:p>
    <w:p>
      <w:pPr>
        <w:pStyle w:val="2"/>
        <w:spacing w:before="86" w:line="256" w:lineRule="auto"/>
        <w:ind w:left="750" w:right="369" w:firstLine="469"/>
        <w:rPr>
          <w:sz w:val="24"/>
          <w:szCs w:val="24"/>
        </w:rPr>
      </w:pPr>
      <w:r>
        <w:rPr>
          <w:spacing w:val="-7"/>
          <w:sz w:val="24"/>
          <w:szCs w:val="24"/>
        </w:rPr>
        <w:t>《鹿鼎记》共13个：韦小宝、皇上、康熙、皇帝、太后、公主、吴三桂、小、</w:t>
      </w:r>
      <w:r>
        <w:rPr>
          <w:spacing w:val="4"/>
          <w:sz w:val="24"/>
          <w:szCs w:val="24"/>
        </w:rPr>
        <w:t xml:space="preserve"> </w:t>
      </w:r>
      <w:r>
        <w:rPr>
          <w:spacing w:val="-10"/>
          <w:sz w:val="24"/>
          <w:szCs w:val="24"/>
        </w:rPr>
        <w:t>倒、侍卫、双儿、不过、问道；</w:t>
      </w:r>
    </w:p>
    <w:p>
      <w:pPr>
        <w:pStyle w:val="2"/>
        <w:spacing w:before="96" w:line="247" w:lineRule="auto"/>
        <w:ind w:left="750" w:right="322" w:firstLine="469"/>
        <w:rPr>
          <w:sz w:val="24"/>
          <w:szCs w:val="24"/>
        </w:rPr>
      </w:pPr>
      <w:r>
        <w:rPr>
          <w:spacing w:val="-6"/>
          <w:sz w:val="24"/>
          <w:szCs w:val="24"/>
        </w:rPr>
        <w:t>《雪山飞狐》共14个：曹云奇、苗若兰、胡一刀、金面佛、阮士中、宝树、陶</w:t>
      </w:r>
      <w:r>
        <w:rPr>
          <w:spacing w:val="16"/>
          <w:sz w:val="24"/>
          <w:szCs w:val="24"/>
        </w:rPr>
        <w:t xml:space="preserve"> </w:t>
      </w:r>
      <w:r>
        <w:rPr>
          <w:spacing w:val="-8"/>
          <w:sz w:val="24"/>
          <w:szCs w:val="24"/>
        </w:rPr>
        <w:t>子安、刘元鹤、田青文、竟、苗大侠、范帮主、赛总管、陶百岁；</w:t>
      </w:r>
    </w:p>
    <w:p>
      <w:pPr>
        <w:pStyle w:val="2"/>
        <w:spacing w:before="96" w:line="256" w:lineRule="auto"/>
        <w:ind w:left="750" w:right="340" w:firstLine="469"/>
        <w:rPr>
          <w:sz w:val="24"/>
          <w:szCs w:val="24"/>
        </w:rPr>
      </w:pPr>
      <w:r>
        <w:rPr>
          <w:spacing w:val="-6"/>
          <w:sz w:val="24"/>
          <w:szCs w:val="24"/>
        </w:rPr>
        <w:t>《侠客行》共15个：石破天、雪山、白万剑、丁珰、帮主、石清、丁不四</w:t>
      </w:r>
      <w:r>
        <w:rPr>
          <w:spacing w:val="-7"/>
          <w:sz w:val="24"/>
          <w:szCs w:val="24"/>
        </w:rPr>
        <w:t>、谢</w:t>
      </w:r>
      <w:r>
        <w:rPr>
          <w:sz w:val="24"/>
          <w:szCs w:val="24"/>
        </w:rPr>
        <w:t xml:space="preserve"> </w:t>
      </w:r>
      <w:r>
        <w:rPr>
          <w:spacing w:val="-8"/>
          <w:sz w:val="24"/>
          <w:szCs w:val="24"/>
        </w:rPr>
        <w:t>烟客、帮、史婆婆、夫妇、内力、贝海石、少年、</w:t>
      </w:r>
      <w:r>
        <w:rPr>
          <w:spacing w:val="-9"/>
          <w:sz w:val="24"/>
          <w:szCs w:val="24"/>
        </w:rPr>
        <w:t>长乐；</w:t>
      </w:r>
    </w:p>
    <w:p>
      <w:pPr>
        <w:pStyle w:val="2"/>
        <w:spacing w:before="83" w:line="219" w:lineRule="auto"/>
        <w:ind w:left="1220"/>
        <w:rPr>
          <w:sz w:val="24"/>
          <w:szCs w:val="24"/>
        </w:rPr>
      </w:pPr>
      <w:r>
        <w:rPr>
          <w:spacing w:val="-13"/>
          <w:sz w:val="24"/>
          <w:szCs w:val="24"/>
        </w:rPr>
        <w:t>《书剑恩仇录》共18个：陈家洛、张召重、徐天宏、霍青桐、文泰来、余鱼同、</w:t>
      </w:r>
    </w:p>
    <w:p>
      <w:pPr>
        <w:pStyle w:val="2"/>
        <w:spacing w:before="83" w:line="253" w:lineRule="auto"/>
        <w:ind w:left="753" w:right="373"/>
        <w:rPr>
          <w:sz w:val="24"/>
          <w:szCs w:val="24"/>
        </w:rPr>
      </w:pPr>
      <w:r>
        <w:rPr>
          <w:b/>
          <w:bCs/>
          <w:spacing w:val="-16"/>
          <w:sz w:val="24"/>
          <w:szCs w:val="24"/>
        </w:rPr>
        <w:t>乾隆、李沅芷、周绮、陆菲青、周仲英、红花、香香公主、骆冰、清兵、不敢、如、</w:t>
      </w:r>
      <w:r>
        <w:rPr>
          <w:spacing w:val="1"/>
          <w:sz w:val="24"/>
          <w:szCs w:val="24"/>
        </w:rPr>
        <w:t xml:space="preserve"> </w:t>
      </w:r>
      <w:r>
        <w:rPr>
          <w:b/>
          <w:bCs/>
          <w:spacing w:val="-20"/>
          <w:sz w:val="24"/>
          <w:szCs w:val="24"/>
        </w:rPr>
        <w:t>忙；</w:t>
      </w:r>
    </w:p>
    <w:p>
      <w:pPr>
        <w:pStyle w:val="2"/>
        <w:spacing w:before="92" w:line="256" w:lineRule="auto"/>
        <w:ind w:left="753" w:right="330" w:firstLine="469"/>
        <w:rPr>
          <w:sz w:val="24"/>
          <w:szCs w:val="24"/>
        </w:rPr>
      </w:pPr>
      <w:r>
        <w:rPr>
          <w:b/>
          <w:bCs/>
          <w:spacing w:val="-9"/>
          <w:sz w:val="24"/>
          <w:szCs w:val="24"/>
        </w:rPr>
        <w:t>《白马啸西风》共19个：李文秀、老人、苏普、阿曼、苏鲁克、计、汉人、陈</w:t>
      </w:r>
      <w:r>
        <w:rPr>
          <w:spacing w:val="-9"/>
          <w:sz w:val="24"/>
          <w:szCs w:val="24"/>
        </w:rPr>
        <w:t xml:space="preserve"> </w:t>
      </w:r>
      <w:r>
        <w:rPr>
          <w:b/>
          <w:bCs/>
          <w:spacing w:val="-9"/>
          <w:sz w:val="24"/>
          <w:szCs w:val="24"/>
        </w:rPr>
        <w:t>达海、车尔库、强盗、迷宫、白马、拉齐里、毒针、瓦耳、华辉、两个、跟、哈萨</w:t>
      </w:r>
    </w:p>
    <w:p>
      <w:pPr>
        <w:pStyle w:val="2"/>
        <w:spacing w:before="99" w:line="219" w:lineRule="auto"/>
        <w:ind w:left="750"/>
        <w:rPr>
          <w:sz w:val="24"/>
          <w:szCs w:val="24"/>
        </w:rPr>
      </w:pPr>
      <w:r>
        <w:rPr>
          <w:spacing w:val="-16"/>
          <w:sz w:val="24"/>
          <w:szCs w:val="24"/>
        </w:rPr>
        <w:t>克人；</w:t>
      </w:r>
    </w:p>
    <w:p>
      <w:pPr>
        <w:pStyle w:val="2"/>
        <w:spacing w:before="90" w:line="219" w:lineRule="auto"/>
        <w:ind w:left="1223"/>
        <w:rPr>
          <w:sz w:val="24"/>
          <w:szCs w:val="24"/>
        </w:rPr>
      </w:pPr>
      <w:r>
        <w:rPr>
          <w:b/>
          <w:bCs/>
          <w:spacing w:val="-9"/>
          <w:sz w:val="24"/>
          <w:szCs w:val="24"/>
        </w:rPr>
        <w:t>《鸳鸯刀》共22个：萧中慧、袁冠南、卓天雄、周威信、林玉龙、任飞燕、瞎</w:t>
      </w:r>
    </w:p>
    <w:p>
      <w:pPr>
        <w:pStyle w:val="2"/>
        <w:spacing w:before="89" w:line="252" w:lineRule="auto"/>
        <w:ind w:left="750" w:right="369"/>
        <w:rPr>
          <w:sz w:val="24"/>
          <w:szCs w:val="24"/>
        </w:rPr>
      </w:pPr>
      <w:r>
        <w:rPr>
          <w:spacing w:val="-13"/>
          <w:sz w:val="24"/>
          <w:szCs w:val="24"/>
        </w:rPr>
        <w:t>子、盖一鸣、萧半和、江湖、刀法、夫妻、镖师、头、双刀</w:t>
      </w:r>
      <w:r>
        <w:rPr>
          <w:spacing w:val="-14"/>
          <w:sz w:val="24"/>
          <w:szCs w:val="24"/>
        </w:rPr>
        <w:t>、逍遥子、喝道、伸手、</w:t>
      </w:r>
      <w:r>
        <w:rPr>
          <w:sz w:val="24"/>
          <w:szCs w:val="24"/>
        </w:rPr>
        <w:t xml:space="preserve"> </w:t>
      </w:r>
      <w:r>
        <w:rPr>
          <w:spacing w:val="-10"/>
          <w:sz w:val="24"/>
          <w:szCs w:val="24"/>
        </w:rPr>
        <w:t>言、宝刀、太岳四侠、书生、鸳鸯刀；</w:t>
      </w:r>
    </w:p>
    <w:p>
      <w:pPr>
        <w:pStyle w:val="2"/>
        <w:spacing w:before="86" w:line="268" w:lineRule="auto"/>
        <w:ind w:left="750" w:right="327" w:firstLine="469"/>
        <w:jc w:val="both"/>
        <w:rPr>
          <w:sz w:val="24"/>
          <w:szCs w:val="24"/>
        </w:rPr>
      </w:pPr>
      <w:r>
        <w:rPr>
          <w:spacing w:val="-14"/>
          <w:sz w:val="24"/>
          <w:szCs w:val="24"/>
        </w:rPr>
        <w:t>《卧龙记》共31个：岳小玉、公孙、可以、铁、这个、许不醉、酒、吗、诸葛、</w:t>
      </w:r>
      <w:r>
        <w:rPr>
          <w:spacing w:val="3"/>
          <w:sz w:val="24"/>
          <w:szCs w:val="24"/>
        </w:rPr>
        <w:t xml:space="preserve"> </w:t>
      </w:r>
      <w:r>
        <w:rPr>
          <w:spacing w:val="-10"/>
          <w:sz w:val="24"/>
          <w:szCs w:val="24"/>
        </w:rPr>
        <w:t>神秘、老鼠、挂、还是、狂风、常、珠、布、忽然、</w:t>
      </w:r>
      <w:r>
        <w:rPr>
          <w:spacing w:val="-11"/>
          <w:sz w:val="24"/>
          <w:szCs w:val="24"/>
        </w:rPr>
        <w:t>看、所、以、醉、练惊虹、</w:t>
      </w:r>
      <w:r>
        <w:rPr>
          <w:spacing w:val="44"/>
          <w:sz w:val="24"/>
          <w:szCs w:val="24"/>
        </w:rPr>
        <w:t xml:space="preserve"> </w:t>
      </w:r>
      <w:r>
        <w:rPr>
          <w:spacing w:val="-11"/>
          <w:sz w:val="24"/>
          <w:szCs w:val="24"/>
        </w:rPr>
        <w:t>一</w:t>
      </w:r>
      <w:r>
        <w:rPr>
          <w:sz w:val="24"/>
          <w:szCs w:val="24"/>
        </w:rPr>
        <w:t xml:space="preserve"> </w:t>
      </w:r>
      <w:r>
        <w:rPr>
          <w:spacing w:val="-9"/>
          <w:sz w:val="24"/>
          <w:szCs w:val="24"/>
        </w:rPr>
        <w:t>定、现在、老、怎样、虽然、咳、就算、婆婆。</w:t>
      </w:r>
    </w:p>
    <w:p>
      <w:pPr>
        <w:pStyle w:val="2"/>
        <w:spacing w:before="94" w:line="219" w:lineRule="auto"/>
        <w:ind w:left="1220"/>
        <w:rPr>
          <w:sz w:val="24"/>
          <w:szCs w:val="24"/>
        </w:rPr>
      </w:pPr>
      <w:r>
        <w:rPr>
          <w:spacing w:val="-7"/>
          <w:sz w:val="24"/>
          <w:szCs w:val="24"/>
        </w:rPr>
        <w:t>《越女剑》共34个：范蠡、剑士、这、青衣、勾践、锦衫、吴国、吴、西施、</w:t>
      </w:r>
    </w:p>
    <w:p>
      <w:pPr>
        <w:pStyle w:val="2"/>
        <w:spacing w:before="83" w:line="252" w:lineRule="auto"/>
        <w:ind w:left="753" w:right="263"/>
        <w:rPr>
          <w:sz w:val="24"/>
          <w:szCs w:val="24"/>
        </w:rPr>
      </w:pPr>
      <w:r>
        <w:rPr>
          <w:b/>
          <w:bCs/>
          <w:spacing w:val="-7"/>
          <w:sz w:val="24"/>
          <w:szCs w:val="24"/>
        </w:rPr>
        <w:t>剑士、风、薛烛、伍子胥、竹棒、越国、文种、卫士、师兄、大夫、吴士、小人、</w:t>
      </w:r>
      <w:r>
        <w:rPr>
          <w:spacing w:val="13"/>
          <w:sz w:val="24"/>
          <w:szCs w:val="24"/>
        </w:rPr>
        <w:t xml:space="preserve"> </w:t>
      </w:r>
      <w:r>
        <w:rPr>
          <w:b/>
          <w:bCs/>
          <w:spacing w:val="-7"/>
          <w:sz w:val="24"/>
          <w:szCs w:val="24"/>
        </w:rPr>
        <w:t>大王、名、宝剑、吴王、铸剑、范大夫、越、剑术、戳</w:t>
      </w:r>
      <w:r>
        <w:rPr>
          <w:b/>
          <w:bCs/>
          <w:spacing w:val="-8"/>
          <w:sz w:val="24"/>
          <w:szCs w:val="24"/>
        </w:rPr>
        <w:t>、王者、身子、利剑、四；</w:t>
      </w:r>
    </w:p>
    <w:p>
      <w:pPr>
        <w:pStyle w:val="2"/>
        <w:spacing w:before="107" w:line="275" w:lineRule="auto"/>
        <w:ind w:left="750" w:right="315" w:firstLine="493"/>
        <w:jc w:val="both"/>
        <w:rPr>
          <w:sz w:val="24"/>
          <w:szCs w:val="24"/>
        </w:rPr>
      </w:pPr>
      <w:r>
        <w:rPr>
          <w:b/>
          <w:bCs/>
          <w:spacing w:val="-15"/>
          <w:sz w:val="24"/>
          <w:szCs w:val="24"/>
        </w:rPr>
        <w:t>理论上而言，在高频词中，各个文本中同时出现的词语数量越多，</w:t>
      </w:r>
      <w:r>
        <w:rPr>
          <w:spacing w:val="74"/>
          <w:sz w:val="24"/>
          <w:szCs w:val="24"/>
        </w:rPr>
        <w:t xml:space="preserve"> </w:t>
      </w:r>
      <w:r>
        <w:rPr>
          <w:b/>
          <w:bCs/>
          <w:spacing w:val="-15"/>
          <w:sz w:val="24"/>
          <w:szCs w:val="24"/>
        </w:rPr>
        <w:t>一定程度上</w:t>
      </w:r>
      <w:r>
        <w:rPr>
          <w:spacing w:val="-15"/>
          <w:sz w:val="24"/>
          <w:szCs w:val="24"/>
        </w:rPr>
        <w:t xml:space="preserve"> </w:t>
      </w:r>
      <w:r>
        <w:rPr>
          <w:b/>
          <w:bCs/>
          <w:spacing w:val="-9"/>
          <w:sz w:val="24"/>
          <w:szCs w:val="24"/>
        </w:rPr>
        <w:t>意味着文本在内容表达上的相似度也越高，而相反的文本中单独出现的词语数量越</w:t>
      </w:r>
      <w:r>
        <w:rPr>
          <w:spacing w:val="-9"/>
          <w:sz w:val="24"/>
          <w:szCs w:val="24"/>
        </w:rPr>
        <w:t xml:space="preserve"> </w:t>
      </w:r>
      <w:r>
        <w:rPr>
          <w:b/>
          <w:bCs/>
          <w:spacing w:val="-10"/>
          <w:sz w:val="24"/>
          <w:szCs w:val="24"/>
        </w:rPr>
        <w:t>多，说明文本间的差异越大。由上述内容可知，金庸小说各文本间共同出现的词共</w:t>
      </w:r>
      <w:r>
        <w:rPr>
          <w:spacing w:val="7"/>
          <w:sz w:val="24"/>
          <w:szCs w:val="24"/>
        </w:rPr>
        <w:t xml:space="preserve">  </w:t>
      </w:r>
      <w:r>
        <w:rPr>
          <w:spacing w:val="-3"/>
          <w:sz w:val="24"/>
          <w:szCs w:val="24"/>
        </w:rPr>
        <w:t>39</w:t>
      </w:r>
      <w:r>
        <w:rPr>
          <w:spacing w:val="-62"/>
          <w:sz w:val="24"/>
          <w:szCs w:val="24"/>
        </w:rPr>
        <w:t xml:space="preserve"> </w:t>
      </w:r>
      <w:r>
        <w:rPr>
          <w:b/>
          <w:bCs/>
          <w:spacing w:val="-3"/>
          <w:sz w:val="24"/>
          <w:szCs w:val="24"/>
        </w:rPr>
        <w:t>个，占比39%,与之相比，《卧龙记》仅</w:t>
      </w:r>
      <w:r>
        <w:rPr>
          <w:b/>
          <w:bCs/>
          <w:spacing w:val="-4"/>
          <w:sz w:val="24"/>
          <w:szCs w:val="24"/>
        </w:rPr>
        <w:t>有一词的微小差异。同时，各文本中共</w:t>
      </w:r>
      <w:r>
        <w:rPr>
          <w:spacing w:val="-4"/>
          <w:sz w:val="24"/>
          <w:szCs w:val="24"/>
        </w:rPr>
        <w:t xml:space="preserve"> </w:t>
      </w:r>
      <w:r>
        <w:rPr>
          <w:b/>
          <w:bCs/>
          <w:spacing w:val="-9"/>
          <w:sz w:val="24"/>
          <w:szCs w:val="24"/>
        </w:rPr>
        <w:t>现的词多为常用词语，总体而言，各文本间的内容相似度较低。从各小说中并未交</w:t>
      </w:r>
      <w:r>
        <w:rPr>
          <w:spacing w:val="-9"/>
          <w:sz w:val="24"/>
          <w:szCs w:val="24"/>
        </w:rPr>
        <w:t xml:space="preserve"> </w:t>
      </w:r>
      <w:r>
        <w:rPr>
          <w:b/>
          <w:bCs/>
          <w:spacing w:val="-9"/>
          <w:sz w:val="24"/>
          <w:szCs w:val="24"/>
        </w:rPr>
        <w:t>叉出现的词语方面来看，各小说中的这类词语多为小说中的主要人物名，除此之外</w:t>
      </w:r>
      <w:r>
        <w:rPr>
          <w:spacing w:val="-9"/>
          <w:sz w:val="24"/>
          <w:szCs w:val="24"/>
        </w:rPr>
        <w:t xml:space="preserve"> </w:t>
      </w:r>
      <w:r>
        <w:rPr>
          <w:b/>
          <w:bCs/>
          <w:spacing w:val="-8"/>
          <w:sz w:val="24"/>
          <w:szCs w:val="24"/>
        </w:rPr>
        <w:t>还有地名、兵器名、国名、民族、称谓、武功等等，极少数的虚词和其他实词。由</w:t>
      </w:r>
    </w:p>
    <w:p>
      <w:pPr>
        <w:rPr>
          <w:rFonts w:ascii="Arial"/>
          <w:sz w:val="21"/>
        </w:rPr>
      </w:pPr>
    </w:p>
    <w:p>
      <w:pPr>
        <w:spacing w:line="241" w:lineRule="auto"/>
        <w:rPr>
          <w:rFonts w:ascii="Arial"/>
          <w:sz w:val="21"/>
        </w:rPr>
      </w:pPr>
    </w:p>
    <w:p>
      <w:pPr>
        <w:pStyle w:val="2"/>
        <w:spacing w:before="46" w:line="183" w:lineRule="auto"/>
        <w:ind w:left="4852"/>
        <w:rPr>
          <w:sz w:val="14"/>
          <w:szCs w:val="14"/>
        </w:rPr>
      </w:pPr>
      <w:r>
        <w:rPr>
          <w:b/>
          <w:bCs/>
          <w:spacing w:val="-4"/>
          <w:sz w:val="14"/>
          <w:szCs w:val="14"/>
        </w:rPr>
        <w:t>28</w:t>
      </w: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7" w:lineRule="auto"/>
        <w:rPr>
          <w:rFonts w:ascii="Arial"/>
          <w:sz w:val="21"/>
        </w:rPr>
      </w:pPr>
    </w:p>
    <w:p>
      <w:pPr>
        <w:spacing w:line="247" w:lineRule="auto"/>
        <w:rPr>
          <w:rFonts w:ascii="Arial"/>
          <w:sz w:val="21"/>
        </w:rPr>
      </w:pPr>
    </w:p>
    <w:p>
      <w:pPr>
        <w:spacing w:before="70" w:line="192" w:lineRule="auto"/>
        <w:jc w:val="right"/>
        <w:rPr>
          <w:rFonts w:ascii="Times New Roman" w:hAnsi="Times New Roman" w:eastAsia="Times New Roman" w:cs="Times New Roman"/>
          <w:sz w:val="24"/>
          <w:szCs w:val="24"/>
        </w:rPr>
      </w:pPr>
      <w:r>
        <w:rPr>
          <w:rFonts w:ascii="Times New Roman" w:hAnsi="Times New Roman" w:eastAsia="Times New Roman" w:cs="Times New Roman"/>
          <w:spacing w:val="-11"/>
          <w:sz w:val="24"/>
          <w:szCs w:val="24"/>
        </w:rPr>
        <w:t>(C)1994-202</w:t>
      </w:r>
      <w:r>
        <w:rPr>
          <w:rFonts w:ascii="Times New Roman" w:hAnsi="Times New Roman" w:eastAsia="Times New Roman" w:cs="Times New Roman"/>
          <w:spacing w:val="-10"/>
          <w:sz w:val="24"/>
          <w:szCs w:val="24"/>
        </w:rPr>
        <w:t>2 China Ac</w:t>
      </w:r>
      <w:r>
        <w:rPr>
          <w:rFonts w:ascii="Times New Roman" w:hAnsi="Times New Roman" w:eastAsia="Times New Roman" w:cs="Times New Roman"/>
          <w:spacing w:val="-11"/>
          <w:sz w:val="24"/>
          <w:szCs w:val="24"/>
        </w:rPr>
        <w:t xml:space="preserve">ademic Journal Electronic Publishing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11"/>
          <w:sz w:val="24"/>
          <w:szCs w:val="24"/>
        </w:rPr>
        <w:t>http://www.cnki.ne</w:t>
      </w:r>
      <w:r>
        <w:rPr>
          <w:rFonts w:ascii="Times New Roman" w:hAnsi="Times New Roman" w:eastAsia="Times New Roman" w:cs="Times New Roman"/>
          <w:sz w:val="24"/>
          <w:szCs w:val="24"/>
        </w:rPr>
        <w:t>t</w:t>
      </w:r>
      <w:r>
        <w:rPr>
          <w:rFonts w:ascii="Times New Roman" w:hAnsi="Times New Roman" w:eastAsia="Times New Roman" w:cs="Times New Roman"/>
          <w:sz w:val="24"/>
          <w:szCs w:val="24"/>
        </w:rPr>
        <w:fldChar w:fldCharType="end"/>
      </w:r>
    </w:p>
    <w:p>
      <w:pPr>
        <w:spacing w:line="192" w:lineRule="auto"/>
        <w:rPr>
          <w:rFonts w:ascii="Times New Roman" w:hAnsi="Times New Roman" w:eastAsia="Times New Roman" w:cs="Times New Roman"/>
          <w:sz w:val="24"/>
          <w:szCs w:val="24"/>
        </w:rPr>
        <w:sectPr>
          <w:pgSz w:w="11420" w:h="16720"/>
          <w:pgMar w:top="400" w:right="1530" w:bottom="0" w:left="379" w:header="0" w:footer="0" w:gutter="0"/>
          <w:cols w:space="720" w:num="1"/>
        </w:sectPr>
      </w:pPr>
    </w:p>
    <w:p>
      <w:pPr>
        <w:spacing w:line="305" w:lineRule="auto"/>
        <w:rPr>
          <w:rFonts w:ascii="Arial"/>
          <w:sz w:val="21"/>
        </w:rPr>
      </w:pPr>
      <w:r>
        <w:pict>
          <v:rect id="_x0000_s1050" o:spid="_x0000_s1050" o:spt="1" style="position:absolute;left:0pt;margin-left:54.5pt;margin-top:89pt;height:1.05pt;width:424pt;mso-position-horizontal-relative:page;mso-position-vertical-relative:page;z-index:251735040;mso-width-relative:page;mso-height-relative:page;" fillcolor="#000000" filled="t" stroked="f" coordsize="21600,21600" o:allowincell="f">
            <v:path/>
            <v:fill on="t" focussize="0,0"/>
            <v:stroke on="f"/>
            <v:imagedata o:title=""/>
            <o:lock v:ext="edit"/>
          </v:rect>
        </w:pict>
      </w:r>
    </w:p>
    <w:p>
      <w:pPr>
        <w:spacing w:line="305" w:lineRule="auto"/>
        <w:rPr>
          <w:rFonts w:ascii="Arial"/>
          <w:sz w:val="21"/>
        </w:rPr>
      </w:pPr>
    </w:p>
    <w:p>
      <w:pPr>
        <w:spacing w:before="72" w:line="224" w:lineRule="auto"/>
        <w:ind w:left="1329"/>
        <w:rPr>
          <w:rFonts w:ascii="楷体" w:hAnsi="楷体" w:eastAsia="楷体" w:cs="楷体"/>
          <w:sz w:val="22"/>
          <w:szCs w:val="22"/>
        </w:rPr>
      </w:pPr>
      <w:r>
        <w:drawing>
          <wp:anchor distT="0" distB="0" distL="0" distR="0" simplePos="0" relativeHeight="251734016" behindDoc="0" locked="0" layoutInCell="1" allowOverlap="1">
            <wp:simplePos x="0" y="0"/>
            <wp:positionH relativeFrom="column">
              <wp:posOffset>558800</wp:posOffset>
            </wp:positionH>
            <wp:positionV relativeFrom="paragraph">
              <wp:posOffset>-122555</wp:posOffset>
            </wp:positionV>
            <wp:extent cx="615950" cy="622300"/>
            <wp:effectExtent l="0" t="0" r="0" b="0"/>
            <wp:wrapNone/>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78"/>
                    <a:stretch>
                      <a:fillRect/>
                    </a:stretch>
                  </pic:blipFill>
                  <pic:spPr>
                    <a:xfrm>
                      <a:off x="0" y="0"/>
                      <a:ext cx="615959" cy="622380"/>
                    </a:xfrm>
                    <a:prstGeom prst="rect">
                      <a:avLst/>
                    </a:prstGeom>
                  </pic:spPr>
                </pic:pic>
              </a:graphicData>
            </a:graphic>
          </wp:anchor>
        </w:drawing>
      </w:r>
      <w:bookmarkStart w:id="14" w:name="bookmark25"/>
      <w:bookmarkEnd w:id="14"/>
      <w:r>
        <w:rPr>
          <w:rFonts w:ascii="楷体" w:hAnsi="楷体" w:eastAsia="楷体" w:cs="楷体"/>
          <w:spacing w:val="-9"/>
          <w:sz w:val="22"/>
          <w:szCs w:val="22"/>
        </w:rPr>
        <w:t>硕士学位论文</w:t>
      </w:r>
    </w:p>
    <w:p>
      <w:pPr>
        <w:spacing w:before="13" w:line="188" w:lineRule="auto"/>
        <w:ind w:left="1329"/>
        <w:rPr>
          <w:rFonts w:ascii="Times New Roman" w:hAnsi="Times New Roman" w:eastAsia="Times New Roman" w:cs="Times New Roman"/>
          <w:sz w:val="22"/>
          <w:szCs w:val="22"/>
        </w:rPr>
      </w:pPr>
      <w:r>
        <w:rPr>
          <w:rFonts w:ascii="Times New Roman" w:hAnsi="Times New Roman" w:eastAsia="Times New Roman" w:cs="Times New Roman"/>
          <w:spacing w:val="-15"/>
          <w:w w:val="96"/>
          <w:sz w:val="22"/>
          <w:szCs w:val="22"/>
        </w:rPr>
        <w:t>MASTER'S THESIS</w:t>
      </w:r>
    </w:p>
    <w:p>
      <w:pPr>
        <w:spacing w:line="300" w:lineRule="auto"/>
        <w:rPr>
          <w:rFonts w:ascii="Arial"/>
          <w:sz w:val="21"/>
        </w:rPr>
      </w:pPr>
    </w:p>
    <w:p>
      <w:pPr>
        <w:spacing w:line="301" w:lineRule="auto"/>
        <w:rPr>
          <w:rFonts w:ascii="Arial"/>
          <w:sz w:val="21"/>
        </w:rPr>
      </w:pPr>
    </w:p>
    <w:p>
      <w:pPr>
        <w:pStyle w:val="2"/>
        <w:spacing w:before="78" w:line="268" w:lineRule="auto"/>
        <w:ind w:left="740" w:right="388"/>
        <w:jc w:val="both"/>
        <w:rPr>
          <w:sz w:val="24"/>
          <w:szCs w:val="24"/>
        </w:rPr>
      </w:pPr>
      <w:r>
        <w:rPr>
          <w:spacing w:val="-6"/>
          <w:sz w:val="24"/>
          <w:szCs w:val="24"/>
        </w:rPr>
        <w:t>此可见，前一百的高频词中，小说中单独出现的</w:t>
      </w:r>
      <w:r>
        <w:rPr>
          <w:spacing w:val="-7"/>
          <w:sz w:val="24"/>
          <w:szCs w:val="24"/>
        </w:rPr>
        <w:t>词语与小说的主题高度相关，仅可</w:t>
      </w:r>
      <w:r>
        <w:rPr>
          <w:sz w:val="24"/>
          <w:szCs w:val="24"/>
        </w:rPr>
        <w:t xml:space="preserve"> </w:t>
      </w:r>
      <w:r>
        <w:rPr>
          <w:spacing w:val="-6"/>
          <w:sz w:val="24"/>
          <w:szCs w:val="24"/>
        </w:rPr>
        <w:t>通过其一窥小说内容的人物、地名、相关情节等</w:t>
      </w:r>
      <w:r>
        <w:rPr>
          <w:spacing w:val="-7"/>
          <w:sz w:val="24"/>
          <w:szCs w:val="24"/>
        </w:rPr>
        <w:t>叙事方向，尚难以以此为区别文本</w:t>
      </w:r>
      <w:r>
        <w:rPr>
          <w:sz w:val="24"/>
          <w:szCs w:val="24"/>
        </w:rPr>
        <w:t xml:space="preserve"> </w:t>
      </w:r>
      <w:r>
        <w:rPr>
          <w:spacing w:val="-10"/>
          <w:sz w:val="24"/>
          <w:szCs w:val="24"/>
        </w:rPr>
        <w:t>语言风格特征的依据。</w:t>
      </w:r>
    </w:p>
    <w:p>
      <w:pPr>
        <w:spacing w:before="191" w:line="221" w:lineRule="auto"/>
        <w:ind w:left="1193"/>
        <w:outlineLvl w:val="1"/>
        <w:rPr>
          <w:rFonts w:ascii="黑体" w:hAnsi="黑体" w:eastAsia="黑体" w:cs="黑体"/>
          <w:sz w:val="24"/>
          <w:szCs w:val="24"/>
        </w:rPr>
      </w:pPr>
      <w:r>
        <w:rPr>
          <w:rFonts w:ascii="黑体" w:hAnsi="黑体" w:eastAsia="黑体" w:cs="黑体"/>
          <w:b/>
          <w:bCs/>
          <w:spacing w:val="-13"/>
          <w:sz w:val="24"/>
          <w:szCs w:val="24"/>
        </w:rPr>
        <w:t>3.2.4词类分布情况</w:t>
      </w:r>
    </w:p>
    <w:p>
      <w:pPr>
        <w:pStyle w:val="2"/>
        <w:spacing w:before="189" w:line="300" w:lineRule="auto"/>
        <w:ind w:left="740" w:right="359" w:firstLine="449"/>
        <w:jc w:val="both"/>
        <w:rPr>
          <w:sz w:val="22"/>
          <w:szCs w:val="22"/>
        </w:rPr>
      </w:pPr>
      <w:r>
        <w:rPr>
          <w:spacing w:val="14"/>
          <w:sz w:val="22"/>
          <w:szCs w:val="22"/>
        </w:rPr>
        <w:t>词类是词的语法分类，是词在语法结构中表现出来的类别。不同词类在</w:t>
      </w:r>
      <w:r>
        <w:rPr>
          <w:spacing w:val="13"/>
          <w:sz w:val="22"/>
          <w:szCs w:val="22"/>
        </w:rPr>
        <w:t>文本中</w:t>
      </w:r>
      <w:r>
        <w:rPr>
          <w:sz w:val="22"/>
          <w:szCs w:val="22"/>
        </w:rPr>
        <w:t xml:space="preserve"> </w:t>
      </w:r>
      <w:r>
        <w:rPr>
          <w:spacing w:val="13"/>
          <w:sz w:val="22"/>
          <w:szCs w:val="22"/>
        </w:rPr>
        <w:t>的使用频率，是构成文本语言风格的重要特征之一。以往的研究中表明，实词的使</w:t>
      </w:r>
      <w:r>
        <w:rPr>
          <w:spacing w:val="11"/>
          <w:sz w:val="22"/>
          <w:szCs w:val="22"/>
        </w:rPr>
        <w:t xml:space="preserve"> </w:t>
      </w:r>
      <w:r>
        <w:rPr>
          <w:spacing w:val="14"/>
          <w:sz w:val="22"/>
          <w:szCs w:val="22"/>
        </w:rPr>
        <w:t>用情况在不同的作家作品以及不同语域中具</w:t>
      </w:r>
      <w:r>
        <w:rPr>
          <w:spacing w:val="13"/>
          <w:sz w:val="22"/>
          <w:szCs w:val="22"/>
        </w:rPr>
        <w:t>有差异，比如名词在学术语域中使用频</w:t>
      </w:r>
      <w:r>
        <w:rPr>
          <w:sz w:val="22"/>
          <w:szCs w:val="22"/>
        </w:rPr>
        <w:t xml:space="preserve"> </w:t>
      </w:r>
      <w:r>
        <w:rPr>
          <w:spacing w:val="14"/>
          <w:sz w:val="22"/>
          <w:szCs w:val="22"/>
        </w:rPr>
        <w:t>率要高于小说与口语语域，而在小说与口语中</w:t>
      </w:r>
      <w:r>
        <w:rPr>
          <w:spacing w:val="13"/>
          <w:sz w:val="22"/>
          <w:szCs w:val="22"/>
        </w:rPr>
        <w:t>使用更多的是动词，这与不同语域其</w:t>
      </w:r>
      <w:r>
        <w:rPr>
          <w:sz w:val="22"/>
          <w:szCs w:val="22"/>
        </w:rPr>
        <w:t xml:space="preserve"> </w:t>
      </w:r>
      <w:r>
        <w:rPr>
          <w:spacing w:val="13"/>
          <w:sz w:val="22"/>
          <w:szCs w:val="22"/>
        </w:rPr>
        <w:t>擅长的和强调的方向不同有关。(刘颖，20</w:t>
      </w:r>
      <w:r>
        <w:rPr>
          <w:spacing w:val="12"/>
          <w:sz w:val="22"/>
          <w:szCs w:val="22"/>
        </w:rPr>
        <w:t>14)另一方面，虚词，在语言风格的量化</w:t>
      </w:r>
      <w:r>
        <w:rPr>
          <w:sz w:val="22"/>
          <w:szCs w:val="22"/>
        </w:rPr>
        <w:t xml:space="preserve"> </w:t>
      </w:r>
      <w:r>
        <w:rPr>
          <w:spacing w:val="8"/>
          <w:sz w:val="22"/>
          <w:szCs w:val="22"/>
        </w:rPr>
        <w:t>研究中，</w:t>
      </w:r>
      <w:r>
        <w:rPr>
          <w:spacing w:val="92"/>
          <w:sz w:val="22"/>
          <w:szCs w:val="22"/>
        </w:rPr>
        <w:t xml:space="preserve"> </w:t>
      </w:r>
      <w:r>
        <w:rPr>
          <w:spacing w:val="8"/>
          <w:sz w:val="22"/>
          <w:szCs w:val="22"/>
        </w:rPr>
        <w:t>一般被看作是最能体现作家语言风格的特征。因为这一类词较少承载实在</w:t>
      </w:r>
      <w:r>
        <w:rPr>
          <w:sz w:val="22"/>
          <w:szCs w:val="22"/>
        </w:rPr>
        <w:t xml:space="preserve"> </w:t>
      </w:r>
      <w:r>
        <w:rPr>
          <w:spacing w:val="14"/>
          <w:sz w:val="22"/>
          <w:szCs w:val="22"/>
        </w:rPr>
        <w:t>的语义信息，与文本的主题无过多的关联，而与作家的写作习惯则有着密切关系。 因此，统计金庸小说及其疑似作品中各词类的使用频率，有助于</w:t>
      </w:r>
      <w:r>
        <w:rPr>
          <w:spacing w:val="13"/>
          <w:sz w:val="22"/>
          <w:szCs w:val="22"/>
        </w:rPr>
        <w:t>更好地揭示金庸小</w:t>
      </w:r>
      <w:r>
        <w:rPr>
          <w:sz w:val="22"/>
          <w:szCs w:val="22"/>
        </w:rPr>
        <w:t xml:space="preserve"> </w:t>
      </w:r>
      <w:r>
        <w:rPr>
          <w:spacing w:val="12"/>
          <w:sz w:val="22"/>
          <w:szCs w:val="22"/>
        </w:rPr>
        <w:t>说的语言风格。本文将分为实词与虚词两部分，分别进行统计和分析。</w:t>
      </w:r>
    </w:p>
    <w:p>
      <w:pPr>
        <w:pStyle w:val="2"/>
        <w:spacing w:before="162" w:line="220" w:lineRule="auto"/>
        <w:ind w:left="1329"/>
        <w:rPr>
          <w:sz w:val="24"/>
          <w:szCs w:val="24"/>
        </w:rPr>
      </w:pPr>
      <w:r>
        <w:rPr>
          <w:spacing w:val="11"/>
          <w:sz w:val="24"/>
          <w:szCs w:val="24"/>
        </w:rPr>
        <w:t>(一)实词</w:t>
      </w:r>
    </w:p>
    <w:p>
      <w:pPr>
        <w:pStyle w:val="2"/>
        <w:spacing w:before="81" w:line="381" w:lineRule="exact"/>
        <w:ind w:left="1189"/>
        <w:rPr>
          <w:sz w:val="22"/>
          <w:szCs w:val="22"/>
        </w:rPr>
      </w:pPr>
      <w:r>
        <w:rPr>
          <w:spacing w:val="13"/>
          <w:position w:val="12"/>
          <w:sz w:val="22"/>
          <w:szCs w:val="22"/>
        </w:rPr>
        <w:t>如前文所述，本文采用《现代汉语》(邢福义、王国</w:t>
      </w:r>
      <w:r>
        <w:rPr>
          <w:spacing w:val="12"/>
          <w:position w:val="12"/>
          <w:sz w:val="22"/>
          <w:szCs w:val="22"/>
        </w:rPr>
        <w:t>胜主编，2011)中对实词和</w:t>
      </w:r>
    </w:p>
    <w:p>
      <w:pPr>
        <w:pStyle w:val="2"/>
        <w:spacing w:line="219" w:lineRule="auto"/>
        <w:ind w:left="740"/>
        <w:rPr>
          <w:sz w:val="22"/>
          <w:szCs w:val="22"/>
        </w:rPr>
      </w:pPr>
      <w:r>
        <w:rPr>
          <w:spacing w:val="14"/>
          <w:sz w:val="22"/>
          <w:szCs w:val="22"/>
        </w:rPr>
        <w:t>虚词的划分，统计的实词包括名词、动词、形容</w:t>
      </w:r>
      <w:r>
        <w:rPr>
          <w:spacing w:val="13"/>
          <w:sz w:val="22"/>
          <w:szCs w:val="22"/>
        </w:rPr>
        <w:t>词、代词、数词、量词等六类。各</w:t>
      </w:r>
    </w:p>
    <w:p>
      <w:pPr>
        <w:pStyle w:val="2"/>
        <w:spacing w:before="115" w:line="319" w:lineRule="auto"/>
        <w:ind w:left="743" w:right="313"/>
        <w:jc w:val="both"/>
        <w:rPr>
          <w:sz w:val="22"/>
          <w:szCs w:val="22"/>
        </w:rPr>
      </w:pPr>
      <w:r>
        <w:rPr>
          <w:b/>
          <w:bCs/>
          <w:spacing w:val="14"/>
          <w:sz w:val="22"/>
          <w:szCs w:val="22"/>
        </w:rPr>
        <w:t>实词频率是指各类实词数占总词数之比，具体情况见附录2。将各类实词的占比制</w:t>
      </w:r>
      <w:r>
        <w:rPr>
          <w:spacing w:val="7"/>
          <w:sz w:val="22"/>
          <w:szCs w:val="22"/>
        </w:rPr>
        <w:t xml:space="preserve">  </w:t>
      </w:r>
      <w:r>
        <w:rPr>
          <w:b/>
          <w:bCs/>
          <w:spacing w:val="13"/>
          <w:sz w:val="22"/>
          <w:szCs w:val="22"/>
        </w:rPr>
        <w:t>作为折线图后，可以更加直观地看到各类实词的占比以及它们在文本之间的差异。</w:t>
      </w:r>
    </w:p>
    <w:p>
      <w:pPr>
        <w:pStyle w:val="2"/>
        <w:spacing w:before="1" w:line="219" w:lineRule="auto"/>
        <w:ind w:left="743"/>
        <w:rPr>
          <w:sz w:val="22"/>
          <w:szCs w:val="22"/>
        </w:rPr>
      </w:pPr>
      <w:r>
        <w:rPr>
          <w:b/>
          <w:bCs/>
          <w:spacing w:val="3"/>
          <w:sz w:val="22"/>
          <w:szCs w:val="22"/>
        </w:rPr>
        <w:t>详见下图3.5:</w:t>
      </w:r>
    </w:p>
    <w:p>
      <w:pPr>
        <w:pStyle w:val="2"/>
        <w:spacing w:before="69" w:line="188" w:lineRule="auto"/>
        <w:ind w:left="3712"/>
        <w:rPr>
          <w:sz w:val="22"/>
          <w:szCs w:val="22"/>
        </w:rPr>
      </w:pPr>
      <w:r>
        <w:rPr>
          <w:b/>
          <w:bCs/>
          <w:spacing w:val="-15"/>
          <w:sz w:val="22"/>
          <w:szCs w:val="22"/>
        </w:rPr>
        <w:t>图3.5</w:t>
      </w:r>
      <w:r>
        <w:rPr>
          <w:spacing w:val="-15"/>
          <w:sz w:val="22"/>
          <w:szCs w:val="22"/>
        </w:rPr>
        <w:t xml:space="preserve"> </w:t>
      </w:r>
      <w:r>
        <w:rPr>
          <w:b/>
          <w:bCs/>
          <w:spacing w:val="-15"/>
          <w:sz w:val="22"/>
          <w:szCs w:val="22"/>
        </w:rPr>
        <w:t>各类实词比重折线图</w:t>
      </w:r>
    </w:p>
    <w:p>
      <w:pPr>
        <w:spacing w:line="3660" w:lineRule="exact"/>
        <w:ind w:firstLine="1909"/>
      </w:pPr>
      <w:r>
        <w:rPr>
          <w:position w:val="-73"/>
        </w:rPr>
        <w:drawing>
          <wp:inline distT="0" distB="0" distL="0" distR="0">
            <wp:extent cx="4083050" cy="2324100"/>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79"/>
                    <a:stretch>
                      <a:fillRect/>
                    </a:stretch>
                  </pic:blipFill>
                  <pic:spPr>
                    <a:xfrm>
                      <a:off x="0" y="0"/>
                      <a:ext cx="4083069" cy="2324105"/>
                    </a:xfrm>
                    <a:prstGeom prst="rect">
                      <a:avLst/>
                    </a:prstGeom>
                  </pic:spPr>
                </pic:pic>
              </a:graphicData>
            </a:graphic>
          </wp:inline>
        </w:drawing>
      </w:r>
    </w:p>
    <w:p>
      <w:pPr>
        <w:spacing w:line="372" w:lineRule="auto"/>
        <w:rPr>
          <w:rFonts w:ascii="Arial"/>
          <w:sz w:val="21"/>
        </w:rPr>
      </w:pPr>
    </w:p>
    <w:p>
      <w:pPr>
        <w:pStyle w:val="2"/>
        <w:spacing w:before="71" w:line="219" w:lineRule="auto"/>
        <w:ind w:left="1193"/>
        <w:rPr>
          <w:sz w:val="22"/>
          <w:szCs w:val="22"/>
        </w:rPr>
      </w:pPr>
      <w:r>
        <w:rPr>
          <w:b/>
          <w:bCs/>
          <w:spacing w:val="10"/>
          <w:sz w:val="22"/>
          <w:szCs w:val="22"/>
        </w:rPr>
        <w:t>图3.5</w:t>
      </w:r>
      <w:r>
        <w:rPr>
          <w:spacing w:val="10"/>
          <w:sz w:val="22"/>
          <w:szCs w:val="22"/>
        </w:rPr>
        <w:t xml:space="preserve"> </w:t>
      </w:r>
      <w:r>
        <w:rPr>
          <w:b/>
          <w:bCs/>
          <w:spacing w:val="10"/>
          <w:sz w:val="22"/>
          <w:szCs w:val="22"/>
        </w:rPr>
        <w:t>中的横坐标是各部小说名称，纵坐标则是在各部</w:t>
      </w:r>
      <w:r>
        <w:rPr>
          <w:b/>
          <w:bCs/>
          <w:spacing w:val="9"/>
          <w:sz w:val="22"/>
          <w:szCs w:val="22"/>
        </w:rPr>
        <w:t>小说中各类实词在总词</w:t>
      </w:r>
    </w:p>
    <w:p>
      <w:pPr>
        <w:spacing w:line="242" w:lineRule="auto"/>
        <w:rPr>
          <w:rFonts w:ascii="Arial"/>
          <w:sz w:val="21"/>
        </w:rPr>
      </w:pPr>
    </w:p>
    <w:p>
      <w:pPr>
        <w:spacing w:line="243" w:lineRule="auto"/>
        <w:rPr>
          <w:rFonts w:ascii="Arial"/>
          <w:sz w:val="21"/>
        </w:rPr>
      </w:pPr>
    </w:p>
    <w:p>
      <w:pPr>
        <w:pStyle w:val="2"/>
        <w:spacing w:before="49" w:line="183" w:lineRule="auto"/>
        <w:ind w:left="4822"/>
        <w:rPr>
          <w:sz w:val="15"/>
          <w:szCs w:val="15"/>
        </w:rPr>
      </w:pPr>
      <w:r>
        <w:rPr>
          <w:b/>
          <w:bCs/>
          <w:spacing w:val="-4"/>
          <w:sz w:val="15"/>
          <w:szCs w:val="15"/>
        </w:rPr>
        <w:t>29</w:t>
      </w: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z w:val="22"/>
          <w:szCs w:val="22"/>
        </w:rPr>
        <w:t>h</w:t>
      </w:r>
      <w:r>
        <w:rPr>
          <w:rFonts w:ascii="Times New Roman" w:hAnsi="Times New Roman" w:eastAsia="Times New Roman" w:cs="Times New Roman"/>
          <w:spacing w:val="-1"/>
          <w:sz w:val="22"/>
          <w:szCs w:val="22"/>
        </w:rPr>
        <w:t>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490" w:bottom="0" w:left="389" w:header="0" w:footer="0" w:gutter="0"/>
          <w:cols w:space="720" w:num="1"/>
        </w:sectPr>
      </w:pPr>
    </w:p>
    <w:p>
      <w:pPr>
        <w:spacing w:line="331" w:lineRule="auto"/>
        <w:rPr>
          <w:rFonts w:ascii="Arial"/>
          <w:sz w:val="21"/>
        </w:rPr>
      </w:pPr>
      <w:r>
        <w:pict>
          <v:rect id="_x0000_s1051" o:spid="_x0000_s1051" o:spt="1" style="position:absolute;left:0pt;margin-left:53pt;margin-top:91.5pt;height:1.05pt;width:423.05pt;mso-position-horizontal-relative:page;mso-position-vertical-relative:page;z-index:251737088;mso-width-relative:page;mso-height-relative:page;" fillcolor="#000000" filled="t" stroked="f" coordsize="21600,21600" o:allowincell="f">
            <v:path/>
            <v:fill on="t" focussize="0,0"/>
            <v:stroke on="f"/>
            <v:imagedata o:title=""/>
            <o:lock v:ext="edit"/>
          </v:rect>
        </w:pict>
      </w:r>
      <w:r>
        <w:drawing>
          <wp:anchor distT="0" distB="0" distL="0" distR="0" simplePos="0" relativeHeight="251736064" behindDoc="0" locked="0" layoutInCell="0" allowOverlap="1">
            <wp:simplePos x="0" y="0"/>
            <wp:positionH relativeFrom="page">
              <wp:posOffset>781050</wp:posOffset>
            </wp:positionH>
            <wp:positionV relativeFrom="page">
              <wp:posOffset>546100</wp:posOffset>
            </wp:positionV>
            <wp:extent cx="628650" cy="622300"/>
            <wp:effectExtent l="0" t="0" r="0" b="0"/>
            <wp:wrapNone/>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80"/>
                    <a:stretch>
                      <a:fillRect/>
                    </a:stretch>
                  </pic:blipFill>
                  <pic:spPr>
                    <a:xfrm>
                      <a:off x="0" y="0"/>
                      <a:ext cx="628650" cy="622273"/>
                    </a:xfrm>
                    <a:prstGeom prst="rect">
                      <a:avLst/>
                    </a:prstGeom>
                  </pic:spPr>
                </pic:pic>
              </a:graphicData>
            </a:graphic>
          </wp:anchor>
        </w:drawing>
      </w:r>
    </w:p>
    <w:p>
      <w:pPr>
        <w:spacing w:line="332" w:lineRule="auto"/>
        <w:rPr>
          <w:rFonts w:ascii="Arial"/>
          <w:sz w:val="21"/>
        </w:rPr>
      </w:pPr>
    </w:p>
    <w:p>
      <w:pPr>
        <w:spacing w:before="68" w:line="224" w:lineRule="auto"/>
        <w:ind w:left="1990"/>
        <w:rPr>
          <w:rFonts w:ascii="楷体" w:hAnsi="楷体" w:eastAsia="楷体" w:cs="楷体"/>
          <w:sz w:val="21"/>
          <w:szCs w:val="21"/>
        </w:rPr>
      </w:pPr>
      <w:bookmarkStart w:id="15" w:name="bookmark26"/>
      <w:bookmarkEnd w:id="15"/>
      <w:bookmarkStart w:id="16" w:name="bookmark27"/>
      <w:bookmarkEnd w:id="16"/>
      <w:r>
        <w:rPr>
          <w:rFonts w:ascii="楷体" w:hAnsi="楷体" w:eastAsia="楷体" w:cs="楷体"/>
          <w:spacing w:val="3"/>
          <w:sz w:val="21"/>
          <w:szCs w:val="21"/>
        </w:rPr>
        <w:t>硕士学位论文</w:t>
      </w:r>
    </w:p>
    <w:p>
      <w:pPr>
        <w:spacing w:before="22" w:line="188" w:lineRule="auto"/>
        <w:ind w:left="1970"/>
        <w:rPr>
          <w:rFonts w:ascii="Times New Roman" w:hAnsi="Times New Roman" w:eastAsia="Times New Roman" w:cs="Times New Roman"/>
          <w:sz w:val="21"/>
          <w:szCs w:val="21"/>
        </w:rPr>
      </w:pPr>
      <w:r>
        <w:rPr>
          <w:rFonts w:ascii="Times New Roman" w:hAnsi="Times New Roman" w:eastAsia="Times New Roman" w:cs="Times New Roman"/>
          <w:spacing w:val="-15"/>
          <w:sz w:val="21"/>
          <w:szCs w:val="21"/>
        </w:rPr>
        <w:t>MASTER'S THESIS</w:t>
      </w:r>
    </w:p>
    <w:p>
      <w:pPr>
        <w:spacing w:line="332" w:lineRule="auto"/>
        <w:rPr>
          <w:rFonts w:ascii="Arial"/>
          <w:sz w:val="21"/>
        </w:rPr>
      </w:pPr>
    </w:p>
    <w:p>
      <w:pPr>
        <w:spacing w:line="333" w:lineRule="auto"/>
        <w:rPr>
          <w:rFonts w:ascii="Arial"/>
          <w:sz w:val="21"/>
        </w:rPr>
      </w:pPr>
    </w:p>
    <w:p>
      <w:pPr>
        <w:pStyle w:val="2"/>
        <w:spacing w:before="68" w:line="325" w:lineRule="auto"/>
        <w:ind w:left="710" w:right="397"/>
        <w:rPr>
          <w:sz w:val="21"/>
          <w:szCs w:val="21"/>
        </w:rPr>
      </w:pPr>
      <w:r>
        <w:rPr>
          <w:spacing w:val="19"/>
          <w:sz w:val="21"/>
          <w:szCs w:val="21"/>
        </w:rPr>
        <w:t>数中所占百分比。由图3.5可知，六类实词在金庸小说中的比重次序为：名</w:t>
      </w:r>
      <w:r>
        <w:rPr>
          <w:spacing w:val="18"/>
          <w:sz w:val="21"/>
          <w:szCs w:val="21"/>
        </w:rPr>
        <w:t>词&gt;动词&gt;</w:t>
      </w:r>
      <w:r>
        <w:rPr>
          <w:sz w:val="21"/>
          <w:szCs w:val="21"/>
        </w:rPr>
        <w:t xml:space="preserve"> </w:t>
      </w:r>
      <w:r>
        <w:rPr>
          <w:spacing w:val="13"/>
          <w:sz w:val="21"/>
          <w:szCs w:val="21"/>
        </w:rPr>
        <w:t>代词&gt;量词&gt;数词&gt;形容词，其中名词与动词占有较大比重，远超其他实词。《连城诀》</w:t>
      </w:r>
      <w:r>
        <w:rPr>
          <w:spacing w:val="1"/>
          <w:sz w:val="21"/>
          <w:szCs w:val="21"/>
        </w:rPr>
        <w:t xml:space="preserve"> </w:t>
      </w:r>
      <w:r>
        <w:rPr>
          <w:spacing w:val="23"/>
          <w:sz w:val="21"/>
          <w:szCs w:val="21"/>
        </w:rPr>
        <w:t>中动词占比稍高于名词，而《天龙八部》与《侠客行》中动词与名词的占比差异微</w:t>
      </w:r>
      <w:r>
        <w:rPr>
          <w:spacing w:val="8"/>
          <w:sz w:val="21"/>
          <w:szCs w:val="21"/>
        </w:rPr>
        <w:t xml:space="preserve"> </w:t>
      </w:r>
      <w:r>
        <w:rPr>
          <w:spacing w:val="17"/>
          <w:sz w:val="21"/>
          <w:szCs w:val="21"/>
        </w:rPr>
        <w:t>小；《鸳鸯刀》和《越女剑》的量词与代词占比几乎相同。疑似作品《卧龙记》的六</w:t>
      </w:r>
      <w:r>
        <w:rPr>
          <w:sz w:val="21"/>
          <w:szCs w:val="21"/>
        </w:rPr>
        <w:t xml:space="preserve"> </w:t>
      </w:r>
      <w:r>
        <w:rPr>
          <w:spacing w:val="28"/>
          <w:sz w:val="21"/>
          <w:szCs w:val="21"/>
        </w:rPr>
        <w:t>类实词占比的高低顺序与其他15部小说一致，但其中动词占比明显低于其他15部</w:t>
      </w:r>
      <w:r>
        <w:rPr>
          <w:spacing w:val="14"/>
          <w:sz w:val="21"/>
          <w:szCs w:val="21"/>
        </w:rPr>
        <w:t xml:space="preserve"> </w:t>
      </w:r>
      <w:r>
        <w:rPr>
          <w:spacing w:val="24"/>
          <w:sz w:val="21"/>
          <w:szCs w:val="21"/>
        </w:rPr>
        <w:t>小说，形容词和数词的占比差异较小。下文分别从《</w:t>
      </w:r>
      <w:r>
        <w:rPr>
          <w:spacing w:val="23"/>
          <w:sz w:val="21"/>
          <w:szCs w:val="21"/>
        </w:rPr>
        <w:t>书剑恩仇录》与《卧龙记》中</w:t>
      </w:r>
    </w:p>
    <w:p>
      <w:pPr>
        <w:pStyle w:val="2"/>
        <w:spacing w:line="219" w:lineRule="auto"/>
        <w:ind w:left="710"/>
        <w:rPr>
          <w:sz w:val="21"/>
          <w:szCs w:val="21"/>
        </w:rPr>
      </w:pPr>
      <w:r>
        <w:rPr>
          <w:spacing w:val="16"/>
          <w:sz w:val="21"/>
          <w:szCs w:val="21"/>
        </w:rPr>
        <w:t>选取了一段挥剑交锋的打斗场景：</w:t>
      </w:r>
    </w:p>
    <w:p>
      <w:pPr>
        <w:spacing w:before="154" w:line="304" w:lineRule="auto"/>
        <w:ind w:left="710" w:right="403" w:firstLine="419"/>
        <w:rPr>
          <w:rFonts w:ascii="楷体" w:hAnsi="楷体" w:eastAsia="楷体" w:cs="楷体"/>
          <w:sz w:val="21"/>
          <w:szCs w:val="21"/>
        </w:rPr>
      </w:pPr>
      <w:r>
        <w:rPr>
          <w:rFonts w:ascii="楷体" w:hAnsi="楷体" w:eastAsia="楷体" w:cs="楷体"/>
          <w:spacing w:val="-6"/>
          <w:sz w:val="21"/>
          <w:szCs w:val="21"/>
        </w:rPr>
        <w:t>霍青桐侧身一让，不顾来敌，挥剑又割断布带一端。哪知敌人剑法迅捷，不容她缓手去拾</w:t>
      </w:r>
      <w:r>
        <w:rPr>
          <w:rFonts w:ascii="楷体" w:hAnsi="楷体" w:eastAsia="楷体" w:cs="楷体"/>
          <w:spacing w:val="12"/>
          <w:sz w:val="21"/>
          <w:szCs w:val="21"/>
        </w:rPr>
        <w:t xml:space="preserve"> </w:t>
      </w:r>
      <w:r>
        <w:rPr>
          <w:rFonts w:ascii="楷体" w:hAnsi="楷体" w:eastAsia="楷体" w:cs="楷体"/>
          <w:spacing w:val="-6"/>
          <w:sz w:val="21"/>
          <w:szCs w:val="21"/>
        </w:rPr>
        <w:t>包袱，又是一剑拦腰削来。霍青桐无法避让，挥剑挡格，双剑相交，</w:t>
      </w:r>
      <w:r>
        <w:rPr>
          <w:rFonts w:ascii="楷体" w:hAnsi="楷体" w:eastAsia="楷体" w:cs="楷体"/>
          <w:spacing w:val="-7"/>
          <w:sz w:val="21"/>
          <w:szCs w:val="21"/>
        </w:rPr>
        <w:t>火花迸发。她心中一震，</w:t>
      </w:r>
      <w:r>
        <w:rPr>
          <w:rFonts w:ascii="楷体" w:hAnsi="楷体" w:eastAsia="楷体" w:cs="楷体"/>
          <w:sz w:val="21"/>
          <w:szCs w:val="21"/>
        </w:rPr>
        <w:t xml:space="preserve"> </w:t>
      </w:r>
      <w:r>
        <w:rPr>
          <w:rFonts w:ascii="楷体" w:hAnsi="楷体" w:eastAsia="楷体" w:cs="楷体"/>
          <w:spacing w:val="-5"/>
          <w:sz w:val="21"/>
          <w:szCs w:val="21"/>
        </w:rPr>
        <w:t>敌人武功不弱，顾不得仔细琢磨，伸左手又去拾那包袱。敌人长剑如影随形，直刺她左腕。霍</w:t>
      </w:r>
      <w:r>
        <w:rPr>
          <w:rFonts w:ascii="楷体" w:hAnsi="楷体" w:eastAsia="楷体" w:cs="楷体"/>
          <w:sz w:val="21"/>
          <w:szCs w:val="21"/>
        </w:rPr>
        <w:t xml:space="preserve"> </w:t>
      </w:r>
      <w:r>
        <w:rPr>
          <w:rFonts w:ascii="楷体" w:hAnsi="楷体" w:eastAsia="楷体" w:cs="楷体"/>
          <w:spacing w:val="-5"/>
          <w:sz w:val="21"/>
          <w:szCs w:val="21"/>
        </w:rPr>
        <w:t>青桐左手一缩，食中两指捏了剑诀，右手剑直递出去，抬</w:t>
      </w:r>
      <w:r>
        <w:rPr>
          <w:rFonts w:ascii="楷体" w:hAnsi="楷体" w:eastAsia="楷体" w:cs="楷体"/>
          <w:spacing w:val="-6"/>
          <w:sz w:val="21"/>
          <w:szCs w:val="21"/>
        </w:rPr>
        <w:t>头看时，接连三番阻她抬包袱之人是</w:t>
      </w:r>
      <w:r>
        <w:rPr>
          <w:rFonts w:ascii="楷体" w:hAnsi="楷体" w:eastAsia="楷体" w:cs="楷体"/>
          <w:sz w:val="21"/>
          <w:szCs w:val="21"/>
        </w:rPr>
        <w:t xml:space="preserve"> </w:t>
      </w:r>
      <w:r>
        <w:rPr>
          <w:rFonts w:ascii="楷体" w:hAnsi="楷体" w:eastAsia="楷体" w:cs="楷体"/>
          <w:spacing w:val="-5"/>
          <w:sz w:val="21"/>
          <w:szCs w:val="21"/>
        </w:rPr>
        <w:t>个美貌少年，认出就是昨日途中无礼呆看的那人，不禁心</w:t>
      </w:r>
      <w:r>
        <w:rPr>
          <w:rFonts w:ascii="楷体" w:hAnsi="楷体" w:eastAsia="楷体" w:cs="楷体"/>
          <w:spacing w:val="-6"/>
          <w:sz w:val="21"/>
          <w:szCs w:val="21"/>
        </w:rPr>
        <w:t>头火起，刷刷刷三剑都是进手招数，</w:t>
      </w:r>
    </w:p>
    <w:p>
      <w:pPr>
        <w:spacing w:before="117" w:line="221" w:lineRule="auto"/>
        <w:ind w:left="712"/>
        <w:rPr>
          <w:rFonts w:ascii="楷体" w:hAnsi="楷体" w:eastAsia="楷体" w:cs="楷体"/>
          <w:sz w:val="21"/>
          <w:szCs w:val="21"/>
        </w:rPr>
      </w:pPr>
      <w:r>
        <w:rPr>
          <w:rFonts w:ascii="楷体" w:hAnsi="楷体" w:eastAsia="楷体" w:cs="楷体"/>
          <w:b/>
          <w:bCs/>
          <w:spacing w:val="-22"/>
          <w:sz w:val="21"/>
          <w:szCs w:val="21"/>
        </w:rPr>
        <w:t>两人斗在一起。(《书剑恩仇录》)</w:t>
      </w:r>
    </w:p>
    <w:p>
      <w:pPr>
        <w:spacing w:before="151" w:line="267" w:lineRule="auto"/>
        <w:ind w:left="713" w:right="425" w:firstLine="416"/>
        <w:rPr>
          <w:rFonts w:ascii="楷体" w:hAnsi="楷体" w:eastAsia="楷体" w:cs="楷体"/>
          <w:sz w:val="21"/>
          <w:szCs w:val="21"/>
        </w:rPr>
      </w:pPr>
      <w:r>
        <w:rPr>
          <w:rFonts w:ascii="楷体" w:hAnsi="楷体" w:eastAsia="楷体" w:cs="楷体"/>
          <w:spacing w:val="-11"/>
          <w:sz w:val="21"/>
          <w:szCs w:val="21"/>
        </w:rPr>
        <w:t>这人一身衣衫洁白如雪，飞掠下来的姿势更是美妙异常，祁紫天一见之下，脸色不禁大变，</w:t>
      </w:r>
      <w:r>
        <w:rPr>
          <w:rFonts w:ascii="楷体" w:hAnsi="楷体" w:eastAsia="楷体" w:cs="楷体"/>
          <w:spacing w:val="4"/>
          <w:sz w:val="21"/>
          <w:szCs w:val="21"/>
        </w:rPr>
        <w:t xml:space="preserve"> </w:t>
      </w:r>
      <w:r>
        <w:rPr>
          <w:rFonts w:ascii="楷体" w:hAnsi="楷体" w:eastAsia="楷体" w:cs="楷体"/>
          <w:b/>
          <w:bCs/>
          <w:spacing w:val="-8"/>
          <w:sz w:val="21"/>
          <w:szCs w:val="21"/>
        </w:rPr>
        <w:t>再也不等待下去，手中长剑倏地“嗤”的一声，就向铁老鼠胸前刺去</w:t>
      </w:r>
      <w:r>
        <w:rPr>
          <w:rFonts w:ascii="楷体" w:hAnsi="楷体" w:eastAsia="楷体" w:cs="楷体"/>
          <w:spacing w:val="-8"/>
          <w:sz w:val="21"/>
          <w:szCs w:val="21"/>
        </w:rPr>
        <w:t>。</w:t>
      </w:r>
    </w:p>
    <w:p>
      <w:pPr>
        <w:spacing w:before="143" w:line="220" w:lineRule="auto"/>
        <w:ind w:left="1130"/>
        <w:rPr>
          <w:rFonts w:ascii="楷体" w:hAnsi="楷体" w:eastAsia="楷体" w:cs="楷体"/>
          <w:sz w:val="21"/>
          <w:szCs w:val="21"/>
        </w:rPr>
      </w:pPr>
      <w:r>
        <w:rPr>
          <w:rFonts w:ascii="楷体" w:hAnsi="楷体" w:eastAsia="楷体" w:cs="楷体"/>
          <w:spacing w:val="-12"/>
          <w:sz w:val="21"/>
          <w:szCs w:val="21"/>
        </w:rPr>
        <w:t>他外号称为“厉剑追魂”,这时候一剑刺出，使的便是杀手招数，</w:t>
      </w:r>
      <w:r>
        <w:rPr>
          <w:rFonts w:ascii="楷体" w:hAnsi="楷体" w:eastAsia="楷体" w:cs="楷体"/>
          <w:spacing w:val="60"/>
          <w:sz w:val="21"/>
          <w:szCs w:val="21"/>
        </w:rPr>
        <w:t xml:space="preserve"> </w:t>
      </w:r>
      <w:r>
        <w:rPr>
          <w:rFonts w:ascii="楷体" w:hAnsi="楷体" w:eastAsia="楷体" w:cs="楷体"/>
          <w:spacing w:val="-12"/>
          <w:sz w:val="21"/>
          <w:szCs w:val="21"/>
        </w:rPr>
        <w:t>一时间只见剑影森森，走</w:t>
      </w:r>
    </w:p>
    <w:p>
      <w:pPr>
        <w:spacing w:before="116" w:line="220" w:lineRule="auto"/>
        <w:ind w:left="713"/>
        <w:rPr>
          <w:rFonts w:ascii="楷体" w:hAnsi="楷体" w:eastAsia="楷体" w:cs="楷体"/>
          <w:sz w:val="21"/>
          <w:szCs w:val="21"/>
        </w:rPr>
      </w:pPr>
      <w:r>
        <w:rPr>
          <w:rFonts w:ascii="楷体" w:hAnsi="楷体" w:eastAsia="楷体" w:cs="楷体"/>
          <w:b/>
          <w:bCs/>
          <w:spacing w:val="-11"/>
          <w:sz w:val="21"/>
          <w:szCs w:val="21"/>
        </w:rPr>
        <w:t>势矫疾无伦，铁老鼠非要急速闪躲不可。</w:t>
      </w:r>
    </w:p>
    <w:p>
      <w:pPr>
        <w:spacing w:before="122" w:line="276" w:lineRule="auto"/>
        <w:ind w:left="713" w:right="376" w:firstLine="416"/>
        <w:rPr>
          <w:rFonts w:ascii="楷体" w:hAnsi="楷体" w:eastAsia="楷体" w:cs="楷体"/>
          <w:sz w:val="21"/>
          <w:szCs w:val="21"/>
        </w:rPr>
      </w:pPr>
      <w:r>
        <w:rPr>
          <w:rFonts w:ascii="楷体" w:hAnsi="楷体" w:eastAsia="楷体" w:cs="楷体"/>
          <w:spacing w:val="-9"/>
          <w:sz w:val="21"/>
          <w:szCs w:val="21"/>
        </w:rPr>
        <w:t>铁老鼠在兵刃上的造诣，也许不如祁紫天，但他擅长轻功，身法自是灵捷无比，</w:t>
      </w:r>
      <w:r>
        <w:rPr>
          <w:rFonts w:ascii="楷体" w:hAnsi="楷体" w:eastAsia="楷体" w:cs="楷体"/>
          <w:spacing w:val="68"/>
          <w:sz w:val="21"/>
          <w:szCs w:val="21"/>
        </w:rPr>
        <w:t xml:space="preserve"> </w:t>
      </w:r>
      <w:r>
        <w:rPr>
          <w:rFonts w:ascii="楷体" w:hAnsi="楷体" w:eastAsia="楷体" w:cs="楷体"/>
          <w:spacing w:val="-9"/>
          <w:sz w:val="21"/>
          <w:szCs w:val="21"/>
        </w:rPr>
        <w:t>一见长剑</w:t>
      </w:r>
      <w:r>
        <w:rPr>
          <w:rFonts w:ascii="楷体" w:hAnsi="楷体" w:eastAsia="楷体" w:cs="楷体"/>
          <w:sz w:val="21"/>
          <w:szCs w:val="21"/>
        </w:rPr>
        <w:t xml:space="preserve"> </w:t>
      </w:r>
      <w:r>
        <w:rPr>
          <w:rFonts w:ascii="楷体" w:hAnsi="楷体" w:eastAsia="楷体" w:cs="楷体"/>
          <w:b/>
          <w:bCs/>
          <w:spacing w:val="-14"/>
          <w:sz w:val="21"/>
          <w:szCs w:val="21"/>
        </w:rPr>
        <w:t>急刺过来，身形已立刻向上飞跃几逾一丈。</w:t>
      </w:r>
      <w:r>
        <w:rPr>
          <w:rFonts w:ascii="楷体" w:hAnsi="楷体" w:eastAsia="楷体" w:cs="楷体"/>
          <w:spacing w:val="-14"/>
          <w:sz w:val="21"/>
          <w:szCs w:val="21"/>
        </w:rPr>
        <w:t xml:space="preserve">  (《卧龙记》)</w:t>
      </w:r>
    </w:p>
    <w:p>
      <w:pPr>
        <w:pStyle w:val="2"/>
        <w:spacing w:before="101" w:line="219" w:lineRule="auto"/>
        <w:ind w:left="1200"/>
        <w:rPr>
          <w:sz w:val="24"/>
          <w:szCs w:val="24"/>
        </w:rPr>
      </w:pPr>
      <w:r>
        <w:rPr>
          <w:spacing w:val="-21"/>
          <w:sz w:val="24"/>
          <w:szCs w:val="24"/>
        </w:rPr>
        <w:t>从上面的文段中可以看到，《书剑恩仇录》中的打斗，</w:t>
      </w:r>
      <w:r>
        <w:rPr>
          <w:spacing w:val="57"/>
          <w:sz w:val="24"/>
          <w:szCs w:val="24"/>
        </w:rPr>
        <w:t xml:space="preserve"> </w:t>
      </w:r>
      <w:r>
        <w:rPr>
          <w:spacing w:val="-22"/>
          <w:sz w:val="24"/>
          <w:szCs w:val="24"/>
        </w:rPr>
        <w:t>一方步步紧逼，</w:t>
      </w:r>
      <w:r>
        <w:rPr>
          <w:spacing w:val="18"/>
          <w:sz w:val="24"/>
          <w:szCs w:val="24"/>
        </w:rPr>
        <w:t xml:space="preserve"> </w:t>
      </w:r>
      <w:r>
        <w:rPr>
          <w:spacing w:val="-22"/>
          <w:sz w:val="24"/>
          <w:szCs w:val="24"/>
        </w:rPr>
        <w:t>一方借势</w:t>
      </w:r>
    </w:p>
    <w:p>
      <w:pPr>
        <w:pStyle w:val="2"/>
        <w:spacing w:before="83" w:line="252" w:lineRule="auto"/>
        <w:ind w:left="712" w:right="322"/>
        <w:rPr>
          <w:sz w:val="24"/>
          <w:szCs w:val="24"/>
        </w:rPr>
      </w:pPr>
      <w:r>
        <w:rPr>
          <w:b/>
          <w:bCs/>
          <w:spacing w:val="-14"/>
          <w:sz w:val="24"/>
          <w:szCs w:val="24"/>
        </w:rPr>
        <w:t>打势，情势在千钧一发之间变化万千。这种紧张感和激</w:t>
      </w:r>
      <w:r>
        <w:rPr>
          <w:b/>
          <w:bCs/>
          <w:spacing w:val="-15"/>
          <w:sz w:val="24"/>
          <w:szCs w:val="24"/>
        </w:rPr>
        <w:t>烈感得益于密集的动词运用，</w:t>
      </w:r>
      <w:r>
        <w:rPr>
          <w:sz w:val="24"/>
          <w:szCs w:val="24"/>
        </w:rPr>
        <w:t xml:space="preserve">  </w:t>
      </w:r>
      <w:r>
        <w:rPr>
          <w:b/>
          <w:bCs/>
          <w:spacing w:val="-39"/>
          <w:w w:val="92"/>
          <w:sz w:val="24"/>
          <w:szCs w:val="24"/>
        </w:rPr>
        <w:t>如“侧身一让”、“挥”、“割”、“缓手”、“削来”、“避让”、“挡格”、“相交”、“迸发”、</w:t>
      </w:r>
    </w:p>
    <w:p>
      <w:pPr>
        <w:pStyle w:val="2"/>
        <w:spacing w:before="89" w:line="249" w:lineRule="auto"/>
        <w:ind w:left="710" w:right="402" w:hanging="120"/>
        <w:rPr>
          <w:sz w:val="24"/>
          <w:szCs w:val="24"/>
        </w:rPr>
      </w:pPr>
      <w:r>
        <w:rPr>
          <w:spacing w:val="-16"/>
          <w:sz w:val="24"/>
          <w:szCs w:val="24"/>
        </w:rPr>
        <w:t>“直刺”、“直递”等等动词和动词短语，让人目不暇接，不禁屏息凝神，随着人物的</w:t>
      </w:r>
      <w:r>
        <w:rPr>
          <w:spacing w:val="14"/>
          <w:sz w:val="24"/>
          <w:szCs w:val="24"/>
        </w:rPr>
        <w:t xml:space="preserve"> </w:t>
      </w:r>
      <w:r>
        <w:rPr>
          <w:spacing w:val="-11"/>
          <w:sz w:val="24"/>
          <w:szCs w:val="24"/>
        </w:rPr>
        <w:t>交锋而心惊肉跳。反观《卧龙记》,同样是打斗场景的呈现，动词的使用较为</w:t>
      </w:r>
      <w:r>
        <w:rPr>
          <w:spacing w:val="-12"/>
          <w:sz w:val="24"/>
          <w:szCs w:val="24"/>
        </w:rPr>
        <w:t>简炼，</w:t>
      </w:r>
    </w:p>
    <w:p>
      <w:pPr>
        <w:pStyle w:val="2"/>
        <w:spacing w:before="89" w:line="410" w:lineRule="exact"/>
        <w:ind w:left="713"/>
        <w:rPr>
          <w:sz w:val="24"/>
          <w:szCs w:val="24"/>
        </w:rPr>
      </w:pPr>
      <w:r>
        <w:rPr>
          <w:b/>
          <w:bCs/>
          <w:spacing w:val="-12"/>
          <w:position w:val="12"/>
          <w:sz w:val="24"/>
          <w:szCs w:val="24"/>
        </w:rPr>
        <w:t>多有留白，情势就显得较为缓和，让人有喘息之地。</w:t>
      </w:r>
    </w:p>
    <w:p>
      <w:pPr>
        <w:pStyle w:val="2"/>
        <w:spacing w:line="219" w:lineRule="auto"/>
        <w:ind w:left="1313"/>
        <w:rPr>
          <w:sz w:val="24"/>
          <w:szCs w:val="24"/>
        </w:rPr>
      </w:pPr>
      <w:r>
        <w:rPr>
          <w:b/>
          <w:bCs/>
          <w:spacing w:val="8"/>
          <w:sz w:val="24"/>
          <w:szCs w:val="24"/>
        </w:rPr>
        <w:t>(二)虚词</w:t>
      </w:r>
    </w:p>
    <w:p>
      <w:pPr>
        <w:pStyle w:val="2"/>
        <w:spacing w:before="126" w:line="287" w:lineRule="auto"/>
        <w:ind w:left="710" w:right="408" w:firstLine="495"/>
        <w:jc w:val="both"/>
        <w:rPr>
          <w:sz w:val="21"/>
          <w:szCs w:val="21"/>
        </w:rPr>
      </w:pPr>
      <w:r>
        <w:rPr>
          <w:spacing w:val="19"/>
          <w:sz w:val="21"/>
          <w:szCs w:val="21"/>
        </w:rPr>
        <w:t>《现代汉语》(邢福义、王国胜主编，2011)中虚词包括：副词、介词、连词、</w:t>
      </w:r>
      <w:r>
        <w:rPr>
          <w:spacing w:val="16"/>
          <w:sz w:val="21"/>
          <w:szCs w:val="21"/>
        </w:rPr>
        <w:t xml:space="preserve"> </w:t>
      </w:r>
      <w:r>
        <w:rPr>
          <w:spacing w:val="23"/>
          <w:sz w:val="21"/>
          <w:szCs w:val="21"/>
        </w:rPr>
        <w:t>助词、拟音词等五类。各虚词频率是指各类虚词数占总词数之比，具体统计情况见</w:t>
      </w:r>
      <w:r>
        <w:rPr>
          <w:spacing w:val="11"/>
          <w:sz w:val="21"/>
          <w:szCs w:val="21"/>
        </w:rPr>
        <w:t xml:space="preserve"> </w:t>
      </w:r>
      <w:r>
        <w:rPr>
          <w:spacing w:val="26"/>
          <w:sz w:val="21"/>
          <w:szCs w:val="21"/>
        </w:rPr>
        <w:t>附录3。将图表数据制作为折线图后，将更直观地呈现出各类虚词的占比以及在文</w:t>
      </w:r>
    </w:p>
    <w:p>
      <w:pPr>
        <w:pStyle w:val="2"/>
        <w:spacing w:before="148" w:line="219" w:lineRule="auto"/>
        <w:ind w:left="713"/>
        <w:rPr>
          <w:sz w:val="21"/>
          <w:szCs w:val="21"/>
        </w:rPr>
      </w:pPr>
      <w:r>
        <w:rPr>
          <w:b/>
          <w:bCs/>
          <w:spacing w:val="15"/>
          <w:sz w:val="21"/>
          <w:szCs w:val="21"/>
        </w:rPr>
        <w:t>本之间的差异。详见下图3.6:</w:t>
      </w:r>
    </w:p>
    <w:p>
      <w:pPr>
        <w:spacing w:line="293" w:lineRule="auto"/>
        <w:rPr>
          <w:rFonts w:ascii="Arial"/>
          <w:sz w:val="21"/>
        </w:rPr>
      </w:pPr>
    </w:p>
    <w:p>
      <w:pPr>
        <w:spacing w:line="294" w:lineRule="auto"/>
        <w:rPr>
          <w:rFonts w:ascii="Arial"/>
          <w:sz w:val="21"/>
        </w:rPr>
      </w:pPr>
    </w:p>
    <w:p>
      <w:pPr>
        <w:spacing w:line="294" w:lineRule="auto"/>
        <w:rPr>
          <w:rFonts w:ascii="Arial"/>
          <w:sz w:val="21"/>
        </w:rPr>
      </w:pPr>
    </w:p>
    <w:p>
      <w:pPr>
        <w:spacing w:line="294" w:lineRule="auto"/>
        <w:rPr>
          <w:rFonts w:ascii="Arial"/>
          <w:sz w:val="21"/>
        </w:rPr>
      </w:pPr>
    </w:p>
    <w:p>
      <w:pPr>
        <w:pStyle w:val="2"/>
        <w:spacing w:before="49" w:line="183" w:lineRule="auto"/>
        <w:ind w:left="4800"/>
        <w:rPr>
          <w:sz w:val="15"/>
          <w:szCs w:val="15"/>
        </w:rPr>
      </w:pPr>
      <w:r>
        <w:rPr>
          <w:spacing w:val="-3"/>
          <w:sz w:val="15"/>
          <w:szCs w:val="15"/>
        </w:rPr>
        <w:t>30</w:t>
      </w: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before="61" w:line="192" w:lineRule="auto"/>
        <w:jc w:val="right"/>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C)1994-2022  China  Academic  Journal  Electronic  Publishing  House.All  rights  reser</w:t>
      </w:r>
      <w:r>
        <w:rPr>
          <w:rFonts w:ascii="Times New Roman" w:hAnsi="Times New Roman" w:eastAsia="Times New Roman" w:cs="Times New Roman"/>
          <w:spacing w:val="-1"/>
          <w:sz w:val="21"/>
          <w:szCs w:val="21"/>
        </w:rPr>
        <w:t>ved.</w:t>
      </w:r>
      <w:r>
        <w:fldChar w:fldCharType="begin"/>
      </w:r>
      <w:r>
        <w:instrText xml:space="preserve"> HYPERLINK "http://www.cnki.net" </w:instrText>
      </w:r>
      <w:r>
        <w:fldChar w:fldCharType="separate"/>
      </w:r>
      <w:r>
        <w:rPr>
          <w:rFonts w:ascii="Times New Roman" w:hAnsi="Times New Roman" w:eastAsia="Times New Roman" w:cs="Times New Roman"/>
          <w:spacing w:val="-1"/>
          <w:sz w:val="21"/>
          <w:szCs w:val="21"/>
        </w:rPr>
        <w:t>http://www.cnki.ne</w:t>
      </w:r>
      <w:r>
        <w:rPr>
          <w:rFonts w:ascii="Times New Roman" w:hAnsi="Times New Roman" w:eastAsia="Times New Roman" w:cs="Times New Roman"/>
          <w:sz w:val="21"/>
          <w:szCs w:val="21"/>
        </w:rPr>
        <w:t>t</w:t>
      </w:r>
      <w:r>
        <w:rPr>
          <w:rFonts w:ascii="Times New Roman" w:hAnsi="Times New Roman" w:eastAsia="Times New Roman" w:cs="Times New Roman"/>
          <w:sz w:val="21"/>
          <w:szCs w:val="21"/>
        </w:rPr>
        <w:fldChar w:fldCharType="end"/>
      </w:r>
    </w:p>
    <w:p>
      <w:pPr>
        <w:spacing w:line="192" w:lineRule="auto"/>
        <w:rPr>
          <w:rFonts w:ascii="Times New Roman" w:hAnsi="Times New Roman" w:eastAsia="Times New Roman" w:cs="Times New Roman"/>
          <w:sz w:val="21"/>
          <w:szCs w:val="21"/>
        </w:rPr>
        <w:sectPr>
          <w:pgSz w:w="11420" w:h="16720"/>
          <w:pgMar w:top="400" w:right="1520" w:bottom="0" w:left="379" w:header="0" w:footer="0" w:gutter="0"/>
          <w:cols w:space="720" w:num="1"/>
        </w:sectPr>
      </w:pPr>
    </w:p>
    <w:p>
      <w:pPr>
        <w:spacing w:line="322" w:lineRule="auto"/>
        <w:rPr>
          <w:rFonts w:ascii="Arial"/>
          <w:sz w:val="21"/>
        </w:rPr>
      </w:pPr>
      <w:r>
        <w:drawing>
          <wp:anchor distT="0" distB="0" distL="0" distR="0" simplePos="0" relativeHeight="251738112" behindDoc="0" locked="0" layoutInCell="0" allowOverlap="1">
            <wp:simplePos x="0" y="0"/>
            <wp:positionH relativeFrom="page">
              <wp:posOffset>825500</wp:posOffset>
            </wp:positionH>
            <wp:positionV relativeFrom="page">
              <wp:posOffset>551815</wp:posOffset>
            </wp:positionV>
            <wp:extent cx="615950" cy="603250"/>
            <wp:effectExtent l="0" t="0" r="0" b="0"/>
            <wp:wrapNone/>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81"/>
                    <a:stretch>
                      <a:fillRect/>
                    </a:stretch>
                  </pic:blipFill>
                  <pic:spPr>
                    <a:xfrm>
                      <a:off x="0" y="0"/>
                      <a:ext cx="615887" cy="603269"/>
                    </a:xfrm>
                    <a:prstGeom prst="rect">
                      <a:avLst/>
                    </a:prstGeom>
                  </pic:spPr>
                </pic:pic>
              </a:graphicData>
            </a:graphic>
          </wp:anchor>
        </w:drawing>
      </w:r>
    </w:p>
    <w:p>
      <w:pPr>
        <w:spacing w:line="322" w:lineRule="auto"/>
        <w:rPr>
          <w:rFonts w:ascii="Arial"/>
          <w:sz w:val="21"/>
        </w:rPr>
      </w:pPr>
    </w:p>
    <w:p>
      <w:pPr>
        <w:spacing w:before="74" w:line="224" w:lineRule="auto"/>
        <w:ind w:left="2042"/>
        <w:rPr>
          <w:rFonts w:ascii="楷体" w:hAnsi="楷体" w:eastAsia="楷体" w:cs="楷体"/>
          <w:sz w:val="23"/>
          <w:szCs w:val="23"/>
        </w:rPr>
      </w:pPr>
      <w:r>
        <w:rPr>
          <w:rFonts w:ascii="楷体" w:hAnsi="楷体" w:eastAsia="楷体" w:cs="楷体"/>
          <w:b/>
          <w:bCs/>
          <w:spacing w:val="-20"/>
          <w:sz w:val="23"/>
          <w:szCs w:val="23"/>
        </w:rPr>
        <w:t>硕士学位论文</w:t>
      </w:r>
    </w:p>
    <w:p>
      <w:pPr>
        <w:spacing w:before="42" w:line="188" w:lineRule="auto"/>
        <w:ind w:left="2029"/>
        <w:rPr>
          <w:rFonts w:ascii="Times New Roman" w:hAnsi="Times New Roman" w:eastAsia="Times New Roman" w:cs="Times New Roman"/>
          <w:sz w:val="18"/>
          <w:szCs w:val="18"/>
        </w:rPr>
      </w:pPr>
      <w:r>
        <w:rPr>
          <w:rFonts w:ascii="Times New Roman" w:hAnsi="Times New Roman" w:eastAsia="Times New Roman" w:cs="Times New Roman"/>
          <w:b/>
          <w:bCs/>
          <w:spacing w:val="-5"/>
          <w:sz w:val="18"/>
          <w:szCs w:val="18"/>
        </w:rPr>
        <w:t>MASTER'S THESIS</w:t>
      </w:r>
    </w:p>
    <w:p>
      <w:pPr>
        <w:spacing w:before="223" w:line="20" w:lineRule="exact"/>
        <w:ind w:firstLine="719"/>
      </w:pPr>
      <w:r>
        <w:drawing>
          <wp:inline distT="0" distB="0" distL="0" distR="0">
            <wp:extent cx="5365750" cy="12700"/>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30"/>
                    <a:stretch>
                      <a:fillRect/>
                    </a:stretch>
                  </pic:blipFill>
                  <pic:spPr>
                    <a:xfrm>
                      <a:off x="0" y="0"/>
                      <a:ext cx="5365750" cy="12740"/>
                    </a:xfrm>
                    <a:prstGeom prst="rect">
                      <a:avLst/>
                    </a:prstGeom>
                  </pic:spPr>
                </pic:pic>
              </a:graphicData>
            </a:graphic>
          </wp:inline>
        </w:drawing>
      </w:r>
    </w:p>
    <w:p>
      <w:pPr>
        <w:spacing w:line="338" w:lineRule="auto"/>
        <w:rPr>
          <w:rFonts w:ascii="Arial"/>
          <w:sz w:val="21"/>
        </w:rPr>
      </w:pPr>
    </w:p>
    <w:p>
      <w:pPr>
        <w:pStyle w:val="2"/>
        <w:spacing w:before="75" w:line="196" w:lineRule="auto"/>
        <w:ind w:left="3752"/>
        <w:rPr>
          <w:sz w:val="23"/>
          <w:szCs w:val="23"/>
        </w:rPr>
      </w:pPr>
      <w:r>
        <w:rPr>
          <w:b/>
          <w:bCs/>
          <w:spacing w:val="-21"/>
          <w:sz w:val="23"/>
          <w:szCs w:val="23"/>
        </w:rPr>
        <w:t>图3.6各类虚词比重折线图</w:t>
      </w:r>
    </w:p>
    <w:p>
      <w:pPr>
        <w:spacing w:line="4200" w:lineRule="exact"/>
        <w:ind w:firstLine="1379"/>
      </w:pPr>
      <w:r>
        <w:rPr>
          <w:position w:val="-84"/>
        </w:rPr>
        <w:drawing>
          <wp:inline distT="0" distB="0" distL="0" distR="0">
            <wp:extent cx="4476115" cy="26670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82"/>
                    <a:stretch>
                      <a:fillRect/>
                    </a:stretch>
                  </pic:blipFill>
                  <pic:spPr>
                    <a:xfrm>
                      <a:off x="0" y="0"/>
                      <a:ext cx="4476691" cy="2667040"/>
                    </a:xfrm>
                    <a:prstGeom prst="rect">
                      <a:avLst/>
                    </a:prstGeom>
                  </pic:spPr>
                </pic:pic>
              </a:graphicData>
            </a:graphic>
          </wp:inline>
        </w:drawing>
      </w:r>
    </w:p>
    <w:p>
      <w:pPr>
        <w:spacing w:line="426" w:lineRule="auto"/>
        <w:rPr>
          <w:rFonts w:ascii="Arial"/>
          <w:sz w:val="21"/>
        </w:rPr>
      </w:pPr>
    </w:p>
    <w:p>
      <w:pPr>
        <w:pStyle w:val="2"/>
        <w:spacing w:before="75" w:line="289" w:lineRule="auto"/>
        <w:ind w:left="779" w:right="326" w:firstLine="469"/>
        <w:jc w:val="both"/>
        <w:rPr>
          <w:sz w:val="23"/>
          <w:szCs w:val="23"/>
        </w:rPr>
      </w:pPr>
      <w:r>
        <w:rPr>
          <w:spacing w:val="3"/>
          <w:sz w:val="23"/>
          <w:szCs w:val="23"/>
        </w:rPr>
        <w:t>图3.6 中的横坐标是各部小说名称，纵坐标则是在各部小说中各类虚词在总词</w:t>
      </w:r>
      <w:r>
        <w:rPr>
          <w:sz w:val="23"/>
          <w:szCs w:val="23"/>
        </w:rPr>
        <w:t xml:space="preserve"> </w:t>
      </w:r>
      <w:r>
        <w:rPr>
          <w:spacing w:val="6"/>
          <w:sz w:val="23"/>
          <w:szCs w:val="23"/>
        </w:rPr>
        <w:t>数中所占百分比。由图3.6可知，在金庸小说中，五类虚词占比的基本情况为：副</w:t>
      </w:r>
      <w:r>
        <w:rPr>
          <w:spacing w:val="11"/>
          <w:sz w:val="23"/>
          <w:szCs w:val="23"/>
        </w:rPr>
        <w:t xml:space="preserve"> </w:t>
      </w:r>
      <w:r>
        <w:rPr>
          <w:rFonts w:ascii="黑体" w:hAnsi="黑体" w:eastAsia="黑体" w:cs="黑体"/>
          <w:sz w:val="23"/>
          <w:szCs w:val="23"/>
        </w:rPr>
        <w:t>词&gt;助词&gt;介词》连词&gt;拟音词。其中，《白马啸西风》</w:t>
      </w:r>
      <w:r>
        <w:rPr>
          <w:rFonts w:ascii="黑体" w:hAnsi="黑体" w:eastAsia="黑体" w:cs="黑体"/>
          <w:spacing w:val="-1"/>
          <w:sz w:val="23"/>
          <w:szCs w:val="23"/>
        </w:rPr>
        <w:t>的助词与副词的占比相似，助</w:t>
      </w:r>
      <w:r>
        <w:rPr>
          <w:rFonts w:ascii="黑体" w:hAnsi="黑体" w:eastAsia="黑体" w:cs="黑体"/>
          <w:sz w:val="23"/>
          <w:szCs w:val="23"/>
        </w:rPr>
        <w:t xml:space="preserve"> </w:t>
      </w:r>
      <w:r>
        <w:rPr>
          <w:spacing w:val="3"/>
          <w:sz w:val="23"/>
          <w:szCs w:val="23"/>
        </w:rPr>
        <w:t>词的占比远高于金庸其他小说作品。另外，除《书剑恩仇录》等五部作品介词占比</w:t>
      </w:r>
      <w:r>
        <w:rPr>
          <w:spacing w:val="5"/>
          <w:sz w:val="23"/>
          <w:szCs w:val="23"/>
        </w:rPr>
        <w:t xml:space="preserve"> </w:t>
      </w:r>
      <w:r>
        <w:rPr>
          <w:spacing w:val="3"/>
          <w:sz w:val="23"/>
          <w:szCs w:val="23"/>
        </w:rPr>
        <w:t>稍高于连词占比外，金庸其他小说中的介词占比与连词占比非常相似。而疑似作品</w:t>
      </w:r>
      <w:r>
        <w:rPr>
          <w:spacing w:val="14"/>
          <w:sz w:val="23"/>
          <w:szCs w:val="23"/>
        </w:rPr>
        <w:t xml:space="preserve"> </w:t>
      </w:r>
      <w:r>
        <w:rPr>
          <w:spacing w:val="3"/>
          <w:sz w:val="23"/>
          <w:szCs w:val="23"/>
        </w:rPr>
        <w:t>《卧龙记》的各类虚词占比基本符合金庸小说虚词占比的高</w:t>
      </w:r>
      <w:r>
        <w:rPr>
          <w:spacing w:val="2"/>
          <w:sz w:val="23"/>
          <w:szCs w:val="23"/>
        </w:rPr>
        <w:t>低顺序，但在连词与介</w:t>
      </w:r>
      <w:r>
        <w:rPr>
          <w:sz w:val="23"/>
          <w:szCs w:val="23"/>
        </w:rPr>
        <w:t xml:space="preserve"> </w:t>
      </w:r>
      <w:r>
        <w:rPr>
          <w:spacing w:val="3"/>
          <w:sz w:val="23"/>
          <w:szCs w:val="23"/>
        </w:rPr>
        <w:t>词的占比上，与金庸小说有着明显的区别。在同一词类的比较中，金庸小说《射雕</w:t>
      </w:r>
      <w:r>
        <w:rPr>
          <w:sz w:val="23"/>
          <w:szCs w:val="23"/>
        </w:rPr>
        <w:t xml:space="preserve"> </w:t>
      </w:r>
      <w:r>
        <w:rPr>
          <w:spacing w:val="3"/>
          <w:sz w:val="23"/>
          <w:szCs w:val="23"/>
        </w:rPr>
        <w:t>英雄传》与《越女剑》中副词的占比相对低于其他小说，而疑似作品《卧龙记》的</w:t>
      </w:r>
      <w:r>
        <w:rPr>
          <w:spacing w:val="9"/>
          <w:sz w:val="23"/>
          <w:szCs w:val="23"/>
        </w:rPr>
        <w:t xml:space="preserve"> </w:t>
      </w:r>
      <w:r>
        <w:rPr>
          <w:spacing w:val="3"/>
          <w:sz w:val="23"/>
          <w:szCs w:val="23"/>
        </w:rPr>
        <w:t>副词比重则远高于金庸15部小说；除此之外，《卧龙记》的连词占比也明显</w:t>
      </w:r>
      <w:r>
        <w:rPr>
          <w:spacing w:val="2"/>
          <w:sz w:val="23"/>
          <w:szCs w:val="23"/>
        </w:rPr>
        <w:t>高于其</w:t>
      </w:r>
      <w:r>
        <w:rPr>
          <w:sz w:val="23"/>
          <w:szCs w:val="23"/>
        </w:rPr>
        <w:t xml:space="preserve"> </w:t>
      </w:r>
      <w:r>
        <w:rPr>
          <w:spacing w:val="-6"/>
          <w:sz w:val="23"/>
          <w:szCs w:val="23"/>
        </w:rPr>
        <w:t>他金庸作品。</w:t>
      </w:r>
    </w:p>
    <w:p>
      <w:pPr>
        <w:spacing w:line="278" w:lineRule="auto"/>
        <w:rPr>
          <w:rFonts w:ascii="Arial"/>
          <w:sz w:val="21"/>
        </w:rPr>
      </w:pPr>
    </w:p>
    <w:p>
      <w:pPr>
        <w:spacing w:before="92" w:line="222" w:lineRule="auto"/>
        <w:ind w:left="1323"/>
        <w:outlineLvl w:val="0"/>
        <w:rPr>
          <w:rFonts w:ascii="黑体" w:hAnsi="黑体" w:eastAsia="黑体" w:cs="黑体"/>
          <w:sz w:val="28"/>
          <w:szCs w:val="28"/>
        </w:rPr>
      </w:pPr>
      <w:r>
        <w:rPr>
          <w:rFonts w:ascii="黑体" w:hAnsi="黑体" w:eastAsia="黑体" w:cs="黑体"/>
          <w:b/>
          <w:bCs/>
          <w:spacing w:val="-9"/>
          <w:sz w:val="28"/>
          <w:szCs w:val="28"/>
        </w:rPr>
        <w:t>3.3本章小结</w:t>
      </w:r>
    </w:p>
    <w:p>
      <w:pPr>
        <w:spacing w:line="251" w:lineRule="auto"/>
        <w:rPr>
          <w:rFonts w:ascii="Arial"/>
          <w:sz w:val="21"/>
        </w:rPr>
      </w:pPr>
    </w:p>
    <w:p>
      <w:pPr>
        <w:pStyle w:val="2"/>
        <w:spacing w:before="76" w:line="277" w:lineRule="auto"/>
        <w:ind w:left="779" w:right="334" w:firstLine="469"/>
        <w:jc w:val="both"/>
        <w:rPr>
          <w:sz w:val="23"/>
          <w:szCs w:val="23"/>
        </w:rPr>
      </w:pPr>
      <w:r>
        <w:rPr>
          <w:spacing w:val="6"/>
          <w:sz w:val="23"/>
          <w:szCs w:val="23"/>
        </w:rPr>
        <w:t>本章从字符和词汇两个层面对16 部小说进行了统计分析，其中字符层面从标</w:t>
      </w:r>
      <w:r>
        <w:rPr>
          <w:spacing w:val="3"/>
          <w:sz w:val="23"/>
          <w:szCs w:val="23"/>
        </w:rPr>
        <w:t xml:space="preserve"> 点符号的使用和用字量两个方面进行了统计，词汇层面则选取了平均词长、词长离</w:t>
      </w:r>
      <w:r>
        <w:rPr>
          <w:spacing w:val="4"/>
          <w:sz w:val="23"/>
          <w:szCs w:val="23"/>
        </w:rPr>
        <w:t xml:space="preserve"> </w:t>
      </w:r>
      <w:r>
        <w:rPr>
          <w:spacing w:val="3"/>
          <w:sz w:val="23"/>
          <w:szCs w:val="23"/>
        </w:rPr>
        <w:t>散度、词长分布、类符形符比、独现词频率、词汇密度、各词频出现频率、前一百</w:t>
      </w:r>
      <w:r>
        <w:rPr>
          <w:spacing w:val="6"/>
          <w:sz w:val="23"/>
          <w:szCs w:val="23"/>
        </w:rPr>
        <w:t xml:space="preserve"> </w:t>
      </w:r>
      <w:r>
        <w:rPr>
          <w:spacing w:val="1"/>
          <w:sz w:val="23"/>
          <w:szCs w:val="23"/>
        </w:rPr>
        <w:t>频次的词语以及各词类的分布情况等方面进行了统计。</w:t>
      </w:r>
    </w:p>
    <w:p>
      <w:pPr>
        <w:pStyle w:val="2"/>
        <w:spacing w:before="127" w:line="266" w:lineRule="auto"/>
        <w:ind w:left="779" w:right="331" w:firstLine="469"/>
        <w:jc w:val="both"/>
        <w:rPr>
          <w:rFonts w:ascii="黑体" w:hAnsi="黑体" w:eastAsia="黑体" w:cs="黑体"/>
          <w:sz w:val="23"/>
          <w:szCs w:val="23"/>
        </w:rPr>
      </w:pPr>
      <w:r>
        <w:rPr>
          <w:spacing w:val="3"/>
          <w:sz w:val="23"/>
          <w:szCs w:val="23"/>
        </w:rPr>
        <w:t>在标点符号的使用上，金庸的15部小说之间具有较高的一致性，疑似作品《卧</w:t>
      </w:r>
      <w:r>
        <w:rPr>
          <w:spacing w:val="2"/>
          <w:sz w:val="23"/>
          <w:szCs w:val="23"/>
        </w:rPr>
        <w:t xml:space="preserve"> </w:t>
      </w:r>
      <w:r>
        <w:rPr>
          <w:spacing w:val="3"/>
          <w:sz w:val="23"/>
          <w:szCs w:val="23"/>
        </w:rPr>
        <w:t>龙记》与金庸作品间有着较为明显的差异。用字量方面，金庸小说中呈现出随着小</w:t>
      </w:r>
      <w:r>
        <w:rPr>
          <w:spacing w:val="9"/>
          <w:sz w:val="23"/>
          <w:szCs w:val="23"/>
        </w:rPr>
        <w:t xml:space="preserve"> </w:t>
      </w:r>
      <w:r>
        <w:rPr>
          <w:rFonts w:ascii="黑体" w:hAnsi="黑体" w:eastAsia="黑体" w:cs="黑体"/>
          <w:spacing w:val="3"/>
          <w:sz w:val="23"/>
          <w:szCs w:val="23"/>
        </w:rPr>
        <w:t>说总字数的增加，用字量则不断下降的规律，同时，总字数在一定区间内的作品文</w:t>
      </w:r>
    </w:p>
    <w:p>
      <w:pPr>
        <w:spacing w:line="310" w:lineRule="auto"/>
        <w:rPr>
          <w:rFonts w:ascii="Arial"/>
          <w:sz w:val="21"/>
        </w:rPr>
      </w:pPr>
    </w:p>
    <w:p>
      <w:pPr>
        <w:pStyle w:val="2"/>
        <w:spacing w:before="50" w:line="184" w:lineRule="auto"/>
        <w:ind w:left="4839"/>
        <w:rPr>
          <w:sz w:val="15"/>
          <w:szCs w:val="15"/>
        </w:rPr>
      </w:pPr>
      <w:r>
        <w:rPr>
          <w:spacing w:val="-3"/>
          <w:sz w:val="15"/>
          <w:szCs w:val="15"/>
        </w:rPr>
        <w:t>31</w:t>
      </w: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5"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09" w:bottom="0" w:left="400" w:header="0" w:footer="0" w:gutter="0"/>
          <w:cols w:space="720" w:num="1"/>
        </w:sectPr>
      </w:pPr>
    </w:p>
    <w:p>
      <w:pPr>
        <w:spacing w:line="293" w:lineRule="auto"/>
        <w:rPr>
          <w:rFonts w:ascii="Arial"/>
          <w:sz w:val="21"/>
        </w:rPr>
      </w:pPr>
      <w:r>
        <w:drawing>
          <wp:anchor distT="0" distB="0" distL="0" distR="0" simplePos="0" relativeHeight="251739136" behindDoc="0" locked="0" layoutInCell="0" allowOverlap="1">
            <wp:simplePos x="0" y="0"/>
            <wp:positionH relativeFrom="page">
              <wp:posOffset>806450</wp:posOffset>
            </wp:positionH>
            <wp:positionV relativeFrom="page">
              <wp:posOffset>520065</wp:posOffset>
            </wp:positionV>
            <wp:extent cx="615950" cy="609600"/>
            <wp:effectExtent l="0" t="0" r="0" b="0"/>
            <wp:wrapNone/>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83"/>
                    <a:stretch>
                      <a:fillRect/>
                    </a:stretch>
                  </pic:blipFill>
                  <pic:spPr>
                    <a:xfrm>
                      <a:off x="0" y="0"/>
                      <a:ext cx="615959" cy="609639"/>
                    </a:xfrm>
                    <a:prstGeom prst="rect">
                      <a:avLst/>
                    </a:prstGeom>
                  </pic:spPr>
                </pic:pic>
              </a:graphicData>
            </a:graphic>
          </wp:anchor>
        </w:drawing>
      </w:r>
    </w:p>
    <w:p>
      <w:pPr>
        <w:spacing w:line="294" w:lineRule="auto"/>
        <w:rPr>
          <w:rFonts w:ascii="Arial"/>
          <w:sz w:val="21"/>
        </w:rPr>
      </w:pPr>
    </w:p>
    <w:p>
      <w:pPr>
        <w:spacing w:before="75" w:line="224" w:lineRule="auto"/>
        <w:ind w:left="1999"/>
        <w:rPr>
          <w:rFonts w:ascii="楷体" w:hAnsi="楷体" w:eastAsia="楷体" w:cs="楷体"/>
          <w:sz w:val="23"/>
          <w:szCs w:val="23"/>
        </w:rPr>
      </w:pPr>
      <w:r>
        <w:rPr>
          <w:rFonts w:ascii="楷体" w:hAnsi="楷体" w:eastAsia="楷体" w:cs="楷体"/>
          <w:spacing w:val="-16"/>
          <w:sz w:val="23"/>
          <w:szCs w:val="23"/>
        </w:rPr>
        <w:t>硕士学位论文</w:t>
      </w:r>
    </w:p>
    <w:p>
      <w:pPr>
        <w:spacing w:before="38" w:line="188" w:lineRule="auto"/>
        <w:ind w:left="199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5"/>
          <w:w w:val="102"/>
          <w:sz w:val="18"/>
          <w:szCs w:val="18"/>
        </w:rPr>
        <w:t xml:space="preserve"> </w:t>
      </w:r>
      <w:r>
        <w:rPr>
          <w:rFonts w:ascii="Times New Roman" w:hAnsi="Times New Roman" w:eastAsia="Times New Roman" w:cs="Times New Roman"/>
          <w:spacing w:val="-1"/>
          <w:sz w:val="18"/>
          <w:szCs w:val="18"/>
        </w:rPr>
        <w:t>THESIS</w:t>
      </w:r>
    </w:p>
    <w:p>
      <w:pPr>
        <w:spacing w:before="233" w:line="20" w:lineRule="exact"/>
        <w:ind w:firstLine="689"/>
      </w:pPr>
      <w:r>
        <w:drawing>
          <wp:inline distT="0" distB="0" distL="0" distR="0">
            <wp:extent cx="5365750" cy="12700"/>
            <wp:effectExtent l="0" t="0" r="0" b="0"/>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30"/>
                    <a:stretch>
                      <a:fillRect/>
                    </a:stretch>
                  </pic:blipFill>
                  <pic:spPr>
                    <a:xfrm>
                      <a:off x="0" y="0"/>
                      <a:ext cx="5365750" cy="12740"/>
                    </a:xfrm>
                    <a:prstGeom prst="rect">
                      <a:avLst/>
                    </a:prstGeom>
                  </pic:spPr>
                </pic:pic>
              </a:graphicData>
            </a:graphic>
          </wp:inline>
        </w:drawing>
      </w:r>
    </w:p>
    <w:p>
      <w:pPr>
        <w:spacing w:line="394" w:lineRule="auto"/>
        <w:rPr>
          <w:rFonts w:ascii="Arial"/>
          <w:sz w:val="21"/>
        </w:rPr>
      </w:pPr>
    </w:p>
    <w:p>
      <w:pPr>
        <w:pStyle w:val="2"/>
        <w:spacing w:before="75" w:line="284" w:lineRule="auto"/>
        <w:ind w:left="729" w:right="385"/>
        <w:rPr>
          <w:rFonts w:ascii="黑体" w:hAnsi="黑体" w:eastAsia="黑体" w:cs="黑体"/>
          <w:sz w:val="23"/>
          <w:szCs w:val="23"/>
        </w:rPr>
      </w:pPr>
      <w:r>
        <w:rPr>
          <w:spacing w:val="3"/>
          <w:sz w:val="23"/>
          <w:szCs w:val="23"/>
        </w:rPr>
        <w:t>本，其相应的用字量也相对稳定。疑似作品《卧龙记》符合金庸小说的用字量基本</w:t>
      </w:r>
      <w:r>
        <w:rPr>
          <w:spacing w:val="1"/>
          <w:sz w:val="23"/>
          <w:szCs w:val="23"/>
        </w:rPr>
        <w:t xml:space="preserve"> </w:t>
      </w:r>
      <w:r>
        <w:rPr>
          <w:spacing w:val="-4"/>
          <w:sz w:val="23"/>
          <w:szCs w:val="23"/>
        </w:rPr>
        <w:t>规律。在词汇层面，金庸小说的平均词长、词长离散度、词汇密</w:t>
      </w:r>
      <w:r>
        <w:rPr>
          <w:spacing w:val="-5"/>
          <w:sz w:val="23"/>
          <w:szCs w:val="23"/>
        </w:rPr>
        <w:t>度并无明显的规律；</w:t>
      </w:r>
      <w:r>
        <w:rPr>
          <w:sz w:val="23"/>
          <w:szCs w:val="23"/>
        </w:rPr>
        <w:t xml:space="preserve"> </w:t>
      </w:r>
      <w:r>
        <w:rPr>
          <w:spacing w:val="3"/>
          <w:sz w:val="23"/>
          <w:szCs w:val="23"/>
        </w:rPr>
        <w:t>小说的词汇丰富度方面，金庸中短篇小说的词汇多样性高于长篇小说，但同等量级</w:t>
      </w:r>
      <w:r>
        <w:rPr>
          <w:spacing w:val="5"/>
          <w:sz w:val="23"/>
          <w:szCs w:val="23"/>
        </w:rPr>
        <w:t xml:space="preserve"> </w:t>
      </w:r>
      <w:r>
        <w:rPr>
          <w:spacing w:val="3"/>
          <w:sz w:val="23"/>
          <w:szCs w:val="23"/>
        </w:rPr>
        <w:t>的小说之间的差异较小；就词类分布情况来看，金庸小说中实词分布基本遵循的顺</w:t>
      </w:r>
      <w:r>
        <w:rPr>
          <w:spacing w:val="1"/>
          <w:sz w:val="23"/>
          <w:szCs w:val="23"/>
        </w:rPr>
        <w:t xml:space="preserve"> </w:t>
      </w:r>
      <w:r>
        <w:rPr>
          <w:spacing w:val="6"/>
          <w:sz w:val="23"/>
          <w:szCs w:val="23"/>
        </w:rPr>
        <w:t>序是：名词&gt;动词&gt;代词&gt;量词&gt;数词&gt;形容词；虚词基本分布顺序是：</w:t>
      </w:r>
      <w:r>
        <w:rPr>
          <w:spacing w:val="5"/>
          <w:sz w:val="23"/>
          <w:szCs w:val="23"/>
        </w:rPr>
        <w:t>副词&gt;助词&gt;介</w:t>
      </w:r>
      <w:r>
        <w:rPr>
          <w:sz w:val="23"/>
          <w:szCs w:val="23"/>
        </w:rPr>
        <w:t xml:space="preserve"> </w:t>
      </w:r>
      <w:r>
        <w:rPr>
          <w:rFonts w:ascii="黑体" w:hAnsi="黑体" w:eastAsia="黑体" w:cs="黑体"/>
          <w:spacing w:val="-5"/>
          <w:sz w:val="23"/>
          <w:szCs w:val="23"/>
        </w:rPr>
        <w:t>词》连词&gt;拟音词。</w:t>
      </w:r>
    </w:p>
    <w:p>
      <w:pPr>
        <w:pStyle w:val="2"/>
        <w:spacing w:before="127" w:line="281" w:lineRule="auto"/>
        <w:ind w:left="729" w:right="359" w:firstLine="479"/>
        <w:jc w:val="both"/>
        <w:rPr>
          <w:sz w:val="23"/>
          <w:szCs w:val="23"/>
        </w:rPr>
      </w:pPr>
      <w:r>
        <w:rPr>
          <w:spacing w:val="3"/>
          <w:sz w:val="23"/>
          <w:szCs w:val="23"/>
        </w:rPr>
        <w:t>疑似作品《卧龙记》与金庸小说在平均词长、词长离散度上存在明显差异；就</w:t>
      </w:r>
      <w:r>
        <w:rPr>
          <w:spacing w:val="17"/>
          <w:sz w:val="23"/>
          <w:szCs w:val="23"/>
        </w:rPr>
        <w:t xml:space="preserve"> </w:t>
      </w:r>
      <w:r>
        <w:rPr>
          <w:spacing w:val="3"/>
          <w:sz w:val="23"/>
          <w:szCs w:val="23"/>
        </w:rPr>
        <w:t>词长分布、类符形符比、词汇密度的情况而言，疑似作品《卧龙记》与金庸小说之</w:t>
      </w:r>
      <w:r>
        <w:rPr>
          <w:sz w:val="23"/>
          <w:szCs w:val="23"/>
        </w:rPr>
        <w:t xml:space="preserve"> </w:t>
      </w:r>
      <w:r>
        <w:rPr>
          <w:spacing w:val="3"/>
          <w:sz w:val="23"/>
          <w:szCs w:val="23"/>
        </w:rPr>
        <w:t xml:space="preserve">间并没有显著的差异；独现词频率方面，疑似作品《卧龙记》并不符合金庸小说独 </w:t>
      </w:r>
      <w:r>
        <w:rPr>
          <w:spacing w:val="-3"/>
          <w:sz w:val="23"/>
          <w:szCs w:val="23"/>
        </w:rPr>
        <w:t>现词频的规律；在词频分布情况的综合分析中可知，《卧龙记》与金庸</w:t>
      </w:r>
      <w:r>
        <w:rPr>
          <w:spacing w:val="-4"/>
          <w:sz w:val="23"/>
          <w:szCs w:val="23"/>
        </w:rPr>
        <w:t>小说存在较低</w:t>
      </w:r>
      <w:r>
        <w:rPr>
          <w:sz w:val="23"/>
          <w:szCs w:val="23"/>
        </w:rPr>
        <w:t xml:space="preserve"> </w:t>
      </w:r>
      <w:r>
        <w:rPr>
          <w:spacing w:val="3"/>
          <w:sz w:val="23"/>
          <w:szCs w:val="23"/>
        </w:rPr>
        <w:t>的相似性；各小说频次排名前一百的词语来说，疑似作品《卧龙记》与金庸小说共</w:t>
      </w:r>
    </w:p>
    <w:p>
      <w:pPr>
        <w:pStyle w:val="2"/>
        <w:spacing w:before="92" w:line="278" w:lineRule="auto"/>
        <w:ind w:left="733" w:right="391"/>
        <w:jc w:val="both"/>
        <w:rPr>
          <w:sz w:val="23"/>
          <w:szCs w:val="23"/>
        </w:rPr>
      </w:pPr>
      <w:r>
        <w:rPr>
          <w:b/>
          <w:bCs/>
          <w:sz w:val="23"/>
          <w:szCs w:val="23"/>
        </w:rPr>
        <w:t>现的词语基本重合；在各词类的分布中，除了动词、副词、连词的具体占比与金庸</w:t>
      </w:r>
      <w:r>
        <w:rPr>
          <w:spacing w:val="17"/>
          <w:sz w:val="23"/>
          <w:szCs w:val="23"/>
        </w:rPr>
        <w:t xml:space="preserve"> </w:t>
      </w:r>
      <w:r>
        <w:rPr>
          <w:b/>
          <w:bCs/>
          <w:sz w:val="23"/>
          <w:szCs w:val="23"/>
        </w:rPr>
        <w:t>小说的具体情况有所差异之外，无其他明显区别。综上，字符与词汇层面语言特征</w:t>
      </w:r>
      <w:r>
        <w:rPr>
          <w:spacing w:val="16"/>
          <w:sz w:val="23"/>
          <w:szCs w:val="23"/>
        </w:rPr>
        <w:t xml:space="preserve"> </w:t>
      </w:r>
      <w:r>
        <w:rPr>
          <w:b/>
          <w:bCs/>
          <w:sz w:val="23"/>
          <w:szCs w:val="23"/>
        </w:rPr>
        <w:t>的分析还不足以判别《卧龙记》的真伪。在下章中，将进一步从句子和段落层面来</w:t>
      </w:r>
      <w:r>
        <w:rPr>
          <w:spacing w:val="15"/>
          <w:sz w:val="23"/>
          <w:szCs w:val="23"/>
        </w:rPr>
        <w:t xml:space="preserve"> </w:t>
      </w:r>
      <w:r>
        <w:rPr>
          <w:b/>
          <w:bCs/>
          <w:spacing w:val="2"/>
          <w:sz w:val="23"/>
          <w:szCs w:val="23"/>
        </w:rPr>
        <w:t>对16部小说的语言风格特征进行分析。</w:t>
      </w: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5" w:lineRule="auto"/>
        <w:rPr>
          <w:rFonts w:ascii="Arial"/>
          <w:sz w:val="21"/>
        </w:rPr>
      </w:pPr>
    </w:p>
    <w:p>
      <w:pPr>
        <w:spacing w:line="245" w:lineRule="auto"/>
        <w:rPr>
          <w:rFonts w:ascii="Arial"/>
          <w:sz w:val="21"/>
        </w:rPr>
      </w:pPr>
    </w:p>
    <w:p>
      <w:pPr>
        <w:pStyle w:val="2"/>
        <w:spacing w:before="45" w:line="183" w:lineRule="auto"/>
        <w:ind w:left="4811"/>
        <w:rPr>
          <w:sz w:val="14"/>
          <w:szCs w:val="14"/>
        </w:rPr>
      </w:pPr>
      <w:r>
        <w:rPr>
          <w:b/>
          <w:bCs/>
          <w:spacing w:val="-4"/>
          <w:sz w:val="14"/>
          <w:szCs w:val="14"/>
        </w:rPr>
        <w:t>32</w:t>
      </w:r>
    </w:p>
    <w:p>
      <w:pPr>
        <w:spacing w:line="254"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09" w:bottom="0" w:left="400" w:header="0" w:footer="0" w:gutter="0"/>
          <w:cols w:space="720" w:num="1"/>
        </w:sectPr>
      </w:pPr>
    </w:p>
    <w:p>
      <w:pPr>
        <w:spacing w:line="297" w:lineRule="auto"/>
        <w:rPr>
          <w:rFonts w:ascii="Arial"/>
          <w:sz w:val="21"/>
        </w:rPr>
      </w:pPr>
      <w:r>
        <w:pict>
          <v:rect id="_x0000_s1052" o:spid="_x0000_s1052" o:spt="1" style="position:absolute;left:0pt;margin-left:54.5pt;margin-top:89.5pt;height:1pt;width:423.5pt;mso-position-horizontal-relative:page;mso-position-vertical-relative:page;z-index:251741184;mso-width-relative:page;mso-height-relative:page;" fillcolor="#000000" filled="t" stroked="f" coordsize="21600,21600" o:allowincell="f">
            <v:path/>
            <v:fill on="t" focussize="0,0"/>
            <v:stroke on="f"/>
            <v:imagedata o:title=""/>
            <o:lock v:ext="edit"/>
          </v:rect>
        </w:pict>
      </w:r>
      <w:r>
        <w:drawing>
          <wp:anchor distT="0" distB="0" distL="0" distR="0" simplePos="0" relativeHeight="251740160" behindDoc="0" locked="0" layoutInCell="0" allowOverlap="1">
            <wp:simplePos x="0" y="0"/>
            <wp:positionH relativeFrom="page">
              <wp:posOffset>806450</wp:posOffset>
            </wp:positionH>
            <wp:positionV relativeFrom="page">
              <wp:posOffset>526415</wp:posOffset>
            </wp:positionV>
            <wp:extent cx="622300" cy="615950"/>
            <wp:effectExtent l="0" t="0" r="0" b="0"/>
            <wp:wrapNone/>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84"/>
                    <a:stretch>
                      <a:fillRect/>
                    </a:stretch>
                  </pic:blipFill>
                  <pic:spPr>
                    <a:xfrm>
                      <a:off x="0" y="0"/>
                      <a:ext cx="622268" cy="616010"/>
                    </a:xfrm>
                    <a:prstGeom prst="rect">
                      <a:avLst/>
                    </a:prstGeom>
                  </pic:spPr>
                </pic:pic>
              </a:graphicData>
            </a:graphic>
          </wp:anchor>
        </w:drawing>
      </w:r>
    </w:p>
    <w:p>
      <w:pPr>
        <w:spacing w:line="297" w:lineRule="auto"/>
        <w:rPr>
          <w:rFonts w:ascii="Arial"/>
          <w:sz w:val="21"/>
        </w:rPr>
      </w:pPr>
    </w:p>
    <w:p>
      <w:pPr>
        <w:spacing w:before="75" w:line="224" w:lineRule="auto"/>
        <w:ind w:left="2012"/>
        <w:rPr>
          <w:rFonts w:ascii="楷体" w:hAnsi="楷体" w:eastAsia="楷体" w:cs="楷体"/>
          <w:sz w:val="23"/>
          <w:szCs w:val="23"/>
        </w:rPr>
      </w:pPr>
      <w:r>
        <w:rPr>
          <w:rFonts w:ascii="楷体" w:hAnsi="楷体" w:eastAsia="楷体" w:cs="楷体"/>
          <w:b/>
          <w:bCs/>
          <w:spacing w:val="-19"/>
          <w:sz w:val="23"/>
          <w:szCs w:val="23"/>
        </w:rPr>
        <w:t>硕士学位论文</w:t>
      </w:r>
    </w:p>
    <w:p>
      <w:pPr>
        <w:spacing w:before="52" w:line="188" w:lineRule="auto"/>
        <w:ind w:left="200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6"/>
          <w:sz w:val="18"/>
          <w:szCs w:val="18"/>
        </w:rPr>
        <w:t xml:space="preserve"> </w:t>
      </w:r>
      <w:r>
        <w:rPr>
          <w:rFonts w:ascii="Times New Roman" w:hAnsi="Times New Roman" w:eastAsia="Times New Roman" w:cs="Times New Roman"/>
          <w:spacing w:val="-1"/>
          <w:sz w:val="18"/>
          <w:szCs w:val="18"/>
        </w:rPr>
        <w:t>THESIS</w:t>
      </w:r>
    </w:p>
    <w:p>
      <w:pPr>
        <w:spacing w:line="335" w:lineRule="auto"/>
        <w:rPr>
          <w:rFonts w:ascii="Arial"/>
          <w:sz w:val="21"/>
        </w:rPr>
      </w:pPr>
    </w:p>
    <w:p>
      <w:pPr>
        <w:spacing w:line="336" w:lineRule="auto"/>
        <w:rPr>
          <w:rFonts w:ascii="Arial"/>
          <w:sz w:val="21"/>
        </w:rPr>
      </w:pPr>
    </w:p>
    <w:p>
      <w:pPr>
        <w:spacing w:before="104" w:line="221" w:lineRule="auto"/>
        <w:ind w:left="1404"/>
        <w:rPr>
          <w:rFonts w:ascii="黑体" w:hAnsi="黑体" w:eastAsia="黑体" w:cs="黑体"/>
          <w:sz w:val="32"/>
          <w:szCs w:val="32"/>
        </w:rPr>
      </w:pPr>
      <w:r>
        <w:rPr>
          <w:rFonts w:ascii="黑体" w:hAnsi="黑体" w:eastAsia="黑体" w:cs="黑体"/>
          <w:b/>
          <w:bCs/>
          <w:spacing w:val="-4"/>
          <w:sz w:val="32"/>
          <w:szCs w:val="32"/>
        </w:rPr>
        <w:t>第四章句子和段落层面的语言风格特征及证伪分析</w:t>
      </w:r>
    </w:p>
    <w:p>
      <w:pPr>
        <w:spacing w:line="369" w:lineRule="auto"/>
        <w:rPr>
          <w:rFonts w:ascii="Arial"/>
          <w:sz w:val="21"/>
        </w:rPr>
      </w:pPr>
    </w:p>
    <w:p>
      <w:pPr>
        <w:pStyle w:val="2"/>
        <w:spacing w:before="75" w:line="291" w:lineRule="auto"/>
        <w:ind w:left="739" w:right="359" w:firstLine="470"/>
        <w:rPr>
          <w:sz w:val="23"/>
          <w:szCs w:val="23"/>
        </w:rPr>
      </w:pPr>
      <w:r>
        <w:rPr>
          <w:spacing w:val="3"/>
          <w:sz w:val="23"/>
          <w:szCs w:val="23"/>
        </w:rPr>
        <w:t>句子与段落在文本语言特征分析中占据重要地位。其中，关于句子长度的计算</w:t>
      </w:r>
      <w:r>
        <w:rPr>
          <w:spacing w:val="7"/>
          <w:sz w:val="23"/>
          <w:szCs w:val="23"/>
        </w:rPr>
        <w:t xml:space="preserve"> </w:t>
      </w:r>
      <w:r>
        <w:rPr>
          <w:spacing w:val="3"/>
          <w:sz w:val="23"/>
          <w:szCs w:val="23"/>
        </w:rPr>
        <w:t>与分析最早可追溯至1888年。(施建军，20</w:t>
      </w:r>
      <w:r>
        <w:rPr>
          <w:spacing w:val="2"/>
          <w:sz w:val="23"/>
          <w:szCs w:val="23"/>
        </w:rPr>
        <w:t>16)句长的分析常用于对不同作家作品、</w:t>
      </w:r>
      <w:r>
        <w:rPr>
          <w:sz w:val="23"/>
          <w:szCs w:val="23"/>
        </w:rPr>
        <w:t xml:space="preserve"> </w:t>
      </w:r>
      <w:r>
        <w:rPr>
          <w:spacing w:val="3"/>
          <w:sz w:val="23"/>
          <w:szCs w:val="23"/>
        </w:rPr>
        <w:t>不同语域文本等领域的对比分析，分析主要围绕句子长度的平均数、中位数和标准</w:t>
      </w:r>
      <w:r>
        <w:rPr>
          <w:spacing w:val="12"/>
          <w:sz w:val="23"/>
          <w:szCs w:val="23"/>
        </w:rPr>
        <w:t xml:space="preserve"> </w:t>
      </w:r>
      <w:r>
        <w:rPr>
          <w:spacing w:val="3"/>
          <w:sz w:val="23"/>
          <w:szCs w:val="23"/>
        </w:rPr>
        <w:t>差，各长度句子在文本中的分布情况等方面展开研究。段落分析则主要包括平均段</w:t>
      </w:r>
      <w:r>
        <w:rPr>
          <w:spacing w:val="10"/>
          <w:sz w:val="23"/>
          <w:szCs w:val="23"/>
        </w:rPr>
        <w:t xml:space="preserve"> </w:t>
      </w:r>
      <w:r>
        <w:rPr>
          <w:spacing w:val="4"/>
          <w:sz w:val="23"/>
          <w:szCs w:val="23"/>
        </w:rPr>
        <w:t>落长度和段落长度变化程度等方面。本章将从平</w:t>
      </w:r>
      <w:r>
        <w:rPr>
          <w:spacing w:val="3"/>
          <w:sz w:val="23"/>
          <w:szCs w:val="23"/>
        </w:rPr>
        <w:t>均句长、句长离散度、句长分布以</w:t>
      </w:r>
      <w:r>
        <w:rPr>
          <w:sz w:val="23"/>
          <w:szCs w:val="23"/>
        </w:rPr>
        <w:t xml:space="preserve"> </w:t>
      </w:r>
      <w:r>
        <w:rPr>
          <w:spacing w:val="1"/>
          <w:sz w:val="23"/>
          <w:szCs w:val="23"/>
        </w:rPr>
        <w:t>及平均段落长度来对文本语言风格进行研究分析。</w:t>
      </w:r>
    </w:p>
    <w:p>
      <w:pPr>
        <w:spacing w:before="324" w:line="221" w:lineRule="auto"/>
        <w:ind w:left="1293"/>
        <w:outlineLvl w:val="0"/>
        <w:rPr>
          <w:rFonts w:ascii="黑体" w:hAnsi="黑体" w:eastAsia="黑体" w:cs="黑体"/>
          <w:sz w:val="28"/>
          <w:szCs w:val="28"/>
        </w:rPr>
      </w:pPr>
      <w:r>
        <w:rPr>
          <w:rFonts w:ascii="黑体" w:hAnsi="黑体" w:eastAsia="黑体" w:cs="黑体"/>
          <w:b/>
          <w:bCs/>
          <w:spacing w:val="-10"/>
          <w:sz w:val="28"/>
          <w:szCs w:val="28"/>
        </w:rPr>
        <w:t>4.1句子层面的特征及证伪分析</w:t>
      </w:r>
    </w:p>
    <w:p>
      <w:pPr>
        <w:spacing w:line="253" w:lineRule="auto"/>
        <w:rPr>
          <w:rFonts w:ascii="Arial"/>
          <w:sz w:val="21"/>
        </w:rPr>
      </w:pPr>
    </w:p>
    <w:p>
      <w:pPr>
        <w:pStyle w:val="2"/>
        <w:spacing w:before="75" w:line="281" w:lineRule="auto"/>
        <w:ind w:left="624" w:right="265" w:firstLine="585"/>
        <w:jc w:val="both"/>
        <w:rPr>
          <w:sz w:val="23"/>
          <w:szCs w:val="23"/>
        </w:rPr>
      </w:pPr>
      <w:r>
        <w:rPr>
          <w:spacing w:val="3"/>
          <w:sz w:val="23"/>
          <w:szCs w:val="23"/>
        </w:rPr>
        <w:t xml:space="preserve">对于句子的考察，主要包括平均句长、句长离散度及句长分布的基本分析和对  </w:t>
      </w:r>
      <w:r>
        <w:rPr>
          <w:spacing w:val="7"/>
          <w:sz w:val="23"/>
          <w:szCs w:val="23"/>
        </w:rPr>
        <w:t>句类与特定句式的考察。句子的长度信息能</w:t>
      </w:r>
      <w:r>
        <w:rPr>
          <w:spacing w:val="6"/>
          <w:sz w:val="23"/>
          <w:szCs w:val="23"/>
        </w:rPr>
        <w:t>够反映文本语言风格。句子长度指的是</w:t>
      </w:r>
      <w:r>
        <w:rPr>
          <w:sz w:val="23"/>
          <w:szCs w:val="23"/>
        </w:rPr>
        <w:t xml:space="preserve">  </w:t>
      </w:r>
      <w:r>
        <w:rPr>
          <w:spacing w:val="-9"/>
          <w:sz w:val="23"/>
          <w:szCs w:val="23"/>
        </w:rPr>
        <w:t>一个句子中所包含的汉字数。本文在进行统计时，将一个句子定义为以标点符号“。”、</w:t>
      </w:r>
      <w:r>
        <w:rPr>
          <w:sz w:val="23"/>
          <w:szCs w:val="23"/>
        </w:rPr>
        <w:t xml:space="preserve"> “!”、“?”为结束符号的字段。本节将从平均句长、句长离散度及句长分布来考察</w:t>
      </w:r>
      <w:r>
        <w:rPr>
          <w:spacing w:val="3"/>
          <w:sz w:val="23"/>
          <w:szCs w:val="23"/>
        </w:rPr>
        <w:t xml:space="preserve">  </w:t>
      </w:r>
      <w:r>
        <w:rPr>
          <w:spacing w:val="6"/>
          <w:sz w:val="23"/>
          <w:szCs w:val="23"/>
        </w:rPr>
        <w:t>小说中句长基本情况。</w:t>
      </w:r>
    </w:p>
    <w:p>
      <w:pPr>
        <w:pStyle w:val="2"/>
        <w:spacing w:before="138" w:line="219" w:lineRule="auto"/>
        <w:ind w:left="1329"/>
        <w:rPr>
          <w:sz w:val="23"/>
          <w:szCs w:val="23"/>
        </w:rPr>
      </w:pPr>
      <w:r>
        <w:rPr>
          <w:spacing w:val="10"/>
          <w:sz w:val="23"/>
          <w:szCs w:val="23"/>
        </w:rPr>
        <w:t>(一)平均句长与句长离散度</w:t>
      </w:r>
    </w:p>
    <w:p>
      <w:pPr>
        <w:pStyle w:val="2"/>
        <w:spacing w:before="105" w:line="278" w:lineRule="auto"/>
        <w:ind w:left="739" w:right="352" w:firstLine="470"/>
        <w:jc w:val="both"/>
        <w:rPr>
          <w:sz w:val="23"/>
          <w:szCs w:val="23"/>
        </w:rPr>
      </w:pPr>
      <w:r>
        <w:rPr>
          <w:spacing w:val="4"/>
          <w:sz w:val="23"/>
          <w:szCs w:val="23"/>
        </w:rPr>
        <w:t>平均句长是指文本的总字数除以总句数所得之商。句长</w:t>
      </w:r>
      <w:r>
        <w:rPr>
          <w:spacing w:val="3"/>
          <w:sz w:val="23"/>
          <w:szCs w:val="23"/>
        </w:rPr>
        <w:t>离散度指的是文本中所</w:t>
      </w:r>
      <w:r>
        <w:rPr>
          <w:sz w:val="23"/>
          <w:szCs w:val="23"/>
        </w:rPr>
        <w:t xml:space="preserve"> </w:t>
      </w:r>
      <w:r>
        <w:rPr>
          <w:spacing w:val="4"/>
          <w:sz w:val="23"/>
          <w:szCs w:val="23"/>
        </w:rPr>
        <w:t>有句子的长度偏离平均句长的程度。句长的离散度与前文中词长</w:t>
      </w:r>
      <w:r>
        <w:rPr>
          <w:spacing w:val="3"/>
          <w:sz w:val="23"/>
          <w:szCs w:val="23"/>
        </w:rPr>
        <w:t>离散度一样，使用</w:t>
      </w:r>
      <w:r>
        <w:rPr>
          <w:sz w:val="23"/>
          <w:szCs w:val="23"/>
        </w:rPr>
        <w:t xml:space="preserve"> </w:t>
      </w:r>
      <w:r>
        <w:rPr>
          <w:spacing w:val="3"/>
          <w:sz w:val="23"/>
          <w:szCs w:val="23"/>
        </w:rPr>
        <w:t>标准差公式来进行计算，公式不变，在此不再赘述。金庸15部小说及疑似作品《卧</w:t>
      </w:r>
      <w:r>
        <w:rPr>
          <w:spacing w:val="15"/>
          <w:sz w:val="23"/>
          <w:szCs w:val="23"/>
        </w:rPr>
        <w:t xml:space="preserve"> </w:t>
      </w:r>
      <w:r>
        <w:rPr>
          <w:spacing w:val="1"/>
          <w:sz w:val="23"/>
          <w:szCs w:val="23"/>
        </w:rPr>
        <w:t>龙记》的平均句长与句长离散度计算结果如表4.1</w:t>
      </w:r>
      <w:r>
        <w:rPr>
          <w:spacing w:val="-39"/>
          <w:sz w:val="23"/>
          <w:szCs w:val="23"/>
        </w:rPr>
        <w:t xml:space="preserve"> </w:t>
      </w:r>
      <w:r>
        <w:rPr>
          <w:spacing w:val="1"/>
          <w:sz w:val="23"/>
          <w:szCs w:val="23"/>
        </w:rPr>
        <w:t>所</w:t>
      </w:r>
      <w:r>
        <w:rPr>
          <w:sz w:val="23"/>
          <w:szCs w:val="23"/>
        </w:rPr>
        <w:t>示：</w:t>
      </w: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pStyle w:val="2"/>
        <w:spacing w:before="49" w:line="183" w:lineRule="auto"/>
        <w:ind w:left="4832"/>
        <w:rPr>
          <w:sz w:val="15"/>
          <w:szCs w:val="15"/>
        </w:rPr>
      </w:pPr>
      <w:r>
        <w:rPr>
          <w:b/>
          <w:bCs/>
          <w:spacing w:val="-4"/>
          <w:sz w:val="15"/>
          <w:szCs w:val="15"/>
        </w:rPr>
        <w:t>33</w:t>
      </w: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09" w:bottom="0" w:left="400" w:header="0" w:footer="0" w:gutter="0"/>
          <w:cols w:space="720" w:num="1"/>
        </w:sectPr>
      </w:pPr>
    </w:p>
    <w:p>
      <w:pPr>
        <w:spacing w:line="321" w:lineRule="auto"/>
        <w:rPr>
          <w:rFonts w:ascii="Arial"/>
          <w:sz w:val="21"/>
        </w:rPr>
      </w:pPr>
      <w:r>
        <w:drawing>
          <wp:anchor distT="0" distB="0" distL="0" distR="0" simplePos="0" relativeHeight="251742208" behindDoc="0" locked="0" layoutInCell="0" allowOverlap="1">
            <wp:simplePos x="0" y="0"/>
            <wp:positionH relativeFrom="page">
              <wp:posOffset>806450</wp:posOffset>
            </wp:positionH>
            <wp:positionV relativeFrom="page">
              <wp:posOffset>539750</wp:posOffset>
            </wp:positionV>
            <wp:extent cx="622300" cy="609600"/>
            <wp:effectExtent l="0" t="0" r="0" b="0"/>
            <wp:wrapNone/>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85"/>
                    <a:stretch>
                      <a:fillRect/>
                    </a:stretch>
                  </pic:blipFill>
                  <pic:spPr>
                    <a:xfrm>
                      <a:off x="0" y="0"/>
                      <a:ext cx="622268" cy="609533"/>
                    </a:xfrm>
                    <a:prstGeom prst="rect">
                      <a:avLst/>
                    </a:prstGeom>
                  </pic:spPr>
                </pic:pic>
              </a:graphicData>
            </a:graphic>
          </wp:anchor>
        </w:drawing>
      </w:r>
    </w:p>
    <w:p>
      <w:pPr>
        <w:spacing w:line="322" w:lineRule="auto"/>
        <w:rPr>
          <w:rFonts w:ascii="Arial"/>
          <w:sz w:val="21"/>
        </w:rPr>
      </w:pPr>
    </w:p>
    <w:p>
      <w:pPr>
        <w:spacing w:before="68" w:line="224" w:lineRule="auto"/>
        <w:ind w:left="2010"/>
        <w:rPr>
          <w:rFonts w:ascii="楷体" w:hAnsi="楷体" w:eastAsia="楷体" w:cs="楷体"/>
          <w:sz w:val="21"/>
          <w:szCs w:val="21"/>
        </w:rPr>
      </w:pPr>
      <w:r>
        <w:rPr>
          <w:rFonts w:ascii="楷体" w:hAnsi="楷体" w:eastAsia="楷体" w:cs="楷体"/>
          <w:spacing w:val="-2"/>
          <w:sz w:val="21"/>
          <w:szCs w:val="21"/>
        </w:rPr>
        <w:t>硕士学位论文</w:t>
      </w:r>
    </w:p>
    <w:p>
      <w:pPr>
        <w:spacing w:before="22" w:line="188" w:lineRule="auto"/>
        <w:ind w:left="2000"/>
        <w:rPr>
          <w:rFonts w:ascii="Times New Roman" w:hAnsi="Times New Roman" w:eastAsia="Times New Roman" w:cs="Times New Roman"/>
          <w:sz w:val="21"/>
          <w:szCs w:val="21"/>
        </w:rPr>
      </w:pPr>
      <w:r>
        <w:rPr>
          <w:rFonts w:ascii="Times New Roman" w:hAnsi="Times New Roman" w:eastAsia="Times New Roman" w:cs="Times New Roman"/>
          <w:spacing w:val="-14"/>
          <w:sz w:val="21"/>
          <w:szCs w:val="21"/>
        </w:rPr>
        <w:t>MASTER'S THESIS</w:t>
      </w:r>
    </w:p>
    <w:p>
      <w:pPr>
        <w:spacing w:before="227" w:line="20" w:lineRule="exact"/>
        <w:ind w:firstLine="720"/>
      </w:pPr>
      <w:r>
        <w:drawing>
          <wp:inline distT="0" distB="0" distL="0" distR="0">
            <wp:extent cx="5372100" cy="12700"/>
            <wp:effectExtent l="0" t="0" r="0" b="0"/>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86"/>
                    <a:stretch>
                      <a:fillRect/>
                    </a:stretch>
                  </pic:blipFill>
                  <pic:spPr>
                    <a:xfrm>
                      <a:off x="0" y="0"/>
                      <a:ext cx="5372131" cy="12740"/>
                    </a:xfrm>
                    <a:prstGeom prst="rect">
                      <a:avLst/>
                    </a:prstGeom>
                  </pic:spPr>
                </pic:pic>
              </a:graphicData>
            </a:graphic>
          </wp:inline>
        </w:drawing>
      </w:r>
    </w:p>
    <w:p>
      <w:pPr>
        <w:spacing w:line="394" w:lineRule="auto"/>
        <w:rPr>
          <w:rFonts w:ascii="Arial"/>
          <w:sz w:val="21"/>
        </w:rPr>
      </w:pPr>
    </w:p>
    <w:p>
      <w:pPr>
        <w:pStyle w:val="2"/>
        <w:spacing w:before="68" w:line="211" w:lineRule="auto"/>
        <w:ind w:left="3303"/>
        <w:rPr>
          <w:sz w:val="21"/>
          <w:szCs w:val="21"/>
        </w:rPr>
      </w:pPr>
      <w:r>
        <w:rPr>
          <w:b/>
          <w:bCs/>
          <w:spacing w:val="-3"/>
          <w:sz w:val="21"/>
          <w:szCs w:val="21"/>
        </w:rPr>
        <w:t>表4.1平均句长与句长离散度统计表</w:t>
      </w:r>
    </w:p>
    <w:tbl>
      <w:tblPr>
        <w:tblStyle w:val="5"/>
        <w:tblW w:w="7609" w:type="dxa"/>
        <w:tblInd w:w="11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32"/>
        <w:gridCol w:w="1238"/>
        <w:gridCol w:w="1258"/>
        <w:gridCol w:w="1378"/>
        <w:gridCol w:w="14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2332" w:type="dxa"/>
            <w:tcBorders>
              <w:tl2br w:val="single" w:color="000000" w:sz="4" w:space="0"/>
            </w:tcBorders>
            <w:vAlign w:val="top"/>
          </w:tcPr>
          <w:p>
            <w:pPr>
              <w:pStyle w:val="6"/>
              <w:spacing w:before="63" w:line="220" w:lineRule="auto"/>
              <w:ind w:left="1724"/>
            </w:pPr>
            <w:r>
              <w:rPr>
                <w:spacing w:val="-6"/>
              </w:rPr>
              <w:t>项 目</w:t>
            </w:r>
          </w:p>
          <w:p>
            <w:pPr>
              <w:pStyle w:val="6"/>
              <w:spacing w:before="62" w:line="212" w:lineRule="auto"/>
              <w:ind w:left="84"/>
            </w:pPr>
            <w:r>
              <w:rPr>
                <w:spacing w:val="10"/>
              </w:rPr>
              <w:t>作品</w:t>
            </w:r>
          </w:p>
        </w:tc>
        <w:tc>
          <w:tcPr>
            <w:tcW w:w="1238" w:type="dxa"/>
            <w:vAlign w:val="top"/>
          </w:tcPr>
          <w:p>
            <w:pPr>
              <w:pStyle w:val="6"/>
              <w:spacing w:before="203" w:line="219" w:lineRule="auto"/>
              <w:ind w:left="312"/>
            </w:pPr>
            <w:r>
              <w:rPr>
                <w:spacing w:val="2"/>
              </w:rPr>
              <w:t>总字数</w:t>
            </w:r>
          </w:p>
        </w:tc>
        <w:tc>
          <w:tcPr>
            <w:tcW w:w="1258" w:type="dxa"/>
            <w:vAlign w:val="top"/>
          </w:tcPr>
          <w:p>
            <w:pPr>
              <w:pStyle w:val="6"/>
              <w:spacing w:before="203" w:line="219" w:lineRule="auto"/>
              <w:ind w:left="324"/>
            </w:pPr>
            <w:r>
              <w:rPr>
                <w:spacing w:val="2"/>
              </w:rPr>
              <w:t>总句数</w:t>
            </w:r>
          </w:p>
        </w:tc>
        <w:tc>
          <w:tcPr>
            <w:tcW w:w="1378" w:type="dxa"/>
            <w:vAlign w:val="top"/>
          </w:tcPr>
          <w:p>
            <w:pPr>
              <w:pStyle w:val="6"/>
              <w:spacing w:before="203" w:line="219" w:lineRule="auto"/>
              <w:ind w:left="286"/>
            </w:pPr>
            <w:r>
              <w:rPr>
                <w:spacing w:val="-2"/>
              </w:rPr>
              <w:t>平均句长</w:t>
            </w:r>
          </w:p>
        </w:tc>
        <w:tc>
          <w:tcPr>
            <w:tcW w:w="1403" w:type="dxa"/>
            <w:vAlign w:val="top"/>
          </w:tcPr>
          <w:p>
            <w:pPr>
              <w:pStyle w:val="6"/>
              <w:spacing w:before="203" w:line="219" w:lineRule="auto"/>
              <w:ind w:left="198"/>
            </w:pPr>
            <w:r>
              <w:rPr>
                <w:spacing w:val="2"/>
              </w:rPr>
              <w:t>句长离散度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332" w:type="dxa"/>
            <w:vAlign w:val="top"/>
          </w:tcPr>
          <w:p>
            <w:pPr>
              <w:pStyle w:val="6"/>
              <w:spacing w:before="49" w:line="212" w:lineRule="auto"/>
              <w:ind w:left="854"/>
            </w:pPr>
            <w:r>
              <w:rPr>
                <w:spacing w:val="5"/>
              </w:rPr>
              <w:t>越女剑</w:t>
            </w:r>
          </w:p>
        </w:tc>
        <w:tc>
          <w:tcPr>
            <w:tcW w:w="1238" w:type="dxa"/>
            <w:vAlign w:val="top"/>
          </w:tcPr>
          <w:p>
            <w:pPr>
              <w:pStyle w:val="6"/>
              <w:spacing w:before="100" w:line="165" w:lineRule="auto"/>
              <w:ind w:left="362"/>
            </w:pPr>
            <w:r>
              <w:rPr>
                <w:spacing w:val="-4"/>
              </w:rPr>
              <w:t>13761</w:t>
            </w:r>
          </w:p>
        </w:tc>
        <w:tc>
          <w:tcPr>
            <w:tcW w:w="1258" w:type="dxa"/>
            <w:vAlign w:val="top"/>
          </w:tcPr>
          <w:p>
            <w:pPr>
              <w:pStyle w:val="6"/>
              <w:spacing w:before="101" w:line="164" w:lineRule="auto"/>
              <w:ind w:left="474"/>
            </w:pPr>
            <w:r>
              <w:rPr>
                <w:spacing w:val="-3"/>
              </w:rPr>
              <w:t>578</w:t>
            </w:r>
          </w:p>
        </w:tc>
        <w:tc>
          <w:tcPr>
            <w:tcW w:w="1378" w:type="dxa"/>
            <w:vAlign w:val="top"/>
          </w:tcPr>
          <w:p>
            <w:pPr>
              <w:pStyle w:val="6"/>
              <w:spacing w:before="100" w:line="165" w:lineRule="auto"/>
              <w:ind w:left="436"/>
            </w:pPr>
            <w:r>
              <w:rPr>
                <w:spacing w:val="-2"/>
              </w:rPr>
              <w:t>23.81</w:t>
            </w:r>
          </w:p>
        </w:tc>
        <w:tc>
          <w:tcPr>
            <w:tcW w:w="1403" w:type="dxa"/>
            <w:vAlign w:val="top"/>
          </w:tcPr>
          <w:p>
            <w:pPr>
              <w:pStyle w:val="6"/>
              <w:spacing w:before="100" w:line="165" w:lineRule="auto"/>
              <w:ind w:left="448"/>
            </w:pPr>
            <w:r>
              <w:rPr>
                <w:spacing w:val="-4"/>
              </w:rPr>
              <w:t>13.86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332" w:type="dxa"/>
            <w:vAlign w:val="top"/>
          </w:tcPr>
          <w:p>
            <w:pPr>
              <w:pStyle w:val="6"/>
              <w:spacing w:before="60" w:line="219" w:lineRule="auto"/>
              <w:ind w:left="854"/>
            </w:pPr>
            <w:r>
              <w:rPr>
                <w:spacing w:val="6"/>
              </w:rPr>
              <w:t>鸳鸯刀</w:t>
            </w:r>
          </w:p>
        </w:tc>
        <w:tc>
          <w:tcPr>
            <w:tcW w:w="1238" w:type="dxa"/>
            <w:vAlign w:val="top"/>
          </w:tcPr>
          <w:p>
            <w:pPr>
              <w:pStyle w:val="6"/>
              <w:spacing w:before="111" w:line="174" w:lineRule="auto"/>
              <w:ind w:left="362"/>
            </w:pPr>
            <w:r>
              <w:rPr>
                <w:spacing w:val="-2"/>
              </w:rPr>
              <w:t>29344</w:t>
            </w:r>
          </w:p>
        </w:tc>
        <w:tc>
          <w:tcPr>
            <w:tcW w:w="1258" w:type="dxa"/>
            <w:vAlign w:val="top"/>
          </w:tcPr>
          <w:p>
            <w:pPr>
              <w:pStyle w:val="6"/>
              <w:spacing w:before="111" w:line="174" w:lineRule="auto"/>
              <w:ind w:left="424"/>
            </w:pPr>
            <w:r>
              <w:rPr>
                <w:spacing w:val="-5"/>
              </w:rPr>
              <w:t>1125</w:t>
            </w:r>
          </w:p>
        </w:tc>
        <w:tc>
          <w:tcPr>
            <w:tcW w:w="1378" w:type="dxa"/>
            <w:vAlign w:val="top"/>
          </w:tcPr>
          <w:p>
            <w:pPr>
              <w:pStyle w:val="6"/>
              <w:spacing w:before="111" w:line="174" w:lineRule="auto"/>
              <w:ind w:left="436"/>
            </w:pPr>
            <w:r>
              <w:rPr>
                <w:spacing w:val="-2"/>
              </w:rPr>
              <w:t>26.08</w:t>
            </w:r>
          </w:p>
        </w:tc>
        <w:tc>
          <w:tcPr>
            <w:tcW w:w="1403" w:type="dxa"/>
            <w:vAlign w:val="top"/>
          </w:tcPr>
          <w:p>
            <w:pPr>
              <w:pStyle w:val="6"/>
              <w:spacing w:before="111" w:line="174" w:lineRule="auto"/>
              <w:ind w:left="448"/>
            </w:pPr>
            <w:r>
              <w:rPr>
                <w:spacing w:val="-4"/>
              </w:rPr>
              <w:t>17.64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2" w:type="dxa"/>
            <w:vAlign w:val="top"/>
          </w:tcPr>
          <w:p>
            <w:pPr>
              <w:pStyle w:val="6"/>
              <w:spacing w:before="50" w:line="220" w:lineRule="auto"/>
              <w:ind w:left="654"/>
            </w:pPr>
            <w:r>
              <w:rPr>
                <w:spacing w:val="1"/>
              </w:rPr>
              <w:t>白马啸西风</w:t>
            </w:r>
          </w:p>
        </w:tc>
        <w:tc>
          <w:tcPr>
            <w:tcW w:w="1238" w:type="dxa"/>
            <w:vAlign w:val="top"/>
          </w:tcPr>
          <w:p>
            <w:pPr>
              <w:pStyle w:val="6"/>
              <w:spacing w:before="101" w:line="173" w:lineRule="auto"/>
              <w:ind w:left="362"/>
            </w:pPr>
            <w:r>
              <w:rPr>
                <w:spacing w:val="-2"/>
              </w:rPr>
              <w:t>57500</w:t>
            </w:r>
          </w:p>
        </w:tc>
        <w:tc>
          <w:tcPr>
            <w:tcW w:w="1258" w:type="dxa"/>
            <w:vAlign w:val="top"/>
          </w:tcPr>
          <w:p>
            <w:pPr>
              <w:pStyle w:val="6"/>
              <w:spacing w:before="101" w:line="173" w:lineRule="auto"/>
              <w:ind w:left="424"/>
            </w:pPr>
            <w:r>
              <w:rPr>
                <w:spacing w:val="-2"/>
              </w:rPr>
              <w:t>2316</w:t>
            </w:r>
          </w:p>
        </w:tc>
        <w:tc>
          <w:tcPr>
            <w:tcW w:w="1378" w:type="dxa"/>
            <w:vAlign w:val="top"/>
          </w:tcPr>
          <w:p>
            <w:pPr>
              <w:pStyle w:val="6"/>
              <w:spacing w:before="101" w:line="173" w:lineRule="auto"/>
              <w:ind w:left="436"/>
            </w:pPr>
            <w:r>
              <w:rPr>
                <w:spacing w:val="-2"/>
              </w:rPr>
              <w:t>24.83</w:t>
            </w:r>
          </w:p>
        </w:tc>
        <w:tc>
          <w:tcPr>
            <w:tcW w:w="1403" w:type="dxa"/>
            <w:vAlign w:val="top"/>
          </w:tcPr>
          <w:p>
            <w:pPr>
              <w:pStyle w:val="6"/>
              <w:spacing w:before="101" w:line="173" w:lineRule="auto"/>
              <w:ind w:left="448"/>
            </w:pPr>
            <w:r>
              <w:rPr>
                <w:spacing w:val="-4"/>
              </w:rPr>
              <w:t>15.64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32" w:type="dxa"/>
            <w:vAlign w:val="top"/>
          </w:tcPr>
          <w:p>
            <w:pPr>
              <w:pStyle w:val="6"/>
              <w:spacing w:before="52" w:line="219" w:lineRule="auto"/>
              <w:ind w:left="755"/>
            </w:pPr>
            <w:r>
              <w:rPr>
                <w:spacing w:val="2"/>
              </w:rPr>
              <w:t>雪山飞狐</w:t>
            </w:r>
          </w:p>
        </w:tc>
        <w:tc>
          <w:tcPr>
            <w:tcW w:w="1238" w:type="dxa"/>
            <w:vAlign w:val="top"/>
          </w:tcPr>
          <w:p>
            <w:pPr>
              <w:pStyle w:val="6"/>
              <w:spacing w:before="102" w:line="173" w:lineRule="auto"/>
              <w:ind w:left="312"/>
            </w:pPr>
            <w:r>
              <w:rPr>
                <w:spacing w:val="-4"/>
              </w:rPr>
              <w:t>110159</w:t>
            </w:r>
          </w:p>
        </w:tc>
        <w:tc>
          <w:tcPr>
            <w:tcW w:w="1258" w:type="dxa"/>
            <w:vAlign w:val="top"/>
          </w:tcPr>
          <w:p>
            <w:pPr>
              <w:pStyle w:val="6"/>
              <w:spacing w:before="102" w:line="173" w:lineRule="auto"/>
              <w:ind w:left="424"/>
            </w:pPr>
            <w:r>
              <w:rPr>
                <w:spacing w:val="-2"/>
              </w:rPr>
              <w:t>4319</w:t>
            </w:r>
          </w:p>
        </w:tc>
        <w:tc>
          <w:tcPr>
            <w:tcW w:w="1378" w:type="dxa"/>
            <w:vAlign w:val="top"/>
          </w:tcPr>
          <w:p>
            <w:pPr>
              <w:pStyle w:val="6"/>
              <w:spacing w:before="102" w:line="173" w:lineRule="auto"/>
              <w:ind w:left="436"/>
            </w:pPr>
            <w:r>
              <w:rPr>
                <w:spacing w:val="-2"/>
              </w:rPr>
              <w:t>25.51</w:t>
            </w:r>
          </w:p>
        </w:tc>
        <w:tc>
          <w:tcPr>
            <w:tcW w:w="1403" w:type="dxa"/>
            <w:vAlign w:val="top"/>
          </w:tcPr>
          <w:p>
            <w:pPr>
              <w:pStyle w:val="6"/>
              <w:spacing w:before="102" w:line="173" w:lineRule="auto"/>
              <w:ind w:left="448"/>
            </w:pPr>
            <w:r>
              <w:rPr>
                <w:spacing w:val="-4"/>
              </w:rPr>
              <w:t>15.70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2" w:type="dxa"/>
            <w:vAlign w:val="top"/>
          </w:tcPr>
          <w:p>
            <w:pPr>
              <w:pStyle w:val="6"/>
              <w:spacing w:before="51" w:line="219" w:lineRule="auto"/>
              <w:ind w:left="854"/>
            </w:pPr>
            <w:r>
              <w:rPr>
                <w:spacing w:val="-2"/>
              </w:rPr>
              <w:t>连城诀</w:t>
            </w:r>
          </w:p>
        </w:tc>
        <w:tc>
          <w:tcPr>
            <w:tcW w:w="1238" w:type="dxa"/>
            <w:vAlign w:val="top"/>
          </w:tcPr>
          <w:p>
            <w:pPr>
              <w:pStyle w:val="6"/>
              <w:spacing w:before="101" w:line="173" w:lineRule="auto"/>
              <w:ind w:left="312"/>
            </w:pPr>
            <w:r>
              <w:rPr>
                <w:spacing w:val="-4"/>
              </w:rPr>
              <w:t>192732</w:t>
            </w:r>
          </w:p>
        </w:tc>
        <w:tc>
          <w:tcPr>
            <w:tcW w:w="1258" w:type="dxa"/>
            <w:vAlign w:val="top"/>
          </w:tcPr>
          <w:p>
            <w:pPr>
              <w:pStyle w:val="6"/>
              <w:spacing w:before="102" w:line="172" w:lineRule="auto"/>
              <w:ind w:left="424"/>
            </w:pPr>
            <w:r>
              <w:rPr>
                <w:spacing w:val="-3"/>
              </w:rPr>
              <w:t>7684</w:t>
            </w:r>
          </w:p>
        </w:tc>
        <w:tc>
          <w:tcPr>
            <w:tcW w:w="1378" w:type="dxa"/>
            <w:vAlign w:val="top"/>
          </w:tcPr>
          <w:p>
            <w:pPr>
              <w:pStyle w:val="6"/>
              <w:spacing w:before="102" w:line="172" w:lineRule="auto"/>
              <w:ind w:left="436"/>
            </w:pPr>
            <w:r>
              <w:rPr>
                <w:spacing w:val="-2"/>
              </w:rPr>
              <w:t>25.08</w:t>
            </w:r>
          </w:p>
        </w:tc>
        <w:tc>
          <w:tcPr>
            <w:tcW w:w="1403" w:type="dxa"/>
            <w:vAlign w:val="top"/>
          </w:tcPr>
          <w:p>
            <w:pPr>
              <w:pStyle w:val="6"/>
              <w:spacing w:before="101" w:line="173" w:lineRule="auto"/>
              <w:ind w:left="448"/>
            </w:pPr>
            <w:r>
              <w:rPr>
                <w:spacing w:val="-4"/>
              </w:rPr>
              <w:t>16.40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2" w:type="dxa"/>
            <w:vAlign w:val="top"/>
          </w:tcPr>
          <w:p>
            <w:pPr>
              <w:pStyle w:val="6"/>
              <w:spacing w:before="52" w:line="218" w:lineRule="auto"/>
              <w:ind w:left="854"/>
            </w:pPr>
            <w:r>
              <w:rPr>
                <w:spacing w:val="-2"/>
              </w:rPr>
              <w:t>侠客行</w:t>
            </w:r>
          </w:p>
        </w:tc>
        <w:tc>
          <w:tcPr>
            <w:tcW w:w="1238" w:type="dxa"/>
            <w:vAlign w:val="top"/>
          </w:tcPr>
          <w:p>
            <w:pPr>
              <w:pStyle w:val="6"/>
              <w:spacing w:before="103" w:line="171" w:lineRule="auto"/>
              <w:ind w:left="312"/>
            </w:pPr>
            <w:r>
              <w:rPr>
                <w:spacing w:val="-2"/>
              </w:rPr>
              <w:t>309020</w:t>
            </w:r>
          </w:p>
        </w:tc>
        <w:tc>
          <w:tcPr>
            <w:tcW w:w="1258" w:type="dxa"/>
            <w:vAlign w:val="top"/>
          </w:tcPr>
          <w:p>
            <w:pPr>
              <w:pStyle w:val="6"/>
              <w:spacing w:before="102" w:line="172" w:lineRule="auto"/>
              <w:ind w:left="374"/>
            </w:pPr>
            <w:r>
              <w:rPr>
                <w:spacing w:val="-4"/>
              </w:rPr>
              <w:t>11135</w:t>
            </w:r>
          </w:p>
        </w:tc>
        <w:tc>
          <w:tcPr>
            <w:tcW w:w="1378" w:type="dxa"/>
            <w:vAlign w:val="top"/>
          </w:tcPr>
          <w:p>
            <w:pPr>
              <w:pStyle w:val="6"/>
              <w:spacing w:before="103" w:line="171" w:lineRule="auto"/>
              <w:ind w:left="436"/>
            </w:pPr>
            <w:r>
              <w:rPr>
                <w:spacing w:val="-2"/>
              </w:rPr>
              <w:t>27.75</w:t>
            </w:r>
          </w:p>
        </w:tc>
        <w:tc>
          <w:tcPr>
            <w:tcW w:w="1403" w:type="dxa"/>
            <w:vAlign w:val="top"/>
          </w:tcPr>
          <w:p>
            <w:pPr>
              <w:pStyle w:val="6"/>
              <w:spacing w:before="102" w:line="172" w:lineRule="auto"/>
              <w:ind w:left="448"/>
            </w:pPr>
            <w:r>
              <w:rPr>
                <w:spacing w:val="-4"/>
              </w:rPr>
              <w:t>19.02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32" w:type="dxa"/>
            <w:vAlign w:val="top"/>
          </w:tcPr>
          <w:p>
            <w:pPr>
              <w:pStyle w:val="6"/>
              <w:spacing w:before="52" w:line="219" w:lineRule="auto"/>
              <w:ind w:left="854"/>
            </w:pPr>
            <w:r>
              <w:rPr>
                <w:spacing w:val="5"/>
              </w:rPr>
              <w:t>碧血剑</w:t>
            </w:r>
          </w:p>
        </w:tc>
        <w:tc>
          <w:tcPr>
            <w:tcW w:w="1238" w:type="dxa"/>
            <w:vAlign w:val="top"/>
          </w:tcPr>
          <w:p>
            <w:pPr>
              <w:pStyle w:val="6"/>
              <w:spacing w:before="103" w:line="172" w:lineRule="auto"/>
              <w:ind w:left="312"/>
            </w:pPr>
            <w:r>
              <w:rPr>
                <w:spacing w:val="-2"/>
              </w:rPr>
              <w:t>350411</w:t>
            </w:r>
          </w:p>
        </w:tc>
        <w:tc>
          <w:tcPr>
            <w:tcW w:w="1258" w:type="dxa"/>
            <w:vAlign w:val="top"/>
          </w:tcPr>
          <w:p>
            <w:pPr>
              <w:pStyle w:val="6"/>
              <w:spacing w:before="103" w:line="172" w:lineRule="auto"/>
              <w:ind w:left="374"/>
            </w:pPr>
            <w:r>
              <w:rPr>
                <w:spacing w:val="-4"/>
              </w:rPr>
              <w:t>14348</w:t>
            </w:r>
          </w:p>
        </w:tc>
        <w:tc>
          <w:tcPr>
            <w:tcW w:w="1378" w:type="dxa"/>
            <w:vAlign w:val="top"/>
          </w:tcPr>
          <w:p>
            <w:pPr>
              <w:pStyle w:val="6"/>
              <w:spacing w:before="104" w:line="171" w:lineRule="auto"/>
              <w:ind w:left="436"/>
            </w:pPr>
            <w:r>
              <w:rPr>
                <w:spacing w:val="-2"/>
              </w:rPr>
              <w:t>24.42</w:t>
            </w:r>
          </w:p>
        </w:tc>
        <w:tc>
          <w:tcPr>
            <w:tcW w:w="1403" w:type="dxa"/>
            <w:vAlign w:val="top"/>
          </w:tcPr>
          <w:p>
            <w:pPr>
              <w:pStyle w:val="6"/>
              <w:spacing w:before="103" w:line="172" w:lineRule="auto"/>
              <w:ind w:left="448"/>
            </w:pPr>
            <w:r>
              <w:rPr>
                <w:spacing w:val="-4"/>
              </w:rPr>
              <w:t>16.20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2" w:type="dxa"/>
            <w:vAlign w:val="top"/>
          </w:tcPr>
          <w:p>
            <w:pPr>
              <w:pStyle w:val="6"/>
              <w:spacing w:before="52" w:line="218" w:lineRule="auto"/>
              <w:ind w:left="854"/>
            </w:pPr>
            <w:r>
              <w:rPr>
                <w:spacing w:val="3"/>
              </w:rPr>
              <w:t>卧龙记</w:t>
            </w:r>
          </w:p>
        </w:tc>
        <w:tc>
          <w:tcPr>
            <w:tcW w:w="1238" w:type="dxa"/>
            <w:vAlign w:val="top"/>
          </w:tcPr>
          <w:p>
            <w:pPr>
              <w:pStyle w:val="6"/>
              <w:spacing w:before="103" w:line="171" w:lineRule="auto"/>
              <w:ind w:left="312"/>
            </w:pPr>
            <w:r>
              <w:rPr>
                <w:spacing w:val="-2"/>
              </w:rPr>
              <w:t>361062</w:t>
            </w:r>
          </w:p>
        </w:tc>
        <w:tc>
          <w:tcPr>
            <w:tcW w:w="1258" w:type="dxa"/>
            <w:vAlign w:val="top"/>
          </w:tcPr>
          <w:p>
            <w:pPr>
              <w:pStyle w:val="6"/>
              <w:spacing w:before="103" w:line="171" w:lineRule="auto"/>
              <w:ind w:left="374"/>
            </w:pPr>
            <w:r>
              <w:rPr>
                <w:spacing w:val="-4"/>
              </w:rPr>
              <w:t>15093</w:t>
            </w:r>
          </w:p>
        </w:tc>
        <w:tc>
          <w:tcPr>
            <w:tcW w:w="1378" w:type="dxa"/>
            <w:vAlign w:val="top"/>
          </w:tcPr>
          <w:p>
            <w:pPr>
              <w:pStyle w:val="6"/>
              <w:spacing w:before="104" w:line="170" w:lineRule="auto"/>
              <w:ind w:left="436"/>
            </w:pPr>
            <w:r>
              <w:rPr>
                <w:spacing w:val="-2"/>
              </w:rPr>
              <w:t>23.92</w:t>
            </w:r>
          </w:p>
        </w:tc>
        <w:tc>
          <w:tcPr>
            <w:tcW w:w="1403" w:type="dxa"/>
            <w:vAlign w:val="top"/>
          </w:tcPr>
          <w:p>
            <w:pPr>
              <w:pStyle w:val="6"/>
              <w:spacing w:before="103" w:line="171" w:lineRule="auto"/>
              <w:ind w:left="448"/>
            </w:pPr>
            <w:r>
              <w:rPr>
                <w:spacing w:val="-4"/>
              </w:rPr>
              <w:t>15.01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32" w:type="dxa"/>
            <w:vAlign w:val="top"/>
          </w:tcPr>
          <w:p>
            <w:pPr>
              <w:pStyle w:val="6"/>
              <w:spacing w:before="53" w:line="218" w:lineRule="auto"/>
              <w:ind w:left="755"/>
            </w:pPr>
            <w:r>
              <w:rPr>
                <w:spacing w:val="2"/>
              </w:rPr>
              <w:t>飞狐外传</w:t>
            </w:r>
          </w:p>
        </w:tc>
        <w:tc>
          <w:tcPr>
            <w:tcW w:w="1238" w:type="dxa"/>
            <w:vAlign w:val="top"/>
          </w:tcPr>
          <w:p>
            <w:pPr>
              <w:pStyle w:val="6"/>
              <w:spacing w:before="105" w:line="170" w:lineRule="auto"/>
              <w:ind w:left="312"/>
            </w:pPr>
            <w:r>
              <w:rPr>
                <w:spacing w:val="-2"/>
              </w:rPr>
              <w:t>373676</w:t>
            </w:r>
          </w:p>
        </w:tc>
        <w:tc>
          <w:tcPr>
            <w:tcW w:w="1258" w:type="dxa"/>
            <w:vAlign w:val="top"/>
          </w:tcPr>
          <w:p>
            <w:pPr>
              <w:pStyle w:val="6"/>
              <w:spacing w:before="104" w:line="171" w:lineRule="auto"/>
              <w:ind w:left="374"/>
            </w:pPr>
            <w:r>
              <w:rPr>
                <w:spacing w:val="-4"/>
              </w:rPr>
              <w:t>13672</w:t>
            </w:r>
          </w:p>
        </w:tc>
        <w:tc>
          <w:tcPr>
            <w:tcW w:w="1378" w:type="dxa"/>
            <w:vAlign w:val="top"/>
          </w:tcPr>
          <w:p>
            <w:pPr>
              <w:pStyle w:val="6"/>
              <w:spacing w:before="105" w:line="170" w:lineRule="auto"/>
              <w:ind w:left="436"/>
            </w:pPr>
            <w:r>
              <w:rPr>
                <w:spacing w:val="-2"/>
              </w:rPr>
              <w:t>27.33</w:t>
            </w:r>
          </w:p>
        </w:tc>
        <w:tc>
          <w:tcPr>
            <w:tcW w:w="1403" w:type="dxa"/>
            <w:vAlign w:val="top"/>
          </w:tcPr>
          <w:p>
            <w:pPr>
              <w:pStyle w:val="6"/>
              <w:spacing w:before="104" w:line="171" w:lineRule="auto"/>
              <w:ind w:left="448"/>
            </w:pPr>
            <w:r>
              <w:rPr>
                <w:spacing w:val="-4"/>
              </w:rPr>
              <w:t>17.55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2332" w:type="dxa"/>
            <w:vAlign w:val="top"/>
          </w:tcPr>
          <w:p>
            <w:pPr>
              <w:pStyle w:val="6"/>
              <w:spacing w:before="53" w:line="218" w:lineRule="auto"/>
              <w:ind w:left="654"/>
            </w:pPr>
            <w:r>
              <w:rPr>
                <w:spacing w:val="1"/>
              </w:rPr>
              <w:t>书剑恩仇录</w:t>
            </w:r>
          </w:p>
        </w:tc>
        <w:tc>
          <w:tcPr>
            <w:tcW w:w="1238" w:type="dxa"/>
            <w:vAlign w:val="top"/>
          </w:tcPr>
          <w:p>
            <w:pPr>
              <w:pStyle w:val="6"/>
              <w:spacing w:before="104" w:line="171" w:lineRule="auto"/>
              <w:ind w:left="312"/>
            </w:pPr>
            <w:r>
              <w:rPr>
                <w:spacing w:val="-1"/>
              </w:rPr>
              <w:t>431862</w:t>
            </w:r>
          </w:p>
        </w:tc>
        <w:tc>
          <w:tcPr>
            <w:tcW w:w="1258" w:type="dxa"/>
            <w:vAlign w:val="top"/>
          </w:tcPr>
          <w:p>
            <w:pPr>
              <w:pStyle w:val="6"/>
              <w:spacing w:before="104" w:line="171" w:lineRule="auto"/>
              <w:ind w:left="374"/>
            </w:pPr>
            <w:r>
              <w:rPr>
                <w:spacing w:val="-4"/>
              </w:rPr>
              <w:t>17302</w:t>
            </w:r>
          </w:p>
        </w:tc>
        <w:tc>
          <w:tcPr>
            <w:tcW w:w="1378" w:type="dxa"/>
            <w:vAlign w:val="top"/>
          </w:tcPr>
          <w:p>
            <w:pPr>
              <w:pStyle w:val="6"/>
              <w:spacing w:before="105" w:line="170" w:lineRule="auto"/>
              <w:ind w:left="436"/>
            </w:pPr>
            <w:r>
              <w:rPr>
                <w:spacing w:val="-2"/>
              </w:rPr>
              <w:t>24.96</w:t>
            </w:r>
          </w:p>
        </w:tc>
        <w:tc>
          <w:tcPr>
            <w:tcW w:w="1403" w:type="dxa"/>
            <w:vAlign w:val="top"/>
          </w:tcPr>
          <w:p>
            <w:pPr>
              <w:pStyle w:val="6"/>
              <w:spacing w:before="104" w:line="171" w:lineRule="auto"/>
              <w:ind w:left="448"/>
            </w:pPr>
            <w:r>
              <w:rPr>
                <w:spacing w:val="-4"/>
              </w:rPr>
              <w:t>16.36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2" w:type="dxa"/>
            <w:vAlign w:val="top"/>
          </w:tcPr>
          <w:p>
            <w:pPr>
              <w:pStyle w:val="6"/>
              <w:spacing w:before="53" w:line="217" w:lineRule="auto"/>
              <w:ind w:left="654"/>
            </w:pPr>
            <w:r>
              <w:rPr>
                <w:spacing w:val="-2"/>
              </w:rPr>
              <w:t>射雕英雄传</w:t>
            </w:r>
          </w:p>
        </w:tc>
        <w:tc>
          <w:tcPr>
            <w:tcW w:w="1238" w:type="dxa"/>
            <w:vAlign w:val="top"/>
          </w:tcPr>
          <w:p>
            <w:pPr>
              <w:pStyle w:val="6"/>
              <w:spacing w:before="105" w:line="169" w:lineRule="auto"/>
              <w:ind w:left="312"/>
            </w:pPr>
            <w:r>
              <w:rPr>
                <w:spacing w:val="-2"/>
              </w:rPr>
              <w:t>758449</w:t>
            </w:r>
          </w:p>
        </w:tc>
        <w:tc>
          <w:tcPr>
            <w:tcW w:w="1258" w:type="dxa"/>
            <w:vAlign w:val="top"/>
          </w:tcPr>
          <w:p>
            <w:pPr>
              <w:pStyle w:val="6"/>
              <w:spacing w:before="105" w:line="169" w:lineRule="auto"/>
              <w:ind w:left="374"/>
            </w:pPr>
            <w:r>
              <w:rPr>
                <w:spacing w:val="-2"/>
              </w:rPr>
              <w:t>28308</w:t>
            </w:r>
          </w:p>
        </w:tc>
        <w:tc>
          <w:tcPr>
            <w:tcW w:w="1378" w:type="dxa"/>
            <w:vAlign w:val="top"/>
          </w:tcPr>
          <w:p>
            <w:pPr>
              <w:pStyle w:val="6"/>
              <w:spacing w:before="105" w:line="169" w:lineRule="auto"/>
              <w:ind w:left="436"/>
            </w:pPr>
            <w:r>
              <w:rPr>
                <w:spacing w:val="-2"/>
              </w:rPr>
              <w:t>26.79</w:t>
            </w:r>
          </w:p>
        </w:tc>
        <w:tc>
          <w:tcPr>
            <w:tcW w:w="1403" w:type="dxa"/>
            <w:vAlign w:val="top"/>
          </w:tcPr>
          <w:p>
            <w:pPr>
              <w:pStyle w:val="6"/>
              <w:spacing w:before="104" w:line="170" w:lineRule="auto"/>
              <w:ind w:left="448"/>
            </w:pPr>
            <w:r>
              <w:rPr>
                <w:spacing w:val="-4"/>
              </w:rPr>
              <w:t>18.40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2332" w:type="dxa"/>
            <w:vAlign w:val="top"/>
          </w:tcPr>
          <w:p>
            <w:pPr>
              <w:pStyle w:val="6"/>
              <w:spacing w:before="54" w:line="208" w:lineRule="auto"/>
              <w:ind w:left="755"/>
            </w:pPr>
            <w:r>
              <w:rPr>
                <w:spacing w:val="4"/>
              </w:rPr>
              <w:t>神雕侠侣</w:t>
            </w:r>
          </w:p>
        </w:tc>
        <w:tc>
          <w:tcPr>
            <w:tcW w:w="1238" w:type="dxa"/>
            <w:vAlign w:val="top"/>
          </w:tcPr>
          <w:p>
            <w:pPr>
              <w:pStyle w:val="6"/>
              <w:spacing w:before="105" w:line="161" w:lineRule="auto"/>
              <w:ind w:left="312"/>
            </w:pPr>
            <w:r>
              <w:rPr>
                <w:spacing w:val="-2"/>
              </w:rPr>
              <w:t>810681</w:t>
            </w:r>
          </w:p>
        </w:tc>
        <w:tc>
          <w:tcPr>
            <w:tcW w:w="1258" w:type="dxa"/>
            <w:vAlign w:val="top"/>
          </w:tcPr>
          <w:p>
            <w:pPr>
              <w:pStyle w:val="6"/>
              <w:spacing w:before="106" w:line="160" w:lineRule="auto"/>
              <w:ind w:left="374"/>
            </w:pPr>
            <w:r>
              <w:rPr>
                <w:spacing w:val="-2"/>
              </w:rPr>
              <w:t>28948</w:t>
            </w:r>
          </w:p>
        </w:tc>
        <w:tc>
          <w:tcPr>
            <w:tcW w:w="1378" w:type="dxa"/>
            <w:vAlign w:val="top"/>
          </w:tcPr>
          <w:p>
            <w:pPr>
              <w:pStyle w:val="6"/>
              <w:spacing w:before="106" w:line="160" w:lineRule="auto"/>
              <w:ind w:left="436"/>
            </w:pPr>
            <w:r>
              <w:rPr>
                <w:spacing w:val="-2"/>
              </w:rPr>
              <w:t>28.00</w:t>
            </w:r>
          </w:p>
        </w:tc>
        <w:tc>
          <w:tcPr>
            <w:tcW w:w="1403" w:type="dxa"/>
            <w:vAlign w:val="top"/>
          </w:tcPr>
          <w:p>
            <w:pPr>
              <w:pStyle w:val="6"/>
              <w:spacing w:before="105" w:line="161" w:lineRule="auto"/>
              <w:ind w:left="448"/>
            </w:pPr>
            <w:r>
              <w:rPr>
                <w:spacing w:val="-4"/>
              </w:rPr>
              <w:t>18.67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332" w:type="dxa"/>
            <w:vAlign w:val="top"/>
          </w:tcPr>
          <w:p>
            <w:pPr>
              <w:pStyle w:val="6"/>
              <w:spacing w:before="64" w:line="217" w:lineRule="auto"/>
              <w:ind w:left="654"/>
            </w:pPr>
            <w:r>
              <w:rPr>
                <w:spacing w:val="-2"/>
              </w:rPr>
              <w:t>倚天屠龙记</w:t>
            </w:r>
          </w:p>
        </w:tc>
        <w:tc>
          <w:tcPr>
            <w:tcW w:w="1238" w:type="dxa"/>
            <w:vAlign w:val="top"/>
          </w:tcPr>
          <w:p>
            <w:pPr>
              <w:pStyle w:val="6"/>
              <w:spacing w:before="115" w:line="170" w:lineRule="auto"/>
              <w:ind w:left="312"/>
            </w:pPr>
            <w:r>
              <w:rPr>
                <w:spacing w:val="-2"/>
              </w:rPr>
              <w:t>817568</w:t>
            </w:r>
          </w:p>
        </w:tc>
        <w:tc>
          <w:tcPr>
            <w:tcW w:w="1258" w:type="dxa"/>
            <w:vAlign w:val="top"/>
          </w:tcPr>
          <w:p>
            <w:pPr>
              <w:pStyle w:val="6"/>
              <w:spacing w:before="115" w:line="170" w:lineRule="auto"/>
              <w:ind w:left="374"/>
            </w:pPr>
            <w:r>
              <w:rPr>
                <w:spacing w:val="-2"/>
              </w:rPr>
              <w:t>29161</w:t>
            </w:r>
          </w:p>
        </w:tc>
        <w:tc>
          <w:tcPr>
            <w:tcW w:w="1378" w:type="dxa"/>
            <w:vAlign w:val="top"/>
          </w:tcPr>
          <w:p>
            <w:pPr>
              <w:pStyle w:val="6"/>
              <w:spacing w:before="116" w:line="169" w:lineRule="auto"/>
              <w:ind w:left="436"/>
            </w:pPr>
            <w:r>
              <w:rPr>
                <w:spacing w:val="-2"/>
              </w:rPr>
              <w:t>28.04</w:t>
            </w:r>
          </w:p>
        </w:tc>
        <w:tc>
          <w:tcPr>
            <w:tcW w:w="1403" w:type="dxa"/>
            <w:vAlign w:val="top"/>
          </w:tcPr>
          <w:p>
            <w:pPr>
              <w:pStyle w:val="6"/>
              <w:spacing w:before="115" w:line="170" w:lineRule="auto"/>
              <w:ind w:left="448"/>
            </w:pPr>
            <w:r>
              <w:rPr>
                <w:spacing w:val="-4"/>
              </w:rPr>
              <w:t>18.21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2" w:type="dxa"/>
            <w:vAlign w:val="top"/>
          </w:tcPr>
          <w:p>
            <w:pPr>
              <w:pStyle w:val="6"/>
              <w:spacing w:before="55" w:line="216" w:lineRule="auto"/>
              <w:ind w:left="755"/>
            </w:pPr>
            <w:r>
              <w:rPr>
                <w:spacing w:val="3"/>
              </w:rPr>
              <w:t>笑傲江湖</w:t>
            </w:r>
          </w:p>
        </w:tc>
        <w:tc>
          <w:tcPr>
            <w:tcW w:w="1238" w:type="dxa"/>
            <w:vAlign w:val="top"/>
          </w:tcPr>
          <w:p>
            <w:pPr>
              <w:pStyle w:val="6"/>
              <w:spacing w:before="105" w:line="169" w:lineRule="auto"/>
              <w:ind w:left="312"/>
            </w:pPr>
            <w:r>
              <w:rPr>
                <w:spacing w:val="-2"/>
              </w:rPr>
              <w:t>827171</w:t>
            </w:r>
          </w:p>
        </w:tc>
        <w:tc>
          <w:tcPr>
            <w:tcW w:w="1258" w:type="dxa"/>
            <w:vAlign w:val="top"/>
          </w:tcPr>
          <w:p>
            <w:pPr>
              <w:pStyle w:val="6"/>
              <w:spacing w:before="105" w:line="169" w:lineRule="auto"/>
              <w:ind w:left="374"/>
            </w:pPr>
            <w:r>
              <w:rPr>
                <w:spacing w:val="-2"/>
              </w:rPr>
              <w:t>31127</w:t>
            </w:r>
          </w:p>
        </w:tc>
        <w:tc>
          <w:tcPr>
            <w:tcW w:w="1378" w:type="dxa"/>
            <w:vAlign w:val="top"/>
          </w:tcPr>
          <w:p>
            <w:pPr>
              <w:pStyle w:val="6"/>
              <w:spacing w:before="107" w:line="168" w:lineRule="auto"/>
              <w:ind w:left="436"/>
            </w:pPr>
            <w:r>
              <w:rPr>
                <w:spacing w:val="-2"/>
              </w:rPr>
              <w:t>26.57</w:t>
            </w:r>
          </w:p>
        </w:tc>
        <w:tc>
          <w:tcPr>
            <w:tcW w:w="1403" w:type="dxa"/>
            <w:vAlign w:val="top"/>
          </w:tcPr>
          <w:p>
            <w:pPr>
              <w:pStyle w:val="6"/>
              <w:spacing w:before="105" w:line="169" w:lineRule="auto"/>
              <w:ind w:left="448"/>
            </w:pPr>
            <w:r>
              <w:rPr>
                <w:spacing w:val="-4"/>
              </w:rPr>
              <w:t>17.73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332" w:type="dxa"/>
            <w:vAlign w:val="top"/>
          </w:tcPr>
          <w:p>
            <w:pPr>
              <w:pStyle w:val="6"/>
              <w:spacing w:before="55" w:line="216" w:lineRule="auto"/>
              <w:ind w:left="854"/>
            </w:pPr>
            <w:r>
              <w:rPr>
                <w:spacing w:val="-2"/>
              </w:rPr>
              <w:t>鹿鼎记</w:t>
            </w:r>
          </w:p>
        </w:tc>
        <w:tc>
          <w:tcPr>
            <w:tcW w:w="1238" w:type="dxa"/>
            <w:vAlign w:val="top"/>
          </w:tcPr>
          <w:p>
            <w:pPr>
              <w:pStyle w:val="6"/>
              <w:spacing w:before="107" w:line="168" w:lineRule="auto"/>
              <w:ind w:left="262"/>
            </w:pPr>
            <w:r>
              <w:rPr>
                <w:spacing w:val="-3"/>
              </w:rPr>
              <w:t>1021369</w:t>
            </w:r>
          </w:p>
        </w:tc>
        <w:tc>
          <w:tcPr>
            <w:tcW w:w="1258" w:type="dxa"/>
            <w:vAlign w:val="top"/>
          </w:tcPr>
          <w:p>
            <w:pPr>
              <w:pStyle w:val="6"/>
              <w:spacing w:before="107" w:line="168" w:lineRule="auto"/>
              <w:ind w:left="374"/>
            </w:pPr>
            <w:r>
              <w:rPr>
                <w:spacing w:val="-2"/>
              </w:rPr>
              <w:t>41493</w:t>
            </w:r>
          </w:p>
        </w:tc>
        <w:tc>
          <w:tcPr>
            <w:tcW w:w="1378" w:type="dxa"/>
            <w:vAlign w:val="top"/>
          </w:tcPr>
          <w:p>
            <w:pPr>
              <w:pStyle w:val="6"/>
              <w:spacing w:before="108" w:line="167" w:lineRule="auto"/>
              <w:ind w:left="436"/>
            </w:pPr>
            <w:r>
              <w:rPr>
                <w:spacing w:val="-2"/>
              </w:rPr>
              <w:t>24.62</w:t>
            </w:r>
          </w:p>
        </w:tc>
        <w:tc>
          <w:tcPr>
            <w:tcW w:w="1403" w:type="dxa"/>
            <w:vAlign w:val="top"/>
          </w:tcPr>
          <w:p>
            <w:pPr>
              <w:pStyle w:val="6"/>
              <w:spacing w:before="107" w:line="168" w:lineRule="auto"/>
              <w:ind w:left="448"/>
            </w:pPr>
            <w:r>
              <w:rPr>
                <w:spacing w:val="-4"/>
              </w:rPr>
              <w:t>16.65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2332" w:type="dxa"/>
            <w:vAlign w:val="top"/>
          </w:tcPr>
          <w:p>
            <w:pPr>
              <w:pStyle w:val="6"/>
              <w:spacing w:before="57" w:line="209" w:lineRule="auto"/>
              <w:ind w:left="755"/>
            </w:pPr>
            <w:r>
              <w:rPr>
                <w:spacing w:val="2"/>
              </w:rPr>
              <w:t>天龙八部</w:t>
            </w:r>
          </w:p>
        </w:tc>
        <w:tc>
          <w:tcPr>
            <w:tcW w:w="1238" w:type="dxa"/>
            <w:vAlign w:val="top"/>
          </w:tcPr>
          <w:p>
            <w:pPr>
              <w:pStyle w:val="6"/>
              <w:spacing w:before="108" w:line="162" w:lineRule="auto"/>
              <w:ind w:left="262"/>
            </w:pPr>
            <w:r>
              <w:rPr>
                <w:spacing w:val="-3"/>
              </w:rPr>
              <w:t>1021443</w:t>
            </w:r>
          </w:p>
        </w:tc>
        <w:tc>
          <w:tcPr>
            <w:tcW w:w="1258" w:type="dxa"/>
            <w:vAlign w:val="top"/>
          </w:tcPr>
          <w:p>
            <w:pPr>
              <w:pStyle w:val="6"/>
              <w:spacing w:before="108" w:line="162" w:lineRule="auto"/>
              <w:ind w:left="374"/>
            </w:pPr>
            <w:r>
              <w:rPr>
                <w:spacing w:val="-2"/>
              </w:rPr>
              <w:t>37654</w:t>
            </w:r>
          </w:p>
        </w:tc>
        <w:tc>
          <w:tcPr>
            <w:tcW w:w="1378" w:type="dxa"/>
            <w:vAlign w:val="top"/>
          </w:tcPr>
          <w:p>
            <w:pPr>
              <w:pStyle w:val="6"/>
              <w:spacing w:before="108" w:line="162" w:lineRule="auto"/>
              <w:ind w:left="436"/>
            </w:pPr>
            <w:r>
              <w:rPr>
                <w:spacing w:val="-2"/>
              </w:rPr>
              <w:t>27.13</w:t>
            </w:r>
          </w:p>
        </w:tc>
        <w:tc>
          <w:tcPr>
            <w:tcW w:w="1403" w:type="dxa"/>
            <w:vAlign w:val="top"/>
          </w:tcPr>
          <w:p>
            <w:pPr>
              <w:pStyle w:val="6"/>
              <w:spacing w:before="108" w:line="162" w:lineRule="auto"/>
              <w:ind w:left="448"/>
            </w:pPr>
            <w:r>
              <w:rPr>
                <w:spacing w:val="-4"/>
              </w:rPr>
              <w:t>18.20</w:t>
            </w:r>
          </w:p>
        </w:tc>
      </w:tr>
    </w:tbl>
    <w:p>
      <w:pPr>
        <w:spacing w:line="404" w:lineRule="auto"/>
        <w:rPr>
          <w:rFonts w:ascii="Arial"/>
          <w:sz w:val="21"/>
        </w:rPr>
      </w:pPr>
    </w:p>
    <w:p>
      <w:pPr>
        <w:pStyle w:val="2"/>
        <w:spacing w:before="69" w:line="325" w:lineRule="auto"/>
        <w:ind w:left="760" w:right="307" w:firstLine="470"/>
        <w:rPr>
          <w:sz w:val="21"/>
          <w:szCs w:val="21"/>
        </w:rPr>
      </w:pPr>
      <w:r>
        <w:rPr>
          <w:spacing w:val="23"/>
          <w:sz w:val="21"/>
          <w:szCs w:val="21"/>
        </w:rPr>
        <w:t>在文本中，句子的长度越长一般意味着句子的结构越复杂，所承载的语义越丰</w:t>
      </w:r>
      <w:r>
        <w:rPr>
          <w:spacing w:val="6"/>
          <w:sz w:val="21"/>
          <w:szCs w:val="21"/>
        </w:rPr>
        <w:t xml:space="preserve"> </w:t>
      </w:r>
      <w:r>
        <w:rPr>
          <w:spacing w:val="13"/>
          <w:sz w:val="21"/>
          <w:szCs w:val="21"/>
        </w:rPr>
        <w:t>富。从表4.1中可观察到，金庸小说的平均句长范围在23.81-28.0</w:t>
      </w:r>
      <w:r>
        <w:rPr>
          <w:spacing w:val="12"/>
          <w:sz w:val="21"/>
          <w:szCs w:val="21"/>
        </w:rPr>
        <w:t>4之间，跨幅较大。</w:t>
      </w:r>
      <w:r>
        <w:rPr>
          <w:sz w:val="21"/>
          <w:szCs w:val="21"/>
        </w:rPr>
        <w:t xml:space="preserve"> </w:t>
      </w:r>
      <w:r>
        <w:rPr>
          <w:spacing w:val="10"/>
          <w:sz w:val="21"/>
          <w:szCs w:val="21"/>
        </w:rPr>
        <w:t>从作品篇幅长短角度来看，中短篇小说《越女剑》、《鸳鸯刀》、《白马啸西风》的平</w:t>
      </w:r>
      <w:r>
        <w:rPr>
          <w:spacing w:val="18"/>
          <w:sz w:val="21"/>
          <w:szCs w:val="21"/>
        </w:rPr>
        <w:t xml:space="preserve"> </w:t>
      </w:r>
      <w:r>
        <w:rPr>
          <w:spacing w:val="14"/>
          <w:sz w:val="21"/>
          <w:szCs w:val="21"/>
        </w:rPr>
        <w:t>均句长范围为23.81-26.08,差异明显。其中《越女剑》平均句长最短，而《鸳鸯刀》</w:t>
      </w:r>
      <w:r>
        <w:rPr>
          <w:spacing w:val="2"/>
          <w:sz w:val="21"/>
          <w:szCs w:val="21"/>
        </w:rPr>
        <w:t xml:space="preserve"> </w:t>
      </w:r>
      <w:r>
        <w:rPr>
          <w:spacing w:val="17"/>
          <w:sz w:val="21"/>
          <w:szCs w:val="21"/>
        </w:rPr>
        <w:t>最长。出现这样的差异，与故事的主题和作家选择的行文风格有关。《越女剑</w:t>
      </w:r>
      <w:r>
        <w:rPr>
          <w:spacing w:val="16"/>
          <w:sz w:val="21"/>
          <w:szCs w:val="21"/>
        </w:rPr>
        <w:t>》讲述</w:t>
      </w:r>
      <w:r>
        <w:rPr>
          <w:sz w:val="21"/>
          <w:szCs w:val="21"/>
        </w:rPr>
        <w:t xml:space="preserve"> </w:t>
      </w:r>
      <w:r>
        <w:rPr>
          <w:spacing w:val="23"/>
          <w:sz w:val="21"/>
          <w:szCs w:val="21"/>
        </w:rPr>
        <w:t>春秋时期，越女阿青助越王成功复仇的故事，行文爽快简炼，武戏干净利落，文戏</w:t>
      </w:r>
      <w:r>
        <w:rPr>
          <w:spacing w:val="10"/>
          <w:sz w:val="21"/>
          <w:szCs w:val="21"/>
        </w:rPr>
        <w:t xml:space="preserve"> </w:t>
      </w:r>
      <w:r>
        <w:rPr>
          <w:spacing w:val="18"/>
          <w:sz w:val="21"/>
          <w:szCs w:val="21"/>
        </w:rPr>
        <w:t>点到为止，有“笔法纯熟，举重若轻”之誉(孔庆东，2009);而《鸳鸯刀》则是围绕</w:t>
      </w:r>
    </w:p>
    <w:p>
      <w:pPr>
        <w:pStyle w:val="2"/>
        <w:spacing w:line="219" w:lineRule="auto"/>
        <w:ind w:left="655"/>
        <w:rPr>
          <w:sz w:val="21"/>
          <w:szCs w:val="21"/>
        </w:rPr>
      </w:pPr>
      <w:r>
        <w:rPr>
          <w:spacing w:val="20"/>
          <w:sz w:val="21"/>
          <w:szCs w:val="21"/>
        </w:rPr>
        <w:t>“鸳鸯宝刀”的秘密展开的喜剧故事，与前者相比在细节描写、人物刻</w:t>
      </w:r>
      <w:r>
        <w:rPr>
          <w:spacing w:val="19"/>
          <w:sz w:val="21"/>
          <w:szCs w:val="21"/>
        </w:rPr>
        <w:t>画方面笔触更</w:t>
      </w:r>
    </w:p>
    <w:p>
      <w:pPr>
        <w:pStyle w:val="2"/>
        <w:spacing w:before="118" w:line="219" w:lineRule="auto"/>
        <w:ind w:left="763"/>
        <w:rPr>
          <w:sz w:val="21"/>
          <w:szCs w:val="21"/>
        </w:rPr>
      </w:pPr>
      <w:r>
        <w:rPr>
          <w:b/>
          <w:bCs/>
          <w:spacing w:val="7"/>
          <w:sz w:val="21"/>
          <w:szCs w:val="21"/>
        </w:rPr>
        <w:t>为细腻繁密：</w:t>
      </w:r>
    </w:p>
    <w:p>
      <w:pPr>
        <w:spacing w:before="155" w:line="273" w:lineRule="auto"/>
        <w:ind w:left="760" w:right="307" w:firstLine="430"/>
        <w:rPr>
          <w:rFonts w:ascii="楷体" w:hAnsi="楷体" w:eastAsia="楷体" w:cs="楷体"/>
          <w:sz w:val="21"/>
          <w:szCs w:val="21"/>
        </w:rPr>
      </w:pPr>
      <w:r>
        <w:rPr>
          <w:rFonts w:ascii="楷体" w:hAnsi="楷体" w:eastAsia="楷体" w:cs="楷体"/>
          <w:spacing w:val="-6"/>
          <w:sz w:val="21"/>
          <w:szCs w:val="21"/>
        </w:rPr>
        <w:t>范蠡走上几步，接过了金漆长匣，只觉轻飘飘地，匣中有如无物，当下打开了匣盖。旁边</w:t>
      </w:r>
      <w:r>
        <w:rPr>
          <w:rFonts w:ascii="楷体" w:hAnsi="楷体" w:eastAsia="楷体" w:cs="楷体"/>
          <w:spacing w:val="12"/>
          <w:sz w:val="21"/>
          <w:szCs w:val="21"/>
        </w:rPr>
        <w:t xml:space="preserve"> </w:t>
      </w:r>
      <w:r>
        <w:rPr>
          <w:rFonts w:ascii="楷体" w:hAnsi="楷体" w:eastAsia="楷体" w:cs="楷体"/>
          <w:spacing w:val="-6"/>
          <w:sz w:val="21"/>
          <w:szCs w:val="21"/>
        </w:rPr>
        <w:t>众人没见到匣中装有何物，却见范蠡的脸上陡然间罩上了一层青色薄雾，都是“哦”的一声，</w:t>
      </w:r>
    </w:p>
    <w:p>
      <w:pPr>
        <w:spacing w:before="117" w:line="220" w:lineRule="auto"/>
        <w:ind w:left="762"/>
        <w:rPr>
          <w:rFonts w:ascii="楷体" w:hAnsi="楷体" w:eastAsia="楷体" w:cs="楷体"/>
          <w:sz w:val="21"/>
          <w:szCs w:val="21"/>
        </w:rPr>
      </w:pPr>
      <w:r>
        <w:rPr>
          <w:rFonts w:ascii="楷体" w:hAnsi="楷体" w:eastAsia="楷体" w:cs="楷体"/>
          <w:b/>
          <w:bCs/>
          <w:spacing w:val="-17"/>
          <w:sz w:val="21"/>
          <w:szCs w:val="21"/>
        </w:rPr>
        <w:t>甚感惊讶。当真是剑气映面，发眉俱碧。(《越女剑》)</w:t>
      </w:r>
    </w:p>
    <w:p>
      <w:pPr>
        <w:spacing w:before="160" w:line="290" w:lineRule="auto"/>
        <w:ind w:left="762" w:right="305" w:firstLine="430"/>
        <w:jc w:val="both"/>
        <w:rPr>
          <w:rFonts w:ascii="楷体" w:hAnsi="楷体" w:eastAsia="楷体" w:cs="楷体"/>
          <w:sz w:val="21"/>
          <w:szCs w:val="21"/>
        </w:rPr>
      </w:pPr>
      <w:r>
        <w:rPr>
          <w:rFonts w:ascii="楷体" w:hAnsi="楷体" w:eastAsia="楷体" w:cs="楷体"/>
          <w:b/>
          <w:bCs/>
          <w:spacing w:val="-8"/>
          <w:sz w:val="21"/>
          <w:szCs w:val="21"/>
        </w:rPr>
        <w:t>他一生经历过不少大风大浪，风头出过，钉板滚过，英雄充过，狗熊做过，</w:t>
      </w:r>
      <w:r>
        <w:rPr>
          <w:rFonts w:ascii="楷体" w:hAnsi="楷体" w:eastAsia="楷体" w:cs="楷体"/>
          <w:b/>
          <w:bCs/>
          <w:spacing w:val="-9"/>
          <w:sz w:val="21"/>
          <w:szCs w:val="21"/>
        </w:rPr>
        <w:t>砍过别人的脑</w:t>
      </w:r>
      <w:r>
        <w:rPr>
          <w:rFonts w:ascii="楷体" w:hAnsi="楷体" w:eastAsia="楷体" w:cs="楷体"/>
          <w:spacing w:val="-9"/>
          <w:sz w:val="21"/>
          <w:szCs w:val="21"/>
        </w:rPr>
        <w:t xml:space="preserve"> </w:t>
      </w:r>
      <w:r>
        <w:rPr>
          <w:rFonts w:ascii="楷体" w:hAnsi="楷体" w:eastAsia="楷体" w:cs="楷体"/>
          <w:b/>
          <w:bCs/>
          <w:spacing w:val="-7"/>
          <w:sz w:val="21"/>
          <w:szCs w:val="21"/>
        </w:rPr>
        <w:t>袋，就差自己的脑袋没给人砍下来过，算得</w:t>
      </w:r>
      <w:r>
        <w:rPr>
          <w:rFonts w:ascii="楷体" w:hAnsi="楷体" w:eastAsia="楷体" w:cs="楷体"/>
          <w:b/>
          <w:bCs/>
          <w:spacing w:val="-8"/>
          <w:sz w:val="21"/>
          <w:szCs w:val="21"/>
        </w:rPr>
        <w:t>是见多识广的老江湖了，但从未像这一次走镖那样</w:t>
      </w:r>
      <w:r>
        <w:rPr>
          <w:rFonts w:ascii="楷体" w:hAnsi="楷体" w:eastAsia="楷体" w:cs="楷体"/>
          <w:spacing w:val="-8"/>
          <w:sz w:val="21"/>
          <w:szCs w:val="21"/>
        </w:rPr>
        <w:t xml:space="preserve"> </w:t>
      </w:r>
      <w:r>
        <w:rPr>
          <w:rFonts w:ascii="楷体" w:hAnsi="楷体" w:eastAsia="楷体" w:cs="楷体"/>
          <w:b/>
          <w:bCs/>
          <w:spacing w:val="-8"/>
          <w:sz w:val="21"/>
          <w:szCs w:val="21"/>
        </w:rPr>
        <w:t>又惊又喜，心神不宁。如果护送宝刀平安抵京，刘</w:t>
      </w:r>
      <w:r>
        <w:rPr>
          <w:rFonts w:ascii="楷体" w:hAnsi="楷体" w:eastAsia="楷体" w:cs="楷体"/>
          <w:b/>
          <w:bCs/>
          <w:spacing w:val="-9"/>
          <w:sz w:val="21"/>
          <w:szCs w:val="21"/>
        </w:rPr>
        <w:t>大人曾亲口许下重赏，自然是“君子一言，</w:t>
      </w:r>
    </w:p>
    <w:p>
      <w:pPr>
        <w:spacing w:line="287" w:lineRule="auto"/>
        <w:rPr>
          <w:rFonts w:ascii="Arial"/>
          <w:sz w:val="21"/>
        </w:rPr>
      </w:pPr>
    </w:p>
    <w:p>
      <w:pPr>
        <w:spacing w:line="287" w:lineRule="auto"/>
        <w:rPr>
          <w:rFonts w:ascii="Arial"/>
          <w:sz w:val="21"/>
        </w:rPr>
      </w:pPr>
    </w:p>
    <w:p>
      <w:pPr>
        <w:pStyle w:val="2"/>
        <w:spacing w:before="46" w:line="183" w:lineRule="auto"/>
        <w:ind w:left="4832"/>
        <w:rPr>
          <w:sz w:val="14"/>
          <w:szCs w:val="14"/>
        </w:rPr>
      </w:pPr>
      <w:r>
        <w:rPr>
          <w:b/>
          <w:bCs/>
          <w:spacing w:val="-4"/>
          <w:sz w:val="14"/>
          <w:szCs w:val="14"/>
        </w:rPr>
        <w:t>34</w:t>
      </w: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before="61" w:line="192" w:lineRule="auto"/>
        <w:jc w:val="right"/>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C)1994-2022</w:t>
      </w:r>
      <w:r>
        <w:rPr>
          <w:rFonts w:ascii="Times New Roman" w:hAnsi="Times New Roman" w:eastAsia="Times New Roman" w:cs="Times New Roman"/>
          <w:spacing w:val="29"/>
          <w:w w:val="101"/>
          <w:sz w:val="21"/>
          <w:szCs w:val="21"/>
        </w:rPr>
        <w:t xml:space="preserve"> </w:t>
      </w:r>
      <w:r>
        <w:rPr>
          <w:rFonts w:ascii="Times New Roman" w:hAnsi="Times New Roman" w:eastAsia="Times New Roman" w:cs="Times New Roman"/>
          <w:sz w:val="21"/>
          <w:szCs w:val="21"/>
        </w:rPr>
        <w:t>China</w:t>
      </w:r>
      <w:r>
        <w:rPr>
          <w:rFonts w:ascii="Times New Roman" w:hAnsi="Times New Roman" w:eastAsia="Times New Roman" w:cs="Times New Roman"/>
          <w:spacing w:val="24"/>
          <w:sz w:val="21"/>
          <w:szCs w:val="21"/>
        </w:rPr>
        <w:t xml:space="preserve"> </w:t>
      </w:r>
      <w:r>
        <w:rPr>
          <w:rFonts w:ascii="Times New Roman" w:hAnsi="Times New Roman" w:eastAsia="Times New Roman" w:cs="Times New Roman"/>
          <w:sz w:val="21"/>
          <w:szCs w:val="21"/>
        </w:rPr>
        <w:t>Academic</w:t>
      </w:r>
      <w:r>
        <w:rPr>
          <w:rFonts w:ascii="Times New Roman" w:hAnsi="Times New Roman" w:eastAsia="Times New Roman" w:cs="Times New Roman"/>
          <w:spacing w:val="26"/>
          <w:w w:val="101"/>
          <w:sz w:val="21"/>
          <w:szCs w:val="21"/>
        </w:rPr>
        <w:t xml:space="preserve"> </w:t>
      </w:r>
      <w:r>
        <w:rPr>
          <w:rFonts w:ascii="Times New Roman" w:hAnsi="Times New Roman" w:eastAsia="Times New Roman" w:cs="Times New Roman"/>
          <w:sz w:val="21"/>
          <w:szCs w:val="21"/>
        </w:rPr>
        <w:t>Journal</w:t>
      </w:r>
      <w:r>
        <w:rPr>
          <w:rFonts w:ascii="Times New Roman" w:hAnsi="Times New Roman" w:eastAsia="Times New Roman" w:cs="Times New Roman"/>
          <w:spacing w:val="26"/>
          <w:w w:val="101"/>
          <w:sz w:val="21"/>
          <w:szCs w:val="21"/>
        </w:rPr>
        <w:t xml:space="preserve"> </w:t>
      </w:r>
      <w:r>
        <w:rPr>
          <w:rFonts w:ascii="Times New Roman" w:hAnsi="Times New Roman" w:eastAsia="Times New Roman" w:cs="Times New Roman"/>
          <w:sz w:val="21"/>
          <w:szCs w:val="21"/>
        </w:rPr>
        <w:t>Electronic</w:t>
      </w:r>
      <w:r>
        <w:rPr>
          <w:rFonts w:ascii="Times New Roman" w:hAnsi="Times New Roman" w:eastAsia="Times New Roman" w:cs="Times New Roman"/>
          <w:spacing w:val="26"/>
          <w:sz w:val="21"/>
          <w:szCs w:val="21"/>
        </w:rPr>
        <w:t xml:space="preserve"> </w:t>
      </w:r>
      <w:r>
        <w:rPr>
          <w:rFonts w:ascii="Times New Roman" w:hAnsi="Times New Roman" w:eastAsia="Times New Roman" w:cs="Times New Roman"/>
          <w:sz w:val="21"/>
          <w:szCs w:val="21"/>
        </w:rPr>
        <w:t>Publishing</w:t>
      </w:r>
      <w:r>
        <w:rPr>
          <w:rFonts w:ascii="Times New Roman" w:hAnsi="Times New Roman" w:eastAsia="Times New Roman" w:cs="Times New Roman"/>
          <w:spacing w:val="25"/>
          <w:w w:val="101"/>
          <w:sz w:val="21"/>
          <w:szCs w:val="21"/>
        </w:rPr>
        <w:t xml:space="preserve"> </w:t>
      </w:r>
      <w:r>
        <w:rPr>
          <w:rFonts w:ascii="Times New Roman" w:hAnsi="Times New Roman" w:eastAsia="Times New Roman" w:cs="Times New Roman"/>
          <w:sz w:val="21"/>
          <w:szCs w:val="21"/>
        </w:rPr>
        <w:t>House.All</w:t>
      </w:r>
      <w:r>
        <w:rPr>
          <w:rFonts w:ascii="Times New Roman" w:hAnsi="Times New Roman" w:eastAsia="Times New Roman" w:cs="Times New Roman"/>
          <w:spacing w:val="23"/>
          <w:w w:val="101"/>
          <w:sz w:val="21"/>
          <w:szCs w:val="21"/>
        </w:rPr>
        <w:t xml:space="preserve"> </w:t>
      </w:r>
      <w:r>
        <w:rPr>
          <w:rFonts w:ascii="Times New Roman" w:hAnsi="Times New Roman" w:eastAsia="Times New Roman" w:cs="Times New Roman"/>
          <w:sz w:val="21"/>
          <w:szCs w:val="21"/>
        </w:rPr>
        <w:t>rights</w:t>
      </w:r>
      <w:r>
        <w:rPr>
          <w:rFonts w:ascii="Times New Roman" w:hAnsi="Times New Roman" w:eastAsia="Times New Roman" w:cs="Times New Roman"/>
          <w:spacing w:val="23"/>
          <w:w w:val="101"/>
          <w:sz w:val="21"/>
          <w:szCs w:val="21"/>
        </w:rPr>
        <w:t xml:space="preserve"> </w:t>
      </w:r>
      <w:r>
        <w:rPr>
          <w:rFonts w:ascii="Times New Roman" w:hAnsi="Times New Roman" w:eastAsia="Times New Roman" w:cs="Times New Roman"/>
          <w:sz w:val="21"/>
          <w:szCs w:val="21"/>
        </w:rPr>
        <w:t xml:space="preserve">reserved.   </w:t>
      </w:r>
      <w:r>
        <w:fldChar w:fldCharType="begin"/>
      </w:r>
      <w:r>
        <w:instrText xml:space="preserve"> HYPERLINK "http://www.cnki.net" </w:instrText>
      </w:r>
      <w:r>
        <w:fldChar w:fldCharType="separate"/>
      </w:r>
      <w:r>
        <w:rPr>
          <w:rFonts w:ascii="Times New Roman" w:hAnsi="Times New Roman" w:eastAsia="Times New Roman" w:cs="Times New Roman"/>
          <w:sz w:val="21"/>
          <w:szCs w:val="21"/>
        </w:rPr>
        <w:t>h</w:t>
      </w:r>
      <w:r>
        <w:rPr>
          <w:rFonts w:ascii="Times New Roman" w:hAnsi="Times New Roman" w:eastAsia="Times New Roman" w:cs="Times New Roman"/>
          <w:spacing w:val="-1"/>
          <w:sz w:val="21"/>
          <w:szCs w:val="21"/>
        </w:rPr>
        <w:t>ttp://www.cnki.ne</w:t>
      </w:r>
      <w:r>
        <w:rPr>
          <w:rFonts w:ascii="Times New Roman" w:hAnsi="Times New Roman" w:eastAsia="Times New Roman" w:cs="Times New Roman"/>
          <w:sz w:val="21"/>
          <w:szCs w:val="21"/>
        </w:rPr>
        <w:t>t</w:t>
      </w:r>
      <w:r>
        <w:rPr>
          <w:rFonts w:ascii="Times New Roman" w:hAnsi="Times New Roman" w:eastAsia="Times New Roman" w:cs="Times New Roman"/>
          <w:sz w:val="21"/>
          <w:szCs w:val="21"/>
        </w:rPr>
        <w:fldChar w:fldCharType="end"/>
      </w:r>
    </w:p>
    <w:p>
      <w:pPr>
        <w:spacing w:line="192" w:lineRule="auto"/>
        <w:rPr>
          <w:rFonts w:ascii="Times New Roman" w:hAnsi="Times New Roman" w:eastAsia="Times New Roman" w:cs="Times New Roman"/>
          <w:sz w:val="21"/>
          <w:szCs w:val="21"/>
        </w:rPr>
        <w:sectPr>
          <w:pgSz w:w="11420" w:h="16720"/>
          <w:pgMar w:top="400" w:right="1572" w:bottom="0" w:left="379" w:header="0" w:footer="0" w:gutter="0"/>
          <w:cols w:space="720" w:num="1"/>
        </w:sectPr>
      </w:pPr>
    </w:p>
    <w:p>
      <w:pPr>
        <w:spacing w:line="320" w:lineRule="auto"/>
        <w:rPr>
          <w:rFonts w:ascii="Arial"/>
          <w:sz w:val="21"/>
        </w:rPr>
      </w:pPr>
      <w:r>
        <w:pict>
          <v:rect id="_x0000_s1053" o:spid="_x0000_s1053" o:spt="1" style="position:absolute;left:0pt;margin-left:53.95pt;margin-top:90.45pt;height:1.05pt;width:423.05pt;mso-position-horizontal-relative:page;mso-position-vertical-relative:page;z-index:251744256;mso-width-relative:page;mso-height-relative:page;" fillcolor="#000000" filled="t" stroked="f" coordsize="21600,21600" o:allowincell="f">
            <v:path/>
            <v:fill on="t" focussize="0,0"/>
            <v:stroke on="f"/>
            <v:imagedata o:title=""/>
            <o:lock v:ext="edit"/>
          </v:rect>
        </w:pict>
      </w:r>
      <w:r>
        <w:drawing>
          <wp:anchor distT="0" distB="0" distL="0" distR="0" simplePos="0" relativeHeight="251743232" behindDoc="0" locked="0" layoutInCell="0" allowOverlap="1">
            <wp:simplePos x="0" y="0"/>
            <wp:positionH relativeFrom="page">
              <wp:posOffset>793750</wp:posOffset>
            </wp:positionH>
            <wp:positionV relativeFrom="page">
              <wp:posOffset>539750</wp:posOffset>
            </wp:positionV>
            <wp:extent cx="628650" cy="615950"/>
            <wp:effectExtent l="0" t="0" r="0" b="0"/>
            <wp:wrapNone/>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87"/>
                    <a:stretch>
                      <a:fillRect/>
                    </a:stretch>
                  </pic:blipFill>
                  <pic:spPr>
                    <a:xfrm>
                      <a:off x="0" y="0"/>
                      <a:ext cx="628649" cy="615903"/>
                    </a:xfrm>
                    <a:prstGeom prst="rect">
                      <a:avLst/>
                    </a:prstGeom>
                  </pic:spPr>
                </pic:pic>
              </a:graphicData>
            </a:graphic>
          </wp:anchor>
        </w:drawing>
      </w:r>
    </w:p>
    <w:p>
      <w:pPr>
        <w:spacing w:line="320" w:lineRule="auto"/>
        <w:rPr>
          <w:rFonts w:ascii="Arial"/>
          <w:sz w:val="21"/>
        </w:rPr>
      </w:pPr>
    </w:p>
    <w:p>
      <w:pPr>
        <w:spacing w:before="72" w:line="224" w:lineRule="auto"/>
        <w:ind w:left="2010"/>
        <w:rPr>
          <w:rFonts w:ascii="楷体" w:hAnsi="楷体" w:eastAsia="楷体" w:cs="楷体"/>
          <w:sz w:val="22"/>
          <w:szCs w:val="22"/>
        </w:rPr>
      </w:pPr>
      <w:bookmarkStart w:id="17" w:name="bookmark28"/>
      <w:bookmarkEnd w:id="17"/>
      <w:r>
        <w:rPr>
          <w:rFonts w:ascii="楷体" w:hAnsi="楷体" w:eastAsia="楷体" w:cs="楷体"/>
          <w:spacing w:val="-7"/>
          <w:sz w:val="22"/>
          <w:szCs w:val="22"/>
        </w:rPr>
        <w:t>硕士学位论文</w:t>
      </w:r>
    </w:p>
    <w:p>
      <w:pPr>
        <w:spacing w:before="13" w:line="188" w:lineRule="auto"/>
        <w:ind w:left="2010"/>
        <w:rPr>
          <w:rFonts w:ascii="Times New Roman" w:hAnsi="Times New Roman" w:eastAsia="Times New Roman" w:cs="Times New Roman"/>
          <w:sz w:val="22"/>
          <w:szCs w:val="22"/>
        </w:rPr>
      </w:pPr>
      <w:r>
        <w:rPr>
          <w:rFonts w:ascii="Times New Roman" w:hAnsi="Times New Roman" w:eastAsia="Times New Roman" w:cs="Times New Roman"/>
          <w:spacing w:val="-15"/>
          <w:w w:val="96"/>
          <w:sz w:val="22"/>
          <w:szCs w:val="22"/>
        </w:rPr>
        <w:t>MASTER'S THESIS</w:t>
      </w:r>
    </w:p>
    <w:p>
      <w:pPr>
        <w:spacing w:line="320" w:lineRule="auto"/>
        <w:rPr>
          <w:rFonts w:ascii="Arial"/>
          <w:sz w:val="21"/>
        </w:rPr>
      </w:pPr>
    </w:p>
    <w:p>
      <w:pPr>
        <w:spacing w:line="320" w:lineRule="auto"/>
        <w:rPr>
          <w:rFonts w:ascii="Arial"/>
          <w:sz w:val="21"/>
        </w:rPr>
      </w:pPr>
    </w:p>
    <w:p>
      <w:pPr>
        <w:spacing w:before="71" w:line="269" w:lineRule="auto"/>
        <w:ind w:left="740" w:right="397"/>
        <w:rPr>
          <w:rFonts w:ascii="楷体" w:hAnsi="楷体" w:eastAsia="楷体" w:cs="楷体"/>
          <w:sz w:val="22"/>
          <w:szCs w:val="22"/>
        </w:rPr>
      </w:pPr>
      <w:r>
        <w:rPr>
          <w:rFonts w:ascii="楷体" w:hAnsi="楷体" w:eastAsia="楷体" w:cs="楷体"/>
          <w:spacing w:val="-17"/>
          <w:sz w:val="22"/>
          <w:szCs w:val="22"/>
        </w:rPr>
        <w:t>快马一鞭”,说不定皇上一喜欢，竟然赏下一官半职，从此光</w:t>
      </w:r>
      <w:r>
        <w:rPr>
          <w:rFonts w:ascii="楷体" w:hAnsi="楷体" w:eastAsia="楷体" w:cs="楷体"/>
          <w:spacing w:val="-18"/>
          <w:sz w:val="22"/>
          <w:szCs w:val="22"/>
        </w:rPr>
        <w:t>宗耀祖，飞黄腾达，周大镖头变成</w:t>
      </w:r>
      <w:r>
        <w:rPr>
          <w:rFonts w:ascii="楷体" w:hAnsi="楷体" w:eastAsia="楷体" w:cs="楷体"/>
          <w:sz w:val="22"/>
          <w:szCs w:val="22"/>
        </w:rPr>
        <w:t xml:space="preserve"> </w:t>
      </w:r>
      <w:r>
        <w:rPr>
          <w:rFonts w:ascii="楷体" w:hAnsi="楷体" w:eastAsia="楷体" w:cs="楷体"/>
          <w:spacing w:val="-22"/>
          <w:w w:val="97"/>
          <w:sz w:val="22"/>
          <w:szCs w:val="22"/>
        </w:rPr>
        <w:t>了周大老爷周大人。(《鸳鸯刀》)</w:t>
      </w:r>
    </w:p>
    <w:p>
      <w:pPr>
        <w:pStyle w:val="2"/>
        <w:spacing w:before="129" w:line="295" w:lineRule="auto"/>
        <w:ind w:left="740" w:right="376" w:firstLine="470"/>
        <w:jc w:val="both"/>
        <w:rPr>
          <w:sz w:val="22"/>
          <w:szCs w:val="22"/>
        </w:rPr>
      </w:pPr>
      <w:r>
        <w:rPr>
          <w:spacing w:val="3"/>
          <w:sz w:val="22"/>
          <w:szCs w:val="22"/>
        </w:rPr>
        <w:t>小长篇《雪山飞狐》等平均句长则在24.42-27.75之间，其中，《侠客行》与《飞</w:t>
      </w:r>
      <w:r>
        <w:rPr>
          <w:sz w:val="22"/>
          <w:szCs w:val="22"/>
        </w:rPr>
        <w:t xml:space="preserve"> </w:t>
      </w:r>
      <w:r>
        <w:rPr>
          <w:spacing w:val="13"/>
          <w:sz w:val="22"/>
          <w:szCs w:val="22"/>
        </w:rPr>
        <w:t>狐外传》远高于其他同等量级的作品。而超级长篇《射雕英雄传》等六部作品的平</w:t>
      </w:r>
      <w:r>
        <w:rPr>
          <w:spacing w:val="11"/>
          <w:sz w:val="22"/>
          <w:szCs w:val="22"/>
        </w:rPr>
        <w:t xml:space="preserve"> </w:t>
      </w:r>
      <w:r>
        <w:rPr>
          <w:spacing w:val="9"/>
          <w:sz w:val="22"/>
          <w:szCs w:val="22"/>
        </w:rPr>
        <w:t>均句长约在24.62-28.04之间，除《鹿鼎记》外，其他作品之间的差异较小。从数据</w:t>
      </w:r>
      <w:r>
        <w:rPr>
          <w:spacing w:val="14"/>
          <w:sz w:val="22"/>
          <w:szCs w:val="22"/>
        </w:rPr>
        <w:t xml:space="preserve"> </w:t>
      </w:r>
      <w:r>
        <w:rPr>
          <w:spacing w:val="12"/>
          <w:sz w:val="22"/>
          <w:szCs w:val="22"/>
        </w:rPr>
        <w:t xml:space="preserve">可知，《鹿鼎记》的篇幅在金庸众作品中排行前列，但平均句长却仅有24.63,这实 </w:t>
      </w:r>
      <w:r>
        <w:rPr>
          <w:spacing w:val="9"/>
          <w:sz w:val="22"/>
          <w:szCs w:val="22"/>
        </w:rPr>
        <w:t>际上与《鹿鼎记》</w:t>
      </w:r>
      <w:r>
        <w:rPr>
          <w:spacing w:val="44"/>
          <w:sz w:val="22"/>
          <w:szCs w:val="22"/>
        </w:rPr>
        <w:t xml:space="preserve"> </w:t>
      </w:r>
      <w:r>
        <w:rPr>
          <w:spacing w:val="9"/>
          <w:sz w:val="22"/>
          <w:szCs w:val="22"/>
        </w:rPr>
        <w:t>一书的语言风格密切相关，其文语言平实有力，嬉笑怒骂，雅俗</w:t>
      </w:r>
      <w:r>
        <w:rPr>
          <w:sz w:val="22"/>
          <w:szCs w:val="22"/>
        </w:rPr>
        <w:t xml:space="preserve"> </w:t>
      </w:r>
      <w:r>
        <w:rPr>
          <w:spacing w:val="10"/>
          <w:sz w:val="22"/>
          <w:szCs w:val="22"/>
        </w:rPr>
        <w:t>共赏，句子长短相间，并不一味追求繁复的长句：</w:t>
      </w:r>
    </w:p>
    <w:p>
      <w:pPr>
        <w:spacing w:before="131" w:line="280" w:lineRule="auto"/>
        <w:ind w:left="740" w:right="382" w:firstLine="410"/>
        <w:jc w:val="both"/>
        <w:rPr>
          <w:rFonts w:ascii="楷体" w:hAnsi="楷体" w:eastAsia="楷体" w:cs="楷体"/>
          <w:sz w:val="22"/>
          <w:szCs w:val="22"/>
        </w:rPr>
      </w:pPr>
      <w:r>
        <w:rPr>
          <w:rFonts w:ascii="楷体" w:hAnsi="楷体" w:eastAsia="楷体" w:cs="楷体"/>
          <w:spacing w:val="-17"/>
          <w:sz w:val="22"/>
          <w:szCs w:val="22"/>
        </w:rPr>
        <w:t>韦小宝要强好胜，吹牛道：“我骑过好几十次马，怎么不会骑?”从马背上跳了下</w:t>
      </w:r>
      <w:r>
        <w:rPr>
          <w:rFonts w:ascii="楷体" w:hAnsi="楷体" w:eastAsia="楷体" w:cs="楷体"/>
          <w:spacing w:val="-18"/>
          <w:sz w:val="22"/>
          <w:szCs w:val="22"/>
        </w:rPr>
        <w:t>来，走到</w:t>
      </w:r>
      <w:r>
        <w:rPr>
          <w:rFonts w:ascii="楷体" w:hAnsi="楷体" w:eastAsia="楷体" w:cs="楷体"/>
          <w:sz w:val="22"/>
          <w:szCs w:val="22"/>
        </w:rPr>
        <w:t xml:space="preserve"> </w:t>
      </w:r>
      <w:r>
        <w:rPr>
          <w:rFonts w:ascii="楷体" w:hAnsi="楷体" w:eastAsia="楷体" w:cs="楷体"/>
          <w:spacing w:val="-18"/>
          <w:sz w:val="22"/>
          <w:szCs w:val="22"/>
        </w:rPr>
        <w:t>另一匹马左侧， 一抬右足，踏入了马镫，脚上使劲，翻身上了马背。不料上马须得先以左足踏</w:t>
      </w:r>
      <w:r>
        <w:rPr>
          <w:rFonts w:ascii="楷体" w:hAnsi="楷体" w:eastAsia="楷体" w:cs="楷体"/>
          <w:spacing w:val="18"/>
          <w:sz w:val="22"/>
          <w:szCs w:val="22"/>
        </w:rPr>
        <w:t xml:space="preserve"> </w:t>
      </w:r>
      <w:r>
        <w:rPr>
          <w:rFonts w:ascii="楷体" w:hAnsi="楷体" w:eastAsia="楷体" w:cs="楷体"/>
          <w:spacing w:val="-19"/>
          <w:w w:val="99"/>
          <w:sz w:val="22"/>
          <w:szCs w:val="22"/>
        </w:rPr>
        <w:t>镫，他以右足上镫，这一上马背，竟是脸孔朝着马屁股。(《鹿鼎记》)</w:t>
      </w:r>
    </w:p>
    <w:p>
      <w:pPr>
        <w:pStyle w:val="2"/>
        <w:spacing w:before="106" w:line="219" w:lineRule="auto"/>
        <w:ind w:left="1210"/>
        <w:rPr>
          <w:sz w:val="22"/>
          <w:szCs w:val="22"/>
        </w:rPr>
      </w:pPr>
      <w:r>
        <w:rPr>
          <w:spacing w:val="13"/>
          <w:sz w:val="22"/>
          <w:szCs w:val="22"/>
        </w:rPr>
        <w:t>就作家的写作时间而言，作家在同一时期的作品，其平均句长并不尽然处于稳</w:t>
      </w:r>
    </w:p>
    <w:p>
      <w:pPr>
        <w:pStyle w:val="2"/>
        <w:spacing w:before="116" w:line="266" w:lineRule="auto"/>
        <w:ind w:left="743" w:right="401"/>
        <w:rPr>
          <w:sz w:val="22"/>
          <w:szCs w:val="22"/>
        </w:rPr>
      </w:pPr>
      <w:r>
        <w:rPr>
          <w:b/>
          <w:bCs/>
          <w:spacing w:val="16"/>
          <w:sz w:val="22"/>
          <w:szCs w:val="22"/>
        </w:rPr>
        <w:t>定状态，创作时间存在交集的作品，有的平</w:t>
      </w:r>
      <w:r>
        <w:rPr>
          <w:b/>
          <w:bCs/>
          <w:spacing w:val="15"/>
          <w:sz w:val="22"/>
          <w:szCs w:val="22"/>
        </w:rPr>
        <w:t>均句长之间差异小，如1955年至1956</w:t>
      </w:r>
      <w:r>
        <w:rPr>
          <w:sz w:val="22"/>
          <w:szCs w:val="22"/>
        </w:rPr>
        <w:t xml:space="preserve"> </w:t>
      </w:r>
      <w:r>
        <w:rPr>
          <w:b/>
          <w:bCs/>
          <w:spacing w:val="7"/>
          <w:sz w:val="22"/>
          <w:szCs w:val="22"/>
        </w:rPr>
        <w:t>年之间创作的《书剑恩仇录》和《碧血剑》,1</w:t>
      </w:r>
      <w:r>
        <w:rPr>
          <w:b/>
          <w:bCs/>
          <w:spacing w:val="6"/>
          <w:sz w:val="22"/>
          <w:szCs w:val="22"/>
        </w:rPr>
        <w:t>969年至1972年间的《鹿鼎记》与《越</w:t>
      </w:r>
    </w:p>
    <w:p>
      <w:pPr>
        <w:pStyle w:val="2"/>
        <w:spacing w:before="129" w:line="380" w:lineRule="exact"/>
        <w:ind w:left="740"/>
        <w:rPr>
          <w:sz w:val="22"/>
          <w:szCs w:val="22"/>
        </w:rPr>
      </w:pPr>
      <w:r>
        <w:rPr>
          <w:spacing w:val="17"/>
          <w:position w:val="11"/>
          <w:sz w:val="22"/>
          <w:szCs w:val="22"/>
        </w:rPr>
        <w:t>女剑》;而有的平均句长之间差异较大，如1</w:t>
      </w:r>
      <w:r>
        <w:rPr>
          <w:spacing w:val="16"/>
          <w:position w:val="11"/>
          <w:sz w:val="22"/>
          <w:szCs w:val="22"/>
        </w:rPr>
        <w:t>961</w:t>
      </w:r>
      <w:r>
        <w:rPr>
          <w:spacing w:val="-42"/>
          <w:position w:val="11"/>
          <w:sz w:val="22"/>
          <w:szCs w:val="22"/>
        </w:rPr>
        <w:t xml:space="preserve"> </w:t>
      </w:r>
      <w:r>
        <w:rPr>
          <w:spacing w:val="16"/>
          <w:position w:val="11"/>
          <w:sz w:val="22"/>
          <w:szCs w:val="22"/>
        </w:rPr>
        <w:t>年至1963</w:t>
      </w:r>
      <w:r>
        <w:rPr>
          <w:spacing w:val="-14"/>
          <w:position w:val="11"/>
          <w:sz w:val="22"/>
          <w:szCs w:val="22"/>
        </w:rPr>
        <w:t xml:space="preserve"> </w:t>
      </w:r>
      <w:r>
        <w:rPr>
          <w:spacing w:val="16"/>
          <w:position w:val="11"/>
          <w:sz w:val="22"/>
          <w:szCs w:val="22"/>
        </w:rPr>
        <w:t>年间创作的《倚天屠龙</w:t>
      </w:r>
    </w:p>
    <w:p>
      <w:pPr>
        <w:pStyle w:val="2"/>
        <w:spacing w:line="219" w:lineRule="auto"/>
        <w:ind w:left="740"/>
        <w:rPr>
          <w:sz w:val="22"/>
          <w:szCs w:val="22"/>
        </w:rPr>
      </w:pPr>
      <w:r>
        <w:rPr>
          <w:spacing w:val="-10"/>
          <w:sz w:val="22"/>
          <w:szCs w:val="22"/>
        </w:rPr>
        <w:t>记》、《鸳鸯刀》与《白马啸西风》。</w:t>
      </w:r>
    </w:p>
    <w:p>
      <w:pPr>
        <w:pStyle w:val="2"/>
        <w:spacing w:before="98" w:line="288" w:lineRule="auto"/>
        <w:ind w:left="740" w:right="392" w:firstLine="470"/>
        <w:jc w:val="both"/>
        <w:rPr>
          <w:sz w:val="22"/>
          <w:szCs w:val="22"/>
        </w:rPr>
      </w:pPr>
      <w:r>
        <w:rPr>
          <w:spacing w:val="13"/>
          <w:sz w:val="22"/>
          <w:szCs w:val="22"/>
        </w:rPr>
        <w:t>综上所述，文本的平均句长与文本长度和作家创作时间之间并无显著的因果联</w:t>
      </w:r>
      <w:r>
        <w:rPr>
          <w:spacing w:val="5"/>
          <w:sz w:val="22"/>
          <w:szCs w:val="22"/>
        </w:rPr>
        <w:t xml:space="preserve"> </w:t>
      </w:r>
      <w:r>
        <w:rPr>
          <w:spacing w:val="13"/>
          <w:sz w:val="22"/>
          <w:szCs w:val="22"/>
        </w:rPr>
        <w:t>系，而与小说的主题和作家的风格选择之间关系较为密切。疑似作品《卧龙记》的</w:t>
      </w:r>
      <w:r>
        <w:rPr>
          <w:spacing w:val="18"/>
          <w:sz w:val="22"/>
          <w:szCs w:val="22"/>
        </w:rPr>
        <w:t xml:space="preserve"> </w:t>
      </w:r>
      <w:r>
        <w:rPr>
          <w:spacing w:val="13"/>
          <w:sz w:val="22"/>
          <w:szCs w:val="22"/>
        </w:rPr>
        <w:t>平均句长虽落在金庸小说平均句长区间之内，但金庸小说内部的平均句长并无明显</w:t>
      </w:r>
      <w:r>
        <w:rPr>
          <w:spacing w:val="15"/>
          <w:sz w:val="22"/>
          <w:szCs w:val="22"/>
        </w:rPr>
        <w:t xml:space="preserve"> </w:t>
      </w:r>
      <w:r>
        <w:rPr>
          <w:spacing w:val="11"/>
          <w:sz w:val="22"/>
          <w:szCs w:val="22"/>
        </w:rPr>
        <w:t>规律可循，难以直接以这一量化指标来判断其真伪。</w:t>
      </w:r>
    </w:p>
    <w:p>
      <w:pPr>
        <w:pStyle w:val="2"/>
        <w:spacing w:before="150" w:line="295" w:lineRule="auto"/>
        <w:ind w:left="740" w:right="387" w:firstLine="470"/>
        <w:jc w:val="both"/>
        <w:rPr>
          <w:sz w:val="22"/>
          <w:szCs w:val="22"/>
        </w:rPr>
      </w:pPr>
      <w:r>
        <w:rPr>
          <w:spacing w:val="7"/>
          <w:sz w:val="22"/>
          <w:szCs w:val="22"/>
        </w:rPr>
        <w:t>句长离散度越大，意味着文本中句子变化越多样，句子结构越丰富。由表4.1</w:t>
      </w:r>
      <w:r>
        <w:rPr>
          <w:spacing w:val="-43"/>
          <w:sz w:val="22"/>
          <w:szCs w:val="22"/>
        </w:rPr>
        <w:t xml:space="preserve"> </w:t>
      </w:r>
      <w:r>
        <w:rPr>
          <w:spacing w:val="7"/>
          <w:sz w:val="22"/>
          <w:szCs w:val="22"/>
        </w:rPr>
        <w:t>可</w:t>
      </w:r>
      <w:r>
        <w:rPr>
          <w:sz w:val="22"/>
          <w:szCs w:val="22"/>
        </w:rPr>
        <w:t xml:space="preserve"> </w:t>
      </w:r>
      <w:r>
        <w:rPr>
          <w:spacing w:val="4"/>
          <w:sz w:val="22"/>
          <w:szCs w:val="22"/>
        </w:rPr>
        <w:t>知，金庸小说的句长离散度介于13.86-19.02之间，金庸小</w:t>
      </w:r>
      <w:r>
        <w:rPr>
          <w:spacing w:val="3"/>
          <w:sz w:val="22"/>
          <w:szCs w:val="22"/>
        </w:rPr>
        <w:t>说中，“射雕三部曲”之间</w:t>
      </w:r>
      <w:r>
        <w:rPr>
          <w:sz w:val="22"/>
          <w:szCs w:val="22"/>
        </w:rPr>
        <w:t xml:space="preserve"> </w:t>
      </w:r>
      <w:r>
        <w:rPr>
          <w:spacing w:val="10"/>
          <w:sz w:val="22"/>
          <w:szCs w:val="22"/>
        </w:rPr>
        <w:t>的句长离散度具有非常高的相似性。文本长短变化最为灵活的是《侠客行》,而</w:t>
      </w:r>
      <w:r>
        <w:rPr>
          <w:spacing w:val="9"/>
          <w:sz w:val="22"/>
          <w:szCs w:val="22"/>
        </w:rPr>
        <w:t>《越</w:t>
      </w:r>
      <w:r>
        <w:rPr>
          <w:sz w:val="22"/>
          <w:szCs w:val="22"/>
        </w:rPr>
        <w:t xml:space="preserve"> </w:t>
      </w:r>
      <w:r>
        <w:rPr>
          <w:spacing w:val="13"/>
          <w:sz w:val="22"/>
          <w:szCs w:val="22"/>
        </w:rPr>
        <w:t>女剑》的句子风格则更为统一。疑似作品《卧龙记》的离散度也落在金庸小说句长</w:t>
      </w:r>
      <w:r>
        <w:rPr>
          <w:spacing w:val="1"/>
          <w:sz w:val="22"/>
          <w:szCs w:val="22"/>
        </w:rPr>
        <w:t xml:space="preserve"> </w:t>
      </w:r>
      <w:r>
        <w:rPr>
          <w:spacing w:val="13"/>
          <w:sz w:val="22"/>
          <w:szCs w:val="22"/>
        </w:rPr>
        <w:t>离散度区间之内，但与《连城诀》等同等量级的作品相比，其句长离散度最小，而</w:t>
      </w:r>
      <w:r>
        <w:rPr>
          <w:spacing w:val="12"/>
          <w:sz w:val="22"/>
          <w:szCs w:val="22"/>
        </w:rPr>
        <w:t xml:space="preserve"> </w:t>
      </w:r>
      <w:r>
        <w:rPr>
          <w:spacing w:val="8"/>
          <w:sz w:val="22"/>
          <w:szCs w:val="22"/>
        </w:rPr>
        <w:t>与短篇小说《越女剑》则较为相似。</w:t>
      </w:r>
    </w:p>
    <w:p>
      <w:pPr>
        <w:pStyle w:val="2"/>
        <w:spacing w:before="115" w:line="219" w:lineRule="auto"/>
        <w:ind w:left="1353"/>
        <w:rPr>
          <w:sz w:val="24"/>
          <w:szCs w:val="24"/>
        </w:rPr>
      </w:pPr>
      <w:r>
        <w:rPr>
          <w:b/>
          <w:bCs/>
          <w:spacing w:val="5"/>
          <w:sz w:val="24"/>
          <w:szCs w:val="24"/>
        </w:rPr>
        <w:t>(二)句长分布</w:t>
      </w:r>
    </w:p>
    <w:p>
      <w:pPr>
        <w:pStyle w:val="2"/>
        <w:spacing w:before="98" w:line="288" w:lineRule="auto"/>
        <w:ind w:left="740" w:right="390" w:firstLine="470"/>
        <w:jc w:val="both"/>
        <w:rPr>
          <w:sz w:val="22"/>
          <w:szCs w:val="22"/>
        </w:rPr>
      </w:pPr>
      <w:r>
        <w:rPr>
          <w:spacing w:val="20"/>
          <w:sz w:val="22"/>
          <w:szCs w:val="22"/>
        </w:rPr>
        <w:t>句长分布是指不同长度的句子在文本中所占的比例。</w:t>
      </w:r>
      <w:r>
        <w:rPr>
          <w:spacing w:val="19"/>
          <w:sz w:val="22"/>
          <w:szCs w:val="22"/>
        </w:rPr>
        <w:t>本文以10字为组距，统</w:t>
      </w:r>
      <w:r>
        <w:rPr>
          <w:sz w:val="22"/>
          <w:szCs w:val="22"/>
        </w:rPr>
        <w:t xml:space="preserve"> </w:t>
      </w:r>
      <w:r>
        <w:rPr>
          <w:spacing w:val="12"/>
          <w:sz w:val="22"/>
          <w:szCs w:val="22"/>
        </w:rPr>
        <w:t>计</w:t>
      </w:r>
      <w:r>
        <w:rPr>
          <w:spacing w:val="-25"/>
          <w:sz w:val="22"/>
          <w:szCs w:val="22"/>
        </w:rPr>
        <w:t xml:space="preserve"> </w:t>
      </w:r>
      <w:r>
        <w:rPr>
          <w:spacing w:val="12"/>
          <w:sz w:val="22"/>
          <w:szCs w:val="22"/>
        </w:rPr>
        <w:t>1</w:t>
      </w:r>
      <w:r>
        <w:rPr>
          <w:spacing w:val="-40"/>
          <w:sz w:val="22"/>
          <w:szCs w:val="22"/>
        </w:rPr>
        <w:t xml:space="preserve"> </w:t>
      </w:r>
      <w:r>
        <w:rPr>
          <w:spacing w:val="12"/>
          <w:sz w:val="22"/>
          <w:szCs w:val="22"/>
        </w:rPr>
        <w:t>6 部小说中的句长分布情况。由于随着句中字数的不</w:t>
      </w:r>
      <w:r>
        <w:rPr>
          <w:spacing w:val="11"/>
          <w:sz w:val="22"/>
          <w:szCs w:val="22"/>
        </w:rPr>
        <w:t>断增加，句子的数量不断</w:t>
      </w:r>
      <w:r>
        <w:rPr>
          <w:sz w:val="22"/>
          <w:szCs w:val="22"/>
        </w:rPr>
        <w:t xml:space="preserve"> </w:t>
      </w:r>
      <w:r>
        <w:rPr>
          <w:spacing w:val="13"/>
          <w:sz w:val="22"/>
          <w:szCs w:val="22"/>
        </w:rPr>
        <w:t>减少，占比微小，计算结果并不利于数据观察，因此在统计时，大于60字的句子归</w:t>
      </w:r>
      <w:r>
        <w:rPr>
          <w:spacing w:val="6"/>
          <w:sz w:val="22"/>
          <w:szCs w:val="22"/>
        </w:rPr>
        <w:t xml:space="preserve"> </w:t>
      </w:r>
      <w:r>
        <w:rPr>
          <w:spacing w:val="12"/>
          <w:sz w:val="22"/>
          <w:szCs w:val="22"/>
        </w:rPr>
        <w:t>为一组，不再往下细分。具体统计数据如表4.2所示：</w:t>
      </w:r>
    </w:p>
    <w:p>
      <w:pPr>
        <w:spacing w:line="280" w:lineRule="auto"/>
        <w:rPr>
          <w:rFonts w:ascii="Arial"/>
          <w:sz w:val="21"/>
        </w:rPr>
      </w:pPr>
    </w:p>
    <w:p>
      <w:pPr>
        <w:spacing w:line="280" w:lineRule="auto"/>
        <w:rPr>
          <w:rFonts w:ascii="Arial"/>
          <w:sz w:val="21"/>
        </w:rPr>
      </w:pPr>
    </w:p>
    <w:p>
      <w:pPr>
        <w:spacing w:line="281" w:lineRule="auto"/>
        <w:rPr>
          <w:rFonts w:ascii="Arial"/>
          <w:sz w:val="21"/>
        </w:rPr>
      </w:pPr>
    </w:p>
    <w:p>
      <w:pPr>
        <w:pStyle w:val="2"/>
        <w:spacing w:before="45" w:line="183" w:lineRule="auto"/>
        <w:ind w:left="4830"/>
        <w:rPr>
          <w:sz w:val="14"/>
          <w:szCs w:val="14"/>
        </w:rPr>
      </w:pPr>
      <w:r>
        <w:rPr>
          <w:spacing w:val="-3"/>
          <w:sz w:val="14"/>
          <w:szCs w:val="14"/>
        </w:rPr>
        <w:t>35</w:t>
      </w: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z w:val="22"/>
          <w:szCs w:val="22"/>
        </w:rPr>
        <w:t>h</w:t>
      </w:r>
      <w:r>
        <w:rPr>
          <w:rFonts w:ascii="Times New Roman" w:hAnsi="Times New Roman" w:eastAsia="Times New Roman" w:cs="Times New Roman"/>
          <w:spacing w:val="-1"/>
          <w:sz w:val="22"/>
          <w:szCs w:val="22"/>
        </w:rPr>
        <w:t>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500" w:bottom="0" w:left="379" w:header="0" w:footer="0" w:gutter="0"/>
          <w:cols w:space="720" w:num="1"/>
        </w:sectPr>
      </w:pPr>
    </w:p>
    <w:p>
      <w:pPr>
        <w:spacing w:line="326" w:lineRule="auto"/>
        <w:rPr>
          <w:rFonts w:ascii="Arial"/>
          <w:sz w:val="21"/>
        </w:rPr>
      </w:pPr>
      <w:r>
        <w:pict>
          <v:rect id="_x0000_s1054" o:spid="_x0000_s1054" o:spt="1" style="position:absolute;left:0pt;margin-left:53.5pt;margin-top:90.45pt;height:1.05pt;width:423.5pt;mso-position-horizontal-relative:page;mso-position-vertical-relative:page;z-index:251746304;mso-width-relative:page;mso-height-relative:page;" fillcolor="#000000" filled="t" stroked="f" coordsize="21600,21600" o:allowincell="f">
            <v:path/>
            <v:fill on="t" focussize="0,0"/>
            <v:stroke on="f"/>
            <v:imagedata o:title=""/>
            <o:lock v:ext="edit"/>
          </v:rect>
        </w:pict>
      </w:r>
      <w:r>
        <w:drawing>
          <wp:anchor distT="0" distB="0" distL="0" distR="0" simplePos="0" relativeHeight="251745280" behindDoc="0" locked="0" layoutInCell="0" allowOverlap="1">
            <wp:simplePos x="0" y="0"/>
            <wp:positionH relativeFrom="page">
              <wp:posOffset>793750</wp:posOffset>
            </wp:positionH>
            <wp:positionV relativeFrom="page">
              <wp:posOffset>546100</wp:posOffset>
            </wp:positionV>
            <wp:extent cx="628650" cy="615950"/>
            <wp:effectExtent l="0" t="0" r="0" b="0"/>
            <wp:wrapNone/>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88"/>
                    <a:stretch>
                      <a:fillRect/>
                    </a:stretch>
                  </pic:blipFill>
                  <pic:spPr>
                    <a:xfrm>
                      <a:off x="0" y="0"/>
                      <a:ext cx="628649" cy="615903"/>
                    </a:xfrm>
                    <a:prstGeom prst="rect">
                      <a:avLst/>
                    </a:prstGeom>
                  </pic:spPr>
                </pic:pic>
              </a:graphicData>
            </a:graphic>
          </wp:anchor>
        </w:drawing>
      </w:r>
    </w:p>
    <w:p>
      <w:pPr>
        <w:spacing w:line="327" w:lineRule="auto"/>
        <w:rPr>
          <w:rFonts w:ascii="Arial"/>
          <w:sz w:val="21"/>
        </w:rPr>
      </w:pPr>
    </w:p>
    <w:p>
      <w:pPr>
        <w:spacing w:before="68" w:line="224" w:lineRule="auto"/>
        <w:ind w:left="2010"/>
        <w:rPr>
          <w:rFonts w:ascii="楷体" w:hAnsi="楷体" w:eastAsia="楷体" w:cs="楷体"/>
          <w:sz w:val="21"/>
          <w:szCs w:val="21"/>
        </w:rPr>
      </w:pPr>
      <w:r>
        <w:rPr>
          <w:rFonts w:ascii="楷体" w:hAnsi="楷体" w:eastAsia="楷体" w:cs="楷体"/>
          <w:spacing w:val="-2"/>
          <w:sz w:val="21"/>
          <w:szCs w:val="21"/>
        </w:rPr>
        <w:t>硕士学位论文</w:t>
      </w:r>
    </w:p>
    <w:p>
      <w:pPr>
        <w:spacing w:before="12" w:line="188" w:lineRule="auto"/>
        <w:ind w:left="2000"/>
        <w:rPr>
          <w:rFonts w:ascii="Times New Roman" w:hAnsi="Times New Roman" w:eastAsia="Times New Roman" w:cs="Times New Roman"/>
          <w:sz w:val="21"/>
          <w:szCs w:val="21"/>
        </w:rPr>
      </w:pPr>
      <w:r>
        <w:rPr>
          <w:rFonts w:ascii="Times New Roman" w:hAnsi="Times New Roman" w:eastAsia="Times New Roman" w:cs="Times New Roman"/>
          <w:spacing w:val="-15"/>
          <w:sz w:val="21"/>
          <w:szCs w:val="21"/>
        </w:rPr>
        <w:t>MASTER'S THESIS</w:t>
      </w:r>
    </w:p>
    <w:p>
      <w:pPr>
        <w:spacing w:line="314" w:lineRule="auto"/>
        <w:rPr>
          <w:rFonts w:ascii="Arial"/>
          <w:sz w:val="21"/>
        </w:rPr>
      </w:pPr>
    </w:p>
    <w:p>
      <w:pPr>
        <w:spacing w:line="315" w:lineRule="auto"/>
        <w:rPr>
          <w:rFonts w:ascii="Arial"/>
          <w:sz w:val="21"/>
        </w:rPr>
      </w:pPr>
    </w:p>
    <w:p>
      <w:pPr>
        <w:pStyle w:val="2"/>
        <w:spacing w:before="69" w:line="219" w:lineRule="auto"/>
        <w:ind w:left="3723"/>
        <w:rPr>
          <w:sz w:val="21"/>
          <w:szCs w:val="21"/>
        </w:rPr>
      </w:pPr>
      <w:r>
        <w:rPr>
          <w:b/>
          <w:bCs/>
          <w:spacing w:val="-3"/>
          <w:sz w:val="21"/>
          <w:szCs w:val="21"/>
        </w:rPr>
        <w:t>表4.2句长分布情况统计表</w:t>
      </w:r>
    </w:p>
    <w:p>
      <w:pPr>
        <w:spacing w:line="16" w:lineRule="auto"/>
        <w:rPr>
          <w:rFonts w:ascii="Arial"/>
          <w:sz w:val="2"/>
        </w:rPr>
      </w:pPr>
    </w:p>
    <w:tbl>
      <w:tblPr>
        <w:tblStyle w:val="5"/>
        <w:tblW w:w="8619" w:type="dxa"/>
        <w:tblInd w:w="8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93"/>
        <w:gridCol w:w="1019"/>
        <w:gridCol w:w="1039"/>
        <w:gridCol w:w="1018"/>
        <w:gridCol w:w="1039"/>
        <w:gridCol w:w="1029"/>
        <w:gridCol w:w="1038"/>
        <w:gridCol w:w="10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1393" w:type="dxa"/>
            <w:tcBorders>
              <w:tl2br w:val="single" w:color="000000" w:sz="4" w:space="0"/>
            </w:tcBorders>
            <w:vAlign w:val="top"/>
          </w:tcPr>
          <w:p>
            <w:pPr>
              <w:pStyle w:val="6"/>
              <w:spacing w:before="64" w:line="220" w:lineRule="auto"/>
              <w:ind w:left="804"/>
              <w:rPr>
                <w:sz w:val="21"/>
                <w:szCs w:val="21"/>
              </w:rPr>
            </w:pPr>
            <w:r>
              <w:rPr>
                <w:spacing w:val="-6"/>
                <w:sz w:val="21"/>
                <w:szCs w:val="21"/>
              </w:rPr>
              <w:t>项 目</w:t>
            </w:r>
          </w:p>
          <w:p>
            <w:pPr>
              <w:pStyle w:val="6"/>
              <w:spacing w:before="49" w:line="202" w:lineRule="auto"/>
              <w:ind w:left="94"/>
              <w:rPr>
                <w:sz w:val="21"/>
                <w:szCs w:val="21"/>
              </w:rPr>
            </w:pPr>
            <w:r>
              <w:rPr>
                <w:spacing w:val="10"/>
                <w:sz w:val="21"/>
                <w:szCs w:val="21"/>
              </w:rPr>
              <w:t>作品</w:t>
            </w:r>
          </w:p>
        </w:tc>
        <w:tc>
          <w:tcPr>
            <w:tcW w:w="1019" w:type="dxa"/>
            <w:vAlign w:val="top"/>
          </w:tcPr>
          <w:p>
            <w:pPr>
              <w:pStyle w:val="6"/>
              <w:spacing w:before="63" w:line="233" w:lineRule="auto"/>
              <w:ind w:left="391" w:right="187" w:hanging="210"/>
              <w:rPr>
                <w:sz w:val="21"/>
                <w:szCs w:val="21"/>
              </w:rPr>
            </w:pPr>
            <w:r>
              <w:rPr>
                <w:spacing w:val="1"/>
                <w:sz w:val="21"/>
                <w:szCs w:val="21"/>
              </w:rPr>
              <w:t>1-10个</w:t>
            </w:r>
            <w:r>
              <w:rPr>
                <w:spacing w:val="3"/>
                <w:sz w:val="21"/>
                <w:szCs w:val="21"/>
              </w:rPr>
              <w:t xml:space="preserve"> </w:t>
            </w:r>
            <w:r>
              <w:rPr>
                <w:sz w:val="21"/>
                <w:szCs w:val="21"/>
              </w:rPr>
              <w:t>字</w:t>
            </w:r>
          </w:p>
        </w:tc>
        <w:tc>
          <w:tcPr>
            <w:tcW w:w="1039" w:type="dxa"/>
            <w:vAlign w:val="top"/>
          </w:tcPr>
          <w:p>
            <w:pPr>
              <w:pStyle w:val="6"/>
              <w:spacing w:before="203" w:line="219" w:lineRule="auto"/>
              <w:ind w:left="142"/>
              <w:rPr>
                <w:sz w:val="21"/>
                <w:szCs w:val="21"/>
              </w:rPr>
            </w:pPr>
            <w:r>
              <w:rPr>
                <w:sz w:val="21"/>
                <w:szCs w:val="21"/>
              </w:rPr>
              <w:t>11-20字</w:t>
            </w:r>
          </w:p>
        </w:tc>
        <w:tc>
          <w:tcPr>
            <w:tcW w:w="1018" w:type="dxa"/>
            <w:vAlign w:val="top"/>
          </w:tcPr>
          <w:p>
            <w:pPr>
              <w:pStyle w:val="6"/>
              <w:spacing w:before="203" w:line="219" w:lineRule="auto"/>
              <w:ind w:left="133"/>
              <w:rPr>
                <w:sz w:val="21"/>
                <w:szCs w:val="21"/>
              </w:rPr>
            </w:pPr>
            <w:r>
              <w:rPr>
                <w:spacing w:val="-2"/>
                <w:sz w:val="21"/>
                <w:szCs w:val="21"/>
              </w:rPr>
              <w:t>21-30字</w:t>
            </w:r>
          </w:p>
        </w:tc>
        <w:tc>
          <w:tcPr>
            <w:tcW w:w="1039" w:type="dxa"/>
            <w:vAlign w:val="top"/>
          </w:tcPr>
          <w:p>
            <w:pPr>
              <w:pStyle w:val="6"/>
              <w:spacing w:before="203" w:line="219" w:lineRule="auto"/>
              <w:ind w:left="145"/>
              <w:rPr>
                <w:sz w:val="21"/>
                <w:szCs w:val="21"/>
              </w:rPr>
            </w:pPr>
            <w:r>
              <w:rPr>
                <w:spacing w:val="-3"/>
                <w:sz w:val="21"/>
                <w:szCs w:val="21"/>
              </w:rPr>
              <w:t>31-40字</w:t>
            </w:r>
          </w:p>
        </w:tc>
        <w:tc>
          <w:tcPr>
            <w:tcW w:w="1029" w:type="dxa"/>
            <w:vAlign w:val="top"/>
          </w:tcPr>
          <w:p>
            <w:pPr>
              <w:pStyle w:val="6"/>
              <w:spacing w:before="203" w:line="219" w:lineRule="auto"/>
              <w:ind w:left="136"/>
              <w:rPr>
                <w:sz w:val="21"/>
                <w:szCs w:val="21"/>
              </w:rPr>
            </w:pPr>
            <w:r>
              <w:rPr>
                <w:spacing w:val="2"/>
                <w:sz w:val="21"/>
                <w:szCs w:val="21"/>
              </w:rPr>
              <w:t>41-50字</w:t>
            </w:r>
          </w:p>
        </w:tc>
        <w:tc>
          <w:tcPr>
            <w:tcW w:w="1038" w:type="dxa"/>
            <w:vAlign w:val="top"/>
          </w:tcPr>
          <w:p>
            <w:pPr>
              <w:pStyle w:val="6"/>
              <w:spacing w:before="203" w:line="219" w:lineRule="auto"/>
              <w:ind w:left="147"/>
              <w:rPr>
                <w:sz w:val="21"/>
                <w:szCs w:val="21"/>
              </w:rPr>
            </w:pPr>
            <w:r>
              <w:rPr>
                <w:spacing w:val="-3"/>
                <w:sz w:val="21"/>
                <w:szCs w:val="21"/>
              </w:rPr>
              <w:t>51-60字</w:t>
            </w:r>
          </w:p>
        </w:tc>
        <w:tc>
          <w:tcPr>
            <w:tcW w:w="1044" w:type="dxa"/>
            <w:vAlign w:val="top"/>
          </w:tcPr>
          <w:p>
            <w:pPr>
              <w:pStyle w:val="6"/>
              <w:spacing w:before="203" w:line="219" w:lineRule="auto"/>
              <w:ind w:left="250"/>
              <w:rPr>
                <w:sz w:val="21"/>
                <w:szCs w:val="21"/>
              </w:rPr>
            </w:pPr>
            <w:r>
              <w:rPr>
                <w:spacing w:val="3"/>
                <w:sz w:val="21"/>
                <w:szCs w:val="21"/>
              </w:rPr>
              <w:t>&gt;60字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393" w:type="dxa"/>
            <w:vAlign w:val="top"/>
          </w:tcPr>
          <w:p>
            <w:pPr>
              <w:pStyle w:val="6"/>
              <w:spacing w:before="38" w:line="211" w:lineRule="auto"/>
              <w:ind w:left="164"/>
              <w:rPr>
                <w:sz w:val="21"/>
                <w:szCs w:val="21"/>
              </w:rPr>
            </w:pPr>
            <w:r>
              <w:rPr>
                <w:spacing w:val="1"/>
                <w:sz w:val="21"/>
                <w:szCs w:val="21"/>
              </w:rPr>
              <w:t>书剑恩仇录</w:t>
            </w:r>
          </w:p>
        </w:tc>
        <w:tc>
          <w:tcPr>
            <w:tcW w:w="1019" w:type="dxa"/>
            <w:vAlign w:val="top"/>
          </w:tcPr>
          <w:p>
            <w:pPr>
              <w:pStyle w:val="6"/>
              <w:spacing w:before="93" w:line="163" w:lineRule="auto"/>
              <w:ind w:left="181"/>
              <w:rPr>
                <w:sz w:val="21"/>
                <w:szCs w:val="21"/>
              </w:rPr>
            </w:pPr>
            <w:r>
              <w:rPr>
                <w:spacing w:val="-4"/>
                <w:sz w:val="21"/>
                <w:szCs w:val="21"/>
              </w:rPr>
              <w:t>13.29%</w:t>
            </w:r>
          </w:p>
        </w:tc>
        <w:tc>
          <w:tcPr>
            <w:tcW w:w="1039" w:type="dxa"/>
            <w:vAlign w:val="top"/>
          </w:tcPr>
          <w:p>
            <w:pPr>
              <w:pStyle w:val="6"/>
              <w:spacing w:before="93" w:line="163" w:lineRule="auto"/>
              <w:ind w:left="192"/>
              <w:rPr>
                <w:sz w:val="21"/>
                <w:szCs w:val="21"/>
              </w:rPr>
            </w:pPr>
            <w:r>
              <w:rPr>
                <w:spacing w:val="-3"/>
                <w:sz w:val="21"/>
                <w:szCs w:val="21"/>
              </w:rPr>
              <w:t>35.04%</w:t>
            </w:r>
          </w:p>
        </w:tc>
        <w:tc>
          <w:tcPr>
            <w:tcW w:w="1018" w:type="dxa"/>
            <w:vAlign w:val="top"/>
          </w:tcPr>
          <w:p>
            <w:pPr>
              <w:pStyle w:val="6"/>
              <w:spacing w:before="93" w:line="163" w:lineRule="auto"/>
              <w:ind w:left="183"/>
              <w:rPr>
                <w:sz w:val="21"/>
                <w:szCs w:val="21"/>
              </w:rPr>
            </w:pPr>
            <w:r>
              <w:rPr>
                <w:spacing w:val="-2"/>
                <w:sz w:val="21"/>
                <w:szCs w:val="21"/>
              </w:rPr>
              <w:t>23.35%</w:t>
            </w:r>
          </w:p>
        </w:tc>
        <w:tc>
          <w:tcPr>
            <w:tcW w:w="1039" w:type="dxa"/>
            <w:vAlign w:val="top"/>
          </w:tcPr>
          <w:p>
            <w:pPr>
              <w:pStyle w:val="6"/>
              <w:spacing w:before="93" w:line="163" w:lineRule="auto"/>
              <w:ind w:left="195"/>
              <w:rPr>
                <w:sz w:val="21"/>
                <w:szCs w:val="21"/>
              </w:rPr>
            </w:pPr>
            <w:r>
              <w:rPr>
                <w:spacing w:val="-4"/>
                <w:sz w:val="21"/>
                <w:szCs w:val="21"/>
              </w:rPr>
              <w:t>13.52%</w:t>
            </w:r>
          </w:p>
        </w:tc>
        <w:tc>
          <w:tcPr>
            <w:tcW w:w="1029" w:type="dxa"/>
            <w:vAlign w:val="top"/>
          </w:tcPr>
          <w:p>
            <w:pPr>
              <w:pStyle w:val="6"/>
              <w:spacing w:before="93" w:line="163" w:lineRule="auto"/>
              <w:ind w:left="246"/>
              <w:rPr>
                <w:sz w:val="21"/>
                <w:szCs w:val="21"/>
              </w:rPr>
            </w:pPr>
            <w:r>
              <w:rPr>
                <w:spacing w:val="-3"/>
                <w:sz w:val="21"/>
                <w:szCs w:val="21"/>
              </w:rPr>
              <w:t>7.08%</w:t>
            </w:r>
          </w:p>
        </w:tc>
        <w:tc>
          <w:tcPr>
            <w:tcW w:w="1038" w:type="dxa"/>
            <w:vAlign w:val="top"/>
          </w:tcPr>
          <w:p>
            <w:pPr>
              <w:pStyle w:val="6"/>
              <w:spacing w:before="93" w:line="163" w:lineRule="auto"/>
              <w:ind w:left="247"/>
              <w:rPr>
                <w:sz w:val="21"/>
                <w:szCs w:val="21"/>
              </w:rPr>
            </w:pPr>
            <w:r>
              <w:rPr>
                <w:spacing w:val="-3"/>
                <w:sz w:val="21"/>
                <w:szCs w:val="21"/>
              </w:rPr>
              <w:t>3.63%</w:t>
            </w:r>
          </w:p>
        </w:tc>
        <w:tc>
          <w:tcPr>
            <w:tcW w:w="1044" w:type="dxa"/>
            <w:vAlign w:val="top"/>
          </w:tcPr>
          <w:p>
            <w:pPr>
              <w:pStyle w:val="6"/>
              <w:spacing w:before="93" w:line="163" w:lineRule="auto"/>
              <w:ind w:left="250"/>
              <w:rPr>
                <w:sz w:val="21"/>
                <w:szCs w:val="21"/>
              </w:rPr>
            </w:pPr>
            <w:r>
              <w:rPr>
                <w:spacing w:val="-2"/>
                <w:sz w:val="21"/>
                <w:szCs w:val="21"/>
              </w:rPr>
              <w:t>4.10%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393" w:type="dxa"/>
            <w:vAlign w:val="top"/>
          </w:tcPr>
          <w:p>
            <w:pPr>
              <w:pStyle w:val="6"/>
              <w:spacing w:before="50" w:line="210" w:lineRule="auto"/>
              <w:ind w:left="374"/>
              <w:rPr>
                <w:sz w:val="21"/>
                <w:szCs w:val="21"/>
              </w:rPr>
            </w:pPr>
            <w:r>
              <w:rPr>
                <w:spacing w:val="6"/>
                <w:sz w:val="21"/>
                <w:szCs w:val="21"/>
              </w:rPr>
              <w:t>碧血剑</w:t>
            </w:r>
          </w:p>
        </w:tc>
        <w:tc>
          <w:tcPr>
            <w:tcW w:w="1019" w:type="dxa"/>
            <w:vAlign w:val="top"/>
          </w:tcPr>
          <w:p>
            <w:pPr>
              <w:pStyle w:val="6"/>
              <w:spacing w:before="103" w:line="163" w:lineRule="auto"/>
              <w:ind w:left="181"/>
              <w:rPr>
                <w:sz w:val="21"/>
                <w:szCs w:val="21"/>
              </w:rPr>
            </w:pPr>
            <w:r>
              <w:rPr>
                <w:spacing w:val="-4"/>
                <w:sz w:val="21"/>
                <w:szCs w:val="21"/>
              </w:rPr>
              <w:t>16.00%</w:t>
            </w:r>
          </w:p>
        </w:tc>
        <w:tc>
          <w:tcPr>
            <w:tcW w:w="1039" w:type="dxa"/>
            <w:vAlign w:val="top"/>
          </w:tcPr>
          <w:p>
            <w:pPr>
              <w:pStyle w:val="6"/>
              <w:spacing w:before="103" w:line="163" w:lineRule="auto"/>
              <w:ind w:left="192"/>
              <w:rPr>
                <w:sz w:val="21"/>
                <w:szCs w:val="21"/>
              </w:rPr>
            </w:pPr>
            <w:r>
              <w:rPr>
                <w:spacing w:val="-3"/>
                <w:sz w:val="21"/>
                <w:szCs w:val="21"/>
              </w:rPr>
              <w:t>34.17%</w:t>
            </w:r>
          </w:p>
        </w:tc>
        <w:tc>
          <w:tcPr>
            <w:tcW w:w="1018" w:type="dxa"/>
            <w:vAlign w:val="top"/>
          </w:tcPr>
          <w:p>
            <w:pPr>
              <w:pStyle w:val="6"/>
              <w:spacing w:before="104" w:line="162" w:lineRule="auto"/>
              <w:ind w:left="183"/>
              <w:rPr>
                <w:sz w:val="21"/>
                <w:szCs w:val="21"/>
              </w:rPr>
            </w:pPr>
            <w:r>
              <w:rPr>
                <w:spacing w:val="-2"/>
                <w:sz w:val="21"/>
                <w:szCs w:val="21"/>
              </w:rPr>
              <w:t>23.59%</w:t>
            </w:r>
          </w:p>
        </w:tc>
        <w:tc>
          <w:tcPr>
            <w:tcW w:w="1039" w:type="dxa"/>
            <w:vAlign w:val="top"/>
          </w:tcPr>
          <w:p>
            <w:pPr>
              <w:pStyle w:val="6"/>
              <w:spacing w:before="103" w:line="163" w:lineRule="auto"/>
              <w:ind w:left="195"/>
              <w:rPr>
                <w:sz w:val="21"/>
                <w:szCs w:val="21"/>
              </w:rPr>
            </w:pPr>
            <w:r>
              <w:rPr>
                <w:spacing w:val="-4"/>
                <w:sz w:val="21"/>
                <w:szCs w:val="21"/>
              </w:rPr>
              <w:t>12.56%</w:t>
            </w:r>
          </w:p>
        </w:tc>
        <w:tc>
          <w:tcPr>
            <w:tcW w:w="1029" w:type="dxa"/>
            <w:vAlign w:val="top"/>
          </w:tcPr>
          <w:p>
            <w:pPr>
              <w:pStyle w:val="6"/>
              <w:spacing w:before="103" w:line="163" w:lineRule="auto"/>
              <w:ind w:left="246"/>
              <w:rPr>
                <w:sz w:val="21"/>
                <w:szCs w:val="21"/>
              </w:rPr>
            </w:pPr>
            <w:r>
              <w:rPr>
                <w:spacing w:val="-2"/>
                <w:sz w:val="21"/>
                <w:szCs w:val="21"/>
              </w:rPr>
              <w:t>6.31%</w:t>
            </w:r>
          </w:p>
        </w:tc>
        <w:tc>
          <w:tcPr>
            <w:tcW w:w="1038" w:type="dxa"/>
            <w:vAlign w:val="top"/>
          </w:tcPr>
          <w:p>
            <w:pPr>
              <w:pStyle w:val="6"/>
              <w:spacing w:before="104" w:line="162" w:lineRule="auto"/>
              <w:ind w:left="247"/>
              <w:rPr>
                <w:sz w:val="21"/>
                <w:szCs w:val="21"/>
              </w:rPr>
            </w:pPr>
            <w:r>
              <w:rPr>
                <w:spacing w:val="-3"/>
                <w:sz w:val="21"/>
                <w:szCs w:val="21"/>
              </w:rPr>
              <w:t>3.69%</w:t>
            </w:r>
          </w:p>
        </w:tc>
        <w:tc>
          <w:tcPr>
            <w:tcW w:w="1044" w:type="dxa"/>
            <w:vAlign w:val="top"/>
          </w:tcPr>
          <w:p>
            <w:pPr>
              <w:pStyle w:val="6"/>
              <w:spacing w:before="104" w:line="162" w:lineRule="auto"/>
              <w:ind w:left="250"/>
              <w:rPr>
                <w:sz w:val="21"/>
                <w:szCs w:val="21"/>
              </w:rPr>
            </w:pPr>
            <w:r>
              <w:rPr>
                <w:spacing w:val="-3"/>
                <w:sz w:val="21"/>
                <w:szCs w:val="21"/>
              </w:rPr>
              <w:t>3.68%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393" w:type="dxa"/>
            <w:vAlign w:val="top"/>
          </w:tcPr>
          <w:p>
            <w:pPr>
              <w:pStyle w:val="6"/>
              <w:spacing w:before="51" w:line="209" w:lineRule="auto"/>
              <w:ind w:left="164"/>
              <w:rPr>
                <w:sz w:val="21"/>
                <w:szCs w:val="21"/>
              </w:rPr>
            </w:pPr>
            <w:r>
              <w:rPr>
                <w:spacing w:val="-2"/>
                <w:sz w:val="21"/>
                <w:szCs w:val="21"/>
              </w:rPr>
              <w:t>射雕英雄传</w:t>
            </w:r>
          </w:p>
        </w:tc>
        <w:tc>
          <w:tcPr>
            <w:tcW w:w="1019" w:type="dxa"/>
            <w:vAlign w:val="top"/>
          </w:tcPr>
          <w:p>
            <w:pPr>
              <w:pStyle w:val="6"/>
              <w:spacing w:before="104" w:line="162" w:lineRule="auto"/>
              <w:ind w:left="181"/>
              <w:rPr>
                <w:sz w:val="21"/>
                <w:szCs w:val="21"/>
              </w:rPr>
            </w:pPr>
            <w:r>
              <w:rPr>
                <w:spacing w:val="-4"/>
                <w:sz w:val="21"/>
                <w:szCs w:val="21"/>
              </w:rPr>
              <w:t>14.59%</w:t>
            </w:r>
          </w:p>
        </w:tc>
        <w:tc>
          <w:tcPr>
            <w:tcW w:w="1039" w:type="dxa"/>
            <w:vAlign w:val="top"/>
          </w:tcPr>
          <w:p>
            <w:pPr>
              <w:pStyle w:val="6"/>
              <w:spacing w:before="104" w:line="162" w:lineRule="auto"/>
              <w:ind w:left="192"/>
              <w:rPr>
                <w:sz w:val="21"/>
                <w:szCs w:val="21"/>
              </w:rPr>
            </w:pPr>
            <w:r>
              <w:rPr>
                <w:spacing w:val="-3"/>
                <w:sz w:val="21"/>
                <w:szCs w:val="21"/>
              </w:rPr>
              <w:t>31.27%</w:t>
            </w:r>
          </w:p>
        </w:tc>
        <w:tc>
          <w:tcPr>
            <w:tcW w:w="1018" w:type="dxa"/>
            <w:vAlign w:val="top"/>
          </w:tcPr>
          <w:p>
            <w:pPr>
              <w:pStyle w:val="6"/>
              <w:spacing w:before="105" w:line="161" w:lineRule="auto"/>
              <w:ind w:left="183"/>
              <w:rPr>
                <w:sz w:val="21"/>
                <w:szCs w:val="21"/>
              </w:rPr>
            </w:pPr>
            <w:r>
              <w:rPr>
                <w:spacing w:val="-2"/>
                <w:sz w:val="21"/>
                <w:szCs w:val="21"/>
              </w:rPr>
              <w:t>22.52%</w:t>
            </w:r>
          </w:p>
        </w:tc>
        <w:tc>
          <w:tcPr>
            <w:tcW w:w="1039" w:type="dxa"/>
            <w:vAlign w:val="top"/>
          </w:tcPr>
          <w:p>
            <w:pPr>
              <w:pStyle w:val="6"/>
              <w:spacing w:before="104" w:line="162" w:lineRule="auto"/>
              <w:ind w:left="195"/>
              <w:rPr>
                <w:sz w:val="21"/>
                <w:szCs w:val="21"/>
              </w:rPr>
            </w:pPr>
            <w:r>
              <w:rPr>
                <w:spacing w:val="-4"/>
                <w:sz w:val="21"/>
                <w:szCs w:val="21"/>
              </w:rPr>
              <w:t>13.58%</w:t>
            </w:r>
          </w:p>
        </w:tc>
        <w:tc>
          <w:tcPr>
            <w:tcW w:w="1029" w:type="dxa"/>
            <w:vAlign w:val="top"/>
          </w:tcPr>
          <w:p>
            <w:pPr>
              <w:pStyle w:val="6"/>
              <w:spacing w:before="105" w:line="161" w:lineRule="auto"/>
              <w:ind w:left="246"/>
              <w:rPr>
                <w:sz w:val="21"/>
                <w:szCs w:val="21"/>
              </w:rPr>
            </w:pPr>
            <w:r>
              <w:rPr>
                <w:spacing w:val="-3"/>
                <w:sz w:val="21"/>
                <w:szCs w:val="21"/>
              </w:rPr>
              <w:t>7.86%</w:t>
            </w:r>
          </w:p>
        </w:tc>
        <w:tc>
          <w:tcPr>
            <w:tcW w:w="1038" w:type="dxa"/>
            <w:vAlign w:val="top"/>
          </w:tcPr>
          <w:p>
            <w:pPr>
              <w:pStyle w:val="6"/>
              <w:spacing w:before="105" w:line="161" w:lineRule="auto"/>
              <w:ind w:left="247"/>
              <w:rPr>
                <w:sz w:val="21"/>
                <w:szCs w:val="21"/>
              </w:rPr>
            </w:pPr>
            <w:r>
              <w:rPr>
                <w:spacing w:val="-2"/>
                <w:sz w:val="21"/>
                <w:szCs w:val="21"/>
              </w:rPr>
              <w:t>4.44%</w:t>
            </w:r>
          </w:p>
        </w:tc>
        <w:tc>
          <w:tcPr>
            <w:tcW w:w="1044" w:type="dxa"/>
            <w:vAlign w:val="top"/>
          </w:tcPr>
          <w:p>
            <w:pPr>
              <w:pStyle w:val="6"/>
              <w:spacing w:before="105" w:line="161" w:lineRule="auto"/>
              <w:ind w:left="250"/>
              <w:rPr>
                <w:sz w:val="21"/>
                <w:szCs w:val="21"/>
              </w:rPr>
            </w:pPr>
            <w:r>
              <w:rPr>
                <w:spacing w:val="-3"/>
                <w:sz w:val="21"/>
                <w:szCs w:val="21"/>
              </w:rPr>
              <w:t>5.74%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393" w:type="dxa"/>
            <w:vAlign w:val="top"/>
          </w:tcPr>
          <w:p>
            <w:pPr>
              <w:pStyle w:val="6"/>
              <w:spacing w:before="54" w:line="216" w:lineRule="auto"/>
              <w:ind w:left="264"/>
              <w:rPr>
                <w:sz w:val="21"/>
                <w:szCs w:val="21"/>
              </w:rPr>
            </w:pPr>
            <w:r>
              <w:rPr>
                <w:spacing w:val="2"/>
                <w:sz w:val="21"/>
                <w:szCs w:val="21"/>
              </w:rPr>
              <w:t>雪山飞狐</w:t>
            </w:r>
          </w:p>
        </w:tc>
        <w:tc>
          <w:tcPr>
            <w:tcW w:w="1019" w:type="dxa"/>
            <w:vAlign w:val="top"/>
          </w:tcPr>
          <w:p>
            <w:pPr>
              <w:pStyle w:val="6"/>
              <w:spacing w:before="105" w:line="171" w:lineRule="auto"/>
              <w:ind w:left="181"/>
              <w:rPr>
                <w:sz w:val="21"/>
                <w:szCs w:val="21"/>
              </w:rPr>
            </w:pPr>
            <w:r>
              <w:rPr>
                <w:spacing w:val="-4"/>
                <w:sz w:val="21"/>
                <w:szCs w:val="21"/>
              </w:rPr>
              <w:t>13.38%</w:t>
            </w:r>
          </w:p>
        </w:tc>
        <w:tc>
          <w:tcPr>
            <w:tcW w:w="1039" w:type="dxa"/>
            <w:vAlign w:val="top"/>
          </w:tcPr>
          <w:p>
            <w:pPr>
              <w:pStyle w:val="6"/>
              <w:spacing w:before="106" w:line="170" w:lineRule="auto"/>
              <w:ind w:left="192"/>
              <w:rPr>
                <w:sz w:val="21"/>
                <w:szCs w:val="21"/>
              </w:rPr>
            </w:pPr>
            <w:r>
              <w:rPr>
                <w:spacing w:val="-3"/>
                <w:sz w:val="21"/>
                <w:szCs w:val="21"/>
              </w:rPr>
              <w:t>32.32%</w:t>
            </w:r>
          </w:p>
        </w:tc>
        <w:tc>
          <w:tcPr>
            <w:tcW w:w="1018" w:type="dxa"/>
            <w:vAlign w:val="top"/>
          </w:tcPr>
          <w:p>
            <w:pPr>
              <w:pStyle w:val="6"/>
              <w:spacing w:before="106" w:line="170" w:lineRule="auto"/>
              <w:ind w:left="183"/>
              <w:rPr>
                <w:sz w:val="21"/>
                <w:szCs w:val="21"/>
              </w:rPr>
            </w:pPr>
            <w:r>
              <w:rPr>
                <w:spacing w:val="-2"/>
                <w:sz w:val="21"/>
                <w:szCs w:val="21"/>
              </w:rPr>
              <w:t>24.87%</w:t>
            </w:r>
          </w:p>
        </w:tc>
        <w:tc>
          <w:tcPr>
            <w:tcW w:w="1039" w:type="dxa"/>
            <w:vAlign w:val="top"/>
          </w:tcPr>
          <w:p>
            <w:pPr>
              <w:pStyle w:val="6"/>
              <w:spacing w:before="105" w:line="171" w:lineRule="auto"/>
              <w:ind w:left="195"/>
              <w:rPr>
                <w:sz w:val="21"/>
                <w:szCs w:val="21"/>
              </w:rPr>
            </w:pPr>
            <w:r>
              <w:rPr>
                <w:spacing w:val="-4"/>
                <w:sz w:val="21"/>
                <w:szCs w:val="21"/>
              </w:rPr>
              <w:t>15.24%</w:t>
            </w:r>
          </w:p>
        </w:tc>
        <w:tc>
          <w:tcPr>
            <w:tcW w:w="1029" w:type="dxa"/>
            <w:vAlign w:val="top"/>
          </w:tcPr>
          <w:p>
            <w:pPr>
              <w:pStyle w:val="6"/>
              <w:spacing w:before="106" w:line="170" w:lineRule="auto"/>
              <w:ind w:left="246"/>
              <w:rPr>
                <w:sz w:val="21"/>
                <w:szCs w:val="21"/>
              </w:rPr>
            </w:pPr>
            <w:r>
              <w:rPr>
                <w:spacing w:val="-2"/>
                <w:sz w:val="21"/>
                <w:szCs w:val="21"/>
              </w:rPr>
              <w:t>6.92%</w:t>
            </w:r>
          </w:p>
        </w:tc>
        <w:tc>
          <w:tcPr>
            <w:tcW w:w="1038" w:type="dxa"/>
            <w:vAlign w:val="top"/>
          </w:tcPr>
          <w:p>
            <w:pPr>
              <w:pStyle w:val="6"/>
              <w:spacing w:before="106" w:line="170" w:lineRule="auto"/>
              <w:ind w:left="247"/>
              <w:rPr>
                <w:sz w:val="21"/>
                <w:szCs w:val="21"/>
              </w:rPr>
            </w:pPr>
            <w:r>
              <w:rPr>
                <w:spacing w:val="-3"/>
                <w:sz w:val="21"/>
                <w:szCs w:val="21"/>
              </w:rPr>
              <w:t>3.87%</w:t>
            </w:r>
          </w:p>
        </w:tc>
        <w:tc>
          <w:tcPr>
            <w:tcW w:w="1044" w:type="dxa"/>
            <w:vAlign w:val="top"/>
          </w:tcPr>
          <w:p>
            <w:pPr>
              <w:pStyle w:val="6"/>
              <w:spacing w:before="106" w:line="170" w:lineRule="auto"/>
              <w:ind w:left="250"/>
              <w:rPr>
                <w:sz w:val="21"/>
                <w:szCs w:val="21"/>
              </w:rPr>
            </w:pPr>
            <w:r>
              <w:rPr>
                <w:spacing w:val="-3"/>
                <w:sz w:val="21"/>
                <w:szCs w:val="21"/>
              </w:rPr>
              <w:t>3.40%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393" w:type="dxa"/>
            <w:vAlign w:val="top"/>
          </w:tcPr>
          <w:p>
            <w:pPr>
              <w:pStyle w:val="6"/>
              <w:spacing w:before="42" w:line="208" w:lineRule="auto"/>
              <w:ind w:left="264"/>
              <w:rPr>
                <w:sz w:val="21"/>
                <w:szCs w:val="21"/>
              </w:rPr>
            </w:pPr>
            <w:r>
              <w:rPr>
                <w:spacing w:val="4"/>
                <w:sz w:val="21"/>
                <w:szCs w:val="21"/>
              </w:rPr>
              <w:t>神雕侠侣</w:t>
            </w:r>
          </w:p>
        </w:tc>
        <w:tc>
          <w:tcPr>
            <w:tcW w:w="1019" w:type="dxa"/>
            <w:vAlign w:val="top"/>
          </w:tcPr>
          <w:p>
            <w:pPr>
              <w:pStyle w:val="6"/>
              <w:spacing w:before="95" w:line="161" w:lineRule="auto"/>
              <w:ind w:left="181"/>
              <w:rPr>
                <w:sz w:val="21"/>
                <w:szCs w:val="21"/>
              </w:rPr>
            </w:pPr>
            <w:r>
              <w:rPr>
                <w:spacing w:val="-4"/>
                <w:sz w:val="21"/>
                <w:szCs w:val="21"/>
              </w:rPr>
              <w:t>13.17%</w:t>
            </w:r>
          </w:p>
        </w:tc>
        <w:tc>
          <w:tcPr>
            <w:tcW w:w="1039" w:type="dxa"/>
            <w:vAlign w:val="top"/>
          </w:tcPr>
          <w:p>
            <w:pPr>
              <w:pStyle w:val="6"/>
              <w:spacing w:before="95" w:line="161" w:lineRule="auto"/>
              <w:ind w:left="192"/>
              <w:rPr>
                <w:sz w:val="21"/>
                <w:szCs w:val="21"/>
              </w:rPr>
            </w:pPr>
            <w:r>
              <w:rPr>
                <w:spacing w:val="-2"/>
                <w:sz w:val="21"/>
                <w:szCs w:val="21"/>
              </w:rPr>
              <w:t>29.14%</w:t>
            </w:r>
          </w:p>
        </w:tc>
        <w:tc>
          <w:tcPr>
            <w:tcW w:w="1018" w:type="dxa"/>
            <w:vAlign w:val="top"/>
          </w:tcPr>
          <w:p>
            <w:pPr>
              <w:pStyle w:val="6"/>
              <w:spacing w:before="97" w:line="160" w:lineRule="auto"/>
              <w:ind w:left="183"/>
              <w:rPr>
                <w:sz w:val="21"/>
                <w:szCs w:val="21"/>
              </w:rPr>
            </w:pPr>
            <w:r>
              <w:rPr>
                <w:spacing w:val="-2"/>
                <w:sz w:val="21"/>
                <w:szCs w:val="21"/>
              </w:rPr>
              <w:t>22.92%</w:t>
            </w:r>
          </w:p>
        </w:tc>
        <w:tc>
          <w:tcPr>
            <w:tcW w:w="1039" w:type="dxa"/>
            <w:vAlign w:val="top"/>
          </w:tcPr>
          <w:p>
            <w:pPr>
              <w:pStyle w:val="6"/>
              <w:spacing w:before="95" w:line="161" w:lineRule="auto"/>
              <w:ind w:left="195"/>
              <w:rPr>
                <w:sz w:val="21"/>
                <w:szCs w:val="21"/>
              </w:rPr>
            </w:pPr>
            <w:r>
              <w:rPr>
                <w:spacing w:val="-4"/>
                <w:sz w:val="21"/>
                <w:szCs w:val="21"/>
              </w:rPr>
              <w:t>14.62%</w:t>
            </w:r>
          </w:p>
        </w:tc>
        <w:tc>
          <w:tcPr>
            <w:tcW w:w="1029" w:type="dxa"/>
            <w:vAlign w:val="top"/>
          </w:tcPr>
          <w:p>
            <w:pPr>
              <w:pStyle w:val="6"/>
              <w:spacing w:before="97" w:line="160" w:lineRule="auto"/>
              <w:ind w:left="246"/>
              <w:rPr>
                <w:sz w:val="21"/>
                <w:szCs w:val="21"/>
              </w:rPr>
            </w:pPr>
            <w:r>
              <w:rPr>
                <w:spacing w:val="-2"/>
                <w:sz w:val="21"/>
                <w:szCs w:val="21"/>
              </w:rPr>
              <w:t>8.78%</w:t>
            </w:r>
          </w:p>
        </w:tc>
        <w:tc>
          <w:tcPr>
            <w:tcW w:w="1038" w:type="dxa"/>
            <w:vAlign w:val="top"/>
          </w:tcPr>
          <w:p>
            <w:pPr>
              <w:pStyle w:val="6"/>
              <w:spacing w:before="97" w:line="160" w:lineRule="auto"/>
              <w:ind w:left="247"/>
              <w:rPr>
                <w:sz w:val="21"/>
                <w:szCs w:val="21"/>
              </w:rPr>
            </w:pPr>
            <w:r>
              <w:rPr>
                <w:spacing w:val="-3"/>
                <w:sz w:val="21"/>
                <w:szCs w:val="21"/>
              </w:rPr>
              <w:t>5.03%</w:t>
            </w:r>
          </w:p>
        </w:tc>
        <w:tc>
          <w:tcPr>
            <w:tcW w:w="1044" w:type="dxa"/>
            <w:vAlign w:val="top"/>
          </w:tcPr>
          <w:p>
            <w:pPr>
              <w:pStyle w:val="6"/>
              <w:spacing w:before="97" w:line="160" w:lineRule="auto"/>
              <w:ind w:left="250"/>
              <w:rPr>
                <w:sz w:val="21"/>
                <w:szCs w:val="21"/>
              </w:rPr>
            </w:pPr>
            <w:r>
              <w:rPr>
                <w:spacing w:val="-2"/>
                <w:sz w:val="21"/>
                <w:szCs w:val="21"/>
              </w:rPr>
              <w:t>6.33%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393" w:type="dxa"/>
            <w:vAlign w:val="top"/>
          </w:tcPr>
          <w:p>
            <w:pPr>
              <w:pStyle w:val="6"/>
              <w:spacing w:before="52" w:line="208" w:lineRule="auto"/>
              <w:ind w:left="264"/>
              <w:rPr>
                <w:sz w:val="21"/>
                <w:szCs w:val="21"/>
              </w:rPr>
            </w:pPr>
            <w:r>
              <w:rPr>
                <w:spacing w:val="2"/>
                <w:sz w:val="21"/>
                <w:szCs w:val="21"/>
              </w:rPr>
              <w:t>飞狐外传</w:t>
            </w:r>
          </w:p>
        </w:tc>
        <w:tc>
          <w:tcPr>
            <w:tcW w:w="1019" w:type="dxa"/>
            <w:vAlign w:val="top"/>
          </w:tcPr>
          <w:p>
            <w:pPr>
              <w:pStyle w:val="6"/>
              <w:spacing w:before="107" w:line="160" w:lineRule="auto"/>
              <w:ind w:left="181"/>
              <w:rPr>
                <w:sz w:val="21"/>
                <w:szCs w:val="21"/>
              </w:rPr>
            </w:pPr>
            <w:r>
              <w:rPr>
                <w:spacing w:val="-4"/>
                <w:sz w:val="21"/>
                <w:szCs w:val="21"/>
              </w:rPr>
              <w:t>12.62%</w:t>
            </w:r>
          </w:p>
        </w:tc>
        <w:tc>
          <w:tcPr>
            <w:tcW w:w="1039" w:type="dxa"/>
            <w:vAlign w:val="top"/>
          </w:tcPr>
          <w:p>
            <w:pPr>
              <w:pStyle w:val="6"/>
              <w:spacing w:before="108" w:line="159" w:lineRule="auto"/>
              <w:ind w:left="192"/>
              <w:rPr>
                <w:sz w:val="21"/>
                <w:szCs w:val="21"/>
              </w:rPr>
            </w:pPr>
            <w:r>
              <w:rPr>
                <w:spacing w:val="-3"/>
                <w:sz w:val="21"/>
                <w:szCs w:val="21"/>
              </w:rPr>
              <w:t>30.00%</w:t>
            </w:r>
          </w:p>
        </w:tc>
        <w:tc>
          <w:tcPr>
            <w:tcW w:w="1018" w:type="dxa"/>
            <w:vAlign w:val="top"/>
          </w:tcPr>
          <w:p>
            <w:pPr>
              <w:pStyle w:val="6"/>
              <w:spacing w:before="108" w:line="159" w:lineRule="auto"/>
              <w:ind w:left="183"/>
              <w:rPr>
                <w:sz w:val="21"/>
                <w:szCs w:val="21"/>
              </w:rPr>
            </w:pPr>
            <w:r>
              <w:rPr>
                <w:spacing w:val="-2"/>
                <w:sz w:val="21"/>
                <w:szCs w:val="21"/>
              </w:rPr>
              <w:t>23.83%</w:t>
            </w:r>
          </w:p>
        </w:tc>
        <w:tc>
          <w:tcPr>
            <w:tcW w:w="1039" w:type="dxa"/>
            <w:vAlign w:val="top"/>
          </w:tcPr>
          <w:p>
            <w:pPr>
              <w:pStyle w:val="6"/>
              <w:spacing w:before="107" w:line="160" w:lineRule="auto"/>
              <w:ind w:left="195"/>
              <w:rPr>
                <w:sz w:val="21"/>
                <w:szCs w:val="21"/>
              </w:rPr>
            </w:pPr>
            <w:r>
              <w:rPr>
                <w:spacing w:val="-4"/>
                <w:sz w:val="21"/>
                <w:szCs w:val="21"/>
              </w:rPr>
              <w:t>14.74%</w:t>
            </w:r>
          </w:p>
        </w:tc>
        <w:tc>
          <w:tcPr>
            <w:tcW w:w="1029" w:type="dxa"/>
            <w:vAlign w:val="top"/>
          </w:tcPr>
          <w:p>
            <w:pPr>
              <w:pStyle w:val="6"/>
              <w:spacing w:before="108" w:line="159" w:lineRule="auto"/>
              <w:ind w:left="246"/>
              <w:rPr>
                <w:sz w:val="21"/>
                <w:szCs w:val="21"/>
              </w:rPr>
            </w:pPr>
            <w:r>
              <w:rPr>
                <w:spacing w:val="-2"/>
                <w:sz w:val="21"/>
                <w:szCs w:val="21"/>
              </w:rPr>
              <w:t>8.54%</w:t>
            </w:r>
          </w:p>
        </w:tc>
        <w:tc>
          <w:tcPr>
            <w:tcW w:w="1038" w:type="dxa"/>
            <w:vAlign w:val="top"/>
          </w:tcPr>
          <w:p>
            <w:pPr>
              <w:pStyle w:val="6"/>
              <w:spacing w:before="107" w:line="160" w:lineRule="auto"/>
              <w:ind w:left="247"/>
              <w:rPr>
                <w:sz w:val="21"/>
                <w:szCs w:val="21"/>
              </w:rPr>
            </w:pPr>
            <w:r>
              <w:rPr>
                <w:spacing w:val="-3"/>
                <w:sz w:val="21"/>
                <w:szCs w:val="21"/>
              </w:rPr>
              <w:t>5.21%</w:t>
            </w:r>
          </w:p>
        </w:tc>
        <w:tc>
          <w:tcPr>
            <w:tcW w:w="1044" w:type="dxa"/>
            <w:vAlign w:val="top"/>
          </w:tcPr>
          <w:p>
            <w:pPr>
              <w:pStyle w:val="6"/>
              <w:spacing w:before="108" w:line="159" w:lineRule="auto"/>
              <w:ind w:left="250"/>
              <w:rPr>
                <w:sz w:val="21"/>
                <w:szCs w:val="21"/>
              </w:rPr>
            </w:pPr>
            <w:r>
              <w:rPr>
                <w:spacing w:val="-3"/>
                <w:sz w:val="21"/>
                <w:szCs w:val="21"/>
              </w:rPr>
              <w:t>5.05%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393" w:type="dxa"/>
            <w:vAlign w:val="top"/>
          </w:tcPr>
          <w:p>
            <w:pPr>
              <w:pStyle w:val="6"/>
              <w:spacing w:before="54" w:line="207" w:lineRule="auto"/>
              <w:ind w:left="164"/>
              <w:rPr>
                <w:sz w:val="21"/>
                <w:szCs w:val="21"/>
              </w:rPr>
            </w:pPr>
            <w:r>
              <w:rPr>
                <w:spacing w:val="-2"/>
                <w:sz w:val="21"/>
                <w:szCs w:val="21"/>
              </w:rPr>
              <w:t>倚天屠龙记</w:t>
            </w:r>
          </w:p>
        </w:tc>
        <w:tc>
          <w:tcPr>
            <w:tcW w:w="1019" w:type="dxa"/>
            <w:vAlign w:val="top"/>
          </w:tcPr>
          <w:p>
            <w:pPr>
              <w:pStyle w:val="6"/>
              <w:spacing w:before="108" w:line="160" w:lineRule="auto"/>
              <w:ind w:left="181"/>
              <w:rPr>
                <w:sz w:val="21"/>
                <w:szCs w:val="21"/>
              </w:rPr>
            </w:pPr>
            <w:r>
              <w:rPr>
                <w:spacing w:val="-4"/>
                <w:sz w:val="21"/>
                <w:szCs w:val="21"/>
              </w:rPr>
              <w:t>11.93%</w:t>
            </w:r>
          </w:p>
        </w:tc>
        <w:tc>
          <w:tcPr>
            <w:tcW w:w="1039" w:type="dxa"/>
            <w:vAlign w:val="top"/>
          </w:tcPr>
          <w:p>
            <w:pPr>
              <w:pStyle w:val="6"/>
              <w:spacing w:before="109" w:line="159" w:lineRule="auto"/>
              <w:ind w:left="192"/>
              <w:rPr>
                <w:sz w:val="21"/>
                <w:szCs w:val="21"/>
              </w:rPr>
            </w:pPr>
            <w:r>
              <w:rPr>
                <w:spacing w:val="-2"/>
                <w:sz w:val="21"/>
                <w:szCs w:val="21"/>
              </w:rPr>
              <w:t>29.55%</w:t>
            </w:r>
          </w:p>
        </w:tc>
        <w:tc>
          <w:tcPr>
            <w:tcW w:w="1018" w:type="dxa"/>
            <w:vAlign w:val="top"/>
          </w:tcPr>
          <w:p>
            <w:pPr>
              <w:pStyle w:val="6"/>
              <w:spacing w:before="109" w:line="159" w:lineRule="auto"/>
              <w:ind w:left="183"/>
              <w:rPr>
                <w:sz w:val="21"/>
                <w:szCs w:val="21"/>
              </w:rPr>
            </w:pPr>
            <w:r>
              <w:rPr>
                <w:spacing w:val="-2"/>
                <w:sz w:val="21"/>
                <w:szCs w:val="21"/>
              </w:rPr>
              <w:t>23.60%</w:t>
            </w:r>
          </w:p>
        </w:tc>
        <w:tc>
          <w:tcPr>
            <w:tcW w:w="1039" w:type="dxa"/>
            <w:vAlign w:val="top"/>
          </w:tcPr>
          <w:p>
            <w:pPr>
              <w:pStyle w:val="6"/>
              <w:spacing w:before="108" w:line="160" w:lineRule="auto"/>
              <w:ind w:left="195"/>
              <w:rPr>
                <w:sz w:val="21"/>
                <w:szCs w:val="21"/>
              </w:rPr>
            </w:pPr>
            <w:r>
              <w:rPr>
                <w:spacing w:val="-4"/>
                <w:sz w:val="21"/>
                <w:szCs w:val="21"/>
              </w:rPr>
              <w:t>15.07%</w:t>
            </w:r>
          </w:p>
        </w:tc>
        <w:tc>
          <w:tcPr>
            <w:tcW w:w="1029" w:type="dxa"/>
            <w:vAlign w:val="top"/>
          </w:tcPr>
          <w:p>
            <w:pPr>
              <w:pStyle w:val="6"/>
              <w:spacing w:before="109" w:line="159" w:lineRule="auto"/>
              <w:ind w:left="246"/>
              <w:rPr>
                <w:sz w:val="21"/>
                <w:szCs w:val="21"/>
              </w:rPr>
            </w:pPr>
            <w:r>
              <w:rPr>
                <w:spacing w:val="-2"/>
                <w:sz w:val="21"/>
                <w:szCs w:val="21"/>
              </w:rPr>
              <w:t>9.03%</w:t>
            </w:r>
          </w:p>
        </w:tc>
        <w:tc>
          <w:tcPr>
            <w:tcW w:w="1038" w:type="dxa"/>
            <w:vAlign w:val="top"/>
          </w:tcPr>
          <w:p>
            <w:pPr>
              <w:pStyle w:val="6"/>
              <w:spacing w:before="109" w:line="159" w:lineRule="auto"/>
              <w:ind w:left="247"/>
              <w:rPr>
                <w:sz w:val="21"/>
                <w:szCs w:val="21"/>
              </w:rPr>
            </w:pPr>
            <w:r>
              <w:rPr>
                <w:spacing w:val="-2"/>
                <w:sz w:val="21"/>
                <w:szCs w:val="21"/>
              </w:rPr>
              <w:t>4.94%</w:t>
            </w:r>
          </w:p>
        </w:tc>
        <w:tc>
          <w:tcPr>
            <w:tcW w:w="1044" w:type="dxa"/>
            <w:vAlign w:val="top"/>
          </w:tcPr>
          <w:p>
            <w:pPr>
              <w:pStyle w:val="6"/>
              <w:spacing w:before="109" w:line="159" w:lineRule="auto"/>
              <w:ind w:left="250"/>
              <w:rPr>
                <w:sz w:val="21"/>
                <w:szCs w:val="21"/>
              </w:rPr>
            </w:pPr>
            <w:r>
              <w:rPr>
                <w:spacing w:val="-3"/>
                <w:sz w:val="21"/>
                <w:szCs w:val="21"/>
              </w:rPr>
              <w:t>5.88%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393" w:type="dxa"/>
            <w:vAlign w:val="top"/>
          </w:tcPr>
          <w:p>
            <w:pPr>
              <w:pStyle w:val="6"/>
              <w:spacing w:before="54" w:line="216" w:lineRule="auto"/>
              <w:ind w:left="374"/>
              <w:rPr>
                <w:sz w:val="21"/>
                <w:szCs w:val="21"/>
              </w:rPr>
            </w:pPr>
            <w:r>
              <w:rPr>
                <w:spacing w:val="6"/>
                <w:sz w:val="21"/>
                <w:szCs w:val="21"/>
              </w:rPr>
              <w:t>鸳鸯刀</w:t>
            </w:r>
          </w:p>
        </w:tc>
        <w:tc>
          <w:tcPr>
            <w:tcW w:w="1019" w:type="dxa"/>
            <w:vAlign w:val="top"/>
          </w:tcPr>
          <w:p>
            <w:pPr>
              <w:pStyle w:val="6"/>
              <w:spacing w:before="107" w:line="169" w:lineRule="auto"/>
              <w:ind w:left="181"/>
              <w:rPr>
                <w:sz w:val="21"/>
                <w:szCs w:val="21"/>
              </w:rPr>
            </w:pPr>
            <w:r>
              <w:rPr>
                <w:spacing w:val="-4"/>
                <w:sz w:val="21"/>
                <w:szCs w:val="21"/>
              </w:rPr>
              <w:t>14.67%</w:t>
            </w:r>
          </w:p>
        </w:tc>
        <w:tc>
          <w:tcPr>
            <w:tcW w:w="1039" w:type="dxa"/>
            <w:vAlign w:val="top"/>
          </w:tcPr>
          <w:p>
            <w:pPr>
              <w:pStyle w:val="6"/>
              <w:spacing w:before="108" w:line="168" w:lineRule="auto"/>
              <w:ind w:left="192"/>
              <w:rPr>
                <w:sz w:val="21"/>
                <w:szCs w:val="21"/>
              </w:rPr>
            </w:pPr>
            <w:r>
              <w:rPr>
                <w:spacing w:val="-3"/>
                <w:sz w:val="21"/>
                <w:szCs w:val="21"/>
              </w:rPr>
              <w:t>33.07%</w:t>
            </w:r>
          </w:p>
        </w:tc>
        <w:tc>
          <w:tcPr>
            <w:tcW w:w="1018" w:type="dxa"/>
            <w:vAlign w:val="top"/>
          </w:tcPr>
          <w:p>
            <w:pPr>
              <w:pStyle w:val="6"/>
              <w:spacing w:before="108" w:line="168" w:lineRule="auto"/>
              <w:ind w:left="183"/>
              <w:rPr>
                <w:sz w:val="21"/>
                <w:szCs w:val="21"/>
              </w:rPr>
            </w:pPr>
            <w:r>
              <w:rPr>
                <w:spacing w:val="-2"/>
                <w:sz w:val="21"/>
                <w:szCs w:val="21"/>
              </w:rPr>
              <w:t>22.22%</w:t>
            </w:r>
          </w:p>
        </w:tc>
        <w:tc>
          <w:tcPr>
            <w:tcW w:w="1039" w:type="dxa"/>
            <w:vAlign w:val="top"/>
          </w:tcPr>
          <w:p>
            <w:pPr>
              <w:pStyle w:val="6"/>
              <w:spacing w:before="107" w:line="169" w:lineRule="auto"/>
              <w:ind w:left="195"/>
              <w:rPr>
                <w:sz w:val="21"/>
                <w:szCs w:val="21"/>
              </w:rPr>
            </w:pPr>
            <w:r>
              <w:rPr>
                <w:spacing w:val="-4"/>
                <w:sz w:val="21"/>
                <w:szCs w:val="21"/>
              </w:rPr>
              <w:t>12.89%</w:t>
            </w:r>
          </w:p>
        </w:tc>
        <w:tc>
          <w:tcPr>
            <w:tcW w:w="1029" w:type="dxa"/>
            <w:vAlign w:val="top"/>
          </w:tcPr>
          <w:p>
            <w:pPr>
              <w:pStyle w:val="6"/>
              <w:spacing w:before="108" w:line="168" w:lineRule="auto"/>
              <w:ind w:left="246"/>
              <w:rPr>
                <w:sz w:val="21"/>
                <w:szCs w:val="21"/>
              </w:rPr>
            </w:pPr>
            <w:r>
              <w:rPr>
                <w:spacing w:val="-2"/>
                <w:sz w:val="21"/>
                <w:szCs w:val="21"/>
              </w:rPr>
              <w:t>6.49%</w:t>
            </w:r>
          </w:p>
        </w:tc>
        <w:tc>
          <w:tcPr>
            <w:tcW w:w="1038" w:type="dxa"/>
            <w:vAlign w:val="top"/>
          </w:tcPr>
          <w:p>
            <w:pPr>
              <w:pStyle w:val="6"/>
              <w:spacing w:before="108" w:line="168" w:lineRule="auto"/>
              <w:ind w:left="247"/>
              <w:rPr>
                <w:sz w:val="21"/>
                <w:szCs w:val="21"/>
              </w:rPr>
            </w:pPr>
            <w:r>
              <w:rPr>
                <w:spacing w:val="-2"/>
                <w:sz w:val="21"/>
                <w:szCs w:val="21"/>
              </w:rPr>
              <w:t>4.89%</w:t>
            </w:r>
          </w:p>
        </w:tc>
        <w:tc>
          <w:tcPr>
            <w:tcW w:w="1044" w:type="dxa"/>
            <w:vAlign w:val="top"/>
          </w:tcPr>
          <w:p>
            <w:pPr>
              <w:pStyle w:val="6"/>
              <w:spacing w:before="108" w:line="168" w:lineRule="auto"/>
              <w:ind w:left="250"/>
              <w:rPr>
                <w:sz w:val="21"/>
                <w:szCs w:val="21"/>
              </w:rPr>
            </w:pPr>
            <w:r>
              <w:rPr>
                <w:spacing w:val="-3"/>
                <w:sz w:val="21"/>
                <w:szCs w:val="21"/>
              </w:rPr>
              <w:t>5.78%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393" w:type="dxa"/>
            <w:vAlign w:val="top"/>
          </w:tcPr>
          <w:p>
            <w:pPr>
              <w:pStyle w:val="6"/>
              <w:spacing w:before="55" w:line="206" w:lineRule="auto"/>
              <w:ind w:left="164"/>
              <w:rPr>
                <w:sz w:val="21"/>
                <w:szCs w:val="21"/>
              </w:rPr>
            </w:pPr>
            <w:r>
              <w:rPr>
                <w:spacing w:val="1"/>
                <w:sz w:val="21"/>
                <w:szCs w:val="21"/>
              </w:rPr>
              <w:t>白马啸西风</w:t>
            </w:r>
          </w:p>
        </w:tc>
        <w:tc>
          <w:tcPr>
            <w:tcW w:w="1019" w:type="dxa"/>
            <w:vAlign w:val="top"/>
          </w:tcPr>
          <w:p>
            <w:pPr>
              <w:pStyle w:val="6"/>
              <w:spacing w:before="108" w:line="160" w:lineRule="auto"/>
              <w:ind w:left="181"/>
              <w:rPr>
                <w:sz w:val="21"/>
                <w:szCs w:val="21"/>
              </w:rPr>
            </w:pPr>
            <w:r>
              <w:rPr>
                <w:spacing w:val="-4"/>
                <w:sz w:val="21"/>
                <w:szCs w:val="21"/>
              </w:rPr>
              <w:t>15.50%</w:t>
            </w:r>
          </w:p>
        </w:tc>
        <w:tc>
          <w:tcPr>
            <w:tcW w:w="1039" w:type="dxa"/>
            <w:vAlign w:val="top"/>
          </w:tcPr>
          <w:p>
            <w:pPr>
              <w:pStyle w:val="6"/>
              <w:spacing w:before="108" w:line="160" w:lineRule="auto"/>
              <w:ind w:left="192"/>
              <w:rPr>
                <w:sz w:val="21"/>
                <w:szCs w:val="21"/>
              </w:rPr>
            </w:pPr>
            <w:r>
              <w:rPr>
                <w:spacing w:val="-3"/>
                <w:sz w:val="21"/>
                <w:szCs w:val="21"/>
              </w:rPr>
              <w:t>31.35%</w:t>
            </w:r>
          </w:p>
        </w:tc>
        <w:tc>
          <w:tcPr>
            <w:tcW w:w="1018" w:type="dxa"/>
            <w:vAlign w:val="top"/>
          </w:tcPr>
          <w:p>
            <w:pPr>
              <w:pStyle w:val="6"/>
              <w:spacing w:before="109" w:line="159" w:lineRule="auto"/>
              <w:ind w:left="183"/>
              <w:rPr>
                <w:sz w:val="21"/>
                <w:szCs w:val="21"/>
              </w:rPr>
            </w:pPr>
            <w:r>
              <w:rPr>
                <w:spacing w:val="-2"/>
                <w:sz w:val="21"/>
                <w:szCs w:val="21"/>
              </w:rPr>
              <w:t>25.39%</w:t>
            </w:r>
          </w:p>
        </w:tc>
        <w:tc>
          <w:tcPr>
            <w:tcW w:w="1039" w:type="dxa"/>
            <w:vAlign w:val="top"/>
          </w:tcPr>
          <w:p>
            <w:pPr>
              <w:pStyle w:val="6"/>
              <w:spacing w:before="108" w:line="160" w:lineRule="auto"/>
              <w:ind w:left="195"/>
              <w:rPr>
                <w:sz w:val="21"/>
                <w:szCs w:val="21"/>
              </w:rPr>
            </w:pPr>
            <w:r>
              <w:rPr>
                <w:spacing w:val="-4"/>
                <w:sz w:val="21"/>
                <w:szCs w:val="21"/>
              </w:rPr>
              <w:t>13.73%</w:t>
            </w:r>
          </w:p>
        </w:tc>
        <w:tc>
          <w:tcPr>
            <w:tcW w:w="1029" w:type="dxa"/>
            <w:vAlign w:val="top"/>
          </w:tcPr>
          <w:p>
            <w:pPr>
              <w:pStyle w:val="6"/>
              <w:spacing w:before="109" w:line="159" w:lineRule="auto"/>
              <w:ind w:left="246"/>
              <w:rPr>
                <w:sz w:val="21"/>
                <w:szCs w:val="21"/>
              </w:rPr>
            </w:pPr>
            <w:r>
              <w:rPr>
                <w:spacing w:val="-3"/>
                <w:sz w:val="21"/>
                <w:szCs w:val="21"/>
              </w:rPr>
              <w:t>7.34%</w:t>
            </w:r>
          </w:p>
        </w:tc>
        <w:tc>
          <w:tcPr>
            <w:tcW w:w="1038" w:type="dxa"/>
            <w:vAlign w:val="top"/>
          </w:tcPr>
          <w:p>
            <w:pPr>
              <w:pStyle w:val="6"/>
              <w:spacing w:before="109" w:line="159" w:lineRule="auto"/>
              <w:ind w:left="247"/>
              <w:rPr>
                <w:sz w:val="21"/>
                <w:szCs w:val="21"/>
              </w:rPr>
            </w:pPr>
            <w:r>
              <w:rPr>
                <w:spacing w:val="-3"/>
                <w:sz w:val="21"/>
                <w:szCs w:val="21"/>
              </w:rPr>
              <w:t>3.45%</w:t>
            </w:r>
          </w:p>
        </w:tc>
        <w:tc>
          <w:tcPr>
            <w:tcW w:w="1044" w:type="dxa"/>
            <w:vAlign w:val="top"/>
          </w:tcPr>
          <w:p>
            <w:pPr>
              <w:pStyle w:val="6"/>
              <w:spacing w:before="109" w:line="159" w:lineRule="auto"/>
              <w:ind w:left="250"/>
              <w:rPr>
                <w:sz w:val="21"/>
                <w:szCs w:val="21"/>
              </w:rPr>
            </w:pPr>
            <w:r>
              <w:rPr>
                <w:spacing w:val="-3"/>
                <w:sz w:val="21"/>
                <w:szCs w:val="21"/>
              </w:rPr>
              <w:t>3.24%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393" w:type="dxa"/>
            <w:vAlign w:val="top"/>
          </w:tcPr>
          <w:p>
            <w:pPr>
              <w:pStyle w:val="6"/>
              <w:spacing w:before="44" w:line="207" w:lineRule="auto"/>
              <w:ind w:left="264"/>
              <w:rPr>
                <w:sz w:val="21"/>
                <w:szCs w:val="21"/>
              </w:rPr>
            </w:pPr>
            <w:r>
              <w:rPr>
                <w:spacing w:val="2"/>
                <w:sz w:val="21"/>
                <w:szCs w:val="21"/>
              </w:rPr>
              <w:t>天龙八部</w:t>
            </w:r>
          </w:p>
        </w:tc>
        <w:tc>
          <w:tcPr>
            <w:tcW w:w="1019" w:type="dxa"/>
            <w:vAlign w:val="top"/>
          </w:tcPr>
          <w:p>
            <w:pPr>
              <w:pStyle w:val="6"/>
              <w:spacing w:before="98" w:line="160" w:lineRule="auto"/>
              <w:ind w:left="181"/>
              <w:rPr>
                <w:sz w:val="21"/>
                <w:szCs w:val="21"/>
              </w:rPr>
            </w:pPr>
            <w:r>
              <w:rPr>
                <w:spacing w:val="-4"/>
                <w:sz w:val="21"/>
                <w:szCs w:val="21"/>
              </w:rPr>
              <w:t>14.52%</w:t>
            </w:r>
          </w:p>
        </w:tc>
        <w:tc>
          <w:tcPr>
            <w:tcW w:w="1039" w:type="dxa"/>
            <w:vAlign w:val="top"/>
          </w:tcPr>
          <w:p>
            <w:pPr>
              <w:pStyle w:val="6"/>
              <w:spacing w:before="99" w:line="159" w:lineRule="auto"/>
              <w:ind w:left="192"/>
              <w:rPr>
                <w:sz w:val="21"/>
                <w:szCs w:val="21"/>
              </w:rPr>
            </w:pPr>
            <w:r>
              <w:rPr>
                <w:spacing w:val="-2"/>
                <w:sz w:val="21"/>
                <w:szCs w:val="21"/>
              </w:rPr>
              <w:t>29.66%</w:t>
            </w:r>
          </w:p>
        </w:tc>
        <w:tc>
          <w:tcPr>
            <w:tcW w:w="1018" w:type="dxa"/>
            <w:vAlign w:val="top"/>
          </w:tcPr>
          <w:p>
            <w:pPr>
              <w:pStyle w:val="6"/>
              <w:spacing w:before="99" w:line="159" w:lineRule="auto"/>
              <w:ind w:left="183"/>
              <w:rPr>
                <w:sz w:val="21"/>
                <w:szCs w:val="21"/>
              </w:rPr>
            </w:pPr>
            <w:r>
              <w:rPr>
                <w:spacing w:val="-2"/>
                <w:sz w:val="21"/>
                <w:szCs w:val="21"/>
              </w:rPr>
              <w:t>22.84%</w:t>
            </w:r>
          </w:p>
        </w:tc>
        <w:tc>
          <w:tcPr>
            <w:tcW w:w="1039" w:type="dxa"/>
            <w:vAlign w:val="top"/>
          </w:tcPr>
          <w:p>
            <w:pPr>
              <w:pStyle w:val="6"/>
              <w:spacing w:before="98" w:line="160" w:lineRule="auto"/>
              <w:ind w:left="195"/>
              <w:rPr>
                <w:sz w:val="21"/>
                <w:szCs w:val="21"/>
              </w:rPr>
            </w:pPr>
            <w:r>
              <w:rPr>
                <w:spacing w:val="-4"/>
                <w:sz w:val="21"/>
                <w:szCs w:val="21"/>
              </w:rPr>
              <w:t>14.27%</w:t>
            </w:r>
          </w:p>
        </w:tc>
        <w:tc>
          <w:tcPr>
            <w:tcW w:w="1029" w:type="dxa"/>
            <w:vAlign w:val="top"/>
          </w:tcPr>
          <w:p>
            <w:pPr>
              <w:pStyle w:val="6"/>
              <w:spacing w:before="99" w:line="159" w:lineRule="auto"/>
              <w:ind w:left="246"/>
              <w:rPr>
                <w:sz w:val="21"/>
                <w:szCs w:val="21"/>
              </w:rPr>
            </w:pPr>
            <w:r>
              <w:rPr>
                <w:spacing w:val="-2"/>
                <w:sz w:val="21"/>
                <w:szCs w:val="21"/>
              </w:rPr>
              <w:t>8.26%</w:t>
            </w:r>
          </w:p>
        </w:tc>
        <w:tc>
          <w:tcPr>
            <w:tcW w:w="1038" w:type="dxa"/>
            <w:vAlign w:val="top"/>
          </w:tcPr>
          <w:p>
            <w:pPr>
              <w:pStyle w:val="6"/>
              <w:spacing w:before="99" w:line="159" w:lineRule="auto"/>
              <w:ind w:left="247"/>
              <w:rPr>
                <w:sz w:val="21"/>
                <w:szCs w:val="21"/>
              </w:rPr>
            </w:pPr>
            <w:r>
              <w:rPr>
                <w:spacing w:val="-2"/>
                <w:sz w:val="21"/>
                <w:szCs w:val="21"/>
              </w:rPr>
              <w:t>4.79%</w:t>
            </w:r>
          </w:p>
        </w:tc>
        <w:tc>
          <w:tcPr>
            <w:tcW w:w="1044" w:type="dxa"/>
            <w:vAlign w:val="top"/>
          </w:tcPr>
          <w:p>
            <w:pPr>
              <w:pStyle w:val="6"/>
              <w:spacing w:before="99" w:line="159" w:lineRule="auto"/>
              <w:ind w:left="250"/>
              <w:rPr>
                <w:sz w:val="21"/>
                <w:szCs w:val="21"/>
              </w:rPr>
            </w:pPr>
            <w:r>
              <w:rPr>
                <w:spacing w:val="-3"/>
                <w:sz w:val="21"/>
                <w:szCs w:val="21"/>
              </w:rPr>
              <w:t>5.66%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393" w:type="dxa"/>
            <w:vAlign w:val="top"/>
          </w:tcPr>
          <w:p>
            <w:pPr>
              <w:pStyle w:val="6"/>
              <w:spacing w:before="54" w:line="207" w:lineRule="auto"/>
              <w:ind w:left="374"/>
              <w:rPr>
                <w:sz w:val="21"/>
                <w:szCs w:val="21"/>
              </w:rPr>
            </w:pPr>
            <w:r>
              <w:rPr>
                <w:spacing w:val="-3"/>
                <w:sz w:val="21"/>
                <w:szCs w:val="21"/>
              </w:rPr>
              <w:t>连城诀</w:t>
            </w:r>
          </w:p>
        </w:tc>
        <w:tc>
          <w:tcPr>
            <w:tcW w:w="1019" w:type="dxa"/>
            <w:vAlign w:val="top"/>
          </w:tcPr>
          <w:p>
            <w:pPr>
              <w:pStyle w:val="6"/>
              <w:spacing w:before="108" w:line="160" w:lineRule="auto"/>
              <w:ind w:left="181"/>
              <w:rPr>
                <w:sz w:val="21"/>
                <w:szCs w:val="21"/>
              </w:rPr>
            </w:pPr>
            <w:r>
              <w:rPr>
                <w:spacing w:val="-4"/>
                <w:sz w:val="21"/>
                <w:szCs w:val="21"/>
              </w:rPr>
              <w:t>16.93%</w:t>
            </w:r>
          </w:p>
        </w:tc>
        <w:tc>
          <w:tcPr>
            <w:tcW w:w="1039" w:type="dxa"/>
            <w:vAlign w:val="top"/>
          </w:tcPr>
          <w:p>
            <w:pPr>
              <w:pStyle w:val="6"/>
              <w:spacing w:before="108" w:line="160" w:lineRule="auto"/>
              <w:ind w:left="192"/>
              <w:rPr>
                <w:sz w:val="21"/>
                <w:szCs w:val="21"/>
              </w:rPr>
            </w:pPr>
            <w:r>
              <w:rPr>
                <w:spacing w:val="-3"/>
                <w:sz w:val="21"/>
                <w:szCs w:val="21"/>
              </w:rPr>
              <w:t>31.35%</w:t>
            </w:r>
          </w:p>
        </w:tc>
        <w:tc>
          <w:tcPr>
            <w:tcW w:w="1018" w:type="dxa"/>
            <w:vAlign w:val="top"/>
          </w:tcPr>
          <w:p>
            <w:pPr>
              <w:pStyle w:val="6"/>
              <w:spacing w:before="109" w:line="159" w:lineRule="auto"/>
              <w:ind w:left="183"/>
              <w:rPr>
                <w:sz w:val="21"/>
                <w:szCs w:val="21"/>
              </w:rPr>
            </w:pPr>
            <w:r>
              <w:rPr>
                <w:spacing w:val="-2"/>
                <w:sz w:val="21"/>
                <w:szCs w:val="21"/>
              </w:rPr>
              <w:t>22.64%</w:t>
            </w:r>
          </w:p>
        </w:tc>
        <w:tc>
          <w:tcPr>
            <w:tcW w:w="1039" w:type="dxa"/>
            <w:vAlign w:val="top"/>
          </w:tcPr>
          <w:p>
            <w:pPr>
              <w:pStyle w:val="6"/>
              <w:spacing w:before="108" w:line="160" w:lineRule="auto"/>
              <w:ind w:left="195"/>
              <w:rPr>
                <w:sz w:val="21"/>
                <w:szCs w:val="21"/>
              </w:rPr>
            </w:pPr>
            <w:r>
              <w:rPr>
                <w:spacing w:val="-4"/>
                <w:sz w:val="21"/>
                <w:szCs w:val="21"/>
              </w:rPr>
              <w:t>13.48%</w:t>
            </w:r>
          </w:p>
        </w:tc>
        <w:tc>
          <w:tcPr>
            <w:tcW w:w="1029" w:type="dxa"/>
            <w:vAlign w:val="top"/>
          </w:tcPr>
          <w:p>
            <w:pPr>
              <w:pStyle w:val="6"/>
              <w:spacing w:before="108" w:line="160" w:lineRule="auto"/>
              <w:ind w:left="246"/>
              <w:rPr>
                <w:sz w:val="21"/>
                <w:szCs w:val="21"/>
              </w:rPr>
            </w:pPr>
            <w:r>
              <w:rPr>
                <w:spacing w:val="-3"/>
                <w:sz w:val="21"/>
                <w:szCs w:val="21"/>
              </w:rPr>
              <w:t>7.51%</w:t>
            </w:r>
          </w:p>
        </w:tc>
        <w:tc>
          <w:tcPr>
            <w:tcW w:w="1038" w:type="dxa"/>
            <w:vAlign w:val="top"/>
          </w:tcPr>
          <w:p>
            <w:pPr>
              <w:pStyle w:val="6"/>
              <w:spacing w:before="109" w:line="159" w:lineRule="auto"/>
              <w:ind w:left="247"/>
              <w:rPr>
                <w:sz w:val="21"/>
                <w:szCs w:val="21"/>
              </w:rPr>
            </w:pPr>
            <w:r>
              <w:rPr>
                <w:spacing w:val="-2"/>
                <w:sz w:val="21"/>
                <w:szCs w:val="21"/>
              </w:rPr>
              <w:t>4.05%</w:t>
            </w:r>
          </w:p>
        </w:tc>
        <w:tc>
          <w:tcPr>
            <w:tcW w:w="1044" w:type="dxa"/>
            <w:vAlign w:val="top"/>
          </w:tcPr>
          <w:p>
            <w:pPr>
              <w:pStyle w:val="6"/>
              <w:spacing w:before="109" w:line="159" w:lineRule="auto"/>
              <w:ind w:left="250"/>
              <w:rPr>
                <w:sz w:val="21"/>
                <w:szCs w:val="21"/>
              </w:rPr>
            </w:pPr>
            <w:r>
              <w:rPr>
                <w:spacing w:val="-2"/>
                <w:sz w:val="21"/>
                <w:szCs w:val="21"/>
              </w:rPr>
              <w:t>4.03%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393" w:type="dxa"/>
            <w:vAlign w:val="top"/>
          </w:tcPr>
          <w:p>
            <w:pPr>
              <w:pStyle w:val="6"/>
              <w:spacing w:before="55" w:line="215" w:lineRule="auto"/>
              <w:ind w:left="374"/>
              <w:rPr>
                <w:sz w:val="21"/>
                <w:szCs w:val="21"/>
              </w:rPr>
            </w:pPr>
            <w:r>
              <w:rPr>
                <w:spacing w:val="-2"/>
                <w:sz w:val="21"/>
                <w:szCs w:val="21"/>
              </w:rPr>
              <w:t>侠客行</w:t>
            </w:r>
          </w:p>
        </w:tc>
        <w:tc>
          <w:tcPr>
            <w:tcW w:w="1019" w:type="dxa"/>
            <w:vAlign w:val="top"/>
          </w:tcPr>
          <w:p>
            <w:pPr>
              <w:pStyle w:val="6"/>
              <w:spacing w:before="107" w:line="169" w:lineRule="auto"/>
              <w:ind w:left="181"/>
              <w:rPr>
                <w:sz w:val="21"/>
                <w:szCs w:val="21"/>
              </w:rPr>
            </w:pPr>
            <w:r>
              <w:rPr>
                <w:spacing w:val="-4"/>
                <w:sz w:val="21"/>
                <w:szCs w:val="21"/>
              </w:rPr>
              <w:t>14.28%</w:t>
            </w:r>
          </w:p>
        </w:tc>
        <w:tc>
          <w:tcPr>
            <w:tcW w:w="1039" w:type="dxa"/>
            <w:vAlign w:val="top"/>
          </w:tcPr>
          <w:p>
            <w:pPr>
              <w:pStyle w:val="6"/>
              <w:spacing w:before="108" w:line="168" w:lineRule="auto"/>
              <w:ind w:left="192"/>
              <w:rPr>
                <w:sz w:val="21"/>
                <w:szCs w:val="21"/>
              </w:rPr>
            </w:pPr>
            <w:r>
              <w:rPr>
                <w:spacing w:val="-2"/>
                <w:sz w:val="21"/>
                <w:szCs w:val="21"/>
              </w:rPr>
              <w:t>29.44%</w:t>
            </w:r>
          </w:p>
        </w:tc>
        <w:tc>
          <w:tcPr>
            <w:tcW w:w="1018" w:type="dxa"/>
            <w:vAlign w:val="top"/>
          </w:tcPr>
          <w:p>
            <w:pPr>
              <w:pStyle w:val="6"/>
              <w:spacing w:before="108" w:line="168" w:lineRule="auto"/>
              <w:ind w:left="183"/>
              <w:rPr>
                <w:sz w:val="21"/>
                <w:szCs w:val="21"/>
              </w:rPr>
            </w:pPr>
            <w:r>
              <w:rPr>
                <w:spacing w:val="-2"/>
                <w:sz w:val="21"/>
                <w:szCs w:val="21"/>
              </w:rPr>
              <w:t>22.07%</w:t>
            </w:r>
          </w:p>
        </w:tc>
        <w:tc>
          <w:tcPr>
            <w:tcW w:w="1039" w:type="dxa"/>
            <w:vAlign w:val="top"/>
          </w:tcPr>
          <w:p>
            <w:pPr>
              <w:pStyle w:val="6"/>
              <w:spacing w:before="107" w:line="169" w:lineRule="auto"/>
              <w:ind w:left="195"/>
              <w:rPr>
                <w:sz w:val="21"/>
                <w:szCs w:val="21"/>
              </w:rPr>
            </w:pPr>
            <w:r>
              <w:rPr>
                <w:spacing w:val="-4"/>
                <w:sz w:val="21"/>
                <w:szCs w:val="21"/>
              </w:rPr>
              <w:t>14.23%</w:t>
            </w:r>
          </w:p>
        </w:tc>
        <w:tc>
          <w:tcPr>
            <w:tcW w:w="1029" w:type="dxa"/>
            <w:vAlign w:val="top"/>
          </w:tcPr>
          <w:p>
            <w:pPr>
              <w:pStyle w:val="6"/>
              <w:spacing w:before="108" w:line="168" w:lineRule="auto"/>
              <w:ind w:left="246"/>
              <w:rPr>
                <w:sz w:val="21"/>
                <w:szCs w:val="21"/>
              </w:rPr>
            </w:pPr>
            <w:r>
              <w:rPr>
                <w:spacing w:val="-2"/>
                <w:sz w:val="21"/>
                <w:szCs w:val="21"/>
              </w:rPr>
              <w:t>8.68%</w:t>
            </w:r>
          </w:p>
        </w:tc>
        <w:tc>
          <w:tcPr>
            <w:tcW w:w="1038" w:type="dxa"/>
            <w:vAlign w:val="top"/>
          </w:tcPr>
          <w:p>
            <w:pPr>
              <w:pStyle w:val="6"/>
              <w:spacing w:before="107" w:line="169" w:lineRule="auto"/>
              <w:ind w:left="247"/>
              <w:rPr>
                <w:sz w:val="21"/>
                <w:szCs w:val="21"/>
              </w:rPr>
            </w:pPr>
            <w:r>
              <w:rPr>
                <w:spacing w:val="-3"/>
                <w:sz w:val="21"/>
                <w:szCs w:val="21"/>
              </w:rPr>
              <w:t>5.16%</w:t>
            </w:r>
          </w:p>
        </w:tc>
        <w:tc>
          <w:tcPr>
            <w:tcW w:w="1044" w:type="dxa"/>
            <w:vAlign w:val="top"/>
          </w:tcPr>
          <w:p>
            <w:pPr>
              <w:pStyle w:val="6"/>
              <w:spacing w:before="107" w:line="169" w:lineRule="auto"/>
              <w:ind w:left="250"/>
              <w:rPr>
                <w:sz w:val="21"/>
                <w:szCs w:val="21"/>
              </w:rPr>
            </w:pPr>
            <w:r>
              <w:rPr>
                <w:spacing w:val="-2"/>
                <w:sz w:val="21"/>
                <w:szCs w:val="21"/>
              </w:rPr>
              <w:t>6.15%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393" w:type="dxa"/>
            <w:vAlign w:val="top"/>
          </w:tcPr>
          <w:p>
            <w:pPr>
              <w:pStyle w:val="6"/>
              <w:spacing w:before="44" w:line="206" w:lineRule="auto"/>
              <w:ind w:left="264"/>
              <w:rPr>
                <w:sz w:val="21"/>
                <w:szCs w:val="21"/>
              </w:rPr>
            </w:pPr>
            <w:r>
              <w:rPr>
                <w:spacing w:val="4"/>
                <w:sz w:val="21"/>
                <w:szCs w:val="21"/>
              </w:rPr>
              <w:t>笑傲江湖</w:t>
            </w:r>
          </w:p>
        </w:tc>
        <w:tc>
          <w:tcPr>
            <w:tcW w:w="1019" w:type="dxa"/>
            <w:vAlign w:val="top"/>
          </w:tcPr>
          <w:p>
            <w:pPr>
              <w:pStyle w:val="6"/>
              <w:spacing w:before="98" w:line="159" w:lineRule="auto"/>
              <w:ind w:left="181"/>
              <w:rPr>
                <w:sz w:val="21"/>
                <w:szCs w:val="21"/>
              </w:rPr>
            </w:pPr>
            <w:r>
              <w:rPr>
                <w:spacing w:val="-4"/>
                <w:sz w:val="21"/>
                <w:szCs w:val="21"/>
              </w:rPr>
              <w:t>14.42%</w:t>
            </w:r>
          </w:p>
        </w:tc>
        <w:tc>
          <w:tcPr>
            <w:tcW w:w="1039" w:type="dxa"/>
            <w:vAlign w:val="top"/>
          </w:tcPr>
          <w:p>
            <w:pPr>
              <w:pStyle w:val="6"/>
              <w:spacing w:before="99" w:line="158" w:lineRule="auto"/>
              <w:ind w:left="192"/>
              <w:rPr>
                <w:sz w:val="21"/>
                <w:szCs w:val="21"/>
              </w:rPr>
            </w:pPr>
            <w:r>
              <w:rPr>
                <w:spacing w:val="-3"/>
                <w:sz w:val="21"/>
                <w:szCs w:val="21"/>
              </w:rPr>
              <w:t>30.56%</w:t>
            </w:r>
          </w:p>
        </w:tc>
        <w:tc>
          <w:tcPr>
            <w:tcW w:w="1018" w:type="dxa"/>
            <w:vAlign w:val="top"/>
          </w:tcPr>
          <w:p>
            <w:pPr>
              <w:pStyle w:val="6"/>
              <w:spacing w:before="99" w:line="158" w:lineRule="auto"/>
              <w:ind w:left="183"/>
              <w:rPr>
                <w:sz w:val="21"/>
                <w:szCs w:val="21"/>
              </w:rPr>
            </w:pPr>
            <w:r>
              <w:rPr>
                <w:spacing w:val="-2"/>
                <w:sz w:val="21"/>
                <w:szCs w:val="21"/>
              </w:rPr>
              <w:t>23.53%</w:t>
            </w:r>
          </w:p>
        </w:tc>
        <w:tc>
          <w:tcPr>
            <w:tcW w:w="1039" w:type="dxa"/>
            <w:vAlign w:val="top"/>
          </w:tcPr>
          <w:p>
            <w:pPr>
              <w:pStyle w:val="6"/>
              <w:spacing w:before="98" w:line="159" w:lineRule="auto"/>
              <w:ind w:left="195"/>
              <w:rPr>
                <w:sz w:val="21"/>
                <w:szCs w:val="21"/>
              </w:rPr>
            </w:pPr>
            <w:r>
              <w:rPr>
                <w:spacing w:val="-4"/>
                <w:sz w:val="21"/>
                <w:szCs w:val="21"/>
              </w:rPr>
              <w:t>13.95%</w:t>
            </w:r>
          </w:p>
        </w:tc>
        <w:tc>
          <w:tcPr>
            <w:tcW w:w="1029" w:type="dxa"/>
            <w:vAlign w:val="top"/>
          </w:tcPr>
          <w:p>
            <w:pPr>
              <w:pStyle w:val="6"/>
              <w:spacing w:before="98" w:line="159" w:lineRule="auto"/>
              <w:ind w:left="246"/>
              <w:rPr>
                <w:sz w:val="21"/>
                <w:szCs w:val="21"/>
              </w:rPr>
            </w:pPr>
            <w:r>
              <w:rPr>
                <w:spacing w:val="-2"/>
                <w:sz w:val="21"/>
                <w:szCs w:val="21"/>
              </w:rPr>
              <w:t>8.15%</w:t>
            </w:r>
          </w:p>
        </w:tc>
        <w:tc>
          <w:tcPr>
            <w:tcW w:w="1038" w:type="dxa"/>
            <w:vAlign w:val="top"/>
          </w:tcPr>
          <w:p>
            <w:pPr>
              <w:pStyle w:val="6"/>
              <w:spacing w:before="99" w:line="158" w:lineRule="auto"/>
              <w:ind w:left="247"/>
              <w:rPr>
                <w:sz w:val="21"/>
                <w:szCs w:val="21"/>
              </w:rPr>
            </w:pPr>
            <w:r>
              <w:rPr>
                <w:spacing w:val="-2"/>
                <w:sz w:val="21"/>
                <w:szCs w:val="21"/>
              </w:rPr>
              <w:t>4.42%</w:t>
            </w:r>
          </w:p>
        </w:tc>
        <w:tc>
          <w:tcPr>
            <w:tcW w:w="1044" w:type="dxa"/>
            <w:vAlign w:val="top"/>
          </w:tcPr>
          <w:p>
            <w:pPr>
              <w:pStyle w:val="6"/>
              <w:spacing w:before="99" w:line="158" w:lineRule="auto"/>
              <w:ind w:left="250"/>
              <w:rPr>
                <w:sz w:val="21"/>
                <w:szCs w:val="21"/>
              </w:rPr>
            </w:pPr>
            <w:r>
              <w:rPr>
                <w:spacing w:val="-2"/>
                <w:sz w:val="21"/>
                <w:szCs w:val="21"/>
              </w:rPr>
              <w:t>4.97%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393" w:type="dxa"/>
            <w:vAlign w:val="top"/>
          </w:tcPr>
          <w:p>
            <w:pPr>
              <w:pStyle w:val="6"/>
              <w:spacing w:before="54" w:line="206" w:lineRule="auto"/>
              <w:ind w:left="374"/>
              <w:rPr>
                <w:sz w:val="21"/>
                <w:szCs w:val="21"/>
              </w:rPr>
            </w:pPr>
            <w:r>
              <w:rPr>
                <w:spacing w:val="-2"/>
                <w:sz w:val="21"/>
                <w:szCs w:val="21"/>
              </w:rPr>
              <w:t>鹿鼎记</w:t>
            </w:r>
          </w:p>
        </w:tc>
        <w:tc>
          <w:tcPr>
            <w:tcW w:w="1019" w:type="dxa"/>
            <w:vAlign w:val="top"/>
          </w:tcPr>
          <w:p>
            <w:pPr>
              <w:pStyle w:val="6"/>
              <w:spacing w:before="109" w:line="158" w:lineRule="auto"/>
              <w:ind w:left="181"/>
              <w:rPr>
                <w:sz w:val="21"/>
                <w:szCs w:val="21"/>
              </w:rPr>
            </w:pPr>
            <w:r>
              <w:rPr>
                <w:spacing w:val="-4"/>
                <w:sz w:val="21"/>
                <w:szCs w:val="21"/>
              </w:rPr>
              <w:t>16.27%</w:t>
            </w:r>
          </w:p>
        </w:tc>
        <w:tc>
          <w:tcPr>
            <w:tcW w:w="1039" w:type="dxa"/>
            <w:vAlign w:val="top"/>
          </w:tcPr>
          <w:p>
            <w:pPr>
              <w:pStyle w:val="6"/>
              <w:spacing w:before="110" w:line="157" w:lineRule="auto"/>
              <w:ind w:left="192"/>
              <w:rPr>
                <w:sz w:val="21"/>
                <w:szCs w:val="21"/>
              </w:rPr>
            </w:pPr>
            <w:r>
              <w:rPr>
                <w:spacing w:val="-3"/>
                <w:sz w:val="21"/>
                <w:szCs w:val="21"/>
              </w:rPr>
              <w:t>33.52%</w:t>
            </w:r>
          </w:p>
        </w:tc>
        <w:tc>
          <w:tcPr>
            <w:tcW w:w="1018" w:type="dxa"/>
            <w:vAlign w:val="top"/>
          </w:tcPr>
          <w:p>
            <w:pPr>
              <w:pStyle w:val="6"/>
              <w:spacing w:before="110" w:line="157" w:lineRule="auto"/>
              <w:ind w:left="183"/>
              <w:rPr>
                <w:sz w:val="21"/>
                <w:szCs w:val="21"/>
              </w:rPr>
            </w:pPr>
            <w:r>
              <w:rPr>
                <w:spacing w:val="-2"/>
                <w:sz w:val="21"/>
                <w:szCs w:val="21"/>
              </w:rPr>
              <w:t>23.44%</w:t>
            </w:r>
          </w:p>
        </w:tc>
        <w:tc>
          <w:tcPr>
            <w:tcW w:w="1039" w:type="dxa"/>
            <w:vAlign w:val="top"/>
          </w:tcPr>
          <w:p>
            <w:pPr>
              <w:pStyle w:val="6"/>
              <w:spacing w:before="109" w:line="158" w:lineRule="auto"/>
              <w:ind w:left="195"/>
              <w:rPr>
                <w:sz w:val="21"/>
                <w:szCs w:val="21"/>
              </w:rPr>
            </w:pPr>
            <w:r>
              <w:rPr>
                <w:spacing w:val="-4"/>
                <w:sz w:val="21"/>
                <w:szCs w:val="21"/>
              </w:rPr>
              <w:t>12.83%</w:t>
            </w:r>
          </w:p>
        </w:tc>
        <w:tc>
          <w:tcPr>
            <w:tcW w:w="1029" w:type="dxa"/>
            <w:vAlign w:val="top"/>
          </w:tcPr>
          <w:p>
            <w:pPr>
              <w:pStyle w:val="6"/>
              <w:spacing w:before="110" w:line="157" w:lineRule="auto"/>
              <w:ind w:left="246"/>
              <w:rPr>
                <w:sz w:val="21"/>
                <w:szCs w:val="21"/>
              </w:rPr>
            </w:pPr>
            <w:r>
              <w:rPr>
                <w:spacing w:val="-2"/>
                <w:sz w:val="21"/>
                <w:szCs w:val="21"/>
              </w:rPr>
              <w:t>6.74%</w:t>
            </w:r>
          </w:p>
        </w:tc>
        <w:tc>
          <w:tcPr>
            <w:tcW w:w="1038" w:type="dxa"/>
            <w:vAlign w:val="top"/>
          </w:tcPr>
          <w:p>
            <w:pPr>
              <w:pStyle w:val="6"/>
              <w:spacing w:before="110" w:line="157" w:lineRule="auto"/>
              <w:ind w:left="247"/>
              <w:rPr>
                <w:sz w:val="21"/>
                <w:szCs w:val="21"/>
              </w:rPr>
            </w:pPr>
            <w:r>
              <w:rPr>
                <w:spacing w:val="-3"/>
                <w:sz w:val="21"/>
                <w:szCs w:val="21"/>
              </w:rPr>
              <w:t>3.34%</w:t>
            </w:r>
          </w:p>
        </w:tc>
        <w:tc>
          <w:tcPr>
            <w:tcW w:w="1044" w:type="dxa"/>
            <w:vAlign w:val="top"/>
          </w:tcPr>
          <w:p>
            <w:pPr>
              <w:pStyle w:val="6"/>
              <w:spacing w:before="110" w:line="157" w:lineRule="auto"/>
              <w:ind w:left="250"/>
              <w:rPr>
                <w:sz w:val="21"/>
                <w:szCs w:val="21"/>
              </w:rPr>
            </w:pPr>
            <w:r>
              <w:rPr>
                <w:spacing w:val="-3"/>
                <w:sz w:val="21"/>
                <w:szCs w:val="21"/>
              </w:rPr>
              <w:t>3.86%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393" w:type="dxa"/>
            <w:vAlign w:val="top"/>
          </w:tcPr>
          <w:p>
            <w:pPr>
              <w:pStyle w:val="6"/>
              <w:spacing w:before="56" w:line="204" w:lineRule="auto"/>
              <w:ind w:left="374"/>
              <w:rPr>
                <w:sz w:val="21"/>
                <w:szCs w:val="21"/>
              </w:rPr>
            </w:pPr>
            <w:r>
              <w:rPr>
                <w:spacing w:val="6"/>
                <w:sz w:val="21"/>
                <w:szCs w:val="21"/>
              </w:rPr>
              <w:t>越女剑</w:t>
            </w:r>
          </w:p>
        </w:tc>
        <w:tc>
          <w:tcPr>
            <w:tcW w:w="1019" w:type="dxa"/>
            <w:vAlign w:val="top"/>
          </w:tcPr>
          <w:p>
            <w:pPr>
              <w:pStyle w:val="6"/>
              <w:spacing w:before="110" w:line="157" w:lineRule="auto"/>
              <w:ind w:left="181"/>
              <w:rPr>
                <w:sz w:val="21"/>
                <w:szCs w:val="21"/>
              </w:rPr>
            </w:pPr>
            <w:r>
              <w:rPr>
                <w:spacing w:val="-4"/>
                <w:sz w:val="21"/>
                <w:szCs w:val="21"/>
              </w:rPr>
              <w:t>13.15%</w:t>
            </w:r>
          </w:p>
        </w:tc>
        <w:tc>
          <w:tcPr>
            <w:tcW w:w="1039" w:type="dxa"/>
            <w:vAlign w:val="top"/>
          </w:tcPr>
          <w:p>
            <w:pPr>
              <w:pStyle w:val="6"/>
              <w:spacing w:before="110" w:line="157" w:lineRule="auto"/>
              <w:ind w:left="192"/>
              <w:rPr>
                <w:sz w:val="21"/>
                <w:szCs w:val="21"/>
              </w:rPr>
            </w:pPr>
            <w:r>
              <w:rPr>
                <w:spacing w:val="-3"/>
                <w:sz w:val="21"/>
                <w:szCs w:val="21"/>
              </w:rPr>
              <w:t>34.60%</w:t>
            </w:r>
          </w:p>
        </w:tc>
        <w:tc>
          <w:tcPr>
            <w:tcW w:w="1018" w:type="dxa"/>
            <w:vAlign w:val="top"/>
          </w:tcPr>
          <w:p>
            <w:pPr>
              <w:pStyle w:val="6"/>
              <w:spacing w:before="110" w:line="157" w:lineRule="auto"/>
              <w:ind w:left="183"/>
              <w:rPr>
                <w:sz w:val="21"/>
                <w:szCs w:val="21"/>
              </w:rPr>
            </w:pPr>
            <w:r>
              <w:rPr>
                <w:spacing w:val="-2"/>
                <w:sz w:val="21"/>
                <w:szCs w:val="21"/>
              </w:rPr>
              <w:t>25.78%</w:t>
            </w:r>
          </w:p>
        </w:tc>
        <w:tc>
          <w:tcPr>
            <w:tcW w:w="1039" w:type="dxa"/>
            <w:vAlign w:val="top"/>
          </w:tcPr>
          <w:p>
            <w:pPr>
              <w:pStyle w:val="6"/>
              <w:spacing w:before="110" w:line="157" w:lineRule="auto"/>
              <w:ind w:left="195"/>
              <w:rPr>
                <w:sz w:val="21"/>
                <w:szCs w:val="21"/>
              </w:rPr>
            </w:pPr>
            <w:r>
              <w:rPr>
                <w:spacing w:val="-4"/>
                <w:sz w:val="21"/>
                <w:szCs w:val="21"/>
              </w:rPr>
              <w:t>16.09%</w:t>
            </w:r>
          </w:p>
        </w:tc>
        <w:tc>
          <w:tcPr>
            <w:tcW w:w="1029" w:type="dxa"/>
            <w:vAlign w:val="top"/>
          </w:tcPr>
          <w:p>
            <w:pPr>
              <w:pStyle w:val="6"/>
              <w:spacing w:before="110" w:line="157" w:lineRule="auto"/>
              <w:ind w:left="246"/>
              <w:rPr>
                <w:sz w:val="21"/>
                <w:szCs w:val="21"/>
              </w:rPr>
            </w:pPr>
            <w:r>
              <w:rPr>
                <w:spacing w:val="-2"/>
                <w:sz w:val="21"/>
                <w:szCs w:val="21"/>
              </w:rPr>
              <w:t>6.23%</w:t>
            </w:r>
          </w:p>
        </w:tc>
        <w:tc>
          <w:tcPr>
            <w:tcW w:w="1038" w:type="dxa"/>
            <w:vAlign w:val="top"/>
          </w:tcPr>
          <w:p>
            <w:pPr>
              <w:pStyle w:val="6"/>
              <w:spacing w:before="110" w:line="157" w:lineRule="auto"/>
              <w:ind w:left="247"/>
              <w:rPr>
                <w:sz w:val="21"/>
                <w:szCs w:val="21"/>
              </w:rPr>
            </w:pPr>
            <w:r>
              <w:rPr>
                <w:spacing w:val="-3"/>
                <w:sz w:val="21"/>
                <w:szCs w:val="21"/>
              </w:rPr>
              <w:t>2.42%</w:t>
            </w:r>
          </w:p>
        </w:tc>
        <w:tc>
          <w:tcPr>
            <w:tcW w:w="1044" w:type="dxa"/>
            <w:vAlign w:val="top"/>
          </w:tcPr>
          <w:p>
            <w:pPr>
              <w:pStyle w:val="6"/>
              <w:spacing w:before="110" w:line="157" w:lineRule="auto"/>
              <w:ind w:left="250"/>
              <w:rPr>
                <w:sz w:val="21"/>
                <w:szCs w:val="21"/>
              </w:rPr>
            </w:pPr>
            <w:r>
              <w:rPr>
                <w:spacing w:val="-5"/>
                <w:sz w:val="21"/>
                <w:szCs w:val="21"/>
              </w:rPr>
              <w:t>1.73%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4" w:hRule="atLeast"/>
        </w:trPr>
        <w:tc>
          <w:tcPr>
            <w:tcW w:w="1393" w:type="dxa"/>
            <w:vAlign w:val="top"/>
          </w:tcPr>
          <w:p>
            <w:pPr>
              <w:pStyle w:val="6"/>
              <w:spacing w:before="57" w:line="208" w:lineRule="auto"/>
              <w:ind w:left="374"/>
              <w:rPr>
                <w:sz w:val="21"/>
                <w:szCs w:val="21"/>
              </w:rPr>
            </w:pPr>
            <w:r>
              <w:rPr>
                <w:spacing w:val="3"/>
                <w:sz w:val="21"/>
                <w:szCs w:val="21"/>
              </w:rPr>
              <w:t>卧龙记</w:t>
            </w:r>
          </w:p>
        </w:tc>
        <w:tc>
          <w:tcPr>
            <w:tcW w:w="1019" w:type="dxa"/>
            <w:vAlign w:val="top"/>
          </w:tcPr>
          <w:p>
            <w:pPr>
              <w:pStyle w:val="6"/>
              <w:spacing w:before="110" w:line="161" w:lineRule="auto"/>
              <w:ind w:left="181"/>
              <w:rPr>
                <w:sz w:val="21"/>
                <w:szCs w:val="21"/>
              </w:rPr>
            </w:pPr>
            <w:r>
              <w:rPr>
                <w:spacing w:val="-4"/>
                <w:sz w:val="21"/>
                <w:szCs w:val="21"/>
              </w:rPr>
              <w:t>15.08%</w:t>
            </w:r>
          </w:p>
        </w:tc>
        <w:tc>
          <w:tcPr>
            <w:tcW w:w="1039" w:type="dxa"/>
            <w:vAlign w:val="top"/>
          </w:tcPr>
          <w:p>
            <w:pPr>
              <w:pStyle w:val="6"/>
              <w:spacing w:before="112" w:line="160" w:lineRule="auto"/>
              <w:ind w:left="192"/>
              <w:rPr>
                <w:sz w:val="21"/>
                <w:szCs w:val="21"/>
              </w:rPr>
            </w:pPr>
            <w:r>
              <w:rPr>
                <w:spacing w:val="-3"/>
                <w:sz w:val="21"/>
                <w:szCs w:val="21"/>
              </w:rPr>
              <w:t>33.23%</w:t>
            </w:r>
          </w:p>
        </w:tc>
        <w:tc>
          <w:tcPr>
            <w:tcW w:w="1018" w:type="dxa"/>
            <w:vAlign w:val="top"/>
          </w:tcPr>
          <w:p>
            <w:pPr>
              <w:pStyle w:val="6"/>
              <w:spacing w:before="112" w:line="160" w:lineRule="auto"/>
              <w:ind w:left="183"/>
              <w:rPr>
                <w:sz w:val="21"/>
                <w:szCs w:val="21"/>
              </w:rPr>
            </w:pPr>
            <w:r>
              <w:rPr>
                <w:spacing w:val="-2"/>
                <w:sz w:val="21"/>
                <w:szCs w:val="21"/>
              </w:rPr>
              <w:t>25.78%</w:t>
            </w:r>
          </w:p>
        </w:tc>
        <w:tc>
          <w:tcPr>
            <w:tcW w:w="1039" w:type="dxa"/>
            <w:vAlign w:val="top"/>
          </w:tcPr>
          <w:p>
            <w:pPr>
              <w:pStyle w:val="6"/>
              <w:spacing w:before="110" w:line="161" w:lineRule="auto"/>
              <w:ind w:left="195"/>
              <w:rPr>
                <w:sz w:val="21"/>
                <w:szCs w:val="21"/>
              </w:rPr>
            </w:pPr>
            <w:r>
              <w:rPr>
                <w:spacing w:val="-4"/>
                <w:sz w:val="21"/>
                <w:szCs w:val="21"/>
              </w:rPr>
              <w:t>14.31%</w:t>
            </w:r>
          </w:p>
        </w:tc>
        <w:tc>
          <w:tcPr>
            <w:tcW w:w="1029" w:type="dxa"/>
            <w:vAlign w:val="top"/>
          </w:tcPr>
          <w:p>
            <w:pPr>
              <w:pStyle w:val="6"/>
              <w:spacing w:before="112" w:line="160" w:lineRule="auto"/>
              <w:ind w:left="246"/>
              <w:rPr>
                <w:sz w:val="21"/>
                <w:szCs w:val="21"/>
              </w:rPr>
            </w:pPr>
            <w:r>
              <w:rPr>
                <w:spacing w:val="-2"/>
                <w:sz w:val="21"/>
                <w:szCs w:val="21"/>
              </w:rPr>
              <w:t>6.26%</w:t>
            </w:r>
          </w:p>
        </w:tc>
        <w:tc>
          <w:tcPr>
            <w:tcW w:w="1038" w:type="dxa"/>
            <w:vAlign w:val="top"/>
          </w:tcPr>
          <w:p>
            <w:pPr>
              <w:pStyle w:val="6"/>
              <w:spacing w:before="112" w:line="160" w:lineRule="auto"/>
              <w:ind w:left="247"/>
              <w:rPr>
                <w:sz w:val="21"/>
                <w:szCs w:val="21"/>
              </w:rPr>
            </w:pPr>
            <w:r>
              <w:rPr>
                <w:spacing w:val="-3"/>
                <w:sz w:val="21"/>
                <w:szCs w:val="21"/>
              </w:rPr>
              <w:t>2.76%</w:t>
            </w:r>
          </w:p>
        </w:tc>
        <w:tc>
          <w:tcPr>
            <w:tcW w:w="1044" w:type="dxa"/>
            <w:vAlign w:val="top"/>
          </w:tcPr>
          <w:p>
            <w:pPr>
              <w:pStyle w:val="6"/>
              <w:spacing w:before="112" w:line="160" w:lineRule="auto"/>
              <w:ind w:left="250"/>
              <w:rPr>
                <w:sz w:val="21"/>
                <w:szCs w:val="21"/>
              </w:rPr>
            </w:pPr>
            <w:r>
              <w:rPr>
                <w:spacing w:val="-3"/>
                <w:sz w:val="21"/>
                <w:szCs w:val="21"/>
              </w:rPr>
              <w:t>2.59%</w:t>
            </w:r>
          </w:p>
        </w:tc>
      </w:tr>
    </w:tbl>
    <w:p>
      <w:pPr>
        <w:spacing w:line="413" w:lineRule="auto"/>
        <w:rPr>
          <w:rFonts w:ascii="Arial"/>
          <w:sz w:val="21"/>
        </w:rPr>
      </w:pPr>
    </w:p>
    <w:p>
      <w:pPr>
        <w:pStyle w:val="2"/>
        <w:spacing w:before="68" w:line="325" w:lineRule="auto"/>
        <w:ind w:left="760" w:right="353" w:firstLine="450"/>
        <w:jc w:val="both"/>
        <w:rPr>
          <w:sz w:val="21"/>
          <w:szCs w:val="21"/>
        </w:rPr>
      </w:pPr>
      <w:r>
        <w:rPr>
          <w:spacing w:val="23"/>
          <w:sz w:val="21"/>
          <w:szCs w:val="21"/>
        </w:rPr>
        <w:t>通过对上表4.2的观察可知，金庸小说中的句子长度分布集中于11-20字与21-</w:t>
      </w:r>
      <w:r>
        <w:rPr>
          <w:spacing w:val="14"/>
          <w:sz w:val="21"/>
          <w:szCs w:val="21"/>
        </w:rPr>
        <w:t xml:space="preserve"> </w:t>
      </w:r>
      <w:r>
        <w:rPr>
          <w:spacing w:val="24"/>
          <w:sz w:val="21"/>
          <w:szCs w:val="21"/>
        </w:rPr>
        <w:t>30字两个区间，约占小说各类句长的二分之一。其中11-20字的句子长度在金庸的</w:t>
      </w:r>
      <w:r>
        <w:rPr>
          <w:spacing w:val="14"/>
          <w:sz w:val="21"/>
          <w:szCs w:val="21"/>
        </w:rPr>
        <w:t xml:space="preserve"> </w:t>
      </w:r>
      <w:r>
        <w:rPr>
          <w:spacing w:val="24"/>
          <w:sz w:val="21"/>
          <w:szCs w:val="21"/>
        </w:rPr>
        <w:t>各小说中占据首要位置。除此之外，1-10字与3</w:t>
      </w:r>
      <w:r>
        <w:rPr>
          <w:spacing w:val="23"/>
          <w:sz w:val="21"/>
          <w:szCs w:val="21"/>
        </w:rPr>
        <w:t>1-40字的句长在小说的占比不相上</w:t>
      </w:r>
      <w:r>
        <w:rPr>
          <w:sz w:val="21"/>
          <w:szCs w:val="21"/>
        </w:rPr>
        <w:t xml:space="preserve"> </w:t>
      </w:r>
      <w:r>
        <w:rPr>
          <w:spacing w:val="25"/>
          <w:sz w:val="21"/>
          <w:szCs w:val="21"/>
        </w:rPr>
        <w:t>下，当句长超过31 个字时，随着句子长度的增加，其在文本中的比例也在不断下</w:t>
      </w:r>
    </w:p>
    <w:p>
      <w:pPr>
        <w:pStyle w:val="2"/>
        <w:spacing w:line="218" w:lineRule="auto"/>
        <w:ind w:left="760"/>
        <w:rPr>
          <w:sz w:val="21"/>
          <w:szCs w:val="21"/>
        </w:rPr>
      </w:pPr>
      <w:r>
        <w:rPr>
          <w:spacing w:val="17"/>
          <w:sz w:val="21"/>
          <w:szCs w:val="21"/>
        </w:rPr>
        <w:t>降。金庸小说句长分布的总体趋势，可通过下面的折线图4.1得到</w:t>
      </w:r>
      <w:r>
        <w:rPr>
          <w:spacing w:val="16"/>
          <w:sz w:val="21"/>
          <w:szCs w:val="21"/>
        </w:rPr>
        <w:t>更为清晰的展示：</w:t>
      </w:r>
    </w:p>
    <w:p>
      <w:pPr>
        <w:pStyle w:val="2"/>
        <w:spacing w:before="98" w:line="198" w:lineRule="auto"/>
        <w:ind w:left="3733"/>
        <w:rPr>
          <w:sz w:val="21"/>
          <w:szCs w:val="21"/>
        </w:rPr>
      </w:pPr>
      <w:r>
        <w:rPr>
          <w:b/>
          <w:bCs/>
          <w:spacing w:val="-5"/>
          <w:sz w:val="21"/>
          <w:szCs w:val="21"/>
        </w:rPr>
        <w:t>图4.1句长分布情况折线图</w:t>
      </w:r>
    </w:p>
    <w:p>
      <w:pPr>
        <w:spacing w:line="3580" w:lineRule="exact"/>
        <w:ind w:firstLine="1050"/>
      </w:pPr>
      <w:r>
        <w:rPr>
          <w:position w:val="-71"/>
        </w:rPr>
        <w:drawing>
          <wp:inline distT="0" distB="0" distL="0" distR="0">
            <wp:extent cx="4965065" cy="2273300"/>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89"/>
                    <a:stretch>
                      <a:fillRect/>
                    </a:stretch>
                  </pic:blipFill>
                  <pic:spPr>
                    <a:xfrm>
                      <a:off x="0" y="0"/>
                      <a:ext cx="4965673" cy="2273355"/>
                    </a:xfrm>
                    <a:prstGeom prst="rect">
                      <a:avLst/>
                    </a:prstGeom>
                  </pic:spPr>
                </pic:pic>
              </a:graphicData>
            </a:graphic>
          </wp:inline>
        </w:drawing>
      </w:r>
    </w:p>
    <w:p>
      <w:pPr>
        <w:spacing w:line="442" w:lineRule="auto"/>
        <w:rPr>
          <w:rFonts w:ascii="Arial"/>
          <w:sz w:val="21"/>
        </w:rPr>
      </w:pPr>
    </w:p>
    <w:p>
      <w:pPr>
        <w:pStyle w:val="2"/>
        <w:spacing w:before="47" w:line="183" w:lineRule="auto"/>
        <w:ind w:left="4812"/>
        <w:rPr>
          <w:sz w:val="14"/>
          <w:szCs w:val="14"/>
        </w:rPr>
      </w:pPr>
      <w:r>
        <w:rPr>
          <w:b/>
          <w:bCs/>
          <w:spacing w:val="-4"/>
          <w:sz w:val="14"/>
          <w:szCs w:val="14"/>
        </w:rPr>
        <w:t>36</w:t>
      </w: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before="61" w:line="192" w:lineRule="auto"/>
        <w:jc w:val="right"/>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C)1994-2022  China  Academic  Journal  Electronic  Publishing  House.All  rights  reser</w:t>
      </w:r>
      <w:r>
        <w:rPr>
          <w:rFonts w:ascii="Times New Roman" w:hAnsi="Times New Roman" w:eastAsia="Times New Roman" w:cs="Times New Roman"/>
          <w:spacing w:val="-1"/>
          <w:sz w:val="21"/>
          <w:szCs w:val="21"/>
        </w:rPr>
        <w:t>ved.</w:t>
      </w:r>
      <w:r>
        <w:fldChar w:fldCharType="begin"/>
      </w:r>
      <w:r>
        <w:instrText xml:space="preserve"> HYPERLINK "http://www.cnki.net" </w:instrText>
      </w:r>
      <w:r>
        <w:fldChar w:fldCharType="separate"/>
      </w:r>
      <w:r>
        <w:rPr>
          <w:rFonts w:ascii="Times New Roman" w:hAnsi="Times New Roman" w:eastAsia="Times New Roman" w:cs="Times New Roman"/>
          <w:spacing w:val="-1"/>
          <w:sz w:val="21"/>
          <w:szCs w:val="21"/>
        </w:rPr>
        <w:t>http://www.cnki.ne</w:t>
      </w:r>
      <w:r>
        <w:rPr>
          <w:rFonts w:ascii="Times New Roman" w:hAnsi="Times New Roman" w:eastAsia="Times New Roman" w:cs="Times New Roman"/>
          <w:sz w:val="21"/>
          <w:szCs w:val="21"/>
        </w:rPr>
        <w:t>t</w:t>
      </w:r>
      <w:r>
        <w:rPr>
          <w:rFonts w:ascii="Times New Roman" w:hAnsi="Times New Roman" w:eastAsia="Times New Roman" w:cs="Times New Roman"/>
          <w:sz w:val="21"/>
          <w:szCs w:val="21"/>
        </w:rPr>
        <w:fldChar w:fldCharType="end"/>
      </w:r>
    </w:p>
    <w:p>
      <w:pPr>
        <w:spacing w:line="192" w:lineRule="auto"/>
        <w:rPr>
          <w:rFonts w:ascii="Times New Roman" w:hAnsi="Times New Roman" w:eastAsia="Times New Roman" w:cs="Times New Roman"/>
          <w:sz w:val="21"/>
          <w:szCs w:val="21"/>
        </w:rPr>
        <w:sectPr>
          <w:pgSz w:w="11420" w:h="16720"/>
          <w:pgMar w:top="400" w:right="1520" w:bottom="0" w:left="379" w:header="0" w:footer="0" w:gutter="0"/>
          <w:cols w:space="720" w:num="1"/>
        </w:sectPr>
      </w:pPr>
    </w:p>
    <w:p>
      <w:pPr>
        <w:spacing w:line="313" w:lineRule="auto"/>
        <w:rPr>
          <w:rFonts w:ascii="Arial"/>
          <w:sz w:val="21"/>
        </w:rPr>
      </w:pPr>
      <w:r>
        <w:pict>
          <v:rect id="_x0000_s1055" o:spid="_x0000_s1055" o:spt="1" style="position:absolute;left:0pt;margin-left:55.5pt;margin-top:90.45pt;height:1.05pt;width:423.5pt;mso-position-horizontal-relative:page;mso-position-vertical-relative:page;z-index:251748352;mso-width-relative:page;mso-height-relative:page;" fillcolor="#000000" filled="t" stroked="f" coordsize="21600,21600" o:allowincell="f">
            <v:path/>
            <v:fill on="t" focussize="0,0"/>
            <v:stroke on="f"/>
            <v:imagedata o:title=""/>
            <o:lock v:ext="edit"/>
          </v:rect>
        </w:pict>
      </w:r>
      <w:r>
        <w:drawing>
          <wp:anchor distT="0" distB="0" distL="0" distR="0" simplePos="0" relativeHeight="251747328" behindDoc="0" locked="0" layoutInCell="0" allowOverlap="1">
            <wp:simplePos x="0" y="0"/>
            <wp:positionH relativeFrom="page">
              <wp:posOffset>825500</wp:posOffset>
            </wp:positionH>
            <wp:positionV relativeFrom="page">
              <wp:posOffset>546100</wp:posOffset>
            </wp:positionV>
            <wp:extent cx="615950" cy="609600"/>
            <wp:effectExtent l="0" t="0" r="0" b="0"/>
            <wp:wrapNone/>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90"/>
                    <a:stretch>
                      <a:fillRect/>
                    </a:stretch>
                  </pic:blipFill>
                  <pic:spPr>
                    <a:xfrm>
                      <a:off x="0" y="0"/>
                      <a:ext cx="615887" cy="609533"/>
                    </a:xfrm>
                    <a:prstGeom prst="rect">
                      <a:avLst/>
                    </a:prstGeom>
                  </pic:spPr>
                </pic:pic>
              </a:graphicData>
            </a:graphic>
          </wp:anchor>
        </w:drawing>
      </w:r>
    </w:p>
    <w:p>
      <w:pPr>
        <w:spacing w:line="314" w:lineRule="auto"/>
        <w:rPr>
          <w:rFonts w:ascii="Arial"/>
          <w:sz w:val="21"/>
        </w:rPr>
      </w:pPr>
    </w:p>
    <w:p>
      <w:pPr>
        <w:spacing w:before="75" w:line="224" w:lineRule="auto"/>
        <w:ind w:left="2050"/>
        <w:rPr>
          <w:rFonts w:ascii="楷体" w:hAnsi="楷体" w:eastAsia="楷体" w:cs="楷体"/>
          <w:sz w:val="23"/>
          <w:szCs w:val="23"/>
        </w:rPr>
      </w:pPr>
      <w:r>
        <w:rPr>
          <w:rFonts w:ascii="楷体" w:hAnsi="楷体" w:eastAsia="楷体" w:cs="楷体"/>
          <w:spacing w:val="-14"/>
          <w:sz w:val="23"/>
          <w:szCs w:val="23"/>
        </w:rPr>
        <w:t>硕士学位论文</w:t>
      </w:r>
    </w:p>
    <w:p>
      <w:pPr>
        <w:spacing w:before="38" w:line="188" w:lineRule="auto"/>
        <w:ind w:left="203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45"/>
          <w:w w:val="102"/>
          <w:sz w:val="18"/>
          <w:szCs w:val="18"/>
        </w:rPr>
        <w:t xml:space="preserve"> </w:t>
      </w:r>
      <w:r>
        <w:rPr>
          <w:rFonts w:ascii="Times New Roman" w:hAnsi="Times New Roman" w:eastAsia="Times New Roman" w:cs="Times New Roman"/>
          <w:spacing w:val="-1"/>
          <w:sz w:val="18"/>
          <w:szCs w:val="18"/>
        </w:rPr>
        <w:t>THESIS</w:t>
      </w:r>
    </w:p>
    <w:p>
      <w:pPr>
        <w:spacing w:line="312" w:lineRule="auto"/>
        <w:rPr>
          <w:rFonts w:ascii="Arial"/>
          <w:sz w:val="21"/>
        </w:rPr>
      </w:pPr>
    </w:p>
    <w:p>
      <w:pPr>
        <w:spacing w:line="313" w:lineRule="auto"/>
        <w:rPr>
          <w:rFonts w:ascii="Arial"/>
          <w:sz w:val="21"/>
        </w:rPr>
      </w:pPr>
    </w:p>
    <w:p>
      <w:pPr>
        <w:pStyle w:val="2"/>
        <w:spacing w:before="75" w:line="283" w:lineRule="auto"/>
        <w:ind w:left="780" w:right="331" w:firstLine="479"/>
        <w:jc w:val="both"/>
        <w:rPr>
          <w:sz w:val="23"/>
          <w:szCs w:val="23"/>
        </w:rPr>
      </w:pPr>
      <w:r>
        <w:rPr>
          <w:spacing w:val="-2"/>
          <w:sz w:val="23"/>
          <w:szCs w:val="23"/>
        </w:rPr>
        <w:t>图4.1</w:t>
      </w:r>
      <w:r>
        <w:rPr>
          <w:spacing w:val="-29"/>
          <w:sz w:val="23"/>
          <w:szCs w:val="23"/>
        </w:rPr>
        <w:t xml:space="preserve"> </w:t>
      </w:r>
      <w:r>
        <w:rPr>
          <w:spacing w:val="-2"/>
          <w:sz w:val="23"/>
          <w:szCs w:val="23"/>
        </w:rPr>
        <w:t>中横轴为句子长度区间，纵轴为各句子长度区间的出现频率。由图4.1</w:t>
      </w:r>
      <w:r>
        <w:rPr>
          <w:spacing w:val="-39"/>
          <w:sz w:val="23"/>
          <w:szCs w:val="23"/>
        </w:rPr>
        <w:t xml:space="preserve"> </w:t>
      </w:r>
      <w:r>
        <w:rPr>
          <w:spacing w:val="-2"/>
          <w:sz w:val="23"/>
          <w:szCs w:val="23"/>
        </w:rPr>
        <w:t>可</w:t>
      </w:r>
      <w:r>
        <w:rPr>
          <w:sz w:val="23"/>
          <w:szCs w:val="23"/>
        </w:rPr>
        <w:t xml:space="preserve"> </w:t>
      </w:r>
      <w:r>
        <w:rPr>
          <w:spacing w:val="3"/>
          <w:sz w:val="23"/>
          <w:szCs w:val="23"/>
        </w:rPr>
        <w:t>知，虽然各小说在不同句长区间的占比存在差异，但彼此之间差距较小。而对于整</w:t>
      </w:r>
      <w:r>
        <w:rPr>
          <w:spacing w:val="12"/>
          <w:sz w:val="23"/>
          <w:szCs w:val="23"/>
        </w:rPr>
        <w:t xml:space="preserve"> </w:t>
      </w:r>
      <w:r>
        <w:rPr>
          <w:spacing w:val="3"/>
          <w:sz w:val="23"/>
          <w:szCs w:val="23"/>
        </w:rPr>
        <w:t>个句长分布的趋势来说，15部小说间存在很大的相似性。将疑似作品《卧龙记》与</w:t>
      </w:r>
      <w:r>
        <w:rPr>
          <w:spacing w:val="16"/>
          <w:sz w:val="23"/>
          <w:szCs w:val="23"/>
        </w:rPr>
        <w:t xml:space="preserve"> </w:t>
      </w:r>
      <w:r>
        <w:rPr>
          <w:spacing w:val="2"/>
          <w:sz w:val="23"/>
          <w:szCs w:val="23"/>
        </w:rPr>
        <w:t>金庸小说相比，其句长分布情况基本上符合统计所得的句长分布规律图式。</w:t>
      </w:r>
    </w:p>
    <w:p>
      <w:pPr>
        <w:spacing w:line="251" w:lineRule="auto"/>
        <w:rPr>
          <w:rFonts w:ascii="Arial"/>
          <w:sz w:val="21"/>
        </w:rPr>
      </w:pPr>
    </w:p>
    <w:p>
      <w:pPr>
        <w:spacing w:before="91" w:line="221" w:lineRule="auto"/>
        <w:ind w:left="1333"/>
        <w:outlineLvl w:val="0"/>
        <w:rPr>
          <w:rFonts w:ascii="黑体" w:hAnsi="黑体" w:eastAsia="黑体" w:cs="黑体"/>
          <w:sz w:val="28"/>
          <w:szCs w:val="28"/>
        </w:rPr>
      </w:pPr>
      <w:r>
        <w:rPr>
          <w:rFonts w:ascii="黑体" w:hAnsi="黑体" w:eastAsia="黑体" w:cs="黑体"/>
          <w:b/>
          <w:bCs/>
          <w:spacing w:val="-10"/>
          <w:sz w:val="28"/>
          <w:szCs w:val="28"/>
        </w:rPr>
        <w:t>4.2段落层面的特征及证伪分析</w:t>
      </w:r>
    </w:p>
    <w:p>
      <w:pPr>
        <w:spacing w:line="242" w:lineRule="auto"/>
        <w:rPr>
          <w:rFonts w:ascii="Arial"/>
          <w:sz w:val="21"/>
        </w:rPr>
      </w:pPr>
    </w:p>
    <w:p>
      <w:pPr>
        <w:pStyle w:val="2"/>
        <w:spacing w:before="75" w:line="308" w:lineRule="auto"/>
        <w:ind w:left="780" w:right="321" w:firstLine="479"/>
        <w:jc w:val="both"/>
        <w:rPr>
          <w:sz w:val="23"/>
          <w:szCs w:val="23"/>
        </w:rPr>
      </w:pPr>
      <w:r>
        <w:rPr>
          <w:spacing w:val="3"/>
          <w:sz w:val="23"/>
          <w:szCs w:val="23"/>
        </w:rPr>
        <w:t>段落的长短取决于作家的写作习惯与偏好。统计段落的相关情况有助于更好地</w:t>
      </w:r>
      <w:r>
        <w:rPr>
          <w:spacing w:val="15"/>
          <w:sz w:val="23"/>
          <w:szCs w:val="23"/>
        </w:rPr>
        <w:t xml:space="preserve"> </w:t>
      </w:r>
      <w:r>
        <w:rPr>
          <w:spacing w:val="3"/>
          <w:sz w:val="23"/>
          <w:szCs w:val="23"/>
        </w:rPr>
        <w:t>把握文本的整体气质。段落的平均长度是常用于揭示文本段落特征的指标之一。段</w:t>
      </w:r>
      <w:r>
        <w:rPr>
          <w:spacing w:val="1"/>
          <w:sz w:val="23"/>
          <w:szCs w:val="23"/>
        </w:rPr>
        <w:t xml:space="preserve"> </w:t>
      </w:r>
      <w:r>
        <w:rPr>
          <w:spacing w:val="3"/>
          <w:sz w:val="23"/>
          <w:szCs w:val="23"/>
        </w:rPr>
        <w:t>落平均长度为文本的总字数除以总段落数所得之商。16部小说的平均段落长度具体</w:t>
      </w:r>
    </w:p>
    <w:p>
      <w:pPr>
        <w:pStyle w:val="2"/>
        <w:spacing w:line="220" w:lineRule="auto"/>
        <w:ind w:left="780"/>
        <w:rPr>
          <w:sz w:val="23"/>
          <w:szCs w:val="23"/>
        </w:rPr>
      </w:pPr>
      <w:r>
        <w:rPr>
          <w:spacing w:val="1"/>
          <w:sz w:val="23"/>
          <w:szCs w:val="23"/>
        </w:rPr>
        <w:t>如表4.3所示：</w:t>
      </w:r>
    </w:p>
    <w:p>
      <w:pPr>
        <w:pStyle w:val="2"/>
        <w:spacing w:before="82" w:line="210" w:lineRule="auto"/>
        <w:ind w:left="3743"/>
        <w:rPr>
          <w:sz w:val="21"/>
          <w:szCs w:val="21"/>
        </w:rPr>
      </w:pPr>
      <w:r>
        <w:rPr>
          <w:b/>
          <w:bCs/>
          <w:spacing w:val="-3"/>
          <w:sz w:val="21"/>
          <w:szCs w:val="21"/>
        </w:rPr>
        <w:t>表4.3平均段落长度统计表</w:t>
      </w:r>
    </w:p>
    <w:tbl>
      <w:tblPr>
        <w:tblStyle w:val="5"/>
        <w:tblW w:w="6349" w:type="dxa"/>
        <w:tblInd w:w="18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51"/>
        <w:gridCol w:w="1278"/>
        <w:gridCol w:w="1108"/>
        <w:gridCol w:w="18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4" w:hRule="atLeast"/>
        </w:trPr>
        <w:tc>
          <w:tcPr>
            <w:tcW w:w="2151" w:type="dxa"/>
            <w:tcBorders>
              <w:tl2br w:val="single" w:color="000000" w:sz="4" w:space="0"/>
            </w:tcBorders>
            <w:vAlign w:val="top"/>
          </w:tcPr>
          <w:p>
            <w:pPr>
              <w:pStyle w:val="6"/>
              <w:spacing w:before="63" w:line="220" w:lineRule="auto"/>
              <w:ind w:right="31"/>
              <w:jc w:val="right"/>
            </w:pPr>
            <w:r>
              <w:rPr>
                <w:spacing w:val="-6"/>
              </w:rPr>
              <w:t>项 目</w:t>
            </w:r>
          </w:p>
          <w:p>
            <w:pPr>
              <w:pStyle w:val="6"/>
              <w:spacing w:before="41" w:line="220" w:lineRule="auto"/>
              <w:ind w:left="74"/>
            </w:pPr>
            <w:r>
              <w:rPr>
                <w:spacing w:val="10"/>
              </w:rPr>
              <w:t>作品</w:t>
            </w:r>
          </w:p>
        </w:tc>
        <w:tc>
          <w:tcPr>
            <w:tcW w:w="1278" w:type="dxa"/>
            <w:vAlign w:val="top"/>
          </w:tcPr>
          <w:p>
            <w:pPr>
              <w:pStyle w:val="6"/>
              <w:spacing w:before="223" w:line="219" w:lineRule="auto"/>
              <w:ind w:left="334"/>
            </w:pPr>
            <w:r>
              <w:rPr>
                <w:spacing w:val="2"/>
              </w:rPr>
              <w:t>总字数</w:t>
            </w:r>
          </w:p>
        </w:tc>
        <w:tc>
          <w:tcPr>
            <w:tcW w:w="1108" w:type="dxa"/>
            <w:vAlign w:val="top"/>
          </w:tcPr>
          <w:p>
            <w:pPr>
              <w:pStyle w:val="6"/>
              <w:spacing w:before="223" w:line="219" w:lineRule="auto"/>
              <w:ind w:left="245"/>
            </w:pPr>
            <w:r>
              <w:rPr>
                <w:spacing w:val="-2"/>
              </w:rPr>
              <w:t>段落数</w:t>
            </w:r>
          </w:p>
        </w:tc>
        <w:tc>
          <w:tcPr>
            <w:tcW w:w="1812" w:type="dxa"/>
            <w:vAlign w:val="top"/>
          </w:tcPr>
          <w:p>
            <w:pPr>
              <w:pStyle w:val="6"/>
              <w:spacing w:before="223" w:line="220" w:lineRule="auto"/>
              <w:ind w:left="298"/>
            </w:pPr>
            <w:r>
              <w:rPr>
                <w:spacing w:val="-1"/>
              </w:rPr>
              <w:t>平均段落长度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151" w:type="dxa"/>
            <w:vAlign w:val="top"/>
          </w:tcPr>
          <w:p>
            <w:pPr>
              <w:pStyle w:val="6"/>
              <w:spacing w:before="59" w:line="219" w:lineRule="auto"/>
              <w:ind w:left="764"/>
            </w:pPr>
            <w:r>
              <w:rPr>
                <w:spacing w:val="3"/>
              </w:rPr>
              <w:t>卧龙记</w:t>
            </w:r>
          </w:p>
        </w:tc>
        <w:tc>
          <w:tcPr>
            <w:tcW w:w="1278" w:type="dxa"/>
            <w:vAlign w:val="top"/>
          </w:tcPr>
          <w:p>
            <w:pPr>
              <w:pStyle w:val="6"/>
              <w:spacing w:before="109" w:line="175" w:lineRule="auto"/>
              <w:ind w:left="334"/>
            </w:pPr>
            <w:r>
              <w:rPr>
                <w:spacing w:val="-2"/>
              </w:rPr>
              <w:t>361062</w:t>
            </w:r>
          </w:p>
        </w:tc>
        <w:tc>
          <w:tcPr>
            <w:tcW w:w="1108" w:type="dxa"/>
            <w:vAlign w:val="top"/>
          </w:tcPr>
          <w:p>
            <w:pPr>
              <w:pStyle w:val="6"/>
              <w:spacing w:before="109" w:line="175" w:lineRule="auto"/>
              <w:ind w:left="295"/>
            </w:pPr>
            <w:r>
              <w:rPr>
                <w:spacing w:val="-4"/>
              </w:rPr>
              <w:t>13390</w:t>
            </w:r>
          </w:p>
        </w:tc>
        <w:tc>
          <w:tcPr>
            <w:tcW w:w="1812" w:type="dxa"/>
            <w:vAlign w:val="top"/>
          </w:tcPr>
          <w:p>
            <w:pPr>
              <w:pStyle w:val="6"/>
              <w:spacing w:before="110" w:line="174" w:lineRule="auto"/>
              <w:ind w:left="647"/>
            </w:pPr>
            <w:r>
              <w:rPr>
                <w:spacing w:val="-2"/>
              </w:rPr>
              <w:t>26.97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151" w:type="dxa"/>
            <w:vAlign w:val="top"/>
          </w:tcPr>
          <w:p>
            <w:pPr>
              <w:pStyle w:val="6"/>
              <w:spacing w:before="60" w:line="219" w:lineRule="auto"/>
              <w:ind w:left="764"/>
            </w:pPr>
            <w:r>
              <w:rPr>
                <w:spacing w:val="5"/>
              </w:rPr>
              <w:t>越女剑</w:t>
            </w:r>
          </w:p>
        </w:tc>
        <w:tc>
          <w:tcPr>
            <w:tcW w:w="1278" w:type="dxa"/>
            <w:vAlign w:val="top"/>
          </w:tcPr>
          <w:p>
            <w:pPr>
              <w:pStyle w:val="6"/>
              <w:spacing w:before="110" w:line="184" w:lineRule="auto"/>
              <w:ind w:left="384"/>
            </w:pPr>
            <w:r>
              <w:rPr>
                <w:spacing w:val="-4"/>
              </w:rPr>
              <w:t>13761</w:t>
            </w:r>
          </w:p>
        </w:tc>
        <w:tc>
          <w:tcPr>
            <w:tcW w:w="1108" w:type="dxa"/>
            <w:vAlign w:val="top"/>
          </w:tcPr>
          <w:p>
            <w:pPr>
              <w:pStyle w:val="6"/>
              <w:spacing w:before="110" w:line="184" w:lineRule="auto"/>
              <w:ind w:left="396"/>
            </w:pPr>
            <w:r>
              <w:rPr>
                <w:spacing w:val="-6"/>
              </w:rPr>
              <w:t>193</w:t>
            </w:r>
          </w:p>
        </w:tc>
        <w:tc>
          <w:tcPr>
            <w:tcW w:w="1812" w:type="dxa"/>
            <w:vAlign w:val="top"/>
          </w:tcPr>
          <w:p>
            <w:pPr>
              <w:pStyle w:val="6"/>
              <w:spacing w:before="110" w:line="184" w:lineRule="auto"/>
              <w:ind w:left="647"/>
            </w:pPr>
            <w:r>
              <w:rPr>
                <w:spacing w:val="-3"/>
              </w:rPr>
              <w:t>71.30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2151" w:type="dxa"/>
            <w:vAlign w:val="top"/>
          </w:tcPr>
          <w:p>
            <w:pPr>
              <w:pStyle w:val="6"/>
              <w:spacing w:before="60" w:line="219" w:lineRule="auto"/>
              <w:ind w:left="764"/>
            </w:pPr>
            <w:r>
              <w:rPr>
                <w:spacing w:val="-2"/>
              </w:rPr>
              <w:t>连城诀</w:t>
            </w:r>
          </w:p>
        </w:tc>
        <w:tc>
          <w:tcPr>
            <w:tcW w:w="1278" w:type="dxa"/>
            <w:vAlign w:val="top"/>
          </w:tcPr>
          <w:p>
            <w:pPr>
              <w:pStyle w:val="6"/>
              <w:spacing w:before="110" w:line="183" w:lineRule="auto"/>
              <w:ind w:left="334"/>
            </w:pPr>
            <w:r>
              <w:rPr>
                <w:spacing w:val="-4"/>
              </w:rPr>
              <w:t>192732</w:t>
            </w:r>
          </w:p>
        </w:tc>
        <w:tc>
          <w:tcPr>
            <w:tcW w:w="1108" w:type="dxa"/>
            <w:vAlign w:val="top"/>
          </w:tcPr>
          <w:p>
            <w:pPr>
              <w:pStyle w:val="6"/>
              <w:spacing w:before="111" w:line="182" w:lineRule="auto"/>
              <w:ind w:left="346"/>
            </w:pPr>
            <w:r>
              <w:rPr>
                <w:spacing w:val="-2"/>
              </w:rPr>
              <w:t>2373</w:t>
            </w:r>
          </w:p>
        </w:tc>
        <w:tc>
          <w:tcPr>
            <w:tcW w:w="1812" w:type="dxa"/>
            <w:vAlign w:val="top"/>
          </w:tcPr>
          <w:p>
            <w:pPr>
              <w:pStyle w:val="6"/>
              <w:spacing w:before="110" w:line="183" w:lineRule="auto"/>
              <w:ind w:left="647"/>
            </w:pPr>
            <w:r>
              <w:rPr>
                <w:spacing w:val="-2"/>
              </w:rPr>
              <w:t>81.22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151" w:type="dxa"/>
            <w:vAlign w:val="top"/>
          </w:tcPr>
          <w:p>
            <w:pPr>
              <w:pStyle w:val="6"/>
              <w:spacing w:before="61" w:line="219" w:lineRule="auto"/>
              <w:ind w:left="764"/>
            </w:pPr>
            <w:r>
              <w:rPr>
                <w:spacing w:val="-2"/>
              </w:rPr>
              <w:t>侠客行</w:t>
            </w:r>
          </w:p>
        </w:tc>
        <w:tc>
          <w:tcPr>
            <w:tcW w:w="1278" w:type="dxa"/>
            <w:vAlign w:val="top"/>
          </w:tcPr>
          <w:p>
            <w:pPr>
              <w:pStyle w:val="6"/>
              <w:spacing w:before="112" w:line="172" w:lineRule="auto"/>
              <w:ind w:left="334"/>
            </w:pPr>
            <w:r>
              <w:rPr>
                <w:spacing w:val="-2"/>
              </w:rPr>
              <w:t>309020</w:t>
            </w:r>
          </w:p>
        </w:tc>
        <w:tc>
          <w:tcPr>
            <w:tcW w:w="1108" w:type="dxa"/>
            <w:vAlign w:val="top"/>
          </w:tcPr>
          <w:p>
            <w:pPr>
              <w:pStyle w:val="6"/>
              <w:spacing w:before="112" w:line="172" w:lineRule="auto"/>
              <w:ind w:left="346"/>
            </w:pPr>
            <w:r>
              <w:rPr>
                <w:spacing w:val="-3"/>
              </w:rPr>
              <w:t>3548</w:t>
            </w:r>
          </w:p>
        </w:tc>
        <w:tc>
          <w:tcPr>
            <w:tcW w:w="1812" w:type="dxa"/>
            <w:vAlign w:val="top"/>
          </w:tcPr>
          <w:p>
            <w:pPr>
              <w:pStyle w:val="6"/>
              <w:spacing w:before="111" w:line="173" w:lineRule="auto"/>
              <w:ind w:left="647"/>
            </w:pPr>
            <w:r>
              <w:rPr>
                <w:spacing w:val="-2"/>
              </w:rPr>
              <w:t>87.10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151" w:type="dxa"/>
            <w:vAlign w:val="top"/>
          </w:tcPr>
          <w:p>
            <w:pPr>
              <w:pStyle w:val="6"/>
              <w:spacing w:before="60" w:line="219" w:lineRule="auto"/>
              <w:ind w:left="764"/>
            </w:pPr>
            <w:r>
              <w:rPr>
                <w:spacing w:val="-2"/>
              </w:rPr>
              <w:t>鹿鼎记</w:t>
            </w:r>
          </w:p>
        </w:tc>
        <w:tc>
          <w:tcPr>
            <w:tcW w:w="1278" w:type="dxa"/>
            <w:vAlign w:val="top"/>
          </w:tcPr>
          <w:p>
            <w:pPr>
              <w:pStyle w:val="6"/>
              <w:spacing w:before="112" w:line="182" w:lineRule="auto"/>
              <w:ind w:left="283"/>
            </w:pPr>
            <w:r>
              <w:rPr>
                <w:spacing w:val="-3"/>
              </w:rPr>
              <w:t>1021369</w:t>
            </w:r>
          </w:p>
        </w:tc>
        <w:tc>
          <w:tcPr>
            <w:tcW w:w="1108" w:type="dxa"/>
            <w:vAlign w:val="top"/>
          </w:tcPr>
          <w:p>
            <w:pPr>
              <w:pStyle w:val="6"/>
              <w:spacing w:before="112" w:line="182" w:lineRule="auto"/>
              <w:ind w:left="295"/>
            </w:pPr>
            <w:r>
              <w:rPr>
                <w:spacing w:val="-4"/>
              </w:rPr>
              <w:t>11078</w:t>
            </w:r>
          </w:p>
        </w:tc>
        <w:tc>
          <w:tcPr>
            <w:tcW w:w="1812" w:type="dxa"/>
            <w:vAlign w:val="top"/>
          </w:tcPr>
          <w:p>
            <w:pPr>
              <w:pStyle w:val="6"/>
              <w:spacing w:before="113" w:line="181" w:lineRule="auto"/>
              <w:ind w:left="647"/>
            </w:pPr>
            <w:r>
              <w:rPr>
                <w:spacing w:val="-2"/>
              </w:rPr>
              <w:t>92.20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151" w:type="dxa"/>
            <w:vAlign w:val="top"/>
          </w:tcPr>
          <w:p>
            <w:pPr>
              <w:pStyle w:val="6"/>
              <w:spacing w:before="62" w:line="219" w:lineRule="auto"/>
              <w:ind w:left="764"/>
            </w:pPr>
            <w:r>
              <w:rPr>
                <w:spacing w:val="5"/>
              </w:rPr>
              <w:t>碧血剑</w:t>
            </w:r>
          </w:p>
        </w:tc>
        <w:tc>
          <w:tcPr>
            <w:tcW w:w="1278" w:type="dxa"/>
            <w:vAlign w:val="top"/>
          </w:tcPr>
          <w:p>
            <w:pPr>
              <w:pStyle w:val="6"/>
              <w:spacing w:before="112" w:line="182" w:lineRule="auto"/>
              <w:ind w:left="334"/>
            </w:pPr>
            <w:r>
              <w:rPr>
                <w:spacing w:val="-2"/>
              </w:rPr>
              <w:t>350411</w:t>
            </w:r>
          </w:p>
        </w:tc>
        <w:tc>
          <w:tcPr>
            <w:tcW w:w="1108" w:type="dxa"/>
            <w:vAlign w:val="top"/>
          </w:tcPr>
          <w:p>
            <w:pPr>
              <w:pStyle w:val="6"/>
              <w:spacing w:before="113" w:line="181" w:lineRule="auto"/>
              <w:ind w:left="346"/>
            </w:pPr>
            <w:r>
              <w:rPr>
                <w:spacing w:val="-3"/>
              </w:rPr>
              <w:t>3787</w:t>
            </w:r>
          </w:p>
        </w:tc>
        <w:tc>
          <w:tcPr>
            <w:tcW w:w="1812" w:type="dxa"/>
            <w:vAlign w:val="top"/>
          </w:tcPr>
          <w:p>
            <w:pPr>
              <w:pStyle w:val="6"/>
              <w:spacing w:before="113" w:line="181" w:lineRule="auto"/>
              <w:ind w:left="647"/>
            </w:pPr>
            <w:r>
              <w:rPr>
                <w:spacing w:val="-2"/>
              </w:rPr>
              <w:t>92.53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151" w:type="dxa"/>
            <w:vAlign w:val="top"/>
          </w:tcPr>
          <w:p>
            <w:pPr>
              <w:pStyle w:val="6"/>
              <w:spacing w:before="61" w:line="219" w:lineRule="auto"/>
              <w:ind w:left="665"/>
            </w:pPr>
            <w:r>
              <w:rPr>
                <w:spacing w:val="2"/>
              </w:rPr>
              <w:t>天龙八部</w:t>
            </w:r>
          </w:p>
        </w:tc>
        <w:tc>
          <w:tcPr>
            <w:tcW w:w="1278" w:type="dxa"/>
            <w:vAlign w:val="top"/>
          </w:tcPr>
          <w:p>
            <w:pPr>
              <w:pStyle w:val="6"/>
              <w:spacing w:before="112" w:line="172" w:lineRule="auto"/>
              <w:ind w:left="283"/>
            </w:pPr>
            <w:r>
              <w:rPr>
                <w:spacing w:val="-3"/>
              </w:rPr>
              <w:t>1021443</w:t>
            </w:r>
          </w:p>
        </w:tc>
        <w:tc>
          <w:tcPr>
            <w:tcW w:w="1108" w:type="dxa"/>
            <w:vAlign w:val="top"/>
          </w:tcPr>
          <w:p>
            <w:pPr>
              <w:pStyle w:val="6"/>
              <w:spacing w:before="112" w:line="172" w:lineRule="auto"/>
              <w:ind w:left="295"/>
            </w:pPr>
            <w:r>
              <w:rPr>
                <w:spacing w:val="-4"/>
              </w:rPr>
              <w:t>10847</w:t>
            </w:r>
          </w:p>
        </w:tc>
        <w:tc>
          <w:tcPr>
            <w:tcW w:w="1812" w:type="dxa"/>
            <w:vAlign w:val="top"/>
          </w:tcPr>
          <w:p>
            <w:pPr>
              <w:pStyle w:val="6"/>
              <w:spacing w:before="112" w:line="172" w:lineRule="auto"/>
              <w:ind w:left="647"/>
            </w:pPr>
            <w:r>
              <w:rPr>
                <w:spacing w:val="-2"/>
              </w:rPr>
              <w:t>94.17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2151" w:type="dxa"/>
            <w:vAlign w:val="top"/>
          </w:tcPr>
          <w:p>
            <w:pPr>
              <w:pStyle w:val="6"/>
              <w:spacing w:before="71" w:line="219" w:lineRule="auto"/>
              <w:ind w:left="665"/>
            </w:pPr>
            <w:r>
              <w:rPr>
                <w:spacing w:val="2"/>
              </w:rPr>
              <w:t>飞狐外传</w:t>
            </w:r>
          </w:p>
        </w:tc>
        <w:tc>
          <w:tcPr>
            <w:tcW w:w="1278" w:type="dxa"/>
            <w:vAlign w:val="top"/>
          </w:tcPr>
          <w:p>
            <w:pPr>
              <w:pStyle w:val="6"/>
              <w:spacing w:before="125" w:line="180" w:lineRule="auto"/>
              <w:ind w:left="334"/>
            </w:pPr>
            <w:r>
              <w:rPr>
                <w:spacing w:val="-2"/>
              </w:rPr>
              <w:t>373676</w:t>
            </w:r>
          </w:p>
        </w:tc>
        <w:tc>
          <w:tcPr>
            <w:tcW w:w="1108" w:type="dxa"/>
            <w:vAlign w:val="top"/>
          </w:tcPr>
          <w:p>
            <w:pPr>
              <w:pStyle w:val="6"/>
              <w:spacing w:before="125" w:line="180" w:lineRule="auto"/>
              <w:ind w:left="346"/>
            </w:pPr>
            <w:r>
              <w:rPr>
                <w:spacing w:val="-3"/>
              </w:rPr>
              <w:t>3867</w:t>
            </w:r>
          </w:p>
        </w:tc>
        <w:tc>
          <w:tcPr>
            <w:tcW w:w="1812" w:type="dxa"/>
            <w:vAlign w:val="top"/>
          </w:tcPr>
          <w:p>
            <w:pPr>
              <w:pStyle w:val="6"/>
              <w:spacing w:before="125" w:line="180" w:lineRule="auto"/>
              <w:ind w:left="647"/>
            </w:pPr>
            <w:r>
              <w:rPr>
                <w:spacing w:val="-2"/>
              </w:rPr>
              <w:t>96.63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151" w:type="dxa"/>
            <w:vAlign w:val="top"/>
          </w:tcPr>
          <w:p>
            <w:pPr>
              <w:pStyle w:val="6"/>
              <w:spacing w:before="62" w:line="218" w:lineRule="auto"/>
              <w:ind w:left="665"/>
            </w:pPr>
            <w:r>
              <w:rPr>
                <w:spacing w:val="3"/>
              </w:rPr>
              <w:t>笑傲江湖</w:t>
            </w:r>
          </w:p>
        </w:tc>
        <w:tc>
          <w:tcPr>
            <w:tcW w:w="1278" w:type="dxa"/>
            <w:vAlign w:val="top"/>
          </w:tcPr>
          <w:p>
            <w:pPr>
              <w:pStyle w:val="6"/>
              <w:spacing w:before="113" w:line="171" w:lineRule="auto"/>
              <w:ind w:left="334"/>
            </w:pPr>
            <w:r>
              <w:rPr>
                <w:spacing w:val="-2"/>
              </w:rPr>
              <w:t>827171</w:t>
            </w:r>
          </w:p>
        </w:tc>
        <w:tc>
          <w:tcPr>
            <w:tcW w:w="1108" w:type="dxa"/>
            <w:vAlign w:val="top"/>
          </w:tcPr>
          <w:p>
            <w:pPr>
              <w:pStyle w:val="6"/>
              <w:spacing w:before="113" w:line="171" w:lineRule="auto"/>
              <w:ind w:left="346"/>
            </w:pPr>
            <w:r>
              <w:rPr>
                <w:spacing w:val="-2"/>
              </w:rPr>
              <w:t>8512</w:t>
            </w:r>
          </w:p>
        </w:tc>
        <w:tc>
          <w:tcPr>
            <w:tcW w:w="1812" w:type="dxa"/>
            <w:vAlign w:val="top"/>
          </w:tcPr>
          <w:p>
            <w:pPr>
              <w:pStyle w:val="6"/>
              <w:spacing w:before="113" w:line="171" w:lineRule="auto"/>
              <w:ind w:left="647"/>
            </w:pPr>
            <w:r>
              <w:rPr>
                <w:spacing w:val="-2"/>
              </w:rPr>
              <w:t>97.18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151" w:type="dxa"/>
            <w:vAlign w:val="top"/>
          </w:tcPr>
          <w:p>
            <w:pPr>
              <w:pStyle w:val="6"/>
              <w:spacing w:before="63" w:line="217" w:lineRule="auto"/>
              <w:ind w:left="564"/>
            </w:pPr>
            <w:r>
              <w:rPr>
                <w:spacing w:val="-2"/>
              </w:rPr>
              <w:t>倚天屠龙记</w:t>
            </w:r>
          </w:p>
        </w:tc>
        <w:tc>
          <w:tcPr>
            <w:tcW w:w="1278" w:type="dxa"/>
            <w:vAlign w:val="top"/>
          </w:tcPr>
          <w:p>
            <w:pPr>
              <w:pStyle w:val="6"/>
              <w:spacing w:before="114" w:line="170" w:lineRule="auto"/>
              <w:ind w:left="334"/>
            </w:pPr>
            <w:r>
              <w:rPr>
                <w:spacing w:val="-2"/>
              </w:rPr>
              <w:t>817568</w:t>
            </w:r>
          </w:p>
        </w:tc>
        <w:tc>
          <w:tcPr>
            <w:tcW w:w="1108" w:type="dxa"/>
            <w:vAlign w:val="top"/>
          </w:tcPr>
          <w:p>
            <w:pPr>
              <w:pStyle w:val="6"/>
              <w:spacing w:before="115" w:line="169" w:lineRule="auto"/>
              <w:ind w:left="346"/>
            </w:pPr>
            <w:r>
              <w:rPr>
                <w:spacing w:val="-2"/>
              </w:rPr>
              <w:t>8395</w:t>
            </w:r>
          </w:p>
        </w:tc>
        <w:tc>
          <w:tcPr>
            <w:tcW w:w="1812" w:type="dxa"/>
            <w:vAlign w:val="top"/>
          </w:tcPr>
          <w:p>
            <w:pPr>
              <w:pStyle w:val="6"/>
              <w:spacing w:before="115" w:line="169" w:lineRule="auto"/>
              <w:ind w:left="647"/>
            </w:pPr>
            <w:r>
              <w:rPr>
                <w:spacing w:val="-2"/>
              </w:rPr>
              <w:t>97.39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151" w:type="dxa"/>
            <w:vAlign w:val="top"/>
          </w:tcPr>
          <w:p>
            <w:pPr>
              <w:pStyle w:val="6"/>
              <w:spacing w:before="76" w:line="221" w:lineRule="auto"/>
              <w:ind w:left="665"/>
            </w:pPr>
            <w:r>
              <w:rPr>
                <w:spacing w:val="2"/>
              </w:rPr>
              <w:t>雪山飞狐</w:t>
            </w:r>
          </w:p>
        </w:tc>
        <w:tc>
          <w:tcPr>
            <w:tcW w:w="1278" w:type="dxa"/>
            <w:vAlign w:val="top"/>
          </w:tcPr>
          <w:p>
            <w:pPr>
              <w:pStyle w:val="6"/>
              <w:spacing w:before="126" w:line="178" w:lineRule="auto"/>
              <w:ind w:left="334"/>
            </w:pPr>
            <w:r>
              <w:rPr>
                <w:spacing w:val="-4"/>
              </w:rPr>
              <w:t>110159</w:t>
            </w:r>
          </w:p>
        </w:tc>
        <w:tc>
          <w:tcPr>
            <w:tcW w:w="1108" w:type="dxa"/>
            <w:vAlign w:val="top"/>
          </w:tcPr>
          <w:p>
            <w:pPr>
              <w:pStyle w:val="6"/>
              <w:spacing w:before="126" w:line="178" w:lineRule="auto"/>
              <w:ind w:left="346"/>
            </w:pPr>
            <w:r>
              <w:rPr>
                <w:spacing w:val="-5"/>
              </w:rPr>
              <w:t>1122</w:t>
            </w:r>
          </w:p>
        </w:tc>
        <w:tc>
          <w:tcPr>
            <w:tcW w:w="1812" w:type="dxa"/>
            <w:vAlign w:val="top"/>
          </w:tcPr>
          <w:p>
            <w:pPr>
              <w:pStyle w:val="6"/>
              <w:spacing w:before="126" w:line="178" w:lineRule="auto"/>
              <w:ind w:left="647"/>
            </w:pPr>
            <w:r>
              <w:rPr>
                <w:spacing w:val="-2"/>
              </w:rPr>
              <w:t>98.18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151" w:type="dxa"/>
            <w:vAlign w:val="top"/>
          </w:tcPr>
          <w:p>
            <w:pPr>
              <w:pStyle w:val="6"/>
              <w:spacing w:before="67" w:line="214" w:lineRule="auto"/>
              <w:ind w:left="564"/>
            </w:pPr>
            <w:r>
              <w:rPr>
                <w:spacing w:val="1"/>
              </w:rPr>
              <w:t>白马啸西风</w:t>
            </w:r>
          </w:p>
        </w:tc>
        <w:tc>
          <w:tcPr>
            <w:tcW w:w="1278" w:type="dxa"/>
            <w:vAlign w:val="top"/>
          </w:tcPr>
          <w:p>
            <w:pPr>
              <w:pStyle w:val="6"/>
              <w:spacing w:before="118" w:line="167" w:lineRule="auto"/>
              <w:ind w:left="384"/>
            </w:pPr>
            <w:r>
              <w:rPr>
                <w:spacing w:val="-2"/>
              </w:rPr>
              <w:t>57500</w:t>
            </w:r>
          </w:p>
        </w:tc>
        <w:tc>
          <w:tcPr>
            <w:tcW w:w="1108" w:type="dxa"/>
            <w:vAlign w:val="top"/>
          </w:tcPr>
          <w:p>
            <w:pPr>
              <w:pStyle w:val="6"/>
              <w:spacing w:before="118" w:line="167" w:lineRule="auto"/>
              <w:ind w:left="396"/>
            </w:pPr>
            <w:r>
              <w:rPr>
                <w:spacing w:val="-3"/>
              </w:rPr>
              <w:t>584</w:t>
            </w:r>
          </w:p>
        </w:tc>
        <w:tc>
          <w:tcPr>
            <w:tcW w:w="1812" w:type="dxa"/>
            <w:vAlign w:val="top"/>
          </w:tcPr>
          <w:p>
            <w:pPr>
              <w:pStyle w:val="6"/>
              <w:spacing w:before="118" w:line="167" w:lineRule="auto"/>
              <w:ind w:left="647"/>
            </w:pPr>
            <w:r>
              <w:rPr>
                <w:spacing w:val="-2"/>
              </w:rPr>
              <w:t>98.46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151" w:type="dxa"/>
            <w:vAlign w:val="top"/>
          </w:tcPr>
          <w:p>
            <w:pPr>
              <w:pStyle w:val="6"/>
              <w:spacing w:before="66" w:line="216" w:lineRule="auto"/>
              <w:ind w:left="564"/>
            </w:pPr>
            <w:r>
              <w:rPr>
                <w:spacing w:val="-2"/>
              </w:rPr>
              <w:t>射雕英雄传</w:t>
            </w:r>
          </w:p>
        </w:tc>
        <w:tc>
          <w:tcPr>
            <w:tcW w:w="1278" w:type="dxa"/>
            <w:vAlign w:val="top"/>
          </w:tcPr>
          <w:p>
            <w:pPr>
              <w:pStyle w:val="6"/>
              <w:spacing w:before="119" w:line="167" w:lineRule="auto"/>
              <w:ind w:left="334"/>
            </w:pPr>
            <w:r>
              <w:rPr>
                <w:spacing w:val="-2"/>
              </w:rPr>
              <w:t>758449</w:t>
            </w:r>
          </w:p>
        </w:tc>
        <w:tc>
          <w:tcPr>
            <w:tcW w:w="1108" w:type="dxa"/>
            <w:vAlign w:val="top"/>
          </w:tcPr>
          <w:p>
            <w:pPr>
              <w:pStyle w:val="6"/>
              <w:spacing w:before="119" w:line="167" w:lineRule="auto"/>
              <w:ind w:left="346"/>
            </w:pPr>
            <w:r>
              <w:rPr>
                <w:spacing w:val="-2"/>
              </w:rPr>
              <w:t>6904</w:t>
            </w:r>
          </w:p>
        </w:tc>
        <w:tc>
          <w:tcPr>
            <w:tcW w:w="1812" w:type="dxa"/>
            <w:vAlign w:val="top"/>
          </w:tcPr>
          <w:p>
            <w:pPr>
              <w:pStyle w:val="6"/>
              <w:spacing w:before="118" w:line="168" w:lineRule="auto"/>
              <w:ind w:left="598"/>
            </w:pPr>
            <w:r>
              <w:rPr>
                <w:spacing w:val="-4"/>
              </w:rPr>
              <w:t>109.86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151" w:type="dxa"/>
            <w:vAlign w:val="top"/>
          </w:tcPr>
          <w:p>
            <w:pPr>
              <w:pStyle w:val="6"/>
              <w:spacing w:before="77" w:line="219" w:lineRule="auto"/>
              <w:ind w:left="665"/>
            </w:pPr>
            <w:r>
              <w:rPr>
                <w:spacing w:val="4"/>
              </w:rPr>
              <w:t>神雕侠侣</w:t>
            </w:r>
          </w:p>
        </w:tc>
        <w:tc>
          <w:tcPr>
            <w:tcW w:w="1278" w:type="dxa"/>
            <w:vAlign w:val="top"/>
          </w:tcPr>
          <w:p>
            <w:pPr>
              <w:pStyle w:val="6"/>
              <w:spacing w:before="128" w:line="176" w:lineRule="auto"/>
              <w:ind w:left="334"/>
            </w:pPr>
            <w:r>
              <w:rPr>
                <w:spacing w:val="-2"/>
              </w:rPr>
              <w:t>810681</w:t>
            </w:r>
          </w:p>
        </w:tc>
        <w:tc>
          <w:tcPr>
            <w:tcW w:w="1108" w:type="dxa"/>
            <w:vAlign w:val="top"/>
          </w:tcPr>
          <w:p>
            <w:pPr>
              <w:pStyle w:val="6"/>
              <w:spacing w:before="128" w:line="176" w:lineRule="auto"/>
              <w:ind w:left="346"/>
            </w:pPr>
            <w:r>
              <w:rPr>
                <w:spacing w:val="-2"/>
              </w:rPr>
              <w:t>6872</w:t>
            </w:r>
          </w:p>
        </w:tc>
        <w:tc>
          <w:tcPr>
            <w:tcW w:w="1812" w:type="dxa"/>
            <w:vAlign w:val="top"/>
          </w:tcPr>
          <w:p>
            <w:pPr>
              <w:pStyle w:val="6"/>
              <w:spacing w:before="128" w:line="176" w:lineRule="auto"/>
              <w:ind w:left="598"/>
            </w:pPr>
            <w:r>
              <w:rPr>
                <w:spacing w:val="-4"/>
              </w:rPr>
              <w:t>117.97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151" w:type="dxa"/>
            <w:vAlign w:val="top"/>
          </w:tcPr>
          <w:p>
            <w:pPr>
              <w:pStyle w:val="6"/>
              <w:spacing w:before="67" w:line="214" w:lineRule="auto"/>
              <w:ind w:left="564"/>
            </w:pPr>
            <w:r>
              <w:rPr>
                <w:spacing w:val="1"/>
              </w:rPr>
              <w:t>书剑恩仇录</w:t>
            </w:r>
          </w:p>
        </w:tc>
        <w:tc>
          <w:tcPr>
            <w:tcW w:w="1278" w:type="dxa"/>
            <w:vAlign w:val="top"/>
          </w:tcPr>
          <w:p>
            <w:pPr>
              <w:pStyle w:val="6"/>
              <w:spacing w:before="119" w:line="166" w:lineRule="auto"/>
              <w:ind w:left="334"/>
            </w:pPr>
            <w:r>
              <w:rPr>
                <w:spacing w:val="-1"/>
              </w:rPr>
              <w:t>431862</w:t>
            </w:r>
          </w:p>
        </w:tc>
        <w:tc>
          <w:tcPr>
            <w:tcW w:w="1108" w:type="dxa"/>
            <w:vAlign w:val="top"/>
          </w:tcPr>
          <w:p>
            <w:pPr>
              <w:pStyle w:val="6"/>
              <w:spacing w:before="119" w:line="166" w:lineRule="auto"/>
              <w:ind w:left="346"/>
            </w:pPr>
            <w:r>
              <w:rPr>
                <w:spacing w:val="-3"/>
              </w:rPr>
              <w:t>3564</w:t>
            </w:r>
          </w:p>
        </w:tc>
        <w:tc>
          <w:tcPr>
            <w:tcW w:w="1812" w:type="dxa"/>
            <w:vAlign w:val="top"/>
          </w:tcPr>
          <w:p>
            <w:pPr>
              <w:pStyle w:val="6"/>
              <w:spacing w:before="119" w:line="166" w:lineRule="auto"/>
              <w:ind w:left="598"/>
            </w:pPr>
            <w:r>
              <w:rPr>
                <w:spacing w:val="-4"/>
              </w:rPr>
              <w:t>121.17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5" w:hRule="atLeast"/>
        </w:trPr>
        <w:tc>
          <w:tcPr>
            <w:tcW w:w="2151" w:type="dxa"/>
            <w:vAlign w:val="top"/>
          </w:tcPr>
          <w:p>
            <w:pPr>
              <w:pStyle w:val="6"/>
              <w:spacing w:before="69" w:line="219" w:lineRule="auto"/>
              <w:ind w:left="764"/>
            </w:pPr>
            <w:r>
              <w:rPr>
                <w:spacing w:val="6"/>
              </w:rPr>
              <w:t>鸳鸯刀</w:t>
            </w:r>
          </w:p>
        </w:tc>
        <w:tc>
          <w:tcPr>
            <w:tcW w:w="1278" w:type="dxa"/>
            <w:vAlign w:val="top"/>
          </w:tcPr>
          <w:p>
            <w:pPr>
              <w:pStyle w:val="6"/>
              <w:spacing w:before="121" w:line="179" w:lineRule="auto"/>
              <w:ind w:left="384"/>
            </w:pPr>
            <w:r>
              <w:rPr>
                <w:spacing w:val="-2"/>
              </w:rPr>
              <w:t>29344</w:t>
            </w:r>
          </w:p>
        </w:tc>
        <w:tc>
          <w:tcPr>
            <w:tcW w:w="1108" w:type="dxa"/>
            <w:vAlign w:val="top"/>
          </w:tcPr>
          <w:p>
            <w:pPr>
              <w:pStyle w:val="6"/>
              <w:spacing w:before="121" w:line="179" w:lineRule="auto"/>
              <w:ind w:left="396"/>
            </w:pPr>
            <w:r>
              <w:rPr>
                <w:spacing w:val="-3"/>
              </w:rPr>
              <w:t>204</w:t>
            </w:r>
          </w:p>
        </w:tc>
        <w:tc>
          <w:tcPr>
            <w:tcW w:w="1812" w:type="dxa"/>
            <w:vAlign w:val="top"/>
          </w:tcPr>
          <w:p>
            <w:pPr>
              <w:pStyle w:val="6"/>
              <w:spacing w:before="120" w:line="180" w:lineRule="auto"/>
              <w:ind w:left="598"/>
            </w:pPr>
            <w:r>
              <w:rPr>
                <w:spacing w:val="-4"/>
              </w:rPr>
              <w:t>143.84</w:t>
            </w:r>
          </w:p>
        </w:tc>
      </w:tr>
    </w:tbl>
    <w:p>
      <w:pPr>
        <w:spacing w:line="367" w:lineRule="auto"/>
        <w:rPr>
          <w:rFonts w:ascii="Arial"/>
          <w:sz w:val="21"/>
        </w:rPr>
      </w:pPr>
    </w:p>
    <w:p>
      <w:pPr>
        <w:pStyle w:val="2"/>
        <w:spacing w:before="75" w:line="219" w:lineRule="auto"/>
        <w:ind w:left="1260"/>
        <w:rPr>
          <w:sz w:val="23"/>
          <w:szCs w:val="23"/>
        </w:rPr>
      </w:pPr>
      <w:r>
        <w:rPr>
          <w:spacing w:val="2"/>
          <w:sz w:val="23"/>
          <w:szCs w:val="23"/>
        </w:rPr>
        <w:t>表4.3</w:t>
      </w:r>
      <w:r>
        <w:rPr>
          <w:spacing w:val="-21"/>
          <w:sz w:val="23"/>
          <w:szCs w:val="23"/>
        </w:rPr>
        <w:t xml:space="preserve"> </w:t>
      </w:r>
      <w:r>
        <w:rPr>
          <w:spacing w:val="2"/>
          <w:sz w:val="23"/>
          <w:szCs w:val="23"/>
        </w:rPr>
        <w:t>中的平均段落长度可用折线图来表示，如图4.2所示：</w:t>
      </w: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8" w:lineRule="auto"/>
        <w:rPr>
          <w:rFonts w:ascii="Arial"/>
          <w:sz w:val="21"/>
        </w:rPr>
      </w:pPr>
    </w:p>
    <w:p>
      <w:pPr>
        <w:spacing w:line="268" w:lineRule="auto"/>
        <w:rPr>
          <w:rFonts w:ascii="Arial"/>
          <w:sz w:val="21"/>
        </w:rPr>
      </w:pPr>
    </w:p>
    <w:p>
      <w:pPr>
        <w:pStyle w:val="2"/>
        <w:spacing w:before="46" w:line="183" w:lineRule="auto"/>
        <w:ind w:left="4870"/>
        <w:rPr>
          <w:sz w:val="14"/>
          <w:szCs w:val="14"/>
        </w:rPr>
      </w:pPr>
      <w:r>
        <w:rPr>
          <w:spacing w:val="-3"/>
          <w:sz w:val="14"/>
          <w:szCs w:val="14"/>
        </w:rPr>
        <w:t>37</w:t>
      </w:r>
    </w:p>
    <w:p>
      <w:pPr>
        <w:spacing w:line="246"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Journal Electro</w:t>
      </w:r>
      <w:r>
        <w:rPr>
          <w:rFonts w:ascii="Times New Roman" w:hAnsi="Times New Roman" w:eastAsia="Times New Roman" w:cs="Times New Roman"/>
          <w:spacing w:val="-5"/>
          <w:sz w:val="23"/>
          <w:szCs w:val="23"/>
        </w:rPr>
        <w:t>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19" w:bottom="0" w:left="379" w:header="0" w:footer="0" w:gutter="0"/>
          <w:cols w:space="720" w:num="1"/>
        </w:sectPr>
      </w:pPr>
    </w:p>
    <w:p>
      <w:pPr>
        <w:spacing w:line="320" w:lineRule="auto"/>
        <w:rPr>
          <w:rFonts w:ascii="Arial"/>
          <w:sz w:val="21"/>
        </w:rPr>
      </w:pPr>
      <w:r>
        <mc:AlternateContent>
          <mc:Choice Requires="wps">
            <w:drawing>
              <wp:anchor distT="0" distB="0" distL="0" distR="0" simplePos="0" relativeHeight="251751424" behindDoc="0" locked="0" layoutInCell="0" allowOverlap="1">
                <wp:simplePos x="0" y="0"/>
                <wp:positionH relativeFrom="page">
                  <wp:posOffset>1585595</wp:posOffset>
                </wp:positionH>
                <wp:positionV relativeFrom="page">
                  <wp:posOffset>2542540</wp:posOffset>
                </wp:positionV>
                <wp:extent cx="242570" cy="184150"/>
                <wp:effectExtent l="0" t="0" r="0" b="0"/>
                <wp:wrapNone/>
                <wp:docPr id="182" name="TextBox 182"/>
                <wp:cNvGraphicFramePr/>
                <a:graphic xmlns:a="http://schemas.openxmlformats.org/drawingml/2006/main">
                  <a:graphicData uri="http://schemas.microsoft.com/office/word/2010/wordprocessingShape">
                    <wps:wsp>
                      <wps:cNvSpPr txBox="1"/>
                      <wps:spPr>
                        <a:xfrm rot="16200000">
                          <a:off x="1585702" y="2542924"/>
                          <a:ext cx="242570"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2"/>
                              <w:spacing w:before="54" w:line="220" w:lineRule="auto"/>
                              <w:jc w:val="right"/>
                              <w:rPr>
                                <w:sz w:val="18"/>
                                <w:szCs w:val="18"/>
                              </w:rPr>
                            </w:pPr>
                            <w:r>
                              <w:rPr>
                                <w:spacing w:val="-4"/>
                                <w:w w:val="33"/>
                                <w:sz w:val="18"/>
                                <w:szCs w:val="18"/>
                              </w:rPr>
                              <w:t>平均段落长度</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TextBox 182" o:spid="_x0000_s1026" o:spt="202" type="#_x0000_t202" style="position:absolute;left:0pt;margin-left:124.85pt;margin-top:200.2pt;height:14.5pt;width:19.1pt;mso-position-horizontal-relative:page;mso-position-vertical-relative:page;rotation:-5898240f;z-index:251751424;mso-width-relative:page;mso-height-relative:page;" filled="f" stroked="f" coordsize="21600,21600" o:allowincell="f" o:gfxdata="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q0Geq9oAAAALAQAADwAAAAAAAAABACAAAAAiAAAAZHJzL2Rvd25yZXYu&#10;eG1sUEsBAhQAFAAAAAgAh07iQAB6HQQyAgAAbwQAAA4AAAAAAAAAAQAgAAAAKQEAAGRycy9lMm9E&#10;b2MueG1sUEsFBgAAAAAGAAYAWQEAAM0FAAAAAA==&#10;">
                <v:fill on="f" focussize="0,0"/>
                <v:stroke on="f" weight="0pt"/>
                <v:imagedata o:title=""/>
                <o:lock v:ext="edit" aspectratio="f"/>
                <v:textbox inset="0mm,0mm,0mm,0mm">
                  <w:txbxContent>
                    <w:p>
                      <w:pPr>
                        <w:pStyle w:val="2"/>
                        <w:spacing w:before="54" w:line="220" w:lineRule="auto"/>
                        <w:jc w:val="right"/>
                        <w:rPr>
                          <w:sz w:val="18"/>
                          <w:szCs w:val="18"/>
                        </w:rPr>
                      </w:pPr>
                      <w:r>
                        <w:rPr>
                          <w:spacing w:val="-4"/>
                          <w:w w:val="33"/>
                          <w:sz w:val="18"/>
                          <w:szCs w:val="18"/>
                        </w:rPr>
                        <w:t>平均段落长度</w:t>
                      </w:r>
                    </w:p>
                  </w:txbxContent>
                </v:textbox>
              </v:shape>
            </w:pict>
          </mc:Fallback>
        </mc:AlternateContent>
      </w:r>
      <w:r>
        <w:pict>
          <v:rect id="_x0000_s1056" o:spid="_x0000_s1056" o:spt="1" style="position:absolute;left:0pt;margin-left:54.5pt;margin-top:90pt;height:1pt;width:423.5pt;mso-position-horizontal-relative:page;mso-position-vertical-relative:page;z-index:251750400;mso-width-relative:page;mso-height-relative:page;" fillcolor="#000000" filled="t" stroked="f" coordsize="21600,21600" o:allowincell="f">
            <v:path/>
            <v:fill on="t" focussize="0,0"/>
            <v:stroke on="f"/>
            <v:imagedata o:title=""/>
            <o:lock v:ext="edit"/>
          </v:rect>
        </w:pict>
      </w:r>
      <w:r>
        <w:drawing>
          <wp:anchor distT="0" distB="0" distL="0" distR="0" simplePos="0" relativeHeight="251749376" behindDoc="0" locked="0" layoutInCell="0" allowOverlap="1">
            <wp:simplePos x="0" y="0"/>
            <wp:positionH relativeFrom="page">
              <wp:posOffset>806450</wp:posOffset>
            </wp:positionH>
            <wp:positionV relativeFrom="page">
              <wp:posOffset>539750</wp:posOffset>
            </wp:positionV>
            <wp:extent cx="615950" cy="615950"/>
            <wp:effectExtent l="0" t="0" r="0" b="0"/>
            <wp:wrapNone/>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91"/>
                    <a:stretch>
                      <a:fillRect/>
                    </a:stretch>
                  </pic:blipFill>
                  <pic:spPr>
                    <a:xfrm>
                      <a:off x="0" y="0"/>
                      <a:ext cx="615959" cy="615903"/>
                    </a:xfrm>
                    <a:prstGeom prst="rect">
                      <a:avLst/>
                    </a:prstGeom>
                  </pic:spPr>
                </pic:pic>
              </a:graphicData>
            </a:graphic>
          </wp:anchor>
        </w:drawing>
      </w:r>
    </w:p>
    <w:p>
      <w:pPr>
        <w:spacing w:line="320" w:lineRule="auto"/>
        <w:rPr>
          <w:rFonts w:ascii="Arial"/>
          <w:sz w:val="21"/>
        </w:rPr>
      </w:pPr>
    </w:p>
    <w:p>
      <w:pPr>
        <w:spacing w:before="68" w:line="224" w:lineRule="auto"/>
        <w:ind w:left="2002"/>
        <w:rPr>
          <w:rFonts w:ascii="楷体" w:hAnsi="楷体" w:eastAsia="楷体" w:cs="楷体"/>
          <w:sz w:val="21"/>
          <w:szCs w:val="21"/>
        </w:rPr>
      </w:pPr>
      <w:r>
        <w:rPr>
          <w:rFonts w:ascii="楷体" w:hAnsi="楷体" w:eastAsia="楷体" w:cs="楷体"/>
          <w:b/>
          <w:bCs/>
          <w:spacing w:val="-4"/>
          <w:sz w:val="21"/>
          <w:szCs w:val="21"/>
        </w:rPr>
        <w:t>硕士学位论文</w:t>
      </w:r>
    </w:p>
    <w:p>
      <w:pPr>
        <w:spacing w:before="35" w:line="188" w:lineRule="auto"/>
        <w:ind w:left="2010"/>
        <w:rPr>
          <w:rFonts w:ascii="Times New Roman" w:hAnsi="Times New Roman" w:eastAsia="Times New Roman" w:cs="Times New Roman"/>
          <w:sz w:val="21"/>
          <w:szCs w:val="21"/>
        </w:rPr>
      </w:pPr>
      <w:r>
        <w:rPr>
          <w:rFonts w:ascii="Times New Roman" w:hAnsi="Times New Roman" w:eastAsia="Times New Roman" w:cs="Times New Roman"/>
          <w:b/>
          <w:bCs/>
          <w:spacing w:val="-14"/>
          <w:w w:val="93"/>
          <w:sz w:val="21"/>
          <w:szCs w:val="21"/>
        </w:rPr>
        <w:t>MASTER'S THESIS</w:t>
      </w:r>
    </w:p>
    <w:p>
      <w:pPr>
        <w:spacing w:line="300" w:lineRule="auto"/>
        <w:rPr>
          <w:rFonts w:ascii="Arial"/>
          <w:sz w:val="21"/>
        </w:rPr>
      </w:pPr>
    </w:p>
    <w:p>
      <w:pPr>
        <w:spacing w:line="301" w:lineRule="auto"/>
        <w:rPr>
          <w:rFonts w:ascii="Arial"/>
          <w:sz w:val="21"/>
        </w:rPr>
      </w:pPr>
    </w:p>
    <w:p>
      <w:pPr>
        <w:pStyle w:val="2"/>
        <w:spacing w:before="69" w:line="219" w:lineRule="auto"/>
        <w:ind w:left="3303"/>
        <w:rPr>
          <w:sz w:val="21"/>
          <w:szCs w:val="21"/>
        </w:rPr>
      </w:pPr>
      <w:r>
        <w:rPr>
          <w:b/>
          <w:bCs/>
          <w:spacing w:val="-1"/>
          <w:sz w:val="21"/>
          <w:szCs w:val="21"/>
        </w:rPr>
        <w:t>图4.216部小说平均段落长度折线图</w:t>
      </w:r>
    </w:p>
    <w:p>
      <w:pPr>
        <w:spacing w:before="124" w:line="3081" w:lineRule="exact"/>
        <w:ind w:firstLine="2380"/>
      </w:pPr>
      <w:r>
        <w:rPr>
          <w:position w:val="-61"/>
        </w:rPr>
        <w:drawing>
          <wp:inline distT="0" distB="0" distL="0" distR="0">
            <wp:extent cx="3670300" cy="1955800"/>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92"/>
                    <a:stretch>
                      <a:fillRect/>
                    </a:stretch>
                  </pic:blipFill>
                  <pic:spPr>
                    <a:xfrm>
                      <a:off x="0" y="0"/>
                      <a:ext cx="3670303" cy="1955900"/>
                    </a:xfrm>
                    <a:prstGeom prst="rect">
                      <a:avLst/>
                    </a:prstGeom>
                  </pic:spPr>
                </pic:pic>
              </a:graphicData>
            </a:graphic>
          </wp:inline>
        </w:drawing>
      </w:r>
    </w:p>
    <w:p>
      <w:pPr>
        <w:spacing w:line="252" w:lineRule="auto"/>
        <w:rPr>
          <w:rFonts w:ascii="Arial"/>
          <w:sz w:val="21"/>
        </w:rPr>
      </w:pPr>
    </w:p>
    <w:p>
      <w:pPr>
        <w:spacing w:line="253" w:lineRule="auto"/>
        <w:rPr>
          <w:rFonts w:ascii="Arial"/>
          <w:sz w:val="21"/>
        </w:rPr>
      </w:pPr>
    </w:p>
    <w:p>
      <w:pPr>
        <w:pStyle w:val="2"/>
        <w:spacing w:before="69" w:line="325" w:lineRule="auto"/>
        <w:ind w:left="752" w:right="352" w:firstLine="480"/>
        <w:rPr>
          <w:sz w:val="21"/>
          <w:szCs w:val="21"/>
        </w:rPr>
      </w:pPr>
      <w:r>
        <w:rPr>
          <w:b/>
          <w:bCs/>
          <w:spacing w:val="15"/>
          <w:sz w:val="21"/>
          <w:szCs w:val="21"/>
        </w:rPr>
        <w:t>图4.2</w:t>
      </w:r>
      <w:r>
        <w:rPr>
          <w:spacing w:val="15"/>
          <w:sz w:val="21"/>
          <w:szCs w:val="21"/>
        </w:rPr>
        <w:t xml:space="preserve"> </w:t>
      </w:r>
      <w:r>
        <w:rPr>
          <w:b/>
          <w:bCs/>
          <w:spacing w:val="15"/>
          <w:sz w:val="21"/>
          <w:szCs w:val="21"/>
        </w:rPr>
        <w:t>中横轴为小说名，纵轴为各小说的平均段落长度。</w:t>
      </w:r>
      <w:r>
        <w:rPr>
          <w:spacing w:val="70"/>
          <w:sz w:val="21"/>
          <w:szCs w:val="21"/>
        </w:rPr>
        <w:t xml:space="preserve"> </w:t>
      </w:r>
      <w:r>
        <w:rPr>
          <w:b/>
          <w:bCs/>
          <w:spacing w:val="15"/>
          <w:sz w:val="21"/>
          <w:szCs w:val="21"/>
        </w:rPr>
        <w:t>一般而言，平均段落</w:t>
      </w:r>
      <w:r>
        <w:rPr>
          <w:sz w:val="21"/>
          <w:szCs w:val="21"/>
        </w:rPr>
        <w:t xml:space="preserve"> </w:t>
      </w:r>
      <w:r>
        <w:rPr>
          <w:b/>
          <w:bCs/>
          <w:spacing w:val="17"/>
          <w:sz w:val="21"/>
          <w:szCs w:val="21"/>
        </w:rPr>
        <w:t>的长度越长，意味着文本整体上多由长段落构成。观察表4.3和图4.2可知，</w:t>
      </w:r>
      <w:r>
        <w:rPr>
          <w:spacing w:val="17"/>
          <w:sz w:val="21"/>
          <w:szCs w:val="21"/>
        </w:rPr>
        <w:t xml:space="preserve">  </w:t>
      </w:r>
      <w:r>
        <w:rPr>
          <w:b/>
          <w:bCs/>
          <w:spacing w:val="17"/>
          <w:sz w:val="21"/>
          <w:szCs w:val="21"/>
        </w:rPr>
        <w:t>金</w:t>
      </w:r>
      <w:r>
        <w:rPr>
          <w:spacing w:val="-16"/>
          <w:sz w:val="21"/>
          <w:szCs w:val="21"/>
        </w:rPr>
        <w:t xml:space="preserve"> </w:t>
      </w:r>
      <w:r>
        <w:rPr>
          <w:b/>
          <w:bCs/>
          <w:spacing w:val="17"/>
          <w:sz w:val="21"/>
          <w:szCs w:val="21"/>
        </w:rPr>
        <w:t>庸</w:t>
      </w:r>
      <w:r>
        <w:rPr>
          <w:sz w:val="21"/>
          <w:szCs w:val="21"/>
        </w:rPr>
        <w:t xml:space="preserve"> </w:t>
      </w:r>
      <w:r>
        <w:rPr>
          <w:b/>
          <w:bCs/>
          <w:spacing w:val="18"/>
          <w:sz w:val="21"/>
          <w:szCs w:val="21"/>
        </w:rPr>
        <w:t>小说的平均段落长度约在71.30-143.84之间，并无明显规律可循。其中平均段落最</w:t>
      </w:r>
      <w:r>
        <w:rPr>
          <w:spacing w:val="4"/>
          <w:sz w:val="21"/>
          <w:szCs w:val="21"/>
        </w:rPr>
        <w:t xml:space="preserve"> </w:t>
      </w:r>
      <w:r>
        <w:rPr>
          <w:b/>
          <w:bCs/>
          <w:spacing w:val="18"/>
          <w:sz w:val="21"/>
          <w:szCs w:val="21"/>
        </w:rPr>
        <w:t>长的为《鸳鸯刀》,最短为《越女剑》。而疑似作品《卧龙记》的平均段落长度与其</w:t>
      </w:r>
      <w:r>
        <w:rPr>
          <w:sz w:val="21"/>
          <w:szCs w:val="21"/>
        </w:rPr>
        <w:t xml:space="preserve"> </w:t>
      </w:r>
      <w:r>
        <w:rPr>
          <w:b/>
          <w:bCs/>
          <w:spacing w:val="17"/>
          <w:sz w:val="21"/>
          <w:szCs w:val="21"/>
        </w:rPr>
        <w:t>他金庸小说作品差异巨大，仅为26.97。对比文本会发现，《卧龙记》中，人</w:t>
      </w:r>
      <w:r>
        <w:rPr>
          <w:b/>
          <w:bCs/>
          <w:spacing w:val="16"/>
          <w:sz w:val="21"/>
          <w:szCs w:val="21"/>
        </w:rPr>
        <w:t>物对话</w:t>
      </w:r>
      <w:r>
        <w:rPr>
          <w:sz w:val="21"/>
          <w:szCs w:val="21"/>
        </w:rPr>
        <w:t xml:space="preserve"> </w:t>
      </w:r>
      <w:r>
        <w:rPr>
          <w:b/>
          <w:bCs/>
          <w:spacing w:val="21"/>
          <w:sz w:val="21"/>
          <w:szCs w:val="21"/>
        </w:rPr>
        <w:t>往来多是独立成段，而在金庸的已知作品中，人物对话与心理活动多是在一个自然</w:t>
      </w:r>
    </w:p>
    <w:p>
      <w:pPr>
        <w:pStyle w:val="2"/>
        <w:spacing w:line="219" w:lineRule="auto"/>
        <w:ind w:left="752"/>
        <w:rPr>
          <w:sz w:val="21"/>
          <w:szCs w:val="21"/>
        </w:rPr>
      </w:pPr>
      <w:r>
        <w:rPr>
          <w:b/>
          <w:bCs/>
          <w:spacing w:val="12"/>
          <w:sz w:val="21"/>
          <w:szCs w:val="21"/>
        </w:rPr>
        <w:t>段中完成，如下所示：</w:t>
      </w:r>
    </w:p>
    <w:p>
      <w:pPr>
        <w:spacing w:before="153" w:line="304" w:lineRule="auto"/>
        <w:ind w:left="752" w:right="323" w:firstLine="400"/>
        <w:rPr>
          <w:rFonts w:ascii="楷体" w:hAnsi="楷体" w:eastAsia="楷体" w:cs="楷体"/>
          <w:sz w:val="21"/>
          <w:szCs w:val="21"/>
        </w:rPr>
      </w:pPr>
      <w:r>
        <w:rPr>
          <w:rFonts w:ascii="楷体" w:hAnsi="楷体" w:eastAsia="楷体" w:cs="楷体"/>
          <w:b/>
          <w:bCs/>
          <w:spacing w:val="-11"/>
          <w:sz w:val="21"/>
          <w:szCs w:val="21"/>
        </w:rPr>
        <w:t>盖一鸣道：</w:t>
      </w:r>
      <w:r>
        <w:rPr>
          <w:rFonts w:ascii="楷体" w:hAnsi="楷体" w:eastAsia="楷体" w:cs="楷体"/>
          <w:spacing w:val="51"/>
          <w:sz w:val="21"/>
          <w:szCs w:val="21"/>
        </w:rPr>
        <w:t xml:space="preserve"> </w:t>
      </w:r>
      <w:r>
        <w:rPr>
          <w:rFonts w:ascii="楷体" w:hAnsi="楷体" w:eastAsia="楷体" w:cs="楷体"/>
          <w:b/>
          <w:bCs/>
          <w:spacing w:val="-11"/>
          <w:sz w:val="21"/>
          <w:szCs w:val="21"/>
        </w:rPr>
        <w:t>“不错，我们太岳四侠，是江湖上铁铮铮的好汉，决不能难为妇孺之辈。你只</w:t>
      </w:r>
      <w:r>
        <w:rPr>
          <w:rFonts w:ascii="楷体" w:hAnsi="楷体" w:eastAsia="楷体" w:cs="楷体"/>
          <w:sz w:val="21"/>
          <w:szCs w:val="21"/>
        </w:rPr>
        <w:t xml:space="preserve">  </w:t>
      </w:r>
      <w:r>
        <w:rPr>
          <w:rFonts w:ascii="楷体" w:hAnsi="楷体" w:eastAsia="楷体" w:cs="楷体"/>
          <w:b/>
          <w:bCs/>
          <w:spacing w:val="-6"/>
          <w:sz w:val="21"/>
          <w:szCs w:val="21"/>
        </w:rPr>
        <w:t>须留下坐骑，我们不碰你一根毫毛。想我八步赶</w:t>
      </w:r>
      <w:r>
        <w:rPr>
          <w:rFonts w:ascii="楷体" w:hAnsi="楷体" w:eastAsia="楷体" w:cs="楷体"/>
          <w:b/>
          <w:bCs/>
          <w:spacing w:val="-7"/>
          <w:sz w:val="21"/>
          <w:szCs w:val="21"/>
        </w:rPr>
        <w:t>蟾、赛专诸、踏雪无痕……”那少女伸手掩住</w:t>
      </w:r>
      <w:r>
        <w:rPr>
          <w:rFonts w:ascii="楷体" w:hAnsi="楷体" w:eastAsia="楷体" w:cs="楷体"/>
          <w:spacing w:val="-7"/>
          <w:sz w:val="21"/>
          <w:szCs w:val="21"/>
        </w:rPr>
        <w:t xml:space="preserve"> </w:t>
      </w:r>
      <w:r>
        <w:rPr>
          <w:rFonts w:ascii="楷体" w:hAnsi="楷体" w:eastAsia="楷体" w:cs="楷体"/>
          <w:b/>
          <w:bCs/>
          <w:spacing w:val="-9"/>
          <w:sz w:val="21"/>
          <w:szCs w:val="21"/>
        </w:rPr>
        <w:t>双耳，忙道：</w:t>
      </w:r>
      <w:r>
        <w:rPr>
          <w:rFonts w:ascii="楷体" w:hAnsi="楷体" w:eastAsia="楷体" w:cs="楷体"/>
          <w:spacing w:val="95"/>
          <w:sz w:val="21"/>
          <w:szCs w:val="21"/>
        </w:rPr>
        <w:t xml:space="preserve"> </w:t>
      </w:r>
      <w:r>
        <w:rPr>
          <w:rFonts w:ascii="楷体" w:hAnsi="楷体" w:eastAsia="楷体" w:cs="楷体"/>
          <w:b/>
          <w:bCs/>
          <w:spacing w:val="-9"/>
          <w:sz w:val="21"/>
          <w:szCs w:val="21"/>
        </w:rPr>
        <w:t>“别说，别说。你们不知道我是谁，我也不知道你们是谁，是不是?”盖一鸣奇</w:t>
      </w:r>
      <w:r>
        <w:rPr>
          <w:rFonts w:ascii="楷体" w:hAnsi="楷体" w:eastAsia="楷体" w:cs="楷体"/>
          <w:sz w:val="21"/>
          <w:szCs w:val="21"/>
        </w:rPr>
        <w:t xml:space="preserve">  </w:t>
      </w:r>
      <w:r>
        <w:rPr>
          <w:rFonts w:ascii="楷体" w:hAnsi="楷体" w:eastAsia="楷体" w:cs="楷体"/>
          <w:b/>
          <w:bCs/>
          <w:spacing w:val="-8"/>
          <w:sz w:val="21"/>
          <w:szCs w:val="21"/>
        </w:rPr>
        <w:t>道：</w:t>
      </w:r>
      <w:r>
        <w:rPr>
          <w:rFonts w:ascii="楷体" w:hAnsi="楷体" w:eastAsia="楷体" w:cs="楷体"/>
          <w:spacing w:val="-8"/>
          <w:sz w:val="21"/>
          <w:szCs w:val="21"/>
        </w:rPr>
        <w:t xml:space="preserve"> </w:t>
      </w:r>
      <w:r>
        <w:rPr>
          <w:rFonts w:ascii="楷体" w:hAnsi="楷体" w:eastAsia="楷体" w:cs="楷体"/>
          <w:b/>
          <w:bCs/>
          <w:spacing w:val="-8"/>
          <w:sz w:val="21"/>
          <w:szCs w:val="21"/>
        </w:rPr>
        <w:t>“是啊!不知道那便如何?”那少女微笑道：</w:t>
      </w:r>
      <w:r>
        <w:rPr>
          <w:rFonts w:ascii="楷体" w:hAnsi="楷体" w:eastAsia="楷体" w:cs="楷体"/>
          <w:spacing w:val="-8"/>
          <w:sz w:val="21"/>
          <w:szCs w:val="21"/>
        </w:rPr>
        <w:t xml:space="preserve">  </w:t>
      </w:r>
      <w:r>
        <w:rPr>
          <w:rFonts w:ascii="楷体" w:hAnsi="楷体" w:eastAsia="楷体" w:cs="楷体"/>
          <w:b/>
          <w:bCs/>
          <w:spacing w:val="-8"/>
          <w:sz w:val="21"/>
          <w:szCs w:val="21"/>
        </w:rPr>
        <w:t>“咱</w:t>
      </w:r>
      <w:r>
        <w:rPr>
          <w:rFonts w:ascii="楷体" w:hAnsi="楷体" w:eastAsia="楷体" w:cs="楷体"/>
          <w:b/>
          <w:bCs/>
          <w:spacing w:val="-9"/>
          <w:sz w:val="21"/>
          <w:szCs w:val="21"/>
        </w:rPr>
        <w:t>们既然互不相识，若有得罪，爹爹便不</w:t>
      </w:r>
      <w:r>
        <w:rPr>
          <w:rFonts w:ascii="楷体" w:hAnsi="楷体" w:eastAsia="楷体" w:cs="楷体"/>
          <w:spacing w:val="-9"/>
          <w:sz w:val="21"/>
          <w:szCs w:val="21"/>
        </w:rPr>
        <w:t xml:space="preserve"> </w:t>
      </w:r>
      <w:r>
        <w:rPr>
          <w:rFonts w:ascii="楷体" w:hAnsi="楷体" w:eastAsia="楷体" w:cs="楷体"/>
          <w:b/>
          <w:bCs/>
          <w:spacing w:val="-5"/>
          <w:sz w:val="21"/>
          <w:szCs w:val="21"/>
        </w:rPr>
        <w:t>能怪我。吠!好大胆的毛贼，四个儿一齐上吧!”</w:t>
      </w:r>
      <w:r>
        <w:rPr>
          <w:rFonts w:ascii="楷体" w:hAnsi="楷体" w:eastAsia="楷体" w:cs="楷体"/>
          <w:spacing w:val="-30"/>
          <w:sz w:val="21"/>
          <w:szCs w:val="21"/>
        </w:rPr>
        <w:t xml:space="preserve"> </w:t>
      </w:r>
      <w:r>
        <w:rPr>
          <w:rFonts w:ascii="楷体" w:hAnsi="楷体" w:eastAsia="楷体" w:cs="楷体"/>
          <w:b/>
          <w:bCs/>
          <w:spacing w:val="-5"/>
          <w:sz w:val="21"/>
          <w:szCs w:val="21"/>
        </w:rPr>
        <w:t>(《鸳鸯刀》)</w:t>
      </w:r>
    </w:p>
    <w:p>
      <w:pPr>
        <w:spacing w:before="150" w:line="220" w:lineRule="auto"/>
        <w:ind w:left="1152"/>
        <w:rPr>
          <w:rFonts w:ascii="楷体" w:hAnsi="楷体" w:eastAsia="楷体" w:cs="楷体"/>
          <w:sz w:val="21"/>
          <w:szCs w:val="21"/>
        </w:rPr>
      </w:pPr>
      <w:r>
        <w:rPr>
          <w:rFonts w:ascii="楷体" w:hAnsi="楷体" w:eastAsia="楷体" w:cs="楷体"/>
          <w:b/>
          <w:bCs/>
          <w:spacing w:val="-8"/>
          <w:sz w:val="21"/>
          <w:szCs w:val="21"/>
        </w:rPr>
        <w:t>公孙咳道：</w:t>
      </w:r>
      <w:r>
        <w:rPr>
          <w:rFonts w:ascii="楷体" w:hAnsi="楷体" w:eastAsia="楷体" w:cs="楷体"/>
          <w:spacing w:val="-18"/>
          <w:sz w:val="21"/>
          <w:szCs w:val="21"/>
        </w:rPr>
        <w:t xml:space="preserve"> </w:t>
      </w:r>
      <w:r>
        <w:rPr>
          <w:rFonts w:ascii="楷体" w:hAnsi="楷体" w:eastAsia="楷体" w:cs="楷体"/>
          <w:b/>
          <w:bCs/>
          <w:spacing w:val="-8"/>
          <w:sz w:val="21"/>
          <w:szCs w:val="21"/>
        </w:rPr>
        <w:t>“一千几百两，绝对不会有问题。”</w:t>
      </w:r>
    </w:p>
    <w:p>
      <w:pPr>
        <w:spacing w:before="115" w:line="225" w:lineRule="auto"/>
        <w:ind w:left="1152"/>
        <w:rPr>
          <w:rFonts w:ascii="楷体" w:hAnsi="楷体" w:eastAsia="楷体" w:cs="楷体"/>
          <w:sz w:val="21"/>
          <w:szCs w:val="21"/>
        </w:rPr>
      </w:pPr>
      <w:r>
        <w:rPr>
          <w:rFonts w:ascii="楷体" w:hAnsi="楷体" w:eastAsia="楷体" w:cs="楷体"/>
          <w:b/>
          <w:bCs/>
          <w:spacing w:val="4"/>
          <w:sz w:val="21"/>
          <w:szCs w:val="21"/>
        </w:rPr>
        <w:t>岳小玉道：“你有把握可以成功?”</w:t>
      </w:r>
    </w:p>
    <w:p>
      <w:pPr>
        <w:spacing w:before="129" w:line="220" w:lineRule="auto"/>
        <w:ind w:left="1152"/>
        <w:rPr>
          <w:rFonts w:ascii="楷体" w:hAnsi="楷体" w:eastAsia="楷体" w:cs="楷体"/>
          <w:sz w:val="21"/>
          <w:szCs w:val="21"/>
        </w:rPr>
      </w:pPr>
      <w:r>
        <w:rPr>
          <w:rFonts w:ascii="楷体" w:hAnsi="楷体" w:eastAsia="楷体" w:cs="楷体"/>
          <w:b/>
          <w:bCs/>
          <w:spacing w:val="-6"/>
          <w:sz w:val="21"/>
          <w:szCs w:val="21"/>
        </w:rPr>
        <w:t>公孙咳道：</w:t>
      </w:r>
      <w:r>
        <w:rPr>
          <w:rFonts w:ascii="楷体" w:hAnsi="楷体" w:eastAsia="楷体" w:cs="楷体"/>
          <w:spacing w:val="76"/>
          <w:sz w:val="21"/>
          <w:szCs w:val="21"/>
        </w:rPr>
        <w:t xml:space="preserve"> </w:t>
      </w:r>
      <w:r>
        <w:rPr>
          <w:rFonts w:ascii="楷体" w:hAnsi="楷体" w:eastAsia="楷体" w:cs="楷体"/>
          <w:b/>
          <w:bCs/>
          <w:spacing w:val="-6"/>
          <w:sz w:val="21"/>
          <w:szCs w:val="21"/>
        </w:rPr>
        <w:t>“只要没有差池，咱们就一定可以功成身退，然后一起去大快朵颐可也!”</w:t>
      </w:r>
    </w:p>
    <w:p>
      <w:pPr>
        <w:spacing w:before="119" w:line="220" w:lineRule="auto"/>
        <w:ind w:left="1152"/>
        <w:rPr>
          <w:rFonts w:ascii="楷体" w:hAnsi="楷体" w:eastAsia="楷体" w:cs="楷体"/>
          <w:sz w:val="21"/>
          <w:szCs w:val="21"/>
        </w:rPr>
      </w:pPr>
      <w:r>
        <w:rPr>
          <w:rFonts w:ascii="楷体" w:hAnsi="楷体" w:eastAsia="楷体" w:cs="楷体"/>
          <w:b/>
          <w:bCs/>
          <w:spacing w:val="-13"/>
          <w:sz w:val="21"/>
          <w:szCs w:val="21"/>
        </w:rPr>
        <w:t>岳小玉大是兴奋，道：</w:t>
      </w:r>
      <w:r>
        <w:rPr>
          <w:rFonts w:ascii="楷体" w:hAnsi="楷体" w:eastAsia="楷体" w:cs="楷体"/>
          <w:spacing w:val="80"/>
          <w:sz w:val="21"/>
          <w:szCs w:val="21"/>
        </w:rPr>
        <w:t xml:space="preserve"> </w:t>
      </w:r>
      <w:r>
        <w:rPr>
          <w:rFonts w:ascii="楷体" w:hAnsi="楷体" w:eastAsia="楷体" w:cs="楷体"/>
          <w:b/>
          <w:bCs/>
          <w:spacing w:val="-13"/>
          <w:sz w:val="21"/>
          <w:szCs w:val="21"/>
        </w:rPr>
        <w:t>“好，就照这么办。”</w:t>
      </w:r>
    </w:p>
    <w:p>
      <w:pPr>
        <w:spacing w:before="130" w:line="220" w:lineRule="auto"/>
        <w:ind w:left="1152"/>
        <w:rPr>
          <w:rFonts w:ascii="楷体" w:hAnsi="楷体" w:eastAsia="楷体" w:cs="楷体"/>
          <w:sz w:val="21"/>
          <w:szCs w:val="21"/>
        </w:rPr>
      </w:pPr>
      <w:r>
        <w:rPr>
          <w:rFonts w:ascii="楷体" w:hAnsi="楷体" w:eastAsia="楷体" w:cs="楷体"/>
          <w:b/>
          <w:bCs/>
          <w:spacing w:val="-12"/>
          <w:sz w:val="21"/>
          <w:szCs w:val="21"/>
        </w:rPr>
        <w:t>公孙咳望了他一眼，道：</w:t>
      </w:r>
      <w:r>
        <w:rPr>
          <w:rFonts w:ascii="楷体" w:hAnsi="楷体" w:eastAsia="楷体" w:cs="楷体"/>
          <w:spacing w:val="50"/>
          <w:sz w:val="21"/>
          <w:szCs w:val="21"/>
        </w:rPr>
        <w:t xml:space="preserve"> </w:t>
      </w:r>
      <w:r>
        <w:rPr>
          <w:rFonts w:ascii="楷体" w:hAnsi="楷体" w:eastAsia="楷体" w:cs="楷体"/>
          <w:b/>
          <w:bCs/>
          <w:spacing w:val="-12"/>
          <w:sz w:val="21"/>
          <w:szCs w:val="21"/>
        </w:rPr>
        <w:t>“你骑在我的肩膊上，咱们先潜进镖局里再说!”</w:t>
      </w:r>
      <w:r>
        <w:rPr>
          <w:rFonts w:ascii="楷体" w:hAnsi="楷体" w:eastAsia="楷体" w:cs="楷体"/>
          <w:spacing w:val="-13"/>
          <w:sz w:val="21"/>
          <w:szCs w:val="21"/>
        </w:rPr>
        <w:t xml:space="preserve"> </w:t>
      </w:r>
      <w:r>
        <w:rPr>
          <w:rFonts w:ascii="楷体" w:hAnsi="楷体" w:eastAsia="楷体" w:cs="楷体"/>
          <w:b/>
          <w:bCs/>
          <w:spacing w:val="-13"/>
          <w:sz w:val="21"/>
          <w:szCs w:val="21"/>
        </w:rPr>
        <w:t>(《卧龙记》)</w:t>
      </w:r>
    </w:p>
    <w:p>
      <w:pPr>
        <w:pStyle w:val="2"/>
        <w:spacing w:before="128" w:line="370" w:lineRule="exact"/>
        <w:ind w:left="1238"/>
        <w:rPr>
          <w:sz w:val="21"/>
          <w:szCs w:val="21"/>
        </w:rPr>
      </w:pPr>
      <w:r>
        <w:rPr>
          <w:b/>
          <w:bCs/>
          <w:spacing w:val="18"/>
          <w:position w:val="12"/>
          <w:sz w:val="21"/>
          <w:szCs w:val="21"/>
        </w:rPr>
        <w:t>《卧龙记》中的段落多为上述例子所示。综上可知，《</w:t>
      </w:r>
      <w:r>
        <w:rPr>
          <w:b/>
          <w:bCs/>
          <w:spacing w:val="17"/>
          <w:position w:val="12"/>
          <w:sz w:val="21"/>
          <w:szCs w:val="21"/>
        </w:rPr>
        <w:t>卧龙记》平均段落长度</w:t>
      </w:r>
    </w:p>
    <w:p>
      <w:pPr>
        <w:pStyle w:val="2"/>
        <w:spacing w:line="219" w:lineRule="auto"/>
        <w:ind w:left="752"/>
        <w:rPr>
          <w:sz w:val="21"/>
          <w:szCs w:val="21"/>
        </w:rPr>
      </w:pPr>
      <w:r>
        <w:rPr>
          <w:b/>
          <w:bCs/>
          <w:spacing w:val="17"/>
          <w:sz w:val="21"/>
          <w:szCs w:val="21"/>
        </w:rPr>
        <w:t>与金庸其他作品的平均段落长度之间存在明显差异。</w:t>
      </w:r>
    </w:p>
    <w:p>
      <w:pPr>
        <w:spacing w:line="272" w:lineRule="auto"/>
        <w:rPr>
          <w:rFonts w:ascii="Arial"/>
          <w:sz w:val="21"/>
        </w:rPr>
      </w:pPr>
    </w:p>
    <w:p>
      <w:pPr>
        <w:spacing w:line="272" w:lineRule="auto"/>
        <w:rPr>
          <w:rFonts w:ascii="Arial"/>
          <w:sz w:val="21"/>
        </w:rPr>
      </w:pPr>
    </w:p>
    <w:p>
      <w:pPr>
        <w:spacing w:line="272" w:lineRule="auto"/>
        <w:rPr>
          <w:rFonts w:ascii="Arial"/>
          <w:sz w:val="21"/>
        </w:rPr>
      </w:pPr>
    </w:p>
    <w:p>
      <w:pPr>
        <w:spacing w:line="273" w:lineRule="auto"/>
        <w:rPr>
          <w:rFonts w:ascii="Arial"/>
          <w:sz w:val="21"/>
        </w:rPr>
      </w:pPr>
    </w:p>
    <w:p>
      <w:pPr>
        <w:spacing w:line="273" w:lineRule="auto"/>
        <w:rPr>
          <w:rFonts w:ascii="Arial"/>
          <w:sz w:val="21"/>
        </w:rPr>
      </w:pPr>
    </w:p>
    <w:p>
      <w:pPr>
        <w:pStyle w:val="2"/>
        <w:spacing w:before="46" w:line="183" w:lineRule="auto"/>
        <w:ind w:left="4822"/>
        <w:rPr>
          <w:sz w:val="14"/>
          <w:szCs w:val="14"/>
        </w:rPr>
      </w:pPr>
      <w:r>
        <w:rPr>
          <w:b/>
          <w:bCs/>
          <w:spacing w:val="-4"/>
          <w:sz w:val="14"/>
          <w:szCs w:val="14"/>
        </w:rPr>
        <w:t>38</w:t>
      </w:r>
    </w:p>
    <w:p>
      <w:pPr>
        <w:spacing w:line="249"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before="60" w:line="192" w:lineRule="auto"/>
        <w:jc w:val="right"/>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C)1994-2022  China  Academic  Journal  Electronic  Publishing  House.All  rights  reser</w:t>
      </w:r>
      <w:r>
        <w:rPr>
          <w:rFonts w:ascii="Times New Roman" w:hAnsi="Times New Roman" w:eastAsia="Times New Roman" w:cs="Times New Roman"/>
          <w:spacing w:val="-1"/>
          <w:sz w:val="21"/>
          <w:szCs w:val="21"/>
        </w:rPr>
        <w:t>ved.</w:t>
      </w:r>
      <w:r>
        <w:fldChar w:fldCharType="begin"/>
      </w:r>
      <w:r>
        <w:instrText xml:space="preserve"> HYPERLINK "http://www.cnki.net" </w:instrText>
      </w:r>
      <w:r>
        <w:fldChar w:fldCharType="separate"/>
      </w:r>
      <w:r>
        <w:rPr>
          <w:rFonts w:ascii="Times New Roman" w:hAnsi="Times New Roman" w:eastAsia="Times New Roman" w:cs="Times New Roman"/>
          <w:spacing w:val="-1"/>
          <w:sz w:val="21"/>
          <w:szCs w:val="21"/>
        </w:rPr>
        <w:t>http://www.cnki.ne</w:t>
      </w:r>
      <w:r>
        <w:rPr>
          <w:rFonts w:ascii="Times New Roman" w:hAnsi="Times New Roman" w:eastAsia="Times New Roman" w:cs="Times New Roman"/>
          <w:sz w:val="21"/>
          <w:szCs w:val="21"/>
        </w:rPr>
        <w:t>t</w:t>
      </w:r>
      <w:r>
        <w:rPr>
          <w:rFonts w:ascii="Times New Roman" w:hAnsi="Times New Roman" w:eastAsia="Times New Roman" w:cs="Times New Roman"/>
          <w:sz w:val="21"/>
          <w:szCs w:val="21"/>
        </w:rPr>
        <w:fldChar w:fldCharType="end"/>
      </w:r>
    </w:p>
    <w:p>
      <w:pPr>
        <w:spacing w:line="192" w:lineRule="auto"/>
        <w:rPr>
          <w:rFonts w:ascii="Times New Roman" w:hAnsi="Times New Roman" w:eastAsia="Times New Roman" w:cs="Times New Roman"/>
          <w:sz w:val="21"/>
          <w:szCs w:val="21"/>
        </w:rPr>
        <w:sectPr>
          <w:pgSz w:w="11420" w:h="16720"/>
          <w:pgMar w:top="400" w:right="1509" w:bottom="0" w:left="389" w:header="0" w:footer="0" w:gutter="0"/>
          <w:cols w:space="720" w:num="1"/>
        </w:sectPr>
      </w:pPr>
    </w:p>
    <w:p>
      <w:pPr>
        <w:spacing w:line="308" w:lineRule="auto"/>
        <w:rPr>
          <w:rFonts w:ascii="Arial"/>
          <w:sz w:val="21"/>
        </w:rPr>
      </w:pPr>
      <w:r>
        <w:drawing>
          <wp:anchor distT="0" distB="0" distL="0" distR="0" simplePos="0" relativeHeight="251753472" behindDoc="0" locked="0" layoutInCell="0" allowOverlap="1">
            <wp:simplePos x="0" y="0"/>
            <wp:positionH relativeFrom="page">
              <wp:posOffset>679450</wp:posOffset>
            </wp:positionH>
            <wp:positionV relativeFrom="page">
              <wp:posOffset>1143000</wp:posOffset>
            </wp:positionV>
            <wp:extent cx="5372100" cy="12700"/>
            <wp:effectExtent l="0" t="0" r="0" b="0"/>
            <wp:wrapNone/>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4"/>
                    <a:stretch>
                      <a:fillRect/>
                    </a:stretch>
                  </pic:blipFill>
                  <pic:spPr>
                    <a:xfrm>
                      <a:off x="0" y="0"/>
                      <a:ext cx="5372059" cy="12634"/>
                    </a:xfrm>
                    <a:prstGeom prst="rect">
                      <a:avLst/>
                    </a:prstGeom>
                  </pic:spPr>
                </pic:pic>
              </a:graphicData>
            </a:graphic>
          </wp:anchor>
        </w:drawing>
      </w:r>
      <w:r>
        <w:drawing>
          <wp:anchor distT="0" distB="0" distL="0" distR="0" simplePos="0" relativeHeight="251752448" behindDoc="0" locked="0" layoutInCell="0" allowOverlap="1">
            <wp:simplePos x="0" y="0"/>
            <wp:positionH relativeFrom="page">
              <wp:posOffset>793750</wp:posOffset>
            </wp:positionH>
            <wp:positionV relativeFrom="page">
              <wp:posOffset>533400</wp:posOffset>
            </wp:positionV>
            <wp:extent cx="615950" cy="609600"/>
            <wp:effectExtent l="0" t="0" r="0" b="0"/>
            <wp:wrapNone/>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93"/>
                    <a:stretch>
                      <a:fillRect/>
                    </a:stretch>
                  </pic:blipFill>
                  <pic:spPr>
                    <a:xfrm>
                      <a:off x="0" y="0"/>
                      <a:ext cx="615959" cy="609640"/>
                    </a:xfrm>
                    <a:prstGeom prst="rect">
                      <a:avLst/>
                    </a:prstGeom>
                  </pic:spPr>
                </pic:pic>
              </a:graphicData>
            </a:graphic>
          </wp:anchor>
        </w:drawing>
      </w:r>
    </w:p>
    <w:p>
      <w:pPr>
        <w:spacing w:line="309" w:lineRule="auto"/>
        <w:rPr>
          <w:rFonts w:ascii="Arial"/>
          <w:sz w:val="21"/>
        </w:rPr>
      </w:pPr>
    </w:p>
    <w:p>
      <w:pPr>
        <w:spacing w:before="75" w:line="224" w:lineRule="auto"/>
        <w:ind w:left="1999"/>
        <w:rPr>
          <w:rFonts w:ascii="楷体" w:hAnsi="楷体" w:eastAsia="楷体" w:cs="楷体"/>
          <w:sz w:val="23"/>
          <w:szCs w:val="23"/>
        </w:rPr>
      </w:pPr>
      <w:r>
        <w:rPr>
          <w:rFonts w:ascii="楷体" w:hAnsi="楷体" w:eastAsia="楷体" w:cs="楷体"/>
          <w:spacing w:val="-17"/>
          <w:sz w:val="23"/>
          <w:szCs w:val="23"/>
        </w:rPr>
        <w:t>硕士学位论文</w:t>
      </w:r>
    </w:p>
    <w:p>
      <w:pPr>
        <w:spacing w:before="38" w:line="188" w:lineRule="auto"/>
        <w:ind w:left="199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5"/>
          <w:w w:val="102"/>
          <w:sz w:val="18"/>
          <w:szCs w:val="18"/>
        </w:rPr>
        <w:t xml:space="preserve"> </w:t>
      </w:r>
      <w:r>
        <w:rPr>
          <w:rFonts w:ascii="Times New Roman" w:hAnsi="Times New Roman" w:eastAsia="Times New Roman" w:cs="Times New Roman"/>
          <w:spacing w:val="-1"/>
          <w:sz w:val="18"/>
          <w:szCs w:val="18"/>
        </w:rPr>
        <w:t>THESIS</w:t>
      </w:r>
    </w:p>
    <w:p>
      <w:pPr>
        <w:spacing w:line="352" w:lineRule="auto"/>
        <w:rPr>
          <w:rFonts w:ascii="Arial"/>
          <w:sz w:val="21"/>
        </w:rPr>
      </w:pPr>
    </w:p>
    <w:p>
      <w:pPr>
        <w:spacing w:line="352" w:lineRule="auto"/>
        <w:rPr>
          <w:rFonts w:ascii="Arial"/>
          <w:sz w:val="21"/>
        </w:rPr>
      </w:pPr>
    </w:p>
    <w:p>
      <w:pPr>
        <w:spacing w:before="91" w:line="222" w:lineRule="auto"/>
        <w:ind w:left="1273"/>
        <w:outlineLvl w:val="0"/>
        <w:rPr>
          <w:rFonts w:ascii="黑体" w:hAnsi="黑体" w:eastAsia="黑体" w:cs="黑体"/>
          <w:sz w:val="28"/>
          <w:szCs w:val="28"/>
        </w:rPr>
      </w:pPr>
      <w:bookmarkStart w:id="18" w:name="bookmark29"/>
      <w:bookmarkEnd w:id="18"/>
      <w:r>
        <w:rPr>
          <w:rFonts w:ascii="黑体" w:hAnsi="黑体" w:eastAsia="黑体" w:cs="黑体"/>
          <w:b/>
          <w:bCs/>
          <w:spacing w:val="-9"/>
          <w:sz w:val="28"/>
          <w:szCs w:val="28"/>
        </w:rPr>
        <w:t>4.3本章小结</w:t>
      </w:r>
    </w:p>
    <w:p>
      <w:pPr>
        <w:spacing w:line="270" w:lineRule="auto"/>
        <w:rPr>
          <w:rFonts w:ascii="Arial"/>
          <w:sz w:val="21"/>
        </w:rPr>
      </w:pPr>
    </w:p>
    <w:p>
      <w:pPr>
        <w:pStyle w:val="2"/>
        <w:spacing w:before="75" w:line="271" w:lineRule="auto"/>
        <w:ind w:left="720" w:right="396" w:firstLine="469"/>
        <w:rPr>
          <w:sz w:val="23"/>
          <w:szCs w:val="23"/>
        </w:rPr>
      </w:pPr>
      <w:r>
        <w:rPr>
          <w:spacing w:val="6"/>
          <w:sz w:val="23"/>
          <w:szCs w:val="23"/>
        </w:rPr>
        <w:t>本章主要从句子和段落两个层面对16 部小说进行了统计，句子层面主要包括</w:t>
      </w:r>
      <w:r>
        <w:rPr>
          <w:spacing w:val="12"/>
          <w:sz w:val="23"/>
          <w:szCs w:val="23"/>
        </w:rPr>
        <w:t xml:space="preserve"> </w:t>
      </w:r>
      <w:r>
        <w:rPr>
          <w:spacing w:val="3"/>
          <w:sz w:val="23"/>
          <w:szCs w:val="23"/>
        </w:rPr>
        <w:t>平均句长、句长离散度、句长分布情况等三个方面，段落层面则是从平均段落长度</w:t>
      </w:r>
      <w:r>
        <w:rPr>
          <w:spacing w:val="14"/>
          <w:sz w:val="23"/>
          <w:szCs w:val="23"/>
        </w:rPr>
        <w:t xml:space="preserve"> </w:t>
      </w:r>
      <w:r>
        <w:rPr>
          <w:spacing w:val="-5"/>
          <w:sz w:val="23"/>
          <w:szCs w:val="23"/>
        </w:rPr>
        <w:t>方面来进行分析。</w:t>
      </w:r>
    </w:p>
    <w:p>
      <w:pPr>
        <w:pStyle w:val="2"/>
        <w:spacing w:before="121" w:line="287" w:lineRule="auto"/>
        <w:ind w:left="720" w:right="391" w:firstLine="469"/>
        <w:rPr>
          <w:sz w:val="23"/>
          <w:szCs w:val="23"/>
        </w:rPr>
      </w:pPr>
      <w:r>
        <w:rPr>
          <w:spacing w:val="3"/>
          <w:sz w:val="23"/>
          <w:szCs w:val="23"/>
        </w:rPr>
        <w:t>在句子层面，金庸小说的平均句长、句长离散度并没有明显可循的规律，其平</w:t>
      </w:r>
      <w:r>
        <w:rPr>
          <w:spacing w:val="7"/>
          <w:sz w:val="23"/>
          <w:szCs w:val="23"/>
        </w:rPr>
        <w:t xml:space="preserve"> </w:t>
      </w:r>
      <w:r>
        <w:rPr>
          <w:spacing w:val="4"/>
          <w:sz w:val="23"/>
          <w:szCs w:val="23"/>
        </w:rPr>
        <w:t>均句长、句长离散度与文本长度和作家创作</w:t>
      </w:r>
      <w:r>
        <w:rPr>
          <w:spacing w:val="3"/>
          <w:sz w:val="23"/>
          <w:szCs w:val="23"/>
        </w:rPr>
        <w:t>时间之间并无显著的因果联系，而与小</w:t>
      </w:r>
      <w:r>
        <w:rPr>
          <w:sz w:val="23"/>
          <w:szCs w:val="23"/>
        </w:rPr>
        <w:t xml:space="preserve"> </w:t>
      </w:r>
      <w:r>
        <w:rPr>
          <w:spacing w:val="4"/>
          <w:sz w:val="23"/>
          <w:szCs w:val="23"/>
        </w:rPr>
        <w:t>说的主题和作家的风格选择之间关系较为密</w:t>
      </w:r>
      <w:r>
        <w:rPr>
          <w:spacing w:val="3"/>
          <w:sz w:val="23"/>
          <w:szCs w:val="23"/>
        </w:rPr>
        <w:t>切。疑似作品《卧龙记》的平均句长与</w:t>
      </w:r>
      <w:r>
        <w:rPr>
          <w:sz w:val="23"/>
          <w:szCs w:val="23"/>
        </w:rPr>
        <w:t xml:space="preserve"> </w:t>
      </w:r>
      <w:r>
        <w:rPr>
          <w:spacing w:val="3"/>
          <w:sz w:val="23"/>
          <w:szCs w:val="23"/>
        </w:rPr>
        <w:t>与金庸小说之间并无显著差别，但句长离散度与金庸作品存在差</w:t>
      </w:r>
      <w:r>
        <w:rPr>
          <w:spacing w:val="2"/>
          <w:sz w:val="23"/>
          <w:szCs w:val="23"/>
        </w:rPr>
        <w:t>异。就句长分布而</w:t>
      </w:r>
      <w:r>
        <w:rPr>
          <w:sz w:val="23"/>
          <w:szCs w:val="23"/>
        </w:rPr>
        <w:t xml:space="preserve"> </w:t>
      </w:r>
      <w:r>
        <w:rPr>
          <w:spacing w:val="3"/>
          <w:sz w:val="23"/>
          <w:szCs w:val="23"/>
        </w:rPr>
        <w:t>言，金庸各小说在不同句长区间的占比存在差异，但彼此之间差距较小。而对于整</w:t>
      </w:r>
      <w:r>
        <w:rPr>
          <w:spacing w:val="12"/>
          <w:sz w:val="23"/>
          <w:szCs w:val="23"/>
        </w:rPr>
        <w:t xml:space="preserve"> </w:t>
      </w:r>
      <w:r>
        <w:rPr>
          <w:spacing w:val="3"/>
          <w:sz w:val="23"/>
          <w:szCs w:val="23"/>
        </w:rPr>
        <w:t>个句长分布的趋势来说，15部小说间存在很大的相似性。疑似作品《卧龙记》句长</w:t>
      </w:r>
      <w:r>
        <w:rPr>
          <w:spacing w:val="8"/>
          <w:sz w:val="23"/>
          <w:szCs w:val="23"/>
        </w:rPr>
        <w:t xml:space="preserve"> </w:t>
      </w:r>
      <w:r>
        <w:rPr>
          <w:spacing w:val="3"/>
          <w:sz w:val="23"/>
          <w:szCs w:val="23"/>
        </w:rPr>
        <w:t>分布情况基本上符合金庸小说的句长分布规律图式。在段落层面，疑似作品《卧龙</w:t>
      </w:r>
      <w:r>
        <w:rPr>
          <w:spacing w:val="10"/>
          <w:sz w:val="23"/>
          <w:szCs w:val="23"/>
        </w:rPr>
        <w:t xml:space="preserve"> </w:t>
      </w:r>
      <w:r>
        <w:rPr>
          <w:spacing w:val="2"/>
          <w:sz w:val="23"/>
          <w:szCs w:val="23"/>
        </w:rPr>
        <w:t>记》的平均段落长度远远短于金庸小说的平均段落长度。</w:t>
      </w:r>
    </w:p>
    <w:p>
      <w:pPr>
        <w:pStyle w:val="2"/>
        <w:spacing w:before="115" w:line="275" w:lineRule="auto"/>
        <w:ind w:left="720" w:right="618" w:firstLine="469"/>
        <w:rPr>
          <w:sz w:val="23"/>
          <w:szCs w:val="23"/>
        </w:rPr>
      </w:pPr>
      <w:r>
        <w:rPr>
          <w:spacing w:val="4"/>
          <w:sz w:val="23"/>
          <w:szCs w:val="23"/>
        </w:rPr>
        <w:t>综上可知，仅从句子层面难以判别《卧龙记》</w:t>
      </w:r>
      <w:r>
        <w:rPr>
          <w:spacing w:val="3"/>
          <w:sz w:val="23"/>
          <w:szCs w:val="23"/>
        </w:rPr>
        <w:t>的作者是否为金庸，而在段落</w:t>
      </w:r>
      <w:r>
        <w:rPr>
          <w:sz w:val="23"/>
          <w:szCs w:val="23"/>
        </w:rPr>
        <w:t xml:space="preserve"> </w:t>
      </w:r>
      <w:r>
        <w:rPr>
          <w:spacing w:val="4"/>
          <w:sz w:val="23"/>
          <w:szCs w:val="23"/>
        </w:rPr>
        <w:t>层面，则可以观察到《卧龙记》与金庸其他已知小说的显</w:t>
      </w:r>
      <w:r>
        <w:rPr>
          <w:spacing w:val="3"/>
          <w:sz w:val="23"/>
          <w:szCs w:val="23"/>
        </w:rPr>
        <w:t>著差异。下章将进一步</w:t>
      </w:r>
      <w:r>
        <w:rPr>
          <w:sz w:val="23"/>
          <w:szCs w:val="23"/>
        </w:rPr>
        <w:t xml:space="preserve"> </w:t>
      </w:r>
      <w:r>
        <w:rPr>
          <w:b/>
          <w:bCs/>
          <w:spacing w:val="5"/>
          <w:sz w:val="23"/>
          <w:szCs w:val="23"/>
        </w:rPr>
        <w:t>从计算文本相似度的角度对16部小说的语言风格进行</w:t>
      </w:r>
      <w:r>
        <w:rPr>
          <w:b/>
          <w:bCs/>
          <w:spacing w:val="4"/>
          <w:sz w:val="23"/>
          <w:szCs w:val="23"/>
        </w:rPr>
        <w:t>分析</w:t>
      </w:r>
      <w:r>
        <w:rPr>
          <w:spacing w:val="4"/>
          <w:sz w:val="23"/>
          <w:szCs w:val="23"/>
        </w:rPr>
        <w:t>。</w:t>
      </w: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6"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pStyle w:val="2"/>
        <w:spacing w:before="46" w:line="183" w:lineRule="auto"/>
        <w:ind w:left="4802"/>
        <w:rPr>
          <w:sz w:val="14"/>
          <w:szCs w:val="14"/>
        </w:rPr>
      </w:pPr>
      <w:r>
        <w:rPr>
          <w:b/>
          <w:bCs/>
          <w:spacing w:val="-4"/>
          <w:sz w:val="14"/>
          <w:szCs w:val="14"/>
        </w:rPr>
        <w:t>39</w:t>
      </w:r>
    </w:p>
    <w:p>
      <w:pPr>
        <w:spacing w:line="246"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Journal Electro</w:t>
      </w:r>
      <w:r>
        <w:rPr>
          <w:rFonts w:ascii="Times New Roman" w:hAnsi="Times New Roman" w:eastAsia="Times New Roman" w:cs="Times New Roman"/>
          <w:spacing w:val="-5"/>
          <w:sz w:val="23"/>
          <w:szCs w:val="23"/>
        </w:rPr>
        <w:t>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09" w:bottom="0" w:left="389" w:header="0" w:footer="0" w:gutter="0"/>
          <w:cols w:space="720" w:num="1"/>
        </w:sectPr>
      </w:pPr>
    </w:p>
    <w:p>
      <w:pPr>
        <w:spacing w:line="334" w:lineRule="auto"/>
        <w:rPr>
          <w:rFonts w:ascii="Arial"/>
          <w:sz w:val="21"/>
        </w:rPr>
      </w:pPr>
      <w:r>
        <w:drawing>
          <wp:anchor distT="0" distB="0" distL="0" distR="0" simplePos="0" relativeHeight="251754496" behindDoc="0" locked="0" layoutInCell="0" allowOverlap="1">
            <wp:simplePos x="0" y="0"/>
            <wp:positionH relativeFrom="page">
              <wp:posOffset>806450</wp:posOffset>
            </wp:positionH>
            <wp:positionV relativeFrom="page">
              <wp:posOffset>533400</wp:posOffset>
            </wp:positionV>
            <wp:extent cx="628650" cy="615950"/>
            <wp:effectExtent l="0" t="0" r="0" b="0"/>
            <wp:wrapNone/>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94"/>
                    <a:stretch>
                      <a:fillRect/>
                    </a:stretch>
                  </pic:blipFill>
                  <pic:spPr>
                    <a:xfrm>
                      <a:off x="0" y="0"/>
                      <a:ext cx="628649" cy="615904"/>
                    </a:xfrm>
                    <a:prstGeom prst="rect">
                      <a:avLst/>
                    </a:prstGeom>
                  </pic:spPr>
                </pic:pic>
              </a:graphicData>
            </a:graphic>
          </wp:anchor>
        </w:drawing>
      </w:r>
    </w:p>
    <w:p>
      <w:pPr>
        <w:spacing w:line="335" w:lineRule="auto"/>
        <w:rPr>
          <w:rFonts w:ascii="Arial"/>
          <w:sz w:val="21"/>
        </w:rPr>
      </w:pPr>
    </w:p>
    <w:p>
      <w:pPr>
        <w:spacing w:before="62" w:line="224" w:lineRule="auto"/>
        <w:ind w:left="2039"/>
        <w:rPr>
          <w:rFonts w:ascii="楷体" w:hAnsi="楷体" w:eastAsia="楷体" w:cs="楷体"/>
          <w:sz w:val="19"/>
          <w:szCs w:val="19"/>
        </w:rPr>
      </w:pPr>
      <w:r>
        <w:rPr>
          <w:rFonts w:ascii="楷体" w:hAnsi="楷体" w:eastAsia="楷体" w:cs="楷体"/>
          <w:spacing w:val="18"/>
          <w:sz w:val="19"/>
          <w:szCs w:val="19"/>
        </w:rPr>
        <w:t>硕士学位论文</w:t>
      </w:r>
    </w:p>
    <w:p>
      <w:pPr>
        <w:spacing w:before="76" w:line="188" w:lineRule="auto"/>
        <w:ind w:left="2030"/>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MASTER            STHESIS</w:t>
      </w:r>
    </w:p>
    <w:p>
      <w:pPr>
        <w:rPr>
          <w:rFonts w:ascii="Arial"/>
          <w:sz w:val="21"/>
        </w:rPr>
      </w:pPr>
    </w:p>
    <w:p>
      <w:pPr>
        <w:spacing w:line="20" w:lineRule="exact"/>
        <w:ind w:firstLine="720"/>
      </w:pPr>
      <w:r>
        <w:drawing>
          <wp:inline distT="0" distB="0" distL="0" distR="0">
            <wp:extent cx="5371465" cy="12700"/>
            <wp:effectExtent l="0" t="0" r="0" b="0"/>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95"/>
                    <a:stretch>
                      <a:fillRect/>
                    </a:stretch>
                  </pic:blipFill>
                  <pic:spPr>
                    <a:xfrm>
                      <a:off x="0" y="0"/>
                      <a:ext cx="5372059" cy="12740"/>
                    </a:xfrm>
                    <a:prstGeom prst="rect">
                      <a:avLst/>
                    </a:prstGeom>
                  </pic:spPr>
                </pic:pic>
              </a:graphicData>
            </a:graphic>
          </wp:inline>
        </w:drawing>
      </w:r>
    </w:p>
    <w:p>
      <w:pPr>
        <w:spacing w:line="436" w:lineRule="auto"/>
        <w:rPr>
          <w:rFonts w:ascii="Arial"/>
          <w:sz w:val="21"/>
        </w:rPr>
      </w:pPr>
    </w:p>
    <w:p>
      <w:pPr>
        <w:spacing w:before="101" w:line="221" w:lineRule="auto"/>
        <w:ind w:left="1040"/>
        <w:rPr>
          <w:rFonts w:ascii="黑体" w:hAnsi="黑体" w:eastAsia="黑体" w:cs="黑体"/>
          <w:sz w:val="31"/>
          <w:szCs w:val="31"/>
        </w:rPr>
      </w:pPr>
      <w:r>
        <w:rPr>
          <w:rFonts w:ascii="黑体" w:hAnsi="黑体" w:eastAsia="黑体" w:cs="黑体"/>
          <w:spacing w:val="3"/>
          <w:sz w:val="31"/>
          <w:szCs w:val="31"/>
        </w:rPr>
        <w:t>第五章</w:t>
      </w:r>
      <w:r>
        <w:rPr>
          <w:rFonts w:ascii="黑体" w:hAnsi="黑体" w:eastAsia="黑体" w:cs="黑体"/>
          <w:spacing w:val="154"/>
          <w:sz w:val="31"/>
          <w:szCs w:val="31"/>
        </w:rPr>
        <w:t xml:space="preserve"> </w:t>
      </w:r>
      <w:r>
        <w:rPr>
          <w:rFonts w:ascii="黑体" w:hAnsi="黑体" w:eastAsia="黑体" w:cs="黑体"/>
          <w:spacing w:val="3"/>
          <w:sz w:val="31"/>
          <w:szCs w:val="31"/>
        </w:rPr>
        <w:t>基于文本相似度计算的语言风格特征及证伪分析</w:t>
      </w:r>
    </w:p>
    <w:p>
      <w:pPr>
        <w:spacing w:line="393" w:lineRule="auto"/>
        <w:rPr>
          <w:rFonts w:ascii="Arial"/>
          <w:sz w:val="21"/>
        </w:rPr>
      </w:pPr>
    </w:p>
    <w:p>
      <w:pPr>
        <w:pStyle w:val="2"/>
        <w:spacing w:before="72" w:line="314" w:lineRule="auto"/>
        <w:ind w:left="760" w:right="369" w:firstLine="470"/>
        <w:jc w:val="both"/>
        <w:rPr>
          <w:sz w:val="22"/>
          <w:szCs w:val="22"/>
        </w:rPr>
      </w:pPr>
      <w:r>
        <w:rPr>
          <w:spacing w:val="13"/>
          <w:sz w:val="22"/>
          <w:szCs w:val="22"/>
        </w:rPr>
        <w:t>文本的相似度计算，是指利用统计学原理与数学模型来对文本中语言特征</w:t>
      </w:r>
      <w:r>
        <w:rPr>
          <w:spacing w:val="12"/>
          <w:sz w:val="22"/>
          <w:szCs w:val="22"/>
        </w:rPr>
        <w:t>进行</w:t>
      </w:r>
      <w:r>
        <w:rPr>
          <w:sz w:val="22"/>
          <w:szCs w:val="22"/>
        </w:rPr>
        <w:t xml:space="preserve"> </w:t>
      </w:r>
      <w:r>
        <w:rPr>
          <w:spacing w:val="13"/>
          <w:sz w:val="22"/>
          <w:szCs w:val="22"/>
        </w:rPr>
        <w:t>选取、赋值、计算，并最终通过具体的计算结果来判断文本之间的相似性。本章将</w:t>
      </w:r>
      <w:r>
        <w:rPr>
          <w:spacing w:val="11"/>
          <w:sz w:val="22"/>
          <w:szCs w:val="22"/>
        </w:rPr>
        <w:t xml:space="preserve"> </w:t>
      </w:r>
      <w:r>
        <w:rPr>
          <w:spacing w:val="12"/>
          <w:sz w:val="22"/>
          <w:szCs w:val="22"/>
        </w:rPr>
        <w:t>基于改进</w:t>
      </w:r>
      <w:r>
        <w:rPr>
          <w:spacing w:val="-29"/>
          <w:sz w:val="22"/>
          <w:szCs w:val="22"/>
        </w:rPr>
        <w:t xml:space="preserve"> </w:t>
      </w:r>
      <w:r>
        <w:rPr>
          <w:rFonts w:ascii="Times New Roman" w:hAnsi="Times New Roman" w:eastAsia="Times New Roman" w:cs="Times New Roman"/>
          <w:sz w:val="22"/>
          <w:szCs w:val="22"/>
        </w:rPr>
        <w:t>TF</w:t>
      </w:r>
      <w:r>
        <w:rPr>
          <w:rFonts w:ascii="Times New Roman" w:hAnsi="Times New Roman" w:eastAsia="Times New Roman" w:cs="Times New Roman"/>
          <w:spacing w:val="12"/>
          <w:sz w:val="22"/>
          <w:szCs w:val="22"/>
        </w:rPr>
        <w:t>-</w:t>
      </w:r>
      <w:r>
        <w:rPr>
          <w:rFonts w:ascii="Times New Roman" w:hAnsi="Times New Roman" w:eastAsia="Times New Roman" w:cs="Times New Roman"/>
          <w:sz w:val="22"/>
          <w:szCs w:val="22"/>
        </w:rPr>
        <w:t>IDF</w:t>
      </w:r>
      <w:r>
        <w:rPr>
          <w:rFonts w:ascii="Times New Roman" w:hAnsi="Times New Roman" w:eastAsia="Times New Roman" w:cs="Times New Roman"/>
          <w:spacing w:val="12"/>
          <w:sz w:val="22"/>
          <w:szCs w:val="22"/>
        </w:rPr>
        <w:t xml:space="preserve">  </w:t>
      </w:r>
      <w:r>
        <w:rPr>
          <w:spacing w:val="12"/>
          <w:sz w:val="22"/>
          <w:szCs w:val="22"/>
        </w:rPr>
        <w:t xml:space="preserve">算法与基于 </w:t>
      </w:r>
      <w:r>
        <w:rPr>
          <w:rFonts w:ascii="Times New Roman" w:hAnsi="Times New Roman" w:eastAsia="Times New Roman" w:cs="Times New Roman"/>
          <w:sz w:val="22"/>
          <w:szCs w:val="22"/>
        </w:rPr>
        <w:t>LSI</w:t>
      </w:r>
      <w:r>
        <w:rPr>
          <w:rFonts w:ascii="Times New Roman" w:hAnsi="Times New Roman" w:eastAsia="Times New Roman" w:cs="Times New Roman"/>
          <w:spacing w:val="20"/>
          <w:sz w:val="22"/>
          <w:szCs w:val="22"/>
        </w:rPr>
        <w:t xml:space="preserve"> </w:t>
      </w:r>
      <w:r>
        <w:rPr>
          <w:spacing w:val="12"/>
          <w:sz w:val="22"/>
          <w:szCs w:val="22"/>
        </w:rPr>
        <w:t>算法来对文本的特征项进</w:t>
      </w:r>
      <w:r>
        <w:rPr>
          <w:spacing w:val="11"/>
          <w:sz w:val="22"/>
          <w:szCs w:val="22"/>
        </w:rPr>
        <w:t>行选取与赋值，利用余</w:t>
      </w:r>
      <w:r>
        <w:rPr>
          <w:sz w:val="22"/>
          <w:szCs w:val="22"/>
        </w:rPr>
        <w:t xml:space="preserve"> </w:t>
      </w:r>
      <w:r>
        <w:rPr>
          <w:spacing w:val="14"/>
          <w:sz w:val="22"/>
          <w:szCs w:val="22"/>
        </w:rPr>
        <w:t>弦公式计算文本相似度，并进行详细分析。除此</w:t>
      </w:r>
      <w:r>
        <w:rPr>
          <w:spacing w:val="13"/>
          <w:sz w:val="22"/>
          <w:szCs w:val="22"/>
        </w:rPr>
        <w:t>之外，本章还将基于情感分析理论</w:t>
      </w:r>
      <w:r>
        <w:rPr>
          <w:sz w:val="22"/>
          <w:szCs w:val="22"/>
        </w:rPr>
        <w:t xml:space="preserve"> </w:t>
      </w:r>
      <w:r>
        <w:rPr>
          <w:spacing w:val="14"/>
          <w:sz w:val="22"/>
          <w:szCs w:val="22"/>
        </w:rPr>
        <w:t>对小说文本的情感倾向进行统计，并利用假</w:t>
      </w:r>
      <w:r>
        <w:rPr>
          <w:spacing w:val="13"/>
          <w:sz w:val="22"/>
          <w:szCs w:val="22"/>
        </w:rPr>
        <w:t>设检验对文本之间的相似度进行检验与</w:t>
      </w:r>
    </w:p>
    <w:p>
      <w:pPr>
        <w:pStyle w:val="2"/>
        <w:spacing w:line="220" w:lineRule="auto"/>
        <w:ind w:left="760"/>
        <w:rPr>
          <w:sz w:val="22"/>
          <w:szCs w:val="22"/>
        </w:rPr>
      </w:pPr>
      <w:r>
        <w:rPr>
          <w:spacing w:val="-3"/>
          <w:sz w:val="22"/>
          <w:szCs w:val="22"/>
        </w:rPr>
        <w:t>分析。</w:t>
      </w:r>
    </w:p>
    <w:p>
      <w:pPr>
        <w:spacing w:line="293" w:lineRule="auto"/>
        <w:rPr>
          <w:rFonts w:ascii="Arial"/>
          <w:sz w:val="21"/>
        </w:rPr>
      </w:pPr>
    </w:p>
    <w:p>
      <w:pPr>
        <w:spacing w:before="81" w:line="221" w:lineRule="auto"/>
        <w:ind w:left="1309"/>
        <w:rPr>
          <w:rFonts w:ascii="黑体" w:hAnsi="黑体" w:eastAsia="黑体" w:cs="黑体"/>
          <w:sz w:val="25"/>
          <w:szCs w:val="25"/>
        </w:rPr>
      </w:pPr>
      <w:r>
        <w:rPr>
          <w:rFonts w:ascii="黑体" w:hAnsi="黑体" w:eastAsia="黑体" w:cs="黑体"/>
          <w:spacing w:val="18"/>
          <w:sz w:val="25"/>
          <w:szCs w:val="25"/>
        </w:rPr>
        <w:t>5.1基于改进</w:t>
      </w:r>
      <w:r>
        <w:rPr>
          <w:rFonts w:ascii="黑体" w:hAnsi="黑体" w:eastAsia="黑体" w:cs="黑体"/>
          <w:spacing w:val="-33"/>
          <w:sz w:val="25"/>
          <w:szCs w:val="25"/>
        </w:rPr>
        <w:t xml:space="preserve"> </w:t>
      </w:r>
      <w:r>
        <w:rPr>
          <w:rFonts w:ascii="Times New Roman" w:hAnsi="Times New Roman" w:eastAsia="Times New Roman" w:cs="Times New Roman"/>
          <w:sz w:val="25"/>
          <w:szCs w:val="25"/>
        </w:rPr>
        <w:t>TF</w:t>
      </w:r>
      <w:r>
        <w:rPr>
          <w:rFonts w:ascii="Times New Roman" w:hAnsi="Times New Roman" w:eastAsia="Times New Roman" w:cs="Times New Roman"/>
          <w:spacing w:val="18"/>
          <w:sz w:val="25"/>
          <w:szCs w:val="25"/>
        </w:rPr>
        <w:t>-</w:t>
      </w:r>
      <w:r>
        <w:rPr>
          <w:rFonts w:ascii="Times New Roman" w:hAnsi="Times New Roman" w:eastAsia="Times New Roman" w:cs="Times New Roman"/>
          <w:sz w:val="25"/>
          <w:szCs w:val="25"/>
        </w:rPr>
        <w:t xml:space="preserve">IDF   </w:t>
      </w:r>
      <w:r>
        <w:rPr>
          <w:rFonts w:ascii="黑体" w:hAnsi="黑体" w:eastAsia="黑体" w:cs="黑体"/>
          <w:spacing w:val="18"/>
          <w:sz w:val="25"/>
          <w:szCs w:val="25"/>
        </w:rPr>
        <w:t>算法的文本相似度分析</w:t>
      </w:r>
    </w:p>
    <w:p>
      <w:pPr>
        <w:spacing w:line="268" w:lineRule="auto"/>
        <w:rPr>
          <w:rFonts w:ascii="Arial"/>
          <w:sz w:val="21"/>
        </w:rPr>
      </w:pPr>
    </w:p>
    <w:p>
      <w:pPr>
        <w:pStyle w:val="2"/>
        <w:tabs>
          <w:tab w:val="left" w:pos="910"/>
        </w:tabs>
        <w:spacing w:before="71" w:line="303" w:lineRule="auto"/>
        <w:ind w:left="770" w:right="359" w:firstLine="489"/>
        <w:rPr>
          <w:sz w:val="22"/>
          <w:szCs w:val="22"/>
        </w:rPr>
      </w:pPr>
      <w:r>
        <w:rPr>
          <w:spacing w:val="9"/>
          <w:sz w:val="22"/>
          <w:szCs w:val="22"/>
        </w:rPr>
        <w:t>向量空间模型</w:t>
      </w:r>
      <w:r>
        <w:rPr>
          <w:spacing w:val="-18"/>
          <w:sz w:val="22"/>
          <w:szCs w:val="22"/>
        </w:rPr>
        <w:t xml:space="preserve"> </w:t>
      </w:r>
      <w:r>
        <w:rPr>
          <w:rFonts w:ascii="Times New Roman" w:hAnsi="Times New Roman" w:eastAsia="Times New Roman" w:cs="Times New Roman"/>
          <w:spacing w:val="9"/>
          <w:sz w:val="22"/>
          <w:szCs w:val="22"/>
        </w:rPr>
        <w:t>(</w:t>
      </w:r>
      <w:r>
        <w:rPr>
          <w:rFonts w:ascii="Times New Roman" w:hAnsi="Times New Roman" w:eastAsia="Times New Roman" w:cs="Times New Roman"/>
          <w:sz w:val="22"/>
          <w:szCs w:val="22"/>
        </w:rPr>
        <w:t>Vector</w:t>
      </w:r>
      <w:r>
        <w:rPr>
          <w:rFonts w:ascii="Times New Roman" w:hAnsi="Times New Roman" w:eastAsia="Times New Roman" w:cs="Times New Roman"/>
          <w:spacing w:val="9"/>
          <w:sz w:val="22"/>
          <w:szCs w:val="22"/>
        </w:rPr>
        <w:t xml:space="preserve">    </w:t>
      </w:r>
      <w:r>
        <w:rPr>
          <w:rFonts w:ascii="Times New Roman" w:hAnsi="Times New Roman" w:eastAsia="Times New Roman" w:cs="Times New Roman"/>
          <w:sz w:val="22"/>
          <w:szCs w:val="22"/>
        </w:rPr>
        <w:t>Space</w:t>
      </w:r>
      <w:r>
        <w:rPr>
          <w:rFonts w:ascii="Times New Roman" w:hAnsi="Times New Roman" w:eastAsia="Times New Roman" w:cs="Times New Roman"/>
          <w:spacing w:val="9"/>
          <w:sz w:val="22"/>
          <w:szCs w:val="22"/>
        </w:rPr>
        <w:t xml:space="preserve">    </w:t>
      </w:r>
      <w:r>
        <w:rPr>
          <w:rFonts w:ascii="Times New Roman" w:hAnsi="Times New Roman" w:eastAsia="Times New Roman" w:cs="Times New Roman"/>
          <w:sz w:val="22"/>
          <w:szCs w:val="22"/>
        </w:rPr>
        <w:t>Model</w:t>
      </w:r>
      <w:r>
        <w:rPr>
          <w:rFonts w:ascii="Times New Roman" w:hAnsi="Times New Roman" w:eastAsia="Times New Roman" w:cs="Times New Roman"/>
          <w:spacing w:val="9"/>
          <w:sz w:val="22"/>
          <w:szCs w:val="22"/>
        </w:rPr>
        <w:t>,</w:t>
      </w:r>
      <w:r>
        <w:rPr>
          <w:rFonts w:ascii="Times New Roman" w:hAnsi="Times New Roman" w:eastAsia="Times New Roman" w:cs="Times New Roman"/>
          <w:sz w:val="22"/>
          <w:szCs w:val="22"/>
        </w:rPr>
        <w:t>VSM</w:t>
      </w:r>
      <w:r>
        <w:rPr>
          <w:rFonts w:ascii="Times New Roman" w:hAnsi="Times New Roman" w:eastAsia="Times New Roman" w:cs="Times New Roman"/>
          <w:spacing w:val="9"/>
          <w:sz w:val="22"/>
          <w:szCs w:val="22"/>
        </w:rPr>
        <w:t>)</w:t>
      </w:r>
      <w:r>
        <w:rPr>
          <w:rFonts w:ascii="Times New Roman" w:hAnsi="Times New Roman" w:eastAsia="Times New Roman" w:cs="Times New Roman"/>
          <w:spacing w:val="36"/>
          <w:sz w:val="22"/>
          <w:szCs w:val="22"/>
        </w:rPr>
        <w:t xml:space="preserve"> </w:t>
      </w:r>
      <w:r>
        <w:rPr>
          <w:spacing w:val="9"/>
          <w:sz w:val="22"/>
          <w:szCs w:val="22"/>
        </w:rPr>
        <w:t>是常用的一种文本分类方法。向量</w:t>
      </w:r>
      <w:r>
        <w:rPr>
          <w:sz w:val="22"/>
          <w:szCs w:val="22"/>
        </w:rPr>
        <w:t xml:space="preserve"> </w:t>
      </w:r>
      <w:r>
        <w:rPr>
          <w:spacing w:val="13"/>
          <w:sz w:val="22"/>
          <w:szCs w:val="22"/>
        </w:rPr>
        <w:t>空间模型的基本思想是将文本看作是由若干相互独立的特征项组成的集合，根据重</w:t>
      </w:r>
      <w:r>
        <w:rPr>
          <w:spacing w:val="1"/>
          <w:sz w:val="22"/>
          <w:szCs w:val="22"/>
        </w:rPr>
        <w:t xml:space="preserve"> </w:t>
      </w:r>
      <w:r>
        <w:rPr>
          <w:spacing w:val="14"/>
          <w:sz w:val="22"/>
          <w:szCs w:val="22"/>
        </w:rPr>
        <w:t>要程度，赋予特征项不同的权重，由此构建出</w:t>
      </w:r>
      <w:r>
        <w:rPr>
          <w:spacing w:val="13"/>
          <w:sz w:val="22"/>
          <w:szCs w:val="22"/>
        </w:rPr>
        <w:t>一个由特征项为横坐标，其权重为对</w:t>
      </w:r>
      <w:r>
        <w:rPr>
          <w:sz w:val="22"/>
          <w:szCs w:val="22"/>
        </w:rPr>
        <w:t xml:space="preserve"> </w:t>
      </w:r>
      <w:r>
        <w:rPr>
          <w:spacing w:val="10"/>
          <w:sz w:val="22"/>
          <w:szCs w:val="22"/>
        </w:rPr>
        <w:t>应坐标的</w:t>
      </w:r>
      <w:r>
        <w:rPr>
          <w:rFonts w:ascii="Times New Roman" w:hAnsi="Times New Roman" w:eastAsia="Times New Roman" w:cs="Times New Roman"/>
          <w:spacing w:val="10"/>
          <w:sz w:val="22"/>
          <w:szCs w:val="22"/>
        </w:rPr>
        <w:t>N</w:t>
      </w:r>
      <w:r>
        <w:rPr>
          <w:rFonts w:ascii="Times New Roman" w:hAnsi="Times New Roman" w:eastAsia="Times New Roman" w:cs="Times New Roman"/>
          <w:spacing w:val="59"/>
          <w:w w:val="101"/>
          <w:sz w:val="22"/>
          <w:szCs w:val="22"/>
        </w:rPr>
        <w:t xml:space="preserve"> </w:t>
      </w:r>
      <w:r>
        <w:rPr>
          <w:spacing w:val="10"/>
          <w:sz w:val="22"/>
          <w:szCs w:val="22"/>
        </w:rPr>
        <w:t>维向量空间模型。</w:t>
      </w:r>
      <w:r>
        <w:rPr>
          <w:rFonts w:ascii="Times New Roman" w:hAnsi="Times New Roman" w:eastAsia="Times New Roman" w:cs="Times New Roman"/>
          <w:sz w:val="22"/>
          <w:szCs w:val="22"/>
        </w:rPr>
        <w:t>IF</w:t>
      </w:r>
      <w:r>
        <w:rPr>
          <w:rFonts w:ascii="Times New Roman" w:hAnsi="Times New Roman" w:eastAsia="Times New Roman" w:cs="Times New Roman"/>
          <w:spacing w:val="10"/>
          <w:sz w:val="22"/>
          <w:szCs w:val="22"/>
        </w:rPr>
        <w:t>-</w:t>
      </w:r>
      <w:r>
        <w:rPr>
          <w:rFonts w:ascii="Times New Roman" w:hAnsi="Times New Roman" w:eastAsia="Times New Roman" w:cs="Times New Roman"/>
          <w:sz w:val="22"/>
          <w:szCs w:val="22"/>
        </w:rPr>
        <w:t>IDF</w:t>
      </w:r>
      <w:r>
        <w:rPr>
          <w:rFonts w:ascii="Times New Roman" w:hAnsi="Times New Roman" w:eastAsia="Times New Roman" w:cs="Times New Roman"/>
          <w:spacing w:val="1"/>
          <w:sz w:val="22"/>
          <w:szCs w:val="22"/>
        </w:rPr>
        <w:t xml:space="preserve">  </w:t>
      </w:r>
      <w:r>
        <w:rPr>
          <w:spacing w:val="10"/>
          <w:sz w:val="22"/>
          <w:szCs w:val="22"/>
        </w:rPr>
        <w:t>是常用的基于向量空间模型的特征项权重计算</w:t>
      </w:r>
      <w:r>
        <w:rPr>
          <w:sz w:val="22"/>
          <w:szCs w:val="22"/>
        </w:rPr>
        <w:t xml:space="preserve"> </w:t>
      </w:r>
      <w:r>
        <w:rPr>
          <w:spacing w:val="2"/>
          <w:sz w:val="22"/>
          <w:szCs w:val="22"/>
        </w:rPr>
        <w:t>方法。其中</w:t>
      </w:r>
      <w:r>
        <w:rPr>
          <w:spacing w:val="-44"/>
          <w:sz w:val="22"/>
          <w:szCs w:val="22"/>
        </w:rPr>
        <w:t xml:space="preserve"> </w:t>
      </w:r>
      <w:r>
        <w:rPr>
          <w:rFonts w:ascii="Times New Roman" w:hAnsi="Times New Roman" w:eastAsia="Times New Roman" w:cs="Times New Roman"/>
          <w:sz w:val="22"/>
          <w:szCs w:val="22"/>
        </w:rPr>
        <w:t>TF</w:t>
      </w:r>
      <w:r>
        <w:rPr>
          <w:rFonts w:ascii="Times New Roman" w:hAnsi="Times New Roman" w:eastAsia="Times New Roman" w:cs="Times New Roman"/>
          <w:spacing w:val="2"/>
          <w:sz w:val="22"/>
          <w:szCs w:val="22"/>
        </w:rPr>
        <w:t>(</w:t>
      </w:r>
      <w:r>
        <w:rPr>
          <w:rFonts w:ascii="Times New Roman" w:hAnsi="Times New Roman" w:eastAsia="Times New Roman" w:cs="Times New Roman"/>
          <w:sz w:val="22"/>
          <w:szCs w:val="22"/>
        </w:rPr>
        <w:t>term</w:t>
      </w:r>
      <w:r>
        <w:rPr>
          <w:rFonts w:ascii="Times New Roman" w:hAnsi="Times New Roman" w:eastAsia="Times New Roman" w:cs="Times New Roman"/>
          <w:spacing w:val="2"/>
          <w:sz w:val="22"/>
          <w:szCs w:val="22"/>
        </w:rPr>
        <w:t xml:space="preserve">      </w:t>
      </w:r>
      <w:r>
        <w:rPr>
          <w:rFonts w:ascii="Times New Roman" w:hAnsi="Times New Roman" w:eastAsia="Times New Roman" w:cs="Times New Roman"/>
          <w:sz w:val="22"/>
          <w:szCs w:val="22"/>
        </w:rPr>
        <w:t>frequency</w:t>
      </w:r>
      <w:r>
        <w:rPr>
          <w:rFonts w:ascii="Times New Roman" w:hAnsi="Times New Roman" w:eastAsia="Times New Roman" w:cs="Times New Roman"/>
          <w:spacing w:val="2"/>
          <w:sz w:val="22"/>
          <w:szCs w:val="22"/>
        </w:rPr>
        <w:t xml:space="preserve">)  </w:t>
      </w:r>
      <w:r>
        <w:rPr>
          <w:spacing w:val="2"/>
          <w:sz w:val="22"/>
          <w:szCs w:val="22"/>
        </w:rPr>
        <w:t>是指词频，</w:t>
      </w:r>
      <w:r>
        <w:rPr>
          <w:spacing w:val="-40"/>
          <w:sz w:val="22"/>
          <w:szCs w:val="22"/>
        </w:rPr>
        <w:t xml:space="preserve"> </w:t>
      </w:r>
      <w:r>
        <w:rPr>
          <w:rFonts w:ascii="Times New Roman" w:hAnsi="Times New Roman" w:eastAsia="Times New Roman" w:cs="Times New Roman"/>
          <w:sz w:val="22"/>
          <w:szCs w:val="22"/>
        </w:rPr>
        <w:t>IDF</w:t>
      </w:r>
      <w:r>
        <w:rPr>
          <w:rFonts w:ascii="Times New Roman" w:hAnsi="Times New Roman" w:eastAsia="Times New Roman" w:cs="Times New Roman"/>
          <w:spacing w:val="2"/>
          <w:sz w:val="22"/>
          <w:szCs w:val="22"/>
        </w:rPr>
        <w:t>(</w:t>
      </w:r>
      <w:r>
        <w:rPr>
          <w:rFonts w:ascii="Times New Roman" w:hAnsi="Times New Roman" w:eastAsia="Times New Roman" w:cs="Times New Roman"/>
          <w:sz w:val="22"/>
          <w:szCs w:val="22"/>
        </w:rPr>
        <w:t>inverse</w:t>
      </w:r>
      <w:r>
        <w:rPr>
          <w:rFonts w:ascii="Times New Roman" w:hAnsi="Times New Roman" w:eastAsia="Times New Roman" w:cs="Times New Roman"/>
          <w:spacing w:val="2"/>
          <w:sz w:val="22"/>
          <w:szCs w:val="22"/>
        </w:rPr>
        <w:t xml:space="preserve">   </w:t>
      </w:r>
      <w:r>
        <w:rPr>
          <w:rFonts w:ascii="Times New Roman" w:hAnsi="Times New Roman" w:eastAsia="Times New Roman" w:cs="Times New Roman"/>
          <w:sz w:val="22"/>
          <w:szCs w:val="22"/>
        </w:rPr>
        <w:t>document</w:t>
      </w:r>
      <w:r>
        <w:rPr>
          <w:rFonts w:ascii="Times New Roman" w:hAnsi="Times New Roman" w:eastAsia="Times New Roman" w:cs="Times New Roman"/>
          <w:spacing w:val="1"/>
          <w:sz w:val="22"/>
          <w:szCs w:val="22"/>
        </w:rPr>
        <w:t xml:space="preserve">   </w:t>
      </w:r>
      <w:r>
        <w:rPr>
          <w:rFonts w:ascii="Times New Roman" w:hAnsi="Times New Roman" w:eastAsia="Times New Roman" w:cs="Times New Roman"/>
          <w:sz w:val="22"/>
          <w:szCs w:val="22"/>
        </w:rPr>
        <w:t>frequency</w:t>
      </w:r>
      <w:r>
        <w:rPr>
          <w:rFonts w:ascii="Times New Roman" w:hAnsi="Times New Roman" w:eastAsia="Times New Roman" w:cs="Times New Roman"/>
          <w:spacing w:val="1"/>
          <w:sz w:val="22"/>
          <w:szCs w:val="22"/>
        </w:rPr>
        <w:t>)</w:t>
      </w:r>
      <w:r>
        <w:rPr>
          <w:spacing w:val="1"/>
          <w:sz w:val="22"/>
          <w:szCs w:val="22"/>
        </w:rPr>
        <w:t>指逆文</w:t>
      </w:r>
      <w:r>
        <w:rPr>
          <w:sz w:val="22"/>
          <w:szCs w:val="22"/>
        </w:rPr>
        <w:t xml:space="preserve"> </w:t>
      </w:r>
      <w:r>
        <w:rPr>
          <w:spacing w:val="11"/>
          <w:sz w:val="22"/>
          <w:szCs w:val="22"/>
        </w:rPr>
        <w:t>本频率，两者之积就是文本特征项的权重值。由于传统的</w:t>
      </w:r>
      <w:r>
        <w:rPr>
          <w:spacing w:val="-37"/>
          <w:sz w:val="22"/>
          <w:szCs w:val="22"/>
        </w:rPr>
        <w:t xml:space="preserve"> </w:t>
      </w:r>
      <w:r>
        <w:rPr>
          <w:rFonts w:ascii="Times New Roman" w:hAnsi="Times New Roman" w:eastAsia="Times New Roman" w:cs="Times New Roman"/>
          <w:sz w:val="22"/>
          <w:szCs w:val="22"/>
        </w:rPr>
        <w:t>TF</w:t>
      </w:r>
      <w:r>
        <w:rPr>
          <w:rFonts w:ascii="Times New Roman" w:hAnsi="Times New Roman" w:eastAsia="Times New Roman" w:cs="Times New Roman"/>
          <w:spacing w:val="11"/>
          <w:sz w:val="22"/>
          <w:szCs w:val="22"/>
        </w:rPr>
        <w:t>-</w:t>
      </w:r>
      <w:r>
        <w:rPr>
          <w:rFonts w:ascii="Times New Roman" w:hAnsi="Times New Roman" w:eastAsia="Times New Roman" w:cs="Times New Roman"/>
          <w:sz w:val="22"/>
          <w:szCs w:val="22"/>
        </w:rPr>
        <w:t>IDF</w:t>
      </w:r>
      <w:r>
        <w:rPr>
          <w:rFonts w:ascii="Times New Roman" w:hAnsi="Times New Roman" w:eastAsia="Times New Roman" w:cs="Times New Roman"/>
          <w:spacing w:val="11"/>
          <w:sz w:val="22"/>
          <w:szCs w:val="22"/>
        </w:rPr>
        <w:t xml:space="preserve">  </w:t>
      </w:r>
      <w:r>
        <w:rPr>
          <w:spacing w:val="11"/>
          <w:sz w:val="22"/>
          <w:szCs w:val="22"/>
        </w:rPr>
        <w:t>的</w:t>
      </w:r>
      <w:r>
        <w:rPr>
          <w:spacing w:val="10"/>
          <w:sz w:val="22"/>
          <w:szCs w:val="22"/>
        </w:rPr>
        <w:t>公式中</w:t>
      </w:r>
      <w:r>
        <w:rPr>
          <w:spacing w:val="-34"/>
          <w:sz w:val="22"/>
          <w:szCs w:val="22"/>
        </w:rPr>
        <w:t xml:space="preserve"> </w:t>
      </w:r>
      <w:r>
        <w:rPr>
          <w:rFonts w:ascii="Times New Roman" w:hAnsi="Times New Roman" w:eastAsia="Times New Roman" w:cs="Times New Roman"/>
          <w:sz w:val="22"/>
          <w:szCs w:val="22"/>
        </w:rPr>
        <w:t>IDF</w:t>
      </w:r>
      <w:r>
        <w:rPr>
          <w:rFonts w:ascii="Times New Roman" w:hAnsi="Times New Roman" w:eastAsia="Times New Roman" w:cs="Times New Roman"/>
          <w:spacing w:val="10"/>
          <w:sz w:val="22"/>
          <w:szCs w:val="22"/>
        </w:rPr>
        <w:t xml:space="preserve">  </w:t>
      </w:r>
      <w:r>
        <w:rPr>
          <w:spacing w:val="10"/>
          <w:sz w:val="22"/>
          <w:szCs w:val="22"/>
        </w:rPr>
        <w:t>部</w:t>
      </w:r>
      <w:r>
        <w:rPr>
          <w:sz w:val="22"/>
          <w:szCs w:val="22"/>
        </w:rPr>
        <w:t xml:space="preserve"> </w:t>
      </w:r>
      <w:r>
        <w:rPr>
          <w:spacing w:val="20"/>
          <w:sz w:val="22"/>
          <w:szCs w:val="22"/>
        </w:rPr>
        <w:t>分的计算忽视了特征项在某一类别和不同类别中的具体分布情况，因此</w:t>
      </w:r>
      <w:r>
        <w:rPr>
          <w:spacing w:val="19"/>
          <w:sz w:val="22"/>
          <w:szCs w:val="22"/>
        </w:rPr>
        <w:t>，张保富</w:t>
      </w:r>
      <w:r>
        <w:rPr>
          <w:sz w:val="22"/>
          <w:szCs w:val="22"/>
        </w:rPr>
        <w:t xml:space="preserve"> </w:t>
      </w:r>
      <w:r>
        <w:rPr>
          <w:sz w:val="22"/>
          <w:szCs w:val="22"/>
        </w:rPr>
        <w:tab/>
      </w:r>
      <w:r>
        <w:rPr>
          <w:spacing w:val="14"/>
          <w:sz w:val="22"/>
          <w:szCs w:val="22"/>
        </w:rPr>
        <w:t xml:space="preserve">(2011)等人提出了一种改进的 </w:t>
      </w:r>
      <w:r>
        <w:rPr>
          <w:rFonts w:ascii="Times New Roman" w:hAnsi="Times New Roman" w:eastAsia="Times New Roman" w:cs="Times New Roman"/>
          <w:sz w:val="22"/>
          <w:szCs w:val="22"/>
        </w:rPr>
        <w:t>TF</w:t>
      </w:r>
      <w:r>
        <w:rPr>
          <w:rFonts w:ascii="Times New Roman" w:hAnsi="Times New Roman" w:eastAsia="Times New Roman" w:cs="Times New Roman"/>
          <w:spacing w:val="14"/>
          <w:sz w:val="22"/>
          <w:szCs w:val="22"/>
        </w:rPr>
        <w:t>-</w:t>
      </w:r>
      <w:r>
        <w:rPr>
          <w:rFonts w:ascii="Times New Roman" w:hAnsi="Times New Roman" w:eastAsia="Times New Roman" w:cs="Times New Roman"/>
          <w:sz w:val="22"/>
          <w:szCs w:val="22"/>
        </w:rPr>
        <w:t>IDF</w:t>
      </w:r>
      <w:r>
        <w:rPr>
          <w:rFonts w:ascii="Times New Roman" w:hAnsi="Times New Roman" w:eastAsia="Times New Roman" w:cs="Times New Roman"/>
          <w:spacing w:val="14"/>
          <w:sz w:val="22"/>
          <w:szCs w:val="22"/>
        </w:rPr>
        <w:t xml:space="preserve">  </w:t>
      </w:r>
      <w:r>
        <w:rPr>
          <w:spacing w:val="14"/>
          <w:sz w:val="22"/>
          <w:szCs w:val="22"/>
        </w:rPr>
        <w:t>计算公式，这一公式结合了特征项的类内</w:t>
      </w:r>
      <w:r>
        <w:rPr>
          <w:spacing w:val="12"/>
          <w:sz w:val="22"/>
          <w:szCs w:val="22"/>
        </w:rPr>
        <w:t xml:space="preserve"> </w:t>
      </w:r>
      <w:r>
        <w:rPr>
          <w:spacing w:val="13"/>
          <w:sz w:val="22"/>
          <w:szCs w:val="22"/>
        </w:rPr>
        <w:t>和类间信息分布熵，有效提高了计算结果。改进后的</w:t>
      </w:r>
      <w:r>
        <w:rPr>
          <w:sz w:val="22"/>
          <w:szCs w:val="22"/>
        </w:rPr>
        <w:t>TF</w:t>
      </w:r>
      <w:r>
        <w:rPr>
          <w:spacing w:val="13"/>
          <w:sz w:val="22"/>
          <w:szCs w:val="22"/>
        </w:rPr>
        <w:t>-</w:t>
      </w:r>
      <w:r>
        <w:rPr>
          <w:sz w:val="22"/>
          <w:szCs w:val="22"/>
        </w:rPr>
        <w:t>IDF</w:t>
      </w:r>
      <w:r>
        <w:rPr>
          <w:spacing w:val="45"/>
          <w:sz w:val="22"/>
          <w:szCs w:val="22"/>
        </w:rPr>
        <w:t xml:space="preserve"> </w:t>
      </w:r>
      <w:r>
        <w:rPr>
          <w:spacing w:val="13"/>
          <w:sz w:val="22"/>
          <w:szCs w:val="22"/>
        </w:rPr>
        <w:t>计算公</w:t>
      </w:r>
      <w:r>
        <w:rPr>
          <w:spacing w:val="12"/>
          <w:sz w:val="22"/>
          <w:szCs w:val="22"/>
        </w:rPr>
        <w:t>式具体如下：</w:t>
      </w:r>
    </w:p>
    <w:p>
      <w:pPr>
        <w:pStyle w:val="2"/>
        <w:spacing w:before="51" w:line="248" w:lineRule="auto"/>
        <w:ind w:left="1230" w:right="484" w:firstLine="1569"/>
        <w:rPr>
          <w:rFonts w:ascii="Times New Roman" w:hAnsi="Times New Roman" w:eastAsia="Times New Roman" w:cs="Times New Roman"/>
          <w:sz w:val="17"/>
          <w:szCs w:val="17"/>
        </w:rPr>
      </w:pPr>
      <w:r>
        <w:rPr>
          <w:position w:val="-43"/>
          <w:sz w:val="25"/>
          <w:szCs w:val="25"/>
        </w:rPr>
        <w:drawing>
          <wp:inline distT="0" distB="0" distL="0" distR="0">
            <wp:extent cx="2914650" cy="558165"/>
            <wp:effectExtent l="0" t="0" r="0" b="0"/>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96"/>
                    <a:stretch>
                      <a:fillRect/>
                    </a:stretch>
                  </pic:blipFill>
                  <pic:spPr>
                    <a:xfrm>
                      <a:off x="0" y="0"/>
                      <a:ext cx="2914675" cy="558783"/>
                    </a:xfrm>
                    <a:prstGeom prst="rect">
                      <a:avLst/>
                    </a:prstGeom>
                  </pic:spPr>
                </pic:pic>
              </a:graphicData>
            </a:graphic>
          </wp:inline>
        </w:drawing>
      </w:r>
      <w:r>
        <w:rPr>
          <w:spacing w:val="7"/>
          <w:sz w:val="25"/>
          <w:szCs w:val="25"/>
        </w:rPr>
        <w:t xml:space="preserve">      </w:t>
      </w:r>
      <w:r>
        <w:rPr>
          <w:spacing w:val="-1"/>
          <w:sz w:val="25"/>
          <w:szCs w:val="25"/>
        </w:rPr>
        <w:t>(公式6)</w:t>
      </w:r>
      <w:r>
        <w:rPr>
          <w:spacing w:val="1"/>
          <w:sz w:val="25"/>
          <w:szCs w:val="25"/>
        </w:rPr>
        <w:t xml:space="preserve"> </w:t>
      </w:r>
      <w:r>
        <w:rPr>
          <w:spacing w:val="-5"/>
          <w:sz w:val="22"/>
          <w:szCs w:val="22"/>
        </w:rPr>
        <w:t>其中</w:t>
      </w:r>
      <w:r>
        <w:rPr>
          <w:position w:val="-14"/>
          <w:sz w:val="22"/>
          <w:szCs w:val="22"/>
        </w:rPr>
        <w:drawing>
          <wp:inline distT="0" distB="0" distL="0" distR="0">
            <wp:extent cx="1378585" cy="253365"/>
            <wp:effectExtent l="0" t="0" r="0" b="0"/>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97"/>
                    <a:stretch>
                      <a:fillRect/>
                    </a:stretch>
                  </pic:blipFill>
                  <pic:spPr>
                    <a:xfrm>
                      <a:off x="0" y="0"/>
                      <a:ext cx="1378989" cy="253963"/>
                    </a:xfrm>
                    <a:prstGeom prst="rect">
                      <a:avLst/>
                    </a:prstGeom>
                  </pic:spPr>
                </pic:pic>
              </a:graphicData>
            </a:graphic>
          </wp:inline>
        </w:drawing>
      </w:r>
      <w:r>
        <w:rPr>
          <w:spacing w:val="-5"/>
          <w:sz w:val="22"/>
          <w:szCs w:val="22"/>
        </w:rPr>
        <w:t>为传统</w:t>
      </w:r>
      <w:r>
        <w:rPr>
          <w:spacing w:val="-60"/>
          <w:sz w:val="22"/>
          <w:szCs w:val="22"/>
        </w:rPr>
        <w:t xml:space="preserve"> </w:t>
      </w:r>
      <w:r>
        <w:rPr>
          <w:rFonts w:ascii="Times New Roman" w:hAnsi="Times New Roman" w:eastAsia="Times New Roman" w:cs="Times New Roman"/>
          <w:spacing w:val="-5"/>
          <w:sz w:val="22"/>
          <w:szCs w:val="22"/>
        </w:rPr>
        <w:t xml:space="preserve">TF-IDF  </w:t>
      </w:r>
      <w:r>
        <w:rPr>
          <w:spacing w:val="-5"/>
          <w:sz w:val="22"/>
          <w:szCs w:val="22"/>
        </w:rPr>
        <w:t>公式，</w:t>
      </w:r>
      <w:r>
        <w:rPr>
          <w:position w:val="-45"/>
          <w:sz w:val="22"/>
          <w:szCs w:val="22"/>
        </w:rPr>
        <w:drawing>
          <wp:inline distT="0" distB="0" distL="0" distR="0">
            <wp:extent cx="1697990" cy="551815"/>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98"/>
                    <a:stretch>
                      <a:fillRect/>
                    </a:stretch>
                  </pic:blipFill>
                  <pic:spPr>
                    <a:xfrm>
                      <a:off x="0" y="0"/>
                      <a:ext cx="1698182" cy="552412"/>
                    </a:xfrm>
                    <a:prstGeom prst="rect">
                      <a:avLst/>
                    </a:prstGeom>
                  </pic:spPr>
                </pic:pic>
              </a:graphicData>
            </a:graphic>
          </wp:inline>
        </w:drawing>
      </w:r>
      <w:r>
        <w:rPr>
          <w:rFonts w:ascii="Times New Roman" w:hAnsi="Times New Roman" w:eastAsia="Times New Roman" w:cs="Times New Roman"/>
          <w:spacing w:val="-5"/>
          <w:sz w:val="17"/>
          <w:szCs w:val="17"/>
        </w:rPr>
        <w:t>F-IDF</w:t>
      </w:r>
    </w:p>
    <w:p>
      <w:pPr>
        <w:pStyle w:val="2"/>
        <w:spacing w:before="100" w:line="271" w:lineRule="auto"/>
        <w:ind w:left="779" w:right="359" w:firstLine="30"/>
        <w:rPr>
          <w:sz w:val="25"/>
          <w:szCs w:val="25"/>
        </w:rPr>
      </w:pPr>
      <w:r>
        <w:rPr>
          <w:spacing w:val="-19"/>
          <w:sz w:val="25"/>
          <w:szCs w:val="25"/>
        </w:rPr>
        <w:t>的归一化计算公式。Wx 指特征项t;在dμ类文</w:t>
      </w:r>
      <w:r>
        <w:rPr>
          <w:spacing w:val="-20"/>
          <w:sz w:val="25"/>
          <w:szCs w:val="25"/>
        </w:rPr>
        <w:t>档中的权重，</w:t>
      </w:r>
      <w:r>
        <w:rPr>
          <w:spacing w:val="-44"/>
          <w:sz w:val="25"/>
          <w:szCs w:val="25"/>
        </w:rPr>
        <w:t xml:space="preserve"> </w:t>
      </w:r>
      <w:r>
        <w:rPr>
          <w:spacing w:val="-20"/>
          <w:sz w:val="25"/>
          <w:szCs w:val="25"/>
        </w:rPr>
        <w:t>tfn表示特征项t;在dx类</w:t>
      </w:r>
      <w:r>
        <w:rPr>
          <w:sz w:val="25"/>
          <w:szCs w:val="25"/>
        </w:rPr>
        <w:t xml:space="preserve"> </w:t>
      </w:r>
      <w:r>
        <w:rPr>
          <w:spacing w:val="-18"/>
          <w:sz w:val="25"/>
          <w:szCs w:val="25"/>
        </w:rPr>
        <w:t>文档中出现的频率，</w:t>
      </w:r>
      <w:r>
        <w:rPr>
          <w:spacing w:val="-65"/>
          <w:sz w:val="25"/>
          <w:szCs w:val="25"/>
        </w:rPr>
        <w:t xml:space="preserve"> </w:t>
      </w:r>
      <w:r>
        <w:rPr>
          <w:rFonts w:ascii="Times New Roman" w:hAnsi="Times New Roman" w:eastAsia="Times New Roman" w:cs="Times New Roman"/>
          <w:spacing w:val="-18"/>
          <w:sz w:val="25"/>
          <w:szCs w:val="25"/>
        </w:rPr>
        <w:t>N</w:t>
      </w:r>
      <w:r>
        <w:rPr>
          <w:spacing w:val="-18"/>
          <w:sz w:val="25"/>
          <w:szCs w:val="25"/>
        </w:rPr>
        <w:t>表示包含特征</w:t>
      </w:r>
      <w:r>
        <w:rPr>
          <w:rFonts w:ascii="Times New Roman" w:hAnsi="Times New Roman" w:eastAsia="Times New Roman" w:cs="Times New Roman"/>
          <w:spacing w:val="-18"/>
          <w:sz w:val="25"/>
          <w:szCs w:val="25"/>
        </w:rPr>
        <w:t>t;</w:t>
      </w:r>
      <w:r>
        <w:rPr>
          <w:spacing w:val="-18"/>
          <w:sz w:val="25"/>
          <w:szCs w:val="25"/>
        </w:rPr>
        <w:t>的所有文档总数，</w:t>
      </w:r>
      <w:r>
        <w:rPr>
          <w:rFonts w:ascii="Times New Roman" w:hAnsi="Times New Roman" w:eastAsia="Times New Roman" w:cs="Times New Roman"/>
          <w:spacing w:val="-18"/>
          <w:sz w:val="25"/>
          <w:szCs w:val="25"/>
        </w:rPr>
        <w:t>n,</w:t>
      </w:r>
      <w:r>
        <w:rPr>
          <w:rFonts w:ascii="Times New Roman" w:hAnsi="Times New Roman" w:eastAsia="Times New Roman" w:cs="Times New Roman"/>
          <w:spacing w:val="-19"/>
          <w:sz w:val="25"/>
          <w:szCs w:val="25"/>
        </w:rPr>
        <w:t xml:space="preserve"> </w:t>
      </w:r>
      <w:r>
        <w:rPr>
          <w:spacing w:val="-19"/>
          <w:sz w:val="25"/>
          <w:szCs w:val="25"/>
        </w:rPr>
        <w:t>表示</w:t>
      </w:r>
      <w:r>
        <w:rPr>
          <w:rFonts w:ascii="Times New Roman" w:hAnsi="Times New Roman" w:eastAsia="Times New Roman" w:cs="Times New Roman"/>
          <w:spacing w:val="-19"/>
          <w:sz w:val="25"/>
          <w:szCs w:val="25"/>
        </w:rPr>
        <w:t xml:space="preserve">dr </w:t>
      </w:r>
      <w:r>
        <w:rPr>
          <w:spacing w:val="-19"/>
          <w:sz w:val="25"/>
          <w:szCs w:val="25"/>
        </w:rPr>
        <w:t>类文档中出现特征</w:t>
      </w:r>
      <w:r>
        <w:rPr>
          <w:sz w:val="25"/>
          <w:szCs w:val="25"/>
        </w:rPr>
        <w:t xml:space="preserve"> </w:t>
      </w:r>
      <w:r>
        <w:rPr>
          <w:spacing w:val="12"/>
          <w:sz w:val="23"/>
          <w:szCs w:val="23"/>
        </w:rPr>
        <w:t>项</w:t>
      </w:r>
      <w:r>
        <w:rPr>
          <w:rFonts w:ascii="Times New Roman" w:hAnsi="Times New Roman" w:eastAsia="Times New Roman" w:cs="Times New Roman"/>
          <w:spacing w:val="12"/>
          <w:sz w:val="23"/>
          <w:szCs w:val="23"/>
        </w:rPr>
        <w:t>t;</w:t>
      </w:r>
      <w:r>
        <w:rPr>
          <w:spacing w:val="12"/>
          <w:sz w:val="22"/>
          <w:szCs w:val="22"/>
        </w:rPr>
        <w:t>的文本数。α</w:t>
      </w:r>
      <w:r>
        <w:rPr>
          <w:rFonts w:ascii="Times New Roman" w:hAnsi="Times New Roman" w:eastAsia="Times New Roman" w:cs="Times New Roman"/>
          <w:spacing w:val="12"/>
          <w:sz w:val="23"/>
          <w:szCs w:val="23"/>
        </w:rPr>
        <w:t>(</w:t>
      </w:r>
      <w:r>
        <w:rPr>
          <w:rFonts w:ascii="Times New Roman" w:hAnsi="Times New Roman" w:eastAsia="Times New Roman" w:cs="Times New Roman"/>
          <w:sz w:val="23"/>
          <w:szCs w:val="23"/>
        </w:rPr>
        <w:t>Hac</w:t>
      </w:r>
      <w:r>
        <w:rPr>
          <w:rFonts w:ascii="Times New Roman" w:hAnsi="Times New Roman" w:eastAsia="Times New Roman" w:cs="Times New Roman"/>
          <w:spacing w:val="12"/>
          <w:sz w:val="23"/>
          <w:szCs w:val="23"/>
        </w:rPr>
        <w:t>)</w:t>
      </w:r>
      <w:r>
        <w:rPr>
          <w:rFonts w:ascii="Times New Roman" w:hAnsi="Times New Roman" w:eastAsia="Times New Roman" w:cs="Times New Roman"/>
          <w:spacing w:val="-21"/>
          <w:sz w:val="23"/>
          <w:szCs w:val="23"/>
        </w:rPr>
        <w:t xml:space="preserve"> </w:t>
      </w:r>
      <w:r>
        <w:rPr>
          <w:spacing w:val="12"/>
          <w:sz w:val="22"/>
          <w:szCs w:val="22"/>
        </w:rPr>
        <w:t>表示特征项的类间分布信息</w:t>
      </w:r>
      <w:r>
        <w:rPr>
          <w:spacing w:val="11"/>
          <w:sz w:val="22"/>
          <w:szCs w:val="22"/>
        </w:rPr>
        <w:t>熵，当含有特征项的文本在各类</w:t>
      </w:r>
      <w:r>
        <w:rPr>
          <w:sz w:val="22"/>
          <w:szCs w:val="22"/>
        </w:rPr>
        <w:t xml:space="preserve"> </w:t>
      </w:r>
      <w:r>
        <w:rPr>
          <w:spacing w:val="-27"/>
          <w:sz w:val="25"/>
          <w:szCs w:val="25"/>
        </w:rPr>
        <w:t>文档中分布越均匀时，α(Hac)值越小，</w:t>
      </w:r>
      <w:r>
        <w:rPr>
          <w:spacing w:val="-28"/>
          <w:sz w:val="25"/>
          <w:szCs w:val="25"/>
        </w:rPr>
        <w:t>反之越大；Hic则是特征项的类内信息分布熵，</w:t>
      </w:r>
      <w:r>
        <w:rPr>
          <w:sz w:val="25"/>
          <w:szCs w:val="25"/>
        </w:rPr>
        <w:t xml:space="preserve"> </w:t>
      </w:r>
      <w:r>
        <w:rPr>
          <w:spacing w:val="-20"/>
          <w:sz w:val="25"/>
          <w:szCs w:val="25"/>
        </w:rPr>
        <w:t xml:space="preserve">当特征项在一类文档的各文本中分布越均匀时， </w:t>
      </w:r>
      <w:r>
        <w:rPr>
          <w:rFonts w:ascii="Times New Roman" w:hAnsi="Times New Roman" w:eastAsia="Times New Roman" w:cs="Times New Roman"/>
          <w:spacing w:val="-20"/>
          <w:sz w:val="25"/>
          <w:szCs w:val="25"/>
        </w:rPr>
        <w:t>Hic</w:t>
      </w:r>
      <w:r>
        <w:rPr>
          <w:spacing w:val="-20"/>
          <w:sz w:val="25"/>
          <w:szCs w:val="25"/>
        </w:rPr>
        <w:t>值越大，反</w:t>
      </w:r>
      <w:r>
        <w:rPr>
          <w:spacing w:val="-21"/>
          <w:sz w:val="25"/>
          <w:szCs w:val="25"/>
        </w:rPr>
        <w:t>之越小。</w:t>
      </w:r>
    </w:p>
    <w:p>
      <w:pPr>
        <w:pStyle w:val="2"/>
        <w:spacing w:before="84" w:line="260" w:lineRule="auto"/>
        <w:ind w:left="799" w:right="357" w:firstLine="450"/>
        <w:rPr>
          <w:sz w:val="22"/>
          <w:szCs w:val="22"/>
        </w:rPr>
      </w:pPr>
      <w:r>
        <w:rPr>
          <w:spacing w:val="15"/>
          <w:sz w:val="22"/>
          <w:szCs w:val="22"/>
        </w:rPr>
        <w:t>即便确定是金庸的15部作品，利用传统的</w:t>
      </w:r>
      <w:r>
        <w:rPr>
          <w:spacing w:val="-37"/>
          <w:sz w:val="22"/>
          <w:szCs w:val="22"/>
        </w:rPr>
        <w:t xml:space="preserve"> </w:t>
      </w:r>
      <w:r>
        <w:rPr>
          <w:sz w:val="22"/>
          <w:szCs w:val="22"/>
        </w:rPr>
        <w:t>TF</w:t>
      </w:r>
      <w:r>
        <w:rPr>
          <w:spacing w:val="15"/>
          <w:sz w:val="22"/>
          <w:szCs w:val="22"/>
        </w:rPr>
        <w:t>-</w:t>
      </w:r>
      <w:r>
        <w:rPr>
          <w:sz w:val="22"/>
          <w:szCs w:val="22"/>
        </w:rPr>
        <w:t>IDF</w:t>
      </w:r>
      <w:r>
        <w:rPr>
          <w:spacing w:val="15"/>
          <w:sz w:val="22"/>
          <w:szCs w:val="22"/>
        </w:rPr>
        <w:t xml:space="preserve"> 算法，作品</w:t>
      </w:r>
      <w:r>
        <w:rPr>
          <w:spacing w:val="14"/>
          <w:sz w:val="22"/>
          <w:szCs w:val="22"/>
        </w:rPr>
        <w:t>间的相似度也不</w:t>
      </w:r>
      <w:r>
        <w:rPr>
          <w:sz w:val="22"/>
          <w:szCs w:val="22"/>
        </w:rPr>
        <w:t xml:space="preserve"> </w:t>
      </w:r>
      <w:r>
        <w:rPr>
          <w:spacing w:val="7"/>
          <w:sz w:val="22"/>
          <w:szCs w:val="22"/>
        </w:rPr>
        <w:t>高。为了对疑似作品《卧龙记》进行归属的判定，本文采用改进的</w:t>
      </w:r>
      <w:r>
        <w:rPr>
          <w:spacing w:val="-46"/>
          <w:sz w:val="22"/>
          <w:szCs w:val="22"/>
        </w:rPr>
        <w:t xml:space="preserve"> </w:t>
      </w:r>
      <w:r>
        <w:rPr>
          <w:sz w:val="22"/>
          <w:szCs w:val="22"/>
        </w:rPr>
        <w:t>TF</w:t>
      </w:r>
      <w:r>
        <w:rPr>
          <w:spacing w:val="7"/>
          <w:sz w:val="22"/>
          <w:szCs w:val="22"/>
        </w:rPr>
        <w:t>-</w:t>
      </w:r>
      <w:r>
        <w:rPr>
          <w:sz w:val="22"/>
          <w:szCs w:val="22"/>
        </w:rPr>
        <w:t>IDF</w:t>
      </w:r>
      <w:r>
        <w:rPr>
          <w:spacing w:val="46"/>
          <w:sz w:val="22"/>
          <w:szCs w:val="22"/>
        </w:rPr>
        <w:t xml:space="preserve"> </w:t>
      </w:r>
      <w:r>
        <w:rPr>
          <w:spacing w:val="7"/>
          <w:sz w:val="22"/>
          <w:szCs w:val="22"/>
        </w:rPr>
        <w:t>算法，并</w:t>
      </w:r>
    </w:p>
    <w:p>
      <w:pPr>
        <w:spacing w:line="302" w:lineRule="auto"/>
        <w:rPr>
          <w:rFonts w:ascii="Arial"/>
          <w:sz w:val="21"/>
        </w:rPr>
      </w:pPr>
    </w:p>
    <w:p>
      <w:pPr>
        <w:spacing w:line="302" w:lineRule="auto"/>
        <w:rPr>
          <w:rFonts w:ascii="Arial"/>
          <w:sz w:val="21"/>
        </w:rPr>
      </w:pPr>
    </w:p>
    <w:p>
      <w:pPr>
        <w:pStyle w:val="2"/>
        <w:spacing w:before="45" w:line="183" w:lineRule="auto"/>
        <w:ind w:left="4840"/>
        <w:rPr>
          <w:sz w:val="14"/>
          <w:szCs w:val="14"/>
        </w:rPr>
      </w:pPr>
      <w:r>
        <w:rPr>
          <w:spacing w:val="-2"/>
          <w:sz w:val="14"/>
          <w:szCs w:val="14"/>
        </w:rPr>
        <w:t>40</w:t>
      </w: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z w:val="22"/>
          <w:szCs w:val="22"/>
        </w:rPr>
        <w:t>h</w:t>
      </w:r>
      <w:r>
        <w:rPr>
          <w:rFonts w:ascii="Times New Roman" w:hAnsi="Times New Roman" w:eastAsia="Times New Roman" w:cs="Times New Roman"/>
          <w:spacing w:val="-1"/>
          <w:sz w:val="22"/>
          <w:szCs w:val="22"/>
        </w:rPr>
        <w:t>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490" w:bottom="0" w:left="389" w:header="0" w:footer="0" w:gutter="0"/>
          <w:cols w:space="720" w:num="1"/>
        </w:sectPr>
      </w:pPr>
    </w:p>
    <w:p>
      <w:pPr>
        <w:spacing w:line="336" w:lineRule="auto"/>
        <w:rPr>
          <w:rFonts w:ascii="Arial"/>
          <w:sz w:val="21"/>
        </w:rPr>
      </w:pPr>
      <w:r>
        <w:drawing>
          <wp:anchor distT="0" distB="0" distL="0" distR="0" simplePos="0" relativeHeight="251757568" behindDoc="0" locked="0" layoutInCell="0" allowOverlap="1">
            <wp:simplePos x="0" y="0"/>
            <wp:positionH relativeFrom="page">
              <wp:posOffset>685165</wp:posOffset>
            </wp:positionH>
            <wp:positionV relativeFrom="page">
              <wp:posOffset>1143000</wp:posOffset>
            </wp:positionV>
            <wp:extent cx="5359400" cy="12700"/>
            <wp:effectExtent l="0" t="0" r="0" b="0"/>
            <wp:wrapNone/>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14"/>
                    <a:stretch>
                      <a:fillRect/>
                    </a:stretch>
                  </pic:blipFill>
                  <pic:spPr>
                    <a:xfrm>
                      <a:off x="0" y="0"/>
                      <a:ext cx="5359440" cy="12634"/>
                    </a:xfrm>
                    <a:prstGeom prst="rect">
                      <a:avLst/>
                    </a:prstGeom>
                  </pic:spPr>
                </pic:pic>
              </a:graphicData>
            </a:graphic>
          </wp:anchor>
        </w:drawing>
      </w:r>
      <w:r>
        <w:drawing>
          <wp:anchor distT="0" distB="0" distL="0" distR="0" simplePos="0" relativeHeight="251756544" behindDoc="0" locked="0" layoutInCell="0" allowOverlap="1">
            <wp:simplePos x="0" y="0"/>
            <wp:positionH relativeFrom="page">
              <wp:posOffset>793750</wp:posOffset>
            </wp:positionH>
            <wp:positionV relativeFrom="page">
              <wp:posOffset>533400</wp:posOffset>
            </wp:positionV>
            <wp:extent cx="615950" cy="609600"/>
            <wp:effectExtent l="0" t="0" r="0" b="0"/>
            <wp:wrapNone/>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99"/>
                    <a:stretch>
                      <a:fillRect/>
                    </a:stretch>
                  </pic:blipFill>
                  <pic:spPr>
                    <a:xfrm>
                      <a:off x="0" y="0"/>
                      <a:ext cx="615959" cy="609640"/>
                    </a:xfrm>
                    <a:prstGeom prst="rect">
                      <a:avLst/>
                    </a:prstGeom>
                  </pic:spPr>
                </pic:pic>
              </a:graphicData>
            </a:graphic>
          </wp:anchor>
        </w:drawing>
      </w:r>
      <w:r>
        <w:drawing>
          <wp:anchor distT="0" distB="0" distL="0" distR="0" simplePos="0" relativeHeight="251755520" behindDoc="0" locked="0" layoutInCell="0" allowOverlap="1">
            <wp:simplePos x="0" y="0"/>
            <wp:positionH relativeFrom="page">
              <wp:posOffset>2507615</wp:posOffset>
            </wp:positionH>
            <wp:positionV relativeFrom="page">
              <wp:posOffset>1885315</wp:posOffset>
            </wp:positionV>
            <wp:extent cx="1962150" cy="387350"/>
            <wp:effectExtent l="0" t="0" r="0" b="0"/>
            <wp:wrapNone/>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100"/>
                    <a:stretch>
                      <a:fillRect/>
                    </a:stretch>
                  </pic:blipFill>
                  <pic:spPr>
                    <a:xfrm>
                      <a:off x="0" y="0"/>
                      <a:ext cx="1962165" cy="387315"/>
                    </a:xfrm>
                    <a:prstGeom prst="rect">
                      <a:avLst/>
                    </a:prstGeom>
                  </pic:spPr>
                </pic:pic>
              </a:graphicData>
            </a:graphic>
          </wp:anchor>
        </w:drawing>
      </w:r>
    </w:p>
    <w:p>
      <w:pPr>
        <w:spacing w:line="336" w:lineRule="auto"/>
        <w:rPr>
          <w:rFonts w:ascii="Arial"/>
          <w:sz w:val="21"/>
        </w:rPr>
      </w:pPr>
    </w:p>
    <w:p>
      <w:pPr>
        <w:spacing w:before="58" w:line="224" w:lineRule="auto"/>
        <w:ind w:left="1979"/>
        <w:rPr>
          <w:rFonts w:ascii="楷体" w:hAnsi="楷体" w:eastAsia="楷体" w:cs="楷体"/>
          <w:sz w:val="18"/>
          <w:szCs w:val="18"/>
        </w:rPr>
      </w:pPr>
      <w:r>
        <w:rPr>
          <w:rFonts w:ascii="楷体" w:hAnsi="楷体" w:eastAsia="楷体" w:cs="楷体"/>
          <w:spacing w:val="21"/>
          <w:sz w:val="18"/>
          <w:szCs w:val="18"/>
        </w:rPr>
        <w:t>硕士学位论文</w:t>
      </w:r>
    </w:p>
    <w:p>
      <w:pPr>
        <w:spacing w:before="88" w:line="188" w:lineRule="auto"/>
        <w:ind w:left="1979"/>
        <w:rPr>
          <w:rFonts w:ascii="Times New Roman" w:hAnsi="Times New Roman" w:eastAsia="Times New Roman" w:cs="Times New Roman"/>
          <w:sz w:val="14"/>
          <w:szCs w:val="14"/>
        </w:rPr>
      </w:pPr>
      <w:r>
        <w:rPr>
          <w:rFonts w:ascii="Times New Roman" w:hAnsi="Times New Roman" w:eastAsia="Times New Roman" w:cs="Times New Roman"/>
          <w:spacing w:val="-1"/>
          <w:sz w:val="14"/>
          <w:szCs w:val="14"/>
        </w:rPr>
        <w:t>MASTER'S</w:t>
      </w:r>
      <w:r>
        <w:rPr>
          <w:rFonts w:ascii="Times New Roman" w:hAnsi="Times New Roman" w:eastAsia="Times New Roman" w:cs="Times New Roman"/>
          <w:spacing w:val="2"/>
          <w:sz w:val="14"/>
          <w:szCs w:val="14"/>
        </w:rPr>
        <w:t xml:space="preserve">           </w:t>
      </w:r>
      <w:r>
        <w:rPr>
          <w:rFonts w:ascii="Times New Roman" w:hAnsi="Times New Roman" w:eastAsia="Times New Roman" w:cs="Times New Roman"/>
          <w:spacing w:val="-1"/>
          <w:sz w:val="14"/>
          <w:szCs w:val="14"/>
        </w:rPr>
        <w:t>THESIS</w:t>
      </w:r>
    </w:p>
    <w:p>
      <w:pPr>
        <w:spacing w:line="325" w:lineRule="auto"/>
        <w:rPr>
          <w:rFonts w:ascii="Arial"/>
          <w:sz w:val="21"/>
        </w:rPr>
      </w:pPr>
    </w:p>
    <w:p>
      <w:pPr>
        <w:spacing w:line="326" w:lineRule="auto"/>
        <w:rPr>
          <w:rFonts w:ascii="Arial"/>
          <w:sz w:val="21"/>
        </w:rPr>
      </w:pPr>
    </w:p>
    <w:p>
      <w:pPr>
        <w:pStyle w:val="2"/>
        <w:spacing w:before="74" w:line="219" w:lineRule="auto"/>
        <w:ind w:left="729"/>
        <w:rPr>
          <w:sz w:val="23"/>
          <w:szCs w:val="23"/>
        </w:rPr>
      </w:pPr>
      <w:r>
        <w:rPr>
          <w:spacing w:val="11"/>
          <w:sz w:val="23"/>
          <w:szCs w:val="23"/>
        </w:rPr>
        <w:t>利用向量夹角余弦值 (</w:t>
      </w:r>
      <w:r>
        <w:rPr>
          <w:sz w:val="23"/>
          <w:szCs w:val="23"/>
        </w:rPr>
        <w:t>cosine</w:t>
      </w:r>
      <w:r>
        <w:rPr>
          <w:spacing w:val="11"/>
          <w:sz w:val="23"/>
          <w:szCs w:val="23"/>
        </w:rPr>
        <w:t>)</w:t>
      </w:r>
      <w:r>
        <w:rPr>
          <w:spacing w:val="-36"/>
          <w:sz w:val="23"/>
          <w:szCs w:val="23"/>
        </w:rPr>
        <w:t xml:space="preserve"> </w:t>
      </w:r>
      <w:r>
        <w:rPr>
          <w:spacing w:val="11"/>
          <w:sz w:val="23"/>
          <w:szCs w:val="23"/>
        </w:rPr>
        <w:t>来计算文本之间的相似度。向量夹角</w:t>
      </w:r>
      <w:r>
        <w:rPr>
          <w:spacing w:val="10"/>
          <w:sz w:val="23"/>
          <w:szCs w:val="23"/>
        </w:rPr>
        <w:t>余弦相似度</w:t>
      </w:r>
    </w:p>
    <w:p>
      <w:pPr>
        <w:pStyle w:val="2"/>
        <w:spacing w:before="42" w:line="313" w:lineRule="exact"/>
        <w:ind w:left="840"/>
        <w:rPr>
          <w:sz w:val="23"/>
          <w:szCs w:val="23"/>
        </w:rPr>
      </w:pPr>
      <w:r>
        <w:rPr>
          <w:rFonts w:ascii="Arial" w:hAnsi="Arial" w:eastAsia="Arial" w:cs="Arial"/>
          <w:spacing w:val="-2"/>
          <w:position w:val="2"/>
          <w:sz w:val="23"/>
          <w:szCs w:val="23"/>
        </w:rPr>
        <w:t>(cosine</w:t>
      </w:r>
      <w:r>
        <w:rPr>
          <w:rFonts w:ascii="Arial" w:hAnsi="Arial" w:eastAsia="Arial" w:cs="Arial"/>
          <w:spacing w:val="51"/>
          <w:position w:val="2"/>
          <w:sz w:val="23"/>
          <w:szCs w:val="23"/>
        </w:rPr>
        <w:t xml:space="preserve"> </w:t>
      </w:r>
      <w:r>
        <w:rPr>
          <w:rFonts w:ascii="Arial" w:hAnsi="Arial" w:eastAsia="Arial" w:cs="Arial"/>
          <w:spacing w:val="-2"/>
          <w:position w:val="2"/>
          <w:sz w:val="23"/>
          <w:szCs w:val="23"/>
        </w:rPr>
        <w:t>similarity)</w:t>
      </w:r>
      <w:r>
        <w:rPr>
          <w:rFonts w:ascii="Arial" w:hAnsi="Arial" w:eastAsia="Arial" w:cs="Arial"/>
          <w:spacing w:val="18"/>
          <w:position w:val="2"/>
          <w:sz w:val="23"/>
          <w:szCs w:val="23"/>
        </w:rPr>
        <w:t xml:space="preserve"> </w:t>
      </w:r>
      <w:r>
        <w:rPr>
          <w:spacing w:val="-2"/>
          <w:position w:val="2"/>
          <w:sz w:val="23"/>
          <w:szCs w:val="23"/>
        </w:rPr>
        <w:t>具体计算公式如下：</w:t>
      </w:r>
    </w:p>
    <w:p>
      <w:pPr>
        <w:pStyle w:val="2"/>
        <w:spacing w:before="135" w:line="221" w:lineRule="auto"/>
        <w:ind w:left="8070"/>
        <w:rPr>
          <w:sz w:val="23"/>
          <w:szCs w:val="23"/>
        </w:rPr>
      </w:pPr>
      <w:r>
        <w:rPr>
          <w:spacing w:val="19"/>
          <w:sz w:val="23"/>
          <w:szCs w:val="23"/>
        </w:rPr>
        <w:t>(公式7)</w:t>
      </w:r>
    </w:p>
    <w:p>
      <w:pPr>
        <w:pStyle w:val="2"/>
        <w:spacing w:before="306" w:line="248" w:lineRule="auto"/>
        <w:ind w:left="740" w:right="375" w:firstLine="449"/>
        <w:rPr>
          <w:sz w:val="23"/>
          <w:szCs w:val="23"/>
        </w:rPr>
      </w:pPr>
      <w:r>
        <w:rPr>
          <w:spacing w:val="-2"/>
          <w:sz w:val="26"/>
          <w:szCs w:val="26"/>
        </w:rPr>
        <w:t>其中</w:t>
      </w:r>
      <w:r>
        <w:rPr>
          <w:spacing w:val="-55"/>
          <w:sz w:val="26"/>
          <w:szCs w:val="26"/>
        </w:rPr>
        <w:t xml:space="preserve"> </w:t>
      </w:r>
      <w:r>
        <w:rPr>
          <w:rFonts w:ascii="Times New Roman" w:hAnsi="Times New Roman" w:eastAsia="Times New Roman" w:cs="Times New Roman"/>
          <w:spacing w:val="-2"/>
          <w:sz w:val="26"/>
          <w:szCs w:val="26"/>
        </w:rPr>
        <w:t xml:space="preserve">sim </w:t>
      </w:r>
      <w:r>
        <w:rPr>
          <w:spacing w:val="-2"/>
          <w:sz w:val="26"/>
          <w:szCs w:val="26"/>
        </w:rPr>
        <w:t>即指</w:t>
      </w:r>
      <w:r>
        <w:rPr>
          <w:rFonts w:ascii="Times New Roman" w:hAnsi="Times New Roman" w:eastAsia="Times New Roman" w:cs="Times New Roman"/>
          <w:spacing w:val="-2"/>
          <w:sz w:val="26"/>
          <w:szCs w:val="26"/>
        </w:rPr>
        <w:t>d₁</w:t>
      </w:r>
      <w:r>
        <w:rPr>
          <w:spacing w:val="-2"/>
          <w:sz w:val="26"/>
          <w:szCs w:val="26"/>
        </w:rPr>
        <w:t>和</w:t>
      </w:r>
      <w:r>
        <w:rPr>
          <w:rFonts w:ascii="Times New Roman" w:hAnsi="Times New Roman" w:eastAsia="Times New Roman" w:cs="Times New Roman"/>
          <w:spacing w:val="-2"/>
          <w:sz w:val="26"/>
          <w:szCs w:val="26"/>
        </w:rPr>
        <w:t>d₂</w:t>
      </w:r>
      <w:r>
        <w:rPr>
          <w:rFonts w:ascii="Times New Roman" w:hAnsi="Times New Roman" w:eastAsia="Times New Roman" w:cs="Times New Roman"/>
          <w:spacing w:val="-14"/>
          <w:sz w:val="26"/>
          <w:szCs w:val="26"/>
        </w:rPr>
        <w:t xml:space="preserve"> </w:t>
      </w:r>
      <w:r>
        <w:rPr>
          <w:spacing w:val="-2"/>
          <w:sz w:val="23"/>
          <w:szCs w:val="23"/>
        </w:rPr>
        <w:t>两个文档的余弦相似度。</w:t>
      </w:r>
      <w:r>
        <w:rPr>
          <w:spacing w:val="-3"/>
          <w:sz w:val="23"/>
          <w:szCs w:val="23"/>
        </w:rPr>
        <w:t>文本中特征项向量构成了文本向</w:t>
      </w:r>
      <w:r>
        <w:rPr>
          <w:sz w:val="23"/>
          <w:szCs w:val="23"/>
        </w:rPr>
        <w:t xml:space="preserve"> 量，可用于计算文本向量的相似度。因此，可将文档</w:t>
      </w:r>
      <w:r>
        <w:rPr>
          <w:sz w:val="25"/>
          <w:szCs w:val="25"/>
        </w:rPr>
        <w:t>d</w:t>
      </w:r>
      <w:r>
        <w:rPr>
          <w:rFonts w:ascii="Calibri" w:hAnsi="Calibri" w:eastAsia="Calibri" w:cs="Calibri"/>
          <w:sz w:val="25"/>
          <w:szCs w:val="25"/>
        </w:rPr>
        <w:t xml:space="preserve">₁ </w:t>
      </w:r>
      <w:r>
        <w:rPr>
          <w:sz w:val="25"/>
          <w:szCs w:val="25"/>
        </w:rPr>
        <w:t>和d</w:t>
      </w:r>
      <w:r>
        <w:rPr>
          <w:rFonts w:ascii="Calibri" w:hAnsi="Calibri" w:eastAsia="Calibri" w:cs="Calibri"/>
          <w:sz w:val="25"/>
          <w:szCs w:val="25"/>
        </w:rPr>
        <w:t xml:space="preserve">₂ </w:t>
      </w:r>
      <w:r>
        <w:rPr>
          <w:sz w:val="23"/>
          <w:szCs w:val="23"/>
        </w:rPr>
        <w:t>的向量分别表示为：</w:t>
      </w:r>
    </w:p>
    <w:p>
      <w:pPr>
        <w:pStyle w:val="2"/>
        <w:spacing w:before="242" w:line="183" w:lineRule="auto"/>
        <w:ind w:left="720"/>
        <w:rPr>
          <w:sz w:val="23"/>
          <w:szCs w:val="23"/>
        </w:rPr>
      </w:pPr>
      <w:r>
        <w:rPr>
          <w:rFonts w:ascii="Times New Roman" w:hAnsi="Times New Roman" w:eastAsia="Times New Roman" w:cs="Times New Roman"/>
          <w:sz w:val="23"/>
          <w:szCs w:val="23"/>
        </w:rPr>
        <w:t>d₁(Wa₁1,Wa₁2,Wa₁3,…Wa₁t),d₂(Wa₂1&gt;Wa</w:t>
      </w:r>
      <w:r>
        <w:rPr>
          <w:rFonts w:ascii="Times New Roman" w:hAnsi="Times New Roman" w:eastAsia="Times New Roman" w:cs="Times New Roman"/>
          <w:spacing w:val="-1"/>
          <w:sz w:val="23"/>
          <w:szCs w:val="23"/>
        </w:rPr>
        <w:t>₂2,Wa₂3,…Wa₂t)</w:t>
      </w:r>
      <w:r>
        <w:rPr>
          <w:spacing w:val="-1"/>
          <w:sz w:val="23"/>
          <w:szCs w:val="23"/>
        </w:rPr>
        <w:t>。</w:t>
      </w:r>
    </w:p>
    <w:p>
      <w:pPr>
        <w:pStyle w:val="2"/>
        <w:spacing w:before="202" w:line="286" w:lineRule="auto"/>
        <w:ind w:left="729" w:right="364" w:firstLine="480"/>
        <w:rPr>
          <w:sz w:val="23"/>
          <w:szCs w:val="23"/>
        </w:rPr>
      </w:pPr>
      <w:r>
        <w:rPr>
          <w:spacing w:val="3"/>
          <w:sz w:val="23"/>
          <w:szCs w:val="23"/>
        </w:rPr>
        <w:t xml:space="preserve">由上文可知，计算文本的相似度，首先需要使用 </w:t>
      </w:r>
      <w:r>
        <w:rPr>
          <w:sz w:val="23"/>
          <w:szCs w:val="23"/>
        </w:rPr>
        <w:t>TF</w:t>
      </w:r>
      <w:r>
        <w:rPr>
          <w:spacing w:val="3"/>
          <w:sz w:val="23"/>
          <w:szCs w:val="23"/>
        </w:rPr>
        <w:t>-</w:t>
      </w:r>
      <w:r>
        <w:rPr>
          <w:sz w:val="23"/>
          <w:szCs w:val="23"/>
        </w:rPr>
        <w:t>IDF</w:t>
      </w:r>
      <w:r>
        <w:rPr>
          <w:spacing w:val="3"/>
          <w:sz w:val="23"/>
          <w:szCs w:val="23"/>
        </w:rPr>
        <w:t xml:space="preserve"> 算法公式来对文本中</w:t>
      </w:r>
      <w:r>
        <w:rPr>
          <w:spacing w:val="15"/>
          <w:sz w:val="23"/>
          <w:szCs w:val="23"/>
        </w:rPr>
        <w:t xml:space="preserve"> </w:t>
      </w:r>
      <w:r>
        <w:rPr>
          <w:spacing w:val="4"/>
          <w:sz w:val="23"/>
          <w:szCs w:val="23"/>
        </w:rPr>
        <w:t>的词项进行赋值，得到文本中所有特征项向量。</w:t>
      </w:r>
      <w:r>
        <w:rPr>
          <w:spacing w:val="3"/>
          <w:sz w:val="23"/>
          <w:szCs w:val="23"/>
        </w:rPr>
        <w:t>但如果将文本中所有词项向量用来</w:t>
      </w:r>
      <w:r>
        <w:rPr>
          <w:sz w:val="23"/>
          <w:szCs w:val="23"/>
        </w:rPr>
        <w:t xml:space="preserve"> </w:t>
      </w:r>
      <w:r>
        <w:rPr>
          <w:spacing w:val="4"/>
          <w:sz w:val="23"/>
          <w:szCs w:val="23"/>
        </w:rPr>
        <w:t>进行相似度的计算，会导致文本向量过于稀疏，</w:t>
      </w:r>
      <w:r>
        <w:rPr>
          <w:spacing w:val="3"/>
          <w:sz w:val="23"/>
          <w:szCs w:val="23"/>
        </w:rPr>
        <w:t>产生过高的计算代价。因此，文本</w:t>
      </w:r>
      <w:r>
        <w:rPr>
          <w:sz w:val="23"/>
          <w:szCs w:val="23"/>
        </w:rPr>
        <w:t xml:space="preserve"> </w:t>
      </w:r>
      <w:r>
        <w:rPr>
          <w:spacing w:val="7"/>
          <w:sz w:val="23"/>
          <w:szCs w:val="23"/>
        </w:rPr>
        <w:t>将利用</w:t>
      </w:r>
      <w:r>
        <w:rPr>
          <w:spacing w:val="-44"/>
          <w:sz w:val="23"/>
          <w:szCs w:val="23"/>
        </w:rPr>
        <w:t xml:space="preserve"> </w:t>
      </w:r>
      <w:r>
        <w:rPr>
          <w:rFonts w:ascii="Times New Roman" w:hAnsi="Times New Roman" w:eastAsia="Times New Roman" w:cs="Times New Roman"/>
          <w:sz w:val="23"/>
          <w:szCs w:val="23"/>
        </w:rPr>
        <w:t>TF</w:t>
      </w:r>
      <w:r>
        <w:rPr>
          <w:rFonts w:ascii="Times New Roman" w:hAnsi="Times New Roman" w:eastAsia="Times New Roman" w:cs="Times New Roman"/>
          <w:spacing w:val="7"/>
          <w:sz w:val="23"/>
          <w:szCs w:val="23"/>
        </w:rPr>
        <w:t>-</w:t>
      </w:r>
      <w:r>
        <w:rPr>
          <w:rFonts w:ascii="Times New Roman" w:hAnsi="Times New Roman" w:eastAsia="Times New Roman" w:cs="Times New Roman"/>
          <w:sz w:val="23"/>
          <w:szCs w:val="23"/>
        </w:rPr>
        <w:t>IDF</w:t>
      </w:r>
      <w:r>
        <w:rPr>
          <w:rFonts w:ascii="Times New Roman" w:hAnsi="Times New Roman" w:eastAsia="Times New Roman" w:cs="Times New Roman"/>
          <w:spacing w:val="7"/>
          <w:sz w:val="23"/>
          <w:szCs w:val="23"/>
        </w:rPr>
        <w:t xml:space="preserve">  </w:t>
      </w:r>
      <w:r>
        <w:rPr>
          <w:spacing w:val="7"/>
          <w:sz w:val="23"/>
          <w:szCs w:val="23"/>
        </w:rPr>
        <w:t>算法公式所得的特征项根据权重值进行排序，选取983个重要特征</w:t>
      </w:r>
      <w:r>
        <w:rPr>
          <w:sz w:val="23"/>
          <w:szCs w:val="23"/>
        </w:rPr>
        <w:t xml:space="preserve"> </w:t>
      </w:r>
      <w:r>
        <w:rPr>
          <w:spacing w:val="-1"/>
          <w:sz w:val="23"/>
          <w:szCs w:val="23"/>
        </w:rPr>
        <w:t>项向量来代表文本向量。具体操作步骤如下：</w:t>
      </w:r>
    </w:p>
    <w:p>
      <w:pPr>
        <w:pStyle w:val="2"/>
        <w:spacing w:before="96" w:line="217" w:lineRule="auto"/>
        <w:ind w:left="1210"/>
        <w:rPr>
          <w:sz w:val="23"/>
          <w:szCs w:val="23"/>
        </w:rPr>
      </w:pPr>
      <w:r>
        <w:rPr>
          <w:spacing w:val="5"/>
          <w:sz w:val="23"/>
          <w:szCs w:val="23"/>
        </w:rPr>
        <w:t>①将16部小说的编码格式调整为</w:t>
      </w:r>
      <w:r>
        <w:rPr>
          <w:spacing w:val="-57"/>
          <w:sz w:val="23"/>
          <w:szCs w:val="23"/>
        </w:rPr>
        <w:t xml:space="preserve"> </w:t>
      </w:r>
      <w:r>
        <w:rPr>
          <w:rFonts w:ascii="Times New Roman" w:hAnsi="Times New Roman" w:eastAsia="Times New Roman" w:cs="Times New Roman"/>
          <w:sz w:val="23"/>
          <w:szCs w:val="23"/>
        </w:rPr>
        <w:t>utf</w:t>
      </w:r>
      <w:r>
        <w:rPr>
          <w:rFonts w:ascii="Times New Roman" w:hAnsi="Times New Roman" w:eastAsia="Times New Roman" w:cs="Times New Roman"/>
          <w:spacing w:val="5"/>
          <w:sz w:val="23"/>
          <w:szCs w:val="23"/>
        </w:rPr>
        <w:t xml:space="preserve">-8 </w:t>
      </w:r>
      <w:r>
        <w:rPr>
          <w:spacing w:val="5"/>
          <w:sz w:val="23"/>
          <w:szCs w:val="23"/>
        </w:rPr>
        <w:t>格式；</w:t>
      </w:r>
    </w:p>
    <w:p>
      <w:pPr>
        <w:pStyle w:val="2"/>
        <w:spacing w:before="100" w:line="217" w:lineRule="auto"/>
        <w:ind w:left="1200"/>
        <w:rPr>
          <w:sz w:val="23"/>
          <w:szCs w:val="23"/>
        </w:rPr>
      </w:pPr>
      <w:r>
        <w:rPr>
          <w:spacing w:val="2"/>
          <w:sz w:val="23"/>
          <w:szCs w:val="23"/>
        </w:rPr>
        <w:t>②利用分词软件</w:t>
      </w:r>
      <w:r>
        <w:rPr>
          <w:rFonts w:ascii="Times New Roman" w:hAnsi="Times New Roman" w:eastAsia="Times New Roman" w:cs="Times New Roman"/>
          <w:sz w:val="23"/>
          <w:szCs w:val="23"/>
        </w:rPr>
        <w:t>ICTCLAS</w:t>
      </w:r>
      <w:r>
        <w:rPr>
          <w:rFonts w:ascii="Times New Roman" w:hAnsi="Times New Roman" w:eastAsia="Times New Roman" w:cs="Times New Roman"/>
          <w:spacing w:val="54"/>
          <w:sz w:val="23"/>
          <w:szCs w:val="23"/>
        </w:rPr>
        <w:t xml:space="preserve"> </w:t>
      </w:r>
      <w:r>
        <w:rPr>
          <w:spacing w:val="2"/>
          <w:sz w:val="23"/>
          <w:szCs w:val="23"/>
        </w:rPr>
        <w:t>进行分词并对分词结果进行校验；</w:t>
      </w:r>
    </w:p>
    <w:p>
      <w:pPr>
        <w:pStyle w:val="2"/>
        <w:spacing w:before="108" w:line="255" w:lineRule="auto"/>
        <w:ind w:left="740" w:right="367" w:firstLine="449"/>
        <w:rPr>
          <w:sz w:val="23"/>
          <w:szCs w:val="23"/>
        </w:rPr>
      </w:pPr>
      <w:r>
        <w:rPr>
          <w:spacing w:val="12"/>
          <w:sz w:val="23"/>
          <w:szCs w:val="23"/>
        </w:rPr>
        <w:t>③利用公式6,计算16部小说中词项的</w:t>
      </w:r>
      <w:r>
        <w:rPr>
          <w:spacing w:val="-35"/>
          <w:sz w:val="23"/>
          <w:szCs w:val="23"/>
        </w:rPr>
        <w:t xml:space="preserve"> </w:t>
      </w:r>
      <w:r>
        <w:rPr>
          <w:sz w:val="23"/>
          <w:szCs w:val="23"/>
        </w:rPr>
        <w:t>TF</w:t>
      </w:r>
      <w:r>
        <w:rPr>
          <w:spacing w:val="12"/>
          <w:sz w:val="23"/>
          <w:szCs w:val="23"/>
        </w:rPr>
        <w:t>-</w:t>
      </w:r>
      <w:r>
        <w:rPr>
          <w:sz w:val="23"/>
          <w:szCs w:val="23"/>
        </w:rPr>
        <w:t>IDF</w:t>
      </w:r>
      <w:r>
        <w:rPr>
          <w:spacing w:val="12"/>
          <w:sz w:val="23"/>
          <w:szCs w:val="23"/>
        </w:rPr>
        <w:t xml:space="preserve"> 值，选取重要特征项，构建文</w:t>
      </w:r>
      <w:r>
        <w:rPr>
          <w:sz w:val="23"/>
          <w:szCs w:val="23"/>
        </w:rPr>
        <w:t xml:space="preserve"> </w:t>
      </w:r>
      <w:r>
        <w:rPr>
          <w:spacing w:val="5"/>
          <w:sz w:val="23"/>
          <w:szCs w:val="23"/>
        </w:rPr>
        <w:t>本向量，共16个向量；</w:t>
      </w:r>
    </w:p>
    <w:p>
      <w:pPr>
        <w:pStyle w:val="2"/>
        <w:spacing w:before="115" w:line="216" w:lineRule="auto"/>
        <w:ind w:left="1200"/>
        <w:rPr>
          <w:sz w:val="23"/>
          <w:szCs w:val="23"/>
        </w:rPr>
      </w:pPr>
      <w:r>
        <w:rPr>
          <w:spacing w:val="13"/>
          <w:sz w:val="23"/>
          <w:szCs w:val="23"/>
        </w:rPr>
        <w:t>④利用公式7,计算16个向量之间的余弦相似度；</w:t>
      </w:r>
    </w:p>
    <w:p>
      <w:pPr>
        <w:pStyle w:val="2"/>
        <w:spacing w:before="103" w:line="274" w:lineRule="auto"/>
        <w:ind w:left="740" w:right="365" w:firstLine="459"/>
        <w:rPr>
          <w:sz w:val="23"/>
          <w:szCs w:val="23"/>
        </w:rPr>
      </w:pPr>
      <w:r>
        <w:rPr>
          <w:spacing w:val="10"/>
          <w:sz w:val="23"/>
          <w:szCs w:val="23"/>
        </w:rPr>
        <w:t>⑤得到各部小说之间的相似度。所得的余弦相似度的</w:t>
      </w:r>
      <w:r>
        <w:rPr>
          <w:spacing w:val="9"/>
          <w:sz w:val="23"/>
          <w:szCs w:val="23"/>
        </w:rPr>
        <w:t>值介于0和1之间，两个</w:t>
      </w:r>
      <w:r>
        <w:rPr>
          <w:sz w:val="23"/>
          <w:szCs w:val="23"/>
        </w:rPr>
        <w:t xml:space="preserve"> </w:t>
      </w:r>
      <w:r>
        <w:rPr>
          <w:spacing w:val="10"/>
          <w:sz w:val="23"/>
          <w:szCs w:val="23"/>
        </w:rPr>
        <w:t>向量越接近1,说明这两个向量所代表的小说</w:t>
      </w:r>
      <w:r>
        <w:rPr>
          <w:spacing w:val="9"/>
          <w:sz w:val="23"/>
          <w:szCs w:val="23"/>
        </w:rPr>
        <w:t>之间越相似，两个向量越接近0,说明</w:t>
      </w:r>
      <w:r>
        <w:rPr>
          <w:sz w:val="23"/>
          <w:szCs w:val="23"/>
        </w:rPr>
        <w:t xml:space="preserve"> </w:t>
      </w:r>
      <w:r>
        <w:rPr>
          <w:spacing w:val="-1"/>
          <w:sz w:val="23"/>
          <w:szCs w:val="23"/>
        </w:rPr>
        <w:t>这两个向量所代表的小说之间越不相似。</w:t>
      </w:r>
    </w:p>
    <w:p>
      <w:pPr>
        <w:pStyle w:val="2"/>
        <w:spacing w:before="108" w:line="220" w:lineRule="auto"/>
        <w:ind w:left="1200"/>
        <w:rPr>
          <w:sz w:val="23"/>
          <w:szCs w:val="23"/>
        </w:rPr>
      </w:pPr>
      <w:r>
        <w:rPr>
          <w:sz w:val="23"/>
          <w:szCs w:val="23"/>
        </w:rPr>
        <w:t>具体统计结果如下表5.1:</w:t>
      </w:r>
    </w:p>
    <w:p>
      <w:pPr>
        <w:spacing w:line="247"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pStyle w:val="2"/>
        <w:spacing w:before="46" w:line="184" w:lineRule="auto"/>
        <w:ind w:left="4800"/>
        <w:rPr>
          <w:sz w:val="14"/>
          <w:szCs w:val="14"/>
        </w:rPr>
      </w:pPr>
      <w:r>
        <w:rPr>
          <w:spacing w:val="-2"/>
          <w:sz w:val="14"/>
          <w:szCs w:val="14"/>
        </w:rPr>
        <w:t>41</w:t>
      </w: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20" w:bottom="0" w:left="389" w:header="0" w:footer="0" w:gutter="0"/>
          <w:cols w:space="720" w:num="1"/>
        </w:sectPr>
      </w:pPr>
    </w:p>
    <w:p>
      <w:pPr>
        <w:spacing w:line="321" w:lineRule="auto"/>
        <w:rPr>
          <w:rFonts w:ascii="Arial"/>
          <w:sz w:val="21"/>
        </w:rPr>
      </w:pPr>
      <w:r>
        <w:pict>
          <v:rect id="_x0000_s1057" o:spid="_x0000_s1057" o:spt="1" style="position:absolute;left:0pt;margin-left:56.5pt;margin-top:90pt;height:1pt;width:422pt;mso-position-horizontal-relative:page;mso-position-vertical-relative:page;z-index:251759616;mso-width-relative:page;mso-height-relative:page;" fillcolor="#000000" filled="t" stroked="f" coordsize="21600,21600" o:allowincell="f">
            <v:path/>
            <v:fill on="t" focussize="0,0"/>
            <v:stroke on="f"/>
            <v:imagedata o:title=""/>
            <o:lock v:ext="edit"/>
          </v:rect>
        </w:pict>
      </w:r>
      <w:r>
        <w:drawing>
          <wp:anchor distT="0" distB="0" distL="0" distR="0" simplePos="0" relativeHeight="251758592" behindDoc="0" locked="0" layoutInCell="0" allowOverlap="1">
            <wp:simplePos x="0" y="0"/>
            <wp:positionH relativeFrom="page">
              <wp:posOffset>825500</wp:posOffset>
            </wp:positionH>
            <wp:positionV relativeFrom="page">
              <wp:posOffset>539750</wp:posOffset>
            </wp:positionV>
            <wp:extent cx="615950" cy="609600"/>
            <wp:effectExtent l="0" t="0" r="0" b="0"/>
            <wp:wrapNone/>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01"/>
                    <a:stretch>
                      <a:fillRect/>
                    </a:stretch>
                  </pic:blipFill>
                  <pic:spPr>
                    <a:xfrm>
                      <a:off x="0" y="0"/>
                      <a:ext cx="615887" cy="609533"/>
                    </a:xfrm>
                    <a:prstGeom prst="rect">
                      <a:avLst/>
                    </a:prstGeom>
                  </pic:spPr>
                </pic:pic>
              </a:graphicData>
            </a:graphic>
          </wp:anchor>
        </w:drawing>
      </w:r>
    </w:p>
    <w:p>
      <w:pPr>
        <w:spacing w:line="322" w:lineRule="auto"/>
        <w:rPr>
          <w:rFonts w:ascii="Arial"/>
          <w:sz w:val="21"/>
        </w:rPr>
      </w:pPr>
    </w:p>
    <w:p>
      <w:pPr>
        <w:spacing w:before="68" w:line="224" w:lineRule="auto"/>
        <w:ind w:left="2039"/>
        <w:rPr>
          <w:rFonts w:ascii="楷体" w:hAnsi="楷体" w:eastAsia="楷体" w:cs="楷体"/>
          <w:sz w:val="21"/>
          <w:szCs w:val="21"/>
        </w:rPr>
      </w:pPr>
      <w:r>
        <w:rPr>
          <w:rFonts w:ascii="楷体" w:hAnsi="楷体" w:eastAsia="楷体" w:cs="楷体"/>
          <w:spacing w:val="3"/>
          <w:sz w:val="21"/>
          <w:szCs w:val="21"/>
        </w:rPr>
        <w:t>硕士学位论文</w:t>
      </w:r>
    </w:p>
    <w:p>
      <w:pPr>
        <w:spacing w:before="53" w:line="188" w:lineRule="auto"/>
        <w:ind w:left="203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5"/>
          <w:w w:val="102"/>
          <w:sz w:val="18"/>
          <w:szCs w:val="18"/>
        </w:rPr>
        <w:t xml:space="preserve"> </w:t>
      </w:r>
      <w:r>
        <w:rPr>
          <w:rFonts w:ascii="Times New Roman" w:hAnsi="Times New Roman" w:eastAsia="Times New Roman" w:cs="Times New Roman"/>
          <w:spacing w:val="-1"/>
          <w:sz w:val="18"/>
          <w:szCs w:val="18"/>
        </w:rPr>
        <w:t>THESIS</w:t>
      </w:r>
    </w:p>
    <w:p>
      <w:pPr>
        <w:spacing w:line="308" w:lineRule="auto"/>
        <w:rPr>
          <w:rFonts w:ascii="Arial"/>
          <w:sz w:val="21"/>
        </w:rPr>
      </w:pPr>
    </w:p>
    <w:p>
      <w:pPr>
        <w:spacing w:line="308" w:lineRule="auto"/>
        <w:rPr>
          <w:rFonts w:ascii="Arial"/>
          <w:sz w:val="21"/>
        </w:rPr>
      </w:pPr>
    </w:p>
    <w:p>
      <w:pPr>
        <w:pStyle w:val="2"/>
        <w:spacing w:before="69" w:line="211" w:lineRule="auto"/>
        <w:ind w:left="2832"/>
        <w:rPr>
          <w:sz w:val="21"/>
          <w:szCs w:val="21"/>
        </w:rPr>
      </w:pPr>
      <w:r>
        <w:rPr>
          <w:b/>
          <w:bCs/>
          <w:spacing w:val="-3"/>
          <w:sz w:val="21"/>
          <w:szCs w:val="21"/>
        </w:rPr>
        <w:t>表5.1基于改进的TF-IDF算法的相似度统计表</w:t>
      </w:r>
    </w:p>
    <w:tbl>
      <w:tblPr>
        <w:tblStyle w:val="5"/>
        <w:tblW w:w="8419" w:type="dxa"/>
        <w:tblInd w:w="90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72"/>
        <w:gridCol w:w="819"/>
        <w:gridCol w:w="819"/>
        <w:gridCol w:w="839"/>
        <w:gridCol w:w="829"/>
        <w:gridCol w:w="829"/>
        <w:gridCol w:w="829"/>
        <w:gridCol w:w="829"/>
        <w:gridCol w:w="8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33" w:hRule="atLeast"/>
        </w:trPr>
        <w:tc>
          <w:tcPr>
            <w:tcW w:w="1772" w:type="dxa"/>
            <w:vAlign w:val="top"/>
          </w:tcPr>
          <w:p>
            <w:pPr>
              <w:pStyle w:val="6"/>
              <w:spacing w:before="114" w:line="253" w:lineRule="auto"/>
              <w:ind w:left="575" w:right="76" w:firstLine="689"/>
            </w:pPr>
            <w:r>
              <w:rPr>
                <w:spacing w:val="10"/>
              </w:rPr>
              <w:t>作品</w:t>
            </w:r>
            <w:r>
              <w:t xml:space="preserve"> </w:t>
            </w:r>
            <w:r>
              <w:rPr>
                <w:spacing w:val="-2"/>
              </w:rPr>
              <w:t>相似度</w:t>
            </w:r>
          </w:p>
          <w:p>
            <w:pPr>
              <w:pStyle w:val="6"/>
              <w:spacing w:before="71" w:line="220" w:lineRule="auto"/>
              <w:ind w:left="84"/>
            </w:pPr>
            <w:r>
              <w:rPr>
                <w:spacing w:val="10"/>
              </w:rPr>
              <w:t>作品</w:t>
            </w:r>
          </w:p>
        </w:tc>
        <w:tc>
          <w:tcPr>
            <w:tcW w:w="819" w:type="dxa"/>
            <w:vAlign w:val="top"/>
          </w:tcPr>
          <w:p>
            <w:pPr>
              <w:spacing w:line="353" w:lineRule="auto"/>
              <w:rPr>
                <w:rFonts w:ascii="Arial"/>
                <w:sz w:val="21"/>
              </w:rPr>
            </w:pPr>
          </w:p>
          <w:p>
            <w:pPr>
              <w:pStyle w:val="6"/>
              <w:spacing w:before="65" w:line="217" w:lineRule="auto"/>
              <w:ind w:left="303"/>
            </w:pPr>
            <w:r>
              <w:t>①</w:t>
            </w:r>
          </w:p>
        </w:tc>
        <w:tc>
          <w:tcPr>
            <w:tcW w:w="819" w:type="dxa"/>
            <w:vAlign w:val="top"/>
          </w:tcPr>
          <w:p>
            <w:pPr>
              <w:spacing w:line="353" w:lineRule="auto"/>
              <w:rPr>
                <w:rFonts w:ascii="Arial"/>
                <w:sz w:val="21"/>
              </w:rPr>
            </w:pPr>
          </w:p>
          <w:p>
            <w:pPr>
              <w:pStyle w:val="6"/>
              <w:spacing w:before="65" w:line="217" w:lineRule="auto"/>
              <w:ind w:left="303"/>
            </w:pPr>
            <w:r>
              <w:t>②</w:t>
            </w:r>
          </w:p>
        </w:tc>
        <w:tc>
          <w:tcPr>
            <w:tcW w:w="839" w:type="dxa"/>
            <w:vAlign w:val="top"/>
          </w:tcPr>
          <w:p>
            <w:pPr>
              <w:spacing w:line="353" w:lineRule="auto"/>
              <w:rPr>
                <w:rFonts w:ascii="Arial"/>
                <w:sz w:val="21"/>
              </w:rPr>
            </w:pPr>
          </w:p>
          <w:p>
            <w:pPr>
              <w:pStyle w:val="6"/>
              <w:spacing w:before="65" w:line="217" w:lineRule="auto"/>
              <w:ind w:left="315"/>
            </w:pPr>
            <w:r>
              <w:t>③</w:t>
            </w:r>
          </w:p>
        </w:tc>
        <w:tc>
          <w:tcPr>
            <w:tcW w:w="829" w:type="dxa"/>
            <w:vAlign w:val="top"/>
          </w:tcPr>
          <w:p>
            <w:pPr>
              <w:spacing w:line="353" w:lineRule="auto"/>
              <w:rPr>
                <w:rFonts w:ascii="Arial"/>
                <w:sz w:val="21"/>
              </w:rPr>
            </w:pPr>
          </w:p>
          <w:p>
            <w:pPr>
              <w:pStyle w:val="6"/>
              <w:spacing w:before="65" w:line="217" w:lineRule="auto"/>
              <w:ind w:left="306"/>
            </w:pPr>
            <w:r>
              <w:t>④</w:t>
            </w:r>
          </w:p>
        </w:tc>
        <w:tc>
          <w:tcPr>
            <w:tcW w:w="829" w:type="dxa"/>
            <w:vAlign w:val="top"/>
          </w:tcPr>
          <w:p>
            <w:pPr>
              <w:spacing w:line="353" w:lineRule="auto"/>
              <w:rPr>
                <w:rFonts w:ascii="Arial"/>
                <w:sz w:val="21"/>
              </w:rPr>
            </w:pPr>
          </w:p>
          <w:p>
            <w:pPr>
              <w:pStyle w:val="6"/>
              <w:spacing w:before="65" w:line="217" w:lineRule="auto"/>
              <w:ind w:left="307"/>
            </w:pPr>
            <w:r>
              <w:t>⑤</w:t>
            </w:r>
          </w:p>
        </w:tc>
        <w:tc>
          <w:tcPr>
            <w:tcW w:w="829" w:type="dxa"/>
            <w:vAlign w:val="top"/>
          </w:tcPr>
          <w:p>
            <w:pPr>
              <w:spacing w:line="353" w:lineRule="auto"/>
              <w:rPr>
                <w:rFonts w:ascii="Arial"/>
                <w:sz w:val="21"/>
              </w:rPr>
            </w:pPr>
          </w:p>
          <w:p>
            <w:pPr>
              <w:pStyle w:val="6"/>
              <w:spacing w:before="65" w:line="217" w:lineRule="auto"/>
              <w:ind w:left="308"/>
            </w:pPr>
            <w:r>
              <w:t>⑥</w:t>
            </w:r>
          </w:p>
        </w:tc>
        <w:tc>
          <w:tcPr>
            <w:tcW w:w="829" w:type="dxa"/>
            <w:vAlign w:val="top"/>
          </w:tcPr>
          <w:p>
            <w:pPr>
              <w:spacing w:line="353" w:lineRule="auto"/>
              <w:rPr>
                <w:rFonts w:ascii="Arial"/>
                <w:sz w:val="21"/>
              </w:rPr>
            </w:pPr>
          </w:p>
          <w:p>
            <w:pPr>
              <w:pStyle w:val="6"/>
              <w:spacing w:before="65" w:line="217" w:lineRule="auto"/>
              <w:ind w:left="309"/>
            </w:pPr>
            <w:r>
              <w:t>⑦</w:t>
            </w:r>
          </w:p>
        </w:tc>
        <w:tc>
          <w:tcPr>
            <w:tcW w:w="854" w:type="dxa"/>
            <w:vAlign w:val="top"/>
          </w:tcPr>
          <w:p>
            <w:pPr>
              <w:spacing w:line="353" w:lineRule="auto"/>
              <w:rPr>
                <w:rFonts w:ascii="Arial"/>
                <w:sz w:val="21"/>
              </w:rPr>
            </w:pPr>
          </w:p>
          <w:p>
            <w:pPr>
              <w:pStyle w:val="6"/>
              <w:spacing w:before="65" w:line="217" w:lineRule="auto"/>
              <w:ind w:left="319"/>
            </w:pPr>
            <w:r>
              <w:t>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72" w:type="dxa"/>
            <w:vAlign w:val="top"/>
          </w:tcPr>
          <w:p>
            <w:pPr>
              <w:pStyle w:val="6"/>
              <w:spacing w:before="47" w:line="217" w:lineRule="auto"/>
              <w:ind w:left="275"/>
            </w:pPr>
            <w:r>
              <w:rPr>
                <w:spacing w:val="-1"/>
              </w:rPr>
              <w:t>①书剑恩仇录</w:t>
            </w:r>
          </w:p>
        </w:tc>
        <w:tc>
          <w:tcPr>
            <w:tcW w:w="819" w:type="dxa"/>
            <w:vAlign w:val="top"/>
          </w:tcPr>
          <w:p>
            <w:pPr>
              <w:rPr>
                <w:rFonts w:ascii="Arial"/>
                <w:sz w:val="21"/>
              </w:rPr>
            </w:pPr>
          </w:p>
        </w:tc>
        <w:tc>
          <w:tcPr>
            <w:tcW w:w="819" w:type="dxa"/>
            <w:vAlign w:val="top"/>
          </w:tcPr>
          <w:p>
            <w:pPr>
              <w:pStyle w:val="6"/>
              <w:spacing w:before="101" w:line="173" w:lineRule="auto"/>
              <w:ind w:left="154"/>
            </w:pPr>
            <w:r>
              <w:rPr>
                <w:spacing w:val="-2"/>
              </w:rPr>
              <w:t>0.852</w:t>
            </w:r>
          </w:p>
        </w:tc>
        <w:tc>
          <w:tcPr>
            <w:tcW w:w="839" w:type="dxa"/>
            <w:vAlign w:val="top"/>
          </w:tcPr>
          <w:p>
            <w:pPr>
              <w:pStyle w:val="6"/>
              <w:spacing w:before="101" w:line="173" w:lineRule="auto"/>
              <w:ind w:left="164"/>
            </w:pPr>
            <w:r>
              <w:rPr>
                <w:spacing w:val="-2"/>
              </w:rPr>
              <w:t>0.686</w:t>
            </w:r>
          </w:p>
        </w:tc>
        <w:tc>
          <w:tcPr>
            <w:tcW w:w="829" w:type="dxa"/>
            <w:vAlign w:val="top"/>
          </w:tcPr>
          <w:p>
            <w:pPr>
              <w:pStyle w:val="6"/>
              <w:spacing w:before="100" w:line="174" w:lineRule="auto"/>
              <w:ind w:left="155"/>
            </w:pPr>
            <w:r>
              <w:rPr>
                <w:spacing w:val="-2"/>
              </w:rPr>
              <w:t>0.712</w:t>
            </w:r>
          </w:p>
        </w:tc>
        <w:tc>
          <w:tcPr>
            <w:tcW w:w="829" w:type="dxa"/>
            <w:vAlign w:val="top"/>
          </w:tcPr>
          <w:p>
            <w:pPr>
              <w:pStyle w:val="6"/>
              <w:spacing w:before="101" w:line="173" w:lineRule="auto"/>
              <w:ind w:left="156"/>
            </w:pPr>
            <w:r>
              <w:rPr>
                <w:spacing w:val="-2"/>
              </w:rPr>
              <w:t>0.548</w:t>
            </w:r>
          </w:p>
        </w:tc>
        <w:tc>
          <w:tcPr>
            <w:tcW w:w="829" w:type="dxa"/>
            <w:vAlign w:val="top"/>
          </w:tcPr>
          <w:p>
            <w:pPr>
              <w:pStyle w:val="6"/>
              <w:spacing w:before="101" w:line="173" w:lineRule="auto"/>
              <w:ind w:left="157"/>
            </w:pPr>
            <w:r>
              <w:rPr>
                <w:spacing w:val="-2"/>
              </w:rPr>
              <w:t>0.799</w:t>
            </w:r>
          </w:p>
        </w:tc>
        <w:tc>
          <w:tcPr>
            <w:tcW w:w="829" w:type="dxa"/>
            <w:vAlign w:val="top"/>
          </w:tcPr>
          <w:p>
            <w:pPr>
              <w:pStyle w:val="6"/>
              <w:spacing w:before="101" w:line="173" w:lineRule="auto"/>
              <w:ind w:left="158"/>
            </w:pPr>
            <w:r>
              <w:rPr>
                <w:spacing w:val="-2"/>
              </w:rPr>
              <w:t>0.587</w:t>
            </w:r>
          </w:p>
        </w:tc>
        <w:tc>
          <w:tcPr>
            <w:tcW w:w="854" w:type="dxa"/>
            <w:vAlign w:val="top"/>
          </w:tcPr>
          <w:p>
            <w:pPr>
              <w:pStyle w:val="6"/>
              <w:spacing w:before="101" w:line="173" w:lineRule="auto"/>
              <w:ind w:left="170"/>
            </w:pPr>
            <w:r>
              <w:rPr>
                <w:spacing w:val="-2"/>
              </w:rPr>
              <w:t>0.652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772" w:type="dxa"/>
            <w:vAlign w:val="top"/>
          </w:tcPr>
          <w:p>
            <w:pPr>
              <w:pStyle w:val="6"/>
              <w:spacing w:before="48" w:line="217" w:lineRule="auto"/>
              <w:ind w:left="474"/>
            </w:pPr>
            <w:r>
              <w:rPr>
                <w:spacing w:val="4"/>
              </w:rPr>
              <w:t>②碧血剑</w:t>
            </w:r>
          </w:p>
        </w:tc>
        <w:tc>
          <w:tcPr>
            <w:tcW w:w="819" w:type="dxa"/>
            <w:vAlign w:val="top"/>
          </w:tcPr>
          <w:p>
            <w:pPr>
              <w:pStyle w:val="6"/>
              <w:spacing w:before="102" w:line="173" w:lineRule="auto"/>
              <w:ind w:left="152"/>
            </w:pPr>
            <w:r>
              <w:rPr>
                <w:spacing w:val="-2"/>
              </w:rPr>
              <w:t>0.852</w:t>
            </w:r>
          </w:p>
        </w:tc>
        <w:tc>
          <w:tcPr>
            <w:tcW w:w="819" w:type="dxa"/>
            <w:vAlign w:val="top"/>
          </w:tcPr>
          <w:p>
            <w:pPr>
              <w:pStyle w:val="6"/>
              <w:spacing w:before="101" w:line="174" w:lineRule="auto"/>
              <w:ind w:left="354"/>
            </w:pPr>
            <w:r>
              <w:t>1</w:t>
            </w:r>
          </w:p>
        </w:tc>
        <w:tc>
          <w:tcPr>
            <w:tcW w:w="839" w:type="dxa"/>
            <w:vAlign w:val="top"/>
          </w:tcPr>
          <w:p>
            <w:pPr>
              <w:pStyle w:val="6"/>
              <w:spacing w:before="102" w:line="173" w:lineRule="auto"/>
              <w:ind w:left="164"/>
            </w:pPr>
            <w:r>
              <w:rPr>
                <w:spacing w:val="-2"/>
              </w:rPr>
              <w:t>0.687</w:t>
            </w:r>
          </w:p>
        </w:tc>
        <w:tc>
          <w:tcPr>
            <w:tcW w:w="829" w:type="dxa"/>
            <w:vAlign w:val="top"/>
          </w:tcPr>
          <w:p>
            <w:pPr>
              <w:pStyle w:val="6"/>
              <w:spacing w:before="102" w:line="173" w:lineRule="auto"/>
              <w:ind w:left="155"/>
            </w:pPr>
            <w:r>
              <w:rPr>
                <w:spacing w:val="-2"/>
              </w:rPr>
              <w:t>0.794</w:t>
            </w:r>
          </w:p>
        </w:tc>
        <w:tc>
          <w:tcPr>
            <w:tcW w:w="829" w:type="dxa"/>
            <w:vAlign w:val="top"/>
          </w:tcPr>
          <w:p>
            <w:pPr>
              <w:pStyle w:val="6"/>
              <w:spacing w:before="102" w:line="173" w:lineRule="auto"/>
              <w:ind w:left="156"/>
            </w:pPr>
            <w:r>
              <w:rPr>
                <w:spacing w:val="-2"/>
              </w:rPr>
              <w:t>0.522</w:t>
            </w:r>
          </w:p>
        </w:tc>
        <w:tc>
          <w:tcPr>
            <w:tcW w:w="829" w:type="dxa"/>
            <w:vAlign w:val="top"/>
          </w:tcPr>
          <w:p>
            <w:pPr>
              <w:pStyle w:val="6"/>
              <w:spacing w:before="102" w:line="173" w:lineRule="auto"/>
              <w:ind w:left="157"/>
            </w:pPr>
            <w:r>
              <w:rPr>
                <w:spacing w:val="-2"/>
              </w:rPr>
              <w:t>0.830</w:t>
            </w:r>
          </w:p>
        </w:tc>
        <w:tc>
          <w:tcPr>
            <w:tcW w:w="829" w:type="dxa"/>
            <w:vAlign w:val="top"/>
          </w:tcPr>
          <w:p>
            <w:pPr>
              <w:pStyle w:val="6"/>
              <w:spacing w:before="102" w:line="173" w:lineRule="auto"/>
              <w:ind w:left="158"/>
            </w:pPr>
            <w:r>
              <w:rPr>
                <w:spacing w:val="-2"/>
              </w:rPr>
              <w:t>0.637</w:t>
            </w:r>
          </w:p>
        </w:tc>
        <w:tc>
          <w:tcPr>
            <w:tcW w:w="854" w:type="dxa"/>
            <w:vAlign w:val="top"/>
          </w:tcPr>
          <w:p>
            <w:pPr>
              <w:pStyle w:val="6"/>
              <w:spacing w:before="102" w:line="173" w:lineRule="auto"/>
              <w:ind w:left="170"/>
            </w:pPr>
            <w:r>
              <w:rPr>
                <w:spacing w:val="-2"/>
              </w:rPr>
              <w:t>0.585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772" w:type="dxa"/>
            <w:vAlign w:val="top"/>
          </w:tcPr>
          <w:p>
            <w:pPr>
              <w:pStyle w:val="6"/>
              <w:spacing w:before="48" w:line="213" w:lineRule="auto"/>
              <w:ind w:left="275"/>
            </w:pPr>
            <w:r>
              <w:rPr>
                <w:spacing w:val="-1"/>
              </w:rPr>
              <w:t>③射雕英雄传</w:t>
            </w:r>
          </w:p>
        </w:tc>
        <w:tc>
          <w:tcPr>
            <w:tcW w:w="819" w:type="dxa"/>
            <w:vAlign w:val="top"/>
          </w:tcPr>
          <w:p>
            <w:pPr>
              <w:pStyle w:val="6"/>
              <w:spacing w:before="102" w:line="163" w:lineRule="auto"/>
              <w:ind w:left="152"/>
            </w:pPr>
            <w:r>
              <w:rPr>
                <w:spacing w:val="-2"/>
              </w:rPr>
              <w:t>0.686</w:t>
            </w:r>
          </w:p>
        </w:tc>
        <w:tc>
          <w:tcPr>
            <w:tcW w:w="819" w:type="dxa"/>
            <w:vAlign w:val="top"/>
          </w:tcPr>
          <w:p>
            <w:pPr>
              <w:pStyle w:val="6"/>
              <w:spacing w:before="102" w:line="163" w:lineRule="auto"/>
              <w:ind w:left="154"/>
            </w:pPr>
            <w:r>
              <w:rPr>
                <w:spacing w:val="-2"/>
              </w:rPr>
              <w:t>0.687</w:t>
            </w:r>
          </w:p>
        </w:tc>
        <w:tc>
          <w:tcPr>
            <w:tcW w:w="839" w:type="dxa"/>
            <w:vAlign w:val="top"/>
          </w:tcPr>
          <w:p>
            <w:pPr>
              <w:rPr>
                <w:rFonts w:ascii="Arial"/>
                <w:sz w:val="21"/>
              </w:rPr>
            </w:pPr>
          </w:p>
        </w:tc>
        <w:tc>
          <w:tcPr>
            <w:tcW w:w="829" w:type="dxa"/>
            <w:vAlign w:val="top"/>
          </w:tcPr>
          <w:p>
            <w:pPr>
              <w:pStyle w:val="6"/>
              <w:spacing w:before="102" w:line="163" w:lineRule="auto"/>
              <w:ind w:left="155"/>
            </w:pPr>
            <w:r>
              <w:rPr>
                <w:spacing w:val="-2"/>
              </w:rPr>
              <w:t>0.712</w:t>
            </w:r>
          </w:p>
        </w:tc>
        <w:tc>
          <w:tcPr>
            <w:tcW w:w="829" w:type="dxa"/>
            <w:vAlign w:val="top"/>
          </w:tcPr>
          <w:p>
            <w:pPr>
              <w:pStyle w:val="6"/>
              <w:spacing w:before="102" w:line="163" w:lineRule="auto"/>
              <w:ind w:left="156"/>
            </w:pPr>
            <w:r>
              <w:rPr>
                <w:spacing w:val="-2"/>
              </w:rPr>
              <w:t>0.748</w:t>
            </w:r>
          </w:p>
        </w:tc>
        <w:tc>
          <w:tcPr>
            <w:tcW w:w="829" w:type="dxa"/>
            <w:vAlign w:val="top"/>
          </w:tcPr>
          <w:p>
            <w:pPr>
              <w:pStyle w:val="6"/>
              <w:spacing w:before="102" w:line="163" w:lineRule="auto"/>
              <w:ind w:left="157"/>
            </w:pPr>
            <w:r>
              <w:rPr>
                <w:spacing w:val="-2"/>
              </w:rPr>
              <w:t>0.727</w:t>
            </w:r>
          </w:p>
        </w:tc>
        <w:tc>
          <w:tcPr>
            <w:tcW w:w="829" w:type="dxa"/>
            <w:vAlign w:val="top"/>
          </w:tcPr>
          <w:p>
            <w:pPr>
              <w:pStyle w:val="6"/>
              <w:spacing w:before="102" w:line="163" w:lineRule="auto"/>
              <w:ind w:left="158"/>
            </w:pPr>
            <w:r>
              <w:rPr>
                <w:spacing w:val="-2"/>
              </w:rPr>
              <w:t>0.761</w:t>
            </w:r>
          </w:p>
        </w:tc>
        <w:tc>
          <w:tcPr>
            <w:tcW w:w="854" w:type="dxa"/>
            <w:vAlign w:val="top"/>
          </w:tcPr>
          <w:p>
            <w:pPr>
              <w:pStyle w:val="6"/>
              <w:spacing w:before="102" w:line="163" w:lineRule="auto"/>
              <w:ind w:left="170"/>
            </w:pPr>
            <w:r>
              <w:rPr>
                <w:spacing w:val="-2"/>
              </w:rPr>
              <w:t>0.420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72" w:type="dxa"/>
            <w:vAlign w:val="top"/>
          </w:tcPr>
          <w:p>
            <w:pPr>
              <w:pStyle w:val="6"/>
              <w:spacing w:before="49" w:line="217" w:lineRule="auto"/>
              <w:ind w:left="374"/>
            </w:pPr>
            <w:r>
              <w:rPr>
                <w:spacing w:val="-1"/>
              </w:rPr>
              <w:t>④雪山飞狐</w:t>
            </w:r>
          </w:p>
        </w:tc>
        <w:tc>
          <w:tcPr>
            <w:tcW w:w="819" w:type="dxa"/>
            <w:vAlign w:val="top"/>
          </w:tcPr>
          <w:p>
            <w:pPr>
              <w:pStyle w:val="6"/>
              <w:spacing w:before="102" w:line="172" w:lineRule="auto"/>
              <w:ind w:left="152"/>
            </w:pPr>
            <w:r>
              <w:rPr>
                <w:spacing w:val="-2"/>
              </w:rPr>
              <w:t>0.712</w:t>
            </w:r>
          </w:p>
        </w:tc>
        <w:tc>
          <w:tcPr>
            <w:tcW w:w="819" w:type="dxa"/>
            <w:vAlign w:val="top"/>
          </w:tcPr>
          <w:p>
            <w:pPr>
              <w:pStyle w:val="6"/>
              <w:spacing w:before="103" w:line="171" w:lineRule="auto"/>
              <w:ind w:left="154"/>
            </w:pPr>
            <w:r>
              <w:rPr>
                <w:spacing w:val="-2"/>
              </w:rPr>
              <w:t>0.794</w:t>
            </w:r>
          </w:p>
        </w:tc>
        <w:tc>
          <w:tcPr>
            <w:tcW w:w="839" w:type="dxa"/>
            <w:vAlign w:val="top"/>
          </w:tcPr>
          <w:p>
            <w:pPr>
              <w:pStyle w:val="6"/>
              <w:spacing w:before="102" w:line="172" w:lineRule="auto"/>
              <w:ind w:left="164"/>
            </w:pPr>
            <w:r>
              <w:rPr>
                <w:spacing w:val="-2"/>
              </w:rPr>
              <w:t>0.712</w:t>
            </w:r>
          </w:p>
        </w:tc>
        <w:tc>
          <w:tcPr>
            <w:tcW w:w="829" w:type="dxa"/>
            <w:vAlign w:val="top"/>
          </w:tcPr>
          <w:p>
            <w:pPr>
              <w:pStyle w:val="6"/>
              <w:spacing w:before="102" w:line="172" w:lineRule="auto"/>
              <w:ind w:left="356"/>
            </w:pPr>
            <w:r>
              <w:t>1</w:t>
            </w:r>
          </w:p>
        </w:tc>
        <w:tc>
          <w:tcPr>
            <w:tcW w:w="829" w:type="dxa"/>
            <w:vAlign w:val="top"/>
          </w:tcPr>
          <w:p>
            <w:pPr>
              <w:pStyle w:val="6"/>
              <w:spacing w:before="103" w:line="171" w:lineRule="auto"/>
              <w:ind w:left="156"/>
            </w:pPr>
            <w:r>
              <w:rPr>
                <w:spacing w:val="-2"/>
              </w:rPr>
              <w:t>0.600</w:t>
            </w:r>
          </w:p>
        </w:tc>
        <w:tc>
          <w:tcPr>
            <w:tcW w:w="829" w:type="dxa"/>
            <w:vAlign w:val="top"/>
          </w:tcPr>
          <w:p>
            <w:pPr>
              <w:pStyle w:val="6"/>
              <w:spacing w:before="103" w:line="171" w:lineRule="auto"/>
              <w:ind w:left="157"/>
            </w:pPr>
            <w:r>
              <w:rPr>
                <w:spacing w:val="-2"/>
              </w:rPr>
              <w:t>0.784</w:t>
            </w:r>
          </w:p>
        </w:tc>
        <w:tc>
          <w:tcPr>
            <w:tcW w:w="829" w:type="dxa"/>
            <w:vAlign w:val="top"/>
          </w:tcPr>
          <w:p>
            <w:pPr>
              <w:pStyle w:val="6"/>
              <w:spacing w:before="103" w:line="171" w:lineRule="auto"/>
              <w:ind w:left="158"/>
            </w:pPr>
            <w:r>
              <w:rPr>
                <w:spacing w:val="-2"/>
              </w:rPr>
              <w:t>0.662</w:t>
            </w:r>
          </w:p>
        </w:tc>
        <w:tc>
          <w:tcPr>
            <w:tcW w:w="854" w:type="dxa"/>
            <w:vAlign w:val="top"/>
          </w:tcPr>
          <w:p>
            <w:pPr>
              <w:pStyle w:val="6"/>
              <w:spacing w:before="102" w:line="172" w:lineRule="auto"/>
              <w:ind w:left="170"/>
            </w:pPr>
            <w:r>
              <w:rPr>
                <w:spacing w:val="-2"/>
              </w:rPr>
              <w:t>0.501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72" w:type="dxa"/>
            <w:vAlign w:val="top"/>
          </w:tcPr>
          <w:p>
            <w:pPr>
              <w:pStyle w:val="6"/>
              <w:spacing w:before="51" w:line="217" w:lineRule="auto"/>
              <w:ind w:left="374"/>
            </w:pPr>
            <w:r>
              <w:rPr>
                <w:spacing w:val="3"/>
              </w:rPr>
              <w:t>⑤神雕侠侣</w:t>
            </w:r>
          </w:p>
        </w:tc>
        <w:tc>
          <w:tcPr>
            <w:tcW w:w="819" w:type="dxa"/>
            <w:vAlign w:val="top"/>
          </w:tcPr>
          <w:p>
            <w:pPr>
              <w:pStyle w:val="6"/>
              <w:spacing w:before="104" w:line="170" w:lineRule="auto"/>
              <w:ind w:left="152"/>
            </w:pPr>
            <w:r>
              <w:rPr>
                <w:spacing w:val="-2"/>
              </w:rPr>
              <w:t>0.548</w:t>
            </w:r>
          </w:p>
        </w:tc>
        <w:tc>
          <w:tcPr>
            <w:tcW w:w="819" w:type="dxa"/>
            <w:vAlign w:val="top"/>
          </w:tcPr>
          <w:p>
            <w:pPr>
              <w:pStyle w:val="6"/>
              <w:spacing w:before="104" w:line="170" w:lineRule="auto"/>
              <w:ind w:left="154"/>
            </w:pPr>
            <w:r>
              <w:rPr>
                <w:spacing w:val="-2"/>
              </w:rPr>
              <w:t>0.522</w:t>
            </w:r>
          </w:p>
        </w:tc>
        <w:tc>
          <w:tcPr>
            <w:tcW w:w="839" w:type="dxa"/>
            <w:vAlign w:val="top"/>
          </w:tcPr>
          <w:p>
            <w:pPr>
              <w:pStyle w:val="6"/>
              <w:spacing w:before="104" w:line="170" w:lineRule="auto"/>
              <w:ind w:left="164"/>
            </w:pPr>
            <w:r>
              <w:rPr>
                <w:spacing w:val="-2"/>
              </w:rPr>
              <w:t>0.748</w:t>
            </w:r>
          </w:p>
        </w:tc>
        <w:tc>
          <w:tcPr>
            <w:tcW w:w="829" w:type="dxa"/>
            <w:vAlign w:val="top"/>
          </w:tcPr>
          <w:p>
            <w:pPr>
              <w:pStyle w:val="6"/>
              <w:spacing w:before="104" w:line="170" w:lineRule="auto"/>
              <w:ind w:left="155"/>
            </w:pPr>
            <w:r>
              <w:rPr>
                <w:spacing w:val="-2"/>
              </w:rPr>
              <w:t>0.600</w:t>
            </w:r>
          </w:p>
        </w:tc>
        <w:tc>
          <w:tcPr>
            <w:tcW w:w="829" w:type="dxa"/>
            <w:vAlign w:val="top"/>
          </w:tcPr>
          <w:p>
            <w:pPr>
              <w:pStyle w:val="6"/>
              <w:spacing w:before="103" w:line="171" w:lineRule="auto"/>
              <w:ind w:left="357"/>
            </w:pPr>
            <w:r>
              <w:t>1</w:t>
            </w:r>
          </w:p>
        </w:tc>
        <w:tc>
          <w:tcPr>
            <w:tcW w:w="829" w:type="dxa"/>
            <w:vAlign w:val="top"/>
          </w:tcPr>
          <w:p>
            <w:pPr>
              <w:pStyle w:val="6"/>
              <w:spacing w:before="104" w:line="170" w:lineRule="auto"/>
              <w:ind w:left="157"/>
            </w:pPr>
            <w:r>
              <w:rPr>
                <w:spacing w:val="-2"/>
              </w:rPr>
              <w:t>0.622</w:t>
            </w:r>
          </w:p>
        </w:tc>
        <w:tc>
          <w:tcPr>
            <w:tcW w:w="829" w:type="dxa"/>
            <w:vAlign w:val="top"/>
          </w:tcPr>
          <w:p>
            <w:pPr>
              <w:pStyle w:val="6"/>
              <w:spacing w:before="104" w:line="170" w:lineRule="auto"/>
              <w:ind w:left="158"/>
            </w:pPr>
            <w:r>
              <w:rPr>
                <w:spacing w:val="-2"/>
              </w:rPr>
              <w:t>0.755</w:t>
            </w:r>
          </w:p>
        </w:tc>
        <w:tc>
          <w:tcPr>
            <w:tcW w:w="854" w:type="dxa"/>
            <w:vAlign w:val="top"/>
          </w:tcPr>
          <w:p>
            <w:pPr>
              <w:pStyle w:val="6"/>
              <w:spacing w:before="104" w:line="170" w:lineRule="auto"/>
              <w:ind w:left="170"/>
            </w:pPr>
            <w:r>
              <w:rPr>
                <w:spacing w:val="-2"/>
              </w:rPr>
              <w:t>0.369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772" w:type="dxa"/>
            <w:vAlign w:val="top"/>
          </w:tcPr>
          <w:p>
            <w:pPr>
              <w:pStyle w:val="6"/>
              <w:spacing w:before="52" w:line="217" w:lineRule="auto"/>
              <w:ind w:left="374"/>
            </w:pPr>
            <w:r>
              <w:rPr>
                <w:spacing w:val="-1"/>
              </w:rPr>
              <w:t>⑥飞狐外传</w:t>
            </w:r>
          </w:p>
        </w:tc>
        <w:tc>
          <w:tcPr>
            <w:tcW w:w="819" w:type="dxa"/>
            <w:vAlign w:val="top"/>
          </w:tcPr>
          <w:p>
            <w:pPr>
              <w:pStyle w:val="6"/>
              <w:spacing w:before="105" w:line="170" w:lineRule="auto"/>
              <w:ind w:left="152"/>
            </w:pPr>
            <w:r>
              <w:rPr>
                <w:spacing w:val="-2"/>
              </w:rPr>
              <w:t>0.799</w:t>
            </w:r>
          </w:p>
        </w:tc>
        <w:tc>
          <w:tcPr>
            <w:tcW w:w="819" w:type="dxa"/>
            <w:vAlign w:val="top"/>
          </w:tcPr>
          <w:p>
            <w:pPr>
              <w:pStyle w:val="6"/>
              <w:spacing w:before="105" w:line="170" w:lineRule="auto"/>
              <w:ind w:left="154"/>
            </w:pPr>
            <w:r>
              <w:rPr>
                <w:spacing w:val="-2"/>
              </w:rPr>
              <w:t>0.830</w:t>
            </w:r>
          </w:p>
        </w:tc>
        <w:tc>
          <w:tcPr>
            <w:tcW w:w="839" w:type="dxa"/>
            <w:vAlign w:val="top"/>
          </w:tcPr>
          <w:p>
            <w:pPr>
              <w:pStyle w:val="6"/>
              <w:spacing w:before="105" w:line="170" w:lineRule="auto"/>
              <w:ind w:left="164"/>
            </w:pPr>
            <w:r>
              <w:rPr>
                <w:spacing w:val="-2"/>
              </w:rPr>
              <w:t>0.727</w:t>
            </w:r>
          </w:p>
        </w:tc>
        <w:tc>
          <w:tcPr>
            <w:tcW w:w="829" w:type="dxa"/>
            <w:vAlign w:val="top"/>
          </w:tcPr>
          <w:p>
            <w:pPr>
              <w:pStyle w:val="6"/>
              <w:spacing w:before="105" w:line="170" w:lineRule="auto"/>
              <w:ind w:left="155"/>
            </w:pPr>
            <w:r>
              <w:rPr>
                <w:spacing w:val="-2"/>
              </w:rPr>
              <w:t>0.784</w:t>
            </w:r>
          </w:p>
        </w:tc>
        <w:tc>
          <w:tcPr>
            <w:tcW w:w="829" w:type="dxa"/>
            <w:vAlign w:val="top"/>
          </w:tcPr>
          <w:p>
            <w:pPr>
              <w:pStyle w:val="6"/>
              <w:spacing w:before="105" w:line="170" w:lineRule="auto"/>
              <w:ind w:left="156"/>
            </w:pPr>
            <w:r>
              <w:rPr>
                <w:spacing w:val="-2"/>
              </w:rPr>
              <w:t>0.622</w:t>
            </w:r>
          </w:p>
        </w:tc>
        <w:tc>
          <w:tcPr>
            <w:tcW w:w="829" w:type="dxa"/>
            <w:vAlign w:val="top"/>
          </w:tcPr>
          <w:p>
            <w:pPr>
              <w:pStyle w:val="6"/>
              <w:spacing w:before="104" w:line="171" w:lineRule="auto"/>
              <w:ind w:left="358"/>
            </w:pPr>
            <w:r>
              <w:t>1</w:t>
            </w:r>
          </w:p>
        </w:tc>
        <w:tc>
          <w:tcPr>
            <w:tcW w:w="829" w:type="dxa"/>
            <w:vAlign w:val="top"/>
          </w:tcPr>
          <w:p>
            <w:pPr>
              <w:pStyle w:val="6"/>
              <w:spacing w:before="105" w:line="170" w:lineRule="auto"/>
              <w:ind w:left="158"/>
            </w:pPr>
            <w:r>
              <w:rPr>
                <w:spacing w:val="-2"/>
              </w:rPr>
              <w:t>0.690</w:t>
            </w:r>
          </w:p>
        </w:tc>
        <w:tc>
          <w:tcPr>
            <w:tcW w:w="854" w:type="dxa"/>
            <w:vAlign w:val="top"/>
          </w:tcPr>
          <w:p>
            <w:pPr>
              <w:pStyle w:val="6"/>
              <w:spacing w:before="105" w:line="170" w:lineRule="auto"/>
              <w:ind w:left="170"/>
            </w:pPr>
            <w:r>
              <w:rPr>
                <w:spacing w:val="-2"/>
              </w:rPr>
              <w:t>0.606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772" w:type="dxa"/>
            <w:vAlign w:val="top"/>
          </w:tcPr>
          <w:p>
            <w:pPr>
              <w:pStyle w:val="6"/>
              <w:spacing w:before="61" w:line="217" w:lineRule="auto"/>
              <w:ind w:left="275"/>
            </w:pPr>
            <w:r>
              <w:rPr>
                <w:spacing w:val="-1"/>
              </w:rPr>
              <w:t>⑦倚天屠龙记</w:t>
            </w:r>
          </w:p>
        </w:tc>
        <w:tc>
          <w:tcPr>
            <w:tcW w:w="819" w:type="dxa"/>
            <w:vAlign w:val="top"/>
          </w:tcPr>
          <w:p>
            <w:pPr>
              <w:pStyle w:val="6"/>
              <w:spacing w:before="115" w:line="170" w:lineRule="auto"/>
              <w:ind w:left="152"/>
            </w:pPr>
            <w:r>
              <w:rPr>
                <w:spacing w:val="-2"/>
              </w:rPr>
              <w:t>0.587</w:t>
            </w:r>
          </w:p>
        </w:tc>
        <w:tc>
          <w:tcPr>
            <w:tcW w:w="819" w:type="dxa"/>
            <w:vAlign w:val="top"/>
          </w:tcPr>
          <w:p>
            <w:pPr>
              <w:pStyle w:val="6"/>
              <w:spacing w:before="115" w:line="170" w:lineRule="auto"/>
              <w:ind w:left="154"/>
            </w:pPr>
            <w:r>
              <w:rPr>
                <w:spacing w:val="-2"/>
              </w:rPr>
              <w:t>0.637</w:t>
            </w:r>
          </w:p>
        </w:tc>
        <w:tc>
          <w:tcPr>
            <w:tcW w:w="839" w:type="dxa"/>
            <w:vAlign w:val="top"/>
          </w:tcPr>
          <w:p>
            <w:pPr>
              <w:pStyle w:val="6"/>
              <w:spacing w:before="114" w:line="171" w:lineRule="auto"/>
              <w:ind w:left="164"/>
            </w:pPr>
            <w:r>
              <w:rPr>
                <w:spacing w:val="-2"/>
              </w:rPr>
              <w:t>0.761</w:t>
            </w:r>
          </w:p>
        </w:tc>
        <w:tc>
          <w:tcPr>
            <w:tcW w:w="829" w:type="dxa"/>
            <w:vAlign w:val="top"/>
          </w:tcPr>
          <w:p>
            <w:pPr>
              <w:pStyle w:val="6"/>
              <w:spacing w:before="115" w:line="170" w:lineRule="auto"/>
              <w:ind w:left="155"/>
            </w:pPr>
            <w:r>
              <w:rPr>
                <w:spacing w:val="-2"/>
              </w:rPr>
              <w:t>0.662</w:t>
            </w:r>
          </w:p>
        </w:tc>
        <w:tc>
          <w:tcPr>
            <w:tcW w:w="829" w:type="dxa"/>
            <w:vAlign w:val="top"/>
          </w:tcPr>
          <w:p>
            <w:pPr>
              <w:pStyle w:val="6"/>
              <w:spacing w:before="115" w:line="170" w:lineRule="auto"/>
              <w:ind w:left="156"/>
            </w:pPr>
            <w:r>
              <w:rPr>
                <w:spacing w:val="-2"/>
              </w:rPr>
              <w:t>0.755</w:t>
            </w:r>
          </w:p>
        </w:tc>
        <w:tc>
          <w:tcPr>
            <w:tcW w:w="829" w:type="dxa"/>
            <w:vAlign w:val="top"/>
          </w:tcPr>
          <w:p>
            <w:pPr>
              <w:pStyle w:val="6"/>
              <w:spacing w:before="115" w:line="170" w:lineRule="auto"/>
              <w:ind w:left="157"/>
            </w:pPr>
            <w:r>
              <w:rPr>
                <w:spacing w:val="-2"/>
              </w:rPr>
              <w:t>0.690</w:t>
            </w:r>
          </w:p>
        </w:tc>
        <w:tc>
          <w:tcPr>
            <w:tcW w:w="829" w:type="dxa"/>
            <w:vAlign w:val="top"/>
          </w:tcPr>
          <w:p>
            <w:pPr>
              <w:pStyle w:val="6"/>
              <w:spacing w:before="114" w:line="171" w:lineRule="auto"/>
              <w:ind w:left="359"/>
            </w:pPr>
            <w:r>
              <w:t>1</w:t>
            </w:r>
          </w:p>
        </w:tc>
        <w:tc>
          <w:tcPr>
            <w:tcW w:w="854" w:type="dxa"/>
            <w:vAlign w:val="top"/>
          </w:tcPr>
          <w:p>
            <w:pPr>
              <w:pStyle w:val="6"/>
              <w:spacing w:before="115" w:line="170" w:lineRule="auto"/>
              <w:ind w:left="170"/>
            </w:pPr>
            <w:r>
              <w:rPr>
                <w:spacing w:val="-2"/>
              </w:rPr>
              <w:t>0.350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72" w:type="dxa"/>
            <w:vAlign w:val="top"/>
          </w:tcPr>
          <w:p>
            <w:pPr>
              <w:pStyle w:val="6"/>
              <w:spacing w:before="52" w:line="217" w:lineRule="auto"/>
              <w:ind w:left="474"/>
            </w:pPr>
            <w:r>
              <w:rPr>
                <w:spacing w:val="4"/>
              </w:rPr>
              <w:t>⑧鸳鸯刀</w:t>
            </w:r>
          </w:p>
        </w:tc>
        <w:tc>
          <w:tcPr>
            <w:tcW w:w="819" w:type="dxa"/>
            <w:vAlign w:val="top"/>
          </w:tcPr>
          <w:p>
            <w:pPr>
              <w:pStyle w:val="6"/>
              <w:spacing w:before="105" w:line="169" w:lineRule="auto"/>
              <w:ind w:left="152"/>
            </w:pPr>
            <w:r>
              <w:rPr>
                <w:spacing w:val="-2"/>
              </w:rPr>
              <w:t>0.652</w:t>
            </w:r>
          </w:p>
        </w:tc>
        <w:tc>
          <w:tcPr>
            <w:tcW w:w="819" w:type="dxa"/>
            <w:vAlign w:val="top"/>
          </w:tcPr>
          <w:p>
            <w:pPr>
              <w:pStyle w:val="6"/>
              <w:spacing w:before="105" w:line="169" w:lineRule="auto"/>
              <w:ind w:left="154"/>
            </w:pPr>
            <w:r>
              <w:rPr>
                <w:spacing w:val="-2"/>
              </w:rPr>
              <w:t>0.585</w:t>
            </w:r>
          </w:p>
        </w:tc>
        <w:tc>
          <w:tcPr>
            <w:tcW w:w="839" w:type="dxa"/>
            <w:vAlign w:val="top"/>
          </w:tcPr>
          <w:p>
            <w:pPr>
              <w:pStyle w:val="6"/>
              <w:spacing w:before="105" w:line="169" w:lineRule="auto"/>
              <w:ind w:left="164"/>
            </w:pPr>
            <w:r>
              <w:rPr>
                <w:spacing w:val="-2"/>
              </w:rPr>
              <w:t>0.420</w:t>
            </w:r>
          </w:p>
        </w:tc>
        <w:tc>
          <w:tcPr>
            <w:tcW w:w="829" w:type="dxa"/>
            <w:vAlign w:val="top"/>
          </w:tcPr>
          <w:p>
            <w:pPr>
              <w:pStyle w:val="6"/>
              <w:spacing w:before="104" w:line="170" w:lineRule="auto"/>
              <w:ind w:left="155"/>
            </w:pPr>
            <w:r>
              <w:rPr>
                <w:spacing w:val="-2"/>
              </w:rPr>
              <w:t>0.501</w:t>
            </w:r>
          </w:p>
        </w:tc>
        <w:tc>
          <w:tcPr>
            <w:tcW w:w="829" w:type="dxa"/>
            <w:vAlign w:val="top"/>
          </w:tcPr>
          <w:p>
            <w:pPr>
              <w:pStyle w:val="6"/>
              <w:spacing w:before="105" w:line="169" w:lineRule="auto"/>
              <w:ind w:left="156"/>
            </w:pPr>
            <w:r>
              <w:rPr>
                <w:spacing w:val="-2"/>
              </w:rPr>
              <w:t>0.369</w:t>
            </w:r>
          </w:p>
        </w:tc>
        <w:tc>
          <w:tcPr>
            <w:tcW w:w="829" w:type="dxa"/>
            <w:vAlign w:val="top"/>
          </w:tcPr>
          <w:p>
            <w:pPr>
              <w:pStyle w:val="6"/>
              <w:spacing w:before="105" w:line="169" w:lineRule="auto"/>
              <w:ind w:left="157"/>
            </w:pPr>
            <w:r>
              <w:rPr>
                <w:spacing w:val="-2"/>
              </w:rPr>
              <w:t>0.606</w:t>
            </w:r>
          </w:p>
        </w:tc>
        <w:tc>
          <w:tcPr>
            <w:tcW w:w="829" w:type="dxa"/>
            <w:vAlign w:val="top"/>
          </w:tcPr>
          <w:p>
            <w:pPr>
              <w:pStyle w:val="6"/>
              <w:spacing w:before="105" w:line="169" w:lineRule="auto"/>
              <w:ind w:left="158"/>
            </w:pPr>
            <w:r>
              <w:rPr>
                <w:spacing w:val="-2"/>
              </w:rPr>
              <w:t>0.350</w:t>
            </w:r>
          </w:p>
        </w:tc>
        <w:tc>
          <w:tcPr>
            <w:tcW w:w="854" w:type="dxa"/>
            <w:vAlign w:val="top"/>
          </w:tcPr>
          <w:p>
            <w:pPr>
              <w:rPr>
                <w:rFonts w:ascii="Arial"/>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772" w:type="dxa"/>
            <w:vAlign w:val="top"/>
          </w:tcPr>
          <w:p>
            <w:pPr>
              <w:pStyle w:val="6"/>
              <w:spacing w:before="53" w:line="217" w:lineRule="auto"/>
              <w:ind w:left="275"/>
            </w:pPr>
            <w:r>
              <w:rPr>
                <w:spacing w:val="-1"/>
              </w:rPr>
              <w:t>⑨白马啸西风</w:t>
            </w:r>
          </w:p>
        </w:tc>
        <w:tc>
          <w:tcPr>
            <w:tcW w:w="819" w:type="dxa"/>
            <w:vAlign w:val="top"/>
          </w:tcPr>
          <w:p>
            <w:pPr>
              <w:pStyle w:val="6"/>
              <w:spacing w:before="106" w:line="169" w:lineRule="auto"/>
              <w:ind w:left="152"/>
            </w:pPr>
            <w:r>
              <w:rPr>
                <w:spacing w:val="-2"/>
              </w:rPr>
              <w:t>0.597</w:t>
            </w:r>
          </w:p>
        </w:tc>
        <w:tc>
          <w:tcPr>
            <w:tcW w:w="819" w:type="dxa"/>
            <w:vAlign w:val="top"/>
          </w:tcPr>
          <w:p>
            <w:pPr>
              <w:pStyle w:val="6"/>
              <w:spacing w:before="106" w:line="169" w:lineRule="auto"/>
              <w:ind w:left="154"/>
            </w:pPr>
            <w:r>
              <w:rPr>
                <w:spacing w:val="-2"/>
              </w:rPr>
              <w:t>0.544</w:t>
            </w:r>
          </w:p>
        </w:tc>
        <w:tc>
          <w:tcPr>
            <w:tcW w:w="839" w:type="dxa"/>
            <w:vAlign w:val="top"/>
          </w:tcPr>
          <w:p>
            <w:pPr>
              <w:pStyle w:val="6"/>
              <w:spacing w:before="106" w:line="169" w:lineRule="auto"/>
              <w:ind w:left="164"/>
            </w:pPr>
            <w:r>
              <w:rPr>
                <w:spacing w:val="-2"/>
              </w:rPr>
              <w:t>0.452</w:t>
            </w:r>
          </w:p>
        </w:tc>
        <w:tc>
          <w:tcPr>
            <w:tcW w:w="829" w:type="dxa"/>
            <w:vAlign w:val="top"/>
          </w:tcPr>
          <w:p>
            <w:pPr>
              <w:pStyle w:val="6"/>
              <w:spacing w:before="105" w:line="170" w:lineRule="auto"/>
              <w:ind w:left="155"/>
            </w:pPr>
            <w:r>
              <w:rPr>
                <w:spacing w:val="-2"/>
              </w:rPr>
              <w:t>0.461</w:t>
            </w:r>
          </w:p>
        </w:tc>
        <w:tc>
          <w:tcPr>
            <w:tcW w:w="829" w:type="dxa"/>
            <w:vAlign w:val="top"/>
          </w:tcPr>
          <w:p>
            <w:pPr>
              <w:pStyle w:val="6"/>
              <w:spacing w:before="106" w:line="169" w:lineRule="auto"/>
              <w:ind w:left="156"/>
            </w:pPr>
            <w:r>
              <w:rPr>
                <w:spacing w:val="-2"/>
              </w:rPr>
              <w:t>0.369</w:t>
            </w:r>
          </w:p>
        </w:tc>
        <w:tc>
          <w:tcPr>
            <w:tcW w:w="829" w:type="dxa"/>
            <w:vAlign w:val="top"/>
          </w:tcPr>
          <w:p>
            <w:pPr>
              <w:pStyle w:val="6"/>
              <w:spacing w:before="105" w:line="170" w:lineRule="auto"/>
              <w:ind w:left="157"/>
            </w:pPr>
            <w:r>
              <w:rPr>
                <w:spacing w:val="-2"/>
              </w:rPr>
              <w:t>0.516</w:t>
            </w:r>
          </w:p>
        </w:tc>
        <w:tc>
          <w:tcPr>
            <w:tcW w:w="829" w:type="dxa"/>
            <w:vAlign w:val="top"/>
          </w:tcPr>
          <w:p>
            <w:pPr>
              <w:pStyle w:val="6"/>
              <w:spacing w:before="106" w:line="169" w:lineRule="auto"/>
              <w:ind w:left="158"/>
            </w:pPr>
            <w:r>
              <w:rPr>
                <w:spacing w:val="-2"/>
              </w:rPr>
              <w:t>0.387</w:t>
            </w:r>
          </w:p>
        </w:tc>
        <w:tc>
          <w:tcPr>
            <w:tcW w:w="854" w:type="dxa"/>
            <w:vAlign w:val="top"/>
          </w:tcPr>
          <w:p>
            <w:pPr>
              <w:pStyle w:val="6"/>
              <w:spacing w:before="105" w:line="170" w:lineRule="auto"/>
              <w:ind w:left="170"/>
            </w:pPr>
            <w:r>
              <w:rPr>
                <w:spacing w:val="-2"/>
              </w:rPr>
              <w:t>0.418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772" w:type="dxa"/>
            <w:vAlign w:val="top"/>
          </w:tcPr>
          <w:p>
            <w:pPr>
              <w:pStyle w:val="6"/>
              <w:spacing w:before="52" w:line="210" w:lineRule="auto"/>
              <w:ind w:left="374"/>
            </w:pPr>
            <w:r>
              <w:rPr>
                <w:spacing w:val="-1"/>
              </w:rPr>
              <w:t>⑩天龙八部</w:t>
            </w:r>
          </w:p>
        </w:tc>
        <w:tc>
          <w:tcPr>
            <w:tcW w:w="819" w:type="dxa"/>
            <w:vAlign w:val="top"/>
          </w:tcPr>
          <w:p>
            <w:pPr>
              <w:pStyle w:val="6"/>
              <w:spacing w:before="106" w:line="160" w:lineRule="auto"/>
              <w:ind w:left="152"/>
            </w:pPr>
            <w:r>
              <w:rPr>
                <w:spacing w:val="-2"/>
              </w:rPr>
              <w:t>0.452</w:t>
            </w:r>
          </w:p>
        </w:tc>
        <w:tc>
          <w:tcPr>
            <w:tcW w:w="819" w:type="dxa"/>
            <w:vAlign w:val="top"/>
          </w:tcPr>
          <w:p>
            <w:pPr>
              <w:pStyle w:val="6"/>
              <w:spacing w:before="106" w:line="160" w:lineRule="auto"/>
              <w:ind w:left="154"/>
            </w:pPr>
            <w:r>
              <w:rPr>
                <w:spacing w:val="-2"/>
              </w:rPr>
              <w:t>0.622</w:t>
            </w:r>
          </w:p>
        </w:tc>
        <w:tc>
          <w:tcPr>
            <w:tcW w:w="839" w:type="dxa"/>
            <w:vAlign w:val="top"/>
          </w:tcPr>
          <w:p>
            <w:pPr>
              <w:pStyle w:val="6"/>
              <w:spacing w:before="106" w:line="160" w:lineRule="auto"/>
              <w:ind w:left="164"/>
            </w:pPr>
            <w:r>
              <w:rPr>
                <w:spacing w:val="-2"/>
              </w:rPr>
              <w:t>0.624</w:t>
            </w:r>
          </w:p>
        </w:tc>
        <w:tc>
          <w:tcPr>
            <w:tcW w:w="829" w:type="dxa"/>
            <w:vAlign w:val="top"/>
          </w:tcPr>
          <w:p>
            <w:pPr>
              <w:pStyle w:val="6"/>
              <w:spacing w:before="106" w:line="160" w:lineRule="auto"/>
              <w:ind w:left="155"/>
            </w:pPr>
            <w:r>
              <w:rPr>
                <w:spacing w:val="-2"/>
              </w:rPr>
              <w:t>0.576</w:t>
            </w:r>
          </w:p>
        </w:tc>
        <w:tc>
          <w:tcPr>
            <w:tcW w:w="829" w:type="dxa"/>
            <w:vAlign w:val="top"/>
          </w:tcPr>
          <w:p>
            <w:pPr>
              <w:pStyle w:val="6"/>
              <w:spacing w:before="106" w:line="160" w:lineRule="auto"/>
              <w:ind w:left="156"/>
            </w:pPr>
            <w:r>
              <w:rPr>
                <w:spacing w:val="-2"/>
              </w:rPr>
              <w:t>0.576</w:t>
            </w:r>
          </w:p>
        </w:tc>
        <w:tc>
          <w:tcPr>
            <w:tcW w:w="829" w:type="dxa"/>
            <w:vAlign w:val="top"/>
          </w:tcPr>
          <w:p>
            <w:pPr>
              <w:pStyle w:val="6"/>
              <w:spacing w:before="106" w:line="160" w:lineRule="auto"/>
              <w:ind w:left="157"/>
            </w:pPr>
            <w:r>
              <w:rPr>
                <w:spacing w:val="-2"/>
              </w:rPr>
              <w:t>0.525</w:t>
            </w:r>
          </w:p>
        </w:tc>
        <w:tc>
          <w:tcPr>
            <w:tcW w:w="829" w:type="dxa"/>
            <w:vAlign w:val="top"/>
          </w:tcPr>
          <w:p>
            <w:pPr>
              <w:pStyle w:val="6"/>
              <w:spacing w:before="106" w:line="160" w:lineRule="auto"/>
              <w:ind w:left="158"/>
            </w:pPr>
            <w:r>
              <w:rPr>
                <w:spacing w:val="-2"/>
              </w:rPr>
              <w:t>0.787</w:t>
            </w:r>
          </w:p>
        </w:tc>
        <w:tc>
          <w:tcPr>
            <w:tcW w:w="854" w:type="dxa"/>
            <w:vAlign w:val="top"/>
          </w:tcPr>
          <w:p>
            <w:pPr>
              <w:pStyle w:val="6"/>
              <w:spacing w:before="106" w:line="160" w:lineRule="auto"/>
              <w:ind w:left="170"/>
            </w:pPr>
            <w:r>
              <w:rPr>
                <w:spacing w:val="-2"/>
              </w:rPr>
              <w:t>0.262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72" w:type="dxa"/>
            <w:vAlign w:val="top"/>
          </w:tcPr>
          <w:p>
            <w:pPr>
              <w:pStyle w:val="6"/>
              <w:spacing w:line="264" w:lineRule="exact"/>
              <w:ind w:left="474"/>
            </w:pPr>
            <w:r>
              <w:rPr>
                <w:rFonts w:ascii="Calibri" w:hAnsi="Calibri" w:eastAsia="Calibri" w:cs="Calibri"/>
                <w:spacing w:val="-12"/>
                <w:position w:val="1"/>
              </w:rPr>
              <w:t>⑪</w:t>
            </w:r>
            <w:r>
              <w:rPr>
                <w:spacing w:val="-12"/>
                <w:position w:val="1"/>
              </w:rPr>
              <w:t>连城诀</w:t>
            </w:r>
          </w:p>
        </w:tc>
        <w:tc>
          <w:tcPr>
            <w:tcW w:w="819" w:type="dxa"/>
            <w:vAlign w:val="top"/>
          </w:tcPr>
          <w:p>
            <w:pPr>
              <w:pStyle w:val="6"/>
              <w:spacing w:before="107" w:line="168" w:lineRule="auto"/>
              <w:ind w:left="152"/>
            </w:pPr>
            <w:r>
              <w:rPr>
                <w:spacing w:val="-2"/>
              </w:rPr>
              <w:t>0.550</w:t>
            </w:r>
          </w:p>
        </w:tc>
        <w:tc>
          <w:tcPr>
            <w:tcW w:w="819" w:type="dxa"/>
            <w:vAlign w:val="top"/>
          </w:tcPr>
          <w:p>
            <w:pPr>
              <w:pStyle w:val="6"/>
              <w:spacing w:before="107" w:line="168" w:lineRule="auto"/>
              <w:ind w:left="154"/>
            </w:pPr>
            <w:r>
              <w:rPr>
                <w:spacing w:val="-2"/>
              </w:rPr>
              <w:t>0.526</w:t>
            </w:r>
          </w:p>
        </w:tc>
        <w:tc>
          <w:tcPr>
            <w:tcW w:w="839" w:type="dxa"/>
            <w:vAlign w:val="top"/>
          </w:tcPr>
          <w:p>
            <w:pPr>
              <w:pStyle w:val="6"/>
              <w:spacing w:before="107" w:line="168" w:lineRule="auto"/>
              <w:ind w:left="164"/>
            </w:pPr>
            <w:r>
              <w:rPr>
                <w:spacing w:val="-2"/>
              </w:rPr>
              <w:t>0.683</w:t>
            </w:r>
          </w:p>
        </w:tc>
        <w:tc>
          <w:tcPr>
            <w:tcW w:w="829" w:type="dxa"/>
            <w:vAlign w:val="top"/>
          </w:tcPr>
          <w:p>
            <w:pPr>
              <w:pStyle w:val="6"/>
              <w:spacing w:before="107" w:line="168" w:lineRule="auto"/>
              <w:ind w:left="155"/>
            </w:pPr>
            <w:r>
              <w:rPr>
                <w:spacing w:val="-2"/>
              </w:rPr>
              <w:t>0.507</w:t>
            </w:r>
          </w:p>
        </w:tc>
        <w:tc>
          <w:tcPr>
            <w:tcW w:w="829" w:type="dxa"/>
            <w:vAlign w:val="top"/>
          </w:tcPr>
          <w:p>
            <w:pPr>
              <w:pStyle w:val="6"/>
              <w:spacing w:before="105" w:line="169" w:lineRule="auto"/>
              <w:ind w:left="156"/>
            </w:pPr>
            <w:r>
              <w:rPr>
                <w:spacing w:val="-2"/>
              </w:rPr>
              <w:t>0.615</w:t>
            </w:r>
          </w:p>
        </w:tc>
        <w:tc>
          <w:tcPr>
            <w:tcW w:w="829" w:type="dxa"/>
            <w:vAlign w:val="top"/>
          </w:tcPr>
          <w:p>
            <w:pPr>
              <w:pStyle w:val="6"/>
              <w:spacing w:before="107" w:line="168" w:lineRule="auto"/>
              <w:ind w:left="157"/>
            </w:pPr>
            <w:r>
              <w:rPr>
                <w:spacing w:val="-2"/>
              </w:rPr>
              <w:t>0.589</w:t>
            </w:r>
          </w:p>
        </w:tc>
        <w:tc>
          <w:tcPr>
            <w:tcW w:w="829" w:type="dxa"/>
            <w:vAlign w:val="top"/>
          </w:tcPr>
          <w:p>
            <w:pPr>
              <w:pStyle w:val="6"/>
              <w:spacing w:before="107" w:line="168" w:lineRule="auto"/>
              <w:ind w:left="158"/>
            </w:pPr>
            <w:r>
              <w:rPr>
                <w:spacing w:val="-2"/>
              </w:rPr>
              <w:t>0.706</w:t>
            </w:r>
          </w:p>
        </w:tc>
        <w:tc>
          <w:tcPr>
            <w:tcW w:w="854" w:type="dxa"/>
            <w:vAlign w:val="top"/>
          </w:tcPr>
          <w:p>
            <w:pPr>
              <w:pStyle w:val="6"/>
              <w:spacing w:before="107" w:line="168" w:lineRule="auto"/>
              <w:ind w:left="170"/>
            </w:pPr>
            <w:r>
              <w:rPr>
                <w:spacing w:val="-2"/>
              </w:rPr>
              <w:t>0.375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772" w:type="dxa"/>
            <w:vAlign w:val="top"/>
          </w:tcPr>
          <w:p>
            <w:pPr>
              <w:pStyle w:val="6"/>
              <w:spacing w:line="265" w:lineRule="exact"/>
              <w:ind w:left="474"/>
            </w:pPr>
            <w:r>
              <w:rPr>
                <w:rFonts w:ascii="Calibri" w:hAnsi="Calibri" w:eastAsia="Calibri" w:cs="Calibri"/>
                <w:spacing w:val="-12"/>
                <w:position w:val="1"/>
              </w:rPr>
              <w:t>⑫</w:t>
            </w:r>
            <w:r>
              <w:rPr>
                <w:spacing w:val="-12"/>
                <w:position w:val="1"/>
              </w:rPr>
              <w:t>侠客行</w:t>
            </w:r>
          </w:p>
        </w:tc>
        <w:tc>
          <w:tcPr>
            <w:tcW w:w="819" w:type="dxa"/>
            <w:vAlign w:val="top"/>
          </w:tcPr>
          <w:p>
            <w:pPr>
              <w:pStyle w:val="6"/>
              <w:spacing w:before="108" w:line="168" w:lineRule="auto"/>
              <w:ind w:left="152"/>
            </w:pPr>
            <w:r>
              <w:rPr>
                <w:spacing w:val="-2"/>
              </w:rPr>
              <w:t>0.400</w:t>
            </w:r>
          </w:p>
        </w:tc>
        <w:tc>
          <w:tcPr>
            <w:tcW w:w="819" w:type="dxa"/>
            <w:vAlign w:val="top"/>
          </w:tcPr>
          <w:p>
            <w:pPr>
              <w:pStyle w:val="6"/>
              <w:spacing w:before="108" w:line="168" w:lineRule="auto"/>
              <w:ind w:left="154"/>
            </w:pPr>
            <w:r>
              <w:rPr>
                <w:spacing w:val="-2"/>
              </w:rPr>
              <w:t>0.600</w:t>
            </w:r>
          </w:p>
        </w:tc>
        <w:tc>
          <w:tcPr>
            <w:tcW w:w="839" w:type="dxa"/>
            <w:vAlign w:val="top"/>
          </w:tcPr>
          <w:p>
            <w:pPr>
              <w:pStyle w:val="6"/>
              <w:spacing w:before="106" w:line="169" w:lineRule="auto"/>
              <w:ind w:left="164"/>
            </w:pPr>
            <w:r>
              <w:rPr>
                <w:spacing w:val="-2"/>
              </w:rPr>
              <w:t>0.531</w:t>
            </w:r>
          </w:p>
        </w:tc>
        <w:tc>
          <w:tcPr>
            <w:tcW w:w="829" w:type="dxa"/>
            <w:vAlign w:val="top"/>
          </w:tcPr>
          <w:p>
            <w:pPr>
              <w:pStyle w:val="6"/>
              <w:spacing w:before="108" w:line="168" w:lineRule="auto"/>
              <w:ind w:left="155"/>
            </w:pPr>
            <w:r>
              <w:rPr>
                <w:spacing w:val="-2"/>
              </w:rPr>
              <w:t>0.567</w:t>
            </w:r>
          </w:p>
        </w:tc>
        <w:tc>
          <w:tcPr>
            <w:tcW w:w="829" w:type="dxa"/>
            <w:vAlign w:val="top"/>
          </w:tcPr>
          <w:p>
            <w:pPr>
              <w:pStyle w:val="6"/>
              <w:spacing w:before="106" w:line="169" w:lineRule="auto"/>
              <w:ind w:left="156"/>
            </w:pPr>
            <w:r>
              <w:rPr>
                <w:spacing w:val="-2"/>
              </w:rPr>
              <w:t>0.471</w:t>
            </w:r>
          </w:p>
        </w:tc>
        <w:tc>
          <w:tcPr>
            <w:tcW w:w="829" w:type="dxa"/>
            <w:vAlign w:val="top"/>
          </w:tcPr>
          <w:p>
            <w:pPr>
              <w:pStyle w:val="6"/>
              <w:spacing w:before="108" w:line="168" w:lineRule="auto"/>
              <w:ind w:left="157"/>
            </w:pPr>
            <w:r>
              <w:rPr>
                <w:spacing w:val="-2"/>
              </w:rPr>
              <w:t>0.450</w:t>
            </w:r>
          </w:p>
        </w:tc>
        <w:tc>
          <w:tcPr>
            <w:tcW w:w="829" w:type="dxa"/>
            <w:vAlign w:val="top"/>
          </w:tcPr>
          <w:p>
            <w:pPr>
              <w:pStyle w:val="6"/>
              <w:spacing w:before="108" w:line="168" w:lineRule="auto"/>
              <w:ind w:left="158"/>
            </w:pPr>
            <w:r>
              <w:rPr>
                <w:spacing w:val="-2"/>
              </w:rPr>
              <w:t>0.698</w:t>
            </w:r>
          </w:p>
        </w:tc>
        <w:tc>
          <w:tcPr>
            <w:tcW w:w="854" w:type="dxa"/>
            <w:vAlign w:val="top"/>
          </w:tcPr>
          <w:p>
            <w:pPr>
              <w:pStyle w:val="6"/>
              <w:spacing w:before="108" w:line="168" w:lineRule="auto"/>
              <w:ind w:left="170"/>
            </w:pPr>
            <w:r>
              <w:rPr>
                <w:spacing w:val="-2"/>
              </w:rPr>
              <w:t>0.249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72" w:type="dxa"/>
            <w:vAlign w:val="top"/>
          </w:tcPr>
          <w:p>
            <w:pPr>
              <w:pStyle w:val="6"/>
              <w:spacing w:line="265" w:lineRule="exact"/>
              <w:ind w:left="374"/>
            </w:pPr>
            <w:r>
              <w:rPr>
                <w:rFonts w:ascii="Calibri" w:hAnsi="Calibri" w:eastAsia="Calibri" w:cs="Calibri"/>
                <w:spacing w:val="-10"/>
                <w:position w:val="1"/>
              </w:rPr>
              <w:t>⑬</w:t>
            </w:r>
            <w:r>
              <w:rPr>
                <w:spacing w:val="-10"/>
                <w:position w:val="1"/>
              </w:rPr>
              <w:t>笑傲江湖</w:t>
            </w:r>
          </w:p>
        </w:tc>
        <w:tc>
          <w:tcPr>
            <w:tcW w:w="819" w:type="dxa"/>
            <w:vAlign w:val="top"/>
          </w:tcPr>
          <w:p>
            <w:pPr>
              <w:pStyle w:val="6"/>
              <w:spacing w:before="108" w:line="167" w:lineRule="auto"/>
              <w:ind w:left="152"/>
            </w:pPr>
            <w:r>
              <w:rPr>
                <w:spacing w:val="-2"/>
              </w:rPr>
              <w:t>0.424</w:t>
            </w:r>
          </w:p>
        </w:tc>
        <w:tc>
          <w:tcPr>
            <w:tcW w:w="819" w:type="dxa"/>
            <w:vAlign w:val="top"/>
          </w:tcPr>
          <w:p>
            <w:pPr>
              <w:pStyle w:val="6"/>
              <w:spacing w:before="107" w:line="168" w:lineRule="auto"/>
              <w:ind w:left="154"/>
            </w:pPr>
            <w:r>
              <w:rPr>
                <w:spacing w:val="-2"/>
              </w:rPr>
              <w:t>0.471</w:t>
            </w:r>
          </w:p>
        </w:tc>
        <w:tc>
          <w:tcPr>
            <w:tcW w:w="839" w:type="dxa"/>
            <w:vAlign w:val="top"/>
          </w:tcPr>
          <w:p>
            <w:pPr>
              <w:pStyle w:val="6"/>
              <w:spacing w:before="107" w:line="168" w:lineRule="auto"/>
              <w:ind w:left="164"/>
            </w:pPr>
            <w:r>
              <w:rPr>
                <w:spacing w:val="-2"/>
              </w:rPr>
              <w:t>0.561</w:t>
            </w:r>
          </w:p>
        </w:tc>
        <w:tc>
          <w:tcPr>
            <w:tcW w:w="829" w:type="dxa"/>
            <w:vAlign w:val="top"/>
          </w:tcPr>
          <w:p>
            <w:pPr>
              <w:pStyle w:val="6"/>
              <w:spacing w:before="107" w:line="168" w:lineRule="auto"/>
              <w:ind w:left="155"/>
            </w:pPr>
            <w:r>
              <w:rPr>
                <w:spacing w:val="-2"/>
              </w:rPr>
              <w:t>0.412</w:t>
            </w:r>
          </w:p>
        </w:tc>
        <w:tc>
          <w:tcPr>
            <w:tcW w:w="829" w:type="dxa"/>
            <w:vAlign w:val="top"/>
          </w:tcPr>
          <w:p>
            <w:pPr>
              <w:pStyle w:val="6"/>
              <w:spacing w:before="107" w:line="168" w:lineRule="auto"/>
              <w:ind w:left="156"/>
            </w:pPr>
            <w:r>
              <w:rPr>
                <w:spacing w:val="-2"/>
              </w:rPr>
              <w:t>0.541</w:t>
            </w:r>
          </w:p>
        </w:tc>
        <w:tc>
          <w:tcPr>
            <w:tcW w:w="829" w:type="dxa"/>
            <w:vAlign w:val="top"/>
          </w:tcPr>
          <w:p>
            <w:pPr>
              <w:pStyle w:val="6"/>
              <w:spacing w:before="108" w:line="167" w:lineRule="auto"/>
              <w:ind w:left="157"/>
            </w:pPr>
            <w:r>
              <w:rPr>
                <w:spacing w:val="-2"/>
              </w:rPr>
              <w:t>0.498</w:t>
            </w:r>
          </w:p>
        </w:tc>
        <w:tc>
          <w:tcPr>
            <w:tcW w:w="829" w:type="dxa"/>
            <w:vAlign w:val="top"/>
          </w:tcPr>
          <w:p>
            <w:pPr>
              <w:pStyle w:val="6"/>
              <w:spacing w:before="108" w:line="167" w:lineRule="auto"/>
              <w:ind w:left="158"/>
            </w:pPr>
            <w:r>
              <w:rPr>
                <w:spacing w:val="-2"/>
              </w:rPr>
              <w:t>0.698</w:t>
            </w:r>
          </w:p>
        </w:tc>
        <w:tc>
          <w:tcPr>
            <w:tcW w:w="854" w:type="dxa"/>
            <w:vAlign w:val="top"/>
          </w:tcPr>
          <w:p>
            <w:pPr>
              <w:pStyle w:val="6"/>
              <w:spacing w:before="108" w:line="167" w:lineRule="auto"/>
              <w:ind w:left="170"/>
            </w:pPr>
            <w:r>
              <w:rPr>
                <w:spacing w:val="-2"/>
              </w:rPr>
              <w:t>0.486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72" w:type="dxa"/>
            <w:vAlign w:val="top"/>
          </w:tcPr>
          <w:p>
            <w:pPr>
              <w:pStyle w:val="6"/>
              <w:spacing w:before="55" w:line="216" w:lineRule="auto"/>
              <w:ind w:left="474"/>
            </w:pPr>
            <w:r>
              <w:rPr>
                <w:spacing w:val="-2"/>
              </w:rPr>
              <w:t>④鹿鼎记</w:t>
            </w:r>
          </w:p>
        </w:tc>
        <w:tc>
          <w:tcPr>
            <w:tcW w:w="819" w:type="dxa"/>
            <w:vAlign w:val="top"/>
          </w:tcPr>
          <w:p>
            <w:pPr>
              <w:pStyle w:val="6"/>
              <w:spacing w:before="109" w:line="166" w:lineRule="auto"/>
              <w:ind w:left="152"/>
            </w:pPr>
            <w:r>
              <w:rPr>
                <w:spacing w:val="-2"/>
              </w:rPr>
              <w:t>0.602</w:t>
            </w:r>
          </w:p>
        </w:tc>
        <w:tc>
          <w:tcPr>
            <w:tcW w:w="819" w:type="dxa"/>
            <w:vAlign w:val="top"/>
          </w:tcPr>
          <w:p>
            <w:pPr>
              <w:pStyle w:val="6"/>
              <w:spacing w:before="109" w:line="166" w:lineRule="auto"/>
              <w:ind w:left="154"/>
            </w:pPr>
            <w:r>
              <w:rPr>
                <w:spacing w:val="-2"/>
              </w:rPr>
              <w:t>0.650</w:t>
            </w:r>
          </w:p>
        </w:tc>
        <w:tc>
          <w:tcPr>
            <w:tcW w:w="839" w:type="dxa"/>
            <w:vAlign w:val="top"/>
          </w:tcPr>
          <w:p>
            <w:pPr>
              <w:pStyle w:val="6"/>
              <w:spacing w:before="109" w:line="166" w:lineRule="auto"/>
              <w:ind w:left="164"/>
            </w:pPr>
            <w:r>
              <w:rPr>
                <w:spacing w:val="-2"/>
              </w:rPr>
              <w:t>0.750</w:t>
            </w:r>
          </w:p>
        </w:tc>
        <w:tc>
          <w:tcPr>
            <w:tcW w:w="829" w:type="dxa"/>
            <w:vAlign w:val="top"/>
          </w:tcPr>
          <w:p>
            <w:pPr>
              <w:pStyle w:val="6"/>
              <w:spacing w:before="108" w:line="167" w:lineRule="auto"/>
              <w:ind w:left="155"/>
            </w:pPr>
            <w:r>
              <w:rPr>
                <w:spacing w:val="-2"/>
              </w:rPr>
              <w:t>0.614</w:t>
            </w:r>
          </w:p>
        </w:tc>
        <w:tc>
          <w:tcPr>
            <w:tcW w:w="829" w:type="dxa"/>
            <w:vAlign w:val="top"/>
          </w:tcPr>
          <w:p>
            <w:pPr>
              <w:pStyle w:val="6"/>
              <w:spacing w:before="109" w:line="166" w:lineRule="auto"/>
              <w:ind w:left="156"/>
            </w:pPr>
            <w:r>
              <w:rPr>
                <w:spacing w:val="-2"/>
              </w:rPr>
              <w:t>0.653</w:t>
            </w:r>
          </w:p>
        </w:tc>
        <w:tc>
          <w:tcPr>
            <w:tcW w:w="829" w:type="dxa"/>
            <w:vAlign w:val="top"/>
          </w:tcPr>
          <w:p>
            <w:pPr>
              <w:pStyle w:val="6"/>
              <w:spacing w:before="109" w:line="166" w:lineRule="auto"/>
              <w:ind w:left="157"/>
            </w:pPr>
            <w:r>
              <w:rPr>
                <w:spacing w:val="-2"/>
              </w:rPr>
              <w:t>0.654</w:t>
            </w:r>
          </w:p>
        </w:tc>
        <w:tc>
          <w:tcPr>
            <w:tcW w:w="829" w:type="dxa"/>
            <w:vAlign w:val="top"/>
          </w:tcPr>
          <w:p>
            <w:pPr>
              <w:pStyle w:val="6"/>
              <w:spacing w:before="109" w:line="166" w:lineRule="auto"/>
              <w:ind w:left="158"/>
            </w:pPr>
            <w:r>
              <w:rPr>
                <w:spacing w:val="-2"/>
              </w:rPr>
              <w:t>0.782</w:t>
            </w:r>
          </w:p>
        </w:tc>
        <w:tc>
          <w:tcPr>
            <w:tcW w:w="854" w:type="dxa"/>
            <w:vAlign w:val="top"/>
          </w:tcPr>
          <w:p>
            <w:pPr>
              <w:pStyle w:val="6"/>
              <w:spacing w:before="109" w:line="166" w:lineRule="auto"/>
              <w:ind w:left="170"/>
            </w:pPr>
            <w:r>
              <w:rPr>
                <w:spacing w:val="-2"/>
              </w:rPr>
              <w:t>0.343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772" w:type="dxa"/>
            <w:vAlign w:val="top"/>
          </w:tcPr>
          <w:p>
            <w:pPr>
              <w:pStyle w:val="6"/>
              <w:spacing w:before="9" w:line="268" w:lineRule="exact"/>
              <w:ind w:left="474"/>
            </w:pPr>
            <w:r>
              <w:rPr>
                <w:rFonts w:ascii="Calibri" w:hAnsi="Calibri" w:eastAsia="Calibri" w:cs="Calibri"/>
                <w:spacing w:val="-12"/>
                <w:position w:val="1"/>
              </w:rPr>
              <w:t>⑮</w:t>
            </w:r>
            <w:r>
              <w:rPr>
                <w:spacing w:val="-12"/>
                <w:position w:val="1"/>
              </w:rPr>
              <w:t>越女剑</w:t>
            </w:r>
          </w:p>
        </w:tc>
        <w:tc>
          <w:tcPr>
            <w:tcW w:w="819" w:type="dxa"/>
            <w:vAlign w:val="top"/>
          </w:tcPr>
          <w:p>
            <w:pPr>
              <w:pStyle w:val="6"/>
              <w:spacing w:before="120" w:line="166" w:lineRule="auto"/>
              <w:ind w:left="152"/>
            </w:pPr>
            <w:r>
              <w:rPr>
                <w:spacing w:val="-2"/>
              </w:rPr>
              <w:t>0.090</w:t>
            </w:r>
          </w:p>
        </w:tc>
        <w:tc>
          <w:tcPr>
            <w:tcW w:w="819" w:type="dxa"/>
            <w:vAlign w:val="top"/>
          </w:tcPr>
          <w:p>
            <w:pPr>
              <w:pStyle w:val="6"/>
              <w:spacing w:before="120" w:line="166" w:lineRule="auto"/>
              <w:ind w:left="154"/>
            </w:pPr>
            <w:r>
              <w:rPr>
                <w:spacing w:val="-2"/>
              </w:rPr>
              <w:t>0.237</w:t>
            </w:r>
          </w:p>
        </w:tc>
        <w:tc>
          <w:tcPr>
            <w:tcW w:w="839" w:type="dxa"/>
            <w:vAlign w:val="top"/>
          </w:tcPr>
          <w:p>
            <w:pPr>
              <w:pStyle w:val="6"/>
              <w:spacing w:before="119" w:line="167" w:lineRule="auto"/>
              <w:ind w:left="164"/>
            </w:pPr>
            <w:r>
              <w:rPr>
                <w:spacing w:val="-2"/>
              </w:rPr>
              <w:t>0.132</w:t>
            </w:r>
          </w:p>
        </w:tc>
        <w:tc>
          <w:tcPr>
            <w:tcW w:w="829" w:type="dxa"/>
            <w:vAlign w:val="top"/>
          </w:tcPr>
          <w:p>
            <w:pPr>
              <w:pStyle w:val="6"/>
              <w:spacing w:before="120" w:line="166" w:lineRule="auto"/>
              <w:ind w:left="155"/>
            </w:pPr>
            <w:r>
              <w:rPr>
                <w:spacing w:val="-2"/>
              </w:rPr>
              <w:t>0.204</w:t>
            </w:r>
          </w:p>
        </w:tc>
        <w:tc>
          <w:tcPr>
            <w:tcW w:w="829" w:type="dxa"/>
            <w:vAlign w:val="top"/>
          </w:tcPr>
          <w:p>
            <w:pPr>
              <w:pStyle w:val="6"/>
              <w:spacing w:before="119" w:line="167" w:lineRule="auto"/>
              <w:ind w:left="156"/>
            </w:pPr>
            <w:r>
              <w:rPr>
                <w:spacing w:val="-2"/>
              </w:rPr>
              <w:t>0.164</w:t>
            </w:r>
          </w:p>
        </w:tc>
        <w:tc>
          <w:tcPr>
            <w:tcW w:w="829" w:type="dxa"/>
            <w:vAlign w:val="top"/>
          </w:tcPr>
          <w:p>
            <w:pPr>
              <w:pStyle w:val="6"/>
              <w:spacing w:before="120" w:line="166" w:lineRule="auto"/>
              <w:ind w:left="157"/>
            </w:pPr>
            <w:r>
              <w:rPr>
                <w:spacing w:val="-2"/>
              </w:rPr>
              <w:t>0.097</w:t>
            </w:r>
          </w:p>
        </w:tc>
        <w:tc>
          <w:tcPr>
            <w:tcW w:w="829" w:type="dxa"/>
            <w:vAlign w:val="top"/>
          </w:tcPr>
          <w:p>
            <w:pPr>
              <w:pStyle w:val="6"/>
              <w:spacing w:before="120" w:line="166" w:lineRule="auto"/>
              <w:ind w:left="158"/>
            </w:pPr>
            <w:r>
              <w:rPr>
                <w:spacing w:val="-2"/>
              </w:rPr>
              <w:t>0.236</w:t>
            </w:r>
          </w:p>
        </w:tc>
        <w:tc>
          <w:tcPr>
            <w:tcW w:w="854" w:type="dxa"/>
            <w:vAlign w:val="top"/>
          </w:tcPr>
          <w:p>
            <w:pPr>
              <w:pStyle w:val="6"/>
              <w:spacing w:before="119" w:line="167" w:lineRule="auto"/>
              <w:ind w:left="170"/>
            </w:pPr>
            <w:r>
              <w:rPr>
                <w:spacing w:val="-2"/>
              </w:rPr>
              <w:t>0.021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1772" w:type="dxa"/>
            <w:vAlign w:val="top"/>
          </w:tcPr>
          <w:p>
            <w:pPr>
              <w:pStyle w:val="6"/>
              <w:spacing w:line="267" w:lineRule="exact"/>
              <w:ind w:left="474"/>
            </w:pPr>
            <w:r>
              <w:rPr>
                <w:rFonts w:ascii="Calibri" w:hAnsi="Calibri" w:eastAsia="Calibri" w:cs="Calibri"/>
                <w:spacing w:val="-12"/>
                <w:position w:val="1"/>
              </w:rPr>
              <w:t>⑯</w:t>
            </w:r>
            <w:r>
              <w:rPr>
                <w:spacing w:val="-12"/>
                <w:position w:val="1"/>
              </w:rPr>
              <w:t>卧龙记</w:t>
            </w:r>
          </w:p>
        </w:tc>
        <w:tc>
          <w:tcPr>
            <w:tcW w:w="819" w:type="dxa"/>
            <w:vAlign w:val="top"/>
          </w:tcPr>
          <w:p>
            <w:pPr>
              <w:pStyle w:val="6"/>
              <w:spacing w:before="108" w:line="162" w:lineRule="auto"/>
              <w:ind w:left="152"/>
            </w:pPr>
            <w:r>
              <w:rPr>
                <w:spacing w:val="-2"/>
              </w:rPr>
              <w:t>0.144</w:t>
            </w:r>
          </w:p>
        </w:tc>
        <w:tc>
          <w:tcPr>
            <w:tcW w:w="819" w:type="dxa"/>
            <w:vAlign w:val="top"/>
          </w:tcPr>
          <w:p>
            <w:pPr>
              <w:pStyle w:val="6"/>
              <w:spacing w:before="108" w:line="162" w:lineRule="auto"/>
              <w:ind w:left="154"/>
            </w:pPr>
            <w:r>
              <w:rPr>
                <w:spacing w:val="-2"/>
              </w:rPr>
              <w:t>0.136</w:t>
            </w:r>
          </w:p>
        </w:tc>
        <w:tc>
          <w:tcPr>
            <w:tcW w:w="839" w:type="dxa"/>
            <w:vAlign w:val="top"/>
          </w:tcPr>
          <w:p>
            <w:pPr>
              <w:pStyle w:val="6"/>
              <w:spacing w:before="108" w:line="162" w:lineRule="auto"/>
              <w:ind w:left="164"/>
            </w:pPr>
            <w:r>
              <w:rPr>
                <w:spacing w:val="-2"/>
              </w:rPr>
              <w:t>0.161</w:t>
            </w:r>
          </w:p>
        </w:tc>
        <w:tc>
          <w:tcPr>
            <w:tcW w:w="829" w:type="dxa"/>
            <w:vAlign w:val="top"/>
          </w:tcPr>
          <w:p>
            <w:pPr>
              <w:pStyle w:val="6"/>
              <w:spacing w:before="108" w:line="162" w:lineRule="auto"/>
              <w:ind w:left="155"/>
            </w:pPr>
            <w:r>
              <w:rPr>
                <w:spacing w:val="-2"/>
              </w:rPr>
              <w:t>0.112</w:t>
            </w:r>
          </w:p>
        </w:tc>
        <w:tc>
          <w:tcPr>
            <w:tcW w:w="829" w:type="dxa"/>
            <w:vAlign w:val="top"/>
          </w:tcPr>
          <w:p>
            <w:pPr>
              <w:pStyle w:val="6"/>
              <w:spacing w:before="108" w:line="162" w:lineRule="auto"/>
              <w:ind w:left="156"/>
            </w:pPr>
            <w:r>
              <w:rPr>
                <w:spacing w:val="-2"/>
              </w:rPr>
              <w:t>0.135</w:t>
            </w:r>
          </w:p>
        </w:tc>
        <w:tc>
          <w:tcPr>
            <w:tcW w:w="829" w:type="dxa"/>
            <w:vAlign w:val="top"/>
          </w:tcPr>
          <w:p>
            <w:pPr>
              <w:pStyle w:val="6"/>
              <w:spacing w:before="108" w:line="162" w:lineRule="auto"/>
              <w:ind w:left="157"/>
            </w:pPr>
            <w:r>
              <w:rPr>
                <w:spacing w:val="-2"/>
              </w:rPr>
              <w:t>0.176</w:t>
            </w:r>
          </w:p>
        </w:tc>
        <w:tc>
          <w:tcPr>
            <w:tcW w:w="829" w:type="dxa"/>
            <w:vAlign w:val="top"/>
          </w:tcPr>
          <w:p>
            <w:pPr>
              <w:pStyle w:val="6"/>
              <w:spacing w:before="108" w:line="162" w:lineRule="auto"/>
              <w:ind w:left="158"/>
            </w:pPr>
            <w:r>
              <w:rPr>
                <w:spacing w:val="-2"/>
              </w:rPr>
              <w:t>0.195</w:t>
            </w:r>
          </w:p>
        </w:tc>
        <w:tc>
          <w:tcPr>
            <w:tcW w:w="854" w:type="dxa"/>
            <w:vAlign w:val="top"/>
          </w:tcPr>
          <w:p>
            <w:pPr>
              <w:pStyle w:val="6"/>
              <w:spacing w:before="108" w:line="162" w:lineRule="auto"/>
              <w:ind w:left="170"/>
            </w:pPr>
            <w:r>
              <w:rPr>
                <w:spacing w:val="-2"/>
              </w:rPr>
              <w:t>0.081</w:t>
            </w:r>
          </w:p>
        </w:tc>
      </w:tr>
    </w:tbl>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pStyle w:val="2"/>
        <w:spacing w:before="46" w:line="183" w:lineRule="auto"/>
        <w:ind w:left="4851"/>
        <w:rPr>
          <w:sz w:val="14"/>
          <w:szCs w:val="14"/>
        </w:rPr>
      </w:pPr>
      <w:r>
        <w:rPr>
          <w:b/>
          <w:bCs/>
          <w:spacing w:val="-3"/>
          <w:sz w:val="14"/>
          <w:szCs w:val="14"/>
        </w:rPr>
        <w:t>42</w:t>
      </w: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before="60" w:line="192" w:lineRule="auto"/>
        <w:jc w:val="right"/>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C)1994-2022  China  Academic  Journal  Electronic  Publishing  House.All  rights  reser</w:t>
      </w:r>
      <w:r>
        <w:rPr>
          <w:rFonts w:ascii="Times New Roman" w:hAnsi="Times New Roman" w:eastAsia="Times New Roman" w:cs="Times New Roman"/>
          <w:spacing w:val="-1"/>
          <w:sz w:val="21"/>
          <w:szCs w:val="21"/>
        </w:rPr>
        <w:t>ved.</w:t>
      </w:r>
      <w:r>
        <w:fldChar w:fldCharType="begin"/>
      </w:r>
      <w:r>
        <w:instrText xml:space="preserve"> HYPERLINK "http://www.cnki.net" </w:instrText>
      </w:r>
      <w:r>
        <w:fldChar w:fldCharType="separate"/>
      </w:r>
      <w:r>
        <w:rPr>
          <w:rFonts w:ascii="Times New Roman" w:hAnsi="Times New Roman" w:eastAsia="Times New Roman" w:cs="Times New Roman"/>
          <w:spacing w:val="-1"/>
          <w:sz w:val="21"/>
          <w:szCs w:val="21"/>
        </w:rPr>
        <w:t>http://www.cnki.ne</w:t>
      </w:r>
      <w:r>
        <w:rPr>
          <w:rFonts w:ascii="Times New Roman" w:hAnsi="Times New Roman" w:eastAsia="Times New Roman" w:cs="Times New Roman"/>
          <w:sz w:val="21"/>
          <w:szCs w:val="21"/>
        </w:rPr>
        <w:t>t</w:t>
      </w:r>
      <w:r>
        <w:rPr>
          <w:rFonts w:ascii="Times New Roman" w:hAnsi="Times New Roman" w:eastAsia="Times New Roman" w:cs="Times New Roman"/>
          <w:sz w:val="21"/>
          <w:szCs w:val="21"/>
        </w:rPr>
        <w:fldChar w:fldCharType="end"/>
      </w:r>
    </w:p>
    <w:p>
      <w:pPr>
        <w:spacing w:line="192" w:lineRule="auto"/>
        <w:rPr>
          <w:rFonts w:ascii="Times New Roman" w:hAnsi="Times New Roman" w:eastAsia="Times New Roman" w:cs="Times New Roman"/>
          <w:sz w:val="21"/>
          <w:szCs w:val="21"/>
        </w:rPr>
        <w:sectPr>
          <w:pgSz w:w="11420" w:h="16720"/>
          <w:pgMar w:top="400" w:right="1509" w:bottom="0" w:left="389" w:header="0" w:footer="0" w:gutter="0"/>
          <w:cols w:space="720" w:num="1"/>
        </w:sectPr>
      </w:pPr>
    </w:p>
    <w:p>
      <w:pPr>
        <w:spacing w:line="310" w:lineRule="auto"/>
        <w:rPr>
          <w:rFonts w:ascii="Arial"/>
          <w:sz w:val="21"/>
        </w:rPr>
      </w:pPr>
      <w:r>
        <w:drawing>
          <wp:anchor distT="0" distB="0" distL="0" distR="0" simplePos="0" relativeHeight="251761664" behindDoc="0" locked="0" layoutInCell="0" allowOverlap="1">
            <wp:simplePos x="0" y="0"/>
            <wp:positionH relativeFrom="page">
              <wp:posOffset>685165</wp:posOffset>
            </wp:positionH>
            <wp:positionV relativeFrom="page">
              <wp:posOffset>1143000</wp:posOffset>
            </wp:positionV>
            <wp:extent cx="5391150" cy="12700"/>
            <wp:effectExtent l="0" t="0" r="0" b="0"/>
            <wp:wrapNone/>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35"/>
                    <a:stretch>
                      <a:fillRect/>
                    </a:stretch>
                  </pic:blipFill>
                  <pic:spPr>
                    <a:xfrm>
                      <a:off x="0" y="0"/>
                      <a:ext cx="5391130" cy="12634"/>
                    </a:xfrm>
                    <a:prstGeom prst="rect">
                      <a:avLst/>
                    </a:prstGeom>
                  </pic:spPr>
                </pic:pic>
              </a:graphicData>
            </a:graphic>
          </wp:anchor>
        </w:drawing>
      </w:r>
      <w:r>
        <w:drawing>
          <wp:anchor distT="0" distB="0" distL="0" distR="0" simplePos="0" relativeHeight="251760640" behindDoc="0" locked="0" layoutInCell="0" allowOverlap="1">
            <wp:simplePos x="0" y="0"/>
            <wp:positionH relativeFrom="page">
              <wp:posOffset>806450</wp:posOffset>
            </wp:positionH>
            <wp:positionV relativeFrom="page">
              <wp:posOffset>533400</wp:posOffset>
            </wp:positionV>
            <wp:extent cx="622300" cy="609600"/>
            <wp:effectExtent l="0" t="0" r="0" b="0"/>
            <wp:wrapNone/>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02"/>
                    <a:stretch>
                      <a:fillRect/>
                    </a:stretch>
                  </pic:blipFill>
                  <pic:spPr>
                    <a:xfrm>
                      <a:off x="0" y="0"/>
                      <a:ext cx="622268" cy="609640"/>
                    </a:xfrm>
                    <a:prstGeom prst="rect">
                      <a:avLst/>
                    </a:prstGeom>
                  </pic:spPr>
                </pic:pic>
              </a:graphicData>
            </a:graphic>
          </wp:anchor>
        </w:drawing>
      </w:r>
    </w:p>
    <w:p>
      <w:pPr>
        <w:spacing w:line="310" w:lineRule="auto"/>
        <w:rPr>
          <w:rFonts w:ascii="Arial"/>
          <w:sz w:val="21"/>
        </w:rPr>
      </w:pPr>
    </w:p>
    <w:p>
      <w:pPr>
        <w:spacing w:before="72" w:line="224" w:lineRule="auto"/>
        <w:ind w:left="1989"/>
        <w:rPr>
          <w:rFonts w:ascii="楷体" w:hAnsi="楷体" w:eastAsia="楷体" w:cs="楷体"/>
          <w:sz w:val="22"/>
          <w:szCs w:val="22"/>
        </w:rPr>
      </w:pPr>
      <w:r>
        <w:rPr>
          <w:rFonts w:ascii="楷体" w:hAnsi="楷体" w:eastAsia="楷体" w:cs="楷体"/>
          <w:spacing w:val="-13"/>
          <w:sz w:val="22"/>
          <w:szCs w:val="22"/>
        </w:rPr>
        <w:t>硕士学位论文</w:t>
      </w:r>
    </w:p>
    <w:p>
      <w:pPr>
        <w:spacing w:before="23" w:line="188" w:lineRule="auto"/>
        <w:ind w:left="1989"/>
        <w:rPr>
          <w:rFonts w:ascii="Times New Roman" w:hAnsi="Times New Roman" w:eastAsia="Times New Roman" w:cs="Times New Roman"/>
          <w:sz w:val="22"/>
          <w:szCs w:val="22"/>
        </w:rPr>
      </w:pPr>
      <w:r>
        <w:rPr>
          <w:rFonts w:ascii="Times New Roman" w:hAnsi="Times New Roman" w:eastAsia="Times New Roman" w:cs="Times New Roman"/>
          <w:spacing w:val="-15"/>
          <w:w w:val="96"/>
          <w:sz w:val="22"/>
          <w:szCs w:val="22"/>
        </w:rPr>
        <w:t>MASTER'S THESIS</w:t>
      </w:r>
    </w:p>
    <w:p>
      <w:pPr>
        <w:spacing w:line="298" w:lineRule="auto"/>
        <w:rPr>
          <w:rFonts w:ascii="Arial"/>
          <w:sz w:val="21"/>
        </w:rPr>
      </w:pPr>
    </w:p>
    <w:p>
      <w:pPr>
        <w:spacing w:line="298" w:lineRule="auto"/>
        <w:rPr>
          <w:rFonts w:ascii="Arial"/>
          <w:sz w:val="21"/>
        </w:rPr>
      </w:pPr>
    </w:p>
    <w:p>
      <w:pPr>
        <w:pStyle w:val="2"/>
        <w:spacing w:before="72" w:line="217" w:lineRule="auto"/>
        <w:ind w:left="813"/>
        <w:rPr>
          <w:sz w:val="22"/>
          <w:szCs w:val="22"/>
        </w:rPr>
      </w:pPr>
      <w:r>
        <w:rPr>
          <w:b/>
          <w:bCs/>
          <w:spacing w:val="-6"/>
          <w:sz w:val="22"/>
          <w:szCs w:val="22"/>
        </w:rPr>
        <w:t>续表</w:t>
      </w:r>
    </w:p>
    <w:tbl>
      <w:tblPr>
        <w:tblStyle w:val="5"/>
        <w:tblW w:w="8460" w:type="dxa"/>
        <w:tblInd w:w="8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93"/>
        <w:gridCol w:w="819"/>
        <w:gridCol w:w="819"/>
        <w:gridCol w:w="839"/>
        <w:gridCol w:w="829"/>
        <w:gridCol w:w="839"/>
        <w:gridCol w:w="839"/>
        <w:gridCol w:w="839"/>
        <w:gridCol w:w="8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3" w:hRule="atLeast"/>
        </w:trPr>
        <w:tc>
          <w:tcPr>
            <w:tcW w:w="1793" w:type="dxa"/>
            <w:vAlign w:val="top"/>
          </w:tcPr>
          <w:p>
            <w:pPr>
              <w:pStyle w:val="6"/>
              <w:spacing w:before="53" w:line="253" w:lineRule="auto"/>
              <w:ind w:left="585" w:right="87" w:firstLine="689"/>
            </w:pPr>
            <w:r>
              <w:rPr>
                <w:spacing w:val="10"/>
              </w:rPr>
              <w:t>作品</w:t>
            </w:r>
            <w:r>
              <w:t xml:space="preserve"> </w:t>
            </w:r>
            <w:r>
              <w:rPr>
                <w:spacing w:val="-2"/>
              </w:rPr>
              <w:t>相似度</w:t>
            </w:r>
          </w:p>
          <w:p>
            <w:pPr>
              <w:pStyle w:val="6"/>
              <w:spacing w:before="41" w:line="220" w:lineRule="auto"/>
              <w:ind w:left="84"/>
            </w:pPr>
            <w:r>
              <w:rPr>
                <w:spacing w:val="10"/>
              </w:rPr>
              <w:t>作品</w:t>
            </w:r>
          </w:p>
        </w:tc>
        <w:tc>
          <w:tcPr>
            <w:tcW w:w="819" w:type="dxa"/>
            <w:vAlign w:val="top"/>
          </w:tcPr>
          <w:p>
            <w:pPr>
              <w:spacing w:line="284" w:lineRule="auto"/>
              <w:rPr>
                <w:rFonts w:ascii="Arial"/>
                <w:sz w:val="21"/>
              </w:rPr>
            </w:pPr>
          </w:p>
          <w:p>
            <w:pPr>
              <w:pStyle w:val="6"/>
              <w:spacing w:before="65" w:line="217" w:lineRule="auto"/>
              <w:ind w:left="302"/>
            </w:pPr>
            <w:r>
              <w:t>⑨</w:t>
            </w:r>
          </w:p>
        </w:tc>
        <w:tc>
          <w:tcPr>
            <w:tcW w:w="819" w:type="dxa"/>
            <w:vAlign w:val="top"/>
          </w:tcPr>
          <w:p>
            <w:pPr>
              <w:spacing w:line="284" w:lineRule="auto"/>
              <w:rPr>
                <w:rFonts w:ascii="Arial"/>
                <w:sz w:val="21"/>
              </w:rPr>
            </w:pPr>
          </w:p>
          <w:p>
            <w:pPr>
              <w:pStyle w:val="6"/>
              <w:spacing w:before="65" w:line="217" w:lineRule="auto"/>
              <w:ind w:left="302"/>
            </w:pPr>
            <w:r>
              <w:t>⑩</w:t>
            </w:r>
          </w:p>
        </w:tc>
        <w:tc>
          <w:tcPr>
            <w:tcW w:w="839" w:type="dxa"/>
            <w:vAlign w:val="top"/>
          </w:tcPr>
          <w:p>
            <w:pPr>
              <w:spacing w:before="262" w:line="334" w:lineRule="exact"/>
              <w:ind w:left="284"/>
              <w:rPr>
                <w:rFonts w:ascii="Calibri" w:hAnsi="Calibri" w:eastAsia="Calibri" w:cs="Calibri"/>
                <w:sz w:val="25"/>
                <w:szCs w:val="25"/>
              </w:rPr>
            </w:pPr>
            <w:r>
              <w:rPr>
                <w:rFonts w:ascii="Calibri" w:hAnsi="Calibri" w:eastAsia="Calibri" w:cs="Calibri"/>
                <w:position w:val="1"/>
                <w:sz w:val="25"/>
                <w:szCs w:val="25"/>
              </w:rPr>
              <w:t>⑪</w:t>
            </w:r>
          </w:p>
        </w:tc>
        <w:tc>
          <w:tcPr>
            <w:tcW w:w="829" w:type="dxa"/>
            <w:vAlign w:val="top"/>
          </w:tcPr>
          <w:p>
            <w:pPr>
              <w:spacing w:before="294" w:line="268" w:lineRule="exact"/>
              <w:ind w:left="304"/>
              <w:rPr>
                <w:rFonts w:ascii="Calibri" w:hAnsi="Calibri" w:eastAsia="Calibri" w:cs="Calibri"/>
                <w:sz w:val="20"/>
                <w:szCs w:val="20"/>
              </w:rPr>
            </w:pPr>
            <w:r>
              <w:rPr>
                <w:rFonts w:ascii="Calibri" w:hAnsi="Calibri" w:eastAsia="Calibri" w:cs="Calibri"/>
                <w:position w:val="1"/>
                <w:sz w:val="20"/>
                <w:szCs w:val="20"/>
              </w:rPr>
              <w:t>⑫</w:t>
            </w:r>
          </w:p>
        </w:tc>
        <w:tc>
          <w:tcPr>
            <w:tcW w:w="839" w:type="dxa"/>
            <w:vAlign w:val="top"/>
          </w:tcPr>
          <w:p>
            <w:pPr>
              <w:spacing w:before="262" w:line="334" w:lineRule="exact"/>
              <w:ind w:left="286"/>
              <w:rPr>
                <w:rFonts w:ascii="Calibri" w:hAnsi="Calibri" w:eastAsia="Calibri" w:cs="Calibri"/>
                <w:sz w:val="25"/>
                <w:szCs w:val="25"/>
              </w:rPr>
            </w:pPr>
            <w:r>
              <w:rPr>
                <w:rFonts w:ascii="Calibri" w:hAnsi="Calibri" w:eastAsia="Calibri" w:cs="Calibri"/>
                <w:position w:val="1"/>
                <w:sz w:val="25"/>
                <w:szCs w:val="25"/>
              </w:rPr>
              <w:t>⑬</w:t>
            </w:r>
          </w:p>
        </w:tc>
        <w:tc>
          <w:tcPr>
            <w:tcW w:w="839" w:type="dxa"/>
            <w:vAlign w:val="top"/>
          </w:tcPr>
          <w:p>
            <w:pPr>
              <w:spacing w:before="262" w:line="334" w:lineRule="exact"/>
              <w:ind w:left="287"/>
              <w:rPr>
                <w:rFonts w:ascii="Calibri" w:hAnsi="Calibri" w:eastAsia="Calibri" w:cs="Calibri"/>
                <w:sz w:val="25"/>
                <w:szCs w:val="25"/>
              </w:rPr>
            </w:pPr>
            <w:r>
              <w:rPr>
                <w:rFonts w:ascii="Calibri" w:hAnsi="Calibri" w:eastAsia="Calibri" w:cs="Calibri"/>
                <w:position w:val="1"/>
                <w:sz w:val="25"/>
                <w:szCs w:val="25"/>
              </w:rPr>
              <w:t>⑭</w:t>
            </w:r>
          </w:p>
        </w:tc>
        <w:tc>
          <w:tcPr>
            <w:tcW w:w="839" w:type="dxa"/>
            <w:vAlign w:val="top"/>
          </w:tcPr>
          <w:p>
            <w:pPr>
              <w:spacing w:before="262" w:line="334" w:lineRule="exact"/>
              <w:ind w:left="288"/>
              <w:rPr>
                <w:rFonts w:ascii="Calibri" w:hAnsi="Calibri" w:eastAsia="Calibri" w:cs="Calibri"/>
                <w:sz w:val="25"/>
                <w:szCs w:val="25"/>
              </w:rPr>
            </w:pPr>
            <w:r>
              <w:rPr>
                <w:rFonts w:ascii="Calibri" w:hAnsi="Calibri" w:eastAsia="Calibri" w:cs="Calibri"/>
                <w:position w:val="1"/>
                <w:sz w:val="25"/>
                <w:szCs w:val="25"/>
              </w:rPr>
              <w:t>⑮</w:t>
            </w:r>
          </w:p>
        </w:tc>
        <w:tc>
          <w:tcPr>
            <w:tcW w:w="844" w:type="dxa"/>
            <w:vAlign w:val="top"/>
          </w:tcPr>
          <w:p>
            <w:pPr>
              <w:spacing w:before="262" w:line="334" w:lineRule="exact"/>
              <w:ind w:left="289"/>
              <w:rPr>
                <w:rFonts w:ascii="Calibri" w:hAnsi="Calibri" w:eastAsia="Calibri" w:cs="Calibri"/>
                <w:sz w:val="25"/>
                <w:szCs w:val="25"/>
              </w:rPr>
            </w:pPr>
            <w:r>
              <w:rPr>
                <w:rFonts w:ascii="Calibri" w:hAnsi="Calibri" w:eastAsia="Calibri" w:cs="Calibri"/>
                <w:position w:val="1"/>
                <w:sz w:val="25"/>
                <w:szCs w:val="25"/>
              </w:rPr>
              <w:t>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793" w:type="dxa"/>
            <w:vAlign w:val="top"/>
          </w:tcPr>
          <w:p>
            <w:pPr>
              <w:pStyle w:val="6"/>
              <w:spacing w:before="48" w:line="214" w:lineRule="auto"/>
              <w:ind w:left="285"/>
            </w:pPr>
            <w:r>
              <w:rPr>
                <w:spacing w:val="-1"/>
              </w:rPr>
              <w:t>①书剑恩仇录</w:t>
            </w:r>
          </w:p>
        </w:tc>
        <w:tc>
          <w:tcPr>
            <w:tcW w:w="819" w:type="dxa"/>
            <w:vAlign w:val="top"/>
          </w:tcPr>
          <w:p>
            <w:pPr>
              <w:pStyle w:val="6"/>
              <w:spacing w:before="102" w:line="164" w:lineRule="auto"/>
              <w:ind w:left="151"/>
            </w:pPr>
            <w:r>
              <w:rPr>
                <w:spacing w:val="-2"/>
              </w:rPr>
              <w:t>0.597</w:t>
            </w:r>
          </w:p>
        </w:tc>
        <w:tc>
          <w:tcPr>
            <w:tcW w:w="819" w:type="dxa"/>
            <w:vAlign w:val="top"/>
          </w:tcPr>
          <w:p>
            <w:pPr>
              <w:pStyle w:val="6"/>
              <w:spacing w:before="102" w:line="164" w:lineRule="auto"/>
              <w:ind w:left="153"/>
            </w:pPr>
            <w:r>
              <w:rPr>
                <w:spacing w:val="-2"/>
              </w:rPr>
              <w:t>0.452</w:t>
            </w:r>
          </w:p>
        </w:tc>
        <w:tc>
          <w:tcPr>
            <w:tcW w:w="839" w:type="dxa"/>
            <w:vAlign w:val="top"/>
          </w:tcPr>
          <w:p>
            <w:pPr>
              <w:pStyle w:val="6"/>
              <w:spacing w:before="102" w:line="164" w:lineRule="auto"/>
              <w:ind w:left="164"/>
            </w:pPr>
            <w:r>
              <w:rPr>
                <w:spacing w:val="-2"/>
              </w:rPr>
              <w:t>0.550</w:t>
            </w:r>
          </w:p>
        </w:tc>
        <w:tc>
          <w:tcPr>
            <w:tcW w:w="829" w:type="dxa"/>
            <w:vAlign w:val="top"/>
          </w:tcPr>
          <w:p>
            <w:pPr>
              <w:pStyle w:val="6"/>
              <w:spacing w:before="102" w:line="164" w:lineRule="auto"/>
              <w:ind w:left="155"/>
            </w:pPr>
            <w:r>
              <w:rPr>
                <w:spacing w:val="-2"/>
              </w:rPr>
              <w:t>0.400</w:t>
            </w:r>
          </w:p>
        </w:tc>
        <w:tc>
          <w:tcPr>
            <w:tcW w:w="839" w:type="dxa"/>
            <w:vAlign w:val="top"/>
          </w:tcPr>
          <w:p>
            <w:pPr>
              <w:pStyle w:val="6"/>
              <w:spacing w:before="102" w:line="164" w:lineRule="auto"/>
              <w:ind w:left="165"/>
            </w:pPr>
            <w:r>
              <w:rPr>
                <w:spacing w:val="-2"/>
              </w:rPr>
              <w:t>0.424</w:t>
            </w:r>
          </w:p>
        </w:tc>
        <w:tc>
          <w:tcPr>
            <w:tcW w:w="839" w:type="dxa"/>
            <w:vAlign w:val="top"/>
          </w:tcPr>
          <w:p>
            <w:pPr>
              <w:pStyle w:val="6"/>
              <w:spacing w:before="102" w:line="164" w:lineRule="auto"/>
              <w:ind w:left="167"/>
            </w:pPr>
            <w:r>
              <w:rPr>
                <w:spacing w:val="-2"/>
              </w:rPr>
              <w:t>0.602</w:t>
            </w:r>
          </w:p>
        </w:tc>
        <w:tc>
          <w:tcPr>
            <w:tcW w:w="839" w:type="dxa"/>
            <w:vAlign w:val="top"/>
          </w:tcPr>
          <w:p>
            <w:pPr>
              <w:pStyle w:val="6"/>
              <w:spacing w:before="102" w:line="164" w:lineRule="auto"/>
              <w:ind w:left="167"/>
            </w:pPr>
            <w:r>
              <w:rPr>
                <w:spacing w:val="-2"/>
              </w:rPr>
              <w:t>0.090</w:t>
            </w:r>
          </w:p>
        </w:tc>
        <w:tc>
          <w:tcPr>
            <w:tcW w:w="844" w:type="dxa"/>
            <w:vAlign w:val="top"/>
          </w:tcPr>
          <w:p>
            <w:pPr>
              <w:pStyle w:val="6"/>
              <w:spacing w:before="101" w:line="165" w:lineRule="auto"/>
              <w:ind w:left="169"/>
            </w:pPr>
            <w:r>
              <w:rPr>
                <w:spacing w:val="-2"/>
              </w:rPr>
              <w:t>0.144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93" w:type="dxa"/>
            <w:vAlign w:val="top"/>
          </w:tcPr>
          <w:p>
            <w:pPr>
              <w:pStyle w:val="6"/>
              <w:spacing w:before="47" w:line="217" w:lineRule="auto"/>
              <w:ind w:left="485"/>
            </w:pPr>
            <w:r>
              <w:rPr>
                <w:spacing w:val="4"/>
              </w:rPr>
              <w:t>②碧血剑</w:t>
            </w:r>
          </w:p>
        </w:tc>
        <w:tc>
          <w:tcPr>
            <w:tcW w:w="819" w:type="dxa"/>
            <w:vAlign w:val="top"/>
          </w:tcPr>
          <w:p>
            <w:pPr>
              <w:pStyle w:val="6"/>
              <w:spacing w:before="101" w:line="173" w:lineRule="auto"/>
              <w:ind w:left="151"/>
            </w:pPr>
            <w:r>
              <w:rPr>
                <w:spacing w:val="-2"/>
              </w:rPr>
              <w:t>0.544</w:t>
            </w:r>
          </w:p>
        </w:tc>
        <w:tc>
          <w:tcPr>
            <w:tcW w:w="819" w:type="dxa"/>
            <w:vAlign w:val="top"/>
          </w:tcPr>
          <w:p>
            <w:pPr>
              <w:pStyle w:val="6"/>
              <w:spacing w:before="101" w:line="173" w:lineRule="auto"/>
              <w:ind w:left="153"/>
            </w:pPr>
            <w:r>
              <w:rPr>
                <w:spacing w:val="-2"/>
              </w:rPr>
              <w:t>0.622</w:t>
            </w:r>
          </w:p>
        </w:tc>
        <w:tc>
          <w:tcPr>
            <w:tcW w:w="839" w:type="dxa"/>
            <w:vAlign w:val="top"/>
          </w:tcPr>
          <w:p>
            <w:pPr>
              <w:pStyle w:val="6"/>
              <w:spacing w:before="101" w:line="173" w:lineRule="auto"/>
              <w:ind w:left="164"/>
            </w:pPr>
            <w:r>
              <w:rPr>
                <w:spacing w:val="-2"/>
              </w:rPr>
              <w:t>0.526</w:t>
            </w:r>
          </w:p>
        </w:tc>
        <w:tc>
          <w:tcPr>
            <w:tcW w:w="829" w:type="dxa"/>
            <w:vAlign w:val="top"/>
          </w:tcPr>
          <w:p>
            <w:pPr>
              <w:pStyle w:val="6"/>
              <w:spacing w:before="101" w:line="173" w:lineRule="auto"/>
              <w:ind w:left="155"/>
            </w:pPr>
            <w:r>
              <w:rPr>
                <w:spacing w:val="-2"/>
              </w:rPr>
              <w:t>0.600</w:t>
            </w:r>
          </w:p>
        </w:tc>
        <w:tc>
          <w:tcPr>
            <w:tcW w:w="839" w:type="dxa"/>
            <w:vAlign w:val="top"/>
          </w:tcPr>
          <w:p>
            <w:pPr>
              <w:pStyle w:val="6"/>
              <w:spacing w:before="100" w:line="174" w:lineRule="auto"/>
              <w:ind w:left="165"/>
            </w:pPr>
            <w:r>
              <w:rPr>
                <w:spacing w:val="-2"/>
              </w:rPr>
              <w:t>0.471</w:t>
            </w:r>
          </w:p>
        </w:tc>
        <w:tc>
          <w:tcPr>
            <w:tcW w:w="839" w:type="dxa"/>
            <w:vAlign w:val="top"/>
          </w:tcPr>
          <w:p>
            <w:pPr>
              <w:pStyle w:val="6"/>
              <w:spacing w:before="101" w:line="173" w:lineRule="auto"/>
              <w:ind w:left="167"/>
            </w:pPr>
            <w:r>
              <w:rPr>
                <w:spacing w:val="-2"/>
              </w:rPr>
              <w:t>0.650</w:t>
            </w:r>
          </w:p>
        </w:tc>
        <w:tc>
          <w:tcPr>
            <w:tcW w:w="839" w:type="dxa"/>
            <w:vAlign w:val="top"/>
          </w:tcPr>
          <w:p>
            <w:pPr>
              <w:pStyle w:val="6"/>
              <w:spacing w:before="101" w:line="173" w:lineRule="auto"/>
              <w:ind w:left="167"/>
            </w:pPr>
            <w:r>
              <w:rPr>
                <w:spacing w:val="-2"/>
              </w:rPr>
              <w:t>0.237</w:t>
            </w:r>
          </w:p>
        </w:tc>
        <w:tc>
          <w:tcPr>
            <w:tcW w:w="844" w:type="dxa"/>
            <w:vAlign w:val="top"/>
          </w:tcPr>
          <w:p>
            <w:pPr>
              <w:pStyle w:val="6"/>
              <w:spacing w:before="100" w:line="174" w:lineRule="auto"/>
              <w:ind w:left="169"/>
            </w:pPr>
            <w:r>
              <w:rPr>
                <w:spacing w:val="-2"/>
              </w:rPr>
              <w:t>0.136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93" w:type="dxa"/>
            <w:vAlign w:val="top"/>
          </w:tcPr>
          <w:p>
            <w:pPr>
              <w:pStyle w:val="6"/>
              <w:spacing w:before="48" w:line="217" w:lineRule="auto"/>
              <w:ind w:left="285"/>
            </w:pPr>
            <w:r>
              <w:rPr>
                <w:spacing w:val="-1"/>
              </w:rPr>
              <w:t>③射雕英雄传</w:t>
            </w:r>
          </w:p>
        </w:tc>
        <w:tc>
          <w:tcPr>
            <w:tcW w:w="819" w:type="dxa"/>
            <w:vAlign w:val="top"/>
          </w:tcPr>
          <w:p>
            <w:pPr>
              <w:pStyle w:val="6"/>
              <w:spacing w:before="102" w:line="172" w:lineRule="auto"/>
              <w:ind w:left="151"/>
            </w:pPr>
            <w:r>
              <w:rPr>
                <w:spacing w:val="-2"/>
              </w:rPr>
              <w:t>0.452</w:t>
            </w:r>
          </w:p>
        </w:tc>
        <w:tc>
          <w:tcPr>
            <w:tcW w:w="819" w:type="dxa"/>
            <w:vAlign w:val="top"/>
          </w:tcPr>
          <w:p>
            <w:pPr>
              <w:pStyle w:val="6"/>
              <w:spacing w:before="102" w:line="172" w:lineRule="auto"/>
              <w:ind w:left="153"/>
            </w:pPr>
            <w:r>
              <w:rPr>
                <w:spacing w:val="-2"/>
              </w:rPr>
              <w:t>0.624</w:t>
            </w:r>
          </w:p>
        </w:tc>
        <w:tc>
          <w:tcPr>
            <w:tcW w:w="839" w:type="dxa"/>
            <w:vAlign w:val="top"/>
          </w:tcPr>
          <w:p>
            <w:pPr>
              <w:pStyle w:val="6"/>
              <w:spacing w:before="102" w:line="172" w:lineRule="auto"/>
              <w:ind w:left="164"/>
            </w:pPr>
            <w:r>
              <w:rPr>
                <w:spacing w:val="-2"/>
              </w:rPr>
              <w:t>0.683</w:t>
            </w:r>
          </w:p>
        </w:tc>
        <w:tc>
          <w:tcPr>
            <w:tcW w:w="829" w:type="dxa"/>
            <w:vAlign w:val="top"/>
          </w:tcPr>
          <w:p>
            <w:pPr>
              <w:pStyle w:val="6"/>
              <w:spacing w:before="101" w:line="173" w:lineRule="auto"/>
              <w:ind w:left="155"/>
            </w:pPr>
            <w:r>
              <w:rPr>
                <w:spacing w:val="-2"/>
              </w:rPr>
              <w:t>0.531</w:t>
            </w:r>
          </w:p>
        </w:tc>
        <w:tc>
          <w:tcPr>
            <w:tcW w:w="839" w:type="dxa"/>
            <w:vAlign w:val="top"/>
          </w:tcPr>
          <w:p>
            <w:pPr>
              <w:pStyle w:val="6"/>
              <w:spacing w:before="101" w:line="173" w:lineRule="auto"/>
              <w:ind w:left="165"/>
            </w:pPr>
            <w:r>
              <w:rPr>
                <w:spacing w:val="-2"/>
              </w:rPr>
              <w:t>0.561</w:t>
            </w:r>
          </w:p>
        </w:tc>
        <w:tc>
          <w:tcPr>
            <w:tcW w:w="839" w:type="dxa"/>
            <w:vAlign w:val="top"/>
          </w:tcPr>
          <w:p>
            <w:pPr>
              <w:pStyle w:val="6"/>
              <w:spacing w:before="102" w:line="172" w:lineRule="auto"/>
              <w:ind w:left="167"/>
            </w:pPr>
            <w:r>
              <w:rPr>
                <w:spacing w:val="-2"/>
              </w:rPr>
              <w:t>0.750</w:t>
            </w:r>
          </w:p>
        </w:tc>
        <w:tc>
          <w:tcPr>
            <w:tcW w:w="839" w:type="dxa"/>
            <w:vAlign w:val="top"/>
          </w:tcPr>
          <w:p>
            <w:pPr>
              <w:pStyle w:val="6"/>
              <w:spacing w:before="101" w:line="173" w:lineRule="auto"/>
              <w:ind w:left="167"/>
            </w:pPr>
            <w:r>
              <w:rPr>
                <w:spacing w:val="-2"/>
              </w:rPr>
              <w:t>0.132</w:t>
            </w:r>
          </w:p>
        </w:tc>
        <w:tc>
          <w:tcPr>
            <w:tcW w:w="844" w:type="dxa"/>
            <w:vAlign w:val="top"/>
          </w:tcPr>
          <w:p>
            <w:pPr>
              <w:pStyle w:val="6"/>
              <w:spacing w:before="101" w:line="173" w:lineRule="auto"/>
              <w:ind w:left="169"/>
            </w:pPr>
            <w:r>
              <w:rPr>
                <w:spacing w:val="-2"/>
              </w:rPr>
              <w:t>0.161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793" w:type="dxa"/>
            <w:vAlign w:val="top"/>
          </w:tcPr>
          <w:p>
            <w:pPr>
              <w:pStyle w:val="6"/>
              <w:spacing w:before="49" w:line="217" w:lineRule="auto"/>
              <w:ind w:left="384"/>
            </w:pPr>
            <w:r>
              <w:rPr>
                <w:spacing w:val="-1"/>
              </w:rPr>
              <w:t>④雪山飞狐</w:t>
            </w:r>
          </w:p>
        </w:tc>
        <w:tc>
          <w:tcPr>
            <w:tcW w:w="819" w:type="dxa"/>
            <w:vAlign w:val="top"/>
          </w:tcPr>
          <w:p>
            <w:pPr>
              <w:pStyle w:val="6"/>
              <w:spacing w:before="102" w:line="173" w:lineRule="auto"/>
              <w:ind w:left="151"/>
            </w:pPr>
            <w:r>
              <w:rPr>
                <w:spacing w:val="-2"/>
              </w:rPr>
              <w:t>0.461</w:t>
            </w:r>
          </w:p>
        </w:tc>
        <w:tc>
          <w:tcPr>
            <w:tcW w:w="819" w:type="dxa"/>
            <w:vAlign w:val="top"/>
          </w:tcPr>
          <w:p>
            <w:pPr>
              <w:pStyle w:val="6"/>
              <w:spacing w:before="103" w:line="172" w:lineRule="auto"/>
              <w:ind w:left="153"/>
            </w:pPr>
            <w:r>
              <w:rPr>
                <w:spacing w:val="-2"/>
              </w:rPr>
              <w:t>0.576</w:t>
            </w:r>
          </w:p>
        </w:tc>
        <w:tc>
          <w:tcPr>
            <w:tcW w:w="839" w:type="dxa"/>
            <w:vAlign w:val="top"/>
          </w:tcPr>
          <w:p>
            <w:pPr>
              <w:pStyle w:val="6"/>
              <w:spacing w:before="103" w:line="172" w:lineRule="auto"/>
              <w:ind w:left="164"/>
            </w:pPr>
            <w:r>
              <w:rPr>
                <w:spacing w:val="-2"/>
              </w:rPr>
              <w:t>0.507</w:t>
            </w:r>
          </w:p>
        </w:tc>
        <w:tc>
          <w:tcPr>
            <w:tcW w:w="829" w:type="dxa"/>
            <w:vAlign w:val="top"/>
          </w:tcPr>
          <w:p>
            <w:pPr>
              <w:pStyle w:val="6"/>
              <w:spacing w:before="103" w:line="172" w:lineRule="auto"/>
              <w:ind w:left="155"/>
            </w:pPr>
            <w:r>
              <w:rPr>
                <w:spacing w:val="-2"/>
              </w:rPr>
              <w:t>0.567</w:t>
            </w:r>
          </w:p>
        </w:tc>
        <w:tc>
          <w:tcPr>
            <w:tcW w:w="839" w:type="dxa"/>
            <w:vAlign w:val="top"/>
          </w:tcPr>
          <w:p>
            <w:pPr>
              <w:pStyle w:val="6"/>
              <w:spacing w:before="102" w:line="173" w:lineRule="auto"/>
              <w:ind w:left="165"/>
            </w:pPr>
            <w:r>
              <w:rPr>
                <w:spacing w:val="-2"/>
              </w:rPr>
              <w:t>0.412</w:t>
            </w:r>
          </w:p>
        </w:tc>
        <w:tc>
          <w:tcPr>
            <w:tcW w:w="839" w:type="dxa"/>
            <w:vAlign w:val="top"/>
          </w:tcPr>
          <w:p>
            <w:pPr>
              <w:pStyle w:val="6"/>
              <w:spacing w:before="102" w:line="173" w:lineRule="auto"/>
              <w:ind w:left="167"/>
            </w:pPr>
            <w:r>
              <w:rPr>
                <w:spacing w:val="-2"/>
              </w:rPr>
              <w:t>0.614</w:t>
            </w:r>
          </w:p>
        </w:tc>
        <w:tc>
          <w:tcPr>
            <w:tcW w:w="839" w:type="dxa"/>
            <w:vAlign w:val="top"/>
          </w:tcPr>
          <w:p>
            <w:pPr>
              <w:pStyle w:val="6"/>
              <w:spacing w:before="103" w:line="172" w:lineRule="auto"/>
              <w:ind w:left="167"/>
            </w:pPr>
            <w:r>
              <w:rPr>
                <w:spacing w:val="-2"/>
              </w:rPr>
              <w:t>0.204</w:t>
            </w:r>
          </w:p>
        </w:tc>
        <w:tc>
          <w:tcPr>
            <w:tcW w:w="844" w:type="dxa"/>
            <w:vAlign w:val="top"/>
          </w:tcPr>
          <w:p>
            <w:pPr>
              <w:pStyle w:val="6"/>
              <w:spacing w:before="102" w:line="173" w:lineRule="auto"/>
              <w:ind w:left="169"/>
            </w:pPr>
            <w:r>
              <w:rPr>
                <w:spacing w:val="-2"/>
              </w:rPr>
              <w:t>0.112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793" w:type="dxa"/>
            <w:vAlign w:val="top"/>
          </w:tcPr>
          <w:p>
            <w:pPr>
              <w:pStyle w:val="6"/>
              <w:spacing w:before="49" w:line="217" w:lineRule="auto"/>
              <w:ind w:left="384"/>
            </w:pPr>
            <w:r>
              <w:rPr>
                <w:spacing w:val="3"/>
              </w:rPr>
              <w:t>⑤神雕侠侣</w:t>
            </w:r>
          </w:p>
        </w:tc>
        <w:tc>
          <w:tcPr>
            <w:tcW w:w="819" w:type="dxa"/>
            <w:vAlign w:val="top"/>
          </w:tcPr>
          <w:p>
            <w:pPr>
              <w:pStyle w:val="6"/>
              <w:spacing w:before="103" w:line="172" w:lineRule="auto"/>
              <w:ind w:left="151"/>
            </w:pPr>
            <w:r>
              <w:rPr>
                <w:spacing w:val="-2"/>
              </w:rPr>
              <w:t>0.369</w:t>
            </w:r>
          </w:p>
        </w:tc>
        <w:tc>
          <w:tcPr>
            <w:tcW w:w="819" w:type="dxa"/>
            <w:vAlign w:val="top"/>
          </w:tcPr>
          <w:p>
            <w:pPr>
              <w:pStyle w:val="6"/>
              <w:spacing w:before="103" w:line="172" w:lineRule="auto"/>
              <w:ind w:left="153"/>
            </w:pPr>
            <w:r>
              <w:rPr>
                <w:spacing w:val="-2"/>
              </w:rPr>
              <w:t>0.576</w:t>
            </w:r>
          </w:p>
        </w:tc>
        <w:tc>
          <w:tcPr>
            <w:tcW w:w="839" w:type="dxa"/>
            <w:vAlign w:val="top"/>
          </w:tcPr>
          <w:p>
            <w:pPr>
              <w:pStyle w:val="6"/>
              <w:spacing w:before="102" w:line="173" w:lineRule="auto"/>
              <w:ind w:left="164"/>
            </w:pPr>
            <w:r>
              <w:rPr>
                <w:spacing w:val="-2"/>
              </w:rPr>
              <w:t>0.615</w:t>
            </w:r>
          </w:p>
        </w:tc>
        <w:tc>
          <w:tcPr>
            <w:tcW w:w="829" w:type="dxa"/>
            <w:vAlign w:val="top"/>
          </w:tcPr>
          <w:p>
            <w:pPr>
              <w:pStyle w:val="6"/>
              <w:spacing w:before="102" w:line="173" w:lineRule="auto"/>
              <w:ind w:left="155"/>
            </w:pPr>
            <w:r>
              <w:rPr>
                <w:spacing w:val="-2"/>
              </w:rPr>
              <w:t>0.471</w:t>
            </w:r>
          </w:p>
        </w:tc>
        <w:tc>
          <w:tcPr>
            <w:tcW w:w="839" w:type="dxa"/>
            <w:vAlign w:val="top"/>
          </w:tcPr>
          <w:p>
            <w:pPr>
              <w:pStyle w:val="6"/>
              <w:spacing w:before="102" w:line="173" w:lineRule="auto"/>
              <w:ind w:left="165"/>
            </w:pPr>
            <w:r>
              <w:rPr>
                <w:spacing w:val="-2"/>
              </w:rPr>
              <w:t>0.541</w:t>
            </w:r>
          </w:p>
        </w:tc>
        <w:tc>
          <w:tcPr>
            <w:tcW w:w="839" w:type="dxa"/>
            <w:vAlign w:val="top"/>
          </w:tcPr>
          <w:p>
            <w:pPr>
              <w:pStyle w:val="6"/>
              <w:spacing w:before="103" w:line="172" w:lineRule="auto"/>
              <w:ind w:left="167"/>
            </w:pPr>
            <w:r>
              <w:rPr>
                <w:spacing w:val="-2"/>
              </w:rPr>
              <w:t>0.653</w:t>
            </w:r>
          </w:p>
        </w:tc>
        <w:tc>
          <w:tcPr>
            <w:tcW w:w="839" w:type="dxa"/>
            <w:vAlign w:val="top"/>
          </w:tcPr>
          <w:p>
            <w:pPr>
              <w:pStyle w:val="6"/>
              <w:spacing w:before="102" w:line="173" w:lineRule="auto"/>
              <w:ind w:left="167"/>
            </w:pPr>
            <w:r>
              <w:rPr>
                <w:spacing w:val="-2"/>
              </w:rPr>
              <w:t>0.164</w:t>
            </w:r>
          </w:p>
        </w:tc>
        <w:tc>
          <w:tcPr>
            <w:tcW w:w="844" w:type="dxa"/>
            <w:vAlign w:val="top"/>
          </w:tcPr>
          <w:p>
            <w:pPr>
              <w:pStyle w:val="6"/>
              <w:spacing w:before="102" w:line="173" w:lineRule="auto"/>
              <w:ind w:left="169"/>
            </w:pPr>
            <w:r>
              <w:rPr>
                <w:spacing w:val="-2"/>
              </w:rPr>
              <w:t>0.135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93" w:type="dxa"/>
            <w:vAlign w:val="top"/>
          </w:tcPr>
          <w:p>
            <w:pPr>
              <w:pStyle w:val="6"/>
              <w:spacing w:before="49" w:line="217" w:lineRule="auto"/>
              <w:ind w:left="384"/>
            </w:pPr>
            <w:r>
              <w:rPr>
                <w:spacing w:val="-1"/>
              </w:rPr>
              <w:t>⑥飞狐外传</w:t>
            </w:r>
          </w:p>
        </w:tc>
        <w:tc>
          <w:tcPr>
            <w:tcW w:w="819" w:type="dxa"/>
            <w:vAlign w:val="top"/>
          </w:tcPr>
          <w:p>
            <w:pPr>
              <w:pStyle w:val="6"/>
              <w:spacing w:before="102" w:line="172" w:lineRule="auto"/>
              <w:ind w:left="151"/>
            </w:pPr>
            <w:r>
              <w:rPr>
                <w:spacing w:val="-2"/>
              </w:rPr>
              <w:t>0.516</w:t>
            </w:r>
          </w:p>
        </w:tc>
        <w:tc>
          <w:tcPr>
            <w:tcW w:w="819" w:type="dxa"/>
            <w:vAlign w:val="top"/>
          </w:tcPr>
          <w:p>
            <w:pPr>
              <w:pStyle w:val="6"/>
              <w:spacing w:before="103" w:line="171" w:lineRule="auto"/>
              <w:ind w:left="153"/>
            </w:pPr>
            <w:r>
              <w:rPr>
                <w:spacing w:val="-2"/>
              </w:rPr>
              <w:t>0.525</w:t>
            </w:r>
          </w:p>
        </w:tc>
        <w:tc>
          <w:tcPr>
            <w:tcW w:w="839" w:type="dxa"/>
            <w:vAlign w:val="top"/>
          </w:tcPr>
          <w:p>
            <w:pPr>
              <w:pStyle w:val="6"/>
              <w:spacing w:before="103" w:line="171" w:lineRule="auto"/>
              <w:ind w:left="164"/>
            </w:pPr>
            <w:r>
              <w:rPr>
                <w:spacing w:val="-2"/>
              </w:rPr>
              <w:t>0.589</w:t>
            </w:r>
          </w:p>
        </w:tc>
        <w:tc>
          <w:tcPr>
            <w:tcW w:w="829" w:type="dxa"/>
            <w:vAlign w:val="top"/>
          </w:tcPr>
          <w:p>
            <w:pPr>
              <w:pStyle w:val="6"/>
              <w:spacing w:before="103" w:line="171" w:lineRule="auto"/>
              <w:ind w:left="155"/>
            </w:pPr>
            <w:r>
              <w:rPr>
                <w:spacing w:val="-2"/>
              </w:rPr>
              <w:t>0.450</w:t>
            </w:r>
          </w:p>
        </w:tc>
        <w:tc>
          <w:tcPr>
            <w:tcW w:w="839" w:type="dxa"/>
            <w:vAlign w:val="top"/>
          </w:tcPr>
          <w:p>
            <w:pPr>
              <w:pStyle w:val="6"/>
              <w:spacing w:before="103" w:line="171" w:lineRule="auto"/>
              <w:ind w:left="165"/>
            </w:pPr>
            <w:r>
              <w:rPr>
                <w:spacing w:val="-2"/>
              </w:rPr>
              <w:t>0.498</w:t>
            </w:r>
          </w:p>
        </w:tc>
        <w:tc>
          <w:tcPr>
            <w:tcW w:w="839" w:type="dxa"/>
            <w:vAlign w:val="top"/>
          </w:tcPr>
          <w:p>
            <w:pPr>
              <w:pStyle w:val="6"/>
              <w:spacing w:before="103" w:line="171" w:lineRule="auto"/>
              <w:ind w:left="167"/>
            </w:pPr>
            <w:r>
              <w:rPr>
                <w:spacing w:val="-2"/>
              </w:rPr>
              <w:t>0.654</w:t>
            </w:r>
          </w:p>
        </w:tc>
        <w:tc>
          <w:tcPr>
            <w:tcW w:w="839" w:type="dxa"/>
            <w:vAlign w:val="top"/>
          </w:tcPr>
          <w:p>
            <w:pPr>
              <w:pStyle w:val="6"/>
              <w:spacing w:before="103" w:line="171" w:lineRule="auto"/>
              <w:ind w:left="167"/>
            </w:pPr>
            <w:r>
              <w:rPr>
                <w:spacing w:val="-2"/>
              </w:rPr>
              <w:t>0.097</w:t>
            </w:r>
          </w:p>
        </w:tc>
        <w:tc>
          <w:tcPr>
            <w:tcW w:w="844" w:type="dxa"/>
            <w:vAlign w:val="top"/>
          </w:tcPr>
          <w:p>
            <w:pPr>
              <w:pStyle w:val="6"/>
              <w:spacing w:before="102" w:line="172" w:lineRule="auto"/>
              <w:ind w:left="169"/>
            </w:pPr>
            <w:r>
              <w:rPr>
                <w:spacing w:val="-2"/>
              </w:rPr>
              <w:t>0.176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793" w:type="dxa"/>
            <w:vAlign w:val="top"/>
          </w:tcPr>
          <w:p>
            <w:pPr>
              <w:pStyle w:val="6"/>
              <w:spacing w:before="60" w:line="217" w:lineRule="auto"/>
              <w:ind w:left="285"/>
            </w:pPr>
            <w:r>
              <w:rPr>
                <w:spacing w:val="-1"/>
              </w:rPr>
              <w:t>⑦倚天屠龙记</w:t>
            </w:r>
          </w:p>
        </w:tc>
        <w:tc>
          <w:tcPr>
            <w:tcW w:w="819" w:type="dxa"/>
            <w:vAlign w:val="top"/>
          </w:tcPr>
          <w:p>
            <w:pPr>
              <w:pStyle w:val="6"/>
              <w:spacing w:before="114" w:line="171" w:lineRule="auto"/>
              <w:ind w:left="151"/>
            </w:pPr>
            <w:r>
              <w:rPr>
                <w:spacing w:val="-2"/>
              </w:rPr>
              <w:t>0.387</w:t>
            </w:r>
          </w:p>
        </w:tc>
        <w:tc>
          <w:tcPr>
            <w:tcW w:w="819" w:type="dxa"/>
            <w:vAlign w:val="top"/>
          </w:tcPr>
          <w:p>
            <w:pPr>
              <w:pStyle w:val="6"/>
              <w:spacing w:before="114" w:line="171" w:lineRule="auto"/>
              <w:ind w:left="153"/>
            </w:pPr>
            <w:r>
              <w:rPr>
                <w:spacing w:val="-2"/>
              </w:rPr>
              <w:t>0.787</w:t>
            </w:r>
          </w:p>
        </w:tc>
        <w:tc>
          <w:tcPr>
            <w:tcW w:w="839" w:type="dxa"/>
            <w:vAlign w:val="top"/>
          </w:tcPr>
          <w:p>
            <w:pPr>
              <w:pStyle w:val="6"/>
              <w:spacing w:before="114" w:line="171" w:lineRule="auto"/>
              <w:ind w:left="164"/>
            </w:pPr>
            <w:r>
              <w:rPr>
                <w:spacing w:val="-2"/>
              </w:rPr>
              <w:t>0.706</w:t>
            </w:r>
          </w:p>
        </w:tc>
        <w:tc>
          <w:tcPr>
            <w:tcW w:w="829" w:type="dxa"/>
            <w:vAlign w:val="top"/>
          </w:tcPr>
          <w:p>
            <w:pPr>
              <w:pStyle w:val="6"/>
              <w:spacing w:before="114" w:line="171" w:lineRule="auto"/>
              <w:ind w:left="155"/>
            </w:pPr>
            <w:r>
              <w:rPr>
                <w:spacing w:val="-2"/>
              </w:rPr>
              <w:t>0.698</w:t>
            </w:r>
          </w:p>
        </w:tc>
        <w:tc>
          <w:tcPr>
            <w:tcW w:w="839" w:type="dxa"/>
            <w:vAlign w:val="top"/>
          </w:tcPr>
          <w:p>
            <w:pPr>
              <w:pStyle w:val="6"/>
              <w:spacing w:before="114" w:line="171" w:lineRule="auto"/>
              <w:ind w:left="165"/>
            </w:pPr>
            <w:r>
              <w:rPr>
                <w:spacing w:val="-2"/>
              </w:rPr>
              <w:t>0.698</w:t>
            </w:r>
          </w:p>
        </w:tc>
        <w:tc>
          <w:tcPr>
            <w:tcW w:w="839" w:type="dxa"/>
            <w:vAlign w:val="top"/>
          </w:tcPr>
          <w:p>
            <w:pPr>
              <w:pStyle w:val="6"/>
              <w:spacing w:before="114" w:line="171" w:lineRule="auto"/>
              <w:ind w:left="167"/>
            </w:pPr>
            <w:r>
              <w:rPr>
                <w:spacing w:val="-2"/>
              </w:rPr>
              <w:t>0.782</w:t>
            </w:r>
          </w:p>
        </w:tc>
        <w:tc>
          <w:tcPr>
            <w:tcW w:w="839" w:type="dxa"/>
            <w:vAlign w:val="top"/>
          </w:tcPr>
          <w:p>
            <w:pPr>
              <w:pStyle w:val="6"/>
              <w:spacing w:before="114" w:line="171" w:lineRule="auto"/>
              <w:ind w:left="167"/>
            </w:pPr>
            <w:r>
              <w:rPr>
                <w:spacing w:val="-2"/>
              </w:rPr>
              <w:t>0.236</w:t>
            </w:r>
          </w:p>
        </w:tc>
        <w:tc>
          <w:tcPr>
            <w:tcW w:w="844" w:type="dxa"/>
            <w:vAlign w:val="top"/>
          </w:tcPr>
          <w:p>
            <w:pPr>
              <w:pStyle w:val="6"/>
              <w:spacing w:before="113" w:line="172" w:lineRule="auto"/>
              <w:ind w:left="169"/>
            </w:pPr>
            <w:r>
              <w:rPr>
                <w:spacing w:val="-2"/>
              </w:rPr>
              <w:t>0.195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93" w:type="dxa"/>
            <w:vAlign w:val="top"/>
          </w:tcPr>
          <w:p>
            <w:pPr>
              <w:pStyle w:val="6"/>
              <w:spacing w:before="50" w:line="217" w:lineRule="auto"/>
              <w:ind w:left="485"/>
            </w:pPr>
            <w:r>
              <w:rPr>
                <w:spacing w:val="4"/>
              </w:rPr>
              <w:t>⑧鸳鸯刀</w:t>
            </w:r>
          </w:p>
        </w:tc>
        <w:tc>
          <w:tcPr>
            <w:tcW w:w="819" w:type="dxa"/>
            <w:vAlign w:val="top"/>
          </w:tcPr>
          <w:p>
            <w:pPr>
              <w:pStyle w:val="6"/>
              <w:spacing w:before="103" w:line="171" w:lineRule="auto"/>
              <w:ind w:left="151"/>
            </w:pPr>
            <w:r>
              <w:rPr>
                <w:spacing w:val="-2"/>
              </w:rPr>
              <w:t>0.418</w:t>
            </w:r>
          </w:p>
        </w:tc>
        <w:tc>
          <w:tcPr>
            <w:tcW w:w="819" w:type="dxa"/>
            <w:vAlign w:val="top"/>
          </w:tcPr>
          <w:p>
            <w:pPr>
              <w:pStyle w:val="6"/>
              <w:spacing w:before="104" w:line="170" w:lineRule="auto"/>
              <w:ind w:left="153"/>
            </w:pPr>
            <w:r>
              <w:rPr>
                <w:spacing w:val="-2"/>
              </w:rPr>
              <w:t>0.262</w:t>
            </w:r>
          </w:p>
        </w:tc>
        <w:tc>
          <w:tcPr>
            <w:tcW w:w="839" w:type="dxa"/>
            <w:vAlign w:val="top"/>
          </w:tcPr>
          <w:p>
            <w:pPr>
              <w:pStyle w:val="6"/>
              <w:spacing w:before="104" w:line="170" w:lineRule="auto"/>
              <w:ind w:left="164"/>
            </w:pPr>
            <w:r>
              <w:rPr>
                <w:spacing w:val="-2"/>
              </w:rPr>
              <w:t>0.375</w:t>
            </w:r>
          </w:p>
        </w:tc>
        <w:tc>
          <w:tcPr>
            <w:tcW w:w="829" w:type="dxa"/>
            <w:vAlign w:val="top"/>
          </w:tcPr>
          <w:p>
            <w:pPr>
              <w:pStyle w:val="6"/>
              <w:spacing w:before="104" w:line="170" w:lineRule="auto"/>
              <w:ind w:left="155"/>
            </w:pPr>
            <w:r>
              <w:rPr>
                <w:spacing w:val="-2"/>
              </w:rPr>
              <w:t>0.249</w:t>
            </w:r>
          </w:p>
        </w:tc>
        <w:tc>
          <w:tcPr>
            <w:tcW w:w="839" w:type="dxa"/>
            <w:vAlign w:val="top"/>
          </w:tcPr>
          <w:p>
            <w:pPr>
              <w:pStyle w:val="6"/>
              <w:spacing w:before="104" w:line="170" w:lineRule="auto"/>
              <w:ind w:left="165"/>
            </w:pPr>
            <w:r>
              <w:rPr>
                <w:spacing w:val="-2"/>
              </w:rPr>
              <w:t>0.486</w:t>
            </w:r>
          </w:p>
        </w:tc>
        <w:tc>
          <w:tcPr>
            <w:tcW w:w="839" w:type="dxa"/>
            <w:vAlign w:val="top"/>
          </w:tcPr>
          <w:p>
            <w:pPr>
              <w:pStyle w:val="6"/>
              <w:spacing w:before="104" w:line="170" w:lineRule="auto"/>
              <w:ind w:left="167"/>
            </w:pPr>
            <w:r>
              <w:rPr>
                <w:spacing w:val="-2"/>
              </w:rPr>
              <w:t>0.342</w:t>
            </w:r>
          </w:p>
        </w:tc>
        <w:tc>
          <w:tcPr>
            <w:tcW w:w="839" w:type="dxa"/>
            <w:vAlign w:val="top"/>
          </w:tcPr>
          <w:p>
            <w:pPr>
              <w:pStyle w:val="6"/>
              <w:spacing w:before="103" w:line="171" w:lineRule="auto"/>
              <w:ind w:left="167"/>
            </w:pPr>
            <w:r>
              <w:rPr>
                <w:spacing w:val="-2"/>
              </w:rPr>
              <w:t>0.021</w:t>
            </w:r>
          </w:p>
        </w:tc>
        <w:tc>
          <w:tcPr>
            <w:tcW w:w="844" w:type="dxa"/>
            <w:vAlign w:val="top"/>
          </w:tcPr>
          <w:p>
            <w:pPr>
              <w:pStyle w:val="6"/>
              <w:spacing w:before="103" w:line="171" w:lineRule="auto"/>
              <w:ind w:left="169"/>
            </w:pPr>
            <w:r>
              <w:rPr>
                <w:spacing w:val="-2"/>
              </w:rPr>
              <w:t>0.081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793" w:type="dxa"/>
            <w:vAlign w:val="top"/>
          </w:tcPr>
          <w:p>
            <w:pPr>
              <w:pStyle w:val="6"/>
              <w:spacing w:before="51" w:line="217" w:lineRule="auto"/>
              <w:ind w:left="285"/>
            </w:pPr>
            <w:r>
              <w:rPr>
                <w:spacing w:val="-1"/>
              </w:rPr>
              <w:t>⑨白马啸西风</w:t>
            </w:r>
          </w:p>
        </w:tc>
        <w:tc>
          <w:tcPr>
            <w:tcW w:w="819" w:type="dxa"/>
            <w:vAlign w:val="top"/>
          </w:tcPr>
          <w:p>
            <w:pPr>
              <w:pStyle w:val="6"/>
              <w:spacing w:before="104" w:line="171" w:lineRule="auto"/>
              <w:ind w:left="352"/>
            </w:pPr>
            <w:r>
              <w:t>1</w:t>
            </w:r>
          </w:p>
        </w:tc>
        <w:tc>
          <w:tcPr>
            <w:tcW w:w="819" w:type="dxa"/>
            <w:vAlign w:val="top"/>
          </w:tcPr>
          <w:p>
            <w:pPr>
              <w:pStyle w:val="6"/>
              <w:spacing w:before="104" w:line="171" w:lineRule="auto"/>
              <w:ind w:left="153"/>
            </w:pPr>
            <w:r>
              <w:rPr>
                <w:spacing w:val="-2"/>
              </w:rPr>
              <w:t>0.316</w:t>
            </w:r>
          </w:p>
        </w:tc>
        <w:tc>
          <w:tcPr>
            <w:tcW w:w="839" w:type="dxa"/>
            <w:vAlign w:val="top"/>
          </w:tcPr>
          <w:p>
            <w:pPr>
              <w:pStyle w:val="6"/>
              <w:spacing w:before="105" w:line="170" w:lineRule="auto"/>
              <w:ind w:left="164"/>
            </w:pPr>
            <w:r>
              <w:rPr>
                <w:spacing w:val="-2"/>
              </w:rPr>
              <w:t>0.425</w:t>
            </w:r>
          </w:p>
        </w:tc>
        <w:tc>
          <w:tcPr>
            <w:tcW w:w="829" w:type="dxa"/>
            <w:vAlign w:val="top"/>
          </w:tcPr>
          <w:p>
            <w:pPr>
              <w:pStyle w:val="6"/>
              <w:spacing w:before="105" w:line="170" w:lineRule="auto"/>
              <w:ind w:left="155"/>
            </w:pPr>
            <w:r>
              <w:rPr>
                <w:spacing w:val="-2"/>
              </w:rPr>
              <w:t>0.268</w:t>
            </w:r>
          </w:p>
        </w:tc>
        <w:tc>
          <w:tcPr>
            <w:tcW w:w="839" w:type="dxa"/>
            <w:vAlign w:val="top"/>
          </w:tcPr>
          <w:p>
            <w:pPr>
              <w:pStyle w:val="6"/>
              <w:spacing w:before="105" w:line="170" w:lineRule="auto"/>
              <w:ind w:left="165"/>
            </w:pPr>
            <w:r>
              <w:rPr>
                <w:spacing w:val="-2"/>
              </w:rPr>
              <w:t>0.277</w:t>
            </w:r>
          </w:p>
        </w:tc>
        <w:tc>
          <w:tcPr>
            <w:tcW w:w="839" w:type="dxa"/>
            <w:vAlign w:val="top"/>
          </w:tcPr>
          <w:p>
            <w:pPr>
              <w:pStyle w:val="6"/>
              <w:spacing w:before="105" w:line="170" w:lineRule="auto"/>
              <w:ind w:left="167"/>
            </w:pPr>
            <w:r>
              <w:rPr>
                <w:spacing w:val="-2"/>
              </w:rPr>
              <w:t>0.423</w:t>
            </w:r>
          </w:p>
        </w:tc>
        <w:tc>
          <w:tcPr>
            <w:tcW w:w="839" w:type="dxa"/>
            <w:vAlign w:val="top"/>
          </w:tcPr>
          <w:p>
            <w:pPr>
              <w:pStyle w:val="6"/>
              <w:spacing w:before="105" w:line="170" w:lineRule="auto"/>
              <w:ind w:left="167"/>
            </w:pPr>
            <w:r>
              <w:rPr>
                <w:spacing w:val="-2"/>
              </w:rPr>
              <w:t>0.095</w:t>
            </w:r>
          </w:p>
        </w:tc>
        <w:tc>
          <w:tcPr>
            <w:tcW w:w="844" w:type="dxa"/>
            <w:vAlign w:val="top"/>
          </w:tcPr>
          <w:p>
            <w:pPr>
              <w:pStyle w:val="6"/>
              <w:spacing w:before="104" w:line="171" w:lineRule="auto"/>
              <w:ind w:left="169"/>
            </w:pPr>
            <w:r>
              <w:rPr>
                <w:spacing w:val="-2"/>
              </w:rPr>
              <w:t>0.119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93" w:type="dxa"/>
            <w:vAlign w:val="top"/>
          </w:tcPr>
          <w:p>
            <w:pPr>
              <w:pStyle w:val="6"/>
              <w:spacing w:before="51" w:line="217" w:lineRule="auto"/>
              <w:ind w:left="384"/>
            </w:pPr>
            <w:r>
              <w:rPr>
                <w:spacing w:val="-1"/>
              </w:rPr>
              <w:t>⑩天龙八部</w:t>
            </w:r>
          </w:p>
        </w:tc>
        <w:tc>
          <w:tcPr>
            <w:tcW w:w="819" w:type="dxa"/>
            <w:vAlign w:val="top"/>
          </w:tcPr>
          <w:p>
            <w:pPr>
              <w:pStyle w:val="6"/>
              <w:spacing w:before="104" w:line="170" w:lineRule="auto"/>
              <w:ind w:left="151"/>
            </w:pPr>
            <w:r>
              <w:rPr>
                <w:spacing w:val="-2"/>
              </w:rPr>
              <w:t>0.316</w:t>
            </w:r>
          </w:p>
        </w:tc>
        <w:tc>
          <w:tcPr>
            <w:tcW w:w="819" w:type="dxa"/>
            <w:vAlign w:val="top"/>
          </w:tcPr>
          <w:p>
            <w:pPr>
              <w:rPr>
                <w:rFonts w:ascii="Arial"/>
                <w:sz w:val="21"/>
              </w:rPr>
            </w:pPr>
          </w:p>
        </w:tc>
        <w:tc>
          <w:tcPr>
            <w:tcW w:w="839" w:type="dxa"/>
            <w:vAlign w:val="top"/>
          </w:tcPr>
          <w:p>
            <w:pPr>
              <w:pStyle w:val="6"/>
              <w:spacing w:before="105" w:line="169" w:lineRule="auto"/>
              <w:ind w:left="164"/>
            </w:pPr>
            <w:r>
              <w:rPr>
                <w:spacing w:val="-2"/>
              </w:rPr>
              <w:t>0.652</w:t>
            </w:r>
          </w:p>
        </w:tc>
        <w:tc>
          <w:tcPr>
            <w:tcW w:w="829" w:type="dxa"/>
            <w:vAlign w:val="top"/>
          </w:tcPr>
          <w:p>
            <w:pPr>
              <w:pStyle w:val="6"/>
              <w:spacing w:before="105" w:line="169" w:lineRule="auto"/>
              <w:ind w:left="155"/>
            </w:pPr>
            <w:r>
              <w:rPr>
                <w:spacing w:val="-2"/>
              </w:rPr>
              <w:t>0.863</w:t>
            </w:r>
          </w:p>
        </w:tc>
        <w:tc>
          <w:tcPr>
            <w:tcW w:w="839" w:type="dxa"/>
            <w:vAlign w:val="top"/>
          </w:tcPr>
          <w:p>
            <w:pPr>
              <w:pStyle w:val="6"/>
              <w:spacing w:before="105" w:line="169" w:lineRule="auto"/>
              <w:ind w:left="165"/>
            </w:pPr>
            <w:r>
              <w:rPr>
                <w:spacing w:val="-2"/>
              </w:rPr>
              <w:t>0.635</w:t>
            </w:r>
          </w:p>
        </w:tc>
        <w:tc>
          <w:tcPr>
            <w:tcW w:w="839" w:type="dxa"/>
            <w:vAlign w:val="top"/>
          </w:tcPr>
          <w:p>
            <w:pPr>
              <w:pStyle w:val="6"/>
              <w:spacing w:before="105" w:line="169" w:lineRule="auto"/>
              <w:ind w:left="167"/>
            </w:pPr>
            <w:r>
              <w:rPr>
                <w:spacing w:val="-2"/>
              </w:rPr>
              <w:t>0.725</w:t>
            </w:r>
          </w:p>
        </w:tc>
        <w:tc>
          <w:tcPr>
            <w:tcW w:w="839" w:type="dxa"/>
            <w:vAlign w:val="top"/>
          </w:tcPr>
          <w:p>
            <w:pPr>
              <w:pStyle w:val="6"/>
              <w:spacing w:before="104" w:line="170" w:lineRule="auto"/>
              <w:ind w:left="167"/>
            </w:pPr>
            <w:r>
              <w:rPr>
                <w:spacing w:val="-2"/>
              </w:rPr>
              <w:t>0.410</w:t>
            </w:r>
          </w:p>
        </w:tc>
        <w:tc>
          <w:tcPr>
            <w:tcW w:w="844" w:type="dxa"/>
            <w:vAlign w:val="top"/>
          </w:tcPr>
          <w:p>
            <w:pPr>
              <w:pStyle w:val="6"/>
              <w:spacing w:before="104" w:line="170" w:lineRule="auto"/>
              <w:ind w:left="169"/>
            </w:pPr>
            <w:r>
              <w:rPr>
                <w:spacing w:val="-2"/>
              </w:rPr>
              <w:t>0.187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93" w:type="dxa"/>
            <w:vAlign w:val="top"/>
          </w:tcPr>
          <w:p>
            <w:pPr>
              <w:pStyle w:val="6"/>
              <w:spacing w:line="264" w:lineRule="exact"/>
              <w:ind w:left="485"/>
            </w:pPr>
            <w:r>
              <w:rPr>
                <w:rFonts w:ascii="Calibri" w:hAnsi="Calibri" w:eastAsia="Calibri" w:cs="Calibri"/>
                <w:spacing w:val="-12"/>
                <w:position w:val="1"/>
              </w:rPr>
              <w:t>⑪</w:t>
            </w:r>
            <w:r>
              <w:rPr>
                <w:spacing w:val="-12"/>
                <w:position w:val="1"/>
              </w:rPr>
              <w:t>连城诀</w:t>
            </w:r>
          </w:p>
        </w:tc>
        <w:tc>
          <w:tcPr>
            <w:tcW w:w="819" w:type="dxa"/>
            <w:vAlign w:val="top"/>
          </w:tcPr>
          <w:p>
            <w:pPr>
              <w:pStyle w:val="6"/>
              <w:spacing w:before="107" w:line="168" w:lineRule="auto"/>
              <w:ind w:left="151"/>
            </w:pPr>
            <w:r>
              <w:rPr>
                <w:spacing w:val="-2"/>
              </w:rPr>
              <w:t>0.425</w:t>
            </w:r>
          </w:p>
        </w:tc>
        <w:tc>
          <w:tcPr>
            <w:tcW w:w="819" w:type="dxa"/>
            <w:vAlign w:val="top"/>
          </w:tcPr>
          <w:p>
            <w:pPr>
              <w:pStyle w:val="6"/>
              <w:spacing w:before="107" w:line="168" w:lineRule="auto"/>
              <w:ind w:left="153"/>
            </w:pPr>
            <w:r>
              <w:rPr>
                <w:spacing w:val="-2"/>
              </w:rPr>
              <w:t>0.652</w:t>
            </w:r>
          </w:p>
        </w:tc>
        <w:tc>
          <w:tcPr>
            <w:tcW w:w="839" w:type="dxa"/>
            <w:vAlign w:val="top"/>
          </w:tcPr>
          <w:p>
            <w:pPr>
              <w:rPr>
                <w:rFonts w:ascii="Arial"/>
                <w:sz w:val="21"/>
              </w:rPr>
            </w:pPr>
          </w:p>
        </w:tc>
        <w:tc>
          <w:tcPr>
            <w:tcW w:w="829" w:type="dxa"/>
            <w:vAlign w:val="top"/>
          </w:tcPr>
          <w:p>
            <w:pPr>
              <w:pStyle w:val="6"/>
              <w:spacing w:before="107" w:line="168" w:lineRule="auto"/>
              <w:ind w:left="155"/>
            </w:pPr>
            <w:r>
              <w:rPr>
                <w:spacing w:val="-2"/>
              </w:rPr>
              <w:t>0.552</w:t>
            </w:r>
          </w:p>
        </w:tc>
        <w:tc>
          <w:tcPr>
            <w:tcW w:w="839" w:type="dxa"/>
            <w:vAlign w:val="top"/>
          </w:tcPr>
          <w:p>
            <w:pPr>
              <w:pStyle w:val="6"/>
              <w:spacing w:before="107" w:line="168" w:lineRule="auto"/>
              <w:ind w:left="165"/>
            </w:pPr>
            <w:r>
              <w:rPr>
                <w:spacing w:val="-2"/>
              </w:rPr>
              <w:t>0.623</w:t>
            </w:r>
          </w:p>
        </w:tc>
        <w:tc>
          <w:tcPr>
            <w:tcW w:w="839" w:type="dxa"/>
            <w:vAlign w:val="top"/>
          </w:tcPr>
          <w:p>
            <w:pPr>
              <w:pStyle w:val="6"/>
              <w:spacing w:before="107" w:line="168" w:lineRule="auto"/>
              <w:ind w:left="167"/>
            </w:pPr>
            <w:r>
              <w:rPr>
                <w:spacing w:val="-2"/>
              </w:rPr>
              <w:t>0.762</w:t>
            </w:r>
          </w:p>
        </w:tc>
        <w:tc>
          <w:tcPr>
            <w:tcW w:w="839" w:type="dxa"/>
            <w:vAlign w:val="top"/>
          </w:tcPr>
          <w:p>
            <w:pPr>
              <w:pStyle w:val="6"/>
              <w:spacing w:before="105" w:line="169" w:lineRule="auto"/>
              <w:ind w:left="167"/>
            </w:pPr>
            <w:r>
              <w:rPr>
                <w:spacing w:val="-2"/>
              </w:rPr>
              <w:t>0.120</w:t>
            </w:r>
          </w:p>
        </w:tc>
        <w:tc>
          <w:tcPr>
            <w:tcW w:w="844" w:type="dxa"/>
            <w:vAlign w:val="top"/>
          </w:tcPr>
          <w:p>
            <w:pPr>
              <w:pStyle w:val="6"/>
              <w:spacing w:before="105" w:line="169" w:lineRule="auto"/>
              <w:ind w:left="169"/>
            </w:pPr>
            <w:r>
              <w:rPr>
                <w:spacing w:val="-2"/>
              </w:rPr>
              <w:t>0.159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793" w:type="dxa"/>
            <w:vAlign w:val="top"/>
          </w:tcPr>
          <w:p>
            <w:pPr>
              <w:pStyle w:val="6"/>
              <w:spacing w:line="265" w:lineRule="exact"/>
              <w:ind w:left="485"/>
            </w:pPr>
            <w:r>
              <w:rPr>
                <w:rFonts w:ascii="Calibri" w:hAnsi="Calibri" w:eastAsia="Calibri" w:cs="Calibri"/>
                <w:spacing w:val="-12"/>
                <w:position w:val="1"/>
              </w:rPr>
              <w:t>⑫</w:t>
            </w:r>
            <w:r>
              <w:rPr>
                <w:spacing w:val="-12"/>
                <w:position w:val="1"/>
              </w:rPr>
              <w:t>侠客行</w:t>
            </w:r>
          </w:p>
        </w:tc>
        <w:tc>
          <w:tcPr>
            <w:tcW w:w="819" w:type="dxa"/>
            <w:vAlign w:val="top"/>
          </w:tcPr>
          <w:p>
            <w:pPr>
              <w:pStyle w:val="6"/>
              <w:spacing w:before="108" w:line="168" w:lineRule="auto"/>
              <w:ind w:left="151"/>
            </w:pPr>
            <w:r>
              <w:rPr>
                <w:spacing w:val="-2"/>
              </w:rPr>
              <w:t>0.268</w:t>
            </w:r>
          </w:p>
        </w:tc>
        <w:tc>
          <w:tcPr>
            <w:tcW w:w="819" w:type="dxa"/>
            <w:vAlign w:val="top"/>
          </w:tcPr>
          <w:p>
            <w:pPr>
              <w:pStyle w:val="6"/>
              <w:spacing w:before="108" w:line="168" w:lineRule="auto"/>
              <w:ind w:left="153"/>
            </w:pPr>
            <w:r>
              <w:rPr>
                <w:spacing w:val="-2"/>
              </w:rPr>
              <w:t>0.863</w:t>
            </w:r>
          </w:p>
        </w:tc>
        <w:tc>
          <w:tcPr>
            <w:tcW w:w="839" w:type="dxa"/>
            <w:vAlign w:val="top"/>
          </w:tcPr>
          <w:p>
            <w:pPr>
              <w:pStyle w:val="6"/>
              <w:spacing w:before="108" w:line="168" w:lineRule="auto"/>
              <w:ind w:left="164"/>
            </w:pPr>
            <w:r>
              <w:rPr>
                <w:spacing w:val="-2"/>
              </w:rPr>
              <w:t>0.552</w:t>
            </w:r>
          </w:p>
        </w:tc>
        <w:tc>
          <w:tcPr>
            <w:tcW w:w="829" w:type="dxa"/>
            <w:vAlign w:val="top"/>
          </w:tcPr>
          <w:p>
            <w:pPr>
              <w:pStyle w:val="6"/>
              <w:spacing w:before="106" w:line="169" w:lineRule="auto"/>
              <w:ind w:left="355"/>
            </w:pPr>
            <w:r>
              <w:t>1</w:t>
            </w:r>
          </w:p>
        </w:tc>
        <w:tc>
          <w:tcPr>
            <w:tcW w:w="839" w:type="dxa"/>
            <w:vAlign w:val="top"/>
          </w:tcPr>
          <w:p>
            <w:pPr>
              <w:pStyle w:val="6"/>
              <w:spacing w:before="108" w:line="168" w:lineRule="auto"/>
              <w:ind w:left="165"/>
            </w:pPr>
            <w:r>
              <w:rPr>
                <w:spacing w:val="-2"/>
              </w:rPr>
              <w:t>0.564</w:t>
            </w:r>
          </w:p>
        </w:tc>
        <w:tc>
          <w:tcPr>
            <w:tcW w:w="839" w:type="dxa"/>
            <w:vAlign w:val="top"/>
          </w:tcPr>
          <w:p>
            <w:pPr>
              <w:pStyle w:val="6"/>
              <w:spacing w:before="108" w:line="168" w:lineRule="auto"/>
              <w:ind w:left="167"/>
            </w:pPr>
            <w:r>
              <w:rPr>
                <w:spacing w:val="-2"/>
              </w:rPr>
              <w:t>0.656</w:t>
            </w:r>
          </w:p>
        </w:tc>
        <w:tc>
          <w:tcPr>
            <w:tcW w:w="839" w:type="dxa"/>
            <w:vAlign w:val="top"/>
          </w:tcPr>
          <w:p>
            <w:pPr>
              <w:pStyle w:val="6"/>
              <w:spacing w:before="108" w:line="168" w:lineRule="auto"/>
              <w:ind w:left="167"/>
            </w:pPr>
            <w:r>
              <w:rPr>
                <w:spacing w:val="-2"/>
              </w:rPr>
              <w:t>0.452</w:t>
            </w:r>
          </w:p>
        </w:tc>
        <w:tc>
          <w:tcPr>
            <w:tcW w:w="844" w:type="dxa"/>
            <w:vAlign w:val="top"/>
          </w:tcPr>
          <w:p>
            <w:pPr>
              <w:pStyle w:val="6"/>
              <w:spacing w:before="106" w:line="169" w:lineRule="auto"/>
              <w:ind w:left="169"/>
            </w:pPr>
            <w:r>
              <w:rPr>
                <w:spacing w:val="-2"/>
              </w:rPr>
              <w:t>0.198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793" w:type="dxa"/>
            <w:vAlign w:val="top"/>
          </w:tcPr>
          <w:p>
            <w:pPr>
              <w:pStyle w:val="6"/>
              <w:spacing w:before="53" w:line="208" w:lineRule="auto"/>
              <w:ind w:left="384"/>
            </w:pPr>
            <w:r>
              <w:rPr>
                <w:spacing w:val="3"/>
              </w:rPr>
              <w:t>③笑傲江湖</w:t>
            </w:r>
          </w:p>
        </w:tc>
        <w:tc>
          <w:tcPr>
            <w:tcW w:w="819" w:type="dxa"/>
            <w:vAlign w:val="top"/>
          </w:tcPr>
          <w:p>
            <w:pPr>
              <w:pStyle w:val="6"/>
              <w:spacing w:before="107" w:line="158" w:lineRule="auto"/>
              <w:ind w:left="151"/>
            </w:pPr>
            <w:r>
              <w:rPr>
                <w:spacing w:val="-2"/>
              </w:rPr>
              <w:t>0.277</w:t>
            </w:r>
          </w:p>
        </w:tc>
        <w:tc>
          <w:tcPr>
            <w:tcW w:w="819" w:type="dxa"/>
            <w:vAlign w:val="top"/>
          </w:tcPr>
          <w:p>
            <w:pPr>
              <w:pStyle w:val="6"/>
              <w:spacing w:before="107" w:line="158" w:lineRule="auto"/>
              <w:ind w:left="153"/>
            </w:pPr>
            <w:r>
              <w:rPr>
                <w:spacing w:val="-2"/>
              </w:rPr>
              <w:t>0.635</w:t>
            </w:r>
          </w:p>
        </w:tc>
        <w:tc>
          <w:tcPr>
            <w:tcW w:w="839" w:type="dxa"/>
            <w:vAlign w:val="top"/>
          </w:tcPr>
          <w:p>
            <w:pPr>
              <w:pStyle w:val="6"/>
              <w:spacing w:before="107" w:line="158" w:lineRule="auto"/>
              <w:ind w:left="164"/>
            </w:pPr>
            <w:r>
              <w:rPr>
                <w:spacing w:val="-2"/>
              </w:rPr>
              <w:t>0.623</w:t>
            </w:r>
          </w:p>
        </w:tc>
        <w:tc>
          <w:tcPr>
            <w:tcW w:w="829" w:type="dxa"/>
            <w:vAlign w:val="top"/>
          </w:tcPr>
          <w:p>
            <w:pPr>
              <w:pStyle w:val="6"/>
              <w:spacing w:before="107" w:line="158" w:lineRule="auto"/>
              <w:ind w:left="155"/>
            </w:pPr>
            <w:r>
              <w:rPr>
                <w:spacing w:val="-2"/>
              </w:rPr>
              <w:t>0.564</w:t>
            </w:r>
          </w:p>
        </w:tc>
        <w:tc>
          <w:tcPr>
            <w:tcW w:w="839" w:type="dxa"/>
            <w:vAlign w:val="top"/>
          </w:tcPr>
          <w:p>
            <w:pPr>
              <w:pStyle w:val="6"/>
              <w:spacing w:before="106" w:line="159" w:lineRule="auto"/>
              <w:ind w:left="366"/>
            </w:pPr>
            <w:r>
              <w:t>1</w:t>
            </w:r>
          </w:p>
        </w:tc>
        <w:tc>
          <w:tcPr>
            <w:tcW w:w="839" w:type="dxa"/>
            <w:vAlign w:val="top"/>
          </w:tcPr>
          <w:p>
            <w:pPr>
              <w:pStyle w:val="6"/>
              <w:spacing w:before="107" w:line="158" w:lineRule="auto"/>
              <w:ind w:left="167"/>
            </w:pPr>
            <w:r>
              <w:rPr>
                <w:spacing w:val="-2"/>
              </w:rPr>
              <w:t>0.672</w:t>
            </w:r>
          </w:p>
        </w:tc>
        <w:tc>
          <w:tcPr>
            <w:tcW w:w="839" w:type="dxa"/>
            <w:vAlign w:val="top"/>
          </w:tcPr>
          <w:p>
            <w:pPr>
              <w:pStyle w:val="6"/>
              <w:spacing w:before="106" w:line="159" w:lineRule="auto"/>
              <w:ind w:left="167"/>
            </w:pPr>
            <w:r>
              <w:rPr>
                <w:spacing w:val="-2"/>
              </w:rPr>
              <w:t>0.156</w:t>
            </w:r>
          </w:p>
        </w:tc>
        <w:tc>
          <w:tcPr>
            <w:tcW w:w="844" w:type="dxa"/>
            <w:vAlign w:val="top"/>
          </w:tcPr>
          <w:p>
            <w:pPr>
              <w:pStyle w:val="6"/>
              <w:spacing w:before="106" w:line="159" w:lineRule="auto"/>
              <w:ind w:left="169"/>
            </w:pPr>
            <w:r>
              <w:rPr>
                <w:spacing w:val="-2"/>
              </w:rPr>
              <w:t>0.176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793" w:type="dxa"/>
            <w:vAlign w:val="top"/>
          </w:tcPr>
          <w:p>
            <w:pPr>
              <w:pStyle w:val="6"/>
              <w:spacing w:before="8" w:line="268" w:lineRule="exact"/>
              <w:ind w:left="485"/>
            </w:pPr>
            <w:r>
              <w:rPr>
                <w:rFonts w:ascii="Calibri" w:hAnsi="Calibri" w:eastAsia="Calibri" w:cs="Calibri"/>
                <w:spacing w:val="-12"/>
                <w:position w:val="1"/>
              </w:rPr>
              <w:t>⑭</w:t>
            </w:r>
            <w:r>
              <w:rPr>
                <w:spacing w:val="-12"/>
                <w:position w:val="1"/>
              </w:rPr>
              <w:t>鹿鼎记</w:t>
            </w:r>
          </w:p>
        </w:tc>
        <w:tc>
          <w:tcPr>
            <w:tcW w:w="819" w:type="dxa"/>
            <w:vAlign w:val="top"/>
          </w:tcPr>
          <w:p>
            <w:pPr>
              <w:pStyle w:val="6"/>
              <w:spacing w:before="119" w:line="167" w:lineRule="auto"/>
              <w:ind w:left="151"/>
            </w:pPr>
            <w:r>
              <w:rPr>
                <w:spacing w:val="-2"/>
              </w:rPr>
              <w:t>0.423</w:t>
            </w:r>
          </w:p>
        </w:tc>
        <w:tc>
          <w:tcPr>
            <w:tcW w:w="819" w:type="dxa"/>
            <w:vAlign w:val="top"/>
          </w:tcPr>
          <w:p>
            <w:pPr>
              <w:pStyle w:val="6"/>
              <w:spacing w:before="119" w:line="167" w:lineRule="auto"/>
              <w:ind w:left="153"/>
            </w:pPr>
            <w:r>
              <w:rPr>
                <w:spacing w:val="-2"/>
              </w:rPr>
              <w:t>0.725</w:t>
            </w:r>
          </w:p>
        </w:tc>
        <w:tc>
          <w:tcPr>
            <w:tcW w:w="839" w:type="dxa"/>
            <w:vAlign w:val="top"/>
          </w:tcPr>
          <w:p>
            <w:pPr>
              <w:pStyle w:val="6"/>
              <w:spacing w:before="119" w:line="167" w:lineRule="auto"/>
              <w:ind w:left="164"/>
            </w:pPr>
            <w:r>
              <w:rPr>
                <w:spacing w:val="-2"/>
              </w:rPr>
              <w:t>0.762</w:t>
            </w:r>
          </w:p>
        </w:tc>
        <w:tc>
          <w:tcPr>
            <w:tcW w:w="829" w:type="dxa"/>
            <w:vAlign w:val="top"/>
          </w:tcPr>
          <w:p>
            <w:pPr>
              <w:pStyle w:val="6"/>
              <w:spacing w:before="119" w:line="167" w:lineRule="auto"/>
              <w:ind w:left="155"/>
            </w:pPr>
            <w:r>
              <w:rPr>
                <w:spacing w:val="-2"/>
              </w:rPr>
              <w:t>0.656</w:t>
            </w:r>
          </w:p>
        </w:tc>
        <w:tc>
          <w:tcPr>
            <w:tcW w:w="839" w:type="dxa"/>
            <w:vAlign w:val="top"/>
          </w:tcPr>
          <w:p>
            <w:pPr>
              <w:pStyle w:val="6"/>
              <w:spacing w:before="119" w:line="167" w:lineRule="auto"/>
              <w:ind w:left="165"/>
            </w:pPr>
            <w:r>
              <w:rPr>
                <w:spacing w:val="-2"/>
              </w:rPr>
              <w:t>0.672</w:t>
            </w:r>
          </w:p>
        </w:tc>
        <w:tc>
          <w:tcPr>
            <w:tcW w:w="839" w:type="dxa"/>
            <w:vAlign w:val="top"/>
          </w:tcPr>
          <w:p>
            <w:pPr>
              <w:rPr>
                <w:rFonts w:ascii="Arial"/>
                <w:sz w:val="21"/>
              </w:rPr>
            </w:pPr>
          </w:p>
        </w:tc>
        <w:tc>
          <w:tcPr>
            <w:tcW w:w="839" w:type="dxa"/>
            <w:vAlign w:val="top"/>
          </w:tcPr>
          <w:p>
            <w:pPr>
              <w:pStyle w:val="6"/>
              <w:spacing w:before="118" w:line="168" w:lineRule="auto"/>
              <w:ind w:left="167"/>
            </w:pPr>
            <w:r>
              <w:rPr>
                <w:spacing w:val="-2"/>
              </w:rPr>
              <w:t>0.158</w:t>
            </w:r>
          </w:p>
        </w:tc>
        <w:tc>
          <w:tcPr>
            <w:tcW w:w="844" w:type="dxa"/>
            <w:vAlign w:val="top"/>
          </w:tcPr>
          <w:p>
            <w:pPr>
              <w:pStyle w:val="6"/>
              <w:spacing w:before="119" w:line="167" w:lineRule="auto"/>
              <w:ind w:left="169"/>
            </w:pPr>
            <w:r>
              <w:rPr>
                <w:spacing w:val="-2"/>
              </w:rPr>
              <w:t>0.244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93" w:type="dxa"/>
            <w:vAlign w:val="top"/>
          </w:tcPr>
          <w:p>
            <w:pPr>
              <w:pStyle w:val="6"/>
              <w:spacing w:line="266" w:lineRule="exact"/>
              <w:ind w:left="485"/>
            </w:pPr>
            <w:r>
              <w:rPr>
                <w:rFonts w:ascii="Calibri" w:hAnsi="Calibri" w:eastAsia="Calibri" w:cs="Calibri"/>
                <w:spacing w:val="-12"/>
                <w:position w:val="1"/>
              </w:rPr>
              <w:t>⑮</w:t>
            </w:r>
            <w:r>
              <w:rPr>
                <w:spacing w:val="-12"/>
                <w:position w:val="1"/>
              </w:rPr>
              <w:t>越女剑</w:t>
            </w:r>
          </w:p>
        </w:tc>
        <w:tc>
          <w:tcPr>
            <w:tcW w:w="819" w:type="dxa"/>
            <w:vAlign w:val="top"/>
          </w:tcPr>
          <w:p>
            <w:pPr>
              <w:pStyle w:val="6"/>
              <w:spacing w:before="109" w:line="166" w:lineRule="auto"/>
              <w:ind w:left="151"/>
            </w:pPr>
            <w:r>
              <w:rPr>
                <w:spacing w:val="-2"/>
              </w:rPr>
              <w:t>0.095</w:t>
            </w:r>
          </w:p>
        </w:tc>
        <w:tc>
          <w:tcPr>
            <w:tcW w:w="819" w:type="dxa"/>
            <w:vAlign w:val="top"/>
          </w:tcPr>
          <w:p>
            <w:pPr>
              <w:pStyle w:val="6"/>
              <w:spacing w:before="108" w:line="167" w:lineRule="auto"/>
              <w:ind w:left="153"/>
            </w:pPr>
            <w:r>
              <w:rPr>
                <w:spacing w:val="-2"/>
              </w:rPr>
              <w:t>0.410</w:t>
            </w:r>
          </w:p>
        </w:tc>
        <w:tc>
          <w:tcPr>
            <w:tcW w:w="839" w:type="dxa"/>
            <w:vAlign w:val="top"/>
          </w:tcPr>
          <w:p>
            <w:pPr>
              <w:pStyle w:val="6"/>
              <w:spacing w:before="108" w:line="167" w:lineRule="auto"/>
              <w:ind w:left="164"/>
            </w:pPr>
            <w:r>
              <w:rPr>
                <w:spacing w:val="-2"/>
              </w:rPr>
              <w:t>0.120</w:t>
            </w:r>
          </w:p>
        </w:tc>
        <w:tc>
          <w:tcPr>
            <w:tcW w:w="829" w:type="dxa"/>
            <w:vAlign w:val="top"/>
          </w:tcPr>
          <w:p>
            <w:pPr>
              <w:pStyle w:val="6"/>
              <w:spacing w:before="109" w:line="166" w:lineRule="auto"/>
              <w:ind w:left="155"/>
            </w:pPr>
            <w:r>
              <w:rPr>
                <w:spacing w:val="-2"/>
              </w:rPr>
              <w:t>0.452</w:t>
            </w:r>
          </w:p>
        </w:tc>
        <w:tc>
          <w:tcPr>
            <w:tcW w:w="839" w:type="dxa"/>
            <w:vAlign w:val="top"/>
          </w:tcPr>
          <w:p>
            <w:pPr>
              <w:pStyle w:val="6"/>
              <w:spacing w:before="108" w:line="167" w:lineRule="auto"/>
              <w:ind w:left="165"/>
            </w:pPr>
            <w:r>
              <w:rPr>
                <w:spacing w:val="-2"/>
              </w:rPr>
              <w:t>0.156</w:t>
            </w:r>
          </w:p>
        </w:tc>
        <w:tc>
          <w:tcPr>
            <w:tcW w:w="839" w:type="dxa"/>
            <w:vAlign w:val="top"/>
          </w:tcPr>
          <w:p>
            <w:pPr>
              <w:pStyle w:val="6"/>
              <w:spacing w:before="108" w:line="167" w:lineRule="auto"/>
              <w:ind w:left="167"/>
            </w:pPr>
            <w:r>
              <w:rPr>
                <w:spacing w:val="-2"/>
              </w:rPr>
              <w:t>0.158</w:t>
            </w:r>
          </w:p>
        </w:tc>
        <w:tc>
          <w:tcPr>
            <w:tcW w:w="839" w:type="dxa"/>
            <w:vAlign w:val="top"/>
          </w:tcPr>
          <w:p>
            <w:pPr>
              <w:pStyle w:val="6"/>
              <w:spacing w:before="108" w:line="167" w:lineRule="auto"/>
              <w:ind w:left="368"/>
            </w:pPr>
            <w:r>
              <w:t>1</w:t>
            </w:r>
          </w:p>
        </w:tc>
        <w:tc>
          <w:tcPr>
            <w:tcW w:w="844" w:type="dxa"/>
            <w:vAlign w:val="top"/>
          </w:tcPr>
          <w:p>
            <w:pPr>
              <w:pStyle w:val="6"/>
              <w:spacing w:before="109" w:line="166" w:lineRule="auto"/>
              <w:ind w:left="169"/>
            </w:pPr>
            <w:r>
              <w:rPr>
                <w:spacing w:val="-2"/>
              </w:rPr>
              <w:t>0.052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5" w:hRule="atLeast"/>
        </w:trPr>
        <w:tc>
          <w:tcPr>
            <w:tcW w:w="1793" w:type="dxa"/>
            <w:vAlign w:val="top"/>
          </w:tcPr>
          <w:p>
            <w:pPr>
              <w:pStyle w:val="6"/>
              <w:spacing w:line="267" w:lineRule="exact"/>
              <w:ind w:left="485"/>
            </w:pPr>
            <w:r>
              <w:rPr>
                <w:rFonts w:ascii="Calibri" w:hAnsi="Calibri" w:eastAsia="Calibri" w:cs="Calibri"/>
                <w:spacing w:val="-12"/>
                <w:position w:val="1"/>
              </w:rPr>
              <w:t>⑯</w:t>
            </w:r>
            <w:r>
              <w:rPr>
                <w:spacing w:val="-12"/>
                <w:position w:val="1"/>
              </w:rPr>
              <w:t>卧龙记</w:t>
            </w:r>
          </w:p>
        </w:tc>
        <w:tc>
          <w:tcPr>
            <w:tcW w:w="819" w:type="dxa"/>
            <w:vAlign w:val="top"/>
          </w:tcPr>
          <w:p>
            <w:pPr>
              <w:pStyle w:val="6"/>
              <w:spacing w:before="109" w:line="162" w:lineRule="auto"/>
              <w:ind w:left="151"/>
            </w:pPr>
            <w:r>
              <w:rPr>
                <w:spacing w:val="-2"/>
              </w:rPr>
              <w:t>0.119</w:t>
            </w:r>
          </w:p>
        </w:tc>
        <w:tc>
          <w:tcPr>
            <w:tcW w:w="819" w:type="dxa"/>
            <w:vAlign w:val="top"/>
          </w:tcPr>
          <w:p>
            <w:pPr>
              <w:pStyle w:val="6"/>
              <w:spacing w:before="109" w:line="162" w:lineRule="auto"/>
              <w:ind w:left="153"/>
            </w:pPr>
            <w:r>
              <w:rPr>
                <w:spacing w:val="-2"/>
              </w:rPr>
              <w:t>0.187</w:t>
            </w:r>
          </w:p>
        </w:tc>
        <w:tc>
          <w:tcPr>
            <w:tcW w:w="839" w:type="dxa"/>
            <w:vAlign w:val="top"/>
          </w:tcPr>
          <w:p>
            <w:pPr>
              <w:pStyle w:val="6"/>
              <w:spacing w:before="109" w:line="162" w:lineRule="auto"/>
              <w:ind w:left="164"/>
            </w:pPr>
            <w:r>
              <w:rPr>
                <w:spacing w:val="-2"/>
              </w:rPr>
              <w:t>0.159</w:t>
            </w:r>
          </w:p>
        </w:tc>
        <w:tc>
          <w:tcPr>
            <w:tcW w:w="829" w:type="dxa"/>
            <w:vAlign w:val="top"/>
          </w:tcPr>
          <w:p>
            <w:pPr>
              <w:pStyle w:val="6"/>
              <w:spacing w:before="109" w:line="162" w:lineRule="auto"/>
              <w:ind w:left="155"/>
            </w:pPr>
            <w:r>
              <w:rPr>
                <w:spacing w:val="-2"/>
              </w:rPr>
              <w:t>0.198</w:t>
            </w:r>
          </w:p>
        </w:tc>
        <w:tc>
          <w:tcPr>
            <w:tcW w:w="839" w:type="dxa"/>
            <w:vAlign w:val="top"/>
          </w:tcPr>
          <w:p>
            <w:pPr>
              <w:pStyle w:val="6"/>
              <w:spacing w:before="109" w:line="162" w:lineRule="auto"/>
              <w:ind w:left="165"/>
            </w:pPr>
            <w:r>
              <w:rPr>
                <w:spacing w:val="-2"/>
              </w:rPr>
              <w:t>0.176</w:t>
            </w:r>
          </w:p>
        </w:tc>
        <w:tc>
          <w:tcPr>
            <w:tcW w:w="839" w:type="dxa"/>
            <w:vAlign w:val="top"/>
          </w:tcPr>
          <w:p>
            <w:pPr>
              <w:pStyle w:val="6"/>
              <w:spacing w:before="109" w:line="162" w:lineRule="auto"/>
              <w:ind w:left="167"/>
            </w:pPr>
            <w:r>
              <w:rPr>
                <w:spacing w:val="-2"/>
              </w:rPr>
              <w:t>0.244</w:t>
            </w:r>
          </w:p>
        </w:tc>
        <w:tc>
          <w:tcPr>
            <w:tcW w:w="839" w:type="dxa"/>
            <w:vAlign w:val="top"/>
          </w:tcPr>
          <w:p>
            <w:pPr>
              <w:pStyle w:val="6"/>
              <w:spacing w:before="109" w:line="162" w:lineRule="auto"/>
              <w:ind w:left="167"/>
            </w:pPr>
            <w:r>
              <w:rPr>
                <w:spacing w:val="-2"/>
              </w:rPr>
              <w:t>0.052</w:t>
            </w:r>
          </w:p>
        </w:tc>
        <w:tc>
          <w:tcPr>
            <w:tcW w:w="844" w:type="dxa"/>
            <w:vAlign w:val="top"/>
          </w:tcPr>
          <w:p>
            <w:pPr>
              <w:pStyle w:val="6"/>
              <w:spacing w:before="109" w:line="162" w:lineRule="auto"/>
              <w:ind w:left="369"/>
            </w:pPr>
            <w:r>
              <w:t>1</w:t>
            </w:r>
          </w:p>
        </w:tc>
      </w:tr>
    </w:tbl>
    <w:p>
      <w:pPr>
        <w:spacing w:line="408" w:lineRule="auto"/>
        <w:rPr>
          <w:rFonts w:ascii="Arial"/>
          <w:sz w:val="21"/>
        </w:rPr>
      </w:pPr>
    </w:p>
    <w:p>
      <w:pPr>
        <w:pStyle w:val="2"/>
        <w:spacing w:before="72" w:line="314" w:lineRule="auto"/>
        <w:ind w:left="739" w:right="340" w:firstLine="460"/>
        <w:jc w:val="both"/>
        <w:rPr>
          <w:sz w:val="22"/>
          <w:szCs w:val="22"/>
        </w:rPr>
      </w:pPr>
      <w:r>
        <w:rPr>
          <w:spacing w:val="14"/>
          <w:sz w:val="22"/>
          <w:szCs w:val="22"/>
        </w:rPr>
        <w:t>根据表5.1</w:t>
      </w:r>
      <w:r>
        <w:rPr>
          <w:spacing w:val="-2"/>
          <w:sz w:val="22"/>
          <w:szCs w:val="22"/>
        </w:rPr>
        <w:t xml:space="preserve"> </w:t>
      </w:r>
      <w:r>
        <w:rPr>
          <w:spacing w:val="14"/>
          <w:sz w:val="22"/>
          <w:szCs w:val="22"/>
        </w:rPr>
        <w:t>所得数据可知，金庸小说中，各小说之间的相似度情况复杂，最高</w:t>
      </w:r>
      <w:r>
        <w:rPr>
          <w:sz w:val="22"/>
          <w:szCs w:val="22"/>
        </w:rPr>
        <w:t xml:space="preserve"> </w:t>
      </w:r>
      <w:r>
        <w:rPr>
          <w:spacing w:val="12"/>
          <w:sz w:val="22"/>
          <w:szCs w:val="22"/>
        </w:rPr>
        <w:t>可达0.863(《天龙八部》与《侠客行》之间)</w:t>
      </w:r>
      <w:r>
        <w:rPr>
          <w:spacing w:val="11"/>
          <w:sz w:val="22"/>
          <w:szCs w:val="22"/>
        </w:rPr>
        <w:t>,最低则只有0.021(《书剑恩仇录》与</w:t>
      </w:r>
      <w:r>
        <w:rPr>
          <w:sz w:val="22"/>
          <w:szCs w:val="22"/>
        </w:rPr>
        <w:t xml:space="preserve"> </w:t>
      </w:r>
      <w:r>
        <w:rPr>
          <w:spacing w:val="10"/>
          <w:sz w:val="22"/>
          <w:szCs w:val="22"/>
        </w:rPr>
        <w:t>《越女剑》之间)。《越女剑》是金庸目前已知的唯一一部短篇小说，并且也是连载</w:t>
      </w:r>
      <w:r>
        <w:rPr>
          <w:spacing w:val="8"/>
          <w:sz w:val="22"/>
          <w:szCs w:val="22"/>
        </w:rPr>
        <w:t xml:space="preserve"> </w:t>
      </w:r>
      <w:r>
        <w:rPr>
          <w:spacing w:val="13"/>
          <w:sz w:val="22"/>
          <w:szCs w:val="22"/>
        </w:rPr>
        <w:t>最晚的小说之一，它与金庸其他作品之间的相似度非常小，除与《侠客行》与《天</w:t>
      </w:r>
      <w:r>
        <w:rPr>
          <w:spacing w:val="11"/>
          <w:sz w:val="22"/>
          <w:szCs w:val="22"/>
        </w:rPr>
        <w:t xml:space="preserve"> </w:t>
      </w:r>
      <w:r>
        <w:rPr>
          <w:spacing w:val="12"/>
          <w:sz w:val="22"/>
          <w:szCs w:val="22"/>
        </w:rPr>
        <w:t>龙八部》的相似度在0.4 以上以外，与其他的作品的相似度都在0.3 以下，甚至有</w:t>
      </w:r>
    </w:p>
    <w:p>
      <w:pPr>
        <w:pStyle w:val="2"/>
        <w:spacing w:line="219" w:lineRule="auto"/>
        <w:ind w:left="739"/>
        <w:rPr>
          <w:sz w:val="22"/>
          <w:szCs w:val="22"/>
        </w:rPr>
      </w:pPr>
      <w:r>
        <w:rPr>
          <w:spacing w:val="13"/>
          <w:sz w:val="22"/>
          <w:szCs w:val="22"/>
        </w:rPr>
        <w:t>0.1 以下的相似度。疑似作品《卧龙记》与已知</w:t>
      </w:r>
      <w:r>
        <w:rPr>
          <w:spacing w:val="12"/>
          <w:sz w:val="22"/>
          <w:szCs w:val="22"/>
        </w:rPr>
        <w:t>的15部金庸作品之间的相似度非常</w:t>
      </w:r>
    </w:p>
    <w:p>
      <w:pPr>
        <w:pStyle w:val="2"/>
        <w:spacing w:before="94" w:line="219" w:lineRule="auto"/>
        <w:ind w:left="743"/>
        <w:rPr>
          <w:sz w:val="24"/>
          <w:szCs w:val="24"/>
        </w:rPr>
      </w:pPr>
      <w:r>
        <w:rPr>
          <w:b/>
          <w:bCs/>
          <w:spacing w:val="-8"/>
          <w:sz w:val="24"/>
          <w:szCs w:val="24"/>
        </w:rPr>
        <w:t>低，几乎都在0.2以下。</w:t>
      </w:r>
    </w:p>
    <w:p>
      <w:pPr>
        <w:pStyle w:val="2"/>
        <w:spacing w:before="110" w:line="266" w:lineRule="auto"/>
        <w:ind w:left="739" w:right="360" w:firstLine="500"/>
        <w:rPr>
          <w:sz w:val="22"/>
          <w:szCs w:val="22"/>
        </w:rPr>
      </w:pPr>
      <w:r>
        <w:rPr>
          <w:spacing w:val="12"/>
          <w:sz w:val="22"/>
          <w:szCs w:val="22"/>
        </w:rPr>
        <w:t>由前文所知，金庸的15部小说可分为：中短篇、小长篇、及超级长篇。以小说</w:t>
      </w:r>
      <w:r>
        <w:rPr>
          <w:spacing w:val="8"/>
          <w:sz w:val="22"/>
          <w:szCs w:val="22"/>
        </w:rPr>
        <w:t xml:space="preserve"> </w:t>
      </w:r>
      <w:r>
        <w:rPr>
          <w:spacing w:val="11"/>
          <w:sz w:val="22"/>
          <w:szCs w:val="22"/>
        </w:rPr>
        <w:t>篇幅作为分类标准来对统计结果进行分析，可整理</w:t>
      </w:r>
      <w:r>
        <w:rPr>
          <w:spacing w:val="10"/>
          <w:sz w:val="22"/>
          <w:szCs w:val="22"/>
        </w:rPr>
        <w:t>出下表5.2、表5.3</w:t>
      </w:r>
      <w:r>
        <w:rPr>
          <w:spacing w:val="47"/>
          <w:sz w:val="22"/>
          <w:szCs w:val="22"/>
        </w:rPr>
        <w:t xml:space="preserve"> </w:t>
      </w:r>
      <w:r>
        <w:rPr>
          <w:spacing w:val="10"/>
          <w:sz w:val="22"/>
          <w:szCs w:val="22"/>
        </w:rPr>
        <w:t>以及表5</w:t>
      </w:r>
      <w:r>
        <w:rPr>
          <w:spacing w:val="-62"/>
          <w:sz w:val="22"/>
          <w:szCs w:val="22"/>
        </w:rPr>
        <w:t xml:space="preserve"> </w:t>
      </w:r>
      <w:r>
        <w:rPr>
          <w:spacing w:val="10"/>
          <w:sz w:val="22"/>
          <w:szCs w:val="22"/>
        </w:rPr>
        <w:t>.4,</w:t>
      </w:r>
    </w:p>
    <w:p>
      <w:pPr>
        <w:pStyle w:val="2"/>
        <w:spacing w:before="123" w:line="220" w:lineRule="auto"/>
        <w:ind w:left="743"/>
        <w:rPr>
          <w:sz w:val="22"/>
          <w:szCs w:val="22"/>
        </w:rPr>
      </w:pPr>
      <w:r>
        <w:rPr>
          <w:b/>
          <w:bCs/>
          <w:spacing w:val="-1"/>
          <w:sz w:val="22"/>
          <w:szCs w:val="22"/>
        </w:rPr>
        <w:t>具体情况如下：</w:t>
      </w:r>
    </w:p>
    <w:p>
      <w:pPr>
        <w:spacing w:line="266" w:lineRule="auto"/>
        <w:rPr>
          <w:rFonts w:ascii="Arial"/>
          <w:sz w:val="21"/>
        </w:rPr>
      </w:pPr>
    </w:p>
    <w:p>
      <w:pPr>
        <w:spacing w:line="266" w:lineRule="auto"/>
        <w:rPr>
          <w:rFonts w:ascii="Arial"/>
          <w:sz w:val="21"/>
        </w:rPr>
      </w:pPr>
    </w:p>
    <w:p>
      <w:pPr>
        <w:spacing w:line="266"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spacing w:line="267" w:lineRule="auto"/>
        <w:rPr>
          <w:rFonts w:ascii="Arial"/>
          <w:sz w:val="21"/>
        </w:rPr>
      </w:pPr>
    </w:p>
    <w:p>
      <w:pPr>
        <w:pStyle w:val="2"/>
        <w:spacing w:before="46" w:line="183" w:lineRule="auto"/>
        <w:ind w:left="4821"/>
        <w:rPr>
          <w:sz w:val="14"/>
          <w:szCs w:val="14"/>
        </w:rPr>
      </w:pPr>
      <w:r>
        <w:rPr>
          <w:b/>
          <w:bCs/>
          <w:spacing w:val="-3"/>
          <w:sz w:val="14"/>
          <w:szCs w:val="14"/>
        </w:rPr>
        <w:t>43</w:t>
      </w: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509" w:bottom="0" w:left="400" w:header="0" w:footer="0" w:gutter="0"/>
          <w:cols w:space="720" w:num="1"/>
        </w:sectPr>
      </w:pPr>
    </w:p>
    <w:p>
      <w:pPr>
        <w:spacing w:line="303" w:lineRule="auto"/>
        <w:rPr>
          <w:rFonts w:ascii="Arial"/>
          <w:sz w:val="21"/>
        </w:rPr>
      </w:pPr>
      <w:r>
        <w:drawing>
          <wp:anchor distT="0" distB="0" distL="0" distR="0" simplePos="0" relativeHeight="251763712" behindDoc="0" locked="0" layoutInCell="0" allowOverlap="1">
            <wp:simplePos x="0" y="0"/>
            <wp:positionH relativeFrom="page">
              <wp:posOffset>692150</wp:posOffset>
            </wp:positionH>
            <wp:positionV relativeFrom="page">
              <wp:posOffset>1143000</wp:posOffset>
            </wp:positionV>
            <wp:extent cx="5365750" cy="12700"/>
            <wp:effectExtent l="0" t="0" r="0" b="0"/>
            <wp:wrapNone/>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4"/>
                    <a:stretch>
                      <a:fillRect/>
                    </a:stretch>
                  </pic:blipFill>
                  <pic:spPr>
                    <a:xfrm>
                      <a:off x="0" y="0"/>
                      <a:ext cx="5365750" cy="12634"/>
                    </a:xfrm>
                    <a:prstGeom prst="rect">
                      <a:avLst/>
                    </a:prstGeom>
                  </pic:spPr>
                </pic:pic>
              </a:graphicData>
            </a:graphic>
          </wp:anchor>
        </w:drawing>
      </w:r>
      <w:r>
        <w:drawing>
          <wp:anchor distT="0" distB="0" distL="0" distR="0" simplePos="0" relativeHeight="251762688" behindDoc="0" locked="0" layoutInCell="0" allowOverlap="1">
            <wp:simplePos x="0" y="0"/>
            <wp:positionH relativeFrom="page">
              <wp:posOffset>806450</wp:posOffset>
            </wp:positionH>
            <wp:positionV relativeFrom="page">
              <wp:posOffset>533400</wp:posOffset>
            </wp:positionV>
            <wp:extent cx="622300" cy="609600"/>
            <wp:effectExtent l="0" t="0" r="0" b="0"/>
            <wp:wrapNone/>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03"/>
                    <a:stretch>
                      <a:fillRect/>
                    </a:stretch>
                  </pic:blipFill>
                  <pic:spPr>
                    <a:xfrm>
                      <a:off x="0" y="0"/>
                      <a:ext cx="622268" cy="609640"/>
                    </a:xfrm>
                    <a:prstGeom prst="rect">
                      <a:avLst/>
                    </a:prstGeom>
                  </pic:spPr>
                </pic:pic>
              </a:graphicData>
            </a:graphic>
          </wp:anchor>
        </w:drawing>
      </w:r>
    </w:p>
    <w:p>
      <w:pPr>
        <w:spacing w:line="304" w:lineRule="auto"/>
        <w:rPr>
          <w:rFonts w:ascii="Arial"/>
          <w:sz w:val="21"/>
        </w:rPr>
      </w:pPr>
    </w:p>
    <w:p>
      <w:pPr>
        <w:spacing w:before="75" w:line="224" w:lineRule="auto"/>
        <w:ind w:left="2030"/>
        <w:rPr>
          <w:rFonts w:ascii="楷体" w:hAnsi="楷体" w:eastAsia="楷体" w:cs="楷体"/>
          <w:sz w:val="23"/>
          <w:szCs w:val="23"/>
        </w:rPr>
      </w:pPr>
      <w:bookmarkStart w:id="19" w:name="bookmark30"/>
      <w:bookmarkEnd w:id="19"/>
      <w:r>
        <w:rPr>
          <w:rFonts w:ascii="楷体" w:hAnsi="楷体" w:eastAsia="楷体" w:cs="楷体"/>
          <w:spacing w:val="-16"/>
          <w:sz w:val="23"/>
          <w:szCs w:val="23"/>
        </w:rPr>
        <w:t>硕士学位论文</w:t>
      </w:r>
    </w:p>
    <w:p>
      <w:pPr>
        <w:spacing w:before="38" w:line="188" w:lineRule="auto"/>
        <w:ind w:left="201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10"/>
          <w:sz w:val="18"/>
          <w:szCs w:val="18"/>
        </w:rPr>
        <w:t xml:space="preserve">  </w:t>
      </w:r>
      <w:r>
        <w:rPr>
          <w:rFonts w:ascii="Times New Roman" w:hAnsi="Times New Roman" w:eastAsia="Times New Roman" w:cs="Times New Roman"/>
          <w:spacing w:val="-1"/>
          <w:sz w:val="18"/>
          <w:szCs w:val="18"/>
        </w:rPr>
        <w:t>THESIS</w:t>
      </w:r>
    </w:p>
    <w:p>
      <w:pPr>
        <w:spacing w:line="318" w:lineRule="auto"/>
        <w:rPr>
          <w:rFonts w:ascii="Arial"/>
          <w:sz w:val="21"/>
        </w:rPr>
      </w:pPr>
    </w:p>
    <w:p>
      <w:pPr>
        <w:spacing w:line="319" w:lineRule="auto"/>
        <w:rPr>
          <w:rFonts w:ascii="Arial"/>
          <w:sz w:val="21"/>
        </w:rPr>
      </w:pPr>
    </w:p>
    <w:p>
      <w:pPr>
        <w:pStyle w:val="2"/>
        <w:spacing w:before="68" w:line="219" w:lineRule="auto"/>
        <w:ind w:left="2993"/>
        <w:rPr>
          <w:sz w:val="21"/>
          <w:szCs w:val="21"/>
        </w:rPr>
      </w:pPr>
      <w:r>
        <w:rPr>
          <w:b/>
          <w:bCs/>
          <w:spacing w:val="-3"/>
          <w:sz w:val="21"/>
          <w:szCs w:val="21"/>
        </w:rPr>
        <w:t>表5.2金庸中短篇小说之间的相似度统计表</w:t>
      </w:r>
    </w:p>
    <w:tbl>
      <w:tblPr>
        <w:tblStyle w:val="5"/>
        <w:tblW w:w="5399" w:type="dxa"/>
        <w:tblInd w:w="22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41"/>
        <w:gridCol w:w="1148"/>
        <w:gridCol w:w="1157"/>
        <w:gridCol w:w="115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0" w:hRule="atLeast"/>
        </w:trPr>
        <w:tc>
          <w:tcPr>
            <w:tcW w:w="1941" w:type="dxa"/>
            <w:vAlign w:val="top"/>
          </w:tcPr>
          <w:p>
            <w:pPr>
              <w:pStyle w:val="6"/>
              <w:spacing w:before="53" w:line="258" w:lineRule="auto"/>
              <w:ind w:left="665" w:right="85" w:firstLine="760"/>
            </w:pPr>
            <w:r>
              <w:rPr>
                <w:spacing w:val="10"/>
              </w:rPr>
              <w:t>作品</w:t>
            </w:r>
            <w:r>
              <w:t xml:space="preserve"> </w:t>
            </w:r>
            <w:r>
              <w:rPr>
                <w:spacing w:val="-2"/>
              </w:rPr>
              <w:t>相似度</w:t>
            </w:r>
          </w:p>
          <w:p>
            <w:pPr>
              <w:pStyle w:val="6"/>
              <w:spacing w:before="71" w:line="209" w:lineRule="auto"/>
              <w:ind w:left="94"/>
            </w:pPr>
            <w:r>
              <w:rPr>
                <w:spacing w:val="10"/>
              </w:rPr>
              <w:t>作品</w:t>
            </w:r>
          </w:p>
        </w:tc>
        <w:tc>
          <w:tcPr>
            <w:tcW w:w="1148" w:type="dxa"/>
            <w:vAlign w:val="top"/>
          </w:tcPr>
          <w:p>
            <w:pPr>
              <w:spacing w:line="294" w:lineRule="auto"/>
              <w:rPr>
                <w:rFonts w:ascii="Arial"/>
                <w:sz w:val="21"/>
              </w:rPr>
            </w:pPr>
          </w:p>
          <w:p>
            <w:pPr>
              <w:pStyle w:val="6"/>
              <w:spacing w:before="65" w:line="217" w:lineRule="auto"/>
              <w:ind w:left="463"/>
            </w:pPr>
            <w:r>
              <w:t>①</w:t>
            </w:r>
          </w:p>
        </w:tc>
        <w:tc>
          <w:tcPr>
            <w:tcW w:w="1157" w:type="dxa"/>
            <w:vAlign w:val="top"/>
          </w:tcPr>
          <w:p>
            <w:pPr>
              <w:spacing w:line="294" w:lineRule="auto"/>
              <w:rPr>
                <w:rFonts w:ascii="Arial"/>
                <w:sz w:val="21"/>
              </w:rPr>
            </w:pPr>
          </w:p>
          <w:p>
            <w:pPr>
              <w:pStyle w:val="6"/>
              <w:spacing w:before="65" w:line="217" w:lineRule="auto"/>
              <w:ind w:left="476"/>
            </w:pPr>
            <w:r>
              <w:t>②</w:t>
            </w:r>
          </w:p>
        </w:tc>
        <w:tc>
          <w:tcPr>
            <w:tcW w:w="1153" w:type="dxa"/>
            <w:vAlign w:val="top"/>
          </w:tcPr>
          <w:p>
            <w:pPr>
              <w:spacing w:line="294" w:lineRule="auto"/>
              <w:rPr>
                <w:rFonts w:ascii="Arial"/>
                <w:sz w:val="21"/>
              </w:rPr>
            </w:pPr>
          </w:p>
          <w:p>
            <w:pPr>
              <w:pStyle w:val="6"/>
              <w:spacing w:before="65" w:line="217" w:lineRule="auto"/>
              <w:ind w:left="468"/>
            </w:pPr>
            <w:r>
              <w:t>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8" w:hRule="atLeast"/>
        </w:trPr>
        <w:tc>
          <w:tcPr>
            <w:tcW w:w="1941" w:type="dxa"/>
            <w:vAlign w:val="top"/>
          </w:tcPr>
          <w:p>
            <w:pPr>
              <w:pStyle w:val="6"/>
              <w:spacing w:before="50" w:line="217" w:lineRule="auto"/>
              <w:ind w:left="564"/>
            </w:pPr>
            <w:r>
              <w:rPr>
                <w:spacing w:val="4"/>
              </w:rPr>
              <w:t>①越女剑</w:t>
            </w:r>
          </w:p>
        </w:tc>
        <w:tc>
          <w:tcPr>
            <w:tcW w:w="1148" w:type="dxa"/>
            <w:vAlign w:val="top"/>
          </w:tcPr>
          <w:p>
            <w:pPr>
              <w:rPr>
                <w:rFonts w:ascii="Arial"/>
                <w:sz w:val="21"/>
              </w:rPr>
            </w:pPr>
          </w:p>
        </w:tc>
        <w:tc>
          <w:tcPr>
            <w:tcW w:w="1157" w:type="dxa"/>
            <w:vAlign w:val="top"/>
          </w:tcPr>
          <w:p>
            <w:pPr>
              <w:pStyle w:val="6"/>
              <w:spacing w:before="103" w:line="170" w:lineRule="auto"/>
              <w:ind w:left="325"/>
            </w:pPr>
            <w:r>
              <w:rPr>
                <w:spacing w:val="-2"/>
              </w:rPr>
              <w:t>0.021</w:t>
            </w:r>
          </w:p>
        </w:tc>
        <w:tc>
          <w:tcPr>
            <w:tcW w:w="1153" w:type="dxa"/>
            <w:vAlign w:val="top"/>
          </w:tcPr>
          <w:p>
            <w:pPr>
              <w:pStyle w:val="6"/>
              <w:spacing w:before="104" w:line="169" w:lineRule="auto"/>
              <w:ind w:left="318"/>
            </w:pPr>
            <w:r>
              <w:rPr>
                <w:spacing w:val="-2"/>
              </w:rPr>
              <w:t>0.095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8" w:hRule="atLeast"/>
        </w:trPr>
        <w:tc>
          <w:tcPr>
            <w:tcW w:w="1941" w:type="dxa"/>
            <w:vAlign w:val="top"/>
          </w:tcPr>
          <w:p>
            <w:pPr>
              <w:pStyle w:val="6"/>
              <w:spacing w:before="52" w:line="217" w:lineRule="auto"/>
              <w:ind w:left="564"/>
            </w:pPr>
            <w:r>
              <w:rPr>
                <w:spacing w:val="4"/>
              </w:rPr>
              <w:t>②鸳鸯刀</w:t>
            </w:r>
          </w:p>
        </w:tc>
        <w:tc>
          <w:tcPr>
            <w:tcW w:w="1148" w:type="dxa"/>
            <w:vAlign w:val="top"/>
          </w:tcPr>
          <w:p>
            <w:pPr>
              <w:pStyle w:val="6"/>
              <w:spacing w:before="106" w:line="168" w:lineRule="auto"/>
              <w:ind w:left="314"/>
            </w:pPr>
            <w:r>
              <w:rPr>
                <w:spacing w:val="-2"/>
              </w:rPr>
              <w:t>0.021</w:t>
            </w:r>
          </w:p>
        </w:tc>
        <w:tc>
          <w:tcPr>
            <w:tcW w:w="1157" w:type="dxa"/>
            <w:vAlign w:val="top"/>
          </w:tcPr>
          <w:p>
            <w:pPr>
              <w:rPr>
                <w:rFonts w:ascii="Arial"/>
                <w:sz w:val="21"/>
              </w:rPr>
            </w:pPr>
          </w:p>
        </w:tc>
        <w:tc>
          <w:tcPr>
            <w:tcW w:w="1153" w:type="dxa"/>
            <w:vAlign w:val="top"/>
          </w:tcPr>
          <w:p>
            <w:pPr>
              <w:pStyle w:val="6"/>
              <w:spacing w:before="106" w:line="168" w:lineRule="auto"/>
              <w:ind w:left="318"/>
            </w:pPr>
            <w:r>
              <w:rPr>
                <w:spacing w:val="-2"/>
              </w:rPr>
              <w:t>0.418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 w:hRule="atLeast"/>
        </w:trPr>
        <w:tc>
          <w:tcPr>
            <w:tcW w:w="1941" w:type="dxa"/>
            <w:vAlign w:val="top"/>
          </w:tcPr>
          <w:p>
            <w:pPr>
              <w:pStyle w:val="6"/>
              <w:spacing w:before="54" w:line="217" w:lineRule="auto"/>
              <w:ind w:left="365"/>
            </w:pPr>
            <w:r>
              <w:rPr>
                <w:spacing w:val="-1"/>
              </w:rPr>
              <w:t>③白马啸西风</w:t>
            </w:r>
          </w:p>
        </w:tc>
        <w:tc>
          <w:tcPr>
            <w:tcW w:w="1148" w:type="dxa"/>
            <w:vAlign w:val="top"/>
          </w:tcPr>
          <w:p>
            <w:pPr>
              <w:pStyle w:val="6"/>
              <w:spacing w:before="108" w:line="170" w:lineRule="auto"/>
              <w:ind w:left="314"/>
            </w:pPr>
            <w:r>
              <w:rPr>
                <w:spacing w:val="-2"/>
              </w:rPr>
              <w:t>0.095</w:t>
            </w:r>
          </w:p>
        </w:tc>
        <w:tc>
          <w:tcPr>
            <w:tcW w:w="1157" w:type="dxa"/>
            <w:vAlign w:val="top"/>
          </w:tcPr>
          <w:p>
            <w:pPr>
              <w:pStyle w:val="6"/>
              <w:spacing w:before="107" w:line="171" w:lineRule="auto"/>
              <w:ind w:left="325"/>
            </w:pPr>
            <w:r>
              <w:rPr>
                <w:spacing w:val="-2"/>
              </w:rPr>
              <w:t>0.418</w:t>
            </w:r>
          </w:p>
        </w:tc>
        <w:tc>
          <w:tcPr>
            <w:tcW w:w="1153" w:type="dxa"/>
            <w:vAlign w:val="top"/>
          </w:tcPr>
          <w:p>
            <w:pPr>
              <w:rPr>
                <w:rFonts w:ascii="Arial"/>
                <w:sz w:val="21"/>
              </w:rPr>
            </w:pPr>
          </w:p>
        </w:tc>
      </w:tr>
    </w:tbl>
    <w:p>
      <w:pPr>
        <w:spacing w:line="368" w:lineRule="auto"/>
        <w:rPr>
          <w:rFonts w:ascii="Arial"/>
          <w:sz w:val="21"/>
        </w:rPr>
      </w:pPr>
    </w:p>
    <w:p>
      <w:pPr>
        <w:pStyle w:val="2"/>
        <w:spacing w:before="75" w:line="276" w:lineRule="auto"/>
        <w:ind w:left="770" w:right="360" w:firstLine="479"/>
        <w:jc w:val="both"/>
        <w:rPr>
          <w:sz w:val="23"/>
          <w:szCs w:val="23"/>
        </w:rPr>
      </w:pPr>
      <w:r>
        <w:rPr>
          <w:spacing w:val="-1"/>
          <w:sz w:val="23"/>
          <w:szCs w:val="23"/>
        </w:rPr>
        <w:t>由上表5.2可知，在金庸的中短篇小说中，《越女剑》为短篇小说，与其他</w:t>
      </w:r>
      <w:r>
        <w:rPr>
          <w:spacing w:val="-2"/>
          <w:sz w:val="23"/>
          <w:szCs w:val="23"/>
        </w:rPr>
        <w:t>两部</w:t>
      </w:r>
      <w:r>
        <w:rPr>
          <w:sz w:val="23"/>
          <w:szCs w:val="23"/>
        </w:rPr>
        <w:t xml:space="preserve"> 小说之间的差异非常大，相似度都仅在0.1之</w:t>
      </w:r>
      <w:r>
        <w:rPr>
          <w:spacing w:val="-1"/>
          <w:sz w:val="23"/>
          <w:szCs w:val="23"/>
        </w:rPr>
        <w:t>下。《鸳鸯刀》与《白马啸西风》之间</w:t>
      </w:r>
      <w:r>
        <w:rPr>
          <w:sz w:val="23"/>
          <w:szCs w:val="23"/>
        </w:rPr>
        <w:t xml:space="preserve"> </w:t>
      </w:r>
      <w:r>
        <w:rPr>
          <w:spacing w:val="-4"/>
          <w:sz w:val="23"/>
          <w:szCs w:val="23"/>
        </w:rPr>
        <w:t>的相似度明显较高。</w:t>
      </w:r>
    </w:p>
    <w:p>
      <w:pPr>
        <w:pStyle w:val="2"/>
        <w:spacing w:before="84" w:line="220" w:lineRule="auto"/>
        <w:ind w:left="2992"/>
        <w:rPr>
          <w:sz w:val="20"/>
          <w:szCs w:val="20"/>
        </w:rPr>
      </w:pPr>
      <w:r>
        <w:rPr>
          <w:b/>
          <w:bCs/>
          <w:spacing w:val="-3"/>
          <w:sz w:val="20"/>
          <w:szCs w:val="20"/>
        </w:rPr>
        <w:t>表5.3</w:t>
      </w:r>
      <w:r>
        <w:rPr>
          <w:spacing w:val="-3"/>
          <w:sz w:val="20"/>
          <w:szCs w:val="20"/>
        </w:rPr>
        <w:t xml:space="preserve">  </w:t>
      </w:r>
      <w:r>
        <w:rPr>
          <w:b/>
          <w:bCs/>
          <w:spacing w:val="-3"/>
          <w:sz w:val="20"/>
          <w:szCs w:val="20"/>
        </w:rPr>
        <w:t>金庸小说小长篇之间的相似度统计表</w:t>
      </w:r>
    </w:p>
    <w:tbl>
      <w:tblPr>
        <w:tblStyle w:val="5"/>
        <w:tblW w:w="8119" w:type="dxa"/>
        <w:tblInd w:w="8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2"/>
        <w:gridCol w:w="899"/>
        <w:gridCol w:w="889"/>
        <w:gridCol w:w="899"/>
        <w:gridCol w:w="899"/>
        <w:gridCol w:w="889"/>
        <w:gridCol w:w="919"/>
        <w:gridCol w:w="91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12" w:hRule="atLeast"/>
        </w:trPr>
        <w:tc>
          <w:tcPr>
            <w:tcW w:w="1812" w:type="dxa"/>
            <w:vAlign w:val="top"/>
          </w:tcPr>
          <w:p>
            <w:pPr>
              <w:pStyle w:val="6"/>
              <w:spacing w:before="34" w:line="220" w:lineRule="auto"/>
              <w:ind w:left="1304"/>
              <w:rPr>
                <w:sz w:val="21"/>
                <w:szCs w:val="21"/>
              </w:rPr>
            </w:pPr>
            <w:r>
              <w:rPr>
                <w:spacing w:val="10"/>
                <w:sz w:val="21"/>
                <w:szCs w:val="21"/>
              </w:rPr>
              <w:t>作品</w:t>
            </w:r>
          </w:p>
          <w:p>
            <w:pPr>
              <w:pStyle w:val="6"/>
              <w:spacing w:before="89" w:line="280" w:lineRule="exact"/>
              <w:ind w:left="584"/>
              <w:rPr>
                <w:sz w:val="21"/>
                <w:szCs w:val="21"/>
              </w:rPr>
            </w:pPr>
            <w:r>
              <w:rPr>
                <w:spacing w:val="4"/>
                <w:position w:val="4"/>
                <w:sz w:val="21"/>
                <w:szCs w:val="21"/>
              </w:rPr>
              <w:t>相似度</w:t>
            </w:r>
          </w:p>
          <w:p>
            <w:pPr>
              <w:pStyle w:val="6"/>
              <w:spacing w:line="217" w:lineRule="auto"/>
              <w:ind w:left="84"/>
              <w:rPr>
                <w:sz w:val="21"/>
                <w:szCs w:val="21"/>
              </w:rPr>
            </w:pPr>
            <w:r>
              <w:rPr>
                <w:spacing w:val="10"/>
                <w:sz w:val="21"/>
                <w:szCs w:val="21"/>
              </w:rPr>
              <w:t>作品</w:t>
            </w:r>
          </w:p>
        </w:tc>
        <w:tc>
          <w:tcPr>
            <w:tcW w:w="899" w:type="dxa"/>
            <w:vAlign w:val="top"/>
          </w:tcPr>
          <w:p>
            <w:pPr>
              <w:spacing w:line="281" w:lineRule="auto"/>
              <w:rPr>
                <w:rFonts w:ascii="Arial"/>
                <w:sz w:val="21"/>
              </w:rPr>
            </w:pPr>
          </w:p>
          <w:p>
            <w:pPr>
              <w:pStyle w:val="6"/>
              <w:spacing w:before="68" w:line="217" w:lineRule="auto"/>
              <w:ind w:left="332"/>
              <w:rPr>
                <w:sz w:val="21"/>
                <w:szCs w:val="21"/>
              </w:rPr>
            </w:pPr>
            <w:r>
              <w:rPr>
                <w:sz w:val="21"/>
                <w:szCs w:val="21"/>
              </w:rPr>
              <w:t>①</w:t>
            </w:r>
          </w:p>
        </w:tc>
        <w:tc>
          <w:tcPr>
            <w:tcW w:w="889" w:type="dxa"/>
            <w:vAlign w:val="top"/>
          </w:tcPr>
          <w:p>
            <w:pPr>
              <w:spacing w:line="281" w:lineRule="auto"/>
              <w:rPr>
                <w:rFonts w:ascii="Arial"/>
                <w:sz w:val="21"/>
              </w:rPr>
            </w:pPr>
          </w:p>
          <w:p>
            <w:pPr>
              <w:pStyle w:val="6"/>
              <w:spacing w:before="68" w:line="217" w:lineRule="auto"/>
              <w:ind w:left="333"/>
              <w:rPr>
                <w:sz w:val="21"/>
                <w:szCs w:val="21"/>
              </w:rPr>
            </w:pPr>
            <w:r>
              <w:rPr>
                <w:sz w:val="21"/>
                <w:szCs w:val="21"/>
              </w:rPr>
              <w:t>②</w:t>
            </w:r>
          </w:p>
        </w:tc>
        <w:tc>
          <w:tcPr>
            <w:tcW w:w="899" w:type="dxa"/>
            <w:vAlign w:val="top"/>
          </w:tcPr>
          <w:p>
            <w:pPr>
              <w:spacing w:line="281" w:lineRule="auto"/>
              <w:rPr>
                <w:rFonts w:ascii="Arial"/>
                <w:sz w:val="21"/>
              </w:rPr>
            </w:pPr>
          </w:p>
          <w:p>
            <w:pPr>
              <w:pStyle w:val="6"/>
              <w:spacing w:before="68" w:line="217" w:lineRule="auto"/>
              <w:ind w:left="335"/>
              <w:rPr>
                <w:sz w:val="21"/>
                <w:szCs w:val="21"/>
              </w:rPr>
            </w:pPr>
            <w:r>
              <w:rPr>
                <w:sz w:val="21"/>
                <w:szCs w:val="21"/>
              </w:rPr>
              <w:t>③</w:t>
            </w:r>
          </w:p>
        </w:tc>
        <w:tc>
          <w:tcPr>
            <w:tcW w:w="899" w:type="dxa"/>
            <w:vAlign w:val="top"/>
          </w:tcPr>
          <w:p>
            <w:pPr>
              <w:spacing w:line="281" w:lineRule="auto"/>
              <w:rPr>
                <w:rFonts w:ascii="Arial"/>
                <w:sz w:val="21"/>
              </w:rPr>
            </w:pPr>
          </w:p>
          <w:p>
            <w:pPr>
              <w:pStyle w:val="6"/>
              <w:spacing w:before="68" w:line="217" w:lineRule="auto"/>
              <w:ind w:left="335"/>
              <w:rPr>
                <w:sz w:val="21"/>
                <w:szCs w:val="21"/>
              </w:rPr>
            </w:pPr>
            <w:r>
              <w:rPr>
                <w:sz w:val="21"/>
                <w:szCs w:val="21"/>
              </w:rPr>
              <w:t>④</w:t>
            </w:r>
          </w:p>
        </w:tc>
        <w:tc>
          <w:tcPr>
            <w:tcW w:w="889" w:type="dxa"/>
            <w:vAlign w:val="top"/>
          </w:tcPr>
          <w:p>
            <w:pPr>
              <w:spacing w:line="281" w:lineRule="auto"/>
              <w:rPr>
                <w:rFonts w:ascii="Arial"/>
                <w:sz w:val="21"/>
              </w:rPr>
            </w:pPr>
          </w:p>
          <w:p>
            <w:pPr>
              <w:pStyle w:val="6"/>
              <w:spacing w:before="68" w:line="217" w:lineRule="auto"/>
              <w:ind w:left="336"/>
              <w:rPr>
                <w:sz w:val="21"/>
                <w:szCs w:val="21"/>
              </w:rPr>
            </w:pPr>
            <w:r>
              <w:rPr>
                <w:sz w:val="21"/>
                <w:szCs w:val="21"/>
              </w:rPr>
              <w:t>⑤</w:t>
            </w:r>
          </w:p>
        </w:tc>
        <w:tc>
          <w:tcPr>
            <w:tcW w:w="919" w:type="dxa"/>
            <w:vAlign w:val="top"/>
          </w:tcPr>
          <w:p>
            <w:pPr>
              <w:spacing w:line="281" w:lineRule="auto"/>
              <w:rPr>
                <w:rFonts w:ascii="Arial"/>
                <w:sz w:val="21"/>
              </w:rPr>
            </w:pPr>
          </w:p>
          <w:p>
            <w:pPr>
              <w:pStyle w:val="6"/>
              <w:spacing w:before="68" w:line="217" w:lineRule="auto"/>
              <w:ind w:left="347"/>
              <w:rPr>
                <w:sz w:val="21"/>
                <w:szCs w:val="21"/>
              </w:rPr>
            </w:pPr>
            <w:r>
              <w:rPr>
                <w:sz w:val="21"/>
                <w:szCs w:val="21"/>
              </w:rPr>
              <w:t>⑥</w:t>
            </w:r>
          </w:p>
        </w:tc>
        <w:tc>
          <w:tcPr>
            <w:tcW w:w="913" w:type="dxa"/>
            <w:vAlign w:val="top"/>
          </w:tcPr>
          <w:p>
            <w:pPr>
              <w:spacing w:line="281" w:lineRule="auto"/>
              <w:rPr>
                <w:rFonts w:ascii="Arial"/>
                <w:sz w:val="21"/>
              </w:rPr>
            </w:pPr>
          </w:p>
          <w:p>
            <w:pPr>
              <w:pStyle w:val="6"/>
              <w:spacing w:before="68" w:line="217" w:lineRule="auto"/>
              <w:ind w:left="348"/>
              <w:rPr>
                <w:sz w:val="21"/>
                <w:szCs w:val="21"/>
              </w:rPr>
            </w:pPr>
            <w:r>
              <w:rPr>
                <w:sz w:val="21"/>
                <w:szCs w:val="21"/>
              </w:rPr>
              <w:t>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812" w:type="dxa"/>
            <w:vAlign w:val="top"/>
          </w:tcPr>
          <w:p>
            <w:pPr>
              <w:pStyle w:val="6"/>
              <w:spacing w:before="48" w:line="211" w:lineRule="auto"/>
              <w:ind w:left="374"/>
              <w:rPr>
                <w:sz w:val="21"/>
                <w:szCs w:val="21"/>
              </w:rPr>
            </w:pPr>
            <w:r>
              <w:rPr>
                <w:spacing w:val="-2"/>
                <w:sz w:val="21"/>
                <w:szCs w:val="21"/>
              </w:rPr>
              <w:t>①雪山飞狐</w:t>
            </w:r>
          </w:p>
        </w:tc>
        <w:tc>
          <w:tcPr>
            <w:tcW w:w="899" w:type="dxa"/>
            <w:vAlign w:val="top"/>
          </w:tcPr>
          <w:p>
            <w:pPr>
              <w:pStyle w:val="6"/>
              <w:spacing w:before="104" w:line="162" w:lineRule="auto"/>
              <w:ind w:left="382"/>
              <w:rPr>
                <w:sz w:val="21"/>
                <w:szCs w:val="21"/>
              </w:rPr>
            </w:pPr>
            <w:r>
              <w:rPr>
                <w:sz w:val="21"/>
                <w:szCs w:val="21"/>
              </w:rPr>
              <w:t>1</w:t>
            </w:r>
          </w:p>
        </w:tc>
        <w:tc>
          <w:tcPr>
            <w:tcW w:w="889" w:type="dxa"/>
            <w:vAlign w:val="top"/>
          </w:tcPr>
          <w:p>
            <w:pPr>
              <w:pStyle w:val="6"/>
              <w:spacing w:before="105" w:line="161" w:lineRule="auto"/>
              <w:ind w:left="173"/>
              <w:rPr>
                <w:sz w:val="21"/>
                <w:szCs w:val="21"/>
              </w:rPr>
            </w:pPr>
            <w:r>
              <w:rPr>
                <w:spacing w:val="-2"/>
                <w:sz w:val="21"/>
                <w:szCs w:val="21"/>
              </w:rPr>
              <w:t>0.507</w:t>
            </w:r>
          </w:p>
        </w:tc>
        <w:tc>
          <w:tcPr>
            <w:tcW w:w="899" w:type="dxa"/>
            <w:vAlign w:val="top"/>
          </w:tcPr>
          <w:p>
            <w:pPr>
              <w:pStyle w:val="6"/>
              <w:spacing w:before="105" w:line="161" w:lineRule="auto"/>
              <w:ind w:left="175"/>
              <w:rPr>
                <w:sz w:val="21"/>
                <w:szCs w:val="21"/>
              </w:rPr>
            </w:pPr>
            <w:r>
              <w:rPr>
                <w:spacing w:val="-2"/>
                <w:sz w:val="21"/>
                <w:szCs w:val="21"/>
              </w:rPr>
              <w:t>0.567</w:t>
            </w:r>
          </w:p>
        </w:tc>
        <w:tc>
          <w:tcPr>
            <w:tcW w:w="899" w:type="dxa"/>
            <w:vAlign w:val="top"/>
          </w:tcPr>
          <w:p>
            <w:pPr>
              <w:pStyle w:val="6"/>
              <w:spacing w:before="105" w:line="161" w:lineRule="auto"/>
              <w:ind w:left="175"/>
              <w:rPr>
                <w:sz w:val="21"/>
                <w:szCs w:val="21"/>
              </w:rPr>
            </w:pPr>
            <w:r>
              <w:rPr>
                <w:spacing w:val="-2"/>
                <w:sz w:val="21"/>
                <w:szCs w:val="21"/>
              </w:rPr>
              <w:t>0.794</w:t>
            </w:r>
          </w:p>
        </w:tc>
        <w:tc>
          <w:tcPr>
            <w:tcW w:w="889" w:type="dxa"/>
            <w:vAlign w:val="top"/>
          </w:tcPr>
          <w:p>
            <w:pPr>
              <w:pStyle w:val="6"/>
              <w:spacing w:before="105" w:line="161" w:lineRule="auto"/>
              <w:ind w:left="176"/>
              <w:rPr>
                <w:sz w:val="21"/>
                <w:szCs w:val="21"/>
              </w:rPr>
            </w:pPr>
            <w:r>
              <w:rPr>
                <w:spacing w:val="-2"/>
                <w:sz w:val="21"/>
                <w:szCs w:val="21"/>
              </w:rPr>
              <w:t>0.784</w:t>
            </w:r>
          </w:p>
        </w:tc>
        <w:tc>
          <w:tcPr>
            <w:tcW w:w="919" w:type="dxa"/>
            <w:vAlign w:val="top"/>
          </w:tcPr>
          <w:p>
            <w:pPr>
              <w:pStyle w:val="6"/>
              <w:spacing w:before="104" w:line="162" w:lineRule="auto"/>
              <w:ind w:left="187"/>
              <w:rPr>
                <w:sz w:val="21"/>
                <w:szCs w:val="21"/>
              </w:rPr>
            </w:pPr>
            <w:r>
              <w:rPr>
                <w:spacing w:val="-2"/>
                <w:sz w:val="21"/>
                <w:szCs w:val="21"/>
              </w:rPr>
              <w:t>0.712</w:t>
            </w:r>
          </w:p>
        </w:tc>
        <w:tc>
          <w:tcPr>
            <w:tcW w:w="913" w:type="dxa"/>
            <w:vAlign w:val="top"/>
          </w:tcPr>
          <w:p>
            <w:pPr>
              <w:pStyle w:val="6"/>
              <w:spacing w:before="104" w:line="162" w:lineRule="auto"/>
              <w:ind w:left="188"/>
              <w:rPr>
                <w:sz w:val="21"/>
                <w:szCs w:val="21"/>
              </w:rPr>
            </w:pPr>
            <w:r>
              <w:rPr>
                <w:spacing w:val="-2"/>
                <w:sz w:val="21"/>
                <w:szCs w:val="21"/>
              </w:rPr>
              <w:t>0.112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812" w:type="dxa"/>
            <w:vAlign w:val="top"/>
          </w:tcPr>
          <w:p>
            <w:pPr>
              <w:pStyle w:val="6"/>
              <w:spacing w:before="50" w:line="210" w:lineRule="auto"/>
              <w:ind w:left="474"/>
              <w:rPr>
                <w:sz w:val="21"/>
                <w:szCs w:val="21"/>
              </w:rPr>
            </w:pPr>
            <w:r>
              <w:rPr>
                <w:spacing w:val="-2"/>
                <w:sz w:val="21"/>
                <w:szCs w:val="21"/>
              </w:rPr>
              <w:t>②连城诀</w:t>
            </w:r>
          </w:p>
        </w:tc>
        <w:tc>
          <w:tcPr>
            <w:tcW w:w="899" w:type="dxa"/>
            <w:vAlign w:val="top"/>
          </w:tcPr>
          <w:p>
            <w:pPr>
              <w:pStyle w:val="6"/>
              <w:spacing w:before="107" w:line="160" w:lineRule="auto"/>
              <w:ind w:left="172"/>
              <w:rPr>
                <w:sz w:val="21"/>
                <w:szCs w:val="21"/>
              </w:rPr>
            </w:pPr>
            <w:r>
              <w:rPr>
                <w:spacing w:val="-2"/>
                <w:sz w:val="21"/>
                <w:szCs w:val="21"/>
              </w:rPr>
              <w:t>0.507</w:t>
            </w:r>
          </w:p>
        </w:tc>
        <w:tc>
          <w:tcPr>
            <w:tcW w:w="889" w:type="dxa"/>
            <w:vAlign w:val="top"/>
          </w:tcPr>
          <w:p>
            <w:pPr>
              <w:pStyle w:val="6"/>
              <w:spacing w:before="105" w:line="161" w:lineRule="auto"/>
              <w:ind w:left="383"/>
              <w:rPr>
                <w:sz w:val="21"/>
                <w:szCs w:val="21"/>
              </w:rPr>
            </w:pPr>
            <w:r>
              <w:rPr>
                <w:sz w:val="21"/>
                <w:szCs w:val="21"/>
              </w:rPr>
              <w:t>1</w:t>
            </w:r>
          </w:p>
        </w:tc>
        <w:tc>
          <w:tcPr>
            <w:tcW w:w="899" w:type="dxa"/>
            <w:vAlign w:val="top"/>
          </w:tcPr>
          <w:p>
            <w:pPr>
              <w:pStyle w:val="6"/>
              <w:spacing w:before="107" w:line="160" w:lineRule="auto"/>
              <w:ind w:left="175"/>
              <w:rPr>
                <w:sz w:val="21"/>
                <w:szCs w:val="21"/>
              </w:rPr>
            </w:pPr>
            <w:r>
              <w:rPr>
                <w:spacing w:val="-2"/>
                <w:sz w:val="21"/>
                <w:szCs w:val="21"/>
              </w:rPr>
              <w:t>0.552</w:t>
            </w:r>
          </w:p>
        </w:tc>
        <w:tc>
          <w:tcPr>
            <w:tcW w:w="899" w:type="dxa"/>
            <w:vAlign w:val="top"/>
          </w:tcPr>
          <w:p>
            <w:pPr>
              <w:pStyle w:val="6"/>
              <w:spacing w:before="107" w:line="160" w:lineRule="auto"/>
              <w:ind w:left="175"/>
              <w:rPr>
                <w:sz w:val="21"/>
                <w:szCs w:val="21"/>
              </w:rPr>
            </w:pPr>
            <w:r>
              <w:rPr>
                <w:spacing w:val="-2"/>
                <w:sz w:val="21"/>
                <w:szCs w:val="21"/>
              </w:rPr>
              <w:t>0.526</w:t>
            </w:r>
          </w:p>
        </w:tc>
        <w:tc>
          <w:tcPr>
            <w:tcW w:w="889" w:type="dxa"/>
            <w:vAlign w:val="top"/>
          </w:tcPr>
          <w:p>
            <w:pPr>
              <w:pStyle w:val="6"/>
              <w:spacing w:before="107" w:line="160" w:lineRule="auto"/>
              <w:ind w:left="176"/>
              <w:rPr>
                <w:sz w:val="21"/>
                <w:szCs w:val="21"/>
              </w:rPr>
            </w:pPr>
            <w:r>
              <w:rPr>
                <w:spacing w:val="-2"/>
                <w:sz w:val="21"/>
                <w:szCs w:val="21"/>
              </w:rPr>
              <w:t>0.589</w:t>
            </w:r>
          </w:p>
        </w:tc>
        <w:tc>
          <w:tcPr>
            <w:tcW w:w="919" w:type="dxa"/>
            <w:vAlign w:val="top"/>
          </w:tcPr>
          <w:p>
            <w:pPr>
              <w:pStyle w:val="6"/>
              <w:spacing w:before="107" w:line="160" w:lineRule="auto"/>
              <w:ind w:left="248"/>
              <w:rPr>
                <w:sz w:val="21"/>
                <w:szCs w:val="21"/>
              </w:rPr>
            </w:pPr>
            <w:r>
              <w:rPr>
                <w:spacing w:val="-2"/>
                <w:sz w:val="21"/>
                <w:szCs w:val="21"/>
              </w:rPr>
              <w:t>0.55</w:t>
            </w:r>
          </w:p>
        </w:tc>
        <w:tc>
          <w:tcPr>
            <w:tcW w:w="913" w:type="dxa"/>
            <w:vAlign w:val="top"/>
          </w:tcPr>
          <w:p>
            <w:pPr>
              <w:pStyle w:val="6"/>
              <w:spacing w:before="105" w:line="161" w:lineRule="auto"/>
              <w:ind w:left="188"/>
              <w:rPr>
                <w:sz w:val="21"/>
                <w:szCs w:val="21"/>
              </w:rPr>
            </w:pPr>
            <w:r>
              <w:rPr>
                <w:spacing w:val="-2"/>
                <w:sz w:val="21"/>
                <w:szCs w:val="21"/>
              </w:rPr>
              <w:t>0.159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812" w:type="dxa"/>
            <w:vAlign w:val="top"/>
          </w:tcPr>
          <w:p>
            <w:pPr>
              <w:pStyle w:val="6"/>
              <w:spacing w:before="51" w:line="209" w:lineRule="auto"/>
              <w:ind w:left="474"/>
              <w:rPr>
                <w:sz w:val="21"/>
                <w:szCs w:val="21"/>
              </w:rPr>
            </w:pPr>
            <w:r>
              <w:rPr>
                <w:spacing w:val="-2"/>
                <w:sz w:val="21"/>
                <w:szCs w:val="21"/>
              </w:rPr>
              <w:t>③侠客行</w:t>
            </w:r>
          </w:p>
        </w:tc>
        <w:tc>
          <w:tcPr>
            <w:tcW w:w="899" w:type="dxa"/>
            <w:vAlign w:val="top"/>
          </w:tcPr>
          <w:p>
            <w:pPr>
              <w:pStyle w:val="6"/>
              <w:spacing w:before="108" w:line="159" w:lineRule="auto"/>
              <w:ind w:left="172"/>
              <w:rPr>
                <w:sz w:val="21"/>
                <w:szCs w:val="21"/>
              </w:rPr>
            </w:pPr>
            <w:r>
              <w:rPr>
                <w:spacing w:val="-2"/>
                <w:sz w:val="21"/>
                <w:szCs w:val="21"/>
              </w:rPr>
              <w:t>0.567</w:t>
            </w:r>
          </w:p>
        </w:tc>
        <w:tc>
          <w:tcPr>
            <w:tcW w:w="889" w:type="dxa"/>
            <w:vAlign w:val="top"/>
          </w:tcPr>
          <w:p>
            <w:pPr>
              <w:pStyle w:val="6"/>
              <w:spacing w:before="108" w:line="159" w:lineRule="auto"/>
              <w:ind w:left="173"/>
              <w:rPr>
                <w:sz w:val="21"/>
                <w:szCs w:val="21"/>
              </w:rPr>
            </w:pPr>
            <w:r>
              <w:rPr>
                <w:spacing w:val="-2"/>
                <w:sz w:val="21"/>
                <w:szCs w:val="21"/>
              </w:rPr>
              <w:t>0.552</w:t>
            </w:r>
          </w:p>
        </w:tc>
        <w:tc>
          <w:tcPr>
            <w:tcW w:w="899" w:type="dxa"/>
            <w:vAlign w:val="top"/>
          </w:tcPr>
          <w:p>
            <w:pPr>
              <w:rPr>
                <w:rFonts w:ascii="Arial"/>
                <w:sz w:val="21"/>
              </w:rPr>
            </w:pPr>
          </w:p>
        </w:tc>
        <w:tc>
          <w:tcPr>
            <w:tcW w:w="899" w:type="dxa"/>
            <w:vAlign w:val="top"/>
          </w:tcPr>
          <w:p>
            <w:pPr>
              <w:pStyle w:val="6"/>
              <w:spacing w:before="108" w:line="159" w:lineRule="auto"/>
              <w:ind w:left="286"/>
              <w:rPr>
                <w:sz w:val="21"/>
                <w:szCs w:val="21"/>
              </w:rPr>
            </w:pPr>
            <w:r>
              <w:rPr>
                <w:spacing w:val="-3"/>
                <w:sz w:val="21"/>
                <w:szCs w:val="21"/>
              </w:rPr>
              <w:t>0.6</w:t>
            </w:r>
          </w:p>
        </w:tc>
        <w:tc>
          <w:tcPr>
            <w:tcW w:w="889" w:type="dxa"/>
            <w:vAlign w:val="top"/>
          </w:tcPr>
          <w:p>
            <w:pPr>
              <w:pStyle w:val="6"/>
              <w:spacing w:before="108" w:line="159" w:lineRule="auto"/>
              <w:ind w:left="226"/>
              <w:rPr>
                <w:sz w:val="21"/>
                <w:szCs w:val="21"/>
              </w:rPr>
            </w:pPr>
            <w:r>
              <w:rPr>
                <w:spacing w:val="-2"/>
                <w:sz w:val="21"/>
                <w:szCs w:val="21"/>
              </w:rPr>
              <w:t>0.45</w:t>
            </w:r>
          </w:p>
        </w:tc>
        <w:tc>
          <w:tcPr>
            <w:tcW w:w="919" w:type="dxa"/>
            <w:vAlign w:val="top"/>
          </w:tcPr>
          <w:p>
            <w:pPr>
              <w:pStyle w:val="6"/>
              <w:spacing w:before="108" w:line="159" w:lineRule="auto"/>
              <w:ind w:left="297"/>
              <w:rPr>
                <w:sz w:val="21"/>
                <w:szCs w:val="21"/>
              </w:rPr>
            </w:pPr>
            <w:r>
              <w:rPr>
                <w:spacing w:val="-3"/>
                <w:sz w:val="21"/>
                <w:szCs w:val="21"/>
              </w:rPr>
              <w:t>0.4</w:t>
            </w:r>
          </w:p>
        </w:tc>
        <w:tc>
          <w:tcPr>
            <w:tcW w:w="913" w:type="dxa"/>
            <w:vAlign w:val="top"/>
          </w:tcPr>
          <w:p>
            <w:pPr>
              <w:pStyle w:val="6"/>
              <w:spacing w:before="107" w:line="160" w:lineRule="auto"/>
              <w:ind w:left="188"/>
              <w:rPr>
                <w:sz w:val="21"/>
                <w:szCs w:val="21"/>
              </w:rPr>
            </w:pPr>
            <w:r>
              <w:rPr>
                <w:spacing w:val="-2"/>
                <w:sz w:val="21"/>
                <w:szCs w:val="21"/>
              </w:rPr>
              <w:t>0.198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812" w:type="dxa"/>
            <w:vAlign w:val="top"/>
          </w:tcPr>
          <w:p>
            <w:pPr>
              <w:pStyle w:val="6"/>
              <w:spacing w:before="52" w:line="208" w:lineRule="auto"/>
              <w:ind w:left="474"/>
              <w:rPr>
                <w:sz w:val="21"/>
                <w:szCs w:val="21"/>
              </w:rPr>
            </w:pPr>
            <w:r>
              <w:rPr>
                <w:spacing w:val="4"/>
                <w:sz w:val="21"/>
                <w:szCs w:val="21"/>
              </w:rPr>
              <w:t>④碧血剑</w:t>
            </w:r>
          </w:p>
        </w:tc>
        <w:tc>
          <w:tcPr>
            <w:tcW w:w="899" w:type="dxa"/>
            <w:vAlign w:val="top"/>
          </w:tcPr>
          <w:p>
            <w:pPr>
              <w:pStyle w:val="6"/>
              <w:spacing w:before="109" w:line="158" w:lineRule="auto"/>
              <w:ind w:left="172"/>
              <w:rPr>
                <w:sz w:val="21"/>
                <w:szCs w:val="21"/>
              </w:rPr>
            </w:pPr>
            <w:r>
              <w:rPr>
                <w:spacing w:val="-2"/>
                <w:sz w:val="21"/>
                <w:szCs w:val="21"/>
              </w:rPr>
              <w:t>0.794</w:t>
            </w:r>
          </w:p>
        </w:tc>
        <w:tc>
          <w:tcPr>
            <w:tcW w:w="889" w:type="dxa"/>
            <w:vAlign w:val="top"/>
          </w:tcPr>
          <w:p>
            <w:pPr>
              <w:pStyle w:val="6"/>
              <w:spacing w:before="109" w:line="158" w:lineRule="auto"/>
              <w:ind w:left="173"/>
              <w:rPr>
                <w:sz w:val="21"/>
                <w:szCs w:val="21"/>
              </w:rPr>
            </w:pPr>
            <w:r>
              <w:rPr>
                <w:spacing w:val="-2"/>
                <w:sz w:val="21"/>
                <w:szCs w:val="21"/>
              </w:rPr>
              <w:t>0.526</w:t>
            </w:r>
          </w:p>
        </w:tc>
        <w:tc>
          <w:tcPr>
            <w:tcW w:w="899" w:type="dxa"/>
            <w:vAlign w:val="top"/>
          </w:tcPr>
          <w:p>
            <w:pPr>
              <w:pStyle w:val="6"/>
              <w:spacing w:before="109" w:line="158" w:lineRule="auto"/>
              <w:ind w:left="284"/>
              <w:rPr>
                <w:sz w:val="21"/>
                <w:szCs w:val="21"/>
              </w:rPr>
            </w:pPr>
            <w:r>
              <w:rPr>
                <w:spacing w:val="-3"/>
                <w:sz w:val="21"/>
                <w:szCs w:val="21"/>
              </w:rPr>
              <w:t>0.6</w:t>
            </w:r>
          </w:p>
        </w:tc>
        <w:tc>
          <w:tcPr>
            <w:tcW w:w="899" w:type="dxa"/>
            <w:vAlign w:val="top"/>
          </w:tcPr>
          <w:p>
            <w:pPr>
              <w:rPr>
                <w:rFonts w:ascii="Arial"/>
                <w:sz w:val="21"/>
              </w:rPr>
            </w:pPr>
          </w:p>
        </w:tc>
        <w:tc>
          <w:tcPr>
            <w:tcW w:w="889" w:type="dxa"/>
            <w:vAlign w:val="top"/>
          </w:tcPr>
          <w:p>
            <w:pPr>
              <w:pStyle w:val="6"/>
              <w:spacing w:before="109" w:line="158" w:lineRule="auto"/>
              <w:ind w:left="226"/>
              <w:rPr>
                <w:sz w:val="21"/>
                <w:szCs w:val="21"/>
              </w:rPr>
            </w:pPr>
            <w:r>
              <w:rPr>
                <w:spacing w:val="-2"/>
                <w:sz w:val="21"/>
                <w:szCs w:val="21"/>
              </w:rPr>
              <w:t>0.83</w:t>
            </w:r>
          </w:p>
        </w:tc>
        <w:tc>
          <w:tcPr>
            <w:tcW w:w="919" w:type="dxa"/>
            <w:vAlign w:val="top"/>
          </w:tcPr>
          <w:p>
            <w:pPr>
              <w:pStyle w:val="6"/>
              <w:spacing w:before="109" w:line="158" w:lineRule="auto"/>
              <w:ind w:left="187"/>
              <w:rPr>
                <w:sz w:val="21"/>
                <w:szCs w:val="21"/>
              </w:rPr>
            </w:pPr>
            <w:r>
              <w:rPr>
                <w:spacing w:val="-2"/>
                <w:sz w:val="21"/>
                <w:szCs w:val="21"/>
              </w:rPr>
              <w:t>0.852</w:t>
            </w:r>
          </w:p>
        </w:tc>
        <w:tc>
          <w:tcPr>
            <w:tcW w:w="913" w:type="dxa"/>
            <w:vAlign w:val="top"/>
          </w:tcPr>
          <w:p>
            <w:pPr>
              <w:pStyle w:val="6"/>
              <w:spacing w:before="108" w:line="159" w:lineRule="auto"/>
              <w:ind w:left="188"/>
              <w:rPr>
                <w:sz w:val="21"/>
                <w:szCs w:val="21"/>
              </w:rPr>
            </w:pPr>
            <w:r>
              <w:rPr>
                <w:spacing w:val="-2"/>
                <w:sz w:val="21"/>
                <w:szCs w:val="21"/>
              </w:rPr>
              <w:t>0.136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812" w:type="dxa"/>
            <w:vAlign w:val="top"/>
          </w:tcPr>
          <w:p>
            <w:pPr>
              <w:pStyle w:val="6"/>
              <w:spacing w:before="53" w:line="207" w:lineRule="auto"/>
              <w:ind w:left="374"/>
              <w:rPr>
                <w:sz w:val="21"/>
                <w:szCs w:val="21"/>
              </w:rPr>
            </w:pPr>
            <w:r>
              <w:rPr>
                <w:spacing w:val="-2"/>
                <w:sz w:val="21"/>
                <w:szCs w:val="21"/>
              </w:rPr>
              <w:t>⑤飞狐外传</w:t>
            </w:r>
          </w:p>
        </w:tc>
        <w:tc>
          <w:tcPr>
            <w:tcW w:w="899" w:type="dxa"/>
            <w:vAlign w:val="top"/>
          </w:tcPr>
          <w:p>
            <w:pPr>
              <w:pStyle w:val="6"/>
              <w:spacing w:before="109" w:line="158" w:lineRule="auto"/>
              <w:ind w:left="172"/>
              <w:rPr>
                <w:sz w:val="21"/>
                <w:szCs w:val="21"/>
              </w:rPr>
            </w:pPr>
            <w:r>
              <w:rPr>
                <w:spacing w:val="-2"/>
                <w:sz w:val="21"/>
                <w:szCs w:val="21"/>
              </w:rPr>
              <w:t>0.784</w:t>
            </w:r>
          </w:p>
        </w:tc>
        <w:tc>
          <w:tcPr>
            <w:tcW w:w="889" w:type="dxa"/>
            <w:vAlign w:val="top"/>
          </w:tcPr>
          <w:p>
            <w:pPr>
              <w:pStyle w:val="6"/>
              <w:spacing w:before="109" w:line="158" w:lineRule="auto"/>
              <w:ind w:left="173"/>
              <w:rPr>
                <w:sz w:val="21"/>
                <w:szCs w:val="21"/>
              </w:rPr>
            </w:pPr>
            <w:r>
              <w:rPr>
                <w:spacing w:val="-2"/>
                <w:sz w:val="21"/>
                <w:szCs w:val="21"/>
              </w:rPr>
              <w:t>0.589</w:t>
            </w:r>
          </w:p>
        </w:tc>
        <w:tc>
          <w:tcPr>
            <w:tcW w:w="899" w:type="dxa"/>
            <w:vAlign w:val="top"/>
          </w:tcPr>
          <w:p>
            <w:pPr>
              <w:pStyle w:val="6"/>
              <w:spacing w:before="109" w:line="158" w:lineRule="auto"/>
              <w:ind w:left="234"/>
              <w:rPr>
                <w:sz w:val="21"/>
                <w:szCs w:val="21"/>
              </w:rPr>
            </w:pPr>
            <w:r>
              <w:rPr>
                <w:spacing w:val="-2"/>
                <w:sz w:val="21"/>
                <w:szCs w:val="21"/>
              </w:rPr>
              <w:t>0.45</w:t>
            </w:r>
          </w:p>
        </w:tc>
        <w:tc>
          <w:tcPr>
            <w:tcW w:w="899" w:type="dxa"/>
            <w:vAlign w:val="top"/>
          </w:tcPr>
          <w:p>
            <w:pPr>
              <w:pStyle w:val="6"/>
              <w:spacing w:before="109" w:line="158" w:lineRule="auto"/>
              <w:ind w:left="235"/>
              <w:rPr>
                <w:sz w:val="21"/>
                <w:szCs w:val="21"/>
              </w:rPr>
            </w:pPr>
            <w:r>
              <w:rPr>
                <w:spacing w:val="-2"/>
                <w:sz w:val="21"/>
                <w:szCs w:val="21"/>
              </w:rPr>
              <w:t>0.83</w:t>
            </w:r>
          </w:p>
        </w:tc>
        <w:tc>
          <w:tcPr>
            <w:tcW w:w="889" w:type="dxa"/>
            <w:vAlign w:val="top"/>
          </w:tcPr>
          <w:p>
            <w:pPr>
              <w:pStyle w:val="6"/>
              <w:spacing w:before="109" w:line="158" w:lineRule="auto"/>
              <w:ind w:left="386"/>
              <w:rPr>
                <w:sz w:val="21"/>
                <w:szCs w:val="21"/>
              </w:rPr>
            </w:pPr>
            <w:r>
              <w:rPr>
                <w:sz w:val="21"/>
                <w:szCs w:val="21"/>
              </w:rPr>
              <w:t>1</w:t>
            </w:r>
          </w:p>
        </w:tc>
        <w:tc>
          <w:tcPr>
            <w:tcW w:w="919" w:type="dxa"/>
            <w:vAlign w:val="top"/>
          </w:tcPr>
          <w:p>
            <w:pPr>
              <w:pStyle w:val="6"/>
              <w:spacing w:before="109" w:line="158" w:lineRule="auto"/>
              <w:ind w:left="187"/>
              <w:rPr>
                <w:sz w:val="21"/>
                <w:szCs w:val="21"/>
              </w:rPr>
            </w:pPr>
            <w:r>
              <w:rPr>
                <w:spacing w:val="-2"/>
                <w:sz w:val="21"/>
                <w:szCs w:val="21"/>
              </w:rPr>
              <w:t>0.799</w:t>
            </w:r>
          </w:p>
        </w:tc>
        <w:tc>
          <w:tcPr>
            <w:tcW w:w="913" w:type="dxa"/>
            <w:vAlign w:val="top"/>
          </w:tcPr>
          <w:p>
            <w:pPr>
              <w:pStyle w:val="6"/>
              <w:spacing w:before="109" w:line="158" w:lineRule="auto"/>
              <w:ind w:left="188"/>
              <w:rPr>
                <w:sz w:val="21"/>
                <w:szCs w:val="21"/>
              </w:rPr>
            </w:pPr>
            <w:r>
              <w:rPr>
                <w:spacing w:val="-2"/>
                <w:sz w:val="21"/>
                <w:szCs w:val="21"/>
              </w:rPr>
              <w:t>0.176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812" w:type="dxa"/>
            <w:vAlign w:val="top"/>
          </w:tcPr>
          <w:p>
            <w:pPr>
              <w:pStyle w:val="6"/>
              <w:spacing w:before="54" w:line="206" w:lineRule="auto"/>
              <w:ind w:left="264"/>
              <w:rPr>
                <w:sz w:val="21"/>
                <w:szCs w:val="21"/>
              </w:rPr>
            </w:pPr>
            <w:r>
              <w:rPr>
                <w:spacing w:val="-1"/>
                <w:sz w:val="21"/>
                <w:szCs w:val="21"/>
              </w:rPr>
              <w:t>⑥书剑恩仇录</w:t>
            </w:r>
          </w:p>
        </w:tc>
        <w:tc>
          <w:tcPr>
            <w:tcW w:w="899" w:type="dxa"/>
            <w:vAlign w:val="top"/>
          </w:tcPr>
          <w:p>
            <w:pPr>
              <w:pStyle w:val="6"/>
              <w:spacing w:before="110" w:line="157" w:lineRule="auto"/>
              <w:ind w:left="172"/>
              <w:rPr>
                <w:sz w:val="21"/>
                <w:szCs w:val="21"/>
              </w:rPr>
            </w:pPr>
            <w:r>
              <w:rPr>
                <w:spacing w:val="-2"/>
                <w:sz w:val="21"/>
                <w:szCs w:val="21"/>
              </w:rPr>
              <w:t>0.712</w:t>
            </w:r>
          </w:p>
        </w:tc>
        <w:tc>
          <w:tcPr>
            <w:tcW w:w="889" w:type="dxa"/>
            <w:vAlign w:val="top"/>
          </w:tcPr>
          <w:p>
            <w:pPr>
              <w:pStyle w:val="6"/>
              <w:spacing w:before="110" w:line="157" w:lineRule="auto"/>
              <w:ind w:left="223"/>
              <w:rPr>
                <w:sz w:val="21"/>
                <w:szCs w:val="21"/>
              </w:rPr>
            </w:pPr>
            <w:r>
              <w:rPr>
                <w:spacing w:val="-2"/>
                <w:sz w:val="21"/>
                <w:szCs w:val="21"/>
              </w:rPr>
              <w:t>0.55</w:t>
            </w:r>
          </w:p>
        </w:tc>
        <w:tc>
          <w:tcPr>
            <w:tcW w:w="899" w:type="dxa"/>
            <w:vAlign w:val="top"/>
          </w:tcPr>
          <w:p>
            <w:pPr>
              <w:pStyle w:val="6"/>
              <w:spacing w:before="110" w:line="157" w:lineRule="auto"/>
              <w:ind w:left="284"/>
              <w:rPr>
                <w:sz w:val="21"/>
                <w:szCs w:val="21"/>
              </w:rPr>
            </w:pPr>
            <w:r>
              <w:rPr>
                <w:spacing w:val="-3"/>
                <w:sz w:val="21"/>
                <w:szCs w:val="21"/>
              </w:rPr>
              <w:t>0.4</w:t>
            </w:r>
          </w:p>
        </w:tc>
        <w:tc>
          <w:tcPr>
            <w:tcW w:w="899" w:type="dxa"/>
            <w:vAlign w:val="top"/>
          </w:tcPr>
          <w:p>
            <w:pPr>
              <w:pStyle w:val="6"/>
              <w:spacing w:before="110" w:line="157" w:lineRule="auto"/>
              <w:ind w:left="175"/>
              <w:rPr>
                <w:sz w:val="21"/>
                <w:szCs w:val="21"/>
              </w:rPr>
            </w:pPr>
            <w:r>
              <w:rPr>
                <w:spacing w:val="-2"/>
                <w:sz w:val="21"/>
                <w:szCs w:val="21"/>
              </w:rPr>
              <w:t>0.852</w:t>
            </w:r>
          </w:p>
        </w:tc>
        <w:tc>
          <w:tcPr>
            <w:tcW w:w="889" w:type="dxa"/>
            <w:vAlign w:val="top"/>
          </w:tcPr>
          <w:p>
            <w:pPr>
              <w:pStyle w:val="6"/>
              <w:spacing w:before="110" w:line="157" w:lineRule="auto"/>
              <w:ind w:left="176"/>
              <w:rPr>
                <w:sz w:val="21"/>
                <w:szCs w:val="21"/>
              </w:rPr>
            </w:pPr>
            <w:r>
              <w:rPr>
                <w:spacing w:val="-2"/>
                <w:sz w:val="21"/>
                <w:szCs w:val="21"/>
              </w:rPr>
              <w:t>0.799</w:t>
            </w:r>
          </w:p>
        </w:tc>
        <w:tc>
          <w:tcPr>
            <w:tcW w:w="919" w:type="dxa"/>
            <w:vAlign w:val="top"/>
          </w:tcPr>
          <w:p>
            <w:pPr>
              <w:rPr>
                <w:rFonts w:ascii="Arial"/>
                <w:sz w:val="21"/>
              </w:rPr>
            </w:pPr>
          </w:p>
        </w:tc>
        <w:tc>
          <w:tcPr>
            <w:tcW w:w="913" w:type="dxa"/>
            <w:vAlign w:val="top"/>
          </w:tcPr>
          <w:p>
            <w:pPr>
              <w:pStyle w:val="6"/>
              <w:spacing w:before="110" w:line="157" w:lineRule="auto"/>
              <w:ind w:left="188"/>
              <w:rPr>
                <w:sz w:val="21"/>
                <w:szCs w:val="21"/>
              </w:rPr>
            </w:pPr>
            <w:r>
              <w:rPr>
                <w:spacing w:val="-2"/>
                <w:sz w:val="21"/>
                <w:szCs w:val="21"/>
              </w:rPr>
              <w:t>0.144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1812" w:type="dxa"/>
            <w:vAlign w:val="top"/>
          </w:tcPr>
          <w:p>
            <w:pPr>
              <w:pStyle w:val="6"/>
              <w:spacing w:before="55" w:line="217" w:lineRule="auto"/>
              <w:ind w:left="474"/>
              <w:rPr>
                <w:sz w:val="21"/>
                <w:szCs w:val="21"/>
              </w:rPr>
            </w:pPr>
            <w:r>
              <w:rPr>
                <w:spacing w:val="-2"/>
                <w:sz w:val="21"/>
                <w:szCs w:val="21"/>
              </w:rPr>
              <w:t>⑦卧龙记</w:t>
            </w:r>
          </w:p>
        </w:tc>
        <w:tc>
          <w:tcPr>
            <w:tcW w:w="899" w:type="dxa"/>
            <w:vAlign w:val="top"/>
          </w:tcPr>
          <w:p>
            <w:pPr>
              <w:pStyle w:val="6"/>
              <w:spacing w:before="110" w:line="170" w:lineRule="auto"/>
              <w:ind w:left="172"/>
              <w:rPr>
                <w:sz w:val="21"/>
                <w:szCs w:val="21"/>
              </w:rPr>
            </w:pPr>
            <w:r>
              <w:rPr>
                <w:spacing w:val="-2"/>
                <w:sz w:val="21"/>
                <w:szCs w:val="21"/>
              </w:rPr>
              <w:t>0.112</w:t>
            </w:r>
          </w:p>
        </w:tc>
        <w:tc>
          <w:tcPr>
            <w:tcW w:w="889" w:type="dxa"/>
            <w:vAlign w:val="top"/>
          </w:tcPr>
          <w:p>
            <w:pPr>
              <w:pStyle w:val="6"/>
              <w:spacing w:before="110" w:line="170" w:lineRule="auto"/>
              <w:ind w:left="173"/>
              <w:rPr>
                <w:sz w:val="21"/>
                <w:szCs w:val="21"/>
              </w:rPr>
            </w:pPr>
            <w:r>
              <w:rPr>
                <w:spacing w:val="-2"/>
                <w:sz w:val="21"/>
                <w:szCs w:val="21"/>
              </w:rPr>
              <w:t>0.159</w:t>
            </w:r>
          </w:p>
        </w:tc>
        <w:tc>
          <w:tcPr>
            <w:tcW w:w="899" w:type="dxa"/>
            <w:vAlign w:val="top"/>
          </w:tcPr>
          <w:p>
            <w:pPr>
              <w:pStyle w:val="6"/>
              <w:spacing w:before="110" w:line="170" w:lineRule="auto"/>
              <w:ind w:left="175"/>
              <w:rPr>
                <w:sz w:val="21"/>
                <w:szCs w:val="21"/>
              </w:rPr>
            </w:pPr>
            <w:r>
              <w:rPr>
                <w:spacing w:val="-2"/>
                <w:sz w:val="21"/>
                <w:szCs w:val="21"/>
              </w:rPr>
              <w:t>0.198</w:t>
            </w:r>
          </w:p>
        </w:tc>
        <w:tc>
          <w:tcPr>
            <w:tcW w:w="899" w:type="dxa"/>
            <w:vAlign w:val="top"/>
          </w:tcPr>
          <w:p>
            <w:pPr>
              <w:pStyle w:val="6"/>
              <w:spacing w:before="110" w:line="170" w:lineRule="auto"/>
              <w:ind w:left="175"/>
              <w:rPr>
                <w:sz w:val="21"/>
                <w:szCs w:val="21"/>
              </w:rPr>
            </w:pPr>
            <w:r>
              <w:rPr>
                <w:spacing w:val="-2"/>
                <w:sz w:val="21"/>
                <w:szCs w:val="21"/>
              </w:rPr>
              <w:t>0.136</w:t>
            </w:r>
          </w:p>
        </w:tc>
        <w:tc>
          <w:tcPr>
            <w:tcW w:w="889" w:type="dxa"/>
            <w:vAlign w:val="top"/>
          </w:tcPr>
          <w:p>
            <w:pPr>
              <w:pStyle w:val="6"/>
              <w:spacing w:before="110" w:line="170" w:lineRule="auto"/>
              <w:ind w:left="176"/>
              <w:rPr>
                <w:sz w:val="21"/>
                <w:szCs w:val="21"/>
              </w:rPr>
            </w:pPr>
            <w:r>
              <w:rPr>
                <w:spacing w:val="-2"/>
                <w:sz w:val="21"/>
                <w:szCs w:val="21"/>
              </w:rPr>
              <w:t>0.176</w:t>
            </w:r>
          </w:p>
        </w:tc>
        <w:tc>
          <w:tcPr>
            <w:tcW w:w="919" w:type="dxa"/>
            <w:vAlign w:val="top"/>
          </w:tcPr>
          <w:p>
            <w:pPr>
              <w:pStyle w:val="6"/>
              <w:spacing w:before="110" w:line="170" w:lineRule="auto"/>
              <w:ind w:left="187"/>
              <w:rPr>
                <w:sz w:val="21"/>
                <w:szCs w:val="21"/>
              </w:rPr>
            </w:pPr>
            <w:r>
              <w:rPr>
                <w:spacing w:val="-2"/>
                <w:sz w:val="21"/>
                <w:szCs w:val="21"/>
              </w:rPr>
              <w:t>0.144</w:t>
            </w:r>
          </w:p>
        </w:tc>
        <w:tc>
          <w:tcPr>
            <w:tcW w:w="913" w:type="dxa"/>
            <w:vAlign w:val="top"/>
          </w:tcPr>
          <w:p>
            <w:pPr>
              <w:pStyle w:val="6"/>
              <w:spacing w:before="110" w:line="170" w:lineRule="auto"/>
              <w:ind w:left="398"/>
              <w:rPr>
                <w:sz w:val="21"/>
                <w:szCs w:val="21"/>
              </w:rPr>
            </w:pPr>
            <w:r>
              <w:rPr>
                <w:sz w:val="21"/>
                <w:szCs w:val="21"/>
              </w:rPr>
              <w:t>1</w:t>
            </w:r>
          </w:p>
        </w:tc>
      </w:tr>
    </w:tbl>
    <w:p>
      <w:pPr>
        <w:spacing w:line="366" w:lineRule="auto"/>
        <w:rPr>
          <w:rFonts w:ascii="Arial"/>
          <w:sz w:val="21"/>
        </w:rPr>
      </w:pPr>
    </w:p>
    <w:p>
      <w:pPr>
        <w:pStyle w:val="2"/>
        <w:spacing w:before="75" w:line="290" w:lineRule="auto"/>
        <w:ind w:left="770" w:right="352" w:firstLine="499"/>
        <w:rPr>
          <w:sz w:val="23"/>
          <w:szCs w:val="23"/>
        </w:rPr>
      </w:pPr>
      <w:r>
        <w:rPr>
          <w:spacing w:val="5"/>
          <w:sz w:val="23"/>
          <w:szCs w:val="23"/>
        </w:rPr>
        <w:t>由表5.3可知，在金庸篇幅在12万字到50万字的小长篇中</w:t>
      </w:r>
      <w:r>
        <w:rPr>
          <w:spacing w:val="4"/>
          <w:sz w:val="23"/>
          <w:szCs w:val="23"/>
        </w:rPr>
        <w:t>，《连城诀》和《侠</w:t>
      </w:r>
      <w:r>
        <w:rPr>
          <w:sz w:val="23"/>
          <w:szCs w:val="23"/>
        </w:rPr>
        <w:t xml:space="preserve"> 客行》两部小说与其他小说之间的相似度都较低，都只在0.4</w:t>
      </w:r>
      <w:r>
        <w:rPr>
          <w:spacing w:val="-1"/>
          <w:sz w:val="23"/>
          <w:szCs w:val="23"/>
        </w:rPr>
        <w:t>-0.6之间，而《雪山飞</w:t>
      </w:r>
      <w:r>
        <w:rPr>
          <w:sz w:val="23"/>
          <w:szCs w:val="23"/>
        </w:rPr>
        <w:t xml:space="preserve"> </w:t>
      </w:r>
      <w:r>
        <w:rPr>
          <w:spacing w:val="-6"/>
          <w:sz w:val="23"/>
          <w:szCs w:val="23"/>
        </w:rPr>
        <w:t>狐》等其他四部小说之间的相似度都在0.7以上，其中，《碧血剑》与</w:t>
      </w:r>
      <w:r>
        <w:rPr>
          <w:spacing w:val="-7"/>
          <w:sz w:val="23"/>
          <w:szCs w:val="23"/>
        </w:rPr>
        <w:t>《书剑恩仇录》</w:t>
      </w:r>
      <w:r>
        <w:rPr>
          <w:sz w:val="23"/>
          <w:szCs w:val="23"/>
        </w:rPr>
        <w:t xml:space="preserve"> </w:t>
      </w:r>
      <w:r>
        <w:rPr>
          <w:spacing w:val="3"/>
          <w:sz w:val="23"/>
          <w:szCs w:val="23"/>
        </w:rPr>
        <w:t>的相似度最高。从创作时间上看，从1955到195</w:t>
      </w:r>
      <w:r>
        <w:rPr>
          <w:spacing w:val="2"/>
          <w:sz w:val="23"/>
          <w:szCs w:val="23"/>
        </w:rPr>
        <w:t>6年间陆续创作的《碧血剑》和《书</w:t>
      </w:r>
      <w:r>
        <w:rPr>
          <w:sz w:val="23"/>
          <w:szCs w:val="23"/>
        </w:rPr>
        <w:t xml:space="preserve"> </w:t>
      </w:r>
      <w:r>
        <w:rPr>
          <w:spacing w:val="3"/>
          <w:sz w:val="23"/>
          <w:szCs w:val="23"/>
        </w:rPr>
        <w:t>剑恩仇录》有着最高的相似度，与1959到19</w:t>
      </w:r>
      <w:r>
        <w:rPr>
          <w:spacing w:val="2"/>
          <w:sz w:val="23"/>
          <w:szCs w:val="23"/>
        </w:rPr>
        <w:t>61年间陆续创作的《雪山飞狐》与《飞</w:t>
      </w:r>
      <w:r>
        <w:rPr>
          <w:sz w:val="23"/>
          <w:szCs w:val="23"/>
        </w:rPr>
        <w:t xml:space="preserve"> </w:t>
      </w:r>
      <w:r>
        <w:rPr>
          <w:spacing w:val="9"/>
          <w:sz w:val="23"/>
          <w:szCs w:val="23"/>
        </w:rPr>
        <w:t>狐外传》也有着较高的相似度。但这四部小说与1963年后创作的其他</w:t>
      </w:r>
      <w:r>
        <w:rPr>
          <w:spacing w:val="8"/>
          <w:sz w:val="23"/>
          <w:szCs w:val="23"/>
        </w:rPr>
        <w:t>两部小说之</w:t>
      </w:r>
      <w:r>
        <w:rPr>
          <w:sz w:val="23"/>
          <w:szCs w:val="23"/>
        </w:rPr>
        <w:t xml:space="preserve"> </w:t>
      </w:r>
      <w:r>
        <w:rPr>
          <w:spacing w:val="-4"/>
          <w:sz w:val="23"/>
          <w:szCs w:val="23"/>
        </w:rPr>
        <w:t>间的差异较为明显。前文已知，《越女剑》与《卧龙记》和其他金庸小说之间的相似</w:t>
      </w:r>
      <w:r>
        <w:rPr>
          <w:spacing w:val="16"/>
          <w:sz w:val="23"/>
          <w:szCs w:val="23"/>
        </w:rPr>
        <w:t xml:space="preserve"> </w:t>
      </w:r>
      <w:r>
        <w:rPr>
          <w:spacing w:val="3"/>
          <w:sz w:val="23"/>
          <w:szCs w:val="23"/>
        </w:rPr>
        <w:t>度都非常低，但由于《越女剑》篇幅长度在金庸小说中的特殊性，因此可</w:t>
      </w:r>
      <w:r>
        <w:rPr>
          <w:spacing w:val="2"/>
          <w:sz w:val="23"/>
          <w:szCs w:val="23"/>
        </w:rPr>
        <w:t>将其视作</w:t>
      </w:r>
      <w:r>
        <w:rPr>
          <w:sz w:val="23"/>
          <w:szCs w:val="23"/>
        </w:rPr>
        <w:t xml:space="preserve"> </w:t>
      </w:r>
      <w:r>
        <w:rPr>
          <w:spacing w:val="3"/>
          <w:sz w:val="23"/>
          <w:szCs w:val="23"/>
        </w:rPr>
        <w:t>特例。但已知金庸小说中，有多部作品与《卧龙记》的篇幅十分相似，因此将</w:t>
      </w:r>
      <w:r>
        <w:rPr>
          <w:spacing w:val="2"/>
          <w:sz w:val="23"/>
          <w:szCs w:val="23"/>
        </w:rPr>
        <w:t>它们</w:t>
      </w:r>
      <w:r>
        <w:rPr>
          <w:sz w:val="23"/>
          <w:szCs w:val="23"/>
        </w:rPr>
        <w:t xml:space="preserve"> </w:t>
      </w:r>
      <w:r>
        <w:rPr>
          <w:spacing w:val="-4"/>
          <w:sz w:val="23"/>
          <w:szCs w:val="23"/>
        </w:rPr>
        <w:t>之间的相似度进行对比，可以得到较为可信的结论。由上表可见，《卧龙记》与金庸</w:t>
      </w:r>
      <w:r>
        <w:rPr>
          <w:spacing w:val="18"/>
          <w:sz w:val="23"/>
          <w:szCs w:val="23"/>
        </w:rPr>
        <w:t xml:space="preserve"> </w:t>
      </w:r>
      <w:r>
        <w:rPr>
          <w:spacing w:val="4"/>
          <w:sz w:val="23"/>
          <w:szCs w:val="23"/>
        </w:rPr>
        <w:t>已知的六部小长篇之间的相似度远低于六部小说之间的</w:t>
      </w:r>
      <w:r>
        <w:rPr>
          <w:spacing w:val="3"/>
          <w:sz w:val="23"/>
          <w:szCs w:val="23"/>
        </w:rPr>
        <w:t>相似度，仅在0.200之下。</w:t>
      </w:r>
    </w:p>
    <w:p>
      <w:pPr>
        <w:spacing w:line="306" w:lineRule="auto"/>
        <w:rPr>
          <w:rFonts w:ascii="Arial"/>
          <w:sz w:val="21"/>
        </w:rPr>
      </w:pPr>
    </w:p>
    <w:p>
      <w:pPr>
        <w:spacing w:line="306" w:lineRule="auto"/>
        <w:rPr>
          <w:rFonts w:ascii="Arial"/>
          <w:sz w:val="21"/>
        </w:rPr>
      </w:pPr>
    </w:p>
    <w:p>
      <w:pPr>
        <w:spacing w:line="306" w:lineRule="auto"/>
        <w:rPr>
          <w:rFonts w:ascii="Arial"/>
          <w:sz w:val="21"/>
        </w:rPr>
      </w:pPr>
    </w:p>
    <w:p>
      <w:pPr>
        <w:pStyle w:val="2"/>
        <w:spacing w:before="46" w:line="183" w:lineRule="auto"/>
        <w:ind w:left="4832"/>
        <w:rPr>
          <w:sz w:val="14"/>
          <w:szCs w:val="14"/>
        </w:rPr>
      </w:pPr>
      <w:r>
        <w:rPr>
          <w:b/>
          <w:bCs/>
          <w:spacing w:val="-3"/>
          <w:sz w:val="14"/>
          <w:szCs w:val="14"/>
        </w:rPr>
        <w:t>44</w:t>
      </w: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(C)1994</w:t>
      </w:r>
      <w:r>
        <w:rPr>
          <w:rFonts w:ascii="Times New Roman" w:hAnsi="Times New Roman" w:eastAsia="Times New Roman" w:cs="Times New Roman"/>
          <w:spacing w:val="-6"/>
          <w:sz w:val="23"/>
          <w:szCs w:val="23"/>
        </w:rPr>
        <w:t>-2022 China Academic Journal E</w:t>
      </w:r>
      <w:r>
        <w:rPr>
          <w:rFonts w:ascii="Times New Roman" w:hAnsi="Times New Roman" w:eastAsia="Times New Roman" w:cs="Times New Roman"/>
          <w:spacing w:val="-7"/>
          <w:sz w:val="23"/>
          <w:szCs w:val="23"/>
        </w:rPr>
        <w:t xml:space="preserve">lectronic Publishing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7"/>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30" w:bottom="0" w:left="379" w:header="0" w:footer="0" w:gutter="0"/>
          <w:cols w:space="720" w:num="1"/>
        </w:sectPr>
      </w:pPr>
    </w:p>
    <w:p>
      <w:pPr>
        <w:spacing w:line="308" w:lineRule="auto"/>
        <w:rPr>
          <w:rFonts w:ascii="Arial"/>
          <w:sz w:val="21"/>
        </w:rPr>
      </w:pPr>
      <w:r>
        <w:drawing>
          <wp:anchor distT="0" distB="0" distL="0" distR="0" simplePos="0" relativeHeight="251764736" behindDoc="0" locked="0" layoutInCell="0" allowOverlap="1">
            <wp:simplePos x="0" y="0"/>
            <wp:positionH relativeFrom="page">
              <wp:posOffset>831215</wp:posOffset>
            </wp:positionH>
            <wp:positionV relativeFrom="page">
              <wp:posOffset>539750</wp:posOffset>
            </wp:positionV>
            <wp:extent cx="609600" cy="609600"/>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04"/>
                    <a:stretch>
                      <a:fillRect/>
                    </a:stretch>
                  </pic:blipFill>
                  <pic:spPr>
                    <a:xfrm>
                      <a:off x="0" y="0"/>
                      <a:ext cx="609577" cy="609533"/>
                    </a:xfrm>
                    <a:prstGeom prst="rect">
                      <a:avLst/>
                    </a:prstGeom>
                  </pic:spPr>
                </pic:pic>
              </a:graphicData>
            </a:graphic>
          </wp:anchor>
        </w:drawing>
      </w:r>
    </w:p>
    <w:p>
      <w:pPr>
        <w:spacing w:line="309" w:lineRule="auto"/>
        <w:rPr>
          <w:rFonts w:ascii="Arial"/>
          <w:sz w:val="21"/>
        </w:rPr>
      </w:pPr>
    </w:p>
    <w:p>
      <w:pPr>
        <w:spacing w:before="75" w:line="224" w:lineRule="auto"/>
        <w:ind w:left="2050"/>
        <w:rPr>
          <w:rFonts w:ascii="楷体" w:hAnsi="楷体" w:eastAsia="楷体" w:cs="楷体"/>
          <w:sz w:val="23"/>
          <w:szCs w:val="23"/>
        </w:rPr>
      </w:pPr>
      <w:r>
        <w:rPr>
          <w:rFonts w:ascii="楷体" w:hAnsi="楷体" w:eastAsia="楷体" w:cs="楷体"/>
          <w:spacing w:val="-14"/>
          <w:sz w:val="23"/>
          <w:szCs w:val="23"/>
        </w:rPr>
        <w:t>硕士学位论文</w:t>
      </w:r>
    </w:p>
    <w:p>
      <w:pPr>
        <w:spacing w:before="38" w:line="188" w:lineRule="auto"/>
        <w:ind w:left="204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45"/>
          <w:w w:val="102"/>
          <w:sz w:val="18"/>
          <w:szCs w:val="18"/>
        </w:rPr>
        <w:t xml:space="preserve"> </w:t>
      </w:r>
      <w:r>
        <w:rPr>
          <w:rFonts w:ascii="Times New Roman" w:hAnsi="Times New Roman" w:eastAsia="Times New Roman" w:cs="Times New Roman"/>
          <w:spacing w:val="-1"/>
          <w:sz w:val="18"/>
          <w:szCs w:val="18"/>
        </w:rPr>
        <w:t>THESIS</w:t>
      </w:r>
    </w:p>
    <w:p>
      <w:pPr>
        <w:spacing w:before="233" w:line="20" w:lineRule="exact"/>
        <w:ind w:firstLine="750"/>
      </w:pPr>
      <w:r>
        <w:drawing>
          <wp:inline distT="0" distB="0" distL="0" distR="0">
            <wp:extent cx="5371465" cy="12700"/>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95"/>
                    <a:stretch>
                      <a:fillRect/>
                    </a:stretch>
                  </pic:blipFill>
                  <pic:spPr>
                    <a:xfrm>
                      <a:off x="0" y="0"/>
                      <a:ext cx="5372059" cy="12740"/>
                    </a:xfrm>
                    <a:prstGeom prst="rect">
                      <a:avLst/>
                    </a:prstGeom>
                  </pic:spPr>
                </pic:pic>
              </a:graphicData>
            </a:graphic>
          </wp:inline>
        </w:drawing>
      </w:r>
    </w:p>
    <w:p>
      <w:pPr>
        <w:spacing w:line="389" w:lineRule="auto"/>
        <w:rPr>
          <w:rFonts w:ascii="Arial"/>
          <w:sz w:val="21"/>
        </w:rPr>
      </w:pPr>
    </w:p>
    <w:p>
      <w:pPr>
        <w:pStyle w:val="2"/>
        <w:spacing w:before="65" w:line="211" w:lineRule="auto"/>
        <w:ind w:left="2942"/>
        <w:rPr>
          <w:sz w:val="20"/>
          <w:szCs w:val="20"/>
        </w:rPr>
      </w:pPr>
      <w:r>
        <w:rPr>
          <w:b/>
          <w:bCs/>
          <w:spacing w:val="-3"/>
          <w:sz w:val="20"/>
          <w:szCs w:val="20"/>
        </w:rPr>
        <w:t>表5.4金庸超级长篇小说之间的相似度统计表</w:t>
      </w:r>
    </w:p>
    <w:tbl>
      <w:tblPr>
        <w:tblStyle w:val="5"/>
        <w:tblW w:w="7630" w:type="dxa"/>
        <w:tblInd w:w="11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02"/>
        <w:gridCol w:w="969"/>
        <w:gridCol w:w="959"/>
        <w:gridCol w:w="979"/>
        <w:gridCol w:w="968"/>
        <w:gridCol w:w="969"/>
        <w:gridCol w:w="98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21" w:hRule="atLeast"/>
        </w:trPr>
        <w:tc>
          <w:tcPr>
            <w:tcW w:w="1802" w:type="dxa"/>
            <w:vAlign w:val="top"/>
          </w:tcPr>
          <w:p>
            <w:pPr>
              <w:pStyle w:val="6"/>
              <w:spacing w:before="44" w:line="262" w:lineRule="auto"/>
              <w:ind w:left="595" w:right="76" w:firstLine="700"/>
            </w:pPr>
            <w:r>
              <w:rPr>
                <w:spacing w:val="10"/>
              </w:rPr>
              <w:t>作品</w:t>
            </w:r>
            <w:r>
              <w:t xml:space="preserve"> </w:t>
            </w:r>
            <w:r>
              <w:rPr>
                <w:spacing w:val="-2"/>
              </w:rPr>
              <w:t>相似度</w:t>
            </w:r>
          </w:p>
          <w:p>
            <w:pPr>
              <w:pStyle w:val="6"/>
              <w:spacing w:before="61" w:line="219" w:lineRule="auto"/>
              <w:ind w:left="84"/>
            </w:pPr>
            <w:r>
              <w:rPr>
                <w:spacing w:val="10"/>
              </w:rPr>
              <w:t>作品</w:t>
            </w:r>
          </w:p>
        </w:tc>
        <w:tc>
          <w:tcPr>
            <w:tcW w:w="969" w:type="dxa"/>
            <w:vAlign w:val="top"/>
          </w:tcPr>
          <w:p>
            <w:pPr>
              <w:spacing w:line="294" w:lineRule="auto"/>
              <w:rPr>
                <w:rFonts w:ascii="Arial"/>
                <w:sz w:val="21"/>
              </w:rPr>
            </w:pPr>
          </w:p>
          <w:p>
            <w:pPr>
              <w:pStyle w:val="6"/>
              <w:spacing w:before="65" w:line="217" w:lineRule="auto"/>
              <w:ind w:left="372"/>
            </w:pPr>
            <w:r>
              <w:t>①</w:t>
            </w:r>
          </w:p>
        </w:tc>
        <w:tc>
          <w:tcPr>
            <w:tcW w:w="959" w:type="dxa"/>
            <w:vAlign w:val="top"/>
          </w:tcPr>
          <w:p>
            <w:pPr>
              <w:spacing w:line="294" w:lineRule="auto"/>
              <w:rPr>
                <w:rFonts w:ascii="Arial"/>
                <w:sz w:val="21"/>
              </w:rPr>
            </w:pPr>
          </w:p>
          <w:p>
            <w:pPr>
              <w:pStyle w:val="6"/>
              <w:spacing w:before="65" w:line="217" w:lineRule="auto"/>
              <w:ind w:left="373"/>
            </w:pPr>
            <w:r>
              <w:t>②</w:t>
            </w:r>
          </w:p>
        </w:tc>
        <w:tc>
          <w:tcPr>
            <w:tcW w:w="979" w:type="dxa"/>
            <w:vAlign w:val="top"/>
          </w:tcPr>
          <w:p>
            <w:pPr>
              <w:spacing w:line="294" w:lineRule="auto"/>
              <w:rPr>
                <w:rFonts w:ascii="Arial"/>
                <w:sz w:val="21"/>
              </w:rPr>
            </w:pPr>
          </w:p>
          <w:p>
            <w:pPr>
              <w:pStyle w:val="6"/>
              <w:spacing w:before="65" w:line="217" w:lineRule="auto"/>
              <w:ind w:left="384"/>
            </w:pPr>
            <w:r>
              <w:t>③</w:t>
            </w:r>
          </w:p>
        </w:tc>
        <w:tc>
          <w:tcPr>
            <w:tcW w:w="968" w:type="dxa"/>
            <w:vAlign w:val="top"/>
          </w:tcPr>
          <w:p>
            <w:pPr>
              <w:spacing w:line="294" w:lineRule="auto"/>
              <w:rPr>
                <w:rFonts w:ascii="Arial"/>
                <w:sz w:val="21"/>
              </w:rPr>
            </w:pPr>
          </w:p>
          <w:p>
            <w:pPr>
              <w:pStyle w:val="6"/>
              <w:spacing w:before="65" w:line="217" w:lineRule="auto"/>
              <w:ind w:left="376"/>
            </w:pPr>
            <w:r>
              <w:t>④</w:t>
            </w:r>
          </w:p>
        </w:tc>
        <w:tc>
          <w:tcPr>
            <w:tcW w:w="969" w:type="dxa"/>
            <w:vAlign w:val="top"/>
          </w:tcPr>
          <w:p>
            <w:pPr>
              <w:spacing w:line="294" w:lineRule="auto"/>
              <w:rPr>
                <w:rFonts w:ascii="Arial"/>
                <w:sz w:val="21"/>
              </w:rPr>
            </w:pPr>
          </w:p>
          <w:p>
            <w:pPr>
              <w:pStyle w:val="6"/>
              <w:spacing w:before="65" w:line="217" w:lineRule="auto"/>
              <w:ind w:left="378"/>
            </w:pPr>
            <w:r>
              <w:t>⑤</w:t>
            </w:r>
          </w:p>
        </w:tc>
        <w:tc>
          <w:tcPr>
            <w:tcW w:w="984" w:type="dxa"/>
            <w:vAlign w:val="top"/>
          </w:tcPr>
          <w:p>
            <w:pPr>
              <w:spacing w:line="294" w:lineRule="auto"/>
              <w:rPr>
                <w:rFonts w:ascii="Arial"/>
                <w:sz w:val="21"/>
              </w:rPr>
            </w:pPr>
          </w:p>
          <w:p>
            <w:pPr>
              <w:pStyle w:val="6"/>
              <w:spacing w:before="65" w:line="217" w:lineRule="auto"/>
              <w:ind w:left="388"/>
            </w:pPr>
            <w:r>
              <w:t>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802" w:type="dxa"/>
            <w:vAlign w:val="top"/>
          </w:tcPr>
          <w:p>
            <w:pPr>
              <w:pStyle w:val="6"/>
              <w:spacing w:before="49" w:line="217" w:lineRule="auto"/>
              <w:ind w:left="295"/>
            </w:pPr>
            <w:r>
              <w:rPr>
                <w:spacing w:val="-1"/>
              </w:rPr>
              <w:t>①射雕英雄传</w:t>
            </w:r>
          </w:p>
        </w:tc>
        <w:tc>
          <w:tcPr>
            <w:tcW w:w="969" w:type="dxa"/>
            <w:vAlign w:val="top"/>
          </w:tcPr>
          <w:p>
            <w:pPr>
              <w:pStyle w:val="6"/>
              <w:spacing w:before="102" w:line="172" w:lineRule="auto"/>
              <w:ind w:left="422"/>
            </w:pPr>
            <w:r>
              <w:t>1</w:t>
            </w:r>
          </w:p>
        </w:tc>
        <w:tc>
          <w:tcPr>
            <w:tcW w:w="959" w:type="dxa"/>
            <w:vAlign w:val="top"/>
          </w:tcPr>
          <w:p>
            <w:pPr>
              <w:pStyle w:val="6"/>
              <w:spacing w:before="103" w:line="171" w:lineRule="auto"/>
              <w:ind w:left="224"/>
            </w:pPr>
            <w:r>
              <w:rPr>
                <w:spacing w:val="-2"/>
              </w:rPr>
              <w:t>0.748</w:t>
            </w:r>
          </w:p>
        </w:tc>
        <w:tc>
          <w:tcPr>
            <w:tcW w:w="979" w:type="dxa"/>
            <w:vAlign w:val="top"/>
          </w:tcPr>
          <w:p>
            <w:pPr>
              <w:pStyle w:val="6"/>
              <w:spacing w:before="102" w:line="172" w:lineRule="auto"/>
              <w:ind w:left="235"/>
            </w:pPr>
            <w:r>
              <w:rPr>
                <w:spacing w:val="-2"/>
              </w:rPr>
              <w:t>0.761</w:t>
            </w:r>
          </w:p>
        </w:tc>
        <w:tc>
          <w:tcPr>
            <w:tcW w:w="968" w:type="dxa"/>
            <w:vAlign w:val="top"/>
          </w:tcPr>
          <w:p>
            <w:pPr>
              <w:pStyle w:val="6"/>
              <w:spacing w:before="103" w:line="171" w:lineRule="auto"/>
              <w:ind w:left="226"/>
            </w:pPr>
            <w:r>
              <w:rPr>
                <w:spacing w:val="-2"/>
              </w:rPr>
              <w:t>0.624</w:t>
            </w:r>
          </w:p>
        </w:tc>
        <w:tc>
          <w:tcPr>
            <w:tcW w:w="969" w:type="dxa"/>
            <w:vAlign w:val="top"/>
          </w:tcPr>
          <w:p>
            <w:pPr>
              <w:pStyle w:val="6"/>
              <w:spacing w:before="102" w:line="172" w:lineRule="auto"/>
              <w:ind w:left="227"/>
            </w:pPr>
            <w:r>
              <w:rPr>
                <w:spacing w:val="-2"/>
              </w:rPr>
              <w:t>0.561</w:t>
            </w:r>
          </w:p>
        </w:tc>
        <w:tc>
          <w:tcPr>
            <w:tcW w:w="984" w:type="dxa"/>
            <w:vAlign w:val="top"/>
          </w:tcPr>
          <w:p>
            <w:pPr>
              <w:pStyle w:val="6"/>
              <w:spacing w:before="103" w:line="171" w:lineRule="auto"/>
              <w:ind w:left="289"/>
            </w:pPr>
            <w:r>
              <w:rPr>
                <w:spacing w:val="-2"/>
              </w:rPr>
              <w:t>0.75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802" w:type="dxa"/>
            <w:vAlign w:val="top"/>
          </w:tcPr>
          <w:p>
            <w:pPr>
              <w:pStyle w:val="6"/>
              <w:spacing w:before="50" w:line="217" w:lineRule="auto"/>
              <w:ind w:left="395"/>
            </w:pPr>
            <w:r>
              <w:rPr>
                <w:spacing w:val="3"/>
              </w:rPr>
              <w:t>②神雕侠侣</w:t>
            </w:r>
          </w:p>
        </w:tc>
        <w:tc>
          <w:tcPr>
            <w:tcW w:w="969" w:type="dxa"/>
            <w:vAlign w:val="top"/>
          </w:tcPr>
          <w:p>
            <w:pPr>
              <w:pStyle w:val="6"/>
              <w:spacing w:before="104" w:line="170" w:lineRule="auto"/>
              <w:ind w:left="223"/>
            </w:pPr>
            <w:r>
              <w:rPr>
                <w:spacing w:val="-2"/>
              </w:rPr>
              <w:t>0.748</w:t>
            </w:r>
          </w:p>
        </w:tc>
        <w:tc>
          <w:tcPr>
            <w:tcW w:w="959" w:type="dxa"/>
            <w:vAlign w:val="top"/>
          </w:tcPr>
          <w:p>
            <w:pPr>
              <w:rPr>
                <w:rFonts w:ascii="Arial"/>
                <w:sz w:val="21"/>
              </w:rPr>
            </w:pPr>
          </w:p>
        </w:tc>
        <w:tc>
          <w:tcPr>
            <w:tcW w:w="979" w:type="dxa"/>
            <w:vAlign w:val="top"/>
          </w:tcPr>
          <w:p>
            <w:pPr>
              <w:pStyle w:val="6"/>
              <w:spacing w:before="104" w:line="170" w:lineRule="auto"/>
              <w:ind w:left="235"/>
            </w:pPr>
            <w:r>
              <w:rPr>
                <w:spacing w:val="-2"/>
              </w:rPr>
              <w:t>0.755</w:t>
            </w:r>
          </w:p>
        </w:tc>
        <w:tc>
          <w:tcPr>
            <w:tcW w:w="968" w:type="dxa"/>
            <w:vAlign w:val="top"/>
          </w:tcPr>
          <w:p>
            <w:pPr>
              <w:pStyle w:val="6"/>
              <w:spacing w:before="104" w:line="170" w:lineRule="auto"/>
              <w:ind w:left="226"/>
            </w:pPr>
            <w:r>
              <w:rPr>
                <w:spacing w:val="-2"/>
              </w:rPr>
              <w:t>0.576</w:t>
            </w:r>
          </w:p>
        </w:tc>
        <w:tc>
          <w:tcPr>
            <w:tcW w:w="969" w:type="dxa"/>
            <w:vAlign w:val="top"/>
          </w:tcPr>
          <w:p>
            <w:pPr>
              <w:pStyle w:val="6"/>
              <w:spacing w:before="103" w:line="171" w:lineRule="auto"/>
              <w:ind w:left="227"/>
            </w:pPr>
            <w:r>
              <w:rPr>
                <w:spacing w:val="-2"/>
              </w:rPr>
              <w:t>0.541</w:t>
            </w:r>
          </w:p>
        </w:tc>
        <w:tc>
          <w:tcPr>
            <w:tcW w:w="984" w:type="dxa"/>
            <w:vAlign w:val="top"/>
          </w:tcPr>
          <w:p>
            <w:pPr>
              <w:pStyle w:val="6"/>
              <w:spacing w:before="104" w:line="170" w:lineRule="auto"/>
              <w:ind w:left="239"/>
            </w:pPr>
            <w:r>
              <w:rPr>
                <w:spacing w:val="-2"/>
              </w:rPr>
              <w:t>0.653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802" w:type="dxa"/>
            <w:vAlign w:val="top"/>
          </w:tcPr>
          <w:p>
            <w:pPr>
              <w:pStyle w:val="6"/>
              <w:spacing w:before="51" w:line="217" w:lineRule="auto"/>
              <w:ind w:left="295"/>
            </w:pPr>
            <w:r>
              <w:rPr>
                <w:spacing w:val="-1"/>
              </w:rPr>
              <w:t>③倚天屠龙记</w:t>
            </w:r>
          </w:p>
        </w:tc>
        <w:tc>
          <w:tcPr>
            <w:tcW w:w="969" w:type="dxa"/>
            <w:vAlign w:val="top"/>
          </w:tcPr>
          <w:p>
            <w:pPr>
              <w:pStyle w:val="6"/>
              <w:spacing w:before="104" w:line="170" w:lineRule="auto"/>
              <w:ind w:left="223"/>
            </w:pPr>
            <w:r>
              <w:rPr>
                <w:spacing w:val="-2"/>
              </w:rPr>
              <w:t>0.761</w:t>
            </w:r>
          </w:p>
        </w:tc>
        <w:tc>
          <w:tcPr>
            <w:tcW w:w="959" w:type="dxa"/>
            <w:vAlign w:val="top"/>
          </w:tcPr>
          <w:p>
            <w:pPr>
              <w:pStyle w:val="6"/>
              <w:spacing w:before="105" w:line="169" w:lineRule="auto"/>
              <w:ind w:left="224"/>
            </w:pPr>
            <w:r>
              <w:rPr>
                <w:spacing w:val="-2"/>
              </w:rPr>
              <w:t>0.755</w:t>
            </w:r>
          </w:p>
        </w:tc>
        <w:tc>
          <w:tcPr>
            <w:tcW w:w="979" w:type="dxa"/>
            <w:vAlign w:val="top"/>
          </w:tcPr>
          <w:p>
            <w:pPr>
              <w:rPr>
                <w:rFonts w:ascii="Arial"/>
                <w:sz w:val="21"/>
              </w:rPr>
            </w:pPr>
          </w:p>
        </w:tc>
        <w:tc>
          <w:tcPr>
            <w:tcW w:w="968" w:type="dxa"/>
            <w:vAlign w:val="top"/>
          </w:tcPr>
          <w:p>
            <w:pPr>
              <w:pStyle w:val="6"/>
              <w:spacing w:before="105" w:line="169" w:lineRule="auto"/>
              <w:ind w:left="226"/>
            </w:pPr>
            <w:r>
              <w:rPr>
                <w:spacing w:val="-2"/>
              </w:rPr>
              <w:t>0.787</w:t>
            </w:r>
          </w:p>
        </w:tc>
        <w:tc>
          <w:tcPr>
            <w:tcW w:w="969" w:type="dxa"/>
            <w:vAlign w:val="top"/>
          </w:tcPr>
          <w:p>
            <w:pPr>
              <w:pStyle w:val="6"/>
              <w:spacing w:before="105" w:line="169" w:lineRule="auto"/>
              <w:ind w:left="227"/>
            </w:pPr>
            <w:r>
              <w:rPr>
                <w:spacing w:val="-2"/>
              </w:rPr>
              <w:t>0.698</w:t>
            </w:r>
          </w:p>
        </w:tc>
        <w:tc>
          <w:tcPr>
            <w:tcW w:w="984" w:type="dxa"/>
            <w:vAlign w:val="top"/>
          </w:tcPr>
          <w:p>
            <w:pPr>
              <w:pStyle w:val="6"/>
              <w:spacing w:before="105" w:line="169" w:lineRule="auto"/>
              <w:ind w:left="239"/>
            </w:pPr>
            <w:r>
              <w:rPr>
                <w:spacing w:val="-2"/>
              </w:rPr>
              <w:t>0.782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802" w:type="dxa"/>
            <w:vAlign w:val="top"/>
          </w:tcPr>
          <w:p>
            <w:pPr>
              <w:pStyle w:val="6"/>
              <w:spacing w:before="52" w:line="217" w:lineRule="auto"/>
              <w:ind w:left="395"/>
            </w:pPr>
            <w:r>
              <w:rPr>
                <w:spacing w:val="-1"/>
              </w:rPr>
              <w:t>④天龙八部</w:t>
            </w:r>
          </w:p>
        </w:tc>
        <w:tc>
          <w:tcPr>
            <w:tcW w:w="969" w:type="dxa"/>
            <w:vAlign w:val="top"/>
          </w:tcPr>
          <w:p>
            <w:pPr>
              <w:pStyle w:val="6"/>
              <w:spacing w:before="107" w:line="168" w:lineRule="auto"/>
              <w:ind w:left="223"/>
            </w:pPr>
            <w:r>
              <w:rPr>
                <w:spacing w:val="-2"/>
              </w:rPr>
              <w:t>0.624</w:t>
            </w:r>
          </w:p>
        </w:tc>
        <w:tc>
          <w:tcPr>
            <w:tcW w:w="959" w:type="dxa"/>
            <w:vAlign w:val="top"/>
          </w:tcPr>
          <w:p>
            <w:pPr>
              <w:pStyle w:val="6"/>
              <w:spacing w:before="107" w:line="168" w:lineRule="auto"/>
              <w:ind w:left="224"/>
            </w:pPr>
            <w:r>
              <w:rPr>
                <w:spacing w:val="-2"/>
              </w:rPr>
              <w:t>0.576</w:t>
            </w:r>
          </w:p>
        </w:tc>
        <w:tc>
          <w:tcPr>
            <w:tcW w:w="979" w:type="dxa"/>
            <w:vAlign w:val="top"/>
          </w:tcPr>
          <w:p>
            <w:pPr>
              <w:pStyle w:val="6"/>
              <w:spacing w:before="107" w:line="168" w:lineRule="auto"/>
              <w:ind w:left="235"/>
            </w:pPr>
            <w:r>
              <w:rPr>
                <w:spacing w:val="-2"/>
              </w:rPr>
              <w:t>0.787</w:t>
            </w:r>
          </w:p>
        </w:tc>
        <w:tc>
          <w:tcPr>
            <w:tcW w:w="968" w:type="dxa"/>
            <w:vAlign w:val="top"/>
          </w:tcPr>
          <w:p>
            <w:pPr>
              <w:rPr>
                <w:rFonts w:ascii="Arial"/>
                <w:sz w:val="21"/>
              </w:rPr>
            </w:pPr>
          </w:p>
        </w:tc>
        <w:tc>
          <w:tcPr>
            <w:tcW w:w="969" w:type="dxa"/>
            <w:vAlign w:val="top"/>
          </w:tcPr>
          <w:p>
            <w:pPr>
              <w:pStyle w:val="6"/>
              <w:spacing w:before="107" w:line="168" w:lineRule="auto"/>
              <w:ind w:left="227"/>
            </w:pPr>
            <w:r>
              <w:rPr>
                <w:spacing w:val="-2"/>
              </w:rPr>
              <w:t>0.635</w:t>
            </w:r>
          </w:p>
        </w:tc>
        <w:tc>
          <w:tcPr>
            <w:tcW w:w="984" w:type="dxa"/>
            <w:vAlign w:val="top"/>
          </w:tcPr>
          <w:p>
            <w:pPr>
              <w:pStyle w:val="6"/>
              <w:spacing w:before="107" w:line="168" w:lineRule="auto"/>
              <w:ind w:left="239"/>
            </w:pPr>
            <w:r>
              <w:rPr>
                <w:spacing w:val="-2"/>
              </w:rPr>
              <w:t>0.725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802" w:type="dxa"/>
            <w:vAlign w:val="top"/>
          </w:tcPr>
          <w:p>
            <w:pPr>
              <w:pStyle w:val="6"/>
              <w:spacing w:before="53" w:line="217" w:lineRule="auto"/>
              <w:ind w:left="395"/>
            </w:pPr>
            <w:r>
              <w:rPr>
                <w:spacing w:val="3"/>
              </w:rPr>
              <w:t>⑤笑傲江湖</w:t>
            </w:r>
          </w:p>
        </w:tc>
        <w:tc>
          <w:tcPr>
            <w:tcW w:w="969" w:type="dxa"/>
            <w:vAlign w:val="top"/>
          </w:tcPr>
          <w:p>
            <w:pPr>
              <w:pStyle w:val="6"/>
              <w:spacing w:before="107" w:line="168" w:lineRule="auto"/>
              <w:ind w:left="223"/>
            </w:pPr>
            <w:r>
              <w:rPr>
                <w:spacing w:val="-2"/>
              </w:rPr>
              <w:t>0.561</w:t>
            </w:r>
          </w:p>
        </w:tc>
        <w:tc>
          <w:tcPr>
            <w:tcW w:w="959" w:type="dxa"/>
            <w:vAlign w:val="top"/>
          </w:tcPr>
          <w:p>
            <w:pPr>
              <w:pStyle w:val="6"/>
              <w:spacing w:before="107" w:line="168" w:lineRule="auto"/>
              <w:ind w:left="224"/>
            </w:pPr>
            <w:r>
              <w:rPr>
                <w:spacing w:val="-2"/>
              </w:rPr>
              <w:t>0.541</w:t>
            </w:r>
          </w:p>
        </w:tc>
        <w:tc>
          <w:tcPr>
            <w:tcW w:w="979" w:type="dxa"/>
            <w:vAlign w:val="top"/>
          </w:tcPr>
          <w:p>
            <w:pPr>
              <w:pStyle w:val="6"/>
              <w:spacing w:before="108" w:line="167" w:lineRule="auto"/>
              <w:ind w:left="235"/>
            </w:pPr>
            <w:r>
              <w:rPr>
                <w:spacing w:val="-2"/>
              </w:rPr>
              <w:t>0.698</w:t>
            </w:r>
          </w:p>
        </w:tc>
        <w:tc>
          <w:tcPr>
            <w:tcW w:w="968" w:type="dxa"/>
            <w:vAlign w:val="top"/>
          </w:tcPr>
          <w:p>
            <w:pPr>
              <w:pStyle w:val="6"/>
              <w:spacing w:before="108" w:line="167" w:lineRule="auto"/>
              <w:ind w:left="226"/>
            </w:pPr>
            <w:r>
              <w:rPr>
                <w:spacing w:val="-2"/>
              </w:rPr>
              <w:t>0.635</w:t>
            </w:r>
          </w:p>
        </w:tc>
        <w:tc>
          <w:tcPr>
            <w:tcW w:w="969" w:type="dxa"/>
            <w:vAlign w:val="top"/>
          </w:tcPr>
          <w:p>
            <w:pPr>
              <w:pStyle w:val="6"/>
              <w:spacing w:before="107" w:line="168" w:lineRule="auto"/>
              <w:ind w:left="428"/>
            </w:pPr>
            <w:r>
              <w:t>1</w:t>
            </w:r>
          </w:p>
        </w:tc>
        <w:tc>
          <w:tcPr>
            <w:tcW w:w="984" w:type="dxa"/>
            <w:vAlign w:val="top"/>
          </w:tcPr>
          <w:p>
            <w:pPr>
              <w:pStyle w:val="6"/>
              <w:spacing w:before="108" w:line="167" w:lineRule="auto"/>
              <w:ind w:left="239"/>
            </w:pPr>
            <w:r>
              <w:rPr>
                <w:spacing w:val="-2"/>
              </w:rPr>
              <w:t>0.672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3" w:hRule="atLeast"/>
        </w:trPr>
        <w:tc>
          <w:tcPr>
            <w:tcW w:w="1802" w:type="dxa"/>
            <w:vAlign w:val="top"/>
          </w:tcPr>
          <w:p>
            <w:pPr>
              <w:pStyle w:val="6"/>
              <w:spacing w:before="55" w:line="217" w:lineRule="auto"/>
              <w:ind w:left="494"/>
            </w:pPr>
            <w:r>
              <w:rPr>
                <w:spacing w:val="-2"/>
              </w:rPr>
              <w:t>⑥鹿鼎记</w:t>
            </w:r>
          </w:p>
        </w:tc>
        <w:tc>
          <w:tcPr>
            <w:tcW w:w="969" w:type="dxa"/>
            <w:vAlign w:val="top"/>
          </w:tcPr>
          <w:p>
            <w:pPr>
              <w:pStyle w:val="6"/>
              <w:spacing w:before="108" w:line="170" w:lineRule="auto"/>
              <w:ind w:left="273"/>
            </w:pPr>
            <w:r>
              <w:rPr>
                <w:spacing w:val="-2"/>
              </w:rPr>
              <w:t>0.75</w:t>
            </w:r>
          </w:p>
        </w:tc>
        <w:tc>
          <w:tcPr>
            <w:tcW w:w="959" w:type="dxa"/>
            <w:vAlign w:val="top"/>
          </w:tcPr>
          <w:p>
            <w:pPr>
              <w:pStyle w:val="6"/>
              <w:spacing w:before="108" w:line="170" w:lineRule="auto"/>
              <w:ind w:left="224"/>
            </w:pPr>
            <w:r>
              <w:rPr>
                <w:spacing w:val="-2"/>
              </w:rPr>
              <w:t>0.653</w:t>
            </w:r>
          </w:p>
        </w:tc>
        <w:tc>
          <w:tcPr>
            <w:tcW w:w="979" w:type="dxa"/>
            <w:vAlign w:val="top"/>
          </w:tcPr>
          <w:p>
            <w:pPr>
              <w:pStyle w:val="6"/>
              <w:spacing w:before="108" w:line="170" w:lineRule="auto"/>
              <w:ind w:left="235"/>
            </w:pPr>
            <w:r>
              <w:rPr>
                <w:spacing w:val="-2"/>
              </w:rPr>
              <w:t>0.782</w:t>
            </w:r>
          </w:p>
        </w:tc>
        <w:tc>
          <w:tcPr>
            <w:tcW w:w="968" w:type="dxa"/>
            <w:vAlign w:val="top"/>
          </w:tcPr>
          <w:p>
            <w:pPr>
              <w:pStyle w:val="6"/>
              <w:spacing w:before="108" w:line="170" w:lineRule="auto"/>
              <w:ind w:left="226"/>
            </w:pPr>
            <w:r>
              <w:rPr>
                <w:spacing w:val="-2"/>
              </w:rPr>
              <w:t>0.725</w:t>
            </w:r>
          </w:p>
        </w:tc>
        <w:tc>
          <w:tcPr>
            <w:tcW w:w="969" w:type="dxa"/>
            <w:vAlign w:val="top"/>
          </w:tcPr>
          <w:p>
            <w:pPr>
              <w:pStyle w:val="6"/>
              <w:spacing w:before="108" w:line="170" w:lineRule="auto"/>
              <w:ind w:left="227"/>
            </w:pPr>
            <w:r>
              <w:rPr>
                <w:spacing w:val="-2"/>
              </w:rPr>
              <w:t>0.672</w:t>
            </w:r>
          </w:p>
        </w:tc>
        <w:tc>
          <w:tcPr>
            <w:tcW w:w="984" w:type="dxa"/>
            <w:vAlign w:val="top"/>
          </w:tcPr>
          <w:p>
            <w:pPr>
              <w:rPr>
                <w:rFonts w:ascii="Arial"/>
                <w:sz w:val="21"/>
              </w:rPr>
            </w:pPr>
          </w:p>
        </w:tc>
      </w:tr>
    </w:tbl>
    <w:p>
      <w:pPr>
        <w:spacing w:line="379" w:lineRule="auto"/>
        <w:rPr>
          <w:rFonts w:ascii="Arial"/>
          <w:sz w:val="21"/>
        </w:rPr>
      </w:pPr>
    </w:p>
    <w:p>
      <w:pPr>
        <w:pStyle w:val="2"/>
        <w:spacing w:before="75" w:line="289" w:lineRule="auto"/>
        <w:ind w:left="780" w:right="215" w:firstLine="479"/>
        <w:jc w:val="both"/>
        <w:rPr>
          <w:sz w:val="23"/>
          <w:szCs w:val="23"/>
        </w:rPr>
      </w:pPr>
      <w:r>
        <w:rPr>
          <w:sz w:val="23"/>
          <w:szCs w:val="23"/>
        </w:rPr>
        <w:t>由表5.4中数据可知，在金庸的超级长篇作品中，六部作品之间</w:t>
      </w:r>
      <w:r>
        <w:rPr>
          <w:spacing w:val="-1"/>
          <w:sz w:val="23"/>
          <w:szCs w:val="23"/>
        </w:rPr>
        <w:t>的相似度在0.5-</w:t>
      </w:r>
      <w:r>
        <w:rPr>
          <w:sz w:val="23"/>
          <w:szCs w:val="23"/>
        </w:rPr>
        <w:t xml:space="preserve">  </w:t>
      </w:r>
      <w:r>
        <w:rPr>
          <w:spacing w:val="-11"/>
          <w:sz w:val="23"/>
          <w:szCs w:val="23"/>
        </w:rPr>
        <w:t>0.8之间。其中，《倚天屠龙记》与《天龙八部》之间相似度最高，《</w:t>
      </w:r>
      <w:r>
        <w:rPr>
          <w:spacing w:val="-12"/>
          <w:sz w:val="23"/>
          <w:szCs w:val="23"/>
        </w:rPr>
        <w:t>笑傲江湖》与《射</w:t>
      </w:r>
      <w:r>
        <w:rPr>
          <w:sz w:val="23"/>
          <w:szCs w:val="23"/>
        </w:rPr>
        <w:t xml:space="preserve">  </w:t>
      </w:r>
      <w:r>
        <w:rPr>
          <w:spacing w:val="-3"/>
          <w:sz w:val="23"/>
          <w:szCs w:val="23"/>
        </w:rPr>
        <w:t>雕英雄传》以及《神雕侠侣》之间，《天龙八部》与《神雕</w:t>
      </w:r>
      <w:r>
        <w:rPr>
          <w:spacing w:val="-4"/>
          <w:sz w:val="23"/>
          <w:szCs w:val="23"/>
        </w:rPr>
        <w:t>侠侣》之间的相似度相对</w:t>
      </w:r>
      <w:r>
        <w:rPr>
          <w:sz w:val="23"/>
          <w:szCs w:val="23"/>
        </w:rPr>
        <w:t xml:space="preserve">  </w:t>
      </w:r>
      <w:r>
        <w:rPr>
          <w:spacing w:val="6"/>
          <w:sz w:val="23"/>
          <w:szCs w:val="23"/>
        </w:rPr>
        <w:t>较低。六部作品的最初连载时间基本是连续的，除了《天龙八部》与《笑傲江湖》</w:t>
      </w:r>
      <w:r>
        <w:rPr>
          <w:spacing w:val="17"/>
          <w:sz w:val="23"/>
          <w:szCs w:val="23"/>
        </w:rPr>
        <w:t xml:space="preserve"> </w:t>
      </w:r>
      <w:r>
        <w:rPr>
          <w:spacing w:val="-9"/>
          <w:sz w:val="23"/>
          <w:szCs w:val="23"/>
        </w:rPr>
        <w:t>之间的连载时间相隔较久。被誉为“射雕三部曲”的《射雕英雄传》、《神雕侠侣》以</w:t>
      </w:r>
      <w:r>
        <w:rPr>
          <w:sz w:val="23"/>
          <w:szCs w:val="23"/>
        </w:rPr>
        <w:t xml:space="preserve">  及《倚天屠龙记》,故事发生背景南宋到明朝建立，内容具有</w:t>
      </w:r>
      <w:r>
        <w:rPr>
          <w:spacing w:val="-1"/>
          <w:sz w:val="23"/>
          <w:szCs w:val="23"/>
        </w:rPr>
        <w:t>相对连续性，数据也表</w:t>
      </w:r>
      <w:r>
        <w:rPr>
          <w:sz w:val="23"/>
          <w:szCs w:val="23"/>
        </w:rPr>
        <w:t xml:space="preserve">  </w:t>
      </w:r>
      <w:r>
        <w:rPr>
          <w:spacing w:val="3"/>
          <w:sz w:val="23"/>
          <w:szCs w:val="23"/>
        </w:rPr>
        <w:t>明三者之间具有较高的相似度。另外，连载时间最晚的《鹿鼎记》与其他小说之间</w:t>
      </w:r>
      <w:r>
        <w:rPr>
          <w:spacing w:val="6"/>
          <w:sz w:val="23"/>
          <w:szCs w:val="23"/>
        </w:rPr>
        <w:t xml:space="preserve">  </w:t>
      </w:r>
      <w:r>
        <w:rPr>
          <w:spacing w:val="-4"/>
          <w:sz w:val="23"/>
          <w:szCs w:val="23"/>
        </w:rPr>
        <w:t>的相似度都相对较高。</w:t>
      </w:r>
    </w:p>
    <w:p>
      <w:pPr>
        <w:spacing w:line="259" w:lineRule="auto"/>
        <w:rPr>
          <w:rFonts w:ascii="Arial"/>
          <w:sz w:val="21"/>
        </w:rPr>
      </w:pPr>
    </w:p>
    <w:p>
      <w:pPr>
        <w:spacing w:before="92" w:line="221" w:lineRule="auto"/>
        <w:ind w:left="1263"/>
        <w:outlineLvl w:val="0"/>
        <w:rPr>
          <w:rFonts w:ascii="黑体" w:hAnsi="黑体" w:eastAsia="黑体" w:cs="黑体"/>
          <w:sz w:val="28"/>
          <w:szCs w:val="28"/>
        </w:rPr>
      </w:pPr>
      <w:r>
        <w:rPr>
          <w:rFonts w:ascii="黑体" w:hAnsi="黑体" w:eastAsia="黑体" w:cs="黑体"/>
          <w:b/>
          <w:bCs/>
          <w:spacing w:val="-8"/>
          <w:sz w:val="28"/>
          <w:szCs w:val="28"/>
        </w:rPr>
        <w:t>5.2基于</w:t>
      </w:r>
      <w:r>
        <w:rPr>
          <w:rFonts w:ascii="Times New Roman" w:hAnsi="Times New Roman" w:eastAsia="Times New Roman" w:cs="Times New Roman"/>
          <w:b/>
          <w:bCs/>
          <w:spacing w:val="-8"/>
          <w:sz w:val="28"/>
          <w:szCs w:val="28"/>
        </w:rPr>
        <w:t xml:space="preserve">LSI </w:t>
      </w:r>
      <w:r>
        <w:rPr>
          <w:rFonts w:ascii="黑体" w:hAnsi="黑体" w:eastAsia="黑体" w:cs="黑体"/>
          <w:b/>
          <w:bCs/>
          <w:spacing w:val="-8"/>
          <w:sz w:val="28"/>
          <w:szCs w:val="28"/>
        </w:rPr>
        <w:t>算法的文本相似度分析</w:t>
      </w:r>
    </w:p>
    <w:p>
      <w:pPr>
        <w:pStyle w:val="2"/>
        <w:spacing w:before="316" w:line="287" w:lineRule="auto"/>
        <w:ind w:left="780" w:right="317" w:firstLine="479"/>
        <w:rPr>
          <w:sz w:val="23"/>
          <w:szCs w:val="23"/>
        </w:rPr>
      </w:pPr>
      <w:r>
        <w:rPr>
          <w:spacing w:val="9"/>
          <w:sz w:val="23"/>
          <w:szCs w:val="23"/>
        </w:rPr>
        <w:t>潜在语义索引</w:t>
      </w:r>
      <w:r>
        <w:rPr>
          <w:rFonts w:ascii="Times New Roman" w:hAnsi="Times New Roman" w:eastAsia="Times New Roman" w:cs="Times New Roman"/>
          <w:spacing w:val="9"/>
          <w:sz w:val="23"/>
          <w:szCs w:val="23"/>
        </w:rPr>
        <w:t>(</w:t>
      </w:r>
      <w:r>
        <w:rPr>
          <w:rFonts w:ascii="Times New Roman" w:hAnsi="Times New Roman" w:eastAsia="Times New Roman" w:cs="Times New Roman"/>
          <w:sz w:val="23"/>
          <w:szCs w:val="23"/>
        </w:rPr>
        <w:t>latent</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semantic</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indexing</w:t>
      </w:r>
      <w:r>
        <w:rPr>
          <w:rFonts w:ascii="Times New Roman" w:hAnsi="Times New Roman" w:eastAsia="Times New Roman" w:cs="Times New Roman"/>
          <w:spacing w:val="9"/>
          <w:sz w:val="23"/>
          <w:szCs w:val="23"/>
        </w:rPr>
        <w:t>,</w:t>
      </w:r>
      <w:r>
        <w:rPr>
          <w:rFonts w:ascii="Times New Roman" w:hAnsi="Times New Roman" w:eastAsia="Times New Roman" w:cs="Times New Roman"/>
          <w:sz w:val="23"/>
          <w:szCs w:val="23"/>
        </w:rPr>
        <w:t>LSI</w:t>
      </w:r>
      <w:r>
        <w:rPr>
          <w:rFonts w:ascii="Times New Roman" w:hAnsi="Times New Roman" w:eastAsia="Times New Roman" w:cs="Times New Roman"/>
          <w:spacing w:val="9"/>
          <w:sz w:val="23"/>
          <w:szCs w:val="23"/>
        </w:rPr>
        <w:t xml:space="preserve">),  </w:t>
      </w:r>
      <w:r>
        <w:rPr>
          <w:spacing w:val="9"/>
          <w:sz w:val="23"/>
          <w:szCs w:val="23"/>
        </w:rPr>
        <w:t xml:space="preserve">又称为潜在语义分析 </w:t>
      </w:r>
      <w:r>
        <w:rPr>
          <w:rFonts w:ascii="Times New Roman" w:hAnsi="Times New Roman" w:eastAsia="Times New Roman" w:cs="Times New Roman"/>
          <w:spacing w:val="9"/>
          <w:sz w:val="23"/>
          <w:szCs w:val="23"/>
        </w:rPr>
        <w:t>(</w:t>
      </w:r>
      <w:r>
        <w:rPr>
          <w:rFonts w:ascii="Times New Roman" w:hAnsi="Times New Roman" w:eastAsia="Times New Roman" w:cs="Times New Roman"/>
          <w:sz w:val="23"/>
          <w:szCs w:val="23"/>
        </w:rPr>
        <w:t>latent</w:t>
      </w:r>
      <w:r>
        <w:rPr>
          <w:rFonts w:ascii="Times New Roman" w:hAnsi="Times New Roman" w:eastAsia="Times New Roman" w:cs="Times New Roman"/>
          <w:spacing w:val="9"/>
          <w:sz w:val="23"/>
          <w:szCs w:val="23"/>
        </w:rPr>
        <w:t xml:space="preserve">  </w:t>
      </w:r>
      <w:r>
        <w:rPr>
          <w:rFonts w:ascii="Times New Roman" w:hAnsi="Times New Roman" w:eastAsia="Times New Roman" w:cs="Times New Roman"/>
          <w:sz w:val="23"/>
          <w:szCs w:val="23"/>
        </w:rPr>
        <w:t>semantic</w:t>
      </w:r>
      <w:r>
        <w:rPr>
          <w:rFonts w:ascii="Times New Roman" w:hAnsi="Times New Roman" w:eastAsia="Times New Roman" w:cs="Times New Roman"/>
          <w:spacing w:val="28"/>
          <w:sz w:val="23"/>
          <w:szCs w:val="23"/>
        </w:rPr>
        <w:t xml:space="preserve">  </w:t>
      </w:r>
      <w:r>
        <w:rPr>
          <w:rFonts w:ascii="Times New Roman" w:hAnsi="Times New Roman" w:eastAsia="Times New Roman" w:cs="Times New Roman"/>
          <w:sz w:val="23"/>
          <w:szCs w:val="23"/>
        </w:rPr>
        <w:t>analysis</w:t>
      </w:r>
      <w:r>
        <w:rPr>
          <w:rFonts w:ascii="Times New Roman" w:hAnsi="Times New Roman" w:eastAsia="Times New Roman" w:cs="Times New Roman"/>
          <w:spacing w:val="2"/>
          <w:sz w:val="23"/>
          <w:szCs w:val="23"/>
        </w:rPr>
        <w:t xml:space="preserve">), </w:t>
      </w:r>
      <w:r>
        <w:rPr>
          <w:spacing w:val="2"/>
          <w:sz w:val="23"/>
          <w:szCs w:val="23"/>
        </w:rPr>
        <w:t>是一种无监督的数据挖掘技术，它充</w:t>
      </w:r>
      <w:r>
        <w:rPr>
          <w:spacing w:val="1"/>
          <w:sz w:val="23"/>
          <w:szCs w:val="23"/>
        </w:rPr>
        <w:t>分地考虑了关键词的上下文</w:t>
      </w:r>
      <w:r>
        <w:rPr>
          <w:sz w:val="23"/>
          <w:szCs w:val="23"/>
        </w:rPr>
        <w:t xml:space="preserve"> </w:t>
      </w:r>
      <w:r>
        <w:rPr>
          <w:spacing w:val="3"/>
          <w:sz w:val="23"/>
          <w:szCs w:val="23"/>
        </w:rPr>
        <w:t>信息，因而能够较为有效地消除文本中同义词、多义词等语义问题带来的影响。潜</w:t>
      </w:r>
      <w:r>
        <w:rPr>
          <w:spacing w:val="2"/>
          <w:sz w:val="23"/>
          <w:szCs w:val="23"/>
        </w:rPr>
        <w:t xml:space="preserve"> </w:t>
      </w:r>
      <w:r>
        <w:rPr>
          <w:spacing w:val="3"/>
          <w:sz w:val="23"/>
          <w:szCs w:val="23"/>
        </w:rPr>
        <w:t>在语义索引模型，首先是将文本集通过特定的算法转化为特征项向量空间，然后通</w:t>
      </w:r>
      <w:r>
        <w:rPr>
          <w:sz w:val="23"/>
          <w:szCs w:val="23"/>
        </w:rPr>
        <w:t xml:space="preserve"> </w:t>
      </w:r>
      <w:r>
        <w:rPr>
          <w:spacing w:val="2"/>
          <w:sz w:val="23"/>
          <w:szCs w:val="23"/>
        </w:rPr>
        <w:t>过奇异值分解法</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Singular</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Value</w:t>
      </w:r>
      <w:r>
        <w:rPr>
          <w:rFonts w:ascii="Times New Roman" w:hAnsi="Times New Roman" w:eastAsia="Times New Roman" w:cs="Times New Roman"/>
          <w:spacing w:val="2"/>
          <w:sz w:val="23"/>
          <w:szCs w:val="23"/>
        </w:rPr>
        <w:t xml:space="preserve">   </w:t>
      </w:r>
      <w:r>
        <w:rPr>
          <w:rFonts w:ascii="Times New Roman" w:hAnsi="Times New Roman" w:eastAsia="Times New Roman" w:cs="Times New Roman"/>
          <w:sz w:val="23"/>
          <w:szCs w:val="23"/>
        </w:rPr>
        <w:t>Decomposition</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SVD</w:t>
      </w:r>
      <w:r>
        <w:rPr>
          <w:rFonts w:ascii="Times New Roman" w:hAnsi="Times New Roman" w:eastAsia="Times New Roman" w:cs="Times New Roman"/>
          <w:spacing w:val="2"/>
          <w:sz w:val="23"/>
          <w:szCs w:val="23"/>
        </w:rPr>
        <w:t>)</w:t>
      </w:r>
      <w:r>
        <w:rPr>
          <w:spacing w:val="2"/>
          <w:sz w:val="23"/>
          <w:szCs w:val="23"/>
        </w:rPr>
        <w:t>来对特征向量空间</w:t>
      </w:r>
      <w:r>
        <w:rPr>
          <w:spacing w:val="1"/>
          <w:sz w:val="23"/>
          <w:szCs w:val="23"/>
        </w:rPr>
        <w:t>进行分解，</w:t>
      </w:r>
      <w:r>
        <w:rPr>
          <w:sz w:val="23"/>
          <w:szCs w:val="23"/>
        </w:rPr>
        <w:t xml:space="preserve"> 以达到降维的目的，最终得到一个简化后的向量空间。</w:t>
      </w:r>
    </w:p>
    <w:p>
      <w:pPr>
        <w:pStyle w:val="2"/>
        <w:spacing w:before="125" w:line="282" w:lineRule="auto"/>
        <w:ind w:left="780" w:right="319" w:firstLine="479"/>
        <w:rPr>
          <w:sz w:val="23"/>
          <w:szCs w:val="23"/>
        </w:rPr>
      </w:pPr>
      <w:r>
        <w:rPr>
          <w:spacing w:val="3"/>
          <w:sz w:val="23"/>
          <w:szCs w:val="23"/>
        </w:rPr>
        <w:t xml:space="preserve">前文中改进过的 </w:t>
      </w:r>
      <w:r>
        <w:rPr>
          <w:rFonts w:ascii="Times New Roman" w:hAnsi="Times New Roman" w:eastAsia="Times New Roman" w:cs="Times New Roman"/>
          <w:sz w:val="23"/>
          <w:szCs w:val="23"/>
        </w:rPr>
        <w:t>TF</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IDF</w:t>
      </w:r>
      <w:r>
        <w:rPr>
          <w:rFonts w:ascii="Times New Roman" w:hAnsi="Times New Roman" w:eastAsia="Times New Roman" w:cs="Times New Roman"/>
          <w:spacing w:val="54"/>
          <w:sz w:val="23"/>
          <w:szCs w:val="23"/>
        </w:rPr>
        <w:t xml:space="preserve"> </w:t>
      </w:r>
      <w:r>
        <w:rPr>
          <w:spacing w:val="3"/>
          <w:sz w:val="23"/>
          <w:szCs w:val="23"/>
        </w:rPr>
        <w:t>算法依然受到诸如同义词，多义</w:t>
      </w:r>
      <w:r>
        <w:rPr>
          <w:spacing w:val="2"/>
          <w:sz w:val="23"/>
          <w:szCs w:val="23"/>
        </w:rPr>
        <w:t>词带来的影响。为了</w:t>
      </w:r>
      <w:r>
        <w:rPr>
          <w:sz w:val="23"/>
          <w:szCs w:val="23"/>
        </w:rPr>
        <w:t xml:space="preserve"> </w:t>
      </w:r>
      <w:r>
        <w:rPr>
          <w:spacing w:val="-1"/>
          <w:sz w:val="23"/>
          <w:szCs w:val="23"/>
        </w:rPr>
        <w:t>对疑似作品《卧龙记》进行归属的判定，我们先利用TF-ITF</w:t>
      </w:r>
      <w:r>
        <w:rPr>
          <w:spacing w:val="-13"/>
          <w:sz w:val="23"/>
          <w:szCs w:val="23"/>
        </w:rPr>
        <w:t xml:space="preserve"> </w:t>
      </w:r>
      <w:r>
        <w:rPr>
          <w:spacing w:val="-1"/>
          <w:sz w:val="23"/>
          <w:szCs w:val="23"/>
        </w:rPr>
        <w:t>算法来为特征项赋值，</w:t>
      </w:r>
      <w:r>
        <w:rPr>
          <w:sz w:val="23"/>
          <w:szCs w:val="23"/>
        </w:rPr>
        <w:t xml:space="preserve"> </w:t>
      </w:r>
      <w:r>
        <w:rPr>
          <w:spacing w:val="4"/>
          <w:sz w:val="23"/>
          <w:szCs w:val="23"/>
        </w:rPr>
        <w:t>构建向量空间，再采用基于上下文语境的</w:t>
      </w:r>
      <w:r>
        <w:rPr>
          <w:rFonts w:ascii="Times New Roman" w:hAnsi="Times New Roman" w:eastAsia="Times New Roman" w:cs="Times New Roman"/>
          <w:sz w:val="23"/>
          <w:szCs w:val="23"/>
        </w:rPr>
        <w:t>LSI</w:t>
      </w:r>
      <w:r>
        <w:rPr>
          <w:rFonts w:ascii="Times New Roman" w:hAnsi="Times New Roman" w:eastAsia="Times New Roman" w:cs="Times New Roman"/>
          <w:spacing w:val="30"/>
          <w:sz w:val="23"/>
          <w:szCs w:val="23"/>
        </w:rPr>
        <w:t xml:space="preserve"> </w:t>
      </w:r>
      <w:r>
        <w:rPr>
          <w:spacing w:val="4"/>
          <w:sz w:val="23"/>
          <w:szCs w:val="23"/>
        </w:rPr>
        <w:t>算法来进行降维，最后计算向量的余</w:t>
      </w:r>
      <w:r>
        <w:rPr>
          <w:sz w:val="23"/>
          <w:szCs w:val="23"/>
        </w:rPr>
        <w:t xml:space="preserve"> </w:t>
      </w:r>
      <w:r>
        <w:rPr>
          <w:spacing w:val="9"/>
          <w:sz w:val="23"/>
          <w:szCs w:val="23"/>
        </w:rPr>
        <w:t>弦相似度。对金庸确认的15部作品和疑似作品《卧龙记》共计16部小说进行计算</w:t>
      </w:r>
      <w:r>
        <w:rPr>
          <w:spacing w:val="7"/>
          <w:sz w:val="23"/>
          <w:szCs w:val="23"/>
        </w:rPr>
        <w:t xml:space="preserve"> </w:t>
      </w:r>
      <w:r>
        <w:rPr>
          <w:spacing w:val="-9"/>
          <w:sz w:val="23"/>
          <w:szCs w:val="23"/>
        </w:rPr>
        <w:t>的主要步骤如下：</w:t>
      </w:r>
    </w:p>
    <w:p>
      <w:pPr>
        <w:spacing w:before="115" w:line="213" w:lineRule="auto"/>
        <w:ind w:left="1260"/>
        <w:rPr>
          <w:rFonts w:ascii="黑体" w:hAnsi="黑体" w:eastAsia="黑体" w:cs="黑体"/>
          <w:sz w:val="23"/>
          <w:szCs w:val="23"/>
        </w:rPr>
      </w:pPr>
      <w:r>
        <w:rPr>
          <w:rFonts w:ascii="黑体" w:hAnsi="黑体" w:eastAsia="黑体" w:cs="黑体"/>
          <w:spacing w:val="5"/>
          <w:sz w:val="23"/>
          <w:szCs w:val="23"/>
        </w:rPr>
        <w:t>①将16部小说的编码格式调整为</w:t>
      </w:r>
      <w:r>
        <w:rPr>
          <w:rFonts w:ascii="黑体" w:hAnsi="黑体" w:eastAsia="黑体" w:cs="黑体"/>
          <w:spacing w:val="-50"/>
          <w:sz w:val="23"/>
          <w:szCs w:val="23"/>
        </w:rPr>
        <w:t xml:space="preserve"> </w:t>
      </w:r>
      <w:r>
        <w:rPr>
          <w:rFonts w:ascii="Times New Roman" w:hAnsi="Times New Roman" w:eastAsia="Times New Roman" w:cs="Times New Roman"/>
          <w:sz w:val="23"/>
          <w:szCs w:val="23"/>
        </w:rPr>
        <w:t>utf</w:t>
      </w:r>
      <w:r>
        <w:rPr>
          <w:rFonts w:ascii="Times New Roman" w:hAnsi="Times New Roman" w:eastAsia="Times New Roman" w:cs="Times New Roman"/>
          <w:spacing w:val="5"/>
          <w:sz w:val="23"/>
          <w:szCs w:val="23"/>
        </w:rPr>
        <w:t xml:space="preserve">-8 </w:t>
      </w:r>
      <w:r>
        <w:rPr>
          <w:rFonts w:ascii="黑体" w:hAnsi="黑体" w:eastAsia="黑体" w:cs="黑体"/>
          <w:spacing w:val="5"/>
          <w:sz w:val="23"/>
          <w:szCs w:val="23"/>
        </w:rPr>
        <w:t>格式；</w:t>
      </w:r>
    </w:p>
    <w:p>
      <w:pPr>
        <w:spacing w:line="294" w:lineRule="auto"/>
        <w:rPr>
          <w:rFonts w:ascii="Arial"/>
          <w:sz w:val="21"/>
        </w:rPr>
      </w:pPr>
    </w:p>
    <w:p>
      <w:pPr>
        <w:spacing w:line="295" w:lineRule="auto"/>
        <w:rPr>
          <w:rFonts w:ascii="Arial"/>
          <w:sz w:val="21"/>
        </w:rPr>
      </w:pPr>
    </w:p>
    <w:p>
      <w:pPr>
        <w:pStyle w:val="2"/>
        <w:spacing w:before="45" w:line="183" w:lineRule="auto"/>
        <w:ind w:left="4862"/>
        <w:rPr>
          <w:sz w:val="14"/>
          <w:szCs w:val="14"/>
        </w:rPr>
      </w:pPr>
      <w:r>
        <w:rPr>
          <w:b/>
          <w:bCs/>
          <w:spacing w:val="-3"/>
          <w:sz w:val="14"/>
          <w:szCs w:val="14"/>
        </w:rPr>
        <w:t>45</w:t>
      </w:r>
    </w:p>
    <w:p>
      <w:pPr>
        <w:spacing w:line="248"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(C)1994</w:t>
      </w:r>
      <w:r>
        <w:rPr>
          <w:rFonts w:ascii="Times New Roman" w:hAnsi="Times New Roman" w:eastAsia="Times New Roman" w:cs="Times New Roman"/>
          <w:spacing w:val="-6"/>
          <w:sz w:val="23"/>
          <w:szCs w:val="23"/>
        </w:rPr>
        <w:t>-2022 China Academic Journal E</w:t>
      </w:r>
      <w:r>
        <w:rPr>
          <w:rFonts w:ascii="Times New Roman" w:hAnsi="Times New Roman" w:eastAsia="Times New Roman" w:cs="Times New Roman"/>
          <w:spacing w:val="-7"/>
          <w:sz w:val="23"/>
          <w:szCs w:val="23"/>
        </w:rPr>
        <w:t xml:space="preserve">lectronic Publishing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7"/>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30" w:bottom="0" w:left="379" w:header="0" w:footer="0" w:gutter="0"/>
          <w:cols w:space="720" w:num="1"/>
        </w:sectPr>
      </w:pPr>
    </w:p>
    <w:p>
      <w:pPr>
        <w:spacing w:line="308" w:lineRule="auto"/>
        <w:rPr>
          <w:rFonts w:ascii="Arial"/>
          <w:sz w:val="21"/>
        </w:rPr>
      </w:pPr>
      <w:r>
        <w:drawing>
          <wp:anchor distT="0" distB="0" distL="0" distR="0" simplePos="0" relativeHeight="251765760" behindDoc="0" locked="0" layoutInCell="0" allowOverlap="1">
            <wp:simplePos x="0" y="0"/>
            <wp:positionH relativeFrom="page">
              <wp:posOffset>793750</wp:posOffset>
            </wp:positionH>
            <wp:positionV relativeFrom="page">
              <wp:posOffset>533400</wp:posOffset>
            </wp:positionV>
            <wp:extent cx="628650" cy="615950"/>
            <wp:effectExtent l="0" t="0" r="0" b="0"/>
            <wp:wrapNone/>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05"/>
                    <a:stretch>
                      <a:fillRect/>
                    </a:stretch>
                  </pic:blipFill>
                  <pic:spPr>
                    <a:xfrm>
                      <a:off x="0" y="0"/>
                      <a:ext cx="628649" cy="615904"/>
                    </a:xfrm>
                    <a:prstGeom prst="rect">
                      <a:avLst/>
                    </a:prstGeom>
                  </pic:spPr>
                </pic:pic>
              </a:graphicData>
            </a:graphic>
          </wp:anchor>
        </w:drawing>
      </w:r>
    </w:p>
    <w:p>
      <w:pPr>
        <w:spacing w:line="309" w:lineRule="auto"/>
        <w:rPr>
          <w:rFonts w:ascii="Arial"/>
          <w:sz w:val="21"/>
        </w:rPr>
      </w:pPr>
    </w:p>
    <w:p>
      <w:pPr>
        <w:spacing w:before="75" w:line="224" w:lineRule="auto"/>
        <w:ind w:left="1979"/>
        <w:rPr>
          <w:rFonts w:ascii="楷体" w:hAnsi="楷体" w:eastAsia="楷体" w:cs="楷体"/>
          <w:sz w:val="23"/>
          <w:szCs w:val="23"/>
        </w:rPr>
      </w:pPr>
      <w:bookmarkStart w:id="20" w:name="bookmark31"/>
      <w:bookmarkEnd w:id="20"/>
      <w:bookmarkStart w:id="21" w:name="bookmark32"/>
      <w:bookmarkEnd w:id="21"/>
      <w:r>
        <w:rPr>
          <w:rFonts w:ascii="楷体" w:hAnsi="楷体" w:eastAsia="楷体" w:cs="楷体"/>
          <w:spacing w:val="-16"/>
          <w:sz w:val="23"/>
          <w:szCs w:val="23"/>
        </w:rPr>
        <w:t>硕士学位论文</w:t>
      </w:r>
    </w:p>
    <w:p>
      <w:pPr>
        <w:spacing w:before="38" w:line="188" w:lineRule="auto"/>
        <w:ind w:left="198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6"/>
          <w:sz w:val="18"/>
          <w:szCs w:val="18"/>
        </w:rPr>
        <w:t xml:space="preserve"> </w:t>
      </w:r>
      <w:r>
        <w:rPr>
          <w:rFonts w:ascii="Times New Roman" w:hAnsi="Times New Roman" w:eastAsia="Times New Roman" w:cs="Times New Roman"/>
          <w:spacing w:val="-1"/>
          <w:sz w:val="18"/>
          <w:szCs w:val="18"/>
        </w:rPr>
        <w:t>THESIS</w:t>
      </w:r>
    </w:p>
    <w:p>
      <w:pPr>
        <w:spacing w:before="233" w:line="20" w:lineRule="exact"/>
        <w:ind w:firstLine="679"/>
      </w:pPr>
      <w:r>
        <w:drawing>
          <wp:inline distT="0" distB="0" distL="0" distR="0">
            <wp:extent cx="5359400" cy="12700"/>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06"/>
                    <a:stretch>
                      <a:fillRect/>
                    </a:stretch>
                  </pic:blipFill>
                  <pic:spPr>
                    <a:xfrm>
                      <a:off x="0" y="0"/>
                      <a:ext cx="5359440" cy="12740"/>
                    </a:xfrm>
                    <a:prstGeom prst="rect">
                      <a:avLst/>
                    </a:prstGeom>
                  </pic:spPr>
                </pic:pic>
              </a:graphicData>
            </a:graphic>
          </wp:inline>
        </w:drawing>
      </w:r>
    </w:p>
    <w:p>
      <w:pPr>
        <w:spacing w:line="389" w:lineRule="auto"/>
        <w:rPr>
          <w:rFonts w:ascii="Arial"/>
          <w:sz w:val="21"/>
        </w:rPr>
      </w:pPr>
    </w:p>
    <w:p>
      <w:pPr>
        <w:pStyle w:val="2"/>
        <w:spacing w:before="75" w:line="217" w:lineRule="auto"/>
        <w:ind w:left="1179"/>
        <w:rPr>
          <w:sz w:val="23"/>
          <w:szCs w:val="23"/>
        </w:rPr>
      </w:pPr>
      <w:r>
        <w:rPr>
          <w:spacing w:val="1"/>
          <w:sz w:val="23"/>
          <w:szCs w:val="23"/>
        </w:rPr>
        <w:t>②利用分词软件</w:t>
      </w:r>
      <w:r>
        <w:rPr>
          <w:rFonts w:ascii="Times New Roman" w:hAnsi="Times New Roman" w:eastAsia="Times New Roman" w:cs="Times New Roman"/>
          <w:sz w:val="23"/>
          <w:szCs w:val="23"/>
        </w:rPr>
        <w:t>ICTCLAS</w:t>
      </w:r>
      <w:r>
        <w:rPr>
          <w:rFonts w:ascii="Times New Roman" w:hAnsi="Times New Roman" w:eastAsia="Times New Roman" w:cs="Times New Roman"/>
          <w:spacing w:val="66"/>
          <w:sz w:val="23"/>
          <w:szCs w:val="23"/>
        </w:rPr>
        <w:t xml:space="preserve"> </w:t>
      </w:r>
      <w:r>
        <w:rPr>
          <w:spacing w:val="1"/>
          <w:sz w:val="23"/>
          <w:szCs w:val="23"/>
        </w:rPr>
        <w:t>进行分词并对分词结果进行校验；</w:t>
      </w:r>
    </w:p>
    <w:p>
      <w:pPr>
        <w:pStyle w:val="2"/>
        <w:spacing w:before="108" w:line="255" w:lineRule="auto"/>
        <w:ind w:left="709" w:right="401" w:firstLine="469"/>
        <w:rPr>
          <w:sz w:val="23"/>
          <w:szCs w:val="23"/>
        </w:rPr>
      </w:pPr>
      <w:r>
        <w:rPr>
          <w:spacing w:val="12"/>
          <w:sz w:val="23"/>
          <w:szCs w:val="23"/>
        </w:rPr>
        <w:t>③利用公式6,计算16部小说中词项的</w:t>
      </w:r>
      <w:r>
        <w:rPr>
          <w:spacing w:val="-39"/>
          <w:sz w:val="23"/>
          <w:szCs w:val="23"/>
        </w:rPr>
        <w:t xml:space="preserve"> </w:t>
      </w:r>
      <w:r>
        <w:rPr>
          <w:rFonts w:ascii="Times New Roman" w:hAnsi="Times New Roman" w:eastAsia="Times New Roman" w:cs="Times New Roman"/>
          <w:sz w:val="23"/>
          <w:szCs w:val="23"/>
        </w:rPr>
        <w:t>TF</w:t>
      </w:r>
      <w:r>
        <w:rPr>
          <w:rFonts w:ascii="Times New Roman" w:hAnsi="Times New Roman" w:eastAsia="Times New Roman" w:cs="Times New Roman"/>
          <w:spacing w:val="12"/>
          <w:sz w:val="23"/>
          <w:szCs w:val="23"/>
        </w:rPr>
        <w:t>-</w:t>
      </w:r>
      <w:r>
        <w:rPr>
          <w:rFonts w:ascii="Times New Roman" w:hAnsi="Times New Roman" w:eastAsia="Times New Roman" w:cs="Times New Roman"/>
          <w:sz w:val="23"/>
          <w:szCs w:val="23"/>
        </w:rPr>
        <w:t>IDF</w:t>
      </w:r>
      <w:r>
        <w:rPr>
          <w:rFonts w:ascii="Times New Roman" w:hAnsi="Times New Roman" w:eastAsia="Times New Roman" w:cs="Times New Roman"/>
          <w:spacing w:val="24"/>
          <w:w w:val="101"/>
          <w:sz w:val="23"/>
          <w:szCs w:val="23"/>
        </w:rPr>
        <w:t xml:space="preserve"> </w:t>
      </w:r>
      <w:r>
        <w:rPr>
          <w:spacing w:val="12"/>
          <w:sz w:val="23"/>
          <w:szCs w:val="23"/>
        </w:rPr>
        <w:t>值，选取重要特征项，组成词</w:t>
      </w:r>
      <w:r>
        <w:rPr>
          <w:sz w:val="23"/>
          <w:szCs w:val="23"/>
        </w:rPr>
        <w:t xml:space="preserve"> </w:t>
      </w:r>
      <w:r>
        <w:rPr>
          <w:spacing w:val="-2"/>
          <w:sz w:val="23"/>
          <w:szCs w:val="23"/>
        </w:rPr>
        <w:t>袋模型并构建文本向量空间；</w:t>
      </w:r>
    </w:p>
    <w:p>
      <w:pPr>
        <w:pStyle w:val="2"/>
        <w:spacing w:before="116" w:line="255" w:lineRule="auto"/>
        <w:ind w:left="709" w:right="408" w:firstLine="469"/>
        <w:rPr>
          <w:sz w:val="23"/>
          <w:szCs w:val="23"/>
        </w:rPr>
      </w:pPr>
      <w:r>
        <w:rPr>
          <w:spacing w:val="5"/>
          <w:sz w:val="23"/>
          <w:szCs w:val="23"/>
        </w:rPr>
        <w:t>④利用</w:t>
      </w:r>
      <w:r>
        <w:rPr>
          <w:rFonts w:ascii="Times New Roman" w:hAnsi="Times New Roman" w:eastAsia="Times New Roman" w:cs="Times New Roman"/>
          <w:sz w:val="23"/>
          <w:szCs w:val="23"/>
        </w:rPr>
        <w:t>LSI</w:t>
      </w:r>
      <w:r>
        <w:rPr>
          <w:rFonts w:ascii="Times New Roman" w:hAnsi="Times New Roman" w:eastAsia="Times New Roman" w:cs="Times New Roman"/>
          <w:spacing w:val="5"/>
          <w:sz w:val="23"/>
          <w:szCs w:val="23"/>
        </w:rPr>
        <w:t xml:space="preserve"> </w:t>
      </w:r>
      <w:r>
        <w:rPr>
          <w:spacing w:val="5"/>
          <w:sz w:val="23"/>
          <w:szCs w:val="23"/>
        </w:rPr>
        <w:t>算法对文本向量空间进行降维处理，得到</w:t>
      </w:r>
      <w:r>
        <w:rPr>
          <w:spacing w:val="4"/>
          <w:sz w:val="23"/>
          <w:szCs w:val="23"/>
        </w:rPr>
        <w:t>简化后的文本向量，共16</w:t>
      </w:r>
      <w:r>
        <w:rPr>
          <w:sz w:val="23"/>
          <w:szCs w:val="23"/>
        </w:rPr>
        <w:t xml:space="preserve"> </w:t>
      </w:r>
      <w:r>
        <w:rPr>
          <w:spacing w:val="-12"/>
          <w:sz w:val="23"/>
          <w:szCs w:val="23"/>
        </w:rPr>
        <w:t>个向量；</w:t>
      </w:r>
    </w:p>
    <w:p>
      <w:pPr>
        <w:pStyle w:val="2"/>
        <w:spacing w:before="114" w:line="216" w:lineRule="auto"/>
        <w:ind w:left="1179"/>
        <w:rPr>
          <w:sz w:val="23"/>
          <w:szCs w:val="23"/>
        </w:rPr>
      </w:pPr>
      <w:r>
        <w:rPr>
          <w:spacing w:val="12"/>
          <w:sz w:val="23"/>
          <w:szCs w:val="23"/>
        </w:rPr>
        <w:t>⑤利用公式7,计算所得的16个向量之间的余弦相似度。</w:t>
      </w:r>
    </w:p>
    <w:p>
      <w:pPr>
        <w:pStyle w:val="2"/>
        <w:spacing w:before="103" w:line="274" w:lineRule="auto"/>
        <w:ind w:left="709" w:right="410" w:firstLine="469"/>
        <w:rPr>
          <w:sz w:val="23"/>
          <w:szCs w:val="23"/>
        </w:rPr>
      </w:pPr>
      <w:r>
        <w:rPr>
          <w:spacing w:val="10"/>
          <w:sz w:val="23"/>
          <w:szCs w:val="23"/>
        </w:rPr>
        <w:t>⑥得到各部小说之间的相似度。所得的余弦相似度</w:t>
      </w:r>
      <w:r>
        <w:rPr>
          <w:spacing w:val="9"/>
          <w:sz w:val="23"/>
          <w:szCs w:val="23"/>
        </w:rPr>
        <w:t>的值介于0和1之间，两个</w:t>
      </w:r>
      <w:r>
        <w:rPr>
          <w:sz w:val="23"/>
          <w:szCs w:val="23"/>
        </w:rPr>
        <w:t xml:space="preserve"> </w:t>
      </w:r>
      <w:r>
        <w:rPr>
          <w:spacing w:val="9"/>
          <w:sz w:val="23"/>
          <w:szCs w:val="23"/>
        </w:rPr>
        <w:t>向量越接近1,说明这两个向量所代表的小说之间越相似，两个向量越接近0,说明</w:t>
      </w:r>
      <w:r>
        <w:rPr>
          <w:sz w:val="23"/>
          <w:szCs w:val="23"/>
        </w:rPr>
        <w:t xml:space="preserve"> </w:t>
      </w:r>
      <w:r>
        <w:rPr>
          <w:spacing w:val="2"/>
          <w:sz w:val="23"/>
          <w:szCs w:val="23"/>
        </w:rPr>
        <w:t>这两个向量所代表的小说之间越不相似。具体统计结果如表5.5:</w:t>
      </w:r>
    </w:p>
    <w:p>
      <w:pPr>
        <w:pStyle w:val="2"/>
        <w:spacing w:before="84" w:line="219" w:lineRule="auto"/>
        <w:ind w:left="3262"/>
        <w:rPr>
          <w:sz w:val="21"/>
          <w:szCs w:val="21"/>
        </w:rPr>
      </w:pPr>
      <w:r>
        <w:rPr>
          <w:b/>
          <w:bCs/>
          <w:spacing w:val="-3"/>
          <w:sz w:val="21"/>
          <w:szCs w:val="21"/>
        </w:rPr>
        <w:t>表5.5基于LSI算法的相似度统计表</w:t>
      </w:r>
    </w:p>
    <w:tbl>
      <w:tblPr>
        <w:tblStyle w:val="5"/>
        <w:tblW w:w="8589" w:type="dxa"/>
        <w:tblInd w:w="83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42"/>
        <w:gridCol w:w="819"/>
        <w:gridCol w:w="829"/>
        <w:gridCol w:w="819"/>
        <w:gridCol w:w="829"/>
        <w:gridCol w:w="839"/>
        <w:gridCol w:w="829"/>
        <w:gridCol w:w="839"/>
        <w:gridCol w:w="8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13" w:hRule="atLeast"/>
        </w:trPr>
        <w:tc>
          <w:tcPr>
            <w:tcW w:w="1942" w:type="dxa"/>
            <w:vAlign w:val="top"/>
          </w:tcPr>
          <w:p>
            <w:pPr>
              <w:pStyle w:val="6"/>
              <w:spacing w:before="93" w:line="253" w:lineRule="auto"/>
              <w:ind w:left="664" w:right="96" w:firstLine="750"/>
            </w:pPr>
            <w:r>
              <w:rPr>
                <w:spacing w:val="10"/>
              </w:rPr>
              <w:t>作品</w:t>
            </w:r>
            <w:r>
              <w:t xml:space="preserve"> </w:t>
            </w:r>
            <w:r>
              <w:rPr>
                <w:spacing w:val="-2"/>
              </w:rPr>
              <w:t>相似度</w:t>
            </w:r>
          </w:p>
          <w:p>
            <w:pPr>
              <w:pStyle w:val="6"/>
              <w:spacing w:before="51" w:line="220" w:lineRule="auto"/>
              <w:ind w:left="94"/>
            </w:pPr>
            <w:r>
              <w:rPr>
                <w:spacing w:val="10"/>
              </w:rPr>
              <w:t>作品</w:t>
            </w:r>
          </w:p>
        </w:tc>
        <w:tc>
          <w:tcPr>
            <w:tcW w:w="819" w:type="dxa"/>
            <w:vAlign w:val="top"/>
          </w:tcPr>
          <w:p>
            <w:pPr>
              <w:spacing w:line="343" w:lineRule="auto"/>
              <w:rPr>
                <w:rFonts w:ascii="Arial"/>
                <w:sz w:val="21"/>
              </w:rPr>
            </w:pPr>
          </w:p>
          <w:p>
            <w:pPr>
              <w:pStyle w:val="6"/>
              <w:spacing w:before="65" w:line="217" w:lineRule="auto"/>
              <w:ind w:left="302"/>
            </w:pPr>
            <w:r>
              <w:t>①</w:t>
            </w:r>
          </w:p>
        </w:tc>
        <w:tc>
          <w:tcPr>
            <w:tcW w:w="829" w:type="dxa"/>
            <w:vAlign w:val="top"/>
          </w:tcPr>
          <w:p>
            <w:pPr>
              <w:spacing w:line="343" w:lineRule="auto"/>
              <w:rPr>
                <w:rFonts w:ascii="Arial"/>
                <w:sz w:val="21"/>
              </w:rPr>
            </w:pPr>
          </w:p>
          <w:p>
            <w:pPr>
              <w:pStyle w:val="6"/>
              <w:spacing w:before="65" w:line="217" w:lineRule="auto"/>
              <w:ind w:left="303"/>
            </w:pPr>
            <w:r>
              <w:t>②</w:t>
            </w:r>
          </w:p>
        </w:tc>
        <w:tc>
          <w:tcPr>
            <w:tcW w:w="819" w:type="dxa"/>
            <w:vAlign w:val="top"/>
          </w:tcPr>
          <w:p>
            <w:pPr>
              <w:spacing w:line="343" w:lineRule="auto"/>
              <w:rPr>
                <w:rFonts w:ascii="Arial"/>
                <w:sz w:val="21"/>
              </w:rPr>
            </w:pPr>
          </w:p>
          <w:p>
            <w:pPr>
              <w:pStyle w:val="6"/>
              <w:spacing w:before="65" w:line="217" w:lineRule="auto"/>
              <w:ind w:left="304"/>
            </w:pPr>
            <w:r>
              <w:t>③</w:t>
            </w:r>
          </w:p>
        </w:tc>
        <w:tc>
          <w:tcPr>
            <w:tcW w:w="829" w:type="dxa"/>
            <w:vAlign w:val="top"/>
          </w:tcPr>
          <w:p>
            <w:pPr>
              <w:spacing w:line="343" w:lineRule="auto"/>
              <w:rPr>
                <w:rFonts w:ascii="Arial"/>
                <w:sz w:val="21"/>
              </w:rPr>
            </w:pPr>
          </w:p>
          <w:p>
            <w:pPr>
              <w:pStyle w:val="6"/>
              <w:spacing w:before="65" w:line="217" w:lineRule="auto"/>
              <w:ind w:left="306"/>
            </w:pPr>
            <w:r>
              <w:t>④</w:t>
            </w:r>
          </w:p>
        </w:tc>
        <w:tc>
          <w:tcPr>
            <w:tcW w:w="839" w:type="dxa"/>
            <w:vAlign w:val="top"/>
          </w:tcPr>
          <w:p>
            <w:pPr>
              <w:spacing w:line="343" w:lineRule="auto"/>
              <w:rPr>
                <w:rFonts w:ascii="Arial"/>
                <w:sz w:val="21"/>
              </w:rPr>
            </w:pPr>
          </w:p>
          <w:p>
            <w:pPr>
              <w:pStyle w:val="6"/>
              <w:spacing w:before="65" w:line="217" w:lineRule="auto"/>
              <w:ind w:left="316"/>
            </w:pPr>
            <w:r>
              <w:t>⑤</w:t>
            </w:r>
          </w:p>
        </w:tc>
        <w:tc>
          <w:tcPr>
            <w:tcW w:w="829" w:type="dxa"/>
            <w:vAlign w:val="top"/>
          </w:tcPr>
          <w:p>
            <w:pPr>
              <w:spacing w:line="343" w:lineRule="auto"/>
              <w:rPr>
                <w:rFonts w:ascii="Arial"/>
                <w:sz w:val="21"/>
              </w:rPr>
            </w:pPr>
          </w:p>
          <w:p>
            <w:pPr>
              <w:pStyle w:val="6"/>
              <w:spacing w:before="65" w:line="217" w:lineRule="auto"/>
              <w:ind w:left="307"/>
            </w:pPr>
            <w:r>
              <w:t>⑥</w:t>
            </w:r>
          </w:p>
        </w:tc>
        <w:tc>
          <w:tcPr>
            <w:tcW w:w="839" w:type="dxa"/>
            <w:vAlign w:val="top"/>
          </w:tcPr>
          <w:p>
            <w:pPr>
              <w:spacing w:line="343" w:lineRule="auto"/>
              <w:rPr>
                <w:rFonts w:ascii="Arial"/>
                <w:sz w:val="21"/>
              </w:rPr>
            </w:pPr>
          </w:p>
          <w:p>
            <w:pPr>
              <w:pStyle w:val="6"/>
              <w:spacing w:before="65" w:line="217" w:lineRule="auto"/>
              <w:ind w:left="319"/>
            </w:pPr>
            <w:r>
              <w:t>⑦</w:t>
            </w:r>
          </w:p>
        </w:tc>
        <w:tc>
          <w:tcPr>
            <w:tcW w:w="844" w:type="dxa"/>
            <w:vAlign w:val="top"/>
          </w:tcPr>
          <w:p>
            <w:pPr>
              <w:spacing w:line="343" w:lineRule="auto"/>
              <w:rPr>
                <w:rFonts w:ascii="Arial"/>
                <w:sz w:val="21"/>
              </w:rPr>
            </w:pPr>
          </w:p>
          <w:p>
            <w:pPr>
              <w:pStyle w:val="6"/>
              <w:spacing w:before="65" w:line="217" w:lineRule="auto"/>
              <w:ind w:left="319"/>
            </w:pPr>
            <w:r>
              <w:t>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942" w:type="dxa"/>
            <w:vAlign w:val="top"/>
          </w:tcPr>
          <w:p>
            <w:pPr>
              <w:pStyle w:val="6"/>
              <w:spacing w:before="48" w:line="217" w:lineRule="auto"/>
              <w:ind w:left="365"/>
            </w:pPr>
            <w:r>
              <w:rPr>
                <w:spacing w:val="-1"/>
              </w:rPr>
              <w:t>①书剑恩仇录</w:t>
            </w:r>
          </w:p>
        </w:tc>
        <w:tc>
          <w:tcPr>
            <w:tcW w:w="819" w:type="dxa"/>
            <w:vAlign w:val="top"/>
          </w:tcPr>
          <w:p>
            <w:pPr>
              <w:pStyle w:val="6"/>
              <w:spacing w:before="101" w:line="173" w:lineRule="auto"/>
              <w:ind w:left="352"/>
            </w:pPr>
            <w:r>
              <w:t>1</w:t>
            </w:r>
          </w:p>
        </w:tc>
        <w:tc>
          <w:tcPr>
            <w:tcW w:w="829" w:type="dxa"/>
            <w:vAlign w:val="top"/>
          </w:tcPr>
          <w:p>
            <w:pPr>
              <w:pStyle w:val="6"/>
              <w:spacing w:before="101" w:line="173" w:lineRule="auto"/>
              <w:ind w:left="153"/>
            </w:pPr>
            <w:r>
              <w:rPr>
                <w:spacing w:val="-2"/>
              </w:rPr>
              <w:t>0.963</w:t>
            </w:r>
          </w:p>
        </w:tc>
        <w:tc>
          <w:tcPr>
            <w:tcW w:w="819" w:type="dxa"/>
            <w:vAlign w:val="top"/>
          </w:tcPr>
          <w:p>
            <w:pPr>
              <w:pStyle w:val="6"/>
              <w:spacing w:before="101" w:line="173" w:lineRule="auto"/>
              <w:ind w:left="154"/>
            </w:pPr>
            <w:r>
              <w:rPr>
                <w:spacing w:val="-2"/>
              </w:rPr>
              <w:t>0.861</w:t>
            </w:r>
          </w:p>
        </w:tc>
        <w:tc>
          <w:tcPr>
            <w:tcW w:w="829" w:type="dxa"/>
            <w:vAlign w:val="top"/>
          </w:tcPr>
          <w:p>
            <w:pPr>
              <w:pStyle w:val="6"/>
              <w:spacing w:before="101" w:line="173" w:lineRule="auto"/>
              <w:ind w:left="155"/>
            </w:pPr>
            <w:r>
              <w:rPr>
                <w:spacing w:val="-2"/>
              </w:rPr>
              <w:t>0.950</w:t>
            </w:r>
          </w:p>
        </w:tc>
        <w:tc>
          <w:tcPr>
            <w:tcW w:w="839" w:type="dxa"/>
            <w:vAlign w:val="top"/>
          </w:tcPr>
          <w:p>
            <w:pPr>
              <w:pStyle w:val="6"/>
              <w:spacing w:before="101" w:line="173" w:lineRule="auto"/>
              <w:ind w:left="166"/>
            </w:pPr>
            <w:r>
              <w:rPr>
                <w:spacing w:val="-2"/>
              </w:rPr>
              <w:t>0.770</w:t>
            </w:r>
          </w:p>
        </w:tc>
        <w:tc>
          <w:tcPr>
            <w:tcW w:w="829" w:type="dxa"/>
            <w:vAlign w:val="top"/>
          </w:tcPr>
          <w:p>
            <w:pPr>
              <w:pStyle w:val="6"/>
              <w:spacing w:before="101" w:line="173" w:lineRule="auto"/>
              <w:ind w:left="158"/>
            </w:pPr>
            <w:r>
              <w:rPr>
                <w:spacing w:val="-2"/>
              </w:rPr>
              <w:t>0.994</w:t>
            </w:r>
          </w:p>
        </w:tc>
        <w:tc>
          <w:tcPr>
            <w:tcW w:w="839" w:type="dxa"/>
            <w:vAlign w:val="top"/>
          </w:tcPr>
          <w:p>
            <w:pPr>
              <w:pStyle w:val="6"/>
              <w:spacing w:before="101" w:line="173" w:lineRule="auto"/>
              <w:ind w:left="168"/>
            </w:pPr>
            <w:r>
              <w:rPr>
                <w:spacing w:val="-2"/>
              </w:rPr>
              <w:t>0.722</w:t>
            </w:r>
          </w:p>
        </w:tc>
        <w:tc>
          <w:tcPr>
            <w:tcW w:w="844" w:type="dxa"/>
            <w:vAlign w:val="top"/>
          </w:tcPr>
          <w:p>
            <w:pPr>
              <w:pStyle w:val="6"/>
              <w:spacing w:before="101" w:line="173" w:lineRule="auto"/>
              <w:ind w:left="169"/>
            </w:pPr>
            <w:r>
              <w:rPr>
                <w:spacing w:val="-2"/>
              </w:rPr>
              <w:t>0.753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942" w:type="dxa"/>
            <w:vAlign w:val="top"/>
          </w:tcPr>
          <w:p>
            <w:pPr>
              <w:pStyle w:val="6"/>
              <w:spacing w:before="49" w:line="213" w:lineRule="auto"/>
              <w:ind w:left="564"/>
            </w:pPr>
            <w:r>
              <w:rPr>
                <w:spacing w:val="4"/>
              </w:rPr>
              <w:t>②碧血剑</w:t>
            </w:r>
          </w:p>
        </w:tc>
        <w:tc>
          <w:tcPr>
            <w:tcW w:w="819" w:type="dxa"/>
            <w:vAlign w:val="top"/>
          </w:tcPr>
          <w:p>
            <w:pPr>
              <w:pStyle w:val="6"/>
              <w:spacing w:before="102" w:line="164" w:lineRule="auto"/>
              <w:ind w:left="152"/>
            </w:pPr>
            <w:r>
              <w:rPr>
                <w:spacing w:val="-2"/>
              </w:rPr>
              <w:t>0.963</w:t>
            </w:r>
          </w:p>
        </w:tc>
        <w:tc>
          <w:tcPr>
            <w:tcW w:w="829" w:type="dxa"/>
            <w:vAlign w:val="top"/>
          </w:tcPr>
          <w:p>
            <w:pPr>
              <w:rPr>
                <w:rFonts w:ascii="Arial"/>
                <w:sz w:val="21"/>
              </w:rPr>
            </w:pPr>
          </w:p>
        </w:tc>
        <w:tc>
          <w:tcPr>
            <w:tcW w:w="819" w:type="dxa"/>
            <w:vAlign w:val="top"/>
          </w:tcPr>
          <w:p>
            <w:pPr>
              <w:pStyle w:val="6"/>
              <w:spacing w:before="102" w:line="164" w:lineRule="auto"/>
              <w:ind w:left="154"/>
            </w:pPr>
            <w:r>
              <w:rPr>
                <w:spacing w:val="-2"/>
              </w:rPr>
              <w:t>0.861</w:t>
            </w:r>
          </w:p>
        </w:tc>
        <w:tc>
          <w:tcPr>
            <w:tcW w:w="829" w:type="dxa"/>
            <w:vAlign w:val="top"/>
          </w:tcPr>
          <w:p>
            <w:pPr>
              <w:pStyle w:val="6"/>
              <w:spacing w:before="102" w:line="164" w:lineRule="auto"/>
              <w:ind w:left="155"/>
            </w:pPr>
            <w:r>
              <w:rPr>
                <w:spacing w:val="-2"/>
              </w:rPr>
              <w:t>0.983</w:t>
            </w:r>
          </w:p>
        </w:tc>
        <w:tc>
          <w:tcPr>
            <w:tcW w:w="839" w:type="dxa"/>
            <w:vAlign w:val="top"/>
          </w:tcPr>
          <w:p>
            <w:pPr>
              <w:pStyle w:val="6"/>
              <w:spacing w:before="102" w:line="164" w:lineRule="auto"/>
              <w:ind w:left="166"/>
            </w:pPr>
            <w:r>
              <w:rPr>
                <w:spacing w:val="-2"/>
              </w:rPr>
              <w:t>0.777</w:t>
            </w:r>
          </w:p>
        </w:tc>
        <w:tc>
          <w:tcPr>
            <w:tcW w:w="829" w:type="dxa"/>
            <w:vAlign w:val="top"/>
          </w:tcPr>
          <w:p>
            <w:pPr>
              <w:pStyle w:val="6"/>
              <w:spacing w:before="102" w:line="164" w:lineRule="auto"/>
              <w:ind w:left="158"/>
            </w:pPr>
            <w:r>
              <w:rPr>
                <w:spacing w:val="-2"/>
              </w:rPr>
              <w:t>0.974</w:t>
            </w:r>
          </w:p>
        </w:tc>
        <w:tc>
          <w:tcPr>
            <w:tcW w:w="839" w:type="dxa"/>
            <w:vAlign w:val="top"/>
          </w:tcPr>
          <w:p>
            <w:pPr>
              <w:pStyle w:val="6"/>
              <w:spacing w:before="102" w:line="164" w:lineRule="auto"/>
              <w:ind w:left="168"/>
            </w:pPr>
            <w:r>
              <w:rPr>
                <w:spacing w:val="-2"/>
              </w:rPr>
              <w:t>0.774</w:t>
            </w:r>
          </w:p>
        </w:tc>
        <w:tc>
          <w:tcPr>
            <w:tcW w:w="844" w:type="dxa"/>
            <w:vAlign w:val="top"/>
          </w:tcPr>
          <w:p>
            <w:pPr>
              <w:pStyle w:val="6"/>
              <w:spacing w:before="102" w:line="164" w:lineRule="auto"/>
              <w:ind w:left="169"/>
            </w:pPr>
            <w:r>
              <w:rPr>
                <w:spacing w:val="-2"/>
              </w:rPr>
              <w:t>0.702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942" w:type="dxa"/>
            <w:vAlign w:val="top"/>
          </w:tcPr>
          <w:p>
            <w:pPr>
              <w:pStyle w:val="6"/>
              <w:spacing w:before="59" w:line="217" w:lineRule="auto"/>
              <w:ind w:left="365"/>
            </w:pPr>
            <w:r>
              <w:rPr>
                <w:spacing w:val="-1"/>
              </w:rPr>
              <w:t>③射雕英雄传</w:t>
            </w:r>
          </w:p>
        </w:tc>
        <w:tc>
          <w:tcPr>
            <w:tcW w:w="819" w:type="dxa"/>
            <w:vAlign w:val="top"/>
          </w:tcPr>
          <w:p>
            <w:pPr>
              <w:pStyle w:val="6"/>
              <w:spacing w:before="111" w:line="174" w:lineRule="auto"/>
              <w:ind w:left="152"/>
            </w:pPr>
            <w:r>
              <w:rPr>
                <w:spacing w:val="-2"/>
              </w:rPr>
              <w:t>0.861</w:t>
            </w:r>
          </w:p>
        </w:tc>
        <w:tc>
          <w:tcPr>
            <w:tcW w:w="829" w:type="dxa"/>
            <w:vAlign w:val="top"/>
          </w:tcPr>
          <w:p>
            <w:pPr>
              <w:pStyle w:val="6"/>
              <w:spacing w:before="111" w:line="174" w:lineRule="auto"/>
              <w:ind w:left="153"/>
            </w:pPr>
            <w:r>
              <w:rPr>
                <w:spacing w:val="-2"/>
              </w:rPr>
              <w:t>0.861</w:t>
            </w:r>
          </w:p>
        </w:tc>
        <w:tc>
          <w:tcPr>
            <w:tcW w:w="819" w:type="dxa"/>
            <w:vAlign w:val="top"/>
          </w:tcPr>
          <w:p>
            <w:pPr>
              <w:rPr>
                <w:rFonts w:ascii="Arial"/>
                <w:sz w:val="21"/>
              </w:rPr>
            </w:pPr>
          </w:p>
        </w:tc>
        <w:tc>
          <w:tcPr>
            <w:tcW w:w="829" w:type="dxa"/>
            <w:vAlign w:val="top"/>
          </w:tcPr>
          <w:p>
            <w:pPr>
              <w:pStyle w:val="6"/>
              <w:spacing w:before="112" w:line="173" w:lineRule="auto"/>
              <w:ind w:left="155"/>
            </w:pPr>
            <w:r>
              <w:rPr>
                <w:spacing w:val="-2"/>
              </w:rPr>
              <w:t>0.905</w:t>
            </w:r>
          </w:p>
        </w:tc>
        <w:tc>
          <w:tcPr>
            <w:tcW w:w="839" w:type="dxa"/>
            <w:vAlign w:val="top"/>
          </w:tcPr>
          <w:p>
            <w:pPr>
              <w:pStyle w:val="6"/>
              <w:spacing w:before="112" w:line="173" w:lineRule="auto"/>
              <w:ind w:left="166"/>
            </w:pPr>
            <w:r>
              <w:rPr>
                <w:spacing w:val="-2"/>
              </w:rPr>
              <w:t>0.985</w:t>
            </w:r>
          </w:p>
        </w:tc>
        <w:tc>
          <w:tcPr>
            <w:tcW w:w="829" w:type="dxa"/>
            <w:vAlign w:val="top"/>
          </w:tcPr>
          <w:p>
            <w:pPr>
              <w:pStyle w:val="6"/>
              <w:spacing w:before="111" w:line="174" w:lineRule="auto"/>
              <w:ind w:left="158"/>
            </w:pPr>
            <w:r>
              <w:rPr>
                <w:spacing w:val="-2"/>
              </w:rPr>
              <w:t>0.914</w:t>
            </w:r>
          </w:p>
        </w:tc>
        <w:tc>
          <w:tcPr>
            <w:tcW w:w="839" w:type="dxa"/>
            <w:vAlign w:val="top"/>
          </w:tcPr>
          <w:p>
            <w:pPr>
              <w:pStyle w:val="6"/>
              <w:spacing w:before="112" w:line="173" w:lineRule="auto"/>
              <w:ind w:left="168"/>
            </w:pPr>
            <w:r>
              <w:rPr>
                <w:spacing w:val="-2"/>
              </w:rPr>
              <w:t>0.940</w:t>
            </w:r>
          </w:p>
        </w:tc>
        <w:tc>
          <w:tcPr>
            <w:tcW w:w="844" w:type="dxa"/>
            <w:vAlign w:val="top"/>
          </w:tcPr>
          <w:p>
            <w:pPr>
              <w:pStyle w:val="6"/>
              <w:spacing w:before="112" w:line="173" w:lineRule="auto"/>
              <w:ind w:left="169"/>
            </w:pPr>
            <w:r>
              <w:rPr>
                <w:spacing w:val="-2"/>
              </w:rPr>
              <w:t>0.475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942" w:type="dxa"/>
            <w:vAlign w:val="top"/>
          </w:tcPr>
          <w:p>
            <w:pPr>
              <w:pStyle w:val="6"/>
              <w:spacing w:before="49" w:line="217" w:lineRule="auto"/>
              <w:ind w:left="464"/>
            </w:pPr>
            <w:r>
              <w:rPr>
                <w:spacing w:val="-1"/>
              </w:rPr>
              <w:t>④雪山飞狐</w:t>
            </w:r>
          </w:p>
        </w:tc>
        <w:tc>
          <w:tcPr>
            <w:tcW w:w="819" w:type="dxa"/>
            <w:vAlign w:val="top"/>
          </w:tcPr>
          <w:p>
            <w:pPr>
              <w:pStyle w:val="6"/>
              <w:spacing w:before="102" w:line="173" w:lineRule="auto"/>
              <w:ind w:left="152"/>
            </w:pPr>
            <w:r>
              <w:rPr>
                <w:spacing w:val="-2"/>
              </w:rPr>
              <w:t>0.950</w:t>
            </w:r>
          </w:p>
        </w:tc>
        <w:tc>
          <w:tcPr>
            <w:tcW w:w="829" w:type="dxa"/>
            <w:vAlign w:val="top"/>
          </w:tcPr>
          <w:p>
            <w:pPr>
              <w:pStyle w:val="6"/>
              <w:spacing w:before="102" w:line="173" w:lineRule="auto"/>
              <w:ind w:left="153"/>
            </w:pPr>
            <w:r>
              <w:rPr>
                <w:spacing w:val="-2"/>
              </w:rPr>
              <w:t>0.983</w:t>
            </w:r>
          </w:p>
        </w:tc>
        <w:tc>
          <w:tcPr>
            <w:tcW w:w="819" w:type="dxa"/>
            <w:vAlign w:val="top"/>
          </w:tcPr>
          <w:p>
            <w:pPr>
              <w:pStyle w:val="6"/>
              <w:spacing w:before="102" w:line="173" w:lineRule="auto"/>
              <w:ind w:left="154"/>
            </w:pPr>
            <w:r>
              <w:rPr>
                <w:spacing w:val="-2"/>
              </w:rPr>
              <w:t>0.905</w:t>
            </w:r>
          </w:p>
        </w:tc>
        <w:tc>
          <w:tcPr>
            <w:tcW w:w="829" w:type="dxa"/>
            <w:vAlign w:val="top"/>
          </w:tcPr>
          <w:p>
            <w:pPr>
              <w:rPr>
                <w:rFonts w:ascii="Arial"/>
                <w:sz w:val="21"/>
              </w:rPr>
            </w:pPr>
          </w:p>
        </w:tc>
        <w:tc>
          <w:tcPr>
            <w:tcW w:w="839" w:type="dxa"/>
            <w:vAlign w:val="top"/>
          </w:tcPr>
          <w:p>
            <w:pPr>
              <w:pStyle w:val="6"/>
              <w:spacing w:before="102" w:line="173" w:lineRule="auto"/>
              <w:ind w:left="166"/>
            </w:pPr>
            <w:r>
              <w:rPr>
                <w:spacing w:val="-2"/>
              </w:rPr>
              <w:t>0.869</w:t>
            </w:r>
          </w:p>
        </w:tc>
        <w:tc>
          <w:tcPr>
            <w:tcW w:w="829" w:type="dxa"/>
            <w:vAlign w:val="top"/>
          </w:tcPr>
          <w:p>
            <w:pPr>
              <w:pStyle w:val="6"/>
              <w:spacing w:before="102" w:line="173" w:lineRule="auto"/>
              <w:ind w:left="158"/>
            </w:pPr>
            <w:r>
              <w:rPr>
                <w:spacing w:val="-2"/>
              </w:rPr>
              <w:t>0.968</w:t>
            </w:r>
          </w:p>
        </w:tc>
        <w:tc>
          <w:tcPr>
            <w:tcW w:w="839" w:type="dxa"/>
            <w:vAlign w:val="top"/>
          </w:tcPr>
          <w:p>
            <w:pPr>
              <w:pStyle w:val="6"/>
              <w:spacing w:before="102" w:line="173" w:lineRule="auto"/>
              <w:ind w:left="168"/>
            </w:pPr>
            <w:r>
              <w:rPr>
                <w:spacing w:val="-2"/>
              </w:rPr>
              <w:t>0.849</w:t>
            </w:r>
          </w:p>
        </w:tc>
        <w:tc>
          <w:tcPr>
            <w:tcW w:w="844" w:type="dxa"/>
            <w:vAlign w:val="top"/>
          </w:tcPr>
          <w:p>
            <w:pPr>
              <w:pStyle w:val="6"/>
              <w:spacing w:before="101" w:line="174" w:lineRule="auto"/>
              <w:ind w:left="169"/>
            </w:pPr>
            <w:r>
              <w:rPr>
                <w:spacing w:val="-2"/>
              </w:rPr>
              <w:t>0.591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942" w:type="dxa"/>
            <w:vAlign w:val="top"/>
          </w:tcPr>
          <w:p>
            <w:pPr>
              <w:pStyle w:val="6"/>
              <w:spacing w:before="48" w:line="217" w:lineRule="auto"/>
              <w:ind w:left="464"/>
            </w:pPr>
            <w:r>
              <w:rPr>
                <w:spacing w:val="3"/>
              </w:rPr>
              <w:t>⑤神雕侠侣</w:t>
            </w:r>
          </w:p>
        </w:tc>
        <w:tc>
          <w:tcPr>
            <w:tcW w:w="819" w:type="dxa"/>
            <w:vAlign w:val="top"/>
          </w:tcPr>
          <w:p>
            <w:pPr>
              <w:pStyle w:val="6"/>
              <w:spacing w:before="102" w:line="172" w:lineRule="auto"/>
              <w:ind w:left="152"/>
            </w:pPr>
            <w:r>
              <w:rPr>
                <w:spacing w:val="-2"/>
              </w:rPr>
              <w:t>0.770</w:t>
            </w:r>
          </w:p>
        </w:tc>
        <w:tc>
          <w:tcPr>
            <w:tcW w:w="829" w:type="dxa"/>
            <w:vAlign w:val="top"/>
          </w:tcPr>
          <w:p>
            <w:pPr>
              <w:pStyle w:val="6"/>
              <w:spacing w:before="102" w:line="172" w:lineRule="auto"/>
              <w:ind w:left="153"/>
            </w:pPr>
            <w:r>
              <w:rPr>
                <w:spacing w:val="-2"/>
              </w:rPr>
              <w:t>0.777</w:t>
            </w:r>
          </w:p>
        </w:tc>
        <w:tc>
          <w:tcPr>
            <w:tcW w:w="819" w:type="dxa"/>
            <w:vAlign w:val="top"/>
          </w:tcPr>
          <w:p>
            <w:pPr>
              <w:pStyle w:val="6"/>
              <w:spacing w:before="102" w:line="172" w:lineRule="auto"/>
              <w:ind w:left="154"/>
            </w:pPr>
            <w:r>
              <w:rPr>
                <w:spacing w:val="-2"/>
              </w:rPr>
              <w:t>0.985</w:t>
            </w:r>
          </w:p>
        </w:tc>
        <w:tc>
          <w:tcPr>
            <w:tcW w:w="829" w:type="dxa"/>
            <w:vAlign w:val="top"/>
          </w:tcPr>
          <w:p>
            <w:pPr>
              <w:pStyle w:val="6"/>
              <w:spacing w:before="102" w:line="172" w:lineRule="auto"/>
              <w:ind w:left="155"/>
            </w:pPr>
            <w:r>
              <w:rPr>
                <w:spacing w:val="-2"/>
              </w:rPr>
              <w:t>0.869</w:t>
            </w:r>
          </w:p>
        </w:tc>
        <w:tc>
          <w:tcPr>
            <w:tcW w:w="839" w:type="dxa"/>
            <w:vAlign w:val="top"/>
          </w:tcPr>
          <w:p>
            <w:pPr>
              <w:pStyle w:val="6"/>
              <w:spacing w:before="101" w:line="173" w:lineRule="auto"/>
              <w:ind w:left="366"/>
            </w:pPr>
            <w:r>
              <w:t>1</w:t>
            </w:r>
          </w:p>
        </w:tc>
        <w:tc>
          <w:tcPr>
            <w:tcW w:w="829" w:type="dxa"/>
            <w:vAlign w:val="top"/>
          </w:tcPr>
          <w:p>
            <w:pPr>
              <w:pStyle w:val="6"/>
              <w:spacing w:before="102" w:line="172" w:lineRule="auto"/>
              <w:ind w:left="158"/>
            </w:pPr>
            <w:r>
              <w:rPr>
                <w:spacing w:val="-2"/>
              </w:rPr>
              <w:t>0.830</w:t>
            </w:r>
          </w:p>
        </w:tc>
        <w:tc>
          <w:tcPr>
            <w:tcW w:w="839" w:type="dxa"/>
            <w:vAlign w:val="top"/>
          </w:tcPr>
          <w:p>
            <w:pPr>
              <w:pStyle w:val="6"/>
              <w:spacing w:before="102" w:line="172" w:lineRule="auto"/>
              <w:ind w:left="168"/>
            </w:pPr>
            <w:r>
              <w:rPr>
                <w:spacing w:val="-2"/>
              </w:rPr>
              <w:t>0.953</w:t>
            </w:r>
          </w:p>
        </w:tc>
        <w:tc>
          <w:tcPr>
            <w:tcW w:w="844" w:type="dxa"/>
            <w:vAlign w:val="top"/>
          </w:tcPr>
          <w:p>
            <w:pPr>
              <w:pStyle w:val="6"/>
              <w:spacing w:before="102" w:line="172" w:lineRule="auto"/>
              <w:ind w:left="169"/>
            </w:pPr>
            <w:r>
              <w:rPr>
                <w:spacing w:val="-2"/>
              </w:rPr>
              <w:t>0.352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942" w:type="dxa"/>
            <w:vAlign w:val="top"/>
          </w:tcPr>
          <w:p>
            <w:pPr>
              <w:pStyle w:val="6"/>
              <w:spacing w:before="49" w:line="212" w:lineRule="auto"/>
              <w:ind w:left="464"/>
            </w:pPr>
            <w:r>
              <w:rPr>
                <w:spacing w:val="-1"/>
              </w:rPr>
              <w:t>⑥飞狐外传</w:t>
            </w:r>
          </w:p>
        </w:tc>
        <w:tc>
          <w:tcPr>
            <w:tcW w:w="819" w:type="dxa"/>
            <w:vAlign w:val="top"/>
          </w:tcPr>
          <w:p>
            <w:pPr>
              <w:pStyle w:val="6"/>
              <w:spacing w:before="103" w:line="162" w:lineRule="auto"/>
              <w:ind w:left="152"/>
            </w:pPr>
            <w:r>
              <w:rPr>
                <w:spacing w:val="-2"/>
              </w:rPr>
              <w:t>0.994</w:t>
            </w:r>
          </w:p>
        </w:tc>
        <w:tc>
          <w:tcPr>
            <w:tcW w:w="829" w:type="dxa"/>
            <w:vAlign w:val="top"/>
          </w:tcPr>
          <w:p>
            <w:pPr>
              <w:pStyle w:val="6"/>
              <w:spacing w:before="103" w:line="162" w:lineRule="auto"/>
              <w:ind w:left="153"/>
            </w:pPr>
            <w:r>
              <w:rPr>
                <w:spacing w:val="-2"/>
              </w:rPr>
              <w:t>0.974</w:t>
            </w:r>
          </w:p>
        </w:tc>
        <w:tc>
          <w:tcPr>
            <w:tcW w:w="819" w:type="dxa"/>
            <w:vAlign w:val="top"/>
          </w:tcPr>
          <w:p>
            <w:pPr>
              <w:pStyle w:val="6"/>
              <w:spacing w:before="103" w:line="162" w:lineRule="auto"/>
              <w:ind w:left="154"/>
            </w:pPr>
            <w:r>
              <w:rPr>
                <w:spacing w:val="-2"/>
              </w:rPr>
              <w:t>0.914</w:t>
            </w:r>
          </w:p>
        </w:tc>
        <w:tc>
          <w:tcPr>
            <w:tcW w:w="829" w:type="dxa"/>
            <w:vAlign w:val="top"/>
          </w:tcPr>
          <w:p>
            <w:pPr>
              <w:pStyle w:val="6"/>
              <w:spacing w:before="103" w:line="162" w:lineRule="auto"/>
              <w:ind w:left="155"/>
            </w:pPr>
            <w:r>
              <w:rPr>
                <w:spacing w:val="-2"/>
              </w:rPr>
              <w:t>0.968</w:t>
            </w:r>
          </w:p>
        </w:tc>
        <w:tc>
          <w:tcPr>
            <w:tcW w:w="839" w:type="dxa"/>
            <w:vAlign w:val="top"/>
          </w:tcPr>
          <w:p>
            <w:pPr>
              <w:pStyle w:val="6"/>
              <w:spacing w:before="103" w:line="162" w:lineRule="auto"/>
              <w:ind w:left="166"/>
            </w:pPr>
            <w:r>
              <w:rPr>
                <w:spacing w:val="-2"/>
              </w:rPr>
              <w:t>0.830</w:t>
            </w:r>
          </w:p>
        </w:tc>
        <w:tc>
          <w:tcPr>
            <w:tcW w:w="829" w:type="dxa"/>
            <w:vAlign w:val="top"/>
          </w:tcPr>
          <w:p>
            <w:pPr>
              <w:pStyle w:val="6"/>
              <w:spacing w:before="103" w:line="162" w:lineRule="auto"/>
              <w:ind w:left="357"/>
            </w:pPr>
            <w:r>
              <w:t>1</w:t>
            </w:r>
          </w:p>
        </w:tc>
        <w:tc>
          <w:tcPr>
            <w:tcW w:w="839" w:type="dxa"/>
            <w:vAlign w:val="top"/>
          </w:tcPr>
          <w:p>
            <w:pPr>
              <w:pStyle w:val="6"/>
              <w:spacing w:before="103" w:line="162" w:lineRule="auto"/>
              <w:ind w:left="168"/>
            </w:pPr>
            <w:r>
              <w:rPr>
                <w:spacing w:val="-2"/>
              </w:rPr>
              <w:t>0.823</w:t>
            </w:r>
          </w:p>
        </w:tc>
        <w:tc>
          <w:tcPr>
            <w:tcW w:w="844" w:type="dxa"/>
            <w:vAlign w:val="top"/>
          </w:tcPr>
          <w:p>
            <w:pPr>
              <w:pStyle w:val="6"/>
              <w:spacing w:before="103" w:line="162" w:lineRule="auto"/>
              <w:ind w:left="169"/>
            </w:pPr>
            <w:r>
              <w:rPr>
                <w:spacing w:val="-2"/>
              </w:rPr>
              <w:t>0.701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942" w:type="dxa"/>
            <w:vAlign w:val="top"/>
          </w:tcPr>
          <w:p>
            <w:pPr>
              <w:pStyle w:val="6"/>
              <w:spacing w:before="50" w:line="217" w:lineRule="auto"/>
              <w:ind w:left="365"/>
            </w:pPr>
            <w:r>
              <w:rPr>
                <w:spacing w:val="-1"/>
              </w:rPr>
              <w:t>⑦倚天屠龙记</w:t>
            </w:r>
          </w:p>
        </w:tc>
        <w:tc>
          <w:tcPr>
            <w:tcW w:w="819" w:type="dxa"/>
            <w:vAlign w:val="top"/>
          </w:tcPr>
          <w:p>
            <w:pPr>
              <w:pStyle w:val="6"/>
              <w:spacing w:before="104" w:line="171" w:lineRule="auto"/>
              <w:ind w:left="152"/>
            </w:pPr>
            <w:r>
              <w:rPr>
                <w:spacing w:val="-2"/>
              </w:rPr>
              <w:t>0.722</w:t>
            </w:r>
          </w:p>
        </w:tc>
        <w:tc>
          <w:tcPr>
            <w:tcW w:w="829" w:type="dxa"/>
            <w:vAlign w:val="top"/>
          </w:tcPr>
          <w:p>
            <w:pPr>
              <w:pStyle w:val="6"/>
              <w:spacing w:before="104" w:line="171" w:lineRule="auto"/>
              <w:ind w:left="153"/>
            </w:pPr>
            <w:r>
              <w:rPr>
                <w:spacing w:val="-2"/>
              </w:rPr>
              <w:t>0.774</w:t>
            </w:r>
          </w:p>
        </w:tc>
        <w:tc>
          <w:tcPr>
            <w:tcW w:w="819" w:type="dxa"/>
            <w:vAlign w:val="top"/>
          </w:tcPr>
          <w:p>
            <w:pPr>
              <w:pStyle w:val="6"/>
              <w:spacing w:before="104" w:line="171" w:lineRule="auto"/>
              <w:ind w:left="154"/>
            </w:pPr>
            <w:r>
              <w:rPr>
                <w:spacing w:val="-2"/>
              </w:rPr>
              <w:t>0.940</w:t>
            </w:r>
          </w:p>
        </w:tc>
        <w:tc>
          <w:tcPr>
            <w:tcW w:w="829" w:type="dxa"/>
            <w:vAlign w:val="top"/>
          </w:tcPr>
          <w:p>
            <w:pPr>
              <w:pStyle w:val="6"/>
              <w:spacing w:before="104" w:line="171" w:lineRule="auto"/>
              <w:ind w:left="155"/>
            </w:pPr>
            <w:r>
              <w:rPr>
                <w:spacing w:val="-2"/>
              </w:rPr>
              <w:t>0.849</w:t>
            </w:r>
          </w:p>
        </w:tc>
        <w:tc>
          <w:tcPr>
            <w:tcW w:w="839" w:type="dxa"/>
            <w:vAlign w:val="top"/>
          </w:tcPr>
          <w:p>
            <w:pPr>
              <w:pStyle w:val="6"/>
              <w:spacing w:before="104" w:line="171" w:lineRule="auto"/>
              <w:ind w:left="166"/>
            </w:pPr>
            <w:r>
              <w:rPr>
                <w:spacing w:val="-2"/>
              </w:rPr>
              <w:t>0.953</w:t>
            </w:r>
          </w:p>
        </w:tc>
        <w:tc>
          <w:tcPr>
            <w:tcW w:w="829" w:type="dxa"/>
            <w:vAlign w:val="top"/>
          </w:tcPr>
          <w:p>
            <w:pPr>
              <w:pStyle w:val="6"/>
              <w:spacing w:before="104" w:line="171" w:lineRule="auto"/>
              <w:ind w:left="158"/>
            </w:pPr>
            <w:r>
              <w:rPr>
                <w:spacing w:val="-2"/>
              </w:rPr>
              <w:t>0.823</w:t>
            </w:r>
          </w:p>
        </w:tc>
        <w:tc>
          <w:tcPr>
            <w:tcW w:w="839" w:type="dxa"/>
            <w:vAlign w:val="top"/>
          </w:tcPr>
          <w:p>
            <w:pPr>
              <w:pStyle w:val="6"/>
              <w:spacing w:before="103" w:line="172" w:lineRule="auto"/>
              <w:ind w:left="368"/>
            </w:pPr>
            <w:r>
              <w:t>1</w:t>
            </w:r>
          </w:p>
        </w:tc>
        <w:tc>
          <w:tcPr>
            <w:tcW w:w="844" w:type="dxa"/>
            <w:vAlign w:val="top"/>
          </w:tcPr>
          <w:p>
            <w:pPr>
              <w:pStyle w:val="6"/>
              <w:spacing w:before="104" w:line="171" w:lineRule="auto"/>
              <w:ind w:left="169"/>
            </w:pPr>
            <w:r>
              <w:rPr>
                <w:spacing w:val="-2"/>
              </w:rPr>
              <w:t>0.422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942" w:type="dxa"/>
            <w:vAlign w:val="top"/>
          </w:tcPr>
          <w:p>
            <w:pPr>
              <w:pStyle w:val="6"/>
              <w:spacing w:before="60" w:line="217" w:lineRule="auto"/>
              <w:ind w:left="564"/>
            </w:pPr>
            <w:r>
              <w:rPr>
                <w:spacing w:val="4"/>
              </w:rPr>
              <w:t>⑧鸳鸯刀</w:t>
            </w:r>
          </w:p>
        </w:tc>
        <w:tc>
          <w:tcPr>
            <w:tcW w:w="819" w:type="dxa"/>
            <w:vAlign w:val="top"/>
          </w:tcPr>
          <w:p>
            <w:pPr>
              <w:pStyle w:val="6"/>
              <w:spacing w:before="114" w:line="171" w:lineRule="auto"/>
              <w:ind w:left="152"/>
            </w:pPr>
            <w:r>
              <w:rPr>
                <w:spacing w:val="-2"/>
              </w:rPr>
              <w:t>0.753</w:t>
            </w:r>
          </w:p>
        </w:tc>
        <w:tc>
          <w:tcPr>
            <w:tcW w:w="829" w:type="dxa"/>
            <w:vAlign w:val="top"/>
          </w:tcPr>
          <w:p>
            <w:pPr>
              <w:pStyle w:val="6"/>
              <w:spacing w:before="114" w:line="171" w:lineRule="auto"/>
              <w:ind w:left="153"/>
            </w:pPr>
            <w:r>
              <w:rPr>
                <w:spacing w:val="-2"/>
              </w:rPr>
              <w:t>0.702</w:t>
            </w:r>
          </w:p>
        </w:tc>
        <w:tc>
          <w:tcPr>
            <w:tcW w:w="819" w:type="dxa"/>
            <w:vAlign w:val="top"/>
          </w:tcPr>
          <w:p>
            <w:pPr>
              <w:pStyle w:val="6"/>
              <w:spacing w:before="114" w:line="171" w:lineRule="auto"/>
              <w:ind w:left="154"/>
            </w:pPr>
            <w:r>
              <w:rPr>
                <w:spacing w:val="-2"/>
              </w:rPr>
              <w:t>0.475</w:t>
            </w:r>
          </w:p>
        </w:tc>
        <w:tc>
          <w:tcPr>
            <w:tcW w:w="829" w:type="dxa"/>
            <w:vAlign w:val="top"/>
          </w:tcPr>
          <w:p>
            <w:pPr>
              <w:pStyle w:val="6"/>
              <w:spacing w:before="113" w:line="172" w:lineRule="auto"/>
              <w:ind w:left="155"/>
            </w:pPr>
            <w:r>
              <w:rPr>
                <w:spacing w:val="-2"/>
              </w:rPr>
              <w:t>0.591</w:t>
            </w:r>
          </w:p>
        </w:tc>
        <w:tc>
          <w:tcPr>
            <w:tcW w:w="839" w:type="dxa"/>
            <w:vAlign w:val="top"/>
          </w:tcPr>
          <w:p>
            <w:pPr>
              <w:pStyle w:val="6"/>
              <w:spacing w:before="114" w:line="171" w:lineRule="auto"/>
              <w:ind w:left="166"/>
            </w:pPr>
            <w:r>
              <w:rPr>
                <w:spacing w:val="-2"/>
              </w:rPr>
              <w:t>0.352</w:t>
            </w:r>
          </w:p>
        </w:tc>
        <w:tc>
          <w:tcPr>
            <w:tcW w:w="829" w:type="dxa"/>
            <w:vAlign w:val="top"/>
          </w:tcPr>
          <w:p>
            <w:pPr>
              <w:pStyle w:val="6"/>
              <w:spacing w:before="113" w:line="172" w:lineRule="auto"/>
              <w:ind w:left="158"/>
            </w:pPr>
            <w:r>
              <w:rPr>
                <w:spacing w:val="-2"/>
              </w:rPr>
              <w:t>0.701</w:t>
            </w:r>
          </w:p>
        </w:tc>
        <w:tc>
          <w:tcPr>
            <w:tcW w:w="839" w:type="dxa"/>
            <w:vAlign w:val="top"/>
          </w:tcPr>
          <w:p>
            <w:pPr>
              <w:pStyle w:val="6"/>
              <w:spacing w:before="114" w:line="171" w:lineRule="auto"/>
              <w:ind w:left="168"/>
            </w:pPr>
            <w:r>
              <w:rPr>
                <w:spacing w:val="-2"/>
              </w:rPr>
              <w:t>0.422</w:t>
            </w:r>
          </w:p>
        </w:tc>
        <w:tc>
          <w:tcPr>
            <w:tcW w:w="844" w:type="dxa"/>
            <w:vAlign w:val="top"/>
          </w:tcPr>
          <w:p>
            <w:pPr>
              <w:pStyle w:val="6"/>
              <w:spacing w:before="113" w:line="172" w:lineRule="auto"/>
              <w:ind w:left="369"/>
            </w:pPr>
            <w: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942" w:type="dxa"/>
            <w:vAlign w:val="top"/>
          </w:tcPr>
          <w:p>
            <w:pPr>
              <w:pStyle w:val="6"/>
              <w:spacing w:before="50" w:line="211" w:lineRule="auto"/>
              <w:ind w:left="365"/>
            </w:pPr>
            <w:r>
              <w:rPr>
                <w:spacing w:val="-1"/>
              </w:rPr>
              <w:t>⑨白马啸西风</w:t>
            </w:r>
          </w:p>
        </w:tc>
        <w:tc>
          <w:tcPr>
            <w:tcW w:w="819" w:type="dxa"/>
            <w:vAlign w:val="top"/>
          </w:tcPr>
          <w:p>
            <w:pPr>
              <w:pStyle w:val="6"/>
              <w:spacing w:before="104" w:line="161" w:lineRule="auto"/>
              <w:ind w:left="152"/>
            </w:pPr>
            <w:r>
              <w:rPr>
                <w:spacing w:val="-2"/>
              </w:rPr>
              <w:t>0.960</w:t>
            </w:r>
          </w:p>
        </w:tc>
        <w:tc>
          <w:tcPr>
            <w:tcW w:w="829" w:type="dxa"/>
            <w:vAlign w:val="top"/>
          </w:tcPr>
          <w:p>
            <w:pPr>
              <w:pStyle w:val="6"/>
              <w:spacing w:before="103" w:line="162" w:lineRule="auto"/>
              <w:ind w:left="153"/>
            </w:pPr>
            <w:r>
              <w:rPr>
                <w:spacing w:val="-2"/>
              </w:rPr>
              <w:t>0.931</w:t>
            </w:r>
          </w:p>
        </w:tc>
        <w:tc>
          <w:tcPr>
            <w:tcW w:w="819" w:type="dxa"/>
            <w:vAlign w:val="top"/>
          </w:tcPr>
          <w:p>
            <w:pPr>
              <w:pStyle w:val="6"/>
              <w:spacing w:before="103" w:line="162" w:lineRule="auto"/>
              <w:ind w:left="154"/>
            </w:pPr>
            <w:r>
              <w:rPr>
                <w:spacing w:val="-2"/>
              </w:rPr>
              <w:t>0.761</w:t>
            </w:r>
          </w:p>
        </w:tc>
        <w:tc>
          <w:tcPr>
            <w:tcW w:w="829" w:type="dxa"/>
            <w:vAlign w:val="top"/>
          </w:tcPr>
          <w:p>
            <w:pPr>
              <w:pStyle w:val="6"/>
              <w:spacing w:before="104" w:line="161" w:lineRule="auto"/>
              <w:ind w:left="155"/>
            </w:pPr>
            <w:r>
              <w:rPr>
                <w:spacing w:val="-2"/>
              </w:rPr>
              <w:t>0.895</w:t>
            </w:r>
          </w:p>
        </w:tc>
        <w:tc>
          <w:tcPr>
            <w:tcW w:w="839" w:type="dxa"/>
            <w:vAlign w:val="top"/>
          </w:tcPr>
          <w:p>
            <w:pPr>
              <w:pStyle w:val="6"/>
              <w:spacing w:before="104" w:line="161" w:lineRule="auto"/>
              <w:ind w:left="166"/>
            </w:pPr>
            <w:r>
              <w:rPr>
                <w:spacing w:val="-2"/>
              </w:rPr>
              <w:t>0.642</w:t>
            </w:r>
          </w:p>
        </w:tc>
        <w:tc>
          <w:tcPr>
            <w:tcW w:w="829" w:type="dxa"/>
            <w:vAlign w:val="top"/>
          </w:tcPr>
          <w:p>
            <w:pPr>
              <w:pStyle w:val="6"/>
              <w:spacing w:before="103" w:line="162" w:lineRule="auto"/>
              <w:ind w:left="158"/>
            </w:pPr>
            <w:r>
              <w:rPr>
                <w:spacing w:val="-2"/>
              </w:rPr>
              <w:t>0.914</w:t>
            </w:r>
          </w:p>
        </w:tc>
        <w:tc>
          <w:tcPr>
            <w:tcW w:w="839" w:type="dxa"/>
            <w:vAlign w:val="top"/>
          </w:tcPr>
          <w:p>
            <w:pPr>
              <w:pStyle w:val="6"/>
              <w:spacing w:before="104" w:line="161" w:lineRule="auto"/>
              <w:ind w:left="168"/>
            </w:pPr>
            <w:r>
              <w:rPr>
                <w:spacing w:val="-2"/>
              </w:rPr>
              <w:t>0.635</w:t>
            </w:r>
          </w:p>
        </w:tc>
        <w:tc>
          <w:tcPr>
            <w:tcW w:w="844" w:type="dxa"/>
            <w:vAlign w:val="top"/>
          </w:tcPr>
          <w:p>
            <w:pPr>
              <w:pStyle w:val="6"/>
              <w:spacing w:before="104" w:line="161" w:lineRule="auto"/>
              <w:ind w:left="169"/>
            </w:pPr>
            <w:r>
              <w:rPr>
                <w:spacing w:val="-2"/>
              </w:rPr>
              <w:t>0.729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942" w:type="dxa"/>
            <w:vAlign w:val="top"/>
          </w:tcPr>
          <w:p>
            <w:pPr>
              <w:pStyle w:val="6"/>
              <w:spacing w:before="51" w:line="217" w:lineRule="auto"/>
              <w:ind w:left="464"/>
            </w:pPr>
            <w:r>
              <w:rPr>
                <w:spacing w:val="-1"/>
              </w:rPr>
              <w:t>⑩天龙八部</w:t>
            </w:r>
          </w:p>
        </w:tc>
        <w:tc>
          <w:tcPr>
            <w:tcW w:w="819" w:type="dxa"/>
            <w:vAlign w:val="top"/>
          </w:tcPr>
          <w:p>
            <w:pPr>
              <w:pStyle w:val="6"/>
              <w:spacing w:before="105" w:line="170" w:lineRule="auto"/>
              <w:ind w:left="152"/>
            </w:pPr>
            <w:r>
              <w:rPr>
                <w:spacing w:val="-2"/>
              </w:rPr>
              <w:t>0.558</w:t>
            </w:r>
          </w:p>
        </w:tc>
        <w:tc>
          <w:tcPr>
            <w:tcW w:w="829" w:type="dxa"/>
            <w:vAlign w:val="top"/>
          </w:tcPr>
          <w:p>
            <w:pPr>
              <w:pStyle w:val="6"/>
              <w:spacing w:before="105" w:line="170" w:lineRule="auto"/>
              <w:ind w:left="153"/>
            </w:pPr>
            <w:r>
              <w:rPr>
                <w:spacing w:val="-2"/>
              </w:rPr>
              <w:t>0.687</w:t>
            </w:r>
          </w:p>
        </w:tc>
        <w:tc>
          <w:tcPr>
            <w:tcW w:w="819" w:type="dxa"/>
            <w:vAlign w:val="top"/>
          </w:tcPr>
          <w:p>
            <w:pPr>
              <w:pStyle w:val="6"/>
              <w:spacing w:before="105" w:line="170" w:lineRule="auto"/>
              <w:ind w:left="154"/>
            </w:pPr>
            <w:r>
              <w:rPr>
                <w:spacing w:val="-2"/>
              </w:rPr>
              <w:t>0.770</w:t>
            </w:r>
          </w:p>
        </w:tc>
        <w:tc>
          <w:tcPr>
            <w:tcW w:w="829" w:type="dxa"/>
            <w:vAlign w:val="top"/>
          </w:tcPr>
          <w:p>
            <w:pPr>
              <w:pStyle w:val="6"/>
              <w:spacing w:before="105" w:line="170" w:lineRule="auto"/>
              <w:ind w:left="155"/>
            </w:pPr>
            <w:r>
              <w:rPr>
                <w:spacing w:val="-2"/>
              </w:rPr>
              <w:t>0.743</w:t>
            </w:r>
          </w:p>
        </w:tc>
        <w:tc>
          <w:tcPr>
            <w:tcW w:w="839" w:type="dxa"/>
            <w:vAlign w:val="top"/>
          </w:tcPr>
          <w:p>
            <w:pPr>
              <w:pStyle w:val="6"/>
              <w:spacing w:before="105" w:line="170" w:lineRule="auto"/>
              <w:ind w:left="166"/>
            </w:pPr>
            <w:r>
              <w:rPr>
                <w:spacing w:val="-2"/>
              </w:rPr>
              <w:t>0.789</w:t>
            </w:r>
          </w:p>
        </w:tc>
        <w:tc>
          <w:tcPr>
            <w:tcW w:w="829" w:type="dxa"/>
            <w:vAlign w:val="top"/>
          </w:tcPr>
          <w:p>
            <w:pPr>
              <w:pStyle w:val="6"/>
              <w:spacing w:before="105" w:line="170" w:lineRule="auto"/>
              <w:ind w:left="158"/>
            </w:pPr>
            <w:r>
              <w:rPr>
                <w:spacing w:val="-2"/>
              </w:rPr>
              <w:t>0.658</w:t>
            </w:r>
          </w:p>
        </w:tc>
        <w:tc>
          <w:tcPr>
            <w:tcW w:w="839" w:type="dxa"/>
            <w:vAlign w:val="top"/>
          </w:tcPr>
          <w:p>
            <w:pPr>
              <w:pStyle w:val="6"/>
              <w:spacing w:before="105" w:line="170" w:lineRule="auto"/>
              <w:ind w:left="168"/>
            </w:pPr>
            <w:r>
              <w:rPr>
                <w:spacing w:val="-2"/>
              </w:rPr>
              <w:t>0.895</w:t>
            </w:r>
          </w:p>
        </w:tc>
        <w:tc>
          <w:tcPr>
            <w:tcW w:w="844" w:type="dxa"/>
            <w:vAlign w:val="top"/>
          </w:tcPr>
          <w:p>
            <w:pPr>
              <w:pStyle w:val="6"/>
              <w:spacing w:before="105" w:line="170" w:lineRule="auto"/>
              <w:ind w:left="169"/>
            </w:pPr>
            <w:r>
              <w:rPr>
                <w:spacing w:val="-2"/>
              </w:rPr>
              <w:t>0.389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942" w:type="dxa"/>
            <w:vAlign w:val="top"/>
          </w:tcPr>
          <w:p>
            <w:pPr>
              <w:pStyle w:val="6"/>
              <w:spacing w:line="263" w:lineRule="exact"/>
              <w:ind w:left="564"/>
            </w:pPr>
            <w:r>
              <w:rPr>
                <w:rFonts w:ascii="Calibri" w:hAnsi="Calibri" w:eastAsia="Calibri" w:cs="Calibri"/>
                <w:spacing w:val="-12"/>
                <w:position w:val="1"/>
              </w:rPr>
              <w:t>⑪</w:t>
            </w:r>
            <w:r>
              <w:rPr>
                <w:spacing w:val="-12"/>
                <w:position w:val="1"/>
              </w:rPr>
              <w:t>连城诀</w:t>
            </w:r>
          </w:p>
        </w:tc>
        <w:tc>
          <w:tcPr>
            <w:tcW w:w="819" w:type="dxa"/>
            <w:vAlign w:val="top"/>
          </w:tcPr>
          <w:p>
            <w:pPr>
              <w:pStyle w:val="6"/>
              <w:spacing w:before="104" w:line="170" w:lineRule="auto"/>
              <w:ind w:left="152"/>
            </w:pPr>
            <w:r>
              <w:rPr>
                <w:spacing w:val="-2"/>
              </w:rPr>
              <w:t>0.718</w:t>
            </w:r>
          </w:p>
        </w:tc>
        <w:tc>
          <w:tcPr>
            <w:tcW w:w="829" w:type="dxa"/>
            <w:vAlign w:val="top"/>
          </w:tcPr>
          <w:p>
            <w:pPr>
              <w:pStyle w:val="6"/>
              <w:spacing w:before="105" w:line="169" w:lineRule="auto"/>
              <w:ind w:left="153"/>
            </w:pPr>
            <w:r>
              <w:rPr>
                <w:spacing w:val="-2"/>
              </w:rPr>
              <w:t>0.725</w:t>
            </w:r>
          </w:p>
        </w:tc>
        <w:tc>
          <w:tcPr>
            <w:tcW w:w="819" w:type="dxa"/>
            <w:vAlign w:val="top"/>
          </w:tcPr>
          <w:p>
            <w:pPr>
              <w:pStyle w:val="6"/>
              <w:spacing w:before="105" w:line="169" w:lineRule="auto"/>
              <w:ind w:left="154"/>
            </w:pPr>
            <w:r>
              <w:rPr>
                <w:spacing w:val="-2"/>
              </w:rPr>
              <w:t>0.935</w:t>
            </w:r>
          </w:p>
        </w:tc>
        <w:tc>
          <w:tcPr>
            <w:tcW w:w="829" w:type="dxa"/>
            <w:vAlign w:val="top"/>
          </w:tcPr>
          <w:p>
            <w:pPr>
              <w:pStyle w:val="6"/>
              <w:spacing w:before="105" w:line="169" w:lineRule="auto"/>
              <w:ind w:left="155"/>
            </w:pPr>
            <w:r>
              <w:rPr>
                <w:spacing w:val="-2"/>
              </w:rPr>
              <w:t>0.796</w:t>
            </w:r>
          </w:p>
        </w:tc>
        <w:tc>
          <w:tcPr>
            <w:tcW w:w="839" w:type="dxa"/>
            <w:vAlign w:val="top"/>
          </w:tcPr>
          <w:p>
            <w:pPr>
              <w:pStyle w:val="6"/>
              <w:spacing w:before="105" w:line="169" w:lineRule="auto"/>
              <w:ind w:left="166"/>
            </w:pPr>
            <w:r>
              <w:rPr>
                <w:spacing w:val="-2"/>
              </w:rPr>
              <w:t>0.948</w:t>
            </w:r>
          </w:p>
        </w:tc>
        <w:tc>
          <w:tcPr>
            <w:tcW w:w="829" w:type="dxa"/>
            <w:vAlign w:val="top"/>
          </w:tcPr>
          <w:p>
            <w:pPr>
              <w:pStyle w:val="6"/>
              <w:spacing w:before="104" w:line="170" w:lineRule="auto"/>
              <w:ind w:left="158"/>
            </w:pPr>
            <w:r>
              <w:rPr>
                <w:spacing w:val="-2"/>
              </w:rPr>
              <w:t>0.821</w:t>
            </w:r>
          </w:p>
        </w:tc>
        <w:tc>
          <w:tcPr>
            <w:tcW w:w="839" w:type="dxa"/>
            <w:vAlign w:val="top"/>
          </w:tcPr>
          <w:p>
            <w:pPr>
              <w:pStyle w:val="6"/>
              <w:spacing w:before="105" w:line="169" w:lineRule="auto"/>
              <w:ind w:left="168"/>
            </w:pPr>
            <w:r>
              <w:rPr>
                <w:spacing w:val="-2"/>
              </w:rPr>
              <w:t>0.972</w:t>
            </w:r>
          </w:p>
        </w:tc>
        <w:tc>
          <w:tcPr>
            <w:tcW w:w="844" w:type="dxa"/>
            <w:vAlign w:val="top"/>
          </w:tcPr>
          <w:p>
            <w:pPr>
              <w:pStyle w:val="6"/>
              <w:spacing w:before="105" w:line="169" w:lineRule="auto"/>
              <w:ind w:left="169"/>
            </w:pPr>
            <w:r>
              <w:rPr>
                <w:spacing w:val="-2"/>
              </w:rPr>
              <w:t>0.573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942" w:type="dxa"/>
            <w:vAlign w:val="top"/>
          </w:tcPr>
          <w:p>
            <w:pPr>
              <w:pStyle w:val="6"/>
              <w:spacing w:line="264" w:lineRule="exact"/>
              <w:ind w:left="564"/>
            </w:pPr>
            <w:r>
              <w:rPr>
                <w:rFonts w:ascii="Calibri" w:hAnsi="Calibri" w:eastAsia="Calibri" w:cs="Calibri"/>
                <w:spacing w:val="-12"/>
                <w:position w:val="1"/>
              </w:rPr>
              <w:t>⑫</w:t>
            </w:r>
            <w:r>
              <w:rPr>
                <w:spacing w:val="-12"/>
                <w:position w:val="1"/>
              </w:rPr>
              <w:t>侠客行</w:t>
            </w:r>
          </w:p>
        </w:tc>
        <w:tc>
          <w:tcPr>
            <w:tcW w:w="819" w:type="dxa"/>
            <w:vAlign w:val="top"/>
          </w:tcPr>
          <w:p>
            <w:pPr>
              <w:pStyle w:val="6"/>
              <w:spacing w:before="107" w:line="168" w:lineRule="auto"/>
              <w:ind w:left="152"/>
            </w:pPr>
            <w:r>
              <w:rPr>
                <w:spacing w:val="-2"/>
              </w:rPr>
              <w:t>0.507</w:t>
            </w:r>
          </w:p>
        </w:tc>
        <w:tc>
          <w:tcPr>
            <w:tcW w:w="829" w:type="dxa"/>
            <w:vAlign w:val="top"/>
          </w:tcPr>
          <w:p>
            <w:pPr>
              <w:pStyle w:val="6"/>
              <w:spacing w:before="105" w:line="169" w:lineRule="auto"/>
              <w:ind w:left="153"/>
            </w:pPr>
            <w:r>
              <w:rPr>
                <w:spacing w:val="-2"/>
              </w:rPr>
              <w:t>0.661</w:t>
            </w:r>
          </w:p>
        </w:tc>
        <w:tc>
          <w:tcPr>
            <w:tcW w:w="819" w:type="dxa"/>
            <w:vAlign w:val="top"/>
          </w:tcPr>
          <w:p>
            <w:pPr>
              <w:pStyle w:val="6"/>
              <w:spacing w:before="107" w:line="168" w:lineRule="auto"/>
              <w:ind w:left="154"/>
            </w:pPr>
            <w:r>
              <w:rPr>
                <w:spacing w:val="-2"/>
              </w:rPr>
              <w:t>0.674</w:t>
            </w:r>
          </w:p>
        </w:tc>
        <w:tc>
          <w:tcPr>
            <w:tcW w:w="829" w:type="dxa"/>
            <w:vAlign w:val="top"/>
          </w:tcPr>
          <w:p>
            <w:pPr>
              <w:pStyle w:val="6"/>
              <w:spacing w:before="107" w:line="168" w:lineRule="auto"/>
              <w:ind w:left="155"/>
            </w:pPr>
            <w:r>
              <w:rPr>
                <w:spacing w:val="-2"/>
              </w:rPr>
              <w:t>0.697</w:t>
            </w:r>
          </w:p>
        </w:tc>
        <w:tc>
          <w:tcPr>
            <w:tcW w:w="839" w:type="dxa"/>
            <w:vAlign w:val="top"/>
          </w:tcPr>
          <w:p>
            <w:pPr>
              <w:pStyle w:val="6"/>
              <w:spacing w:before="107" w:line="168" w:lineRule="auto"/>
              <w:ind w:left="166"/>
            </w:pPr>
            <w:r>
              <w:rPr>
                <w:spacing w:val="-2"/>
              </w:rPr>
              <w:t>0.683</w:t>
            </w:r>
          </w:p>
        </w:tc>
        <w:tc>
          <w:tcPr>
            <w:tcW w:w="829" w:type="dxa"/>
            <w:vAlign w:val="top"/>
          </w:tcPr>
          <w:p>
            <w:pPr>
              <w:pStyle w:val="6"/>
              <w:spacing w:before="105" w:line="169" w:lineRule="auto"/>
              <w:ind w:left="158"/>
            </w:pPr>
            <w:r>
              <w:rPr>
                <w:spacing w:val="-2"/>
              </w:rPr>
              <w:t>0.591</w:t>
            </w:r>
          </w:p>
        </w:tc>
        <w:tc>
          <w:tcPr>
            <w:tcW w:w="839" w:type="dxa"/>
            <w:vAlign w:val="top"/>
          </w:tcPr>
          <w:p>
            <w:pPr>
              <w:pStyle w:val="6"/>
              <w:spacing w:before="105" w:line="169" w:lineRule="auto"/>
              <w:ind w:left="168"/>
            </w:pPr>
            <w:r>
              <w:rPr>
                <w:spacing w:val="-2"/>
              </w:rPr>
              <w:t>0.816</w:t>
            </w:r>
          </w:p>
        </w:tc>
        <w:tc>
          <w:tcPr>
            <w:tcW w:w="844" w:type="dxa"/>
            <w:vAlign w:val="top"/>
          </w:tcPr>
          <w:p>
            <w:pPr>
              <w:pStyle w:val="6"/>
              <w:spacing w:before="107" w:line="168" w:lineRule="auto"/>
              <w:ind w:left="169"/>
            </w:pPr>
            <w:r>
              <w:rPr>
                <w:spacing w:val="-2"/>
              </w:rPr>
              <w:t>0.362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942" w:type="dxa"/>
            <w:vAlign w:val="top"/>
          </w:tcPr>
          <w:p>
            <w:pPr>
              <w:pStyle w:val="6"/>
              <w:spacing w:before="7" w:line="268" w:lineRule="exact"/>
              <w:ind w:left="464"/>
            </w:pPr>
            <w:r>
              <w:rPr>
                <w:rFonts w:ascii="Calibri" w:hAnsi="Calibri" w:eastAsia="Calibri" w:cs="Calibri"/>
                <w:spacing w:val="-10"/>
                <w:position w:val="1"/>
              </w:rPr>
              <w:t>⑬</w:t>
            </w:r>
            <w:r>
              <w:rPr>
                <w:spacing w:val="-10"/>
                <w:position w:val="1"/>
              </w:rPr>
              <w:t>笑傲江湖</w:t>
            </w:r>
          </w:p>
        </w:tc>
        <w:tc>
          <w:tcPr>
            <w:tcW w:w="819" w:type="dxa"/>
            <w:vAlign w:val="top"/>
          </w:tcPr>
          <w:p>
            <w:pPr>
              <w:pStyle w:val="6"/>
              <w:spacing w:before="116" w:line="169" w:lineRule="auto"/>
              <w:ind w:left="152"/>
            </w:pPr>
            <w:r>
              <w:rPr>
                <w:spacing w:val="-2"/>
              </w:rPr>
              <w:t>0.521</w:t>
            </w:r>
          </w:p>
        </w:tc>
        <w:tc>
          <w:tcPr>
            <w:tcW w:w="829" w:type="dxa"/>
            <w:vAlign w:val="top"/>
          </w:tcPr>
          <w:p>
            <w:pPr>
              <w:pStyle w:val="6"/>
              <w:spacing w:before="118" w:line="168" w:lineRule="auto"/>
              <w:ind w:left="153"/>
            </w:pPr>
            <w:r>
              <w:rPr>
                <w:spacing w:val="-2"/>
              </w:rPr>
              <w:t>0.545</w:t>
            </w:r>
          </w:p>
        </w:tc>
        <w:tc>
          <w:tcPr>
            <w:tcW w:w="819" w:type="dxa"/>
            <w:vAlign w:val="top"/>
          </w:tcPr>
          <w:p>
            <w:pPr>
              <w:pStyle w:val="6"/>
              <w:spacing w:before="116" w:line="169" w:lineRule="auto"/>
              <w:ind w:left="154"/>
            </w:pPr>
            <w:r>
              <w:rPr>
                <w:spacing w:val="-2"/>
              </w:rPr>
              <w:t>0.661</w:t>
            </w:r>
          </w:p>
        </w:tc>
        <w:tc>
          <w:tcPr>
            <w:tcW w:w="829" w:type="dxa"/>
            <w:vAlign w:val="top"/>
          </w:tcPr>
          <w:p>
            <w:pPr>
              <w:pStyle w:val="6"/>
              <w:spacing w:before="118" w:line="168" w:lineRule="auto"/>
              <w:ind w:left="155"/>
            </w:pPr>
            <w:r>
              <w:rPr>
                <w:spacing w:val="-2"/>
              </w:rPr>
              <w:t>0.553</w:t>
            </w:r>
          </w:p>
        </w:tc>
        <w:tc>
          <w:tcPr>
            <w:tcW w:w="839" w:type="dxa"/>
            <w:vAlign w:val="top"/>
          </w:tcPr>
          <w:p>
            <w:pPr>
              <w:pStyle w:val="6"/>
              <w:spacing w:before="118" w:line="168" w:lineRule="auto"/>
              <w:ind w:left="166"/>
            </w:pPr>
            <w:r>
              <w:rPr>
                <w:spacing w:val="-2"/>
              </w:rPr>
              <w:t>0.663</w:t>
            </w:r>
          </w:p>
        </w:tc>
        <w:tc>
          <w:tcPr>
            <w:tcW w:w="829" w:type="dxa"/>
            <w:vAlign w:val="top"/>
          </w:tcPr>
          <w:p>
            <w:pPr>
              <w:pStyle w:val="6"/>
              <w:spacing w:before="118" w:line="168" w:lineRule="auto"/>
              <w:ind w:left="158"/>
            </w:pPr>
            <w:r>
              <w:rPr>
                <w:spacing w:val="-2"/>
              </w:rPr>
              <w:t>0.608</w:t>
            </w:r>
          </w:p>
        </w:tc>
        <w:tc>
          <w:tcPr>
            <w:tcW w:w="839" w:type="dxa"/>
            <w:vAlign w:val="top"/>
          </w:tcPr>
          <w:p>
            <w:pPr>
              <w:pStyle w:val="6"/>
              <w:spacing w:before="118" w:line="168" w:lineRule="auto"/>
              <w:ind w:left="168"/>
            </w:pPr>
            <w:r>
              <w:rPr>
                <w:spacing w:val="-2"/>
              </w:rPr>
              <w:t>0.766</w:t>
            </w:r>
          </w:p>
        </w:tc>
        <w:tc>
          <w:tcPr>
            <w:tcW w:w="844" w:type="dxa"/>
            <w:vAlign w:val="top"/>
          </w:tcPr>
          <w:p>
            <w:pPr>
              <w:pStyle w:val="6"/>
              <w:spacing w:before="118" w:line="168" w:lineRule="auto"/>
              <w:ind w:left="169"/>
            </w:pPr>
            <w:r>
              <w:rPr>
                <w:spacing w:val="-2"/>
              </w:rPr>
              <w:t>0.663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942" w:type="dxa"/>
            <w:vAlign w:val="top"/>
          </w:tcPr>
          <w:p>
            <w:pPr>
              <w:pStyle w:val="6"/>
              <w:spacing w:before="53" w:line="208" w:lineRule="auto"/>
              <w:ind w:left="564"/>
            </w:pPr>
            <w:r>
              <w:rPr>
                <w:spacing w:val="-2"/>
              </w:rPr>
              <w:t>④鹿鼎记</w:t>
            </w:r>
          </w:p>
        </w:tc>
        <w:tc>
          <w:tcPr>
            <w:tcW w:w="819" w:type="dxa"/>
            <w:vAlign w:val="top"/>
          </w:tcPr>
          <w:p>
            <w:pPr>
              <w:pStyle w:val="6"/>
              <w:spacing w:before="106" w:line="159" w:lineRule="auto"/>
              <w:ind w:left="152"/>
            </w:pPr>
            <w:r>
              <w:rPr>
                <w:spacing w:val="-2"/>
              </w:rPr>
              <w:t>0.741</w:t>
            </w:r>
          </w:p>
        </w:tc>
        <w:tc>
          <w:tcPr>
            <w:tcW w:w="829" w:type="dxa"/>
            <w:vAlign w:val="top"/>
          </w:tcPr>
          <w:p>
            <w:pPr>
              <w:pStyle w:val="6"/>
              <w:spacing w:before="107" w:line="158" w:lineRule="auto"/>
              <w:ind w:left="153"/>
            </w:pPr>
            <w:r>
              <w:rPr>
                <w:spacing w:val="-2"/>
              </w:rPr>
              <w:t>0.769</w:t>
            </w:r>
          </w:p>
        </w:tc>
        <w:tc>
          <w:tcPr>
            <w:tcW w:w="819" w:type="dxa"/>
            <w:vAlign w:val="top"/>
          </w:tcPr>
          <w:p>
            <w:pPr>
              <w:pStyle w:val="6"/>
              <w:spacing w:before="107" w:line="158" w:lineRule="auto"/>
              <w:ind w:left="154"/>
            </w:pPr>
            <w:r>
              <w:rPr>
                <w:spacing w:val="-2"/>
              </w:rPr>
              <w:t>0.946</w:t>
            </w:r>
          </w:p>
        </w:tc>
        <w:tc>
          <w:tcPr>
            <w:tcW w:w="829" w:type="dxa"/>
            <w:vAlign w:val="top"/>
          </w:tcPr>
          <w:p>
            <w:pPr>
              <w:pStyle w:val="6"/>
              <w:spacing w:before="107" w:line="158" w:lineRule="auto"/>
              <w:ind w:left="155"/>
            </w:pPr>
            <w:r>
              <w:rPr>
                <w:spacing w:val="-2"/>
              </w:rPr>
              <w:t>0.838</w:t>
            </w:r>
          </w:p>
        </w:tc>
        <w:tc>
          <w:tcPr>
            <w:tcW w:w="839" w:type="dxa"/>
            <w:vAlign w:val="top"/>
          </w:tcPr>
          <w:p>
            <w:pPr>
              <w:pStyle w:val="6"/>
              <w:spacing w:before="106" w:line="159" w:lineRule="auto"/>
              <w:ind w:left="166"/>
            </w:pPr>
            <w:r>
              <w:rPr>
                <w:spacing w:val="-2"/>
              </w:rPr>
              <w:t>0.951</w:t>
            </w:r>
          </w:p>
        </w:tc>
        <w:tc>
          <w:tcPr>
            <w:tcW w:w="829" w:type="dxa"/>
            <w:vAlign w:val="top"/>
          </w:tcPr>
          <w:p>
            <w:pPr>
              <w:pStyle w:val="6"/>
              <w:spacing w:before="107" w:line="158" w:lineRule="auto"/>
              <w:ind w:left="158"/>
            </w:pPr>
            <w:r>
              <w:rPr>
                <w:spacing w:val="-2"/>
              </w:rPr>
              <w:t>0.837</w:t>
            </w:r>
          </w:p>
        </w:tc>
        <w:tc>
          <w:tcPr>
            <w:tcW w:w="839" w:type="dxa"/>
            <w:vAlign w:val="top"/>
          </w:tcPr>
          <w:p>
            <w:pPr>
              <w:pStyle w:val="6"/>
              <w:spacing w:before="107" w:line="158" w:lineRule="auto"/>
              <w:ind w:left="168"/>
            </w:pPr>
            <w:r>
              <w:rPr>
                <w:spacing w:val="-2"/>
              </w:rPr>
              <w:t>0.985</w:t>
            </w:r>
          </w:p>
        </w:tc>
        <w:tc>
          <w:tcPr>
            <w:tcW w:w="844" w:type="dxa"/>
            <w:vAlign w:val="top"/>
          </w:tcPr>
          <w:p>
            <w:pPr>
              <w:pStyle w:val="6"/>
              <w:spacing w:before="106" w:line="159" w:lineRule="auto"/>
              <w:ind w:left="169"/>
            </w:pPr>
            <w:r>
              <w:rPr>
                <w:spacing w:val="-2"/>
              </w:rPr>
              <w:t>0.531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0" w:hRule="atLeast"/>
        </w:trPr>
        <w:tc>
          <w:tcPr>
            <w:tcW w:w="1942" w:type="dxa"/>
            <w:vAlign w:val="top"/>
          </w:tcPr>
          <w:p>
            <w:pPr>
              <w:pStyle w:val="6"/>
              <w:spacing w:line="266" w:lineRule="exact"/>
              <w:ind w:left="564"/>
            </w:pPr>
            <w:r>
              <w:rPr>
                <w:rFonts w:ascii="Calibri" w:hAnsi="Calibri" w:eastAsia="Calibri" w:cs="Calibri"/>
                <w:spacing w:val="-12"/>
                <w:position w:val="1"/>
              </w:rPr>
              <w:t>⑮</w:t>
            </w:r>
            <w:r>
              <w:rPr>
                <w:spacing w:val="-12"/>
                <w:position w:val="1"/>
              </w:rPr>
              <w:t>越女剑</w:t>
            </w:r>
          </w:p>
        </w:tc>
        <w:tc>
          <w:tcPr>
            <w:tcW w:w="819" w:type="dxa"/>
            <w:vAlign w:val="top"/>
          </w:tcPr>
          <w:p>
            <w:pPr>
              <w:pStyle w:val="6"/>
              <w:spacing w:before="109" w:line="167" w:lineRule="auto"/>
              <w:ind w:left="152"/>
            </w:pPr>
            <w:r>
              <w:rPr>
                <w:spacing w:val="-2"/>
              </w:rPr>
              <w:t>0.097</w:t>
            </w:r>
          </w:p>
        </w:tc>
        <w:tc>
          <w:tcPr>
            <w:tcW w:w="829" w:type="dxa"/>
            <w:vAlign w:val="top"/>
          </w:tcPr>
          <w:p>
            <w:pPr>
              <w:pStyle w:val="6"/>
              <w:spacing w:before="108" w:line="168" w:lineRule="auto"/>
              <w:ind w:left="153"/>
            </w:pPr>
            <w:r>
              <w:rPr>
                <w:spacing w:val="-2"/>
              </w:rPr>
              <w:t>0.319</w:t>
            </w:r>
          </w:p>
        </w:tc>
        <w:tc>
          <w:tcPr>
            <w:tcW w:w="819" w:type="dxa"/>
            <w:vAlign w:val="top"/>
          </w:tcPr>
          <w:p>
            <w:pPr>
              <w:pStyle w:val="6"/>
              <w:spacing w:before="109" w:line="167" w:lineRule="auto"/>
              <w:ind w:left="154"/>
            </w:pPr>
            <w:r>
              <w:rPr>
                <w:spacing w:val="-2"/>
              </w:rPr>
              <w:t>0.086</w:t>
            </w:r>
          </w:p>
        </w:tc>
        <w:tc>
          <w:tcPr>
            <w:tcW w:w="829" w:type="dxa"/>
            <w:vAlign w:val="top"/>
          </w:tcPr>
          <w:p>
            <w:pPr>
              <w:pStyle w:val="6"/>
              <w:spacing w:before="109" w:line="167" w:lineRule="auto"/>
              <w:ind w:left="155"/>
            </w:pPr>
            <w:r>
              <w:rPr>
                <w:spacing w:val="-2"/>
              </w:rPr>
              <w:t>0.296</w:t>
            </w:r>
          </w:p>
        </w:tc>
        <w:tc>
          <w:tcPr>
            <w:tcW w:w="839" w:type="dxa"/>
            <w:vAlign w:val="top"/>
          </w:tcPr>
          <w:p>
            <w:pPr>
              <w:pStyle w:val="6"/>
              <w:spacing w:before="109" w:line="167" w:lineRule="auto"/>
              <w:ind w:left="166"/>
            </w:pPr>
            <w:r>
              <w:rPr>
                <w:spacing w:val="-2"/>
              </w:rPr>
              <w:t>0.077</w:t>
            </w:r>
          </w:p>
        </w:tc>
        <w:tc>
          <w:tcPr>
            <w:tcW w:w="829" w:type="dxa"/>
            <w:vAlign w:val="top"/>
          </w:tcPr>
          <w:p>
            <w:pPr>
              <w:pStyle w:val="6"/>
              <w:spacing w:before="108" w:line="168" w:lineRule="auto"/>
              <w:ind w:left="158"/>
            </w:pPr>
            <w:r>
              <w:rPr>
                <w:spacing w:val="-2"/>
              </w:rPr>
              <w:t>0.106</w:t>
            </w:r>
          </w:p>
        </w:tc>
        <w:tc>
          <w:tcPr>
            <w:tcW w:w="839" w:type="dxa"/>
            <w:vAlign w:val="top"/>
          </w:tcPr>
          <w:p>
            <w:pPr>
              <w:pStyle w:val="6"/>
              <w:spacing w:before="109" w:line="167" w:lineRule="auto"/>
              <w:ind w:left="168"/>
            </w:pPr>
            <w:r>
              <w:rPr>
                <w:spacing w:val="-2"/>
              </w:rPr>
              <w:t>0.236</w:t>
            </w:r>
          </w:p>
        </w:tc>
        <w:tc>
          <w:tcPr>
            <w:tcW w:w="844" w:type="dxa"/>
            <w:vAlign w:val="top"/>
          </w:tcPr>
          <w:p>
            <w:pPr>
              <w:pStyle w:val="6"/>
              <w:spacing w:before="109" w:line="167" w:lineRule="auto"/>
              <w:ind w:left="169"/>
            </w:pPr>
            <w:r>
              <w:rPr>
                <w:spacing w:val="-2"/>
              </w:rPr>
              <w:t>0.006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4" w:hRule="atLeast"/>
        </w:trPr>
        <w:tc>
          <w:tcPr>
            <w:tcW w:w="1942" w:type="dxa"/>
            <w:vAlign w:val="top"/>
          </w:tcPr>
          <w:p>
            <w:pPr>
              <w:pStyle w:val="6"/>
              <w:spacing w:line="266" w:lineRule="exact"/>
              <w:ind w:left="564"/>
            </w:pPr>
            <w:r>
              <w:rPr>
                <w:rFonts w:ascii="Calibri" w:hAnsi="Calibri" w:eastAsia="Calibri" w:cs="Calibri"/>
                <w:spacing w:val="-12"/>
                <w:position w:val="1"/>
              </w:rPr>
              <w:t>⑯</w:t>
            </w:r>
            <w:r>
              <w:rPr>
                <w:spacing w:val="-12"/>
                <w:position w:val="1"/>
              </w:rPr>
              <w:t>卧龙记</w:t>
            </w:r>
          </w:p>
        </w:tc>
        <w:tc>
          <w:tcPr>
            <w:tcW w:w="819" w:type="dxa"/>
            <w:vAlign w:val="top"/>
          </w:tcPr>
          <w:p>
            <w:pPr>
              <w:pStyle w:val="6"/>
              <w:spacing w:before="107" w:line="172" w:lineRule="auto"/>
              <w:ind w:left="152"/>
            </w:pPr>
            <w:r>
              <w:rPr>
                <w:spacing w:val="-2"/>
              </w:rPr>
              <w:t>0.150</w:t>
            </w:r>
          </w:p>
        </w:tc>
        <w:tc>
          <w:tcPr>
            <w:tcW w:w="829" w:type="dxa"/>
            <w:vAlign w:val="top"/>
          </w:tcPr>
          <w:p>
            <w:pPr>
              <w:pStyle w:val="6"/>
              <w:spacing w:before="107" w:line="172" w:lineRule="auto"/>
              <w:ind w:left="153"/>
            </w:pPr>
            <w:r>
              <w:rPr>
                <w:spacing w:val="-2"/>
              </w:rPr>
              <w:t>0.142</w:t>
            </w:r>
          </w:p>
        </w:tc>
        <w:tc>
          <w:tcPr>
            <w:tcW w:w="819" w:type="dxa"/>
            <w:vAlign w:val="top"/>
          </w:tcPr>
          <w:p>
            <w:pPr>
              <w:pStyle w:val="6"/>
              <w:spacing w:before="107" w:line="172" w:lineRule="auto"/>
              <w:ind w:left="154"/>
            </w:pPr>
            <w:r>
              <w:rPr>
                <w:spacing w:val="-2"/>
              </w:rPr>
              <w:t>0.134</w:t>
            </w:r>
          </w:p>
        </w:tc>
        <w:tc>
          <w:tcPr>
            <w:tcW w:w="829" w:type="dxa"/>
            <w:vAlign w:val="top"/>
          </w:tcPr>
          <w:p>
            <w:pPr>
              <w:pStyle w:val="6"/>
              <w:spacing w:before="107" w:line="172" w:lineRule="auto"/>
              <w:ind w:left="155"/>
            </w:pPr>
            <w:r>
              <w:rPr>
                <w:spacing w:val="-2"/>
              </w:rPr>
              <w:t>0.102</w:t>
            </w:r>
          </w:p>
        </w:tc>
        <w:tc>
          <w:tcPr>
            <w:tcW w:w="839" w:type="dxa"/>
            <w:vAlign w:val="top"/>
          </w:tcPr>
          <w:p>
            <w:pPr>
              <w:pStyle w:val="6"/>
              <w:spacing w:before="108" w:line="171" w:lineRule="auto"/>
              <w:ind w:left="166"/>
            </w:pPr>
            <w:r>
              <w:rPr>
                <w:spacing w:val="-2"/>
              </w:rPr>
              <w:t>0.074</w:t>
            </w:r>
          </w:p>
        </w:tc>
        <w:tc>
          <w:tcPr>
            <w:tcW w:w="829" w:type="dxa"/>
            <w:vAlign w:val="top"/>
          </w:tcPr>
          <w:p>
            <w:pPr>
              <w:pStyle w:val="6"/>
              <w:spacing w:before="107" w:line="172" w:lineRule="auto"/>
              <w:ind w:left="158"/>
            </w:pPr>
            <w:r>
              <w:rPr>
                <w:spacing w:val="-2"/>
              </w:rPr>
              <w:t>0.146</w:t>
            </w:r>
          </w:p>
        </w:tc>
        <w:tc>
          <w:tcPr>
            <w:tcW w:w="839" w:type="dxa"/>
            <w:vAlign w:val="top"/>
          </w:tcPr>
          <w:p>
            <w:pPr>
              <w:pStyle w:val="6"/>
              <w:spacing w:before="107" w:line="172" w:lineRule="auto"/>
              <w:ind w:left="168"/>
            </w:pPr>
            <w:r>
              <w:rPr>
                <w:spacing w:val="-2"/>
              </w:rPr>
              <w:t>0.154</w:t>
            </w:r>
          </w:p>
        </w:tc>
        <w:tc>
          <w:tcPr>
            <w:tcW w:w="844" w:type="dxa"/>
            <w:vAlign w:val="top"/>
          </w:tcPr>
          <w:p>
            <w:pPr>
              <w:pStyle w:val="6"/>
              <w:spacing w:before="108" w:line="171" w:lineRule="auto"/>
              <w:ind w:left="169"/>
            </w:pPr>
            <w:r>
              <w:rPr>
                <w:spacing w:val="-2"/>
              </w:rPr>
              <w:t>0.062</w:t>
            </w:r>
          </w:p>
        </w:tc>
      </w:tr>
    </w:tbl>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pStyle w:val="2"/>
        <w:spacing w:before="46" w:line="183" w:lineRule="auto"/>
        <w:ind w:left="4792"/>
        <w:rPr>
          <w:sz w:val="14"/>
          <w:szCs w:val="14"/>
        </w:rPr>
      </w:pPr>
      <w:r>
        <w:rPr>
          <w:b/>
          <w:bCs/>
          <w:spacing w:val="-3"/>
          <w:sz w:val="14"/>
          <w:szCs w:val="14"/>
        </w:rPr>
        <w:t>46</w:t>
      </w: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09" w:bottom="0" w:left="400" w:header="0" w:footer="0" w:gutter="0"/>
          <w:cols w:space="720" w:num="1"/>
        </w:sectPr>
      </w:pPr>
    </w:p>
    <w:p>
      <w:pPr>
        <w:spacing w:line="310" w:lineRule="auto"/>
        <w:rPr>
          <w:rFonts w:ascii="Arial"/>
          <w:sz w:val="21"/>
        </w:rPr>
      </w:pPr>
      <w:r>
        <w:pict>
          <v:rect id="_x0000_s1058" o:spid="_x0000_s1058" o:spt="1" style="position:absolute;left:0pt;margin-left:55.5pt;margin-top:90pt;height:1pt;width:422.5pt;mso-position-horizontal-relative:page;mso-position-vertical-relative:page;z-index:251767808;mso-width-relative:page;mso-height-relative:page;" fillcolor="#000000" filled="t" stroked="f" coordsize="21600,21600" o:allowincell="f">
            <v:path/>
            <v:fill on="t" focussize="0,0"/>
            <v:stroke on="f"/>
            <v:imagedata o:title=""/>
            <o:lock v:ext="edit"/>
          </v:rect>
        </w:pict>
      </w:r>
      <w:r>
        <w:drawing>
          <wp:anchor distT="0" distB="0" distL="0" distR="0" simplePos="0" relativeHeight="251766784" behindDoc="0" locked="0" layoutInCell="0" allowOverlap="1">
            <wp:simplePos x="0" y="0"/>
            <wp:positionH relativeFrom="page">
              <wp:posOffset>812165</wp:posOffset>
            </wp:positionH>
            <wp:positionV relativeFrom="page">
              <wp:posOffset>533400</wp:posOffset>
            </wp:positionV>
            <wp:extent cx="622300" cy="615950"/>
            <wp:effectExtent l="0" t="0" r="0" b="0"/>
            <wp:wrapNone/>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107"/>
                    <a:stretch>
                      <a:fillRect/>
                    </a:stretch>
                  </pic:blipFill>
                  <pic:spPr>
                    <a:xfrm>
                      <a:off x="0" y="0"/>
                      <a:ext cx="622340" cy="615904"/>
                    </a:xfrm>
                    <a:prstGeom prst="rect">
                      <a:avLst/>
                    </a:prstGeom>
                  </pic:spPr>
                </pic:pic>
              </a:graphicData>
            </a:graphic>
          </wp:anchor>
        </w:drawing>
      </w:r>
    </w:p>
    <w:p>
      <w:pPr>
        <w:spacing w:line="310" w:lineRule="auto"/>
        <w:rPr>
          <w:rFonts w:ascii="Arial"/>
          <w:sz w:val="21"/>
        </w:rPr>
      </w:pPr>
    </w:p>
    <w:p>
      <w:pPr>
        <w:spacing w:before="72" w:line="224" w:lineRule="auto"/>
        <w:ind w:left="2019"/>
        <w:rPr>
          <w:rFonts w:ascii="楷体" w:hAnsi="楷体" w:eastAsia="楷体" w:cs="楷体"/>
          <w:sz w:val="22"/>
          <w:szCs w:val="22"/>
        </w:rPr>
      </w:pPr>
      <w:r>
        <w:rPr>
          <w:rFonts w:ascii="楷体" w:hAnsi="楷体" w:eastAsia="楷体" w:cs="楷体"/>
          <w:spacing w:val="-7"/>
          <w:sz w:val="22"/>
          <w:szCs w:val="22"/>
        </w:rPr>
        <w:t>硕士学位论文</w:t>
      </w:r>
    </w:p>
    <w:p>
      <w:pPr>
        <w:spacing w:before="23" w:line="188" w:lineRule="auto"/>
        <w:ind w:left="2019"/>
        <w:rPr>
          <w:rFonts w:ascii="Times New Roman" w:hAnsi="Times New Roman" w:eastAsia="Times New Roman" w:cs="Times New Roman"/>
          <w:sz w:val="22"/>
          <w:szCs w:val="22"/>
        </w:rPr>
      </w:pPr>
      <w:r>
        <w:rPr>
          <w:rFonts w:ascii="Times New Roman" w:hAnsi="Times New Roman" w:eastAsia="Times New Roman" w:cs="Times New Roman"/>
          <w:spacing w:val="-13"/>
          <w:w w:val="96"/>
          <w:sz w:val="22"/>
          <w:szCs w:val="22"/>
        </w:rPr>
        <w:t>MASTER'STHESIS</w:t>
      </w:r>
    </w:p>
    <w:p>
      <w:pPr>
        <w:spacing w:line="298" w:lineRule="auto"/>
        <w:rPr>
          <w:rFonts w:ascii="Arial"/>
          <w:sz w:val="21"/>
        </w:rPr>
      </w:pPr>
    </w:p>
    <w:p>
      <w:pPr>
        <w:spacing w:line="298" w:lineRule="auto"/>
        <w:rPr>
          <w:rFonts w:ascii="Arial"/>
          <w:sz w:val="21"/>
        </w:rPr>
      </w:pPr>
    </w:p>
    <w:p>
      <w:pPr>
        <w:pStyle w:val="2"/>
        <w:spacing w:before="72" w:line="217" w:lineRule="auto"/>
        <w:ind w:left="743"/>
        <w:rPr>
          <w:sz w:val="22"/>
          <w:szCs w:val="22"/>
        </w:rPr>
      </w:pPr>
      <w:bookmarkStart w:id="22" w:name="bookmark33"/>
      <w:bookmarkEnd w:id="22"/>
      <w:r>
        <w:rPr>
          <w:b/>
          <w:bCs/>
          <w:spacing w:val="-6"/>
          <w:sz w:val="22"/>
          <w:szCs w:val="22"/>
        </w:rPr>
        <w:t>续表</w:t>
      </w:r>
    </w:p>
    <w:tbl>
      <w:tblPr>
        <w:tblStyle w:val="5"/>
        <w:tblW w:w="8579" w:type="dxa"/>
        <w:tblInd w:w="65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02"/>
        <w:gridCol w:w="829"/>
        <w:gridCol w:w="849"/>
        <w:gridCol w:w="829"/>
        <w:gridCol w:w="869"/>
        <w:gridCol w:w="839"/>
        <w:gridCol w:w="839"/>
        <w:gridCol w:w="869"/>
        <w:gridCol w:w="8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23" w:hRule="atLeast"/>
        </w:trPr>
        <w:tc>
          <w:tcPr>
            <w:tcW w:w="1802" w:type="dxa"/>
            <w:vAlign w:val="top"/>
          </w:tcPr>
          <w:p>
            <w:pPr>
              <w:pStyle w:val="6"/>
              <w:spacing w:before="242" w:line="235" w:lineRule="auto"/>
              <w:ind w:left="595" w:right="96" w:firstLine="679"/>
            </w:pPr>
            <w:r>
              <w:rPr>
                <w:spacing w:val="10"/>
              </w:rPr>
              <w:t>作品</w:t>
            </w:r>
            <w:r>
              <w:t xml:space="preserve"> </w:t>
            </w:r>
            <w:r>
              <w:rPr>
                <w:spacing w:val="-2"/>
              </w:rPr>
              <w:t>相似度</w:t>
            </w:r>
          </w:p>
          <w:p>
            <w:pPr>
              <w:pStyle w:val="6"/>
              <w:spacing w:before="21" w:line="220" w:lineRule="auto"/>
              <w:ind w:left="95"/>
            </w:pPr>
            <w:r>
              <w:rPr>
                <w:spacing w:val="10"/>
              </w:rPr>
              <w:t>作品</w:t>
            </w:r>
          </w:p>
        </w:tc>
        <w:tc>
          <w:tcPr>
            <w:tcW w:w="829" w:type="dxa"/>
            <w:vAlign w:val="top"/>
          </w:tcPr>
          <w:p>
            <w:pPr>
              <w:spacing w:line="443" w:lineRule="auto"/>
              <w:rPr>
                <w:rFonts w:ascii="Arial"/>
                <w:sz w:val="21"/>
              </w:rPr>
            </w:pPr>
          </w:p>
          <w:p>
            <w:pPr>
              <w:pStyle w:val="6"/>
              <w:spacing w:before="65" w:line="217" w:lineRule="auto"/>
              <w:ind w:left="302"/>
            </w:pPr>
            <w:r>
              <w:t>⑨</w:t>
            </w:r>
          </w:p>
        </w:tc>
        <w:tc>
          <w:tcPr>
            <w:tcW w:w="849" w:type="dxa"/>
            <w:vAlign w:val="top"/>
          </w:tcPr>
          <w:p>
            <w:pPr>
              <w:spacing w:line="443" w:lineRule="auto"/>
              <w:rPr>
                <w:rFonts w:ascii="Arial"/>
                <w:sz w:val="21"/>
              </w:rPr>
            </w:pPr>
          </w:p>
          <w:p>
            <w:pPr>
              <w:pStyle w:val="6"/>
              <w:spacing w:before="65" w:line="217" w:lineRule="auto"/>
              <w:ind w:left="314"/>
            </w:pPr>
            <w:r>
              <w:t>⑩</w:t>
            </w:r>
          </w:p>
        </w:tc>
        <w:tc>
          <w:tcPr>
            <w:tcW w:w="829" w:type="dxa"/>
            <w:vAlign w:val="top"/>
          </w:tcPr>
          <w:p>
            <w:pPr>
              <w:spacing w:line="391" w:lineRule="auto"/>
              <w:rPr>
                <w:rFonts w:ascii="Arial"/>
                <w:sz w:val="21"/>
              </w:rPr>
            </w:pPr>
          </w:p>
          <w:p>
            <w:pPr>
              <w:spacing w:before="61" w:line="267" w:lineRule="exact"/>
              <w:ind w:left="304"/>
              <w:rPr>
                <w:rFonts w:ascii="Calibri" w:hAnsi="Calibri" w:eastAsia="Calibri" w:cs="Calibri"/>
                <w:sz w:val="20"/>
                <w:szCs w:val="20"/>
              </w:rPr>
            </w:pPr>
            <w:r>
              <w:rPr>
                <w:rFonts w:ascii="Calibri" w:hAnsi="Calibri" w:eastAsia="Calibri" w:cs="Calibri"/>
                <w:position w:val="1"/>
                <w:sz w:val="20"/>
                <w:szCs w:val="20"/>
              </w:rPr>
              <w:t>⑪</w:t>
            </w:r>
          </w:p>
        </w:tc>
        <w:tc>
          <w:tcPr>
            <w:tcW w:w="869" w:type="dxa"/>
            <w:vAlign w:val="top"/>
          </w:tcPr>
          <w:p>
            <w:pPr>
              <w:spacing w:line="343" w:lineRule="auto"/>
              <w:rPr>
                <w:rFonts w:ascii="Arial"/>
                <w:sz w:val="21"/>
              </w:rPr>
            </w:pPr>
          </w:p>
          <w:p>
            <w:pPr>
              <w:spacing w:before="77" w:line="334" w:lineRule="exact"/>
              <w:ind w:left="305"/>
              <w:rPr>
                <w:rFonts w:ascii="Calibri" w:hAnsi="Calibri" w:eastAsia="Calibri" w:cs="Calibri"/>
                <w:sz w:val="25"/>
                <w:szCs w:val="25"/>
              </w:rPr>
            </w:pPr>
            <w:r>
              <w:rPr>
                <w:rFonts w:ascii="Calibri" w:hAnsi="Calibri" w:eastAsia="Calibri" w:cs="Calibri"/>
                <w:position w:val="1"/>
                <w:sz w:val="25"/>
                <w:szCs w:val="25"/>
              </w:rPr>
              <w:t>⑫</w:t>
            </w:r>
          </w:p>
        </w:tc>
        <w:tc>
          <w:tcPr>
            <w:tcW w:w="839" w:type="dxa"/>
            <w:vAlign w:val="top"/>
          </w:tcPr>
          <w:p>
            <w:pPr>
              <w:spacing w:line="343" w:lineRule="auto"/>
              <w:rPr>
                <w:rFonts w:ascii="Arial"/>
                <w:sz w:val="21"/>
              </w:rPr>
            </w:pPr>
          </w:p>
          <w:p>
            <w:pPr>
              <w:spacing w:before="77" w:line="334" w:lineRule="exact"/>
              <w:ind w:left="286"/>
              <w:rPr>
                <w:rFonts w:ascii="Calibri" w:hAnsi="Calibri" w:eastAsia="Calibri" w:cs="Calibri"/>
                <w:sz w:val="25"/>
                <w:szCs w:val="25"/>
              </w:rPr>
            </w:pPr>
            <w:r>
              <w:rPr>
                <w:rFonts w:ascii="Calibri" w:hAnsi="Calibri" w:eastAsia="Calibri" w:cs="Calibri"/>
                <w:position w:val="1"/>
                <w:sz w:val="25"/>
                <w:szCs w:val="25"/>
              </w:rPr>
              <w:t>⑬</w:t>
            </w:r>
          </w:p>
        </w:tc>
        <w:tc>
          <w:tcPr>
            <w:tcW w:w="839" w:type="dxa"/>
            <w:vAlign w:val="top"/>
          </w:tcPr>
          <w:p>
            <w:pPr>
              <w:spacing w:line="408" w:lineRule="auto"/>
              <w:rPr>
                <w:rFonts w:ascii="Arial"/>
                <w:sz w:val="21"/>
              </w:rPr>
            </w:pPr>
          </w:p>
          <w:p>
            <w:pPr>
              <w:pStyle w:val="6"/>
              <w:spacing w:before="81" w:line="217" w:lineRule="auto"/>
              <w:ind w:left="288"/>
              <w:rPr>
                <w:sz w:val="25"/>
                <w:szCs w:val="25"/>
              </w:rPr>
            </w:pPr>
            <w:r>
              <w:rPr>
                <w:sz w:val="25"/>
                <w:szCs w:val="25"/>
              </w:rPr>
              <w:t>④</w:t>
            </w:r>
          </w:p>
        </w:tc>
        <w:tc>
          <w:tcPr>
            <w:tcW w:w="869" w:type="dxa"/>
            <w:vAlign w:val="top"/>
          </w:tcPr>
          <w:p>
            <w:pPr>
              <w:spacing w:line="391" w:lineRule="auto"/>
              <w:rPr>
                <w:rFonts w:ascii="Arial"/>
                <w:sz w:val="21"/>
              </w:rPr>
            </w:pPr>
          </w:p>
          <w:p>
            <w:pPr>
              <w:spacing w:before="61" w:line="267" w:lineRule="exact"/>
              <w:ind w:left="329"/>
              <w:rPr>
                <w:rFonts w:ascii="Calibri" w:hAnsi="Calibri" w:eastAsia="Calibri" w:cs="Calibri"/>
                <w:sz w:val="20"/>
                <w:szCs w:val="20"/>
              </w:rPr>
            </w:pPr>
            <w:r>
              <w:rPr>
                <w:rFonts w:ascii="Calibri" w:hAnsi="Calibri" w:eastAsia="Calibri" w:cs="Calibri"/>
                <w:position w:val="1"/>
                <w:sz w:val="20"/>
                <w:szCs w:val="20"/>
              </w:rPr>
              <w:t>⑮</w:t>
            </w:r>
          </w:p>
        </w:tc>
        <w:tc>
          <w:tcPr>
            <w:tcW w:w="854" w:type="dxa"/>
            <w:vAlign w:val="top"/>
          </w:tcPr>
          <w:p>
            <w:pPr>
              <w:spacing w:line="343" w:lineRule="auto"/>
              <w:rPr>
                <w:rFonts w:ascii="Arial"/>
                <w:sz w:val="21"/>
              </w:rPr>
            </w:pPr>
          </w:p>
          <w:p>
            <w:pPr>
              <w:spacing w:before="77" w:line="334" w:lineRule="exact"/>
              <w:ind w:left="299"/>
              <w:rPr>
                <w:rFonts w:ascii="Calibri" w:hAnsi="Calibri" w:eastAsia="Calibri" w:cs="Calibri"/>
                <w:sz w:val="25"/>
                <w:szCs w:val="25"/>
              </w:rPr>
            </w:pPr>
            <w:r>
              <w:rPr>
                <w:rFonts w:ascii="Calibri" w:hAnsi="Calibri" w:eastAsia="Calibri" w:cs="Calibri"/>
                <w:position w:val="1"/>
                <w:sz w:val="25"/>
                <w:szCs w:val="25"/>
              </w:rPr>
              <w:t>⑯</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1802" w:type="dxa"/>
            <w:vAlign w:val="top"/>
          </w:tcPr>
          <w:p>
            <w:pPr>
              <w:pStyle w:val="6"/>
              <w:spacing w:before="38" w:line="204" w:lineRule="auto"/>
              <w:ind w:left="295"/>
            </w:pPr>
            <w:r>
              <w:rPr>
                <w:spacing w:val="-1"/>
              </w:rPr>
              <w:t>①书剑恩仇录</w:t>
            </w:r>
          </w:p>
        </w:tc>
        <w:tc>
          <w:tcPr>
            <w:tcW w:w="829" w:type="dxa"/>
            <w:vAlign w:val="top"/>
          </w:tcPr>
          <w:p>
            <w:pPr>
              <w:pStyle w:val="6"/>
              <w:spacing w:before="91" w:line="168" w:lineRule="exact"/>
              <w:ind w:left="153"/>
            </w:pPr>
            <w:r>
              <w:rPr>
                <w:spacing w:val="-2"/>
                <w:position w:val="-2"/>
              </w:rPr>
              <w:t>0.960</w:t>
            </w:r>
          </w:p>
        </w:tc>
        <w:tc>
          <w:tcPr>
            <w:tcW w:w="849" w:type="dxa"/>
            <w:vAlign w:val="top"/>
          </w:tcPr>
          <w:p>
            <w:pPr>
              <w:pStyle w:val="6"/>
              <w:spacing w:before="101" w:line="158" w:lineRule="exact"/>
              <w:ind w:left="163"/>
            </w:pPr>
            <w:r>
              <w:rPr>
                <w:spacing w:val="-2"/>
                <w:position w:val="-2"/>
              </w:rPr>
              <w:t>0.558</w:t>
            </w:r>
          </w:p>
        </w:tc>
        <w:tc>
          <w:tcPr>
            <w:tcW w:w="829" w:type="dxa"/>
            <w:vAlign w:val="top"/>
          </w:tcPr>
          <w:p>
            <w:pPr>
              <w:pStyle w:val="6"/>
              <w:spacing w:before="100" w:line="159" w:lineRule="exact"/>
              <w:ind w:left="155"/>
            </w:pPr>
            <w:r>
              <w:rPr>
                <w:spacing w:val="-2"/>
                <w:position w:val="-2"/>
              </w:rPr>
              <w:t>0.718</w:t>
            </w:r>
          </w:p>
        </w:tc>
        <w:tc>
          <w:tcPr>
            <w:tcW w:w="869" w:type="dxa"/>
            <w:vAlign w:val="top"/>
          </w:tcPr>
          <w:p>
            <w:pPr>
              <w:pStyle w:val="6"/>
              <w:spacing w:before="101" w:line="158" w:lineRule="exact"/>
              <w:ind w:left="176"/>
            </w:pPr>
            <w:r>
              <w:rPr>
                <w:spacing w:val="-2"/>
                <w:position w:val="-2"/>
              </w:rPr>
              <w:t>0.507</w:t>
            </w:r>
          </w:p>
        </w:tc>
        <w:tc>
          <w:tcPr>
            <w:tcW w:w="839" w:type="dxa"/>
            <w:vAlign w:val="top"/>
          </w:tcPr>
          <w:p>
            <w:pPr>
              <w:pStyle w:val="6"/>
              <w:spacing w:before="100" w:line="159" w:lineRule="exact"/>
              <w:ind w:left="167"/>
            </w:pPr>
            <w:r>
              <w:rPr>
                <w:spacing w:val="-2"/>
                <w:position w:val="-2"/>
              </w:rPr>
              <w:t>0.521</w:t>
            </w:r>
          </w:p>
        </w:tc>
        <w:tc>
          <w:tcPr>
            <w:tcW w:w="839" w:type="dxa"/>
            <w:vAlign w:val="top"/>
          </w:tcPr>
          <w:p>
            <w:pPr>
              <w:pStyle w:val="6"/>
              <w:spacing w:before="100" w:line="159" w:lineRule="exact"/>
              <w:ind w:left="167"/>
            </w:pPr>
            <w:r>
              <w:rPr>
                <w:spacing w:val="-2"/>
                <w:position w:val="-2"/>
              </w:rPr>
              <w:t>0.741</w:t>
            </w:r>
          </w:p>
        </w:tc>
        <w:tc>
          <w:tcPr>
            <w:tcW w:w="869" w:type="dxa"/>
            <w:vAlign w:val="top"/>
          </w:tcPr>
          <w:p>
            <w:pPr>
              <w:pStyle w:val="6"/>
              <w:spacing w:before="101" w:line="158" w:lineRule="exact"/>
              <w:ind w:left="178"/>
            </w:pPr>
            <w:r>
              <w:rPr>
                <w:spacing w:val="-2"/>
                <w:position w:val="-2"/>
              </w:rPr>
              <w:t>0.097</w:t>
            </w:r>
          </w:p>
        </w:tc>
        <w:tc>
          <w:tcPr>
            <w:tcW w:w="854" w:type="dxa"/>
            <w:vAlign w:val="top"/>
          </w:tcPr>
          <w:p>
            <w:pPr>
              <w:pStyle w:val="6"/>
              <w:spacing w:before="100" w:line="159" w:lineRule="exact"/>
              <w:ind w:left="170"/>
            </w:pPr>
            <w:r>
              <w:rPr>
                <w:spacing w:val="-2"/>
                <w:position w:val="-2"/>
              </w:rPr>
              <w:t>0.150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802" w:type="dxa"/>
            <w:vAlign w:val="top"/>
          </w:tcPr>
          <w:p>
            <w:pPr>
              <w:pStyle w:val="6"/>
              <w:spacing w:before="48" w:line="213" w:lineRule="auto"/>
              <w:ind w:left="494"/>
            </w:pPr>
            <w:r>
              <w:rPr>
                <w:spacing w:val="4"/>
              </w:rPr>
              <w:t>②碧血剑</w:t>
            </w:r>
          </w:p>
        </w:tc>
        <w:tc>
          <w:tcPr>
            <w:tcW w:w="829" w:type="dxa"/>
            <w:vAlign w:val="top"/>
          </w:tcPr>
          <w:p>
            <w:pPr>
              <w:pStyle w:val="6"/>
              <w:spacing w:before="111" w:line="168" w:lineRule="exact"/>
              <w:ind w:left="153"/>
            </w:pPr>
            <w:r>
              <w:rPr>
                <w:spacing w:val="-2"/>
                <w:position w:val="-2"/>
              </w:rPr>
              <w:t>0.931</w:t>
            </w:r>
          </w:p>
        </w:tc>
        <w:tc>
          <w:tcPr>
            <w:tcW w:w="849" w:type="dxa"/>
            <w:vAlign w:val="top"/>
          </w:tcPr>
          <w:p>
            <w:pPr>
              <w:pStyle w:val="6"/>
              <w:spacing w:before="112" w:line="167" w:lineRule="exact"/>
              <w:ind w:left="163"/>
            </w:pPr>
            <w:r>
              <w:rPr>
                <w:spacing w:val="-2"/>
                <w:position w:val="-2"/>
              </w:rPr>
              <w:t>0.687</w:t>
            </w:r>
          </w:p>
        </w:tc>
        <w:tc>
          <w:tcPr>
            <w:tcW w:w="829" w:type="dxa"/>
            <w:vAlign w:val="top"/>
          </w:tcPr>
          <w:p>
            <w:pPr>
              <w:pStyle w:val="6"/>
              <w:spacing w:before="112" w:line="167" w:lineRule="exact"/>
              <w:ind w:left="155"/>
            </w:pPr>
            <w:r>
              <w:rPr>
                <w:spacing w:val="-2"/>
                <w:position w:val="-2"/>
              </w:rPr>
              <w:t>0.725</w:t>
            </w:r>
          </w:p>
        </w:tc>
        <w:tc>
          <w:tcPr>
            <w:tcW w:w="869" w:type="dxa"/>
            <w:vAlign w:val="top"/>
          </w:tcPr>
          <w:p>
            <w:pPr>
              <w:pStyle w:val="6"/>
              <w:spacing w:before="111" w:line="168" w:lineRule="exact"/>
              <w:ind w:left="176"/>
            </w:pPr>
            <w:r>
              <w:rPr>
                <w:spacing w:val="-2"/>
                <w:position w:val="-2"/>
              </w:rPr>
              <w:t>0.661</w:t>
            </w:r>
          </w:p>
        </w:tc>
        <w:tc>
          <w:tcPr>
            <w:tcW w:w="839" w:type="dxa"/>
            <w:vAlign w:val="top"/>
          </w:tcPr>
          <w:p>
            <w:pPr>
              <w:pStyle w:val="6"/>
              <w:spacing w:before="112" w:line="167" w:lineRule="exact"/>
              <w:ind w:left="167"/>
            </w:pPr>
            <w:r>
              <w:rPr>
                <w:spacing w:val="-2"/>
                <w:position w:val="-2"/>
              </w:rPr>
              <w:t>0.545</w:t>
            </w:r>
          </w:p>
        </w:tc>
        <w:tc>
          <w:tcPr>
            <w:tcW w:w="839" w:type="dxa"/>
            <w:vAlign w:val="top"/>
          </w:tcPr>
          <w:p>
            <w:pPr>
              <w:pStyle w:val="6"/>
              <w:spacing w:before="112" w:line="167" w:lineRule="exact"/>
              <w:ind w:left="167"/>
            </w:pPr>
            <w:r>
              <w:rPr>
                <w:spacing w:val="-2"/>
                <w:position w:val="-2"/>
              </w:rPr>
              <w:t>0.769</w:t>
            </w:r>
          </w:p>
        </w:tc>
        <w:tc>
          <w:tcPr>
            <w:tcW w:w="869" w:type="dxa"/>
            <w:vAlign w:val="top"/>
          </w:tcPr>
          <w:p>
            <w:pPr>
              <w:pStyle w:val="6"/>
              <w:spacing w:before="111" w:line="168" w:lineRule="exact"/>
              <w:ind w:left="178"/>
            </w:pPr>
            <w:r>
              <w:rPr>
                <w:spacing w:val="-2"/>
                <w:position w:val="-2"/>
              </w:rPr>
              <w:t>0.319</w:t>
            </w:r>
          </w:p>
        </w:tc>
        <w:tc>
          <w:tcPr>
            <w:tcW w:w="854" w:type="dxa"/>
            <w:vAlign w:val="top"/>
          </w:tcPr>
          <w:p>
            <w:pPr>
              <w:pStyle w:val="6"/>
              <w:spacing w:before="111" w:line="168" w:lineRule="exact"/>
              <w:ind w:left="170"/>
            </w:pPr>
            <w:r>
              <w:rPr>
                <w:spacing w:val="-2"/>
                <w:position w:val="-2"/>
              </w:rPr>
              <w:t>0.142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1802" w:type="dxa"/>
            <w:vAlign w:val="top"/>
          </w:tcPr>
          <w:p>
            <w:pPr>
              <w:pStyle w:val="6"/>
              <w:spacing w:before="40" w:line="203" w:lineRule="auto"/>
              <w:ind w:left="295"/>
            </w:pPr>
            <w:r>
              <w:rPr>
                <w:spacing w:val="-1"/>
              </w:rPr>
              <w:t>③射雕英雄传</w:t>
            </w:r>
          </w:p>
        </w:tc>
        <w:tc>
          <w:tcPr>
            <w:tcW w:w="829" w:type="dxa"/>
            <w:vAlign w:val="top"/>
          </w:tcPr>
          <w:p>
            <w:pPr>
              <w:pStyle w:val="6"/>
              <w:spacing w:before="93" w:line="167" w:lineRule="exact"/>
              <w:ind w:left="153"/>
            </w:pPr>
            <w:r>
              <w:rPr>
                <w:spacing w:val="-2"/>
                <w:position w:val="-2"/>
              </w:rPr>
              <w:t>0.761</w:t>
            </w:r>
          </w:p>
        </w:tc>
        <w:tc>
          <w:tcPr>
            <w:tcW w:w="849" w:type="dxa"/>
            <w:vAlign w:val="top"/>
          </w:tcPr>
          <w:p>
            <w:pPr>
              <w:pStyle w:val="6"/>
              <w:spacing w:before="93" w:line="167" w:lineRule="exact"/>
              <w:ind w:left="163"/>
            </w:pPr>
            <w:r>
              <w:rPr>
                <w:spacing w:val="-2"/>
                <w:position w:val="-2"/>
              </w:rPr>
              <w:t>0.770</w:t>
            </w:r>
          </w:p>
        </w:tc>
        <w:tc>
          <w:tcPr>
            <w:tcW w:w="829" w:type="dxa"/>
            <w:vAlign w:val="top"/>
          </w:tcPr>
          <w:p>
            <w:pPr>
              <w:pStyle w:val="6"/>
              <w:spacing w:before="93" w:line="167" w:lineRule="exact"/>
              <w:ind w:left="155"/>
            </w:pPr>
            <w:r>
              <w:rPr>
                <w:spacing w:val="-2"/>
                <w:position w:val="-2"/>
              </w:rPr>
              <w:t>0.935</w:t>
            </w:r>
          </w:p>
        </w:tc>
        <w:tc>
          <w:tcPr>
            <w:tcW w:w="869" w:type="dxa"/>
            <w:vAlign w:val="top"/>
          </w:tcPr>
          <w:p>
            <w:pPr>
              <w:pStyle w:val="6"/>
              <w:spacing w:before="93" w:line="167" w:lineRule="exact"/>
              <w:ind w:left="176"/>
            </w:pPr>
            <w:r>
              <w:rPr>
                <w:spacing w:val="-2"/>
                <w:position w:val="-2"/>
              </w:rPr>
              <w:t>0.674</w:t>
            </w:r>
          </w:p>
        </w:tc>
        <w:tc>
          <w:tcPr>
            <w:tcW w:w="839" w:type="dxa"/>
            <w:vAlign w:val="top"/>
          </w:tcPr>
          <w:p>
            <w:pPr>
              <w:pStyle w:val="6"/>
              <w:spacing w:before="93" w:line="167" w:lineRule="exact"/>
              <w:ind w:left="167"/>
            </w:pPr>
            <w:r>
              <w:rPr>
                <w:spacing w:val="-2"/>
                <w:position w:val="-2"/>
              </w:rPr>
              <w:t>0.661</w:t>
            </w:r>
          </w:p>
        </w:tc>
        <w:tc>
          <w:tcPr>
            <w:tcW w:w="839" w:type="dxa"/>
            <w:vAlign w:val="top"/>
          </w:tcPr>
          <w:p>
            <w:pPr>
              <w:pStyle w:val="6"/>
              <w:spacing w:before="93" w:line="167" w:lineRule="exact"/>
              <w:ind w:left="167"/>
            </w:pPr>
            <w:r>
              <w:rPr>
                <w:spacing w:val="-2"/>
                <w:position w:val="-2"/>
              </w:rPr>
              <w:t>0.946</w:t>
            </w:r>
          </w:p>
        </w:tc>
        <w:tc>
          <w:tcPr>
            <w:tcW w:w="869" w:type="dxa"/>
            <w:vAlign w:val="top"/>
          </w:tcPr>
          <w:p>
            <w:pPr>
              <w:pStyle w:val="6"/>
              <w:spacing w:before="93" w:line="167" w:lineRule="exact"/>
              <w:ind w:left="178"/>
            </w:pPr>
            <w:r>
              <w:rPr>
                <w:spacing w:val="-2"/>
                <w:position w:val="-2"/>
              </w:rPr>
              <w:t>0.086</w:t>
            </w:r>
          </w:p>
        </w:tc>
        <w:tc>
          <w:tcPr>
            <w:tcW w:w="854" w:type="dxa"/>
            <w:vAlign w:val="top"/>
          </w:tcPr>
          <w:p>
            <w:pPr>
              <w:pStyle w:val="6"/>
              <w:spacing w:before="93" w:line="167" w:lineRule="exact"/>
              <w:ind w:left="170"/>
            </w:pPr>
            <w:r>
              <w:rPr>
                <w:spacing w:val="-2"/>
                <w:position w:val="-2"/>
              </w:rPr>
              <w:t>0.134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1802" w:type="dxa"/>
            <w:vAlign w:val="top"/>
          </w:tcPr>
          <w:p>
            <w:pPr>
              <w:pStyle w:val="6"/>
              <w:spacing w:before="39" w:line="212" w:lineRule="auto"/>
              <w:ind w:left="395"/>
            </w:pPr>
            <w:r>
              <w:rPr>
                <w:spacing w:val="-1"/>
              </w:rPr>
              <w:t>④雪山飞狐</w:t>
            </w:r>
          </w:p>
        </w:tc>
        <w:tc>
          <w:tcPr>
            <w:tcW w:w="829" w:type="dxa"/>
            <w:vAlign w:val="top"/>
          </w:tcPr>
          <w:p>
            <w:pPr>
              <w:pStyle w:val="6"/>
              <w:spacing w:before="103" w:line="166" w:lineRule="exact"/>
              <w:ind w:left="153"/>
            </w:pPr>
            <w:r>
              <w:rPr>
                <w:spacing w:val="-2"/>
                <w:position w:val="-2"/>
              </w:rPr>
              <w:t>0.895</w:t>
            </w:r>
          </w:p>
        </w:tc>
        <w:tc>
          <w:tcPr>
            <w:tcW w:w="849" w:type="dxa"/>
            <w:vAlign w:val="top"/>
          </w:tcPr>
          <w:p>
            <w:pPr>
              <w:pStyle w:val="6"/>
              <w:spacing w:before="103" w:line="166" w:lineRule="exact"/>
              <w:ind w:left="163"/>
            </w:pPr>
            <w:r>
              <w:rPr>
                <w:spacing w:val="-2"/>
                <w:position w:val="-2"/>
              </w:rPr>
              <w:t>0.743</w:t>
            </w:r>
          </w:p>
        </w:tc>
        <w:tc>
          <w:tcPr>
            <w:tcW w:w="829" w:type="dxa"/>
            <w:vAlign w:val="top"/>
          </w:tcPr>
          <w:p>
            <w:pPr>
              <w:pStyle w:val="6"/>
              <w:spacing w:before="103" w:line="166" w:lineRule="exact"/>
              <w:ind w:left="155"/>
            </w:pPr>
            <w:r>
              <w:rPr>
                <w:spacing w:val="-2"/>
                <w:position w:val="-2"/>
              </w:rPr>
              <w:t>0.796</w:t>
            </w:r>
          </w:p>
        </w:tc>
        <w:tc>
          <w:tcPr>
            <w:tcW w:w="869" w:type="dxa"/>
            <w:vAlign w:val="top"/>
          </w:tcPr>
          <w:p>
            <w:pPr>
              <w:pStyle w:val="6"/>
              <w:spacing w:before="103" w:line="166" w:lineRule="exact"/>
              <w:ind w:left="176"/>
            </w:pPr>
            <w:r>
              <w:rPr>
                <w:spacing w:val="-2"/>
                <w:position w:val="-2"/>
              </w:rPr>
              <w:t>0.697</w:t>
            </w:r>
          </w:p>
        </w:tc>
        <w:tc>
          <w:tcPr>
            <w:tcW w:w="839" w:type="dxa"/>
            <w:vAlign w:val="top"/>
          </w:tcPr>
          <w:p>
            <w:pPr>
              <w:pStyle w:val="6"/>
              <w:spacing w:before="103" w:line="166" w:lineRule="exact"/>
              <w:ind w:left="167"/>
            </w:pPr>
            <w:r>
              <w:rPr>
                <w:spacing w:val="-2"/>
                <w:position w:val="-2"/>
              </w:rPr>
              <w:t>0.553</w:t>
            </w:r>
          </w:p>
        </w:tc>
        <w:tc>
          <w:tcPr>
            <w:tcW w:w="839" w:type="dxa"/>
            <w:vAlign w:val="top"/>
          </w:tcPr>
          <w:p>
            <w:pPr>
              <w:pStyle w:val="6"/>
              <w:spacing w:before="103" w:line="166" w:lineRule="exact"/>
              <w:ind w:left="167"/>
            </w:pPr>
            <w:r>
              <w:rPr>
                <w:spacing w:val="-2"/>
                <w:position w:val="-2"/>
              </w:rPr>
              <w:t>0.838</w:t>
            </w:r>
          </w:p>
        </w:tc>
        <w:tc>
          <w:tcPr>
            <w:tcW w:w="869" w:type="dxa"/>
            <w:vAlign w:val="top"/>
          </w:tcPr>
          <w:p>
            <w:pPr>
              <w:pStyle w:val="6"/>
              <w:spacing w:before="103" w:line="166" w:lineRule="exact"/>
              <w:ind w:left="178"/>
            </w:pPr>
            <w:r>
              <w:rPr>
                <w:spacing w:val="-2"/>
                <w:position w:val="-2"/>
              </w:rPr>
              <w:t>0.296</w:t>
            </w:r>
          </w:p>
        </w:tc>
        <w:tc>
          <w:tcPr>
            <w:tcW w:w="854" w:type="dxa"/>
            <w:vAlign w:val="top"/>
          </w:tcPr>
          <w:p>
            <w:pPr>
              <w:pStyle w:val="6"/>
              <w:spacing w:before="102" w:line="167" w:lineRule="exact"/>
              <w:ind w:left="170"/>
            </w:pPr>
            <w:r>
              <w:rPr>
                <w:spacing w:val="-2"/>
                <w:position w:val="-2"/>
              </w:rPr>
              <w:t>0.102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802" w:type="dxa"/>
            <w:vAlign w:val="top"/>
          </w:tcPr>
          <w:p>
            <w:pPr>
              <w:pStyle w:val="6"/>
              <w:spacing w:before="40" w:line="212" w:lineRule="auto"/>
              <w:ind w:left="395"/>
            </w:pPr>
            <w:r>
              <w:rPr>
                <w:spacing w:val="3"/>
              </w:rPr>
              <w:t>⑤神雕侠侣</w:t>
            </w:r>
          </w:p>
        </w:tc>
        <w:tc>
          <w:tcPr>
            <w:tcW w:w="829" w:type="dxa"/>
            <w:vAlign w:val="top"/>
          </w:tcPr>
          <w:p>
            <w:pPr>
              <w:pStyle w:val="6"/>
              <w:spacing w:before="94" w:line="162" w:lineRule="auto"/>
              <w:ind w:left="153"/>
            </w:pPr>
            <w:r>
              <w:rPr>
                <w:spacing w:val="-2"/>
              </w:rPr>
              <w:t>0.642</w:t>
            </w:r>
          </w:p>
        </w:tc>
        <w:tc>
          <w:tcPr>
            <w:tcW w:w="849" w:type="dxa"/>
            <w:vAlign w:val="top"/>
          </w:tcPr>
          <w:p>
            <w:pPr>
              <w:pStyle w:val="6"/>
              <w:spacing w:before="94" w:line="162" w:lineRule="auto"/>
              <w:ind w:left="163"/>
            </w:pPr>
            <w:r>
              <w:rPr>
                <w:spacing w:val="-2"/>
              </w:rPr>
              <w:t>0.789</w:t>
            </w:r>
          </w:p>
        </w:tc>
        <w:tc>
          <w:tcPr>
            <w:tcW w:w="829" w:type="dxa"/>
            <w:vAlign w:val="top"/>
          </w:tcPr>
          <w:p>
            <w:pPr>
              <w:pStyle w:val="6"/>
              <w:spacing w:before="94" w:line="162" w:lineRule="auto"/>
              <w:ind w:left="155"/>
            </w:pPr>
            <w:r>
              <w:rPr>
                <w:spacing w:val="-2"/>
              </w:rPr>
              <w:t>0.948</w:t>
            </w:r>
          </w:p>
        </w:tc>
        <w:tc>
          <w:tcPr>
            <w:tcW w:w="869" w:type="dxa"/>
            <w:vAlign w:val="top"/>
          </w:tcPr>
          <w:p>
            <w:pPr>
              <w:pStyle w:val="6"/>
              <w:spacing w:before="94" w:line="162" w:lineRule="auto"/>
              <w:ind w:left="176"/>
            </w:pPr>
            <w:r>
              <w:rPr>
                <w:spacing w:val="-2"/>
              </w:rPr>
              <w:t>0.683</w:t>
            </w:r>
          </w:p>
        </w:tc>
        <w:tc>
          <w:tcPr>
            <w:tcW w:w="839" w:type="dxa"/>
            <w:vAlign w:val="top"/>
          </w:tcPr>
          <w:p>
            <w:pPr>
              <w:pStyle w:val="6"/>
              <w:spacing w:before="94" w:line="162" w:lineRule="auto"/>
              <w:ind w:left="167"/>
            </w:pPr>
            <w:r>
              <w:rPr>
                <w:spacing w:val="-2"/>
              </w:rPr>
              <w:t>0.663</w:t>
            </w:r>
          </w:p>
        </w:tc>
        <w:tc>
          <w:tcPr>
            <w:tcW w:w="839" w:type="dxa"/>
            <w:vAlign w:val="top"/>
          </w:tcPr>
          <w:p>
            <w:pPr>
              <w:pStyle w:val="6"/>
              <w:spacing w:before="94" w:line="162" w:lineRule="auto"/>
              <w:ind w:left="167"/>
            </w:pPr>
            <w:r>
              <w:rPr>
                <w:spacing w:val="-2"/>
              </w:rPr>
              <w:t>0.951</w:t>
            </w:r>
          </w:p>
        </w:tc>
        <w:tc>
          <w:tcPr>
            <w:tcW w:w="869" w:type="dxa"/>
            <w:vAlign w:val="top"/>
          </w:tcPr>
          <w:p>
            <w:pPr>
              <w:pStyle w:val="6"/>
              <w:spacing w:before="94" w:line="162" w:lineRule="auto"/>
              <w:ind w:left="178"/>
            </w:pPr>
            <w:r>
              <w:rPr>
                <w:spacing w:val="-2"/>
              </w:rPr>
              <w:t>0.077</w:t>
            </w:r>
          </w:p>
        </w:tc>
        <w:tc>
          <w:tcPr>
            <w:tcW w:w="854" w:type="dxa"/>
            <w:vAlign w:val="top"/>
          </w:tcPr>
          <w:p>
            <w:pPr>
              <w:pStyle w:val="6"/>
              <w:spacing w:before="94" w:line="162" w:lineRule="auto"/>
              <w:ind w:left="170"/>
            </w:pPr>
            <w:r>
              <w:rPr>
                <w:spacing w:val="-2"/>
              </w:rPr>
              <w:t>0.074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1802" w:type="dxa"/>
            <w:vAlign w:val="top"/>
          </w:tcPr>
          <w:p>
            <w:pPr>
              <w:pStyle w:val="6"/>
              <w:spacing w:before="41" w:line="201" w:lineRule="auto"/>
              <w:ind w:left="395"/>
            </w:pPr>
            <w:r>
              <w:rPr>
                <w:spacing w:val="-1"/>
              </w:rPr>
              <w:t>⑥飞狐外传</w:t>
            </w:r>
          </w:p>
        </w:tc>
        <w:tc>
          <w:tcPr>
            <w:tcW w:w="829" w:type="dxa"/>
            <w:vAlign w:val="top"/>
          </w:tcPr>
          <w:p>
            <w:pPr>
              <w:pStyle w:val="6"/>
              <w:spacing w:before="103" w:line="156" w:lineRule="exact"/>
              <w:ind w:left="153"/>
            </w:pPr>
            <w:r>
              <w:rPr>
                <w:spacing w:val="-2"/>
                <w:position w:val="-2"/>
              </w:rPr>
              <w:t>0.914</w:t>
            </w:r>
          </w:p>
        </w:tc>
        <w:tc>
          <w:tcPr>
            <w:tcW w:w="849" w:type="dxa"/>
            <w:vAlign w:val="top"/>
          </w:tcPr>
          <w:p>
            <w:pPr>
              <w:pStyle w:val="6"/>
              <w:spacing w:before="104" w:line="155" w:lineRule="exact"/>
              <w:ind w:left="163"/>
            </w:pPr>
            <w:r>
              <w:rPr>
                <w:spacing w:val="-2"/>
                <w:position w:val="-2"/>
              </w:rPr>
              <w:t>0.658</w:t>
            </w:r>
          </w:p>
        </w:tc>
        <w:tc>
          <w:tcPr>
            <w:tcW w:w="829" w:type="dxa"/>
            <w:vAlign w:val="top"/>
          </w:tcPr>
          <w:p>
            <w:pPr>
              <w:pStyle w:val="6"/>
              <w:spacing w:before="103" w:line="156" w:lineRule="exact"/>
              <w:ind w:left="155"/>
            </w:pPr>
            <w:r>
              <w:rPr>
                <w:spacing w:val="-2"/>
                <w:position w:val="-2"/>
              </w:rPr>
              <w:t>0.821</w:t>
            </w:r>
          </w:p>
        </w:tc>
        <w:tc>
          <w:tcPr>
            <w:tcW w:w="869" w:type="dxa"/>
            <w:vAlign w:val="top"/>
          </w:tcPr>
          <w:p>
            <w:pPr>
              <w:pStyle w:val="6"/>
              <w:spacing w:before="103" w:line="156" w:lineRule="exact"/>
              <w:ind w:left="176"/>
            </w:pPr>
            <w:r>
              <w:rPr>
                <w:spacing w:val="-2"/>
                <w:position w:val="-2"/>
              </w:rPr>
              <w:t>0.591</w:t>
            </w:r>
          </w:p>
        </w:tc>
        <w:tc>
          <w:tcPr>
            <w:tcW w:w="839" w:type="dxa"/>
            <w:vAlign w:val="top"/>
          </w:tcPr>
          <w:p>
            <w:pPr>
              <w:pStyle w:val="6"/>
              <w:spacing w:before="104" w:line="155" w:lineRule="exact"/>
              <w:ind w:left="167"/>
            </w:pPr>
            <w:r>
              <w:rPr>
                <w:spacing w:val="-2"/>
                <w:position w:val="-2"/>
              </w:rPr>
              <w:t>0.608</w:t>
            </w:r>
          </w:p>
        </w:tc>
        <w:tc>
          <w:tcPr>
            <w:tcW w:w="839" w:type="dxa"/>
            <w:vAlign w:val="top"/>
          </w:tcPr>
          <w:p>
            <w:pPr>
              <w:pStyle w:val="6"/>
              <w:spacing w:before="94" w:line="165" w:lineRule="exact"/>
              <w:ind w:left="167"/>
            </w:pPr>
            <w:r>
              <w:rPr>
                <w:spacing w:val="-2"/>
                <w:position w:val="-2"/>
              </w:rPr>
              <w:t>0.837</w:t>
            </w:r>
          </w:p>
        </w:tc>
        <w:tc>
          <w:tcPr>
            <w:tcW w:w="869" w:type="dxa"/>
            <w:vAlign w:val="top"/>
          </w:tcPr>
          <w:p>
            <w:pPr>
              <w:pStyle w:val="6"/>
              <w:spacing w:before="93" w:line="166" w:lineRule="exact"/>
              <w:ind w:left="178"/>
            </w:pPr>
            <w:r>
              <w:rPr>
                <w:spacing w:val="-2"/>
                <w:position w:val="-2"/>
              </w:rPr>
              <w:t>0.106</w:t>
            </w:r>
          </w:p>
        </w:tc>
        <w:tc>
          <w:tcPr>
            <w:tcW w:w="854" w:type="dxa"/>
            <w:vAlign w:val="top"/>
          </w:tcPr>
          <w:p>
            <w:pPr>
              <w:pStyle w:val="6"/>
              <w:spacing w:before="93" w:line="166" w:lineRule="exact"/>
              <w:ind w:left="170"/>
            </w:pPr>
            <w:r>
              <w:rPr>
                <w:spacing w:val="-2"/>
                <w:position w:val="-2"/>
              </w:rPr>
              <w:t>0.146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802" w:type="dxa"/>
            <w:vAlign w:val="top"/>
          </w:tcPr>
          <w:p>
            <w:pPr>
              <w:pStyle w:val="6"/>
              <w:spacing w:before="51" w:line="211" w:lineRule="auto"/>
              <w:ind w:left="295"/>
            </w:pPr>
            <w:r>
              <w:rPr>
                <w:spacing w:val="-1"/>
              </w:rPr>
              <w:t>⑦倚天屠龙记</w:t>
            </w:r>
          </w:p>
        </w:tc>
        <w:tc>
          <w:tcPr>
            <w:tcW w:w="829" w:type="dxa"/>
            <w:vAlign w:val="top"/>
          </w:tcPr>
          <w:p>
            <w:pPr>
              <w:pStyle w:val="6"/>
              <w:spacing w:before="115" w:line="165" w:lineRule="exact"/>
              <w:ind w:left="153"/>
            </w:pPr>
            <w:r>
              <w:rPr>
                <w:spacing w:val="-2"/>
                <w:position w:val="-2"/>
              </w:rPr>
              <w:t>0.635</w:t>
            </w:r>
          </w:p>
        </w:tc>
        <w:tc>
          <w:tcPr>
            <w:tcW w:w="849" w:type="dxa"/>
            <w:vAlign w:val="top"/>
          </w:tcPr>
          <w:p>
            <w:pPr>
              <w:pStyle w:val="6"/>
              <w:spacing w:before="115" w:line="165" w:lineRule="exact"/>
              <w:ind w:left="163"/>
            </w:pPr>
            <w:r>
              <w:rPr>
                <w:spacing w:val="-2"/>
                <w:position w:val="-2"/>
              </w:rPr>
              <w:t>0.895</w:t>
            </w:r>
          </w:p>
        </w:tc>
        <w:tc>
          <w:tcPr>
            <w:tcW w:w="829" w:type="dxa"/>
            <w:vAlign w:val="top"/>
          </w:tcPr>
          <w:p>
            <w:pPr>
              <w:pStyle w:val="6"/>
              <w:spacing w:before="115" w:line="165" w:lineRule="exact"/>
              <w:ind w:left="155"/>
            </w:pPr>
            <w:r>
              <w:rPr>
                <w:spacing w:val="-2"/>
                <w:position w:val="-2"/>
              </w:rPr>
              <w:t>0.972</w:t>
            </w:r>
          </w:p>
        </w:tc>
        <w:tc>
          <w:tcPr>
            <w:tcW w:w="869" w:type="dxa"/>
            <w:vAlign w:val="top"/>
          </w:tcPr>
          <w:p>
            <w:pPr>
              <w:pStyle w:val="6"/>
              <w:spacing w:before="114" w:line="166" w:lineRule="exact"/>
              <w:ind w:left="176"/>
            </w:pPr>
            <w:r>
              <w:rPr>
                <w:spacing w:val="-2"/>
                <w:position w:val="-2"/>
              </w:rPr>
              <w:t>0.816</w:t>
            </w:r>
          </w:p>
        </w:tc>
        <w:tc>
          <w:tcPr>
            <w:tcW w:w="839" w:type="dxa"/>
            <w:vAlign w:val="top"/>
          </w:tcPr>
          <w:p>
            <w:pPr>
              <w:pStyle w:val="6"/>
              <w:spacing w:before="125" w:line="155" w:lineRule="exact"/>
              <w:ind w:left="167"/>
            </w:pPr>
            <w:r>
              <w:rPr>
                <w:spacing w:val="-2"/>
                <w:position w:val="-2"/>
              </w:rPr>
              <w:t>0.766</w:t>
            </w:r>
          </w:p>
        </w:tc>
        <w:tc>
          <w:tcPr>
            <w:tcW w:w="839" w:type="dxa"/>
            <w:vAlign w:val="top"/>
          </w:tcPr>
          <w:p>
            <w:pPr>
              <w:pStyle w:val="6"/>
              <w:spacing w:before="125" w:line="155" w:lineRule="exact"/>
              <w:ind w:left="167"/>
            </w:pPr>
            <w:r>
              <w:rPr>
                <w:spacing w:val="-2"/>
                <w:position w:val="-2"/>
              </w:rPr>
              <w:t>0.985</w:t>
            </w:r>
          </w:p>
        </w:tc>
        <w:tc>
          <w:tcPr>
            <w:tcW w:w="869" w:type="dxa"/>
            <w:vAlign w:val="top"/>
          </w:tcPr>
          <w:p>
            <w:pPr>
              <w:pStyle w:val="6"/>
              <w:spacing w:before="125" w:line="155" w:lineRule="exact"/>
              <w:ind w:left="178"/>
            </w:pPr>
            <w:r>
              <w:rPr>
                <w:spacing w:val="-2"/>
                <w:position w:val="-2"/>
              </w:rPr>
              <w:t>0.236</w:t>
            </w:r>
          </w:p>
        </w:tc>
        <w:tc>
          <w:tcPr>
            <w:tcW w:w="854" w:type="dxa"/>
            <w:vAlign w:val="top"/>
          </w:tcPr>
          <w:p>
            <w:pPr>
              <w:pStyle w:val="6"/>
              <w:spacing w:before="114" w:line="166" w:lineRule="exact"/>
              <w:ind w:left="170"/>
            </w:pPr>
            <w:r>
              <w:rPr>
                <w:spacing w:val="-2"/>
                <w:position w:val="-2"/>
              </w:rPr>
              <w:t>0.154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1802" w:type="dxa"/>
            <w:vAlign w:val="top"/>
          </w:tcPr>
          <w:p>
            <w:pPr>
              <w:pStyle w:val="6"/>
              <w:spacing w:before="41" w:line="210" w:lineRule="auto"/>
              <w:ind w:left="494"/>
            </w:pPr>
            <w:r>
              <w:rPr>
                <w:spacing w:val="4"/>
              </w:rPr>
              <w:t>⑧鸳鸯刀</w:t>
            </w:r>
          </w:p>
        </w:tc>
        <w:tc>
          <w:tcPr>
            <w:tcW w:w="829" w:type="dxa"/>
            <w:vAlign w:val="top"/>
          </w:tcPr>
          <w:p>
            <w:pPr>
              <w:pStyle w:val="6"/>
              <w:spacing w:before="115" w:line="154" w:lineRule="exact"/>
              <w:ind w:left="153"/>
            </w:pPr>
            <w:r>
              <w:rPr>
                <w:spacing w:val="-2"/>
                <w:position w:val="-2"/>
              </w:rPr>
              <w:t>0.729</w:t>
            </w:r>
          </w:p>
        </w:tc>
        <w:tc>
          <w:tcPr>
            <w:tcW w:w="849" w:type="dxa"/>
            <w:vAlign w:val="top"/>
          </w:tcPr>
          <w:p>
            <w:pPr>
              <w:pStyle w:val="6"/>
              <w:spacing w:before="115" w:line="154" w:lineRule="exact"/>
              <w:ind w:left="163"/>
            </w:pPr>
            <w:r>
              <w:rPr>
                <w:spacing w:val="-2"/>
                <w:position w:val="-2"/>
              </w:rPr>
              <w:t>0.389</w:t>
            </w:r>
          </w:p>
        </w:tc>
        <w:tc>
          <w:tcPr>
            <w:tcW w:w="829" w:type="dxa"/>
            <w:vAlign w:val="top"/>
          </w:tcPr>
          <w:p>
            <w:pPr>
              <w:pStyle w:val="6"/>
              <w:spacing w:before="115" w:line="154" w:lineRule="exact"/>
              <w:ind w:left="155"/>
            </w:pPr>
            <w:r>
              <w:rPr>
                <w:spacing w:val="-2"/>
                <w:position w:val="-2"/>
              </w:rPr>
              <w:t>0.573</w:t>
            </w:r>
          </w:p>
        </w:tc>
        <w:tc>
          <w:tcPr>
            <w:tcW w:w="869" w:type="dxa"/>
            <w:vAlign w:val="top"/>
          </w:tcPr>
          <w:p>
            <w:pPr>
              <w:pStyle w:val="6"/>
              <w:spacing w:before="115" w:line="154" w:lineRule="exact"/>
              <w:ind w:left="176"/>
            </w:pPr>
            <w:r>
              <w:rPr>
                <w:spacing w:val="-2"/>
                <w:position w:val="-2"/>
              </w:rPr>
              <w:t>0.362</w:t>
            </w:r>
          </w:p>
        </w:tc>
        <w:tc>
          <w:tcPr>
            <w:tcW w:w="839" w:type="dxa"/>
            <w:vAlign w:val="top"/>
          </w:tcPr>
          <w:p>
            <w:pPr>
              <w:pStyle w:val="6"/>
              <w:spacing w:before="115" w:line="154" w:lineRule="exact"/>
              <w:ind w:left="167"/>
            </w:pPr>
            <w:r>
              <w:rPr>
                <w:spacing w:val="-2"/>
                <w:position w:val="-2"/>
              </w:rPr>
              <w:t>0.663</w:t>
            </w:r>
          </w:p>
        </w:tc>
        <w:tc>
          <w:tcPr>
            <w:tcW w:w="839" w:type="dxa"/>
            <w:vAlign w:val="top"/>
          </w:tcPr>
          <w:p>
            <w:pPr>
              <w:pStyle w:val="6"/>
              <w:spacing w:before="115" w:line="154" w:lineRule="exact"/>
              <w:ind w:left="167"/>
            </w:pPr>
            <w:r>
              <w:rPr>
                <w:spacing w:val="-2"/>
                <w:position w:val="-2"/>
              </w:rPr>
              <w:t>0.531</w:t>
            </w:r>
          </w:p>
        </w:tc>
        <w:tc>
          <w:tcPr>
            <w:tcW w:w="869" w:type="dxa"/>
            <w:vAlign w:val="top"/>
          </w:tcPr>
          <w:p>
            <w:pPr>
              <w:pStyle w:val="6"/>
              <w:spacing w:before="115" w:line="154" w:lineRule="exact"/>
              <w:ind w:left="178"/>
            </w:pPr>
            <w:r>
              <w:rPr>
                <w:spacing w:val="-2"/>
                <w:position w:val="-2"/>
              </w:rPr>
              <w:t>0.006</w:t>
            </w:r>
          </w:p>
        </w:tc>
        <w:tc>
          <w:tcPr>
            <w:tcW w:w="854" w:type="dxa"/>
            <w:vAlign w:val="top"/>
          </w:tcPr>
          <w:p>
            <w:pPr>
              <w:pStyle w:val="6"/>
              <w:spacing w:before="95" w:line="160" w:lineRule="auto"/>
              <w:ind w:left="170"/>
            </w:pPr>
            <w:r>
              <w:rPr>
                <w:spacing w:val="-2"/>
              </w:rPr>
              <w:t>0.062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1802" w:type="dxa"/>
            <w:vAlign w:val="top"/>
          </w:tcPr>
          <w:p>
            <w:pPr>
              <w:pStyle w:val="6"/>
              <w:spacing w:before="42" w:line="201" w:lineRule="auto"/>
              <w:ind w:left="295"/>
            </w:pPr>
            <w:r>
              <w:rPr>
                <w:spacing w:val="-1"/>
              </w:rPr>
              <w:t>⑨白马啸西风</w:t>
            </w:r>
          </w:p>
        </w:tc>
        <w:tc>
          <w:tcPr>
            <w:tcW w:w="829" w:type="dxa"/>
            <w:vAlign w:val="top"/>
          </w:tcPr>
          <w:p>
            <w:pPr>
              <w:rPr>
                <w:rFonts w:ascii="Arial"/>
                <w:sz w:val="21"/>
              </w:rPr>
            </w:pPr>
          </w:p>
        </w:tc>
        <w:tc>
          <w:tcPr>
            <w:tcW w:w="849" w:type="dxa"/>
            <w:vAlign w:val="top"/>
          </w:tcPr>
          <w:p>
            <w:pPr>
              <w:pStyle w:val="6"/>
              <w:spacing w:before="96" w:line="163" w:lineRule="exact"/>
              <w:ind w:left="163"/>
            </w:pPr>
            <w:r>
              <w:rPr>
                <w:spacing w:val="-2"/>
                <w:position w:val="-2"/>
              </w:rPr>
              <w:t>0.466</w:t>
            </w:r>
          </w:p>
        </w:tc>
        <w:tc>
          <w:tcPr>
            <w:tcW w:w="829" w:type="dxa"/>
            <w:vAlign w:val="top"/>
          </w:tcPr>
          <w:p>
            <w:pPr>
              <w:pStyle w:val="6"/>
              <w:spacing w:before="95" w:line="165" w:lineRule="exact"/>
              <w:ind w:left="155"/>
            </w:pPr>
            <w:r>
              <w:rPr>
                <w:spacing w:val="-2"/>
                <w:position w:val="-2"/>
              </w:rPr>
              <w:t>0.615</w:t>
            </w:r>
          </w:p>
        </w:tc>
        <w:tc>
          <w:tcPr>
            <w:tcW w:w="869" w:type="dxa"/>
            <w:vAlign w:val="top"/>
          </w:tcPr>
          <w:p>
            <w:pPr>
              <w:pStyle w:val="6"/>
              <w:spacing w:before="96" w:line="163" w:lineRule="exact"/>
              <w:ind w:left="176"/>
            </w:pPr>
            <w:r>
              <w:rPr>
                <w:spacing w:val="-2"/>
                <w:position w:val="-2"/>
              </w:rPr>
              <w:t>0.422</w:t>
            </w:r>
          </w:p>
        </w:tc>
        <w:tc>
          <w:tcPr>
            <w:tcW w:w="839" w:type="dxa"/>
            <w:vAlign w:val="top"/>
          </w:tcPr>
          <w:p>
            <w:pPr>
              <w:pStyle w:val="6"/>
              <w:spacing w:before="96" w:line="163" w:lineRule="exact"/>
              <w:ind w:left="167"/>
            </w:pPr>
            <w:r>
              <w:rPr>
                <w:spacing w:val="-2"/>
                <w:position w:val="-2"/>
              </w:rPr>
              <w:t>0.344</w:t>
            </w:r>
          </w:p>
        </w:tc>
        <w:tc>
          <w:tcPr>
            <w:tcW w:w="839" w:type="dxa"/>
            <w:vAlign w:val="top"/>
          </w:tcPr>
          <w:p>
            <w:pPr>
              <w:pStyle w:val="6"/>
              <w:spacing w:before="96" w:line="163" w:lineRule="exact"/>
              <w:ind w:left="167"/>
            </w:pPr>
            <w:r>
              <w:rPr>
                <w:spacing w:val="-2"/>
                <w:position w:val="-2"/>
              </w:rPr>
              <w:t>0.666</w:t>
            </w:r>
          </w:p>
        </w:tc>
        <w:tc>
          <w:tcPr>
            <w:tcW w:w="869" w:type="dxa"/>
            <w:vAlign w:val="top"/>
          </w:tcPr>
          <w:p>
            <w:pPr>
              <w:pStyle w:val="6"/>
              <w:spacing w:before="96" w:line="163" w:lineRule="exact"/>
              <w:ind w:left="178"/>
            </w:pPr>
            <w:r>
              <w:rPr>
                <w:spacing w:val="-2"/>
                <w:position w:val="-2"/>
              </w:rPr>
              <w:t>0.082</w:t>
            </w:r>
          </w:p>
        </w:tc>
        <w:tc>
          <w:tcPr>
            <w:tcW w:w="854" w:type="dxa"/>
            <w:vAlign w:val="top"/>
          </w:tcPr>
          <w:p>
            <w:pPr>
              <w:pStyle w:val="6"/>
              <w:spacing w:before="96" w:line="163" w:lineRule="exact"/>
              <w:ind w:left="170"/>
            </w:pPr>
            <w:r>
              <w:rPr>
                <w:spacing w:val="-2"/>
                <w:position w:val="-2"/>
              </w:rPr>
              <w:t>0.230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1802" w:type="dxa"/>
            <w:vAlign w:val="top"/>
          </w:tcPr>
          <w:p>
            <w:pPr>
              <w:pStyle w:val="6"/>
              <w:spacing w:before="42" w:line="209" w:lineRule="auto"/>
              <w:ind w:left="395"/>
            </w:pPr>
            <w:r>
              <w:rPr>
                <w:spacing w:val="-1"/>
              </w:rPr>
              <w:t>⑩天龙八部</w:t>
            </w:r>
          </w:p>
        </w:tc>
        <w:tc>
          <w:tcPr>
            <w:tcW w:w="829" w:type="dxa"/>
            <w:vAlign w:val="top"/>
          </w:tcPr>
          <w:p>
            <w:pPr>
              <w:pStyle w:val="6"/>
              <w:spacing w:before="116" w:line="153" w:lineRule="exact"/>
              <w:ind w:left="153"/>
            </w:pPr>
            <w:r>
              <w:rPr>
                <w:spacing w:val="-2"/>
                <w:position w:val="-2"/>
              </w:rPr>
              <w:t>0.466</w:t>
            </w:r>
          </w:p>
        </w:tc>
        <w:tc>
          <w:tcPr>
            <w:tcW w:w="849" w:type="dxa"/>
            <w:vAlign w:val="top"/>
          </w:tcPr>
          <w:p>
            <w:pPr>
              <w:pStyle w:val="6"/>
              <w:spacing w:before="105" w:line="164" w:lineRule="exact"/>
              <w:ind w:left="364"/>
            </w:pPr>
            <w:r>
              <w:rPr>
                <w:position w:val="-2"/>
              </w:rPr>
              <w:t>1</w:t>
            </w:r>
          </w:p>
        </w:tc>
        <w:tc>
          <w:tcPr>
            <w:tcW w:w="829" w:type="dxa"/>
            <w:vAlign w:val="top"/>
          </w:tcPr>
          <w:p>
            <w:pPr>
              <w:pStyle w:val="6"/>
              <w:spacing w:before="116" w:line="153" w:lineRule="exact"/>
              <w:ind w:left="155"/>
            </w:pPr>
            <w:r>
              <w:rPr>
                <w:spacing w:val="-2"/>
                <w:position w:val="-2"/>
              </w:rPr>
              <w:t>0.882</w:t>
            </w:r>
          </w:p>
        </w:tc>
        <w:tc>
          <w:tcPr>
            <w:tcW w:w="869" w:type="dxa"/>
            <w:vAlign w:val="top"/>
          </w:tcPr>
          <w:p>
            <w:pPr>
              <w:pStyle w:val="6"/>
              <w:spacing w:before="116" w:line="153" w:lineRule="exact"/>
              <w:ind w:left="176"/>
            </w:pPr>
            <w:r>
              <w:rPr>
                <w:spacing w:val="-2"/>
                <w:position w:val="-2"/>
              </w:rPr>
              <w:t>0.960</w:t>
            </w:r>
          </w:p>
        </w:tc>
        <w:tc>
          <w:tcPr>
            <w:tcW w:w="839" w:type="dxa"/>
            <w:vAlign w:val="top"/>
          </w:tcPr>
          <w:p>
            <w:pPr>
              <w:pStyle w:val="6"/>
              <w:spacing w:before="106" w:line="163" w:lineRule="exact"/>
              <w:ind w:left="167"/>
            </w:pPr>
            <w:r>
              <w:rPr>
                <w:spacing w:val="-2"/>
                <w:position w:val="-2"/>
              </w:rPr>
              <w:t>0.756</w:t>
            </w:r>
          </w:p>
        </w:tc>
        <w:tc>
          <w:tcPr>
            <w:tcW w:w="839" w:type="dxa"/>
            <w:vAlign w:val="top"/>
          </w:tcPr>
          <w:p>
            <w:pPr>
              <w:pStyle w:val="6"/>
              <w:spacing w:before="116" w:line="153" w:lineRule="exact"/>
              <w:ind w:left="167"/>
            </w:pPr>
            <w:r>
              <w:rPr>
                <w:spacing w:val="-2"/>
                <w:position w:val="-2"/>
              </w:rPr>
              <w:t>0.924</w:t>
            </w:r>
          </w:p>
        </w:tc>
        <w:tc>
          <w:tcPr>
            <w:tcW w:w="869" w:type="dxa"/>
            <w:vAlign w:val="top"/>
          </w:tcPr>
          <w:p>
            <w:pPr>
              <w:pStyle w:val="6"/>
              <w:spacing w:before="106" w:line="163" w:lineRule="exact"/>
              <w:ind w:left="178"/>
            </w:pPr>
            <w:r>
              <w:rPr>
                <w:spacing w:val="-2"/>
                <w:position w:val="-2"/>
              </w:rPr>
              <w:t>0.532</w:t>
            </w:r>
          </w:p>
        </w:tc>
        <w:tc>
          <w:tcPr>
            <w:tcW w:w="854" w:type="dxa"/>
            <w:vAlign w:val="top"/>
          </w:tcPr>
          <w:p>
            <w:pPr>
              <w:pStyle w:val="6"/>
              <w:spacing w:before="116" w:line="153" w:lineRule="exact"/>
              <w:ind w:left="170"/>
            </w:pPr>
            <w:r>
              <w:rPr>
                <w:spacing w:val="-2"/>
                <w:position w:val="-2"/>
              </w:rPr>
              <w:t>0.175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802" w:type="dxa"/>
            <w:vAlign w:val="top"/>
          </w:tcPr>
          <w:p>
            <w:pPr>
              <w:pStyle w:val="6"/>
              <w:spacing w:line="265" w:lineRule="exact"/>
              <w:ind w:left="494"/>
            </w:pPr>
            <w:r>
              <w:rPr>
                <w:rFonts w:ascii="Calibri" w:hAnsi="Calibri" w:eastAsia="Calibri" w:cs="Calibri"/>
                <w:spacing w:val="-12"/>
                <w:position w:val="1"/>
              </w:rPr>
              <w:t>⑪</w:t>
            </w:r>
            <w:r>
              <w:rPr>
                <w:spacing w:val="-12"/>
                <w:position w:val="1"/>
              </w:rPr>
              <w:t>连城诀</w:t>
            </w:r>
          </w:p>
        </w:tc>
        <w:tc>
          <w:tcPr>
            <w:tcW w:w="829" w:type="dxa"/>
            <w:vAlign w:val="top"/>
          </w:tcPr>
          <w:p>
            <w:pPr>
              <w:pStyle w:val="6"/>
              <w:spacing w:before="106" w:line="159" w:lineRule="auto"/>
              <w:ind w:left="153"/>
            </w:pPr>
            <w:r>
              <w:rPr>
                <w:spacing w:val="-2"/>
              </w:rPr>
              <w:t>0.615</w:t>
            </w:r>
          </w:p>
        </w:tc>
        <w:tc>
          <w:tcPr>
            <w:tcW w:w="849" w:type="dxa"/>
            <w:vAlign w:val="top"/>
          </w:tcPr>
          <w:p>
            <w:pPr>
              <w:pStyle w:val="6"/>
              <w:spacing w:before="107" w:line="158" w:lineRule="auto"/>
              <w:ind w:left="163"/>
            </w:pPr>
            <w:r>
              <w:rPr>
                <w:spacing w:val="-2"/>
              </w:rPr>
              <w:t>0.882</w:t>
            </w:r>
          </w:p>
        </w:tc>
        <w:tc>
          <w:tcPr>
            <w:tcW w:w="829" w:type="dxa"/>
            <w:vAlign w:val="top"/>
          </w:tcPr>
          <w:p>
            <w:pPr>
              <w:rPr>
                <w:rFonts w:ascii="Arial"/>
                <w:sz w:val="21"/>
              </w:rPr>
            </w:pPr>
          </w:p>
        </w:tc>
        <w:tc>
          <w:tcPr>
            <w:tcW w:w="869" w:type="dxa"/>
            <w:vAlign w:val="top"/>
          </w:tcPr>
          <w:p>
            <w:pPr>
              <w:pStyle w:val="6"/>
              <w:spacing w:before="107" w:line="158" w:lineRule="auto"/>
              <w:ind w:left="176"/>
            </w:pPr>
            <w:r>
              <w:rPr>
                <w:spacing w:val="-2"/>
              </w:rPr>
              <w:t>0.730</w:t>
            </w:r>
          </w:p>
        </w:tc>
        <w:tc>
          <w:tcPr>
            <w:tcW w:w="839" w:type="dxa"/>
            <w:vAlign w:val="top"/>
          </w:tcPr>
          <w:p>
            <w:pPr>
              <w:pStyle w:val="6"/>
              <w:spacing w:before="106" w:line="159" w:lineRule="auto"/>
              <w:ind w:left="167"/>
            </w:pPr>
            <w:r>
              <w:rPr>
                <w:spacing w:val="-2"/>
              </w:rPr>
              <w:t>0.815</w:t>
            </w:r>
          </w:p>
        </w:tc>
        <w:tc>
          <w:tcPr>
            <w:tcW w:w="839" w:type="dxa"/>
            <w:vAlign w:val="top"/>
          </w:tcPr>
          <w:p>
            <w:pPr>
              <w:pStyle w:val="6"/>
              <w:spacing w:before="107" w:line="158" w:lineRule="auto"/>
              <w:ind w:left="167"/>
            </w:pPr>
            <w:r>
              <w:rPr>
                <w:spacing w:val="-2"/>
              </w:rPr>
              <w:t>0.984</w:t>
            </w:r>
          </w:p>
        </w:tc>
        <w:tc>
          <w:tcPr>
            <w:tcW w:w="869" w:type="dxa"/>
            <w:vAlign w:val="top"/>
          </w:tcPr>
          <w:p>
            <w:pPr>
              <w:pStyle w:val="6"/>
              <w:spacing w:before="107" w:line="158" w:lineRule="auto"/>
              <w:ind w:left="178"/>
            </w:pPr>
            <w:r>
              <w:rPr>
                <w:spacing w:val="-2"/>
              </w:rPr>
              <w:t>0.076</w:t>
            </w:r>
          </w:p>
        </w:tc>
        <w:tc>
          <w:tcPr>
            <w:tcW w:w="854" w:type="dxa"/>
            <w:vAlign w:val="top"/>
          </w:tcPr>
          <w:p>
            <w:pPr>
              <w:pStyle w:val="6"/>
              <w:spacing w:before="106" w:line="159" w:lineRule="auto"/>
              <w:ind w:left="170"/>
            </w:pPr>
            <w:r>
              <w:rPr>
                <w:spacing w:val="-2"/>
              </w:rPr>
              <w:t>0.185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1802" w:type="dxa"/>
            <w:vAlign w:val="top"/>
          </w:tcPr>
          <w:p>
            <w:pPr>
              <w:pStyle w:val="6"/>
              <w:ind w:left="494"/>
            </w:pPr>
            <w:r>
              <w:rPr>
                <w:rFonts w:ascii="Calibri" w:hAnsi="Calibri" w:eastAsia="Calibri" w:cs="Calibri"/>
                <w:spacing w:val="-12"/>
              </w:rPr>
              <w:t>⑫</w:t>
            </w:r>
            <w:r>
              <w:rPr>
                <w:spacing w:val="-12"/>
              </w:rPr>
              <w:t>侠客行</w:t>
            </w:r>
          </w:p>
        </w:tc>
        <w:tc>
          <w:tcPr>
            <w:tcW w:w="829" w:type="dxa"/>
            <w:vAlign w:val="top"/>
          </w:tcPr>
          <w:p>
            <w:pPr>
              <w:pStyle w:val="6"/>
              <w:spacing w:before="98" w:line="162" w:lineRule="exact"/>
              <w:ind w:left="153"/>
            </w:pPr>
            <w:r>
              <w:rPr>
                <w:spacing w:val="-2"/>
                <w:position w:val="-2"/>
              </w:rPr>
              <w:t>0.422</w:t>
            </w:r>
          </w:p>
        </w:tc>
        <w:tc>
          <w:tcPr>
            <w:tcW w:w="849" w:type="dxa"/>
            <w:vAlign w:val="top"/>
          </w:tcPr>
          <w:p>
            <w:pPr>
              <w:pStyle w:val="6"/>
              <w:spacing w:before="98" w:line="162" w:lineRule="exact"/>
              <w:ind w:left="163"/>
            </w:pPr>
            <w:r>
              <w:rPr>
                <w:spacing w:val="-2"/>
                <w:position w:val="-2"/>
              </w:rPr>
              <w:t>0.960</w:t>
            </w:r>
          </w:p>
        </w:tc>
        <w:tc>
          <w:tcPr>
            <w:tcW w:w="829" w:type="dxa"/>
            <w:vAlign w:val="top"/>
          </w:tcPr>
          <w:p>
            <w:pPr>
              <w:pStyle w:val="6"/>
              <w:spacing w:before="98" w:line="162" w:lineRule="exact"/>
              <w:ind w:left="155"/>
            </w:pPr>
            <w:r>
              <w:rPr>
                <w:spacing w:val="-2"/>
                <w:position w:val="-2"/>
              </w:rPr>
              <w:t>0.730</w:t>
            </w:r>
          </w:p>
        </w:tc>
        <w:tc>
          <w:tcPr>
            <w:tcW w:w="869" w:type="dxa"/>
            <w:vAlign w:val="top"/>
          </w:tcPr>
          <w:p>
            <w:pPr>
              <w:rPr>
                <w:rFonts w:ascii="Arial"/>
                <w:sz w:val="21"/>
              </w:rPr>
            </w:pPr>
          </w:p>
        </w:tc>
        <w:tc>
          <w:tcPr>
            <w:tcW w:w="839" w:type="dxa"/>
            <w:vAlign w:val="top"/>
          </w:tcPr>
          <w:p>
            <w:pPr>
              <w:pStyle w:val="6"/>
              <w:spacing w:before="97" w:line="162" w:lineRule="exact"/>
              <w:ind w:left="167"/>
            </w:pPr>
            <w:r>
              <w:rPr>
                <w:spacing w:val="-2"/>
                <w:position w:val="-2"/>
              </w:rPr>
              <w:t>0.718</w:t>
            </w:r>
          </w:p>
        </w:tc>
        <w:tc>
          <w:tcPr>
            <w:tcW w:w="839" w:type="dxa"/>
            <w:vAlign w:val="top"/>
          </w:tcPr>
          <w:p>
            <w:pPr>
              <w:pStyle w:val="6"/>
              <w:spacing w:before="98" w:line="162" w:lineRule="exact"/>
              <w:ind w:left="167"/>
            </w:pPr>
            <w:r>
              <w:rPr>
                <w:spacing w:val="-2"/>
                <w:position w:val="-2"/>
              </w:rPr>
              <w:t>0.855</w:t>
            </w:r>
          </w:p>
        </w:tc>
        <w:tc>
          <w:tcPr>
            <w:tcW w:w="869" w:type="dxa"/>
            <w:vAlign w:val="top"/>
          </w:tcPr>
          <w:p>
            <w:pPr>
              <w:pStyle w:val="6"/>
              <w:spacing w:before="97" w:line="162" w:lineRule="exact"/>
              <w:ind w:left="178"/>
            </w:pPr>
            <w:r>
              <w:rPr>
                <w:spacing w:val="-2"/>
                <w:position w:val="-2"/>
              </w:rPr>
              <w:t>0.661</w:t>
            </w:r>
          </w:p>
        </w:tc>
        <w:tc>
          <w:tcPr>
            <w:tcW w:w="854" w:type="dxa"/>
            <w:vAlign w:val="top"/>
          </w:tcPr>
          <w:p>
            <w:pPr>
              <w:pStyle w:val="6"/>
              <w:spacing w:before="97" w:line="162" w:lineRule="exact"/>
              <w:ind w:left="170"/>
            </w:pPr>
            <w:r>
              <w:rPr>
                <w:spacing w:val="-2"/>
                <w:position w:val="-2"/>
              </w:rPr>
              <w:t>0.186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1802" w:type="dxa"/>
            <w:vAlign w:val="top"/>
          </w:tcPr>
          <w:p>
            <w:pPr>
              <w:pStyle w:val="6"/>
              <w:spacing w:before="44" w:line="207" w:lineRule="auto"/>
              <w:ind w:left="395"/>
            </w:pPr>
            <w:r>
              <w:rPr>
                <w:spacing w:val="3"/>
              </w:rPr>
              <w:t>③笑傲江湖</w:t>
            </w:r>
          </w:p>
        </w:tc>
        <w:tc>
          <w:tcPr>
            <w:tcW w:w="829" w:type="dxa"/>
            <w:vAlign w:val="top"/>
          </w:tcPr>
          <w:p>
            <w:pPr>
              <w:pStyle w:val="6"/>
              <w:spacing w:before="118" w:line="151" w:lineRule="exact"/>
              <w:ind w:left="153"/>
            </w:pPr>
            <w:r>
              <w:rPr>
                <w:spacing w:val="-2"/>
                <w:position w:val="-2"/>
              </w:rPr>
              <w:t>0.344</w:t>
            </w:r>
          </w:p>
        </w:tc>
        <w:tc>
          <w:tcPr>
            <w:tcW w:w="849" w:type="dxa"/>
            <w:vAlign w:val="top"/>
          </w:tcPr>
          <w:p>
            <w:pPr>
              <w:pStyle w:val="6"/>
              <w:spacing w:before="108" w:line="161" w:lineRule="exact"/>
              <w:ind w:left="163"/>
            </w:pPr>
            <w:r>
              <w:rPr>
                <w:spacing w:val="-2"/>
                <w:position w:val="-2"/>
              </w:rPr>
              <w:t>0.756</w:t>
            </w:r>
          </w:p>
        </w:tc>
        <w:tc>
          <w:tcPr>
            <w:tcW w:w="829" w:type="dxa"/>
            <w:vAlign w:val="top"/>
          </w:tcPr>
          <w:p>
            <w:pPr>
              <w:pStyle w:val="6"/>
              <w:spacing w:before="117" w:line="152" w:lineRule="exact"/>
              <w:ind w:left="155"/>
            </w:pPr>
            <w:r>
              <w:rPr>
                <w:spacing w:val="-2"/>
                <w:position w:val="-2"/>
              </w:rPr>
              <w:t>0.815</w:t>
            </w:r>
          </w:p>
        </w:tc>
        <w:tc>
          <w:tcPr>
            <w:tcW w:w="869" w:type="dxa"/>
            <w:vAlign w:val="top"/>
          </w:tcPr>
          <w:p>
            <w:pPr>
              <w:pStyle w:val="6"/>
              <w:spacing w:before="117" w:line="152" w:lineRule="exact"/>
              <w:ind w:left="176"/>
            </w:pPr>
            <w:r>
              <w:rPr>
                <w:spacing w:val="-2"/>
                <w:position w:val="-2"/>
              </w:rPr>
              <w:t>0.718</w:t>
            </w:r>
          </w:p>
        </w:tc>
        <w:tc>
          <w:tcPr>
            <w:tcW w:w="839" w:type="dxa"/>
            <w:vAlign w:val="top"/>
          </w:tcPr>
          <w:p>
            <w:pPr>
              <w:pStyle w:val="6"/>
              <w:spacing w:before="107" w:line="162" w:lineRule="exact"/>
              <w:ind w:left="367"/>
            </w:pPr>
            <w:r>
              <w:rPr>
                <w:position w:val="-2"/>
              </w:rPr>
              <w:t>1</w:t>
            </w:r>
          </w:p>
        </w:tc>
        <w:tc>
          <w:tcPr>
            <w:tcW w:w="839" w:type="dxa"/>
            <w:vAlign w:val="top"/>
          </w:tcPr>
          <w:p>
            <w:pPr>
              <w:pStyle w:val="6"/>
              <w:spacing w:before="118" w:line="151" w:lineRule="exact"/>
              <w:ind w:left="167"/>
            </w:pPr>
            <w:r>
              <w:rPr>
                <w:spacing w:val="-2"/>
                <w:position w:val="-2"/>
              </w:rPr>
              <w:t>0.862</w:t>
            </w:r>
          </w:p>
        </w:tc>
        <w:tc>
          <w:tcPr>
            <w:tcW w:w="869" w:type="dxa"/>
            <w:vAlign w:val="top"/>
          </w:tcPr>
          <w:p>
            <w:pPr>
              <w:pStyle w:val="6"/>
              <w:spacing w:before="107" w:line="162" w:lineRule="exact"/>
              <w:ind w:left="178"/>
            </w:pPr>
            <w:r>
              <w:rPr>
                <w:spacing w:val="-2"/>
                <w:position w:val="-2"/>
              </w:rPr>
              <w:t>0.108</w:t>
            </w:r>
          </w:p>
        </w:tc>
        <w:tc>
          <w:tcPr>
            <w:tcW w:w="854" w:type="dxa"/>
            <w:vAlign w:val="top"/>
          </w:tcPr>
          <w:p>
            <w:pPr>
              <w:pStyle w:val="6"/>
              <w:spacing w:before="117" w:line="152" w:lineRule="exact"/>
              <w:ind w:left="170"/>
            </w:pPr>
            <w:r>
              <w:rPr>
                <w:spacing w:val="-2"/>
                <w:position w:val="-2"/>
              </w:rPr>
              <w:t>0.157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802" w:type="dxa"/>
            <w:vAlign w:val="top"/>
          </w:tcPr>
          <w:p>
            <w:pPr>
              <w:pStyle w:val="6"/>
              <w:spacing w:before="45" w:line="207" w:lineRule="auto"/>
              <w:ind w:left="494"/>
            </w:pPr>
            <w:r>
              <w:rPr>
                <w:spacing w:val="-2"/>
              </w:rPr>
              <w:t>④鹿鼎记</w:t>
            </w:r>
          </w:p>
        </w:tc>
        <w:tc>
          <w:tcPr>
            <w:tcW w:w="829" w:type="dxa"/>
            <w:vAlign w:val="top"/>
          </w:tcPr>
          <w:p>
            <w:pPr>
              <w:pStyle w:val="6"/>
              <w:spacing w:before="99" w:line="157" w:lineRule="auto"/>
              <w:ind w:left="153"/>
            </w:pPr>
            <w:r>
              <w:rPr>
                <w:spacing w:val="-2"/>
              </w:rPr>
              <w:t>0.666</w:t>
            </w:r>
          </w:p>
        </w:tc>
        <w:tc>
          <w:tcPr>
            <w:tcW w:w="849" w:type="dxa"/>
            <w:vAlign w:val="top"/>
          </w:tcPr>
          <w:p>
            <w:pPr>
              <w:pStyle w:val="6"/>
              <w:spacing w:before="99" w:line="157" w:lineRule="auto"/>
              <w:ind w:left="163"/>
            </w:pPr>
            <w:r>
              <w:rPr>
                <w:spacing w:val="-2"/>
              </w:rPr>
              <w:t>0.924</w:t>
            </w:r>
          </w:p>
        </w:tc>
        <w:tc>
          <w:tcPr>
            <w:tcW w:w="829" w:type="dxa"/>
            <w:vAlign w:val="top"/>
          </w:tcPr>
          <w:p>
            <w:pPr>
              <w:pStyle w:val="6"/>
              <w:spacing w:before="99" w:line="157" w:lineRule="auto"/>
              <w:ind w:left="155"/>
            </w:pPr>
            <w:r>
              <w:rPr>
                <w:spacing w:val="-2"/>
              </w:rPr>
              <w:t>0.984</w:t>
            </w:r>
          </w:p>
        </w:tc>
        <w:tc>
          <w:tcPr>
            <w:tcW w:w="869" w:type="dxa"/>
            <w:vAlign w:val="top"/>
          </w:tcPr>
          <w:p>
            <w:pPr>
              <w:pStyle w:val="6"/>
              <w:spacing w:before="99" w:line="157" w:lineRule="auto"/>
              <w:ind w:left="176"/>
            </w:pPr>
            <w:r>
              <w:rPr>
                <w:spacing w:val="-2"/>
              </w:rPr>
              <w:t>0.855</w:t>
            </w:r>
          </w:p>
        </w:tc>
        <w:tc>
          <w:tcPr>
            <w:tcW w:w="839" w:type="dxa"/>
            <w:vAlign w:val="top"/>
          </w:tcPr>
          <w:p>
            <w:pPr>
              <w:pStyle w:val="6"/>
              <w:spacing w:before="99" w:line="157" w:lineRule="auto"/>
              <w:ind w:left="167"/>
            </w:pPr>
            <w:r>
              <w:rPr>
                <w:spacing w:val="-2"/>
              </w:rPr>
              <w:t>0.862</w:t>
            </w:r>
          </w:p>
        </w:tc>
        <w:tc>
          <w:tcPr>
            <w:tcW w:w="839" w:type="dxa"/>
            <w:vAlign w:val="top"/>
          </w:tcPr>
          <w:p>
            <w:pPr>
              <w:rPr>
                <w:rFonts w:ascii="Arial"/>
                <w:sz w:val="21"/>
              </w:rPr>
            </w:pPr>
          </w:p>
        </w:tc>
        <w:tc>
          <w:tcPr>
            <w:tcW w:w="869" w:type="dxa"/>
            <w:vAlign w:val="top"/>
          </w:tcPr>
          <w:p>
            <w:pPr>
              <w:pStyle w:val="6"/>
              <w:spacing w:before="98" w:line="158" w:lineRule="auto"/>
              <w:ind w:left="178"/>
            </w:pPr>
            <w:r>
              <w:rPr>
                <w:spacing w:val="-2"/>
              </w:rPr>
              <w:t>0.161</w:t>
            </w:r>
          </w:p>
        </w:tc>
        <w:tc>
          <w:tcPr>
            <w:tcW w:w="854" w:type="dxa"/>
            <w:vAlign w:val="top"/>
          </w:tcPr>
          <w:p>
            <w:pPr>
              <w:pStyle w:val="6"/>
              <w:spacing w:before="99" w:line="157" w:lineRule="auto"/>
              <w:ind w:left="170"/>
            </w:pPr>
            <w:r>
              <w:rPr>
                <w:spacing w:val="-2"/>
              </w:rPr>
              <w:t>0.225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1802" w:type="dxa"/>
            <w:vAlign w:val="top"/>
          </w:tcPr>
          <w:p>
            <w:pPr>
              <w:pStyle w:val="6"/>
              <w:ind w:left="494"/>
            </w:pPr>
            <w:r>
              <w:rPr>
                <w:rFonts w:ascii="Calibri" w:hAnsi="Calibri" w:eastAsia="Calibri" w:cs="Calibri"/>
                <w:spacing w:val="-12"/>
              </w:rPr>
              <w:t>⑮</w:t>
            </w:r>
            <w:r>
              <w:rPr>
                <w:spacing w:val="-12"/>
              </w:rPr>
              <w:t>越女剑</w:t>
            </w:r>
          </w:p>
        </w:tc>
        <w:tc>
          <w:tcPr>
            <w:tcW w:w="829" w:type="dxa"/>
            <w:vAlign w:val="top"/>
          </w:tcPr>
          <w:p>
            <w:pPr>
              <w:pStyle w:val="6"/>
              <w:spacing w:before="99" w:line="161" w:lineRule="exact"/>
              <w:ind w:left="153"/>
            </w:pPr>
            <w:r>
              <w:rPr>
                <w:spacing w:val="-2"/>
                <w:position w:val="-2"/>
              </w:rPr>
              <w:t>0.082</w:t>
            </w:r>
          </w:p>
        </w:tc>
        <w:tc>
          <w:tcPr>
            <w:tcW w:w="849" w:type="dxa"/>
            <w:vAlign w:val="top"/>
          </w:tcPr>
          <w:p>
            <w:pPr>
              <w:pStyle w:val="6"/>
              <w:spacing w:before="99" w:line="161" w:lineRule="exact"/>
              <w:ind w:left="163"/>
            </w:pPr>
            <w:r>
              <w:rPr>
                <w:spacing w:val="-2"/>
                <w:position w:val="-2"/>
              </w:rPr>
              <w:t>0.532</w:t>
            </w:r>
          </w:p>
        </w:tc>
        <w:tc>
          <w:tcPr>
            <w:tcW w:w="829" w:type="dxa"/>
            <w:vAlign w:val="top"/>
          </w:tcPr>
          <w:p>
            <w:pPr>
              <w:pStyle w:val="6"/>
              <w:spacing w:before="99" w:line="161" w:lineRule="exact"/>
              <w:ind w:left="155"/>
            </w:pPr>
            <w:r>
              <w:rPr>
                <w:spacing w:val="-2"/>
                <w:position w:val="-2"/>
              </w:rPr>
              <w:t>0.076</w:t>
            </w:r>
          </w:p>
        </w:tc>
        <w:tc>
          <w:tcPr>
            <w:tcW w:w="869" w:type="dxa"/>
            <w:vAlign w:val="top"/>
          </w:tcPr>
          <w:p>
            <w:pPr>
              <w:pStyle w:val="6"/>
              <w:spacing w:before="98" w:line="162" w:lineRule="exact"/>
              <w:ind w:left="176"/>
            </w:pPr>
            <w:r>
              <w:rPr>
                <w:spacing w:val="-2"/>
                <w:position w:val="-2"/>
              </w:rPr>
              <w:t>0.661</w:t>
            </w:r>
          </w:p>
        </w:tc>
        <w:tc>
          <w:tcPr>
            <w:tcW w:w="839" w:type="dxa"/>
            <w:vAlign w:val="top"/>
          </w:tcPr>
          <w:p>
            <w:pPr>
              <w:pStyle w:val="6"/>
              <w:spacing w:before="98" w:line="162" w:lineRule="exact"/>
              <w:ind w:left="167"/>
            </w:pPr>
            <w:r>
              <w:rPr>
                <w:spacing w:val="-2"/>
                <w:position w:val="-2"/>
              </w:rPr>
              <w:t>0.108</w:t>
            </w:r>
          </w:p>
        </w:tc>
        <w:tc>
          <w:tcPr>
            <w:tcW w:w="839" w:type="dxa"/>
            <w:vAlign w:val="top"/>
          </w:tcPr>
          <w:p>
            <w:pPr>
              <w:pStyle w:val="6"/>
              <w:spacing w:before="98" w:line="162" w:lineRule="exact"/>
              <w:ind w:left="167"/>
            </w:pPr>
            <w:r>
              <w:rPr>
                <w:spacing w:val="-2"/>
                <w:position w:val="-2"/>
              </w:rPr>
              <w:t>0.161</w:t>
            </w:r>
          </w:p>
        </w:tc>
        <w:tc>
          <w:tcPr>
            <w:tcW w:w="869" w:type="dxa"/>
            <w:vAlign w:val="top"/>
          </w:tcPr>
          <w:p>
            <w:pPr>
              <w:pStyle w:val="6"/>
              <w:spacing w:before="98" w:line="162" w:lineRule="exact"/>
              <w:ind w:left="379"/>
            </w:pPr>
            <w:r>
              <w:rPr>
                <w:position w:val="-2"/>
              </w:rPr>
              <w:t>1</w:t>
            </w:r>
          </w:p>
        </w:tc>
        <w:tc>
          <w:tcPr>
            <w:tcW w:w="854" w:type="dxa"/>
            <w:vAlign w:val="top"/>
          </w:tcPr>
          <w:p>
            <w:pPr>
              <w:pStyle w:val="6"/>
              <w:spacing w:before="99" w:line="161" w:lineRule="exact"/>
              <w:ind w:left="170"/>
            </w:pPr>
            <w:r>
              <w:rPr>
                <w:spacing w:val="-2"/>
                <w:position w:val="-2"/>
              </w:rPr>
              <w:t>0.046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1802" w:type="dxa"/>
            <w:vAlign w:val="top"/>
          </w:tcPr>
          <w:p>
            <w:pPr>
              <w:pStyle w:val="6"/>
              <w:spacing w:line="267" w:lineRule="exact"/>
              <w:ind w:left="494"/>
            </w:pPr>
            <w:r>
              <w:rPr>
                <w:rFonts w:ascii="Calibri" w:hAnsi="Calibri" w:eastAsia="Calibri" w:cs="Calibri"/>
                <w:spacing w:val="-12"/>
                <w:position w:val="1"/>
              </w:rPr>
              <w:t>⑯</w:t>
            </w:r>
            <w:r>
              <w:rPr>
                <w:spacing w:val="-12"/>
                <w:position w:val="1"/>
              </w:rPr>
              <w:t>卧龙记</w:t>
            </w:r>
          </w:p>
        </w:tc>
        <w:tc>
          <w:tcPr>
            <w:tcW w:w="829" w:type="dxa"/>
            <w:vAlign w:val="top"/>
          </w:tcPr>
          <w:p>
            <w:pPr>
              <w:pStyle w:val="6"/>
              <w:spacing w:before="119" w:line="165" w:lineRule="exact"/>
              <w:ind w:left="153"/>
            </w:pPr>
            <w:r>
              <w:rPr>
                <w:spacing w:val="-2"/>
                <w:position w:val="-2"/>
              </w:rPr>
              <w:t>0.230</w:t>
            </w:r>
          </w:p>
        </w:tc>
        <w:tc>
          <w:tcPr>
            <w:tcW w:w="849" w:type="dxa"/>
            <w:vAlign w:val="top"/>
          </w:tcPr>
          <w:p>
            <w:pPr>
              <w:pStyle w:val="6"/>
              <w:spacing w:before="119" w:line="165" w:lineRule="exact"/>
              <w:ind w:left="163"/>
            </w:pPr>
            <w:r>
              <w:rPr>
                <w:spacing w:val="-2"/>
                <w:position w:val="-2"/>
              </w:rPr>
              <w:t>0.175</w:t>
            </w:r>
          </w:p>
        </w:tc>
        <w:tc>
          <w:tcPr>
            <w:tcW w:w="829" w:type="dxa"/>
            <w:vAlign w:val="top"/>
          </w:tcPr>
          <w:p>
            <w:pPr>
              <w:pStyle w:val="6"/>
              <w:spacing w:before="119" w:line="165" w:lineRule="exact"/>
              <w:ind w:left="155"/>
            </w:pPr>
            <w:r>
              <w:rPr>
                <w:spacing w:val="-2"/>
                <w:position w:val="-2"/>
              </w:rPr>
              <w:t>0.185</w:t>
            </w:r>
          </w:p>
        </w:tc>
        <w:tc>
          <w:tcPr>
            <w:tcW w:w="869" w:type="dxa"/>
            <w:vAlign w:val="top"/>
          </w:tcPr>
          <w:p>
            <w:pPr>
              <w:pStyle w:val="6"/>
              <w:spacing w:before="119" w:line="165" w:lineRule="exact"/>
              <w:ind w:left="176"/>
            </w:pPr>
            <w:r>
              <w:rPr>
                <w:spacing w:val="-2"/>
                <w:position w:val="-2"/>
              </w:rPr>
              <w:t>0.186</w:t>
            </w:r>
          </w:p>
        </w:tc>
        <w:tc>
          <w:tcPr>
            <w:tcW w:w="839" w:type="dxa"/>
            <w:vAlign w:val="top"/>
          </w:tcPr>
          <w:p>
            <w:pPr>
              <w:pStyle w:val="6"/>
              <w:spacing w:before="119" w:line="165" w:lineRule="exact"/>
              <w:ind w:left="167"/>
            </w:pPr>
            <w:r>
              <w:rPr>
                <w:spacing w:val="-2"/>
                <w:position w:val="-2"/>
              </w:rPr>
              <w:t>0.157</w:t>
            </w:r>
          </w:p>
        </w:tc>
        <w:tc>
          <w:tcPr>
            <w:tcW w:w="839" w:type="dxa"/>
            <w:vAlign w:val="top"/>
          </w:tcPr>
          <w:p>
            <w:pPr>
              <w:pStyle w:val="6"/>
              <w:spacing w:before="119" w:line="165" w:lineRule="exact"/>
              <w:ind w:left="167"/>
            </w:pPr>
            <w:r>
              <w:rPr>
                <w:spacing w:val="-2"/>
                <w:position w:val="-2"/>
              </w:rPr>
              <w:t>0.225</w:t>
            </w:r>
          </w:p>
        </w:tc>
        <w:tc>
          <w:tcPr>
            <w:tcW w:w="869" w:type="dxa"/>
            <w:vAlign w:val="top"/>
          </w:tcPr>
          <w:p>
            <w:pPr>
              <w:pStyle w:val="6"/>
              <w:spacing w:before="119" w:line="165" w:lineRule="exact"/>
              <w:ind w:left="178"/>
            </w:pPr>
            <w:r>
              <w:rPr>
                <w:spacing w:val="-2"/>
                <w:position w:val="-2"/>
              </w:rPr>
              <w:t>0.046</w:t>
            </w:r>
          </w:p>
        </w:tc>
        <w:tc>
          <w:tcPr>
            <w:tcW w:w="854" w:type="dxa"/>
            <w:vAlign w:val="top"/>
          </w:tcPr>
          <w:p>
            <w:pPr>
              <w:rPr>
                <w:rFonts w:ascii="Arial"/>
                <w:sz w:val="21"/>
              </w:rPr>
            </w:pPr>
          </w:p>
        </w:tc>
      </w:tr>
    </w:tbl>
    <w:p>
      <w:pPr>
        <w:spacing w:line="391" w:lineRule="auto"/>
        <w:rPr>
          <w:rFonts w:ascii="Arial"/>
          <w:sz w:val="21"/>
        </w:rPr>
      </w:pPr>
    </w:p>
    <w:p>
      <w:pPr>
        <w:pStyle w:val="2"/>
        <w:spacing w:before="72" w:line="313" w:lineRule="auto"/>
        <w:ind w:left="760" w:right="280" w:firstLine="479"/>
        <w:rPr>
          <w:sz w:val="22"/>
          <w:szCs w:val="22"/>
        </w:rPr>
      </w:pPr>
      <w:r>
        <w:rPr>
          <w:spacing w:val="10"/>
          <w:sz w:val="22"/>
          <w:szCs w:val="22"/>
        </w:rPr>
        <w:t>根据表5.5所得数据可知，与利用改进的</w:t>
      </w:r>
      <w:r>
        <w:rPr>
          <w:rFonts w:ascii="Times New Roman" w:hAnsi="Times New Roman" w:eastAsia="Times New Roman" w:cs="Times New Roman"/>
          <w:sz w:val="22"/>
          <w:szCs w:val="22"/>
        </w:rPr>
        <w:t>IF</w:t>
      </w:r>
      <w:r>
        <w:rPr>
          <w:rFonts w:ascii="Times New Roman" w:hAnsi="Times New Roman" w:eastAsia="Times New Roman" w:cs="Times New Roman"/>
          <w:spacing w:val="10"/>
          <w:sz w:val="22"/>
          <w:szCs w:val="22"/>
        </w:rPr>
        <w:t>-</w:t>
      </w:r>
      <w:r>
        <w:rPr>
          <w:rFonts w:ascii="Times New Roman" w:hAnsi="Times New Roman" w:eastAsia="Times New Roman" w:cs="Times New Roman"/>
          <w:sz w:val="22"/>
          <w:szCs w:val="22"/>
        </w:rPr>
        <w:t>IDF</w:t>
      </w:r>
      <w:r>
        <w:rPr>
          <w:rFonts w:ascii="Times New Roman" w:hAnsi="Times New Roman" w:eastAsia="Times New Roman" w:cs="Times New Roman"/>
          <w:spacing w:val="40"/>
          <w:w w:val="101"/>
          <w:sz w:val="22"/>
          <w:szCs w:val="22"/>
        </w:rPr>
        <w:t xml:space="preserve"> </w:t>
      </w:r>
      <w:r>
        <w:rPr>
          <w:spacing w:val="10"/>
          <w:sz w:val="22"/>
          <w:szCs w:val="22"/>
        </w:rPr>
        <w:t>算法得到的各小说相似度相比，</w:t>
      </w:r>
      <w:r>
        <w:rPr>
          <w:sz w:val="22"/>
          <w:szCs w:val="22"/>
        </w:rPr>
        <w:t xml:space="preserve"> </w:t>
      </w:r>
      <w:r>
        <w:rPr>
          <w:spacing w:val="14"/>
          <w:sz w:val="22"/>
          <w:szCs w:val="22"/>
        </w:rPr>
        <w:t>基于</w:t>
      </w:r>
      <w:r>
        <w:rPr>
          <w:rFonts w:ascii="Times New Roman" w:hAnsi="Times New Roman" w:eastAsia="Times New Roman" w:cs="Times New Roman"/>
          <w:sz w:val="22"/>
          <w:szCs w:val="22"/>
        </w:rPr>
        <w:t>LSI</w:t>
      </w:r>
      <w:r>
        <w:rPr>
          <w:rFonts w:ascii="Times New Roman" w:hAnsi="Times New Roman" w:eastAsia="Times New Roman" w:cs="Times New Roman"/>
          <w:spacing w:val="39"/>
          <w:w w:val="101"/>
          <w:sz w:val="22"/>
          <w:szCs w:val="22"/>
        </w:rPr>
        <w:t xml:space="preserve"> </w:t>
      </w:r>
      <w:r>
        <w:rPr>
          <w:spacing w:val="14"/>
          <w:sz w:val="22"/>
          <w:szCs w:val="22"/>
        </w:rPr>
        <w:t>算法所得的相似度基本上有明显的升高，并且各小说</w:t>
      </w:r>
      <w:r>
        <w:rPr>
          <w:spacing w:val="13"/>
          <w:sz w:val="22"/>
          <w:szCs w:val="22"/>
        </w:rPr>
        <w:t>之间相似度的情况也</w:t>
      </w:r>
      <w:r>
        <w:rPr>
          <w:sz w:val="22"/>
          <w:szCs w:val="22"/>
        </w:rPr>
        <w:t xml:space="preserve">  </w:t>
      </w:r>
      <w:r>
        <w:rPr>
          <w:spacing w:val="10"/>
          <w:sz w:val="22"/>
          <w:szCs w:val="22"/>
        </w:rPr>
        <w:t>发生了变化。金庸15 小说中，《书剑恩仇录》与《飞狐外传》之间的相似度最高，</w:t>
      </w:r>
      <w:r>
        <w:rPr>
          <w:spacing w:val="18"/>
          <w:sz w:val="22"/>
          <w:szCs w:val="22"/>
        </w:rPr>
        <w:t xml:space="preserve"> </w:t>
      </w:r>
      <w:r>
        <w:rPr>
          <w:spacing w:val="8"/>
          <w:sz w:val="22"/>
          <w:szCs w:val="22"/>
        </w:rPr>
        <w:t>为0.994;而《鸳鸯刀》与《越女剑》之间的相似度则最低，只有0.006。《越女剑》</w:t>
      </w:r>
      <w:r>
        <w:rPr>
          <w:spacing w:val="1"/>
          <w:sz w:val="22"/>
          <w:szCs w:val="22"/>
        </w:rPr>
        <w:t xml:space="preserve">  </w:t>
      </w:r>
      <w:r>
        <w:rPr>
          <w:spacing w:val="12"/>
          <w:sz w:val="22"/>
          <w:szCs w:val="22"/>
        </w:rPr>
        <w:t>仍是金庸小说中基本上与其他小说相似度最低的作品，但它与《侠客行》和《天龙</w:t>
      </w:r>
      <w:r>
        <w:rPr>
          <w:spacing w:val="8"/>
          <w:sz w:val="22"/>
          <w:szCs w:val="22"/>
        </w:rPr>
        <w:t xml:space="preserve">  </w:t>
      </w:r>
      <w:r>
        <w:rPr>
          <w:spacing w:val="11"/>
          <w:sz w:val="22"/>
          <w:szCs w:val="22"/>
        </w:rPr>
        <w:t>八部》之间的相似度分别达到了0.661和0.532。疑似作品《卧龙记》与已知金庸作</w:t>
      </w:r>
    </w:p>
    <w:p>
      <w:pPr>
        <w:pStyle w:val="2"/>
        <w:spacing w:line="219" w:lineRule="auto"/>
        <w:ind w:left="760"/>
        <w:rPr>
          <w:sz w:val="22"/>
          <w:szCs w:val="22"/>
        </w:rPr>
      </w:pPr>
      <w:r>
        <w:rPr>
          <w:spacing w:val="8"/>
          <w:sz w:val="22"/>
          <w:szCs w:val="22"/>
        </w:rPr>
        <w:t>品之间的相似度仍然非常低，相似度范围仅在0.046-0.230</w:t>
      </w:r>
      <w:r>
        <w:rPr>
          <w:spacing w:val="7"/>
          <w:sz w:val="22"/>
          <w:szCs w:val="22"/>
        </w:rPr>
        <w:t>之间。</w:t>
      </w:r>
    </w:p>
    <w:p>
      <w:pPr>
        <w:pStyle w:val="2"/>
        <w:spacing w:before="116" w:line="263" w:lineRule="auto"/>
        <w:ind w:left="760" w:right="260" w:firstLine="489"/>
        <w:rPr>
          <w:sz w:val="22"/>
          <w:szCs w:val="22"/>
        </w:rPr>
      </w:pPr>
      <w:r>
        <w:rPr>
          <w:spacing w:val="5"/>
          <w:sz w:val="22"/>
          <w:szCs w:val="22"/>
        </w:rPr>
        <w:t>与上文一致，以小说篇幅作为分类标准来对统计结果进行分析，可整理出表5.6、</w:t>
      </w:r>
      <w:r>
        <w:rPr>
          <w:spacing w:val="3"/>
          <w:sz w:val="22"/>
          <w:szCs w:val="22"/>
        </w:rPr>
        <w:t xml:space="preserve"> </w:t>
      </w:r>
      <w:r>
        <w:rPr>
          <w:spacing w:val="17"/>
          <w:sz w:val="22"/>
          <w:szCs w:val="22"/>
        </w:rPr>
        <w:t>表5.7 以及表5.8,具体情况如下：</w:t>
      </w:r>
    </w:p>
    <w:p>
      <w:pPr>
        <w:pStyle w:val="2"/>
        <w:spacing w:before="102" w:line="210" w:lineRule="auto"/>
        <w:ind w:left="3002"/>
        <w:rPr>
          <w:sz w:val="21"/>
          <w:szCs w:val="21"/>
        </w:rPr>
      </w:pPr>
      <w:r>
        <w:rPr>
          <w:b/>
          <w:bCs/>
          <w:spacing w:val="-3"/>
          <w:sz w:val="21"/>
          <w:szCs w:val="21"/>
        </w:rPr>
        <w:t>表5.6金庸中短篇小说之间的相似度统计表</w:t>
      </w:r>
    </w:p>
    <w:tbl>
      <w:tblPr>
        <w:tblStyle w:val="5"/>
        <w:tblW w:w="5230" w:type="dxa"/>
        <w:tblInd w:w="23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921"/>
        <w:gridCol w:w="1098"/>
        <w:gridCol w:w="1108"/>
        <w:gridCol w:w="11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0" w:hRule="atLeast"/>
        </w:trPr>
        <w:tc>
          <w:tcPr>
            <w:tcW w:w="1921" w:type="dxa"/>
            <w:vAlign w:val="top"/>
          </w:tcPr>
          <w:p>
            <w:pPr>
              <w:pStyle w:val="6"/>
              <w:spacing w:before="24" w:line="253" w:lineRule="auto"/>
              <w:ind w:left="654" w:right="85" w:firstLine="750"/>
            </w:pPr>
            <w:r>
              <w:rPr>
                <w:spacing w:val="10"/>
              </w:rPr>
              <w:t>作品</w:t>
            </w:r>
            <w:r>
              <w:t xml:space="preserve"> </w:t>
            </w:r>
            <w:r>
              <w:rPr>
                <w:spacing w:val="-2"/>
              </w:rPr>
              <w:t>相似度</w:t>
            </w:r>
          </w:p>
          <w:p>
            <w:pPr>
              <w:pStyle w:val="6"/>
              <w:spacing w:before="61" w:line="190" w:lineRule="auto"/>
              <w:ind w:left="84"/>
            </w:pPr>
            <w:r>
              <w:rPr>
                <w:spacing w:val="10"/>
              </w:rPr>
              <w:t>作品</w:t>
            </w:r>
          </w:p>
        </w:tc>
        <w:tc>
          <w:tcPr>
            <w:tcW w:w="1098" w:type="dxa"/>
            <w:vAlign w:val="top"/>
          </w:tcPr>
          <w:p>
            <w:pPr>
              <w:spacing w:line="264" w:lineRule="auto"/>
              <w:rPr>
                <w:rFonts w:ascii="Arial"/>
                <w:sz w:val="21"/>
              </w:rPr>
            </w:pPr>
          </w:p>
          <w:p>
            <w:pPr>
              <w:pStyle w:val="6"/>
              <w:spacing w:before="65" w:line="217" w:lineRule="auto"/>
              <w:ind w:left="443"/>
            </w:pPr>
            <w:r>
              <w:t>①</w:t>
            </w:r>
          </w:p>
        </w:tc>
        <w:tc>
          <w:tcPr>
            <w:tcW w:w="1108" w:type="dxa"/>
            <w:vAlign w:val="top"/>
          </w:tcPr>
          <w:p>
            <w:pPr>
              <w:spacing w:line="264" w:lineRule="auto"/>
              <w:rPr>
                <w:rFonts w:ascii="Arial"/>
                <w:sz w:val="21"/>
              </w:rPr>
            </w:pPr>
          </w:p>
          <w:p>
            <w:pPr>
              <w:pStyle w:val="6"/>
              <w:spacing w:before="65" w:line="217" w:lineRule="auto"/>
              <w:ind w:left="445"/>
            </w:pPr>
            <w:r>
              <w:t>②</w:t>
            </w:r>
          </w:p>
        </w:tc>
        <w:tc>
          <w:tcPr>
            <w:tcW w:w="1103" w:type="dxa"/>
            <w:vAlign w:val="top"/>
          </w:tcPr>
          <w:p>
            <w:pPr>
              <w:spacing w:line="264" w:lineRule="auto"/>
              <w:rPr>
                <w:rFonts w:ascii="Arial"/>
                <w:sz w:val="21"/>
              </w:rPr>
            </w:pPr>
          </w:p>
          <w:p>
            <w:pPr>
              <w:pStyle w:val="6"/>
              <w:spacing w:before="65" w:line="217" w:lineRule="auto"/>
              <w:ind w:left="447"/>
            </w:pPr>
            <w:r>
              <w:t>③</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1921" w:type="dxa"/>
            <w:vAlign w:val="top"/>
          </w:tcPr>
          <w:p>
            <w:pPr>
              <w:pStyle w:val="6"/>
              <w:spacing w:before="50" w:line="210" w:lineRule="auto"/>
              <w:ind w:left="555"/>
            </w:pPr>
            <w:r>
              <w:rPr>
                <w:spacing w:val="4"/>
              </w:rPr>
              <w:t>①越女剑</w:t>
            </w:r>
          </w:p>
        </w:tc>
        <w:tc>
          <w:tcPr>
            <w:tcW w:w="1098" w:type="dxa"/>
            <w:vAlign w:val="top"/>
          </w:tcPr>
          <w:p>
            <w:pPr>
              <w:rPr>
                <w:rFonts w:ascii="Arial"/>
                <w:sz w:val="21"/>
              </w:rPr>
            </w:pPr>
          </w:p>
        </w:tc>
        <w:tc>
          <w:tcPr>
            <w:tcW w:w="1108" w:type="dxa"/>
            <w:vAlign w:val="top"/>
          </w:tcPr>
          <w:p>
            <w:pPr>
              <w:pStyle w:val="6"/>
              <w:spacing w:before="104" w:line="160" w:lineRule="auto"/>
              <w:ind w:left="296"/>
            </w:pPr>
            <w:r>
              <w:rPr>
                <w:spacing w:val="-2"/>
              </w:rPr>
              <w:t>0.006</w:t>
            </w:r>
          </w:p>
        </w:tc>
        <w:tc>
          <w:tcPr>
            <w:tcW w:w="1103" w:type="dxa"/>
            <w:vAlign w:val="top"/>
          </w:tcPr>
          <w:p>
            <w:pPr>
              <w:pStyle w:val="6"/>
              <w:spacing w:before="104" w:line="160" w:lineRule="auto"/>
              <w:ind w:left="297"/>
            </w:pPr>
            <w:r>
              <w:rPr>
                <w:spacing w:val="-2"/>
              </w:rPr>
              <w:t>0.082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8" w:hRule="atLeast"/>
        </w:trPr>
        <w:tc>
          <w:tcPr>
            <w:tcW w:w="1921" w:type="dxa"/>
            <w:vAlign w:val="top"/>
          </w:tcPr>
          <w:p>
            <w:pPr>
              <w:pStyle w:val="6"/>
              <w:spacing w:before="52" w:line="208" w:lineRule="auto"/>
              <w:ind w:left="555"/>
            </w:pPr>
            <w:r>
              <w:rPr>
                <w:spacing w:val="4"/>
              </w:rPr>
              <w:t>②鸳鸯刀</w:t>
            </w:r>
          </w:p>
        </w:tc>
        <w:tc>
          <w:tcPr>
            <w:tcW w:w="1098" w:type="dxa"/>
            <w:vAlign w:val="top"/>
          </w:tcPr>
          <w:p>
            <w:pPr>
              <w:pStyle w:val="6"/>
              <w:spacing w:before="106" w:line="158" w:lineRule="auto"/>
              <w:ind w:left="293"/>
            </w:pPr>
            <w:r>
              <w:rPr>
                <w:spacing w:val="-2"/>
              </w:rPr>
              <w:t>0.006</w:t>
            </w:r>
          </w:p>
        </w:tc>
        <w:tc>
          <w:tcPr>
            <w:tcW w:w="1108" w:type="dxa"/>
            <w:vAlign w:val="top"/>
          </w:tcPr>
          <w:p>
            <w:pPr>
              <w:rPr>
                <w:rFonts w:ascii="Arial"/>
                <w:sz w:val="21"/>
              </w:rPr>
            </w:pPr>
          </w:p>
        </w:tc>
        <w:tc>
          <w:tcPr>
            <w:tcW w:w="1103" w:type="dxa"/>
            <w:vAlign w:val="top"/>
          </w:tcPr>
          <w:p>
            <w:pPr>
              <w:pStyle w:val="6"/>
              <w:spacing w:before="106" w:line="158" w:lineRule="auto"/>
              <w:ind w:left="297"/>
            </w:pPr>
            <w:r>
              <w:rPr>
                <w:spacing w:val="-2"/>
              </w:rPr>
              <w:t>0.729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3" w:hRule="atLeast"/>
        </w:trPr>
        <w:tc>
          <w:tcPr>
            <w:tcW w:w="1921" w:type="dxa"/>
            <w:vAlign w:val="top"/>
          </w:tcPr>
          <w:p>
            <w:pPr>
              <w:pStyle w:val="6"/>
              <w:spacing w:before="54" w:line="211" w:lineRule="auto"/>
              <w:ind w:left="354"/>
            </w:pPr>
            <w:r>
              <w:rPr>
                <w:spacing w:val="-1"/>
              </w:rPr>
              <w:t>③白马啸西风</w:t>
            </w:r>
          </w:p>
        </w:tc>
        <w:tc>
          <w:tcPr>
            <w:tcW w:w="1098" w:type="dxa"/>
            <w:vAlign w:val="top"/>
          </w:tcPr>
          <w:p>
            <w:pPr>
              <w:pStyle w:val="6"/>
              <w:spacing w:before="108" w:line="161" w:lineRule="auto"/>
              <w:ind w:left="293"/>
            </w:pPr>
            <w:r>
              <w:rPr>
                <w:spacing w:val="-2"/>
              </w:rPr>
              <w:t>0.082</w:t>
            </w:r>
          </w:p>
        </w:tc>
        <w:tc>
          <w:tcPr>
            <w:tcW w:w="1108" w:type="dxa"/>
            <w:vAlign w:val="top"/>
          </w:tcPr>
          <w:p>
            <w:pPr>
              <w:pStyle w:val="6"/>
              <w:spacing w:before="108" w:line="161" w:lineRule="auto"/>
              <w:ind w:left="296"/>
            </w:pPr>
            <w:r>
              <w:rPr>
                <w:spacing w:val="-2"/>
              </w:rPr>
              <w:t>0.729</w:t>
            </w:r>
          </w:p>
        </w:tc>
        <w:tc>
          <w:tcPr>
            <w:tcW w:w="1103" w:type="dxa"/>
            <w:vAlign w:val="top"/>
          </w:tcPr>
          <w:p>
            <w:pPr>
              <w:pStyle w:val="6"/>
              <w:spacing w:before="107" w:line="162" w:lineRule="auto"/>
              <w:ind w:left="498"/>
            </w:pPr>
            <w:r>
              <w:t>1</w:t>
            </w:r>
          </w:p>
        </w:tc>
      </w:tr>
    </w:tbl>
    <w:p>
      <w:pPr>
        <w:spacing w:line="448" w:lineRule="auto"/>
        <w:rPr>
          <w:rFonts w:ascii="Arial"/>
          <w:sz w:val="21"/>
        </w:rPr>
      </w:pPr>
    </w:p>
    <w:p>
      <w:pPr>
        <w:pStyle w:val="2"/>
        <w:spacing w:before="46" w:line="183" w:lineRule="auto"/>
        <w:ind w:left="4829"/>
        <w:rPr>
          <w:sz w:val="14"/>
          <w:szCs w:val="14"/>
        </w:rPr>
      </w:pPr>
      <w:r>
        <w:rPr>
          <w:spacing w:val="-2"/>
          <w:sz w:val="14"/>
          <w:szCs w:val="14"/>
        </w:rPr>
        <w:t>47</w:t>
      </w: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509" w:bottom="0" w:left="400" w:header="0" w:footer="0" w:gutter="0"/>
          <w:cols w:space="720" w:num="1"/>
        </w:sectPr>
      </w:pPr>
    </w:p>
    <w:p>
      <w:pPr>
        <w:spacing w:line="318" w:lineRule="auto"/>
        <w:rPr>
          <w:rFonts w:ascii="Arial"/>
          <w:sz w:val="21"/>
        </w:rPr>
      </w:pPr>
      <w:r>
        <w:pict>
          <v:rect id="_x0000_s1059" o:spid="_x0000_s1059" o:spt="1" style="position:absolute;left:0pt;margin-left:55.95pt;margin-top:90.95pt;height:1.05pt;width:423.05pt;mso-position-horizontal-relative:page;mso-position-vertical-relative:page;z-index:251769856;mso-width-relative:page;mso-height-relative:page;" fillcolor="#000000" filled="t" stroked="f" coordsize="21600,21600" o:allowincell="f">
            <v:path/>
            <v:fill on="t" focussize="0,0"/>
            <v:stroke on="f"/>
            <v:imagedata o:title=""/>
            <o:lock v:ext="edit"/>
          </v:rect>
        </w:pict>
      </w:r>
      <w:r>
        <w:drawing>
          <wp:anchor distT="0" distB="0" distL="0" distR="0" simplePos="0" relativeHeight="251768832" behindDoc="0" locked="0" layoutInCell="0" allowOverlap="1">
            <wp:simplePos x="0" y="0"/>
            <wp:positionH relativeFrom="page">
              <wp:posOffset>819150</wp:posOffset>
            </wp:positionH>
            <wp:positionV relativeFrom="page">
              <wp:posOffset>546100</wp:posOffset>
            </wp:positionV>
            <wp:extent cx="615950" cy="615950"/>
            <wp:effectExtent l="0" t="0" r="0" b="0"/>
            <wp:wrapNone/>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108"/>
                    <a:stretch>
                      <a:fillRect/>
                    </a:stretch>
                  </pic:blipFill>
                  <pic:spPr>
                    <a:xfrm>
                      <a:off x="0" y="0"/>
                      <a:ext cx="615959" cy="615903"/>
                    </a:xfrm>
                    <a:prstGeom prst="rect">
                      <a:avLst/>
                    </a:prstGeom>
                  </pic:spPr>
                </pic:pic>
              </a:graphicData>
            </a:graphic>
          </wp:anchor>
        </w:drawing>
      </w:r>
    </w:p>
    <w:p>
      <w:pPr>
        <w:spacing w:line="319" w:lineRule="auto"/>
        <w:rPr>
          <w:rFonts w:ascii="Arial"/>
          <w:sz w:val="21"/>
        </w:rPr>
      </w:pPr>
    </w:p>
    <w:p>
      <w:pPr>
        <w:spacing w:before="75" w:line="224" w:lineRule="auto"/>
        <w:ind w:left="2029"/>
        <w:rPr>
          <w:rFonts w:ascii="楷体" w:hAnsi="楷体" w:eastAsia="楷体" w:cs="楷体"/>
          <w:sz w:val="23"/>
          <w:szCs w:val="23"/>
        </w:rPr>
      </w:pPr>
      <w:r>
        <w:rPr>
          <w:rFonts w:ascii="楷体" w:hAnsi="楷体" w:eastAsia="楷体" w:cs="楷体"/>
          <w:spacing w:val="-17"/>
          <w:sz w:val="23"/>
          <w:szCs w:val="23"/>
        </w:rPr>
        <w:t>硕士学位论文</w:t>
      </w:r>
    </w:p>
    <w:p>
      <w:pPr>
        <w:spacing w:before="38" w:line="188" w:lineRule="auto"/>
        <w:ind w:left="201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5"/>
          <w:w w:val="102"/>
          <w:sz w:val="18"/>
          <w:szCs w:val="18"/>
        </w:rPr>
        <w:t xml:space="preserve"> </w:t>
      </w:r>
      <w:r>
        <w:rPr>
          <w:rFonts w:ascii="Times New Roman" w:hAnsi="Times New Roman" w:eastAsia="Times New Roman" w:cs="Times New Roman"/>
          <w:spacing w:val="-1"/>
          <w:sz w:val="18"/>
          <w:szCs w:val="18"/>
        </w:rPr>
        <w:t>THESIS</w:t>
      </w:r>
    </w:p>
    <w:p>
      <w:pPr>
        <w:spacing w:line="318" w:lineRule="auto"/>
        <w:rPr>
          <w:rFonts w:ascii="Arial"/>
          <w:sz w:val="21"/>
        </w:rPr>
      </w:pPr>
    </w:p>
    <w:p>
      <w:pPr>
        <w:spacing w:line="318" w:lineRule="auto"/>
        <w:rPr>
          <w:rFonts w:ascii="Arial"/>
          <w:sz w:val="21"/>
        </w:rPr>
      </w:pPr>
    </w:p>
    <w:p>
      <w:pPr>
        <w:pStyle w:val="2"/>
        <w:spacing w:before="74" w:line="276" w:lineRule="auto"/>
        <w:ind w:left="760" w:right="345" w:firstLine="479"/>
        <w:jc w:val="both"/>
        <w:rPr>
          <w:sz w:val="23"/>
          <w:szCs w:val="23"/>
        </w:rPr>
      </w:pPr>
      <w:r>
        <w:rPr>
          <w:spacing w:val="6"/>
          <w:sz w:val="23"/>
          <w:szCs w:val="23"/>
        </w:rPr>
        <w:t>由表5.6可知，短篇小说《越女剑》与其他两部小说的相似度仍旧十分低，而</w:t>
      </w:r>
      <w:r>
        <w:rPr>
          <w:spacing w:val="5"/>
          <w:sz w:val="23"/>
          <w:szCs w:val="23"/>
        </w:rPr>
        <w:t xml:space="preserve"> </w:t>
      </w:r>
      <w:r>
        <w:rPr>
          <w:spacing w:val="-3"/>
          <w:sz w:val="23"/>
          <w:szCs w:val="23"/>
        </w:rPr>
        <w:t>另外两部小说之间的相似度则较高。与上文所得的计算结果相比，《越女剑》与另外</w:t>
      </w:r>
      <w:r>
        <w:rPr>
          <w:spacing w:val="4"/>
          <w:sz w:val="23"/>
          <w:szCs w:val="23"/>
        </w:rPr>
        <w:t xml:space="preserve"> </w:t>
      </w:r>
      <w:r>
        <w:rPr>
          <w:spacing w:val="-1"/>
          <w:sz w:val="23"/>
          <w:szCs w:val="23"/>
        </w:rPr>
        <w:t>两部小说的相似度更低，《鸳鸯刀》与《白马啸西风》的</w:t>
      </w:r>
      <w:r>
        <w:rPr>
          <w:spacing w:val="-2"/>
          <w:sz w:val="23"/>
          <w:szCs w:val="23"/>
        </w:rPr>
        <w:t>相似度则明显升高。</w:t>
      </w:r>
    </w:p>
    <w:p>
      <w:pPr>
        <w:pStyle w:val="2"/>
        <w:spacing w:before="73" w:line="219" w:lineRule="auto"/>
        <w:ind w:left="3002"/>
        <w:rPr>
          <w:sz w:val="21"/>
          <w:szCs w:val="21"/>
        </w:rPr>
      </w:pPr>
      <w:r>
        <w:rPr>
          <w:b/>
          <w:bCs/>
          <w:spacing w:val="-3"/>
          <w:sz w:val="21"/>
          <w:szCs w:val="21"/>
        </w:rPr>
        <w:t>表5.7金庸小说小长篇之间的相似度统计表</w:t>
      </w:r>
    </w:p>
    <w:tbl>
      <w:tblPr>
        <w:tblStyle w:val="5"/>
        <w:tblW w:w="8069" w:type="dxa"/>
        <w:tblInd w:w="9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43"/>
        <w:gridCol w:w="909"/>
        <w:gridCol w:w="908"/>
        <w:gridCol w:w="919"/>
        <w:gridCol w:w="909"/>
        <w:gridCol w:w="909"/>
        <w:gridCol w:w="929"/>
        <w:gridCol w:w="94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2" w:hRule="atLeast"/>
        </w:trPr>
        <w:tc>
          <w:tcPr>
            <w:tcW w:w="1643" w:type="dxa"/>
            <w:vAlign w:val="top"/>
          </w:tcPr>
          <w:p>
            <w:pPr>
              <w:pStyle w:val="6"/>
              <w:spacing w:before="54" w:line="248" w:lineRule="auto"/>
              <w:ind w:left="514" w:right="77" w:firstLine="619"/>
            </w:pPr>
            <w:r>
              <w:rPr>
                <w:spacing w:val="10"/>
              </w:rPr>
              <w:t>作品</w:t>
            </w:r>
            <w:r>
              <w:t xml:space="preserve"> </w:t>
            </w:r>
            <w:r>
              <w:rPr>
                <w:spacing w:val="-2"/>
              </w:rPr>
              <w:t>相似度</w:t>
            </w:r>
          </w:p>
          <w:p>
            <w:pPr>
              <w:pStyle w:val="6"/>
              <w:spacing w:before="61" w:line="211" w:lineRule="auto"/>
              <w:ind w:left="94"/>
            </w:pPr>
            <w:r>
              <w:rPr>
                <w:spacing w:val="10"/>
              </w:rPr>
              <w:t>作品</w:t>
            </w:r>
          </w:p>
        </w:tc>
        <w:tc>
          <w:tcPr>
            <w:tcW w:w="909" w:type="dxa"/>
            <w:vAlign w:val="top"/>
          </w:tcPr>
          <w:p>
            <w:pPr>
              <w:spacing w:line="284" w:lineRule="auto"/>
              <w:rPr>
                <w:rFonts w:ascii="Arial"/>
                <w:sz w:val="21"/>
              </w:rPr>
            </w:pPr>
          </w:p>
          <w:p>
            <w:pPr>
              <w:pStyle w:val="6"/>
              <w:spacing w:before="65" w:line="217" w:lineRule="auto"/>
              <w:ind w:left="341"/>
            </w:pPr>
            <w:r>
              <w:t>①</w:t>
            </w:r>
          </w:p>
        </w:tc>
        <w:tc>
          <w:tcPr>
            <w:tcW w:w="908" w:type="dxa"/>
            <w:vAlign w:val="top"/>
          </w:tcPr>
          <w:p>
            <w:pPr>
              <w:spacing w:line="284" w:lineRule="auto"/>
              <w:rPr>
                <w:rFonts w:ascii="Arial"/>
                <w:sz w:val="21"/>
              </w:rPr>
            </w:pPr>
          </w:p>
          <w:p>
            <w:pPr>
              <w:pStyle w:val="6"/>
              <w:spacing w:before="65" w:line="217" w:lineRule="auto"/>
              <w:ind w:left="342"/>
            </w:pPr>
            <w:r>
              <w:t>②</w:t>
            </w:r>
          </w:p>
        </w:tc>
        <w:tc>
          <w:tcPr>
            <w:tcW w:w="919" w:type="dxa"/>
            <w:vAlign w:val="top"/>
          </w:tcPr>
          <w:p>
            <w:pPr>
              <w:spacing w:line="284" w:lineRule="auto"/>
              <w:rPr>
                <w:rFonts w:ascii="Arial"/>
                <w:sz w:val="21"/>
              </w:rPr>
            </w:pPr>
          </w:p>
          <w:p>
            <w:pPr>
              <w:pStyle w:val="6"/>
              <w:spacing w:before="65" w:line="217" w:lineRule="auto"/>
              <w:ind w:left="354"/>
            </w:pPr>
            <w:r>
              <w:t>③</w:t>
            </w:r>
          </w:p>
        </w:tc>
        <w:tc>
          <w:tcPr>
            <w:tcW w:w="909" w:type="dxa"/>
            <w:vAlign w:val="top"/>
          </w:tcPr>
          <w:p>
            <w:pPr>
              <w:spacing w:line="284" w:lineRule="auto"/>
              <w:rPr>
                <w:rFonts w:ascii="Arial"/>
                <w:sz w:val="21"/>
              </w:rPr>
            </w:pPr>
          </w:p>
          <w:p>
            <w:pPr>
              <w:pStyle w:val="6"/>
              <w:spacing w:before="65" w:line="217" w:lineRule="auto"/>
              <w:ind w:left="345"/>
            </w:pPr>
            <w:r>
              <w:t>④</w:t>
            </w:r>
          </w:p>
        </w:tc>
        <w:tc>
          <w:tcPr>
            <w:tcW w:w="909" w:type="dxa"/>
            <w:vAlign w:val="top"/>
          </w:tcPr>
          <w:p>
            <w:pPr>
              <w:spacing w:line="284" w:lineRule="auto"/>
              <w:rPr>
                <w:rFonts w:ascii="Arial"/>
                <w:sz w:val="21"/>
              </w:rPr>
            </w:pPr>
          </w:p>
          <w:p>
            <w:pPr>
              <w:pStyle w:val="6"/>
              <w:spacing w:before="65" w:line="217" w:lineRule="auto"/>
              <w:ind w:left="346"/>
            </w:pPr>
            <w:r>
              <w:t>⑤</w:t>
            </w:r>
          </w:p>
        </w:tc>
        <w:tc>
          <w:tcPr>
            <w:tcW w:w="929" w:type="dxa"/>
            <w:vAlign w:val="top"/>
          </w:tcPr>
          <w:p>
            <w:pPr>
              <w:spacing w:line="284" w:lineRule="auto"/>
              <w:rPr>
                <w:rFonts w:ascii="Arial"/>
                <w:sz w:val="21"/>
              </w:rPr>
            </w:pPr>
          </w:p>
          <w:p>
            <w:pPr>
              <w:pStyle w:val="6"/>
              <w:spacing w:before="65" w:line="217" w:lineRule="auto"/>
              <w:ind w:left="357"/>
            </w:pPr>
            <w:r>
              <w:t>⑥</w:t>
            </w:r>
          </w:p>
        </w:tc>
        <w:tc>
          <w:tcPr>
            <w:tcW w:w="943" w:type="dxa"/>
            <w:vAlign w:val="top"/>
          </w:tcPr>
          <w:p>
            <w:pPr>
              <w:spacing w:line="284" w:lineRule="auto"/>
              <w:rPr>
                <w:rFonts w:ascii="Arial"/>
                <w:sz w:val="21"/>
              </w:rPr>
            </w:pPr>
          </w:p>
          <w:p>
            <w:pPr>
              <w:pStyle w:val="6"/>
              <w:spacing w:before="65" w:line="217" w:lineRule="auto"/>
              <w:ind w:left="368"/>
            </w:pPr>
            <w:r>
              <w:t>⑦</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643" w:type="dxa"/>
            <w:vAlign w:val="top"/>
          </w:tcPr>
          <w:p>
            <w:pPr>
              <w:pStyle w:val="6"/>
              <w:spacing w:before="48" w:line="217" w:lineRule="auto"/>
              <w:ind w:left="314"/>
            </w:pPr>
            <w:r>
              <w:rPr>
                <w:spacing w:val="-2"/>
              </w:rPr>
              <w:t>①雪山飞狐</w:t>
            </w:r>
          </w:p>
        </w:tc>
        <w:tc>
          <w:tcPr>
            <w:tcW w:w="909" w:type="dxa"/>
            <w:vAlign w:val="top"/>
          </w:tcPr>
          <w:p>
            <w:pPr>
              <w:pStyle w:val="6"/>
              <w:spacing w:before="101" w:line="173" w:lineRule="auto"/>
              <w:ind w:left="391"/>
            </w:pPr>
            <w:r>
              <w:t>1</w:t>
            </w:r>
          </w:p>
        </w:tc>
        <w:tc>
          <w:tcPr>
            <w:tcW w:w="908" w:type="dxa"/>
            <w:vAlign w:val="top"/>
          </w:tcPr>
          <w:p>
            <w:pPr>
              <w:pStyle w:val="6"/>
              <w:spacing w:before="102" w:line="172" w:lineRule="auto"/>
              <w:ind w:left="192"/>
            </w:pPr>
            <w:r>
              <w:rPr>
                <w:spacing w:val="-2"/>
              </w:rPr>
              <w:t>0.796</w:t>
            </w:r>
          </w:p>
        </w:tc>
        <w:tc>
          <w:tcPr>
            <w:tcW w:w="919" w:type="dxa"/>
            <w:vAlign w:val="top"/>
          </w:tcPr>
          <w:p>
            <w:pPr>
              <w:pStyle w:val="6"/>
              <w:spacing w:before="102" w:line="172" w:lineRule="auto"/>
              <w:ind w:left="204"/>
            </w:pPr>
            <w:r>
              <w:rPr>
                <w:spacing w:val="-2"/>
              </w:rPr>
              <w:t>0.697</w:t>
            </w:r>
          </w:p>
        </w:tc>
        <w:tc>
          <w:tcPr>
            <w:tcW w:w="909" w:type="dxa"/>
            <w:vAlign w:val="top"/>
          </w:tcPr>
          <w:p>
            <w:pPr>
              <w:pStyle w:val="6"/>
              <w:spacing w:before="102" w:line="172" w:lineRule="auto"/>
              <w:ind w:left="195"/>
            </w:pPr>
            <w:r>
              <w:rPr>
                <w:spacing w:val="-2"/>
              </w:rPr>
              <w:t>0.983</w:t>
            </w:r>
          </w:p>
        </w:tc>
        <w:tc>
          <w:tcPr>
            <w:tcW w:w="909" w:type="dxa"/>
            <w:vAlign w:val="top"/>
          </w:tcPr>
          <w:p>
            <w:pPr>
              <w:pStyle w:val="6"/>
              <w:spacing w:before="102" w:line="172" w:lineRule="auto"/>
              <w:ind w:left="196"/>
            </w:pPr>
            <w:r>
              <w:rPr>
                <w:spacing w:val="-2"/>
              </w:rPr>
              <w:t>0.968</w:t>
            </w:r>
          </w:p>
        </w:tc>
        <w:tc>
          <w:tcPr>
            <w:tcW w:w="929" w:type="dxa"/>
            <w:vAlign w:val="top"/>
          </w:tcPr>
          <w:p>
            <w:pPr>
              <w:pStyle w:val="6"/>
              <w:spacing w:before="102" w:line="172" w:lineRule="auto"/>
              <w:ind w:left="257"/>
            </w:pPr>
            <w:r>
              <w:rPr>
                <w:spacing w:val="-2"/>
              </w:rPr>
              <w:t>0.95</w:t>
            </w:r>
          </w:p>
        </w:tc>
        <w:tc>
          <w:tcPr>
            <w:tcW w:w="943" w:type="dxa"/>
            <w:vAlign w:val="top"/>
          </w:tcPr>
          <w:p>
            <w:pPr>
              <w:pStyle w:val="6"/>
              <w:spacing w:before="101" w:line="173" w:lineRule="auto"/>
              <w:ind w:left="218"/>
            </w:pPr>
            <w:r>
              <w:rPr>
                <w:spacing w:val="-2"/>
              </w:rPr>
              <w:t>0.102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643" w:type="dxa"/>
            <w:vAlign w:val="top"/>
          </w:tcPr>
          <w:p>
            <w:pPr>
              <w:pStyle w:val="6"/>
              <w:spacing w:before="49" w:line="217" w:lineRule="auto"/>
              <w:ind w:left="414"/>
            </w:pPr>
            <w:r>
              <w:rPr>
                <w:spacing w:val="-2"/>
              </w:rPr>
              <w:t>②连城诀</w:t>
            </w:r>
          </w:p>
        </w:tc>
        <w:tc>
          <w:tcPr>
            <w:tcW w:w="909" w:type="dxa"/>
            <w:vAlign w:val="top"/>
          </w:tcPr>
          <w:p>
            <w:pPr>
              <w:pStyle w:val="6"/>
              <w:spacing w:before="103" w:line="171" w:lineRule="auto"/>
              <w:ind w:left="191"/>
            </w:pPr>
            <w:r>
              <w:rPr>
                <w:spacing w:val="-2"/>
              </w:rPr>
              <w:t>0.796</w:t>
            </w:r>
          </w:p>
        </w:tc>
        <w:tc>
          <w:tcPr>
            <w:tcW w:w="908" w:type="dxa"/>
            <w:vAlign w:val="top"/>
          </w:tcPr>
          <w:p>
            <w:pPr>
              <w:rPr>
                <w:rFonts w:ascii="Arial"/>
                <w:sz w:val="21"/>
              </w:rPr>
            </w:pPr>
          </w:p>
        </w:tc>
        <w:tc>
          <w:tcPr>
            <w:tcW w:w="919" w:type="dxa"/>
            <w:vAlign w:val="top"/>
          </w:tcPr>
          <w:p>
            <w:pPr>
              <w:pStyle w:val="6"/>
              <w:spacing w:before="103" w:line="171" w:lineRule="auto"/>
              <w:ind w:left="254"/>
            </w:pPr>
            <w:r>
              <w:rPr>
                <w:spacing w:val="-2"/>
              </w:rPr>
              <w:t>0.73</w:t>
            </w:r>
          </w:p>
        </w:tc>
        <w:tc>
          <w:tcPr>
            <w:tcW w:w="909" w:type="dxa"/>
            <w:vAlign w:val="top"/>
          </w:tcPr>
          <w:p>
            <w:pPr>
              <w:pStyle w:val="6"/>
              <w:spacing w:before="103" w:line="171" w:lineRule="auto"/>
              <w:ind w:left="195"/>
            </w:pPr>
            <w:r>
              <w:rPr>
                <w:spacing w:val="-2"/>
              </w:rPr>
              <w:t>0.725</w:t>
            </w:r>
          </w:p>
        </w:tc>
        <w:tc>
          <w:tcPr>
            <w:tcW w:w="909" w:type="dxa"/>
            <w:vAlign w:val="top"/>
          </w:tcPr>
          <w:p>
            <w:pPr>
              <w:pStyle w:val="6"/>
              <w:spacing w:before="102" w:line="172" w:lineRule="auto"/>
              <w:ind w:left="196"/>
            </w:pPr>
            <w:r>
              <w:rPr>
                <w:spacing w:val="-2"/>
              </w:rPr>
              <w:t>0.821</w:t>
            </w:r>
          </w:p>
        </w:tc>
        <w:tc>
          <w:tcPr>
            <w:tcW w:w="929" w:type="dxa"/>
            <w:vAlign w:val="top"/>
          </w:tcPr>
          <w:p>
            <w:pPr>
              <w:pStyle w:val="6"/>
              <w:spacing w:before="102" w:line="172" w:lineRule="auto"/>
              <w:ind w:left="207"/>
            </w:pPr>
            <w:r>
              <w:rPr>
                <w:spacing w:val="-2"/>
              </w:rPr>
              <w:t>0.718</w:t>
            </w:r>
          </w:p>
        </w:tc>
        <w:tc>
          <w:tcPr>
            <w:tcW w:w="943" w:type="dxa"/>
            <w:vAlign w:val="top"/>
          </w:tcPr>
          <w:p>
            <w:pPr>
              <w:pStyle w:val="6"/>
              <w:spacing w:before="102" w:line="172" w:lineRule="auto"/>
              <w:ind w:left="218"/>
            </w:pPr>
            <w:r>
              <w:rPr>
                <w:spacing w:val="-2"/>
              </w:rPr>
              <w:t>0.185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1643" w:type="dxa"/>
            <w:vAlign w:val="top"/>
          </w:tcPr>
          <w:p>
            <w:pPr>
              <w:pStyle w:val="6"/>
              <w:spacing w:before="40" w:line="211" w:lineRule="auto"/>
              <w:ind w:left="414"/>
            </w:pPr>
            <w:r>
              <w:rPr>
                <w:spacing w:val="-2"/>
              </w:rPr>
              <w:t>③侠客行</w:t>
            </w:r>
          </w:p>
        </w:tc>
        <w:tc>
          <w:tcPr>
            <w:tcW w:w="909" w:type="dxa"/>
            <w:vAlign w:val="top"/>
          </w:tcPr>
          <w:p>
            <w:pPr>
              <w:pStyle w:val="6"/>
              <w:spacing w:before="94" w:line="161" w:lineRule="auto"/>
              <w:ind w:left="191"/>
            </w:pPr>
            <w:r>
              <w:rPr>
                <w:spacing w:val="-2"/>
              </w:rPr>
              <w:t>0.697</w:t>
            </w:r>
          </w:p>
        </w:tc>
        <w:tc>
          <w:tcPr>
            <w:tcW w:w="908" w:type="dxa"/>
            <w:vAlign w:val="top"/>
          </w:tcPr>
          <w:p>
            <w:pPr>
              <w:pStyle w:val="6"/>
              <w:spacing w:before="94" w:line="161" w:lineRule="auto"/>
              <w:ind w:left="242"/>
            </w:pPr>
            <w:r>
              <w:rPr>
                <w:spacing w:val="-2"/>
              </w:rPr>
              <w:t>0.73</w:t>
            </w:r>
          </w:p>
        </w:tc>
        <w:tc>
          <w:tcPr>
            <w:tcW w:w="919" w:type="dxa"/>
            <w:vAlign w:val="top"/>
          </w:tcPr>
          <w:p>
            <w:pPr>
              <w:rPr>
                <w:rFonts w:ascii="Arial"/>
                <w:sz w:val="21"/>
              </w:rPr>
            </w:pPr>
          </w:p>
        </w:tc>
        <w:tc>
          <w:tcPr>
            <w:tcW w:w="909" w:type="dxa"/>
            <w:vAlign w:val="top"/>
          </w:tcPr>
          <w:p>
            <w:pPr>
              <w:pStyle w:val="6"/>
              <w:spacing w:before="93" w:line="162" w:lineRule="auto"/>
              <w:ind w:left="195"/>
            </w:pPr>
            <w:r>
              <w:rPr>
                <w:spacing w:val="-2"/>
              </w:rPr>
              <w:t>0.661</w:t>
            </w:r>
          </w:p>
        </w:tc>
        <w:tc>
          <w:tcPr>
            <w:tcW w:w="909" w:type="dxa"/>
            <w:vAlign w:val="top"/>
          </w:tcPr>
          <w:p>
            <w:pPr>
              <w:pStyle w:val="6"/>
              <w:spacing w:before="93" w:line="162" w:lineRule="auto"/>
              <w:ind w:left="196"/>
            </w:pPr>
            <w:r>
              <w:rPr>
                <w:spacing w:val="-2"/>
              </w:rPr>
              <w:t>0.591</w:t>
            </w:r>
          </w:p>
        </w:tc>
        <w:tc>
          <w:tcPr>
            <w:tcW w:w="929" w:type="dxa"/>
            <w:vAlign w:val="top"/>
          </w:tcPr>
          <w:p>
            <w:pPr>
              <w:pStyle w:val="6"/>
              <w:spacing w:before="94" w:line="161" w:lineRule="auto"/>
              <w:ind w:left="207"/>
            </w:pPr>
            <w:r>
              <w:rPr>
                <w:spacing w:val="-2"/>
              </w:rPr>
              <w:t>0.507</w:t>
            </w:r>
          </w:p>
        </w:tc>
        <w:tc>
          <w:tcPr>
            <w:tcW w:w="943" w:type="dxa"/>
            <w:vAlign w:val="top"/>
          </w:tcPr>
          <w:p>
            <w:pPr>
              <w:pStyle w:val="6"/>
              <w:spacing w:before="93" w:line="162" w:lineRule="auto"/>
              <w:ind w:left="218"/>
            </w:pPr>
            <w:r>
              <w:rPr>
                <w:spacing w:val="-2"/>
              </w:rPr>
              <w:t>0.186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643" w:type="dxa"/>
            <w:vAlign w:val="top"/>
          </w:tcPr>
          <w:p>
            <w:pPr>
              <w:pStyle w:val="6"/>
              <w:spacing w:before="51" w:line="217" w:lineRule="auto"/>
              <w:ind w:left="414"/>
            </w:pPr>
            <w:r>
              <w:rPr>
                <w:spacing w:val="4"/>
              </w:rPr>
              <w:t>④碧血剑</w:t>
            </w:r>
          </w:p>
        </w:tc>
        <w:tc>
          <w:tcPr>
            <w:tcW w:w="909" w:type="dxa"/>
            <w:vAlign w:val="top"/>
          </w:tcPr>
          <w:p>
            <w:pPr>
              <w:pStyle w:val="6"/>
              <w:spacing w:before="105" w:line="169" w:lineRule="auto"/>
              <w:ind w:left="191"/>
            </w:pPr>
            <w:r>
              <w:rPr>
                <w:spacing w:val="-2"/>
              </w:rPr>
              <w:t>0.983</w:t>
            </w:r>
          </w:p>
        </w:tc>
        <w:tc>
          <w:tcPr>
            <w:tcW w:w="908" w:type="dxa"/>
            <w:vAlign w:val="top"/>
          </w:tcPr>
          <w:p>
            <w:pPr>
              <w:pStyle w:val="6"/>
              <w:spacing w:before="105" w:line="169" w:lineRule="auto"/>
              <w:ind w:left="192"/>
            </w:pPr>
            <w:r>
              <w:rPr>
                <w:spacing w:val="-2"/>
              </w:rPr>
              <w:t>0.725</w:t>
            </w:r>
          </w:p>
        </w:tc>
        <w:tc>
          <w:tcPr>
            <w:tcW w:w="919" w:type="dxa"/>
            <w:vAlign w:val="top"/>
          </w:tcPr>
          <w:p>
            <w:pPr>
              <w:pStyle w:val="6"/>
              <w:spacing w:before="104" w:line="170" w:lineRule="auto"/>
              <w:ind w:left="204"/>
            </w:pPr>
            <w:r>
              <w:rPr>
                <w:spacing w:val="-2"/>
              </w:rPr>
              <w:t>0.661</w:t>
            </w:r>
          </w:p>
        </w:tc>
        <w:tc>
          <w:tcPr>
            <w:tcW w:w="909" w:type="dxa"/>
            <w:vAlign w:val="top"/>
          </w:tcPr>
          <w:p>
            <w:pPr>
              <w:rPr>
                <w:rFonts w:ascii="Arial"/>
                <w:sz w:val="21"/>
              </w:rPr>
            </w:pPr>
          </w:p>
        </w:tc>
        <w:tc>
          <w:tcPr>
            <w:tcW w:w="909" w:type="dxa"/>
            <w:vAlign w:val="top"/>
          </w:tcPr>
          <w:p>
            <w:pPr>
              <w:pStyle w:val="6"/>
              <w:spacing w:before="105" w:line="169" w:lineRule="auto"/>
              <w:ind w:left="196"/>
            </w:pPr>
            <w:r>
              <w:rPr>
                <w:spacing w:val="-2"/>
              </w:rPr>
              <w:t>0.974</w:t>
            </w:r>
          </w:p>
        </w:tc>
        <w:tc>
          <w:tcPr>
            <w:tcW w:w="929" w:type="dxa"/>
            <w:vAlign w:val="top"/>
          </w:tcPr>
          <w:p>
            <w:pPr>
              <w:pStyle w:val="6"/>
              <w:spacing w:before="105" w:line="169" w:lineRule="auto"/>
              <w:ind w:left="207"/>
            </w:pPr>
            <w:r>
              <w:rPr>
                <w:spacing w:val="-2"/>
              </w:rPr>
              <w:t>0.963</w:t>
            </w:r>
          </w:p>
        </w:tc>
        <w:tc>
          <w:tcPr>
            <w:tcW w:w="943" w:type="dxa"/>
            <w:vAlign w:val="top"/>
          </w:tcPr>
          <w:p>
            <w:pPr>
              <w:pStyle w:val="6"/>
              <w:spacing w:before="104" w:line="170" w:lineRule="auto"/>
              <w:ind w:left="218"/>
            </w:pPr>
            <w:r>
              <w:rPr>
                <w:spacing w:val="-2"/>
              </w:rPr>
              <w:t>0.142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1643" w:type="dxa"/>
            <w:vAlign w:val="top"/>
          </w:tcPr>
          <w:p>
            <w:pPr>
              <w:pStyle w:val="6"/>
              <w:spacing w:before="62" w:line="217" w:lineRule="auto"/>
              <w:ind w:left="314"/>
            </w:pPr>
            <w:r>
              <w:rPr>
                <w:spacing w:val="-1"/>
              </w:rPr>
              <w:t>⑤飞狐外传</w:t>
            </w:r>
          </w:p>
        </w:tc>
        <w:tc>
          <w:tcPr>
            <w:tcW w:w="909" w:type="dxa"/>
            <w:vAlign w:val="top"/>
          </w:tcPr>
          <w:p>
            <w:pPr>
              <w:pStyle w:val="6"/>
              <w:spacing w:before="117" w:line="168" w:lineRule="auto"/>
              <w:ind w:left="191"/>
            </w:pPr>
            <w:r>
              <w:rPr>
                <w:spacing w:val="-2"/>
              </w:rPr>
              <w:t>0.968</w:t>
            </w:r>
          </w:p>
        </w:tc>
        <w:tc>
          <w:tcPr>
            <w:tcW w:w="908" w:type="dxa"/>
            <w:vAlign w:val="top"/>
          </w:tcPr>
          <w:p>
            <w:pPr>
              <w:pStyle w:val="6"/>
              <w:spacing w:before="115" w:line="169" w:lineRule="auto"/>
              <w:ind w:left="192"/>
            </w:pPr>
            <w:r>
              <w:rPr>
                <w:spacing w:val="-2"/>
              </w:rPr>
              <w:t>0.821</w:t>
            </w:r>
          </w:p>
        </w:tc>
        <w:tc>
          <w:tcPr>
            <w:tcW w:w="919" w:type="dxa"/>
            <w:vAlign w:val="top"/>
          </w:tcPr>
          <w:p>
            <w:pPr>
              <w:pStyle w:val="6"/>
              <w:spacing w:before="115" w:line="169" w:lineRule="auto"/>
              <w:ind w:left="204"/>
            </w:pPr>
            <w:r>
              <w:rPr>
                <w:spacing w:val="-2"/>
              </w:rPr>
              <w:t>0.591</w:t>
            </w:r>
          </w:p>
        </w:tc>
        <w:tc>
          <w:tcPr>
            <w:tcW w:w="909" w:type="dxa"/>
            <w:vAlign w:val="top"/>
          </w:tcPr>
          <w:p>
            <w:pPr>
              <w:pStyle w:val="6"/>
              <w:spacing w:before="117" w:line="168" w:lineRule="auto"/>
              <w:ind w:left="195"/>
            </w:pPr>
            <w:r>
              <w:rPr>
                <w:spacing w:val="-2"/>
              </w:rPr>
              <w:t>0.974</w:t>
            </w:r>
          </w:p>
        </w:tc>
        <w:tc>
          <w:tcPr>
            <w:tcW w:w="909" w:type="dxa"/>
            <w:vAlign w:val="top"/>
          </w:tcPr>
          <w:p>
            <w:pPr>
              <w:rPr>
                <w:rFonts w:ascii="Arial"/>
                <w:sz w:val="21"/>
              </w:rPr>
            </w:pPr>
          </w:p>
        </w:tc>
        <w:tc>
          <w:tcPr>
            <w:tcW w:w="929" w:type="dxa"/>
            <w:vAlign w:val="top"/>
          </w:tcPr>
          <w:p>
            <w:pPr>
              <w:pStyle w:val="6"/>
              <w:spacing w:before="117" w:line="168" w:lineRule="auto"/>
              <w:ind w:left="207"/>
            </w:pPr>
            <w:r>
              <w:rPr>
                <w:spacing w:val="-2"/>
              </w:rPr>
              <w:t>0.994</w:t>
            </w:r>
          </w:p>
        </w:tc>
        <w:tc>
          <w:tcPr>
            <w:tcW w:w="943" w:type="dxa"/>
            <w:vAlign w:val="top"/>
          </w:tcPr>
          <w:p>
            <w:pPr>
              <w:pStyle w:val="6"/>
              <w:spacing w:before="115" w:line="169" w:lineRule="auto"/>
              <w:ind w:left="218"/>
            </w:pPr>
            <w:r>
              <w:rPr>
                <w:spacing w:val="-2"/>
              </w:rPr>
              <w:t>0.146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643" w:type="dxa"/>
            <w:vAlign w:val="top"/>
          </w:tcPr>
          <w:p>
            <w:pPr>
              <w:pStyle w:val="6"/>
              <w:spacing w:before="53" w:line="208" w:lineRule="auto"/>
              <w:ind w:left="214"/>
            </w:pPr>
            <w:r>
              <w:rPr>
                <w:spacing w:val="-1"/>
              </w:rPr>
              <w:t>⑥书剑恩仇录</w:t>
            </w:r>
          </w:p>
        </w:tc>
        <w:tc>
          <w:tcPr>
            <w:tcW w:w="909" w:type="dxa"/>
            <w:vAlign w:val="top"/>
          </w:tcPr>
          <w:p>
            <w:pPr>
              <w:pStyle w:val="6"/>
              <w:spacing w:before="107" w:line="158" w:lineRule="auto"/>
              <w:ind w:left="242"/>
            </w:pPr>
            <w:r>
              <w:rPr>
                <w:spacing w:val="-2"/>
              </w:rPr>
              <w:t>0.95</w:t>
            </w:r>
          </w:p>
        </w:tc>
        <w:tc>
          <w:tcPr>
            <w:tcW w:w="908" w:type="dxa"/>
            <w:vAlign w:val="top"/>
          </w:tcPr>
          <w:p>
            <w:pPr>
              <w:pStyle w:val="6"/>
              <w:spacing w:before="106" w:line="159" w:lineRule="auto"/>
              <w:ind w:left="192"/>
            </w:pPr>
            <w:r>
              <w:rPr>
                <w:spacing w:val="-2"/>
              </w:rPr>
              <w:t>0.718</w:t>
            </w:r>
          </w:p>
        </w:tc>
        <w:tc>
          <w:tcPr>
            <w:tcW w:w="919" w:type="dxa"/>
            <w:vAlign w:val="top"/>
          </w:tcPr>
          <w:p>
            <w:pPr>
              <w:pStyle w:val="6"/>
              <w:spacing w:before="107" w:line="158" w:lineRule="auto"/>
              <w:ind w:left="204"/>
            </w:pPr>
            <w:r>
              <w:rPr>
                <w:spacing w:val="-2"/>
              </w:rPr>
              <w:t>0.507</w:t>
            </w:r>
          </w:p>
        </w:tc>
        <w:tc>
          <w:tcPr>
            <w:tcW w:w="909" w:type="dxa"/>
            <w:vAlign w:val="top"/>
          </w:tcPr>
          <w:p>
            <w:pPr>
              <w:pStyle w:val="6"/>
              <w:spacing w:before="107" w:line="158" w:lineRule="auto"/>
              <w:ind w:left="195"/>
            </w:pPr>
            <w:r>
              <w:rPr>
                <w:spacing w:val="-2"/>
              </w:rPr>
              <w:t>0.963</w:t>
            </w:r>
          </w:p>
        </w:tc>
        <w:tc>
          <w:tcPr>
            <w:tcW w:w="909" w:type="dxa"/>
            <w:vAlign w:val="top"/>
          </w:tcPr>
          <w:p>
            <w:pPr>
              <w:pStyle w:val="6"/>
              <w:spacing w:before="107" w:line="158" w:lineRule="auto"/>
              <w:ind w:left="196"/>
            </w:pPr>
            <w:r>
              <w:rPr>
                <w:spacing w:val="-2"/>
              </w:rPr>
              <w:t>0.994</w:t>
            </w:r>
          </w:p>
        </w:tc>
        <w:tc>
          <w:tcPr>
            <w:tcW w:w="929" w:type="dxa"/>
            <w:vAlign w:val="top"/>
          </w:tcPr>
          <w:p>
            <w:pPr>
              <w:pStyle w:val="6"/>
              <w:spacing w:before="106" w:line="159" w:lineRule="auto"/>
              <w:ind w:left="408"/>
            </w:pPr>
            <w:r>
              <w:t>1</w:t>
            </w:r>
          </w:p>
        </w:tc>
        <w:tc>
          <w:tcPr>
            <w:tcW w:w="943" w:type="dxa"/>
            <w:vAlign w:val="top"/>
          </w:tcPr>
          <w:p>
            <w:pPr>
              <w:pStyle w:val="6"/>
              <w:spacing w:before="106" w:line="159" w:lineRule="auto"/>
              <w:ind w:left="268"/>
            </w:pPr>
            <w:r>
              <w:rPr>
                <w:spacing w:val="-2"/>
              </w:rPr>
              <w:t>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1643" w:type="dxa"/>
            <w:vAlign w:val="top"/>
          </w:tcPr>
          <w:p>
            <w:pPr>
              <w:pStyle w:val="6"/>
              <w:spacing w:before="64" w:line="217" w:lineRule="auto"/>
              <w:ind w:left="414"/>
            </w:pPr>
            <w:r>
              <w:rPr>
                <w:spacing w:val="-2"/>
              </w:rPr>
              <w:t>⑦卧龙记</w:t>
            </w:r>
          </w:p>
        </w:tc>
        <w:tc>
          <w:tcPr>
            <w:tcW w:w="909" w:type="dxa"/>
            <w:vAlign w:val="top"/>
          </w:tcPr>
          <w:p>
            <w:pPr>
              <w:pStyle w:val="6"/>
              <w:spacing w:before="117" w:line="180" w:lineRule="auto"/>
              <w:ind w:left="191"/>
            </w:pPr>
            <w:r>
              <w:rPr>
                <w:spacing w:val="-2"/>
              </w:rPr>
              <w:t>0.102</w:t>
            </w:r>
          </w:p>
        </w:tc>
        <w:tc>
          <w:tcPr>
            <w:tcW w:w="908" w:type="dxa"/>
            <w:vAlign w:val="top"/>
          </w:tcPr>
          <w:p>
            <w:pPr>
              <w:pStyle w:val="6"/>
              <w:spacing w:before="117" w:line="180" w:lineRule="auto"/>
              <w:ind w:left="192"/>
            </w:pPr>
            <w:r>
              <w:rPr>
                <w:spacing w:val="-2"/>
              </w:rPr>
              <w:t>0.185</w:t>
            </w:r>
          </w:p>
        </w:tc>
        <w:tc>
          <w:tcPr>
            <w:tcW w:w="919" w:type="dxa"/>
            <w:vAlign w:val="top"/>
          </w:tcPr>
          <w:p>
            <w:pPr>
              <w:pStyle w:val="6"/>
              <w:spacing w:before="117" w:line="180" w:lineRule="auto"/>
              <w:ind w:left="204"/>
            </w:pPr>
            <w:r>
              <w:rPr>
                <w:spacing w:val="-2"/>
              </w:rPr>
              <w:t>0.186</w:t>
            </w:r>
          </w:p>
        </w:tc>
        <w:tc>
          <w:tcPr>
            <w:tcW w:w="909" w:type="dxa"/>
            <w:vAlign w:val="top"/>
          </w:tcPr>
          <w:p>
            <w:pPr>
              <w:pStyle w:val="6"/>
              <w:spacing w:before="117" w:line="180" w:lineRule="auto"/>
              <w:ind w:left="195"/>
            </w:pPr>
            <w:r>
              <w:rPr>
                <w:spacing w:val="-2"/>
              </w:rPr>
              <w:t>0.142</w:t>
            </w:r>
          </w:p>
        </w:tc>
        <w:tc>
          <w:tcPr>
            <w:tcW w:w="909" w:type="dxa"/>
            <w:vAlign w:val="top"/>
          </w:tcPr>
          <w:p>
            <w:pPr>
              <w:pStyle w:val="6"/>
              <w:spacing w:before="117" w:line="180" w:lineRule="auto"/>
              <w:ind w:left="196"/>
            </w:pPr>
            <w:r>
              <w:rPr>
                <w:spacing w:val="-2"/>
              </w:rPr>
              <w:t>0.146</w:t>
            </w:r>
          </w:p>
        </w:tc>
        <w:tc>
          <w:tcPr>
            <w:tcW w:w="929" w:type="dxa"/>
            <w:vAlign w:val="top"/>
          </w:tcPr>
          <w:p>
            <w:pPr>
              <w:pStyle w:val="6"/>
              <w:spacing w:before="117" w:line="180" w:lineRule="auto"/>
              <w:ind w:left="257"/>
            </w:pPr>
            <w:r>
              <w:rPr>
                <w:spacing w:val="-2"/>
              </w:rPr>
              <w:t>0.15</w:t>
            </w:r>
          </w:p>
        </w:tc>
        <w:tc>
          <w:tcPr>
            <w:tcW w:w="943" w:type="dxa"/>
            <w:vAlign w:val="top"/>
          </w:tcPr>
          <w:p>
            <w:pPr>
              <w:pStyle w:val="6"/>
              <w:spacing w:before="117" w:line="180" w:lineRule="auto"/>
              <w:ind w:left="418"/>
            </w:pPr>
            <w:r>
              <w:t>1</w:t>
            </w:r>
          </w:p>
        </w:tc>
      </w:tr>
    </w:tbl>
    <w:p>
      <w:pPr>
        <w:spacing w:line="373" w:lineRule="auto"/>
        <w:rPr>
          <w:rFonts w:ascii="Arial"/>
          <w:sz w:val="21"/>
        </w:rPr>
      </w:pPr>
    </w:p>
    <w:p>
      <w:pPr>
        <w:pStyle w:val="2"/>
        <w:spacing w:before="75" w:line="290" w:lineRule="auto"/>
        <w:ind w:left="760" w:right="329" w:firstLine="479"/>
        <w:rPr>
          <w:sz w:val="23"/>
          <w:szCs w:val="23"/>
        </w:rPr>
      </w:pPr>
      <w:r>
        <w:rPr>
          <w:spacing w:val="5"/>
          <w:sz w:val="23"/>
          <w:szCs w:val="23"/>
        </w:rPr>
        <w:t>通过观察表5.7</w:t>
      </w:r>
      <w:r>
        <w:rPr>
          <w:spacing w:val="-5"/>
          <w:sz w:val="23"/>
          <w:szCs w:val="23"/>
        </w:rPr>
        <w:t xml:space="preserve"> </w:t>
      </w:r>
      <w:r>
        <w:rPr>
          <w:spacing w:val="5"/>
          <w:sz w:val="23"/>
          <w:szCs w:val="23"/>
        </w:rPr>
        <w:t>中的数据可知，在金庸12</w:t>
      </w:r>
      <w:r>
        <w:rPr>
          <w:spacing w:val="-29"/>
          <w:sz w:val="23"/>
          <w:szCs w:val="23"/>
        </w:rPr>
        <w:t xml:space="preserve"> </w:t>
      </w:r>
      <w:r>
        <w:rPr>
          <w:spacing w:val="5"/>
          <w:sz w:val="23"/>
          <w:szCs w:val="23"/>
        </w:rPr>
        <w:t>万字到50</w:t>
      </w:r>
      <w:r>
        <w:rPr>
          <w:spacing w:val="-27"/>
          <w:sz w:val="23"/>
          <w:szCs w:val="23"/>
        </w:rPr>
        <w:t xml:space="preserve"> </w:t>
      </w:r>
      <w:r>
        <w:rPr>
          <w:spacing w:val="5"/>
          <w:sz w:val="23"/>
          <w:szCs w:val="23"/>
        </w:rPr>
        <w:t>万字的小长篇中，《侠客</w:t>
      </w:r>
      <w:r>
        <w:rPr>
          <w:sz w:val="23"/>
          <w:szCs w:val="23"/>
        </w:rPr>
        <w:t xml:space="preserve"> </w:t>
      </w:r>
      <w:r>
        <w:rPr>
          <w:spacing w:val="3"/>
          <w:sz w:val="23"/>
          <w:szCs w:val="23"/>
        </w:rPr>
        <w:t>行》与四部小说之间的相似度较低，都在0.750 以下，与《飞狐外传》和《书剑恩</w:t>
      </w:r>
      <w:r>
        <w:rPr>
          <w:spacing w:val="9"/>
          <w:sz w:val="23"/>
          <w:szCs w:val="23"/>
        </w:rPr>
        <w:t xml:space="preserve"> </w:t>
      </w:r>
      <w:r>
        <w:rPr>
          <w:spacing w:val="-7"/>
          <w:sz w:val="23"/>
          <w:szCs w:val="23"/>
        </w:rPr>
        <w:t>仇录》的相似度都仅在0.600</w:t>
      </w:r>
      <w:r>
        <w:rPr>
          <w:spacing w:val="-27"/>
          <w:sz w:val="23"/>
          <w:szCs w:val="23"/>
        </w:rPr>
        <w:t xml:space="preserve"> </w:t>
      </w:r>
      <w:r>
        <w:rPr>
          <w:spacing w:val="-7"/>
          <w:sz w:val="23"/>
          <w:szCs w:val="23"/>
        </w:rPr>
        <w:t>以下。《连城诀》与其他小</w:t>
      </w:r>
      <w:r>
        <w:rPr>
          <w:spacing w:val="-8"/>
          <w:sz w:val="23"/>
          <w:szCs w:val="23"/>
        </w:rPr>
        <w:t>说之间的相似度也仅在0.718-</w:t>
      </w:r>
      <w:r>
        <w:rPr>
          <w:sz w:val="23"/>
          <w:szCs w:val="23"/>
        </w:rPr>
        <w:t xml:space="preserve"> </w:t>
      </w:r>
      <w:r>
        <w:rPr>
          <w:spacing w:val="-1"/>
          <w:sz w:val="23"/>
          <w:szCs w:val="23"/>
        </w:rPr>
        <w:t>0.821</w:t>
      </w:r>
      <w:r>
        <w:rPr>
          <w:spacing w:val="-45"/>
          <w:sz w:val="23"/>
          <w:szCs w:val="23"/>
        </w:rPr>
        <w:t xml:space="preserve"> </w:t>
      </w:r>
      <w:r>
        <w:rPr>
          <w:spacing w:val="-1"/>
          <w:sz w:val="23"/>
          <w:szCs w:val="23"/>
        </w:rPr>
        <w:t>之间。而《雪山飞狐》等其他四部小说之间</w:t>
      </w:r>
      <w:r>
        <w:rPr>
          <w:spacing w:val="-2"/>
          <w:sz w:val="23"/>
          <w:szCs w:val="23"/>
        </w:rPr>
        <w:t>则有着非常高的相似度，它们之间</w:t>
      </w:r>
      <w:r>
        <w:rPr>
          <w:sz w:val="23"/>
          <w:szCs w:val="23"/>
        </w:rPr>
        <w:t xml:space="preserve"> </w:t>
      </w:r>
      <w:r>
        <w:rPr>
          <w:spacing w:val="-1"/>
          <w:sz w:val="23"/>
          <w:szCs w:val="23"/>
        </w:rPr>
        <w:t>的相似度均在0.950之上。《雪山飞狐》等四部作品的连载时间较为接近，与《连城</w:t>
      </w:r>
      <w:r>
        <w:rPr>
          <w:spacing w:val="10"/>
          <w:sz w:val="23"/>
          <w:szCs w:val="23"/>
        </w:rPr>
        <w:t xml:space="preserve"> </w:t>
      </w:r>
      <w:r>
        <w:rPr>
          <w:spacing w:val="3"/>
          <w:sz w:val="23"/>
          <w:szCs w:val="23"/>
        </w:rPr>
        <w:t>诀》与《侠客行》两部小说之间的连载时间有着约两年以上的间隔。疑似作品《卧</w:t>
      </w:r>
      <w:r>
        <w:rPr>
          <w:spacing w:val="18"/>
          <w:sz w:val="23"/>
          <w:szCs w:val="23"/>
        </w:rPr>
        <w:t xml:space="preserve"> </w:t>
      </w:r>
      <w:r>
        <w:rPr>
          <w:sz w:val="23"/>
          <w:szCs w:val="23"/>
        </w:rPr>
        <w:t>龙记》与其他已知金庸小长篇有着非常显著的差异，它们之间</w:t>
      </w:r>
      <w:r>
        <w:rPr>
          <w:spacing w:val="-1"/>
          <w:sz w:val="23"/>
          <w:szCs w:val="23"/>
        </w:rPr>
        <w:t>的相似度都只在0.200</w:t>
      </w:r>
      <w:r>
        <w:rPr>
          <w:sz w:val="23"/>
          <w:szCs w:val="23"/>
        </w:rPr>
        <w:t xml:space="preserve"> </w:t>
      </w:r>
      <w:r>
        <w:rPr>
          <w:spacing w:val="-8"/>
          <w:sz w:val="23"/>
          <w:szCs w:val="23"/>
        </w:rPr>
        <w:t>以下。</w:t>
      </w:r>
    </w:p>
    <w:p>
      <w:pPr>
        <w:pStyle w:val="2"/>
        <w:spacing w:before="124" w:line="271" w:lineRule="auto"/>
        <w:ind w:left="760" w:right="350" w:firstLine="479"/>
        <w:rPr>
          <w:sz w:val="23"/>
          <w:szCs w:val="23"/>
        </w:rPr>
      </w:pPr>
      <w:r>
        <w:rPr>
          <w:spacing w:val="1"/>
          <w:sz w:val="23"/>
          <w:szCs w:val="23"/>
        </w:rPr>
        <w:t>相比基于改进的</w:t>
      </w:r>
      <w:r>
        <w:rPr>
          <w:rFonts w:ascii="Times New Roman" w:hAnsi="Times New Roman" w:eastAsia="Times New Roman" w:cs="Times New Roman"/>
          <w:sz w:val="23"/>
          <w:szCs w:val="23"/>
        </w:rPr>
        <w:t>IF</w:t>
      </w:r>
      <w:r>
        <w:rPr>
          <w:rFonts w:ascii="Times New Roman" w:hAnsi="Times New Roman" w:eastAsia="Times New Roman" w:cs="Times New Roman"/>
          <w:spacing w:val="1"/>
          <w:sz w:val="23"/>
          <w:szCs w:val="23"/>
        </w:rPr>
        <w:t>-</w:t>
      </w:r>
      <w:r>
        <w:rPr>
          <w:rFonts w:ascii="Times New Roman" w:hAnsi="Times New Roman" w:eastAsia="Times New Roman" w:cs="Times New Roman"/>
          <w:sz w:val="23"/>
          <w:szCs w:val="23"/>
        </w:rPr>
        <w:t>IDF</w:t>
      </w:r>
      <w:r>
        <w:rPr>
          <w:rFonts w:ascii="Times New Roman" w:hAnsi="Times New Roman" w:eastAsia="Times New Roman" w:cs="Times New Roman"/>
          <w:spacing w:val="47"/>
          <w:w w:val="101"/>
          <w:sz w:val="23"/>
          <w:szCs w:val="23"/>
        </w:rPr>
        <w:t xml:space="preserve"> </w:t>
      </w:r>
      <w:r>
        <w:rPr>
          <w:spacing w:val="1"/>
          <w:sz w:val="23"/>
          <w:szCs w:val="23"/>
        </w:rPr>
        <w:t>算法计算所得的文本相似度，金庸六部小说之间的相似</w:t>
      </w:r>
      <w:r>
        <w:rPr>
          <w:sz w:val="23"/>
          <w:szCs w:val="23"/>
        </w:rPr>
        <w:t xml:space="preserve"> </w:t>
      </w:r>
      <w:r>
        <w:rPr>
          <w:spacing w:val="-6"/>
          <w:sz w:val="23"/>
          <w:szCs w:val="23"/>
        </w:rPr>
        <w:t>度有显著上升，《雪山飞狐》等作品之间的相似度接近于1。然而，它们与《</w:t>
      </w:r>
      <w:r>
        <w:rPr>
          <w:spacing w:val="-7"/>
          <w:sz w:val="23"/>
          <w:szCs w:val="23"/>
        </w:rPr>
        <w:t>卧龙记》</w:t>
      </w:r>
      <w:r>
        <w:rPr>
          <w:sz w:val="23"/>
          <w:szCs w:val="23"/>
        </w:rPr>
        <w:t xml:space="preserve"> </w:t>
      </w:r>
      <w:r>
        <w:rPr>
          <w:spacing w:val="4"/>
          <w:sz w:val="23"/>
          <w:szCs w:val="23"/>
        </w:rPr>
        <w:t>之间的相似度并未随着算法的改变而发生明显变化，其结果都只</w:t>
      </w:r>
      <w:r>
        <w:rPr>
          <w:spacing w:val="3"/>
          <w:sz w:val="23"/>
          <w:szCs w:val="23"/>
        </w:rPr>
        <w:t>在0.200之下。</w:t>
      </w:r>
    </w:p>
    <w:p>
      <w:pPr>
        <w:pStyle w:val="2"/>
        <w:spacing w:before="83" w:line="220" w:lineRule="auto"/>
        <w:ind w:left="2912"/>
        <w:rPr>
          <w:sz w:val="20"/>
          <w:szCs w:val="20"/>
        </w:rPr>
      </w:pPr>
      <w:r>
        <w:rPr>
          <w:b/>
          <w:bCs/>
          <w:spacing w:val="-3"/>
          <w:sz w:val="20"/>
          <w:szCs w:val="20"/>
        </w:rPr>
        <w:t>表5.8金庸超级长篇小说之间的相似度统计表</w:t>
      </w:r>
    </w:p>
    <w:p>
      <w:pPr>
        <w:spacing w:line="120" w:lineRule="auto"/>
        <w:rPr>
          <w:rFonts w:ascii="Arial"/>
          <w:sz w:val="2"/>
        </w:rPr>
      </w:pPr>
    </w:p>
    <w:tbl>
      <w:tblPr>
        <w:tblStyle w:val="5"/>
        <w:tblW w:w="7260" w:type="dxa"/>
        <w:tblInd w:w="13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782"/>
        <w:gridCol w:w="898"/>
        <w:gridCol w:w="909"/>
        <w:gridCol w:w="909"/>
        <w:gridCol w:w="909"/>
        <w:gridCol w:w="909"/>
        <w:gridCol w:w="9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91" w:hRule="atLeast"/>
        </w:trPr>
        <w:tc>
          <w:tcPr>
            <w:tcW w:w="1782" w:type="dxa"/>
            <w:vAlign w:val="top"/>
          </w:tcPr>
          <w:p>
            <w:pPr>
              <w:pStyle w:val="6"/>
              <w:spacing w:before="54" w:line="239" w:lineRule="auto"/>
              <w:ind w:left="584" w:right="76" w:firstLine="689"/>
            </w:pPr>
            <w:r>
              <w:rPr>
                <w:spacing w:val="10"/>
              </w:rPr>
              <w:t>作品</w:t>
            </w:r>
            <w:r>
              <w:t xml:space="preserve"> </w:t>
            </w:r>
            <w:r>
              <w:rPr>
                <w:spacing w:val="-2"/>
              </w:rPr>
              <w:t>相似度</w:t>
            </w:r>
          </w:p>
          <w:p>
            <w:pPr>
              <w:pStyle w:val="6"/>
              <w:spacing w:before="61" w:line="220" w:lineRule="auto"/>
              <w:ind w:left="95"/>
            </w:pPr>
            <w:r>
              <w:rPr>
                <w:spacing w:val="10"/>
              </w:rPr>
              <w:t>作品</w:t>
            </w:r>
          </w:p>
        </w:tc>
        <w:tc>
          <w:tcPr>
            <w:tcW w:w="898" w:type="dxa"/>
            <w:vAlign w:val="top"/>
          </w:tcPr>
          <w:p>
            <w:pPr>
              <w:spacing w:line="284" w:lineRule="auto"/>
              <w:rPr>
                <w:rFonts w:ascii="Arial"/>
                <w:sz w:val="21"/>
              </w:rPr>
            </w:pPr>
          </w:p>
          <w:p>
            <w:pPr>
              <w:pStyle w:val="6"/>
              <w:spacing w:before="65" w:line="217" w:lineRule="auto"/>
              <w:ind w:left="342"/>
            </w:pPr>
            <w:r>
              <w:t>①</w:t>
            </w:r>
          </w:p>
        </w:tc>
        <w:tc>
          <w:tcPr>
            <w:tcW w:w="909" w:type="dxa"/>
            <w:vAlign w:val="top"/>
          </w:tcPr>
          <w:p>
            <w:pPr>
              <w:spacing w:line="284" w:lineRule="auto"/>
              <w:rPr>
                <w:rFonts w:ascii="Arial"/>
                <w:sz w:val="21"/>
              </w:rPr>
            </w:pPr>
          </w:p>
          <w:p>
            <w:pPr>
              <w:pStyle w:val="6"/>
              <w:spacing w:before="65" w:line="217" w:lineRule="auto"/>
              <w:ind w:left="344"/>
            </w:pPr>
            <w:r>
              <w:t>②</w:t>
            </w:r>
          </w:p>
        </w:tc>
        <w:tc>
          <w:tcPr>
            <w:tcW w:w="909" w:type="dxa"/>
            <w:vAlign w:val="top"/>
          </w:tcPr>
          <w:p>
            <w:pPr>
              <w:spacing w:line="284" w:lineRule="auto"/>
              <w:rPr>
                <w:rFonts w:ascii="Arial"/>
                <w:sz w:val="21"/>
              </w:rPr>
            </w:pPr>
          </w:p>
          <w:p>
            <w:pPr>
              <w:pStyle w:val="6"/>
              <w:spacing w:before="65" w:line="217" w:lineRule="auto"/>
              <w:ind w:left="346"/>
            </w:pPr>
            <w:r>
              <w:t>③</w:t>
            </w:r>
          </w:p>
        </w:tc>
        <w:tc>
          <w:tcPr>
            <w:tcW w:w="909" w:type="dxa"/>
            <w:vAlign w:val="top"/>
          </w:tcPr>
          <w:p>
            <w:pPr>
              <w:spacing w:line="284" w:lineRule="auto"/>
              <w:rPr>
                <w:rFonts w:ascii="Arial"/>
                <w:sz w:val="21"/>
              </w:rPr>
            </w:pPr>
          </w:p>
          <w:p>
            <w:pPr>
              <w:pStyle w:val="6"/>
              <w:spacing w:before="65" w:line="217" w:lineRule="auto"/>
              <w:ind w:left="346"/>
            </w:pPr>
            <w:r>
              <w:t>④</w:t>
            </w:r>
          </w:p>
        </w:tc>
        <w:tc>
          <w:tcPr>
            <w:tcW w:w="909" w:type="dxa"/>
            <w:vAlign w:val="top"/>
          </w:tcPr>
          <w:p>
            <w:pPr>
              <w:spacing w:line="284" w:lineRule="auto"/>
              <w:rPr>
                <w:rFonts w:ascii="Arial"/>
                <w:sz w:val="21"/>
              </w:rPr>
            </w:pPr>
          </w:p>
          <w:p>
            <w:pPr>
              <w:pStyle w:val="6"/>
              <w:spacing w:before="65" w:line="217" w:lineRule="auto"/>
              <w:ind w:left="348"/>
            </w:pPr>
            <w:r>
              <w:t>⑤</w:t>
            </w:r>
          </w:p>
        </w:tc>
        <w:tc>
          <w:tcPr>
            <w:tcW w:w="944" w:type="dxa"/>
            <w:vAlign w:val="top"/>
          </w:tcPr>
          <w:p>
            <w:pPr>
              <w:spacing w:line="284" w:lineRule="auto"/>
              <w:rPr>
                <w:rFonts w:ascii="Arial"/>
                <w:sz w:val="21"/>
              </w:rPr>
            </w:pPr>
          </w:p>
          <w:p>
            <w:pPr>
              <w:pStyle w:val="6"/>
              <w:spacing w:before="65" w:line="217" w:lineRule="auto"/>
              <w:ind w:left="368"/>
            </w:pPr>
            <w:r>
              <w:t>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782" w:type="dxa"/>
            <w:vAlign w:val="top"/>
          </w:tcPr>
          <w:p>
            <w:pPr>
              <w:pStyle w:val="6"/>
              <w:spacing w:before="49" w:line="212" w:lineRule="auto"/>
              <w:ind w:left="284"/>
            </w:pPr>
            <w:r>
              <w:rPr>
                <w:spacing w:val="-1"/>
              </w:rPr>
              <w:t>①射雕英雄传</w:t>
            </w:r>
          </w:p>
        </w:tc>
        <w:tc>
          <w:tcPr>
            <w:tcW w:w="898" w:type="dxa"/>
            <w:vAlign w:val="top"/>
          </w:tcPr>
          <w:p>
            <w:pPr>
              <w:pStyle w:val="6"/>
              <w:spacing w:before="103" w:line="162" w:lineRule="auto"/>
              <w:ind w:left="392"/>
            </w:pPr>
            <w:r>
              <w:t>1</w:t>
            </w:r>
          </w:p>
        </w:tc>
        <w:tc>
          <w:tcPr>
            <w:tcW w:w="909" w:type="dxa"/>
            <w:vAlign w:val="top"/>
          </w:tcPr>
          <w:p>
            <w:pPr>
              <w:pStyle w:val="6"/>
              <w:spacing w:before="103" w:line="162" w:lineRule="auto"/>
              <w:ind w:left="195"/>
            </w:pPr>
            <w:r>
              <w:rPr>
                <w:spacing w:val="-2"/>
              </w:rPr>
              <w:t>0.985</w:t>
            </w:r>
          </w:p>
        </w:tc>
        <w:tc>
          <w:tcPr>
            <w:tcW w:w="909" w:type="dxa"/>
            <w:vAlign w:val="top"/>
          </w:tcPr>
          <w:p>
            <w:pPr>
              <w:pStyle w:val="6"/>
              <w:spacing w:before="103" w:line="162" w:lineRule="auto"/>
              <w:ind w:left="245"/>
            </w:pPr>
            <w:r>
              <w:rPr>
                <w:spacing w:val="-2"/>
              </w:rPr>
              <w:t>0.94</w:t>
            </w:r>
          </w:p>
        </w:tc>
        <w:tc>
          <w:tcPr>
            <w:tcW w:w="909" w:type="dxa"/>
            <w:vAlign w:val="top"/>
          </w:tcPr>
          <w:p>
            <w:pPr>
              <w:pStyle w:val="6"/>
              <w:spacing w:before="103" w:line="162" w:lineRule="auto"/>
              <w:ind w:left="247"/>
            </w:pPr>
            <w:r>
              <w:rPr>
                <w:spacing w:val="-2"/>
              </w:rPr>
              <w:t>0.77</w:t>
            </w:r>
          </w:p>
        </w:tc>
        <w:tc>
          <w:tcPr>
            <w:tcW w:w="909" w:type="dxa"/>
            <w:vAlign w:val="top"/>
          </w:tcPr>
          <w:p>
            <w:pPr>
              <w:pStyle w:val="6"/>
              <w:spacing w:before="103" w:line="162" w:lineRule="auto"/>
              <w:ind w:left="197"/>
            </w:pPr>
            <w:r>
              <w:rPr>
                <w:spacing w:val="-2"/>
              </w:rPr>
              <w:t>0.661</w:t>
            </w:r>
          </w:p>
        </w:tc>
        <w:tc>
          <w:tcPr>
            <w:tcW w:w="944" w:type="dxa"/>
            <w:vAlign w:val="top"/>
          </w:tcPr>
          <w:p>
            <w:pPr>
              <w:pStyle w:val="6"/>
              <w:spacing w:before="103" w:line="162" w:lineRule="auto"/>
              <w:ind w:left="219"/>
            </w:pPr>
            <w:r>
              <w:rPr>
                <w:spacing w:val="-2"/>
              </w:rPr>
              <w:t>0.946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82" w:type="dxa"/>
            <w:vAlign w:val="top"/>
          </w:tcPr>
          <w:p>
            <w:pPr>
              <w:pStyle w:val="6"/>
              <w:spacing w:before="50" w:line="217" w:lineRule="auto"/>
              <w:ind w:left="384"/>
            </w:pPr>
            <w:r>
              <w:rPr>
                <w:spacing w:val="3"/>
              </w:rPr>
              <w:t>②神雕侠侣</w:t>
            </w:r>
          </w:p>
        </w:tc>
        <w:tc>
          <w:tcPr>
            <w:tcW w:w="898" w:type="dxa"/>
            <w:vAlign w:val="top"/>
          </w:tcPr>
          <w:p>
            <w:pPr>
              <w:pStyle w:val="6"/>
              <w:spacing w:before="104" w:line="170" w:lineRule="auto"/>
              <w:ind w:left="192"/>
            </w:pPr>
            <w:r>
              <w:rPr>
                <w:spacing w:val="-2"/>
              </w:rPr>
              <w:t>0.985</w:t>
            </w:r>
          </w:p>
        </w:tc>
        <w:tc>
          <w:tcPr>
            <w:tcW w:w="909" w:type="dxa"/>
            <w:vAlign w:val="top"/>
          </w:tcPr>
          <w:p>
            <w:pPr>
              <w:pStyle w:val="6"/>
              <w:spacing w:before="103" w:line="171" w:lineRule="auto"/>
              <w:ind w:left="394"/>
            </w:pPr>
            <w:r>
              <w:t>1</w:t>
            </w:r>
          </w:p>
        </w:tc>
        <w:tc>
          <w:tcPr>
            <w:tcW w:w="909" w:type="dxa"/>
            <w:vAlign w:val="top"/>
          </w:tcPr>
          <w:p>
            <w:pPr>
              <w:pStyle w:val="6"/>
              <w:spacing w:before="104" w:line="170" w:lineRule="auto"/>
              <w:ind w:left="195"/>
            </w:pPr>
            <w:r>
              <w:rPr>
                <w:spacing w:val="-2"/>
              </w:rPr>
              <w:t>0.953</w:t>
            </w:r>
          </w:p>
        </w:tc>
        <w:tc>
          <w:tcPr>
            <w:tcW w:w="909" w:type="dxa"/>
            <w:vAlign w:val="top"/>
          </w:tcPr>
          <w:p>
            <w:pPr>
              <w:pStyle w:val="6"/>
              <w:spacing w:before="104" w:line="170" w:lineRule="auto"/>
              <w:ind w:left="197"/>
            </w:pPr>
            <w:r>
              <w:rPr>
                <w:spacing w:val="-2"/>
              </w:rPr>
              <w:t>0.789</w:t>
            </w:r>
          </w:p>
        </w:tc>
        <w:tc>
          <w:tcPr>
            <w:tcW w:w="909" w:type="dxa"/>
            <w:vAlign w:val="top"/>
          </w:tcPr>
          <w:p>
            <w:pPr>
              <w:pStyle w:val="6"/>
              <w:spacing w:before="104" w:line="170" w:lineRule="auto"/>
              <w:ind w:left="197"/>
            </w:pPr>
            <w:r>
              <w:rPr>
                <w:spacing w:val="-2"/>
              </w:rPr>
              <w:t>0.663</w:t>
            </w:r>
          </w:p>
        </w:tc>
        <w:tc>
          <w:tcPr>
            <w:tcW w:w="944" w:type="dxa"/>
            <w:vAlign w:val="top"/>
          </w:tcPr>
          <w:p>
            <w:pPr>
              <w:pStyle w:val="6"/>
              <w:spacing w:before="103" w:line="171" w:lineRule="auto"/>
              <w:ind w:left="219"/>
            </w:pPr>
            <w:r>
              <w:rPr>
                <w:spacing w:val="-2"/>
              </w:rPr>
              <w:t>0.951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82" w:type="dxa"/>
            <w:vAlign w:val="top"/>
          </w:tcPr>
          <w:p>
            <w:pPr>
              <w:pStyle w:val="6"/>
              <w:spacing w:before="51" w:line="217" w:lineRule="auto"/>
              <w:ind w:left="284"/>
            </w:pPr>
            <w:r>
              <w:rPr>
                <w:spacing w:val="-1"/>
              </w:rPr>
              <w:t>③倚天屠龙记</w:t>
            </w:r>
          </w:p>
        </w:tc>
        <w:tc>
          <w:tcPr>
            <w:tcW w:w="898" w:type="dxa"/>
            <w:vAlign w:val="top"/>
          </w:tcPr>
          <w:p>
            <w:pPr>
              <w:pStyle w:val="6"/>
              <w:spacing w:before="105" w:line="169" w:lineRule="auto"/>
              <w:ind w:left="243"/>
            </w:pPr>
            <w:r>
              <w:rPr>
                <w:spacing w:val="-2"/>
              </w:rPr>
              <w:t>0.94</w:t>
            </w:r>
          </w:p>
        </w:tc>
        <w:tc>
          <w:tcPr>
            <w:tcW w:w="909" w:type="dxa"/>
            <w:vAlign w:val="top"/>
          </w:tcPr>
          <w:p>
            <w:pPr>
              <w:pStyle w:val="6"/>
              <w:spacing w:before="105" w:line="169" w:lineRule="auto"/>
              <w:ind w:left="195"/>
            </w:pPr>
            <w:r>
              <w:rPr>
                <w:spacing w:val="-2"/>
              </w:rPr>
              <w:t>0.953</w:t>
            </w:r>
          </w:p>
        </w:tc>
        <w:tc>
          <w:tcPr>
            <w:tcW w:w="909" w:type="dxa"/>
            <w:vAlign w:val="top"/>
          </w:tcPr>
          <w:p>
            <w:pPr>
              <w:rPr>
                <w:rFonts w:ascii="Arial"/>
                <w:sz w:val="21"/>
              </w:rPr>
            </w:pPr>
          </w:p>
        </w:tc>
        <w:tc>
          <w:tcPr>
            <w:tcW w:w="909" w:type="dxa"/>
            <w:vAlign w:val="top"/>
          </w:tcPr>
          <w:p>
            <w:pPr>
              <w:pStyle w:val="6"/>
              <w:spacing w:before="105" w:line="169" w:lineRule="auto"/>
              <w:ind w:left="197"/>
            </w:pPr>
            <w:r>
              <w:rPr>
                <w:spacing w:val="-2"/>
              </w:rPr>
              <w:t>0.895</w:t>
            </w:r>
          </w:p>
        </w:tc>
        <w:tc>
          <w:tcPr>
            <w:tcW w:w="909" w:type="dxa"/>
            <w:vAlign w:val="top"/>
          </w:tcPr>
          <w:p>
            <w:pPr>
              <w:pStyle w:val="6"/>
              <w:spacing w:before="105" w:line="169" w:lineRule="auto"/>
              <w:ind w:left="197"/>
            </w:pPr>
            <w:r>
              <w:rPr>
                <w:spacing w:val="-2"/>
              </w:rPr>
              <w:t>0.766</w:t>
            </w:r>
          </w:p>
        </w:tc>
        <w:tc>
          <w:tcPr>
            <w:tcW w:w="944" w:type="dxa"/>
            <w:vAlign w:val="top"/>
          </w:tcPr>
          <w:p>
            <w:pPr>
              <w:pStyle w:val="6"/>
              <w:spacing w:before="105" w:line="169" w:lineRule="auto"/>
              <w:ind w:left="219"/>
            </w:pPr>
            <w:r>
              <w:rPr>
                <w:spacing w:val="-2"/>
              </w:rPr>
              <w:t>0.985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82" w:type="dxa"/>
            <w:vAlign w:val="top"/>
          </w:tcPr>
          <w:p>
            <w:pPr>
              <w:pStyle w:val="6"/>
              <w:spacing w:before="52" w:line="217" w:lineRule="auto"/>
              <w:ind w:left="384"/>
            </w:pPr>
            <w:r>
              <w:rPr>
                <w:spacing w:val="-1"/>
              </w:rPr>
              <w:t>④天龙八部</w:t>
            </w:r>
          </w:p>
        </w:tc>
        <w:tc>
          <w:tcPr>
            <w:tcW w:w="898" w:type="dxa"/>
            <w:vAlign w:val="top"/>
          </w:tcPr>
          <w:p>
            <w:pPr>
              <w:pStyle w:val="6"/>
              <w:spacing w:before="106" w:line="168" w:lineRule="auto"/>
              <w:ind w:left="243"/>
            </w:pPr>
            <w:r>
              <w:rPr>
                <w:spacing w:val="-2"/>
              </w:rPr>
              <w:t>0.77</w:t>
            </w:r>
          </w:p>
        </w:tc>
        <w:tc>
          <w:tcPr>
            <w:tcW w:w="909" w:type="dxa"/>
            <w:vAlign w:val="top"/>
          </w:tcPr>
          <w:p>
            <w:pPr>
              <w:pStyle w:val="6"/>
              <w:spacing w:before="106" w:line="168" w:lineRule="auto"/>
              <w:ind w:left="195"/>
            </w:pPr>
            <w:r>
              <w:rPr>
                <w:spacing w:val="-2"/>
              </w:rPr>
              <w:t>0.789</w:t>
            </w:r>
          </w:p>
        </w:tc>
        <w:tc>
          <w:tcPr>
            <w:tcW w:w="909" w:type="dxa"/>
            <w:vAlign w:val="top"/>
          </w:tcPr>
          <w:p>
            <w:pPr>
              <w:pStyle w:val="6"/>
              <w:spacing w:before="106" w:line="168" w:lineRule="auto"/>
              <w:ind w:left="195"/>
            </w:pPr>
            <w:r>
              <w:rPr>
                <w:spacing w:val="-2"/>
              </w:rPr>
              <w:t>0.895</w:t>
            </w:r>
          </w:p>
        </w:tc>
        <w:tc>
          <w:tcPr>
            <w:tcW w:w="909" w:type="dxa"/>
            <w:vAlign w:val="top"/>
          </w:tcPr>
          <w:p>
            <w:pPr>
              <w:rPr>
                <w:rFonts w:ascii="Arial"/>
                <w:sz w:val="21"/>
              </w:rPr>
            </w:pPr>
          </w:p>
        </w:tc>
        <w:tc>
          <w:tcPr>
            <w:tcW w:w="909" w:type="dxa"/>
            <w:vAlign w:val="top"/>
          </w:tcPr>
          <w:p>
            <w:pPr>
              <w:pStyle w:val="6"/>
              <w:spacing w:before="106" w:line="168" w:lineRule="auto"/>
              <w:ind w:left="197"/>
            </w:pPr>
            <w:r>
              <w:rPr>
                <w:spacing w:val="-2"/>
              </w:rPr>
              <w:t>0.756</w:t>
            </w:r>
          </w:p>
        </w:tc>
        <w:tc>
          <w:tcPr>
            <w:tcW w:w="944" w:type="dxa"/>
            <w:vAlign w:val="top"/>
          </w:tcPr>
          <w:p>
            <w:pPr>
              <w:pStyle w:val="6"/>
              <w:spacing w:before="106" w:line="168" w:lineRule="auto"/>
              <w:ind w:left="219"/>
            </w:pPr>
            <w:r>
              <w:rPr>
                <w:spacing w:val="-2"/>
              </w:rPr>
              <w:t>0.924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782" w:type="dxa"/>
            <w:vAlign w:val="top"/>
          </w:tcPr>
          <w:p>
            <w:pPr>
              <w:pStyle w:val="6"/>
              <w:spacing w:before="53" w:line="217" w:lineRule="auto"/>
              <w:ind w:left="384"/>
            </w:pPr>
            <w:r>
              <w:rPr>
                <w:spacing w:val="3"/>
              </w:rPr>
              <w:t>⑤笑傲江湖</w:t>
            </w:r>
          </w:p>
        </w:tc>
        <w:tc>
          <w:tcPr>
            <w:tcW w:w="898" w:type="dxa"/>
            <w:vAlign w:val="top"/>
          </w:tcPr>
          <w:p>
            <w:pPr>
              <w:pStyle w:val="6"/>
              <w:spacing w:before="106" w:line="168" w:lineRule="auto"/>
              <w:ind w:left="192"/>
            </w:pPr>
            <w:r>
              <w:rPr>
                <w:spacing w:val="-2"/>
              </w:rPr>
              <w:t>0.661</w:t>
            </w:r>
          </w:p>
        </w:tc>
        <w:tc>
          <w:tcPr>
            <w:tcW w:w="909" w:type="dxa"/>
            <w:vAlign w:val="top"/>
          </w:tcPr>
          <w:p>
            <w:pPr>
              <w:pStyle w:val="6"/>
              <w:spacing w:before="108" w:line="167" w:lineRule="auto"/>
              <w:ind w:left="195"/>
            </w:pPr>
            <w:r>
              <w:rPr>
                <w:spacing w:val="-2"/>
              </w:rPr>
              <w:t>0.663</w:t>
            </w:r>
          </w:p>
        </w:tc>
        <w:tc>
          <w:tcPr>
            <w:tcW w:w="909" w:type="dxa"/>
            <w:vAlign w:val="top"/>
          </w:tcPr>
          <w:p>
            <w:pPr>
              <w:pStyle w:val="6"/>
              <w:spacing w:before="108" w:line="167" w:lineRule="auto"/>
              <w:ind w:left="195"/>
            </w:pPr>
            <w:r>
              <w:rPr>
                <w:spacing w:val="-2"/>
              </w:rPr>
              <w:t>0.766</w:t>
            </w:r>
          </w:p>
        </w:tc>
        <w:tc>
          <w:tcPr>
            <w:tcW w:w="909" w:type="dxa"/>
            <w:vAlign w:val="top"/>
          </w:tcPr>
          <w:p>
            <w:pPr>
              <w:pStyle w:val="6"/>
              <w:spacing w:before="108" w:line="167" w:lineRule="auto"/>
              <w:ind w:left="197"/>
            </w:pPr>
            <w:r>
              <w:rPr>
                <w:spacing w:val="-2"/>
              </w:rPr>
              <w:t>0.756</w:t>
            </w:r>
          </w:p>
        </w:tc>
        <w:tc>
          <w:tcPr>
            <w:tcW w:w="909" w:type="dxa"/>
            <w:vAlign w:val="top"/>
          </w:tcPr>
          <w:p>
            <w:pPr>
              <w:rPr>
                <w:rFonts w:ascii="Arial"/>
                <w:sz w:val="21"/>
              </w:rPr>
            </w:pPr>
          </w:p>
        </w:tc>
        <w:tc>
          <w:tcPr>
            <w:tcW w:w="944" w:type="dxa"/>
            <w:vAlign w:val="top"/>
          </w:tcPr>
          <w:p>
            <w:pPr>
              <w:pStyle w:val="6"/>
              <w:spacing w:before="108" w:line="167" w:lineRule="auto"/>
              <w:ind w:left="219"/>
            </w:pPr>
            <w:r>
              <w:rPr>
                <w:spacing w:val="-2"/>
              </w:rPr>
              <w:t>0.862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3" w:hRule="atLeast"/>
        </w:trPr>
        <w:tc>
          <w:tcPr>
            <w:tcW w:w="1782" w:type="dxa"/>
            <w:vAlign w:val="top"/>
          </w:tcPr>
          <w:p>
            <w:pPr>
              <w:pStyle w:val="6"/>
              <w:spacing w:before="54" w:line="211" w:lineRule="auto"/>
              <w:ind w:left="485"/>
            </w:pPr>
            <w:r>
              <w:rPr>
                <w:spacing w:val="-2"/>
              </w:rPr>
              <w:t>⑥鹿鼎记</w:t>
            </w:r>
          </w:p>
        </w:tc>
        <w:tc>
          <w:tcPr>
            <w:tcW w:w="898" w:type="dxa"/>
            <w:vAlign w:val="top"/>
          </w:tcPr>
          <w:p>
            <w:pPr>
              <w:pStyle w:val="6"/>
              <w:spacing w:before="108" w:line="161" w:lineRule="auto"/>
              <w:ind w:left="192"/>
            </w:pPr>
            <w:r>
              <w:rPr>
                <w:spacing w:val="-2"/>
              </w:rPr>
              <w:t>0.946</w:t>
            </w:r>
          </w:p>
        </w:tc>
        <w:tc>
          <w:tcPr>
            <w:tcW w:w="909" w:type="dxa"/>
            <w:vAlign w:val="top"/>
          </w:tcPr>
          <w:p>
            <w:pPr>
              <w:pStyle w:val="6"/>
              <w:spacing w:before="107" w:line="162" w:lineRule="auto"/>
              <w:ind w:left="195"/>
            </w:pPr>
            <w:r>
              <w:rPr>
                <w:spacing w:val="-2"/>
              </w:rPr>
              <w:t>0.951</w:t>
            </w:r>
          </w:p>
        </w:tc>
        <w:tc>
          <w:tcPr>
            <w:tcW w:w="909" w:type="dxa"/>
            <w:vAlign w:val="top"/>
          </w:tcPr>
          <w:p>
            <w:pPr>
              <w:pStyle w:val="6"/>
              <w:spacing w:before="108" w:line="161" w:lineRule="auto"/>
              <w:ind w:left="195"/>
            </w:pPr>
            <w:r>
              <w:rPr>
                <w:spacing w:val="-2"/>
              </w:rPr>
              <w:t>0.985</w:t>
            </w:r>
          </w:p>
        </w:tc>
        <w:tc>
          <w:tcPr>
            <w:tcW w:w="909" w:type="dxa"/>
            <w:vAlign w:val="top"/>
          </w:tcPr>
          <w:p>
            <w:pPr>
              <w:pStyle w:val="6"/>
              <w:spacing w:before="108" w:line="161" w:lineRule="auto"/>
              <w:ind w:left="197"/>
            </w:pPr>
            <w:r>
              <w:rPr>
                <w:spacing w:val="-2"/>
              </w:rPr>
              <w:t>0.924</w:t>
            </w:r>
          </w:p>
        </w:tc>
        <w:tc>
          <w:tcPr>
            <w:tcW w:w="909" w:type="dxa"/>
            <w:vAlign w:val="top"/>
          </w:tcPr>
          <w:p>
            <w:pPr>
              <w:pStyle w:val="6"/>
              <w:spacing w:before="108" w:line="161" w:lineRule="auto"/>
              <w:ind w:left="197"/>
            </w:pPr>
            <w:r>
              <w:rPr>
                <w:spacing w:val="-2"/>
              </w:rPr>
              <w:t>0.862</w:t>
            </w:r>
          </w:p>
        </w:tc>
        <w:tc>
          <w:tcPr>
            <w:tcW w:w="944" w:type="dxa"/>
            <w:vAlign w:val="top"/>
          </w:tcPr>
          <w:p>
            <w:pPr>
              <w:pStyle w:val="6"/>
              <w:spacing w:before="107" w:line="162" w:lineRule="auto"/>
              <w:ind w:left="418"/>
            </w:pPr>
            <w:r>
              <w:t>1</w:t>
            </w:r>
          </w:p>
        </w:tc>
      </w:tr>
    </w:tbl>
    <w:p>
      <w:pPr>
        <w:spacing w:line="349" w:lineRule="auto"/>
        <w:rPr>
          <w:rFonts w:ascii="Arial"/>
          <w:sz w:val="21"/>
        </w:rPr>
      </w:pPr>
    </w:p>
    <w:p>
      <w:pPr>
        <w:pStyle w:val="2"/>
        <w:spacing w:before="45" w:line="183" w:lineRule="auto"/>
        <w:ind w:left="4849"/>
        <w:rPr>
          <w:sz w:val="14"/>
          <w:szCs w:val="14"/>
        </w:rPr>
      </w:pPr>
      <w:r>
        <w:rPr>
          <w:spacing w:val="-2"/>
          <w:sz w:val="14"/>
          <w:szCs w:val="14"/>
        </w:rPr>
        <w:t>48</w:t>
      </w:r>
    </w:p>
    <w:p>
      <w:pPr>
        <w:spacing w:line="248"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line="249"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09" w:bottom="0" w:left="400" w:header="0" w:footer="0" w:gutter="0"/>
          <w:cols w:space="720" w:num="1"/>
        </w:sectPr>
      </w:pPr>
    </w:p>
    <w:p>
      <w:pPr>
        <w:spacing w:line="315" w:lineRule="auto"/>
        <w:rPr>
          <w:rFonts w:ascii="Arial"/>
          <w:sz w:val="21"/>
        </w:rPr>
      </w:pPr>
      <w:r>
        <w:drawing>
          <wp:anchor distT="0" distB="0" distL="0" distR="0" simplePos="0" relativeHeight="251771904" behindDoc="0" locked="0" layoutInCell="0" allowOverlap="1">
            <wp:simplePos x="0" y="0"/>
            <wp:positionH relativeFrom="page">
              <wp:posOffset>666115</wp:posOffset>
            </wp:positionH>
            <wp:positionV relativeFrom="page">
              <wp:posOffset>1143000</wp:posOffset>
            </wp:positionV>
            <wp:extent cx="5403850" cy="12700"/>
            <wp:effectExtent l="0" t="0" r="0" b="0"/>
            <wp:wrapNone/>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09"/>
                    <a:stretch>
                      <a:fillRect/>
                    </a:stretch>
                  </pic:blipFill>
                  <pic:spPr>
                    <a:xfrm>
                      <a:off x="0" y="0"/>
                      <a:ext cx="5403894" cy="12634"/>
                    </a:xfrm>
                    <a:prstGeom prst="rect">
                      <a:avLst/>
                    </a:prstGeom>
                  </pic:spPr>
                </pic:pic>
              </a:graphicData>
            </a:graphic>
          </wp:anchor>
        </w:drawing>
      </w:r>
      <w:r>
        <w:drawing>
          <wp:anchor distT="0" distB="0" distL="0" distR="0" simplePos="0" relativeHeight="251770880" behindDoc="0" locked="0" layoutInCell="0" allowOverlap="1">
            <wp:simplePos x="0" y="0"/>
            <wp:positionH relativeFrom="page">
              <wp:posOffset>781050</wp:posOffset>
            </wp:positionH>
            <wp:positionV relativeFrom="page">
              <wp:posOffset>533400</wp:posOffset>
            </wp:positionV>
            <wp:extent cx="628650" cy="603250"/>
            <wp:effectExtent l="0" t="0" r="0" b="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10"/>
                    <a:stretch>
                      <a:fillRect/>
                    </a:stretch>
                  </pic:blipFill>
                  <pic:spPr>
                    <a:xfrm>
                      <a:off x="0" y="0"/>
                      <a:ext cx="628650" cy="603269"/>
                    </a:xfrm>
                    <a:prstGeom prst="rect">
                      <a:avLst/>
                    </a:prstGeom>
                  </pic:spPr>
                </pic:pic>
              </a:graphicData>
            </a:graphic>
          </wp:anchor>
        </w:drawing>
      </w:r>
    </w:p>
    <w:p>
      <w:pPr>
        <w:spacing w:line="315" w:lineRule="auto"/>
        <w:rPr>
          <w:rFonts w:ascii="Arial"/>
          <w:sz w:val="21"/>
        </w:rPr>
      </w:pPr>
    </w:p>
    <w:p>
      <w:pPr>
        <w:spacing w:before="72" w:line="224" w:lineRule="auto"/>
        <w:ind w:left="1990"/>
        <w:rPr>
          <w:rFonts w:ascii="楷体" w:hAnsi="楷体" w:eastAsia="楷体" w:cs="楷体"/>
          <w:sz w:val="22"/>
          <w:szCs w:val="22"/>
        </w:rPr>
      </w:pPr>
      <w:bookmarkStart w:id="23" w:name="bookmark34"/>
      <w:bookmarkEnd w:id="23"/>
      <w:r>
        <w:rPr>
          <w:rFonts w:ascii="楷体" w:hAnsi="楷体" w:eastAsia="楷体" w:cs="楷体"/>
          <w:spacing w:val="-7"/>
          <w:sz w:val="22"/>
          <w:szCs w:val="22"/>
        </w:rPr>
        <w:t>硕士学位论文</w:t>
      </w:r>
    </w:p>
    <w:p>
      <w:pPr>
        <w:spacing w:before="13" w:line="188" w:lineRule="auto"/>
        <w:ind w:left="1979"/>
        <w:rPr>
          <w:rFonts w:ascii="Times New Roman" w:hAnsi="Times New Roman" w:eastAsia="Times New Roman" w:cs="Times New Roman"/>
          <w:sz w:val="22"/>
          <w:szCs w:val="22"/>
        </w:rPr>
      </w:pPr>
      <w:r>
        <w:rPr>
          <w:rFonts w:ascii="Times New Roman" w:hAnsi="Times New Roman" w:eastAsia="Times New Roman" w:cs="Times New Roman"/>
          <w:spacing w:val="-15"/>
          <w:w w:val="97"/>
          <w:sz w:val="22"/>
          <w:szCs w:val="22"/>
        </w:rPr>
        <w:t>MASTER'S THESIS</w:t>
      </w:r>
    </w:p>
    <w:p>
      <w:pPr>
        <w:spacing w:line="321" w:lineRule="auto"/>
        <w:rPr>
          <w:rFonts w:ascii="Arial"/>
          <w:sz w:val="21"/>
        </w:rPr>
      </w:pPr>
    </w:p>
    <w:p>
      <w:pPr>
        <w:spacing w:line="321" w:lineRule="auto"/>
        <w:rPr>
          <w:rFonts w:ascii="Arial"/>
          <w:sz w:val="21"/>
        </w:rPr>
      </w:pPr>
    </w:p>
    <w:p>
      <w:pPr>
        <w:pStyle w:val="2"/>
        <w:spacing w:before="72" w:line="300" w:lineRule="auto"/>
        <w:ind w:left="590" w:right="351" w:firstLine="589"/>
        <w:jc w:val="both"/>
        <w:rPr>
          <w:sz w:val="22"/>
          <w:szCs w:val="22"/>
        </w:rPr>
      </w:pPr>
      <w:r>
        <w:rPr>
          <w:spacing w:val="13"/>
          <w:sz w:val="22"/>
          <w:szCs w:val="22"/>
        </w:rPr>
        <w:t>由表5.8</w:t>
      </w:r>
      <w:r>
        <w:rPr>
          <w:spacing w:val="-16"/>
          <w:sz w:val="22"/>
          <w:szCs w:val="22"/>
        </w:rPr>
        <w:t xml:space="preserve"> </w:t>
      </w:r>
      <w:r>
        <w:rPr>
          <w:spacing w:val="13"/>
          <w:sz w:val="22"/>
          <w:szCs w:val="22"/>
        </w:rPr>
        <w:t>可见，金庸的六部超级长篇中，各小说的相似度皆在0.600 以上。其</w:t>
      </w:r>
      <w:r>
        <w:rPr>
          <w:sz w:val="22"/>
          <w:szCs w:val="22"/>
        </w:rPr>
        <w:t xml:space="preserve"> </w:t>
      </w:r>
      <w:r>
        <w:rPr>
          <w:spacing w:val="7"/>
          <w:sz w:val="22"/>
          <w:szCs w:val="22"/>
        </w:rPr>
        <w:t>中，《鹿鼎记》与所有其他五部小说之间都有着较高的相似度，都在0.850以上</w:t>
      </w:r>
      <w:r>
        <w:rPr>
          <w:spacing w:val="6"/>
          <w:sz w:val="22"/>
          <w:szCs w:val="22"/>
        </w:rPr>
        <w:t>；“射</w:t>
      </w:r>
      <w:r>
        <w:rPr>
          <w:sz w:val="22"/>
          <w:szCs w:val="22"/>
        </w:rPr>
        <w:t xml:space="preserve"> </w:t>
      </w:r>
      <w:r>
        <w:rPr>
          <w:spacing w:val="10"/>
          <w:sz w:val="22"/>
          <w:szCs w:val="22"/>
        </w:rPr>
        <w:t>雕三部曲”之间的相似度则在0.940 以上；《天龙八部》与《笑傲江湖》两部小说与</w:t>
      </w:r>
      <w:r>
        <w:rPr>
          <w:spacing w:val="17"/>
          <w:sz w:val="22"/>
          <w:szCs w:val="22"/>
        </w:rPr>
        <w:t xml:space="preserve"> </w:t>
      </w:r>
      <w:r>
        <w:rPr>
          <w:spacing w:val="1"/>
          <w:sz w:val="22"/>
          <w:szCs w:val="22"/>
        </w:rPr>
        <w:t>“射雕三部曲”之间的相似度相对较低，在0.</w:t>
      </w:r>
      <w:r>
        <w:rPr>
          <w:sz w:val="22"/>
          <w:szCs w:val="22"/>
        </w:rPr>
        <w:t>661-0.895</w:t>
      </w:r>
      <w:r>
        <w:rPr>
          <w:spacing w:val="-34"/>
          <w:sz w:val="22"/>
          <w:szCs w:val="22"/>
        </w:rPr>
        <w:t xml:space="preserve"> </w:t>
      </w:r>
      <w:r>
        <w:rPr>
          <w:sz w:val="22"/>
          <w:szCs w:val="22"/>
        </w:rPr>
        <w:t xml:space="preserve">之间。“射雕三部曲”的创作连 </w:t>
      </w:r>
      <w:r>
        <w:rPr>
          <w:spacing w:val="14"/>
          <w:sz w:val="22"/>
          <w:szCs w:val="22"/>
        </w:rPr>
        <w:t>载时间早于《天龙八部》与《笑傲江湖》,基本上呈现时间相隔越久，它们与后两者</w:t>
      </w:r>
      <w:r>
        <w:rPr>
          <w:spacing w:val="1"/>
          <w:sz w:val="22"/>
          <w:szCs w:val="22"/>
        </w:rPr>
        <w:t xml:space="preserve"> </w:t>
      </w:r>
      <w:r>
        <w:rPr>
          <w:spacing w:val="11"/>
          <w:sz w:val="22"/>
          <w:szCs w:val="22"/>
        </w:rPr>
        <w:t>之间的相似越低的规律。《倚天屠龙记》完成连载之后紧接着便是《天龙八部》的连</w:t>
      </w:r>
      <w:r>
        <w:rPr>
          <w:sz w:val="22"/>
          <w:szCs w:val="22"/>
        </w:rPr>
        <w:t xml:space="preserve"> </w:t>
      </w:r>
      <w:r>
        <w:rPr>
          <w:spacing w:val="11"/>
          <w:sz w:val="22"/>
          <w:szCs w:val="22"/>
        </w:rPr>
        <w:t>载，因此两者间的相似度明显高于其他两部“射雕”作品与《天龙八部》之间的相似</w:t>
      </w:r>
      <w:r>
        <w:rPr>
          <w:spacing w:val="1"/>
          <w:sz w:val="22"/>
          <w:szCs w:val="22"/>
        </w:rPr>
        <w:t xml:space="preserve"> </w:t>
      </w:r>
      <w:r>
        <w:rPr>
          <w:spacing w:val="13"/>
          <w:sz w:val="22"/>
          <w:szCs w:val="22"/>
        </w:rPr>
        <w:t xml:space="preserve">度。与上文计算所得的相似度相比，六部小说间的相似度同样明显升高，多在0.700 </w:t>
      </w:r>
      <w:r>
        <w:rPr>
          <w:spacing w:val="16"/>
          <w:sz w:val="22"/>
          <w:szCs w:val="22"/>
        </w:rPr>
        <w:t>以上。但各小说之间相似度的规律并没有发生变化。</w:t>
      </w:r>
    </w:p>
    <w:p>
      <w:pPr>
        <w:spacing w:line="292" w:lineRule="auto"/>
        <w:rPr>
          <w:rFonts w:ascii="Arial"/>
          <w:sz w:val="21"/>
        </w:rPr>
      </w:pPr>
    </w:p>
    <w:p>
      <w:pPr>
        <w:spacing w:before="91" w:line="221" w:lineRule="auto"/>
        <w:ind w:left="1263"/>
        <w:outlineLvl w:val="0"/>
        <w:rPr>
          <w:rFonts w:ascii="黑体" w:hAnsi="黑体" w:eastAsia="黑体" w:cs="黑体"/>
          <w:sz w:val="28"/>
          <w:szCs w:val="28"/>
        </w:rPr>
      </w:pPr>
      <w:r>
        <w:rPr>
          <w:rFonts w:ascii="黑体" w:hAnsi="黑体" w:eastAsia="黑体" w:cs="黑体"/>
          <w:b/>
          <w:bCs/>
          <w:spacing w:val="-9"/>
          <w:sz w:val="28"/>
          <w:szCs w:val="28"/>
        </w:rPr>
        <w:t>5.3基于情感分析的文本相似度分析</w:t>
      </w:r>
    </w:p>
    <w:p>
      <w:pPr>
        <w:pStyle w:val="2"/>
        <w:spacing w:before="315" w:line="275" w:lineRule="auto"/>
        <w:ind w:left="700" w:right="362" w:firstLine="479"/>
        <w:jc w:val="both"/>
        <w:rPr>
          <w:sz w:val="24"/>
          <w:szCs w:val="24"/>
        </w:rPr>
      </w:pPr>
      <w:r>
        <w:rPr>
          <w:spacing w:val="-3"/>
          <w:sz w:val="24"/>
          <w:szCs w:val="24"/>
        </w:rPr>
        <w:t>情感分析</w:t>
      </w:r>
      <w:r>
        <w:rPr>
          <w:spacing w:val="-59"/>
          <w:sz w:val="24"/>
          <w:szCs w:val="24"/>
        </w:rPr>
        <w:t xml:space="preserve"> </w:t>
      </w:r>
      <w:r>
        <w:rPr>
          <w:rFonts w:ascii="Times New Roman" w:hAnsi="Times New Roman" w:eastAsia="Times New Roman" w:cs="Times New Roman"/>
          <w:spacing w:val="-3"/>
          <w:sz w:val="24"/>
          <w:szCs w:val="24"/>
        </w:rPr>
        <w:t>(sentiment</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3"/>
          <w:sz w:val="24"/>
          <w:szCs w:val="24"/>
        </w:rPr>
        <w:t>analysi</w:t>
      </w:r>
      <w:r>
        <w:rPr>
          <w:rFonts w:ascii="Times New Roman" w:hAnsi="Times New Roman" w:eastAsia="Times New Roman" w:cs="Times New Roman"/>
          <w:spacing w:val="-4"/>
          <w:sz w:val="24"/>
          <w:szCs w:val="24"/>
        </w:rPr>
        <w:t>s)</w:t>
      </w:r>
      <w:r>
        <w:rPr>
          <w:rFonts w:ascii="Times New Roman" w:hAnsi="Times New Roman" w:eastAsia="Times New Roman" w:cs="Times New Roman"/>
          <w:spacing w:val="30"/>
          <w:sz w:val="24"/>
          <w:szCs w:val="24"/>
        </w:rPr>
        <w:t xml:space="preserve"> </w:t>
      </w:r>
      <w:r>
        <w:rPr>
          <w:spacing w:val="-4"/>
          <w:sz w:val="24"/>
          <w:szCs w:val="24"/>
        </w:rPr>
        <w:t>是指利用计算机对文本、图像视频、语音等信息</w:t>
      </w:r>
      <w:r>
        <w:rPr>
          <w:sz w:val="24"/>
          <w:szCs w:val="24"/>
        </w:rPr>
        <w:t xml:space="preserve"> </w:t>
      </w:r>
      <w:r>
        <w:rPr>
          <w:spacing w:val="-5"/>
          <w:sz w:val="24"/>
          <w:szCs w:val="24"/>
        </w:rPr>
        <w:t>中的观点、情感、态度等的分析挖掘和计算建</w:t>
      </w:r>
      <w:r>
        <w:rPr>
          <w:spacing w:val="-6"/>
          <w:sz w:val="24"/>
          <w:szCs w:val="24"/>
        </w:rPr>
        <w:t>模，在舆情管理、商业决策、反恐侦</w:t>
      </w:r>
      <w:r>
        <w:rPr>
          <w:sz w:val="24"/>
          <w:szCs w:val="24"/>
        </w:rPr>
        <w:t xml:space="preserve"> </w:t>
      </w:r>
      <w:r>
        <w:rPr>
          <w:spacing w:val="-5"/>
          <w:sz w:val="24"/>
          <w:szCs w:val="24"/>
        </w:rPr>
        <w:t>查、大数据分析等方面有着重要意义。(黄民烈，2016)本文将利</w:t>
      </w:r>
      <w:r>
        <w:rPr>
          <w:spacing w:val="-6"/>
          <w:sz w:val="24"/>
          <w:szCs w:val="24"/>
        </w:rPr>
        <w:t>用情感分析相关理</w:t>
      </w:r>
      <w:r>
        <w:rPr>
          <w:sz w:val="24"/>
          <w:szCs w:val="24"/>
        </w:rPr>
        <w:t xml:space="preserve"> </w:t>
      </w:r>
      <w:r>
        <w:rPr>
          <w:spacing w:val="-6"/>
          <w:sz w:val="24"/>
          <w:szCs w:val="24"/>
        </w:rPr>
        <w:t>论与方法对金庸15部小说及其疑似作品《卧龙记》进行探究，并采用假设检验中的</w:t>
      </w:r>
      <w:r>
        <w:rPr>
          <w:spacing w:val="9"/>
          <w:sz w:val="24"/>
          <w:szCs w:val="24"/>
        </w:rPr>
        <w:t xml:space="preserve"> </w:t>
      </w:r>
      <w:r>
        <w:rPr>
          <w:spacing w:val="-6"/>
          <w:sz w:val="24"/>
          <w:szCs w:val="24"/>
        </w:rPr>
        <w:t>卡方检验对情感分析的结果进行检验，从而进一步探究《卧龙记》的归属问题。</w:t>
      </w:r>
    </w:p>
    <w:p>
      <w:pPr>
        <w:pStyle w:val="2"/>
        <w:spacing w:before="107" w:line="219" w:lineRule="auto"/>
        <w:ind w:left="1310"/>
        <w:rPr>
          <w:sz w:val="24"/>
          <w:szCs w:val="24"/>
        </w:rPr>
      </w:pPr>
      <w:r>
        <w:rPr>
          <w:spacing w:val="3"/>
          <w:sz w:val="24"/>
          <w:szCs w:val="24"/>
        </w:rPr>
        <w:t>(一)情感倾向统计</w:t>
      </w:r>
    </w:p>
    <w:p>
      <w:pPr>
        <w:pStyle w:val="2"/>
        <w:spacing w:before="122" w:line="312" w:lineRule="auto"/>
        <w:ind w:left="700" w:right="348" w:firstLine="479"/>
        <w:rPr>
          <w:sz w:val="22"/>
          <w:szCs w:val="22"/>
        </w:rPr>
      </w:pPr>
      <w:r>
        <w:rPr>
          <w:spacing w:val="15"/>
          <w:sz w:val="22"/>
          <w:szCs w:val="22"/>
        </w:rPr>
        <w:t>情感分析主要有以规则为主的方法、基于传统机器学习</w:t>
      </w:r>
      <w:r>
        <w:rPr>
          <w:spacing w:val="14"/>
          <w:sz w:val="22"/>
          <w:szCs w:val="22"/>
        </w:rPr>
        <w:t>的方法和基于深度学习</w:t>
      </w:r>
      <w:r>
        <w:rPr>
          <w:sz w:val="22"/>
          <w:szCs w:val="22"/>
        </w:rPr>
        <w:t xml:space="preserve"> </w:t>
      </w:r>
      <w:r>
        <w:rPr>
          <w:spacing w:val="14"/>
          <w:sz w:val="22"/>
          <w:szCs w:val="22"/>
        </w:rPr>
        <w:t>的方法等。情感词典就是基于以规则为主的方法所构建的情感资源。基于情感词典</w:t>
      </w:r>
      <w:r>
        <w:rPr>
          <w:spacing w:val="15"/>
          <w:sz w:val="22"/>
          <w:szCs w:val="22"/>
        </w:rPr>
        <w:t xml:space="preserve"> </w:t>
      </w:r>
      <w:r>
        <w:rPr>
          <w:spacing w:val="14"/>
          <w:sz w:val="22"/>
          <w:szCs w:val="22"/>
        </w:rPr>
        <w:t>进行情感分析的原理是将文本内容与情感词典中的词项进行参照匹配，通过寻找重</w:t>
      </w:r>
      <w:r>
        <w:rPr>
          <w:spacing w:val="15"/>
          <w:sz w:val="22"/>
          <w:szCs w:val="22"/>
        </w:rPr>
        <w:t xml:space="preserve"> </w:t>
      </w:r>
      <w:r>
        <w:rPr>
          <w:spacing w:val="20"/>
          <w:sz w:val="22"/>
          <w:szCs w:val="22"/>
        </w:rPr>
        <w:t>合的情感词来确定文本的情感极性。情感极性一般有积极(正向)、消极(负向)与</w:t>
      </w:r>
      <w:r>
        <w:rPr>
          <w:spacing w:val="6"/>
          <w:sz w:val="22"/>
          <w:szCs w:val="22"/>
        </w:rPr>
        <w:t xml:space="preserve"> </w:t>
      </w:r>
      <w:r>
        <w:rPr>
          <w:spacing w:val="13"/>
          <w:sz w:val="22"/>
          <w:szCs w:val="22"/>
        </w:rPr>
        <w:t>中性。常见的情感词典有台湾大学中文情感极性</w:t>
      </w:r>
      <w:r>
        <w:rPr>
          <w:spacing w:val="12"/>
          <w:sz w:val="22"/>
          <w:szCs w:val="22"/>
        </w:rPr>
        <w:t xml:space="preserve">词典 </w:t>
      </w:r>
      <w:r>
        <w:rPr>
          <w:rFonts w:ascii="Times New Roman" w:hAnsi="Times New Roman" w:eastAsia="Times New Roman" w:cs="Times New Roman"/>
          <w:spacing w:val="12"/>
          <w:sz w:val="22"/>
          <w:szCs w:val="22"/>
        </w:rPr>
        <w:t>(</w:t>
      </w:r>
      <w:r>
        <w:rPr>
          <w:rFonts w:ascii="Times New Roman" w:hAnsi="Times New Roman" w:eastAsia="Times New Roman" w:cs="Times New Roman"/>
          <w:sz w:val="22"/>
          <w:szCs w:val="22"/>
        </w:rPr>
        <w:t>NTUSD</w:t>
      </w:r>
      <w:r>
        <w:rPr>
          <w:rFonts w:ascii="Times New Roman" w:hAnsi="Times New Roman" w:eastAsia="Times New Roman" w:cs="Times New Roman"/>
          <w:spacing w:val="12"/>
          <w:sz w:val="22"/>
          <w:szCs w:val="22"/>
        </w:rPr>
        <w:t>)</w:t>
      </w:r>
      <w:r>
        <w:rPr>
          <w:rFonts w:ascii="Times New Roman" w:hAnsi="Times New Roman" w:eastAsia="Times New Roman" w:cs="Times New Roman"/>
          <w:spacing w:val="-31"/>
          <w:sz w:val="22"/>
          <w:szCs w:val="22"/>
        </w:rPr>
        <w:t xml:space="preserve"> </w:t>
      </w:r>
      <w:r>
        <w:rPr>
          <w:spacing w:val="12"/>
          <w:sz w:val="22"/>
          <w:szCs w:val="22"/>
        </w:rPr>
        <w:t>、</w:t>
      </w:r>
      <w:r>
        <w:rPr>
          <w:spacing w:val="60"/>
          <w:sz w:val="22"/>
          <w:szCs w:val="22"/>
        </w:rPr>
        <w:t xml:space="preserve"> </w:t>
      </w:r>
      <w:r>
        <w:rPr>
          <w:spacing w:val="12"/>
          <w:sz w:val="22"/>
          <w:szCs w:val="22"/>
        </w:rPr>
        <w:t>清华大学李军中</w:t>
      </w:r>
      <w:r>
        <w:rPr>
          <w:sz w:val="22"/>
          <w:szCs w:val="22"/>
        </w:rPr>
        <w:t xml:space="preserve"> </w:t>
      </w:r>
      <w:r>
        <w:rPr>
          <w:spacing w:val="27"/>
          <w:sz w:val="22"/>
          <w:szCs w:val="22"/>
        </w:rPr>
        <w:t xml:space="preserve">文褒贬义词典 </w:t>
      </w:r>
      <w:r>
        <w:rPr>
          <w:rFonts w:ascii="Times New Roman" w:hAnsi="Times New Roman" w:eastAsia="Times New Roman" w:cs="Times New Roman"/>
          <w:spacing w:val="27"/>
          <w:sz w:val="22"/>
          <w:szCs w:val="22"/>
        </w:rPr>
        <w:t>(</w:t>
      </w:r>
      <w:r>
        <w:rPr>
          <w:rFonts w:ascii="Times New Roman" w:hAnsi="Times New Roman" w:eastAsia="Times New Roman" w:cs="Times New Roman"/>
          <w:sz w:val="22"/>
          <w:szCs w:val="22"/>
        </w:rPr>
        <w:t>TSING</w:t>
      </w:r>
      <w:r>
        <w:rPr>
          <w:rFonts w:ascii="Times New Roman" w:hAnsi="Times New Roman" w:eastAsia="Times New Roman" w:cs="Times New Roman"/>
          <w:spacing w:val="27"/>
          <w:sz w:val="22"/>
          <w:szCs w:val="22"/>
        </w:rPr>
        <w:t>)</w:t>
      </w:r>
      <w:r>
        <w:rPr>
          <w:rFonts w:ascii="Times New Roman" w:hAnsi="Times New Roman" w:eastAsia="Times New Roman" w:cs="Times New Roman"/>
          <w:spacing w:val="-20"/>
          <w:sz w:val="22"/>
          <w:szCs w:val="22"/>
        </w:rPr>
        <w:t xml:space="preserve"> </w:t>
      </w:r>
      <w:r>
        <w:rPr>
          <w:spacing w:val="27"/>
          <w:sz w:val="22"/>
          <w:szCs w:val="22"/>
        </w:rPr>
        <w:t>、</w:t>
      </w:r>
      <w:r>
        <w:rPr>
          <w:spacing w:val="7"/>
          <w:sz w:val="22"/>
          <w:szCs w:val="22"/>
        </w:rPr>
        <w:t xml:space="preserve">  </w:t>
      </w:r>
      <w:r>
        <w:rPr>
          <w:spacing w:val="27"/>
          <w:sz w:val="22"/>
          <w:szCs w:val="22"/>
        </w:rPr>
        <w:t>大连理工大学中文情感词汇本体库、知网情感词典</w:t>
      </w:r>
    </w:p>
    <w:p>
      <w:pPr>
        <w:pStyle w:val="2"/>
        <w:spacing w:line="183" w:lineRule="auto"/>
        <w:ind w:left="850"/>
        <w:rPr>
          <w:sz w:val="22"/>
          <w:szCs w:val="22"/>
        </w:rPr>
      </w:pPr>
      <w:r>
        <w:rPr>
          <w:rFonts w:ascii="Times New Roman" w:hAnsi="Times New Roman" w:eastAsia="Times New Roman" w:cs="Times New Roman"/>
          <w:spacing w:val="-2"/>
          <w:sz w:val="22"/>
          <w:szCs w:val="22"/>
        </w:rPr>
        <w:t>(HOWNET)</w:t>
      </w:r>
      <w:r>
        <w:rPr>
          <w:spacing w:val="-2"/>
          <w:sz w:val="22"/>
          <w:szCs w:val="22"/>
        </w:rPr>
        <w:t>。</w:t>
      </w:r>
    </w:p>
    <w:p>
      <w:pPr>
        <w:pStyle w:val="2"/>
        <w:spacing w:before="139" w:line="300" w:lineRule="auto"/>
        <w:ind w:left="590" w:right="179" w:firstLine="589"/>
        <w:rPr>
          <w:sz w:val="22"/>
          <w:szCs w:val="22"/>
        </w:rPr>
      </w:pPr>
      <w:r>
        <w:rPr>
          <w:spacing w:val="11"/>
          <w:sz w:val="22"/>
          <w:szCs w:val="22"/>
        </w:rPr>
        <w:t>本文采用知网情感词典</w:t>
      </w:r>
      <w:r>
        <w:rPr>
          <w:spacing w:val="-37"/>
          <w:sz w:val="22"/>
          <w:szCs w:val="22"/>
        </w:rPr>
        <w:t xml:space="preserve"> </w:t>
      </w:r>
      <w:r>
        <w:rPr>
          <w:rFonts w:ascii="Times New Roman" w:hAnsi="Times New Roman" w:eastAsia="Times New Roman" w:cs="Times New Roman"/>
          <w:spacing w:val="11"/>
          <w:sz w:val="22"/>
          <w:szCs w:val="22"/>
        </w:rPr>
        <w:t>(</w:t>
      </w:r>
      <w:r>
        <w:rPr>
          <w:rFonts w:ascii="Times New Roman" w:hAnsi="Times New Roman" w:eastAsia="Times New Roman" w:cs="Times New Roman"/>
          <w:sz w:val="22"/>
          <w:szCs w:val="22"/>
        </w:rPr>
        <w:t>HOWNET</w:t>
      </w:r>
      <w:r>
        <w:rPr>
          <w:rFonts w:ascii="Times New Roman" w:hAnsi="Times New Roman" w:eastAsia="Times New Roman" w:cs="Times New Roman"/>
          <w:spacing w:val="11"/>
          <w:sz w:val="22"/>
          <w:szCs w:val="22"/>
        </w:rPr>
        <w:t xml:space="preserve">)    </w:t>
      </w:r>
      <w:r>
        <w:rPr>
          <w:spacing w:val="11"/>
          <w:sz w:val="22"/>
          <w:szCs w:val="22"/>
        </w:rPr>
        <w:t xml:space="preserve">来对文本进行情感分析。知网情感词典中  </w:t>
      </w:r>
      <w:r>
        <w:rPr>
          <w:spacing w:val="16"/>
          <w:sz w:val="22"/>
          <w:szCs w:val="22"/>
        </w:rPr>
        <w:t xml:space="preserve">包括有程度级别词语、正面情感词语、负面情感词语、正面评价词语、负面评价词  </w:t>
      </w:r>
      <w:r>
        <w:rPr>
          <w:spacing w:val="4"/>
          <w:sz w:val="22"/>
          <w:szCs w:val="22"/>
        </w:rPr>
        <w:t>语以及主张词语等几个部分。文本中存在着大量不承载语义信息的词语，如代词“你”、</w:t>
      </w:r>
      <w:r>
        <w:rPr>
          <w:spacing w:val="2"/>
          <w:sz w:val="22"/>
          <w:szCs w:val="22"/>
        </w:rPr>
        <w:t xml:space="preserve"> </w:t>
      </w:r>
      <w:r>
        <w:rPr>
          <w:spacing w:val="-3"/>
          <w:sz w:val="22"/>
          <w:szCs w:val="22"/>
        </w:rPr>
        <w:t>“他”,助词“的”、“得”等，这类词语被称作停用</w:t>
      </w:r>
      <w:r>
        <w:rPr>
          <w:spacing w:val="-4"/>
          <w:sz w:val="22"/>
          <w:szCs w:val="22"/>
        </w:rPr>
        <w:t xml:space="preserve">词 </w:t>
      </w:r>
      <w:r>
        <w:rPr>
          <w:rFonts w:ascii="Times New Roman" w:hAnsi="Times New Roman" w:eastAsia="Times New Roman" w:cs="Times New Roman"/>
          <w:spacing w:val="-4"/>
          <w:sz w:val="22"/>
          <w:szCs w:val="22"/>
        </w:rPr>
        <w:t>(Stop      Words)</w:t>
      </w:r>
      <w:r>
        <w:rPr>
          <w:spacing w:val="-4"/>
          <w:sz w:val="22"/>
          <w:szCs w:val="22"/>
        </w:rPr>
        <w:t xml:space="preserve">。由于它们不具有  </w:t>
      </w:r>
      <w:r>
        <w:rPr>
          <w:spacing w:val="19"/>
          <w:sz w:val="22"/>
          <w:szCs w:val="22"/>
        </w:rPr>
        <w:t>任何情感意义，但却会增加分析工作量，因此在文本加工过程中需将其进行删除。</w:t>
      </w:r>
      <w:r>
        <w:rPr>
          <w:spacing w:val="2"/>
          <w:sz w:val="22"/>
          <w:szCs w:val="22"/>
        </w:rPr>
        <w:t xml:space="preserve">  </w:t>
      </w:r>
      <w:r>
        <w:rPr>
          <w:spacing w:val="16"/>
          <w:sz w:val="22"/>
          <w:szCs w:val="22"/>
        </w:rPr>
        <w:t>除此之外，在进行情感分析的过程中，否定词往往会改变词语的情感倾向，导致文  本的情感值发生变化，因此在分析中需加入否定词表。</w:t>
      </w:r>
    </w:p>
    <w:p>
      <w:pPr>
        <w:pStyle w:val="2"/>
        <w:spacing w:before="159" w:line="219" w:lineRule="auto"/>
        <w:ind w:left="1180"/>
        <w:rPr>
          <w:sz w:val="22"/>
          <w:szCs w:val="22"/>
        </w:rPr>
      </w:pPr>
      <w:r>
        <w:rPr>
          <w:spacing w:val="14"/>
          <w:sz w:val="22"/>
          <w:szCs w:val="22"/>
        </w:rPr>
        <w:t>本文在对小说文本进行分析时，是以句子为基本单位输出情感极性，即对单个</w:t>
      </w:r>
    </w:p>
    <w:p>
      <w:pPr>
        <w:spacing w:line="305" w:lineRule="auto"/>
        <w:rPr>
          <w:rFonts w:ascii="Arial"/>
          <w:sz w:val="21"/>
        </w:rPr>
      </w:pPr>
    </w:p>
    <w:p>
      <w:pPr>
        <w:pStyle w:val="2"/>
        <w:spacing w:before="46" w:line="183" w:lineRule="auto"/>
        <w:ind w:left="4810"/>
        <w:rPr>
          <w:sz w:val="14"/>
          <w:szCs w:val="14"/>
        </w:rPr>
      </w:pPr>
      <w:r>
        <w:rPr>
          <w:spacing w:val="-2"/>
          <w:sz w:val="14"/>
          <w:szCs w:val="14"/>
        </w:rPr>
        <w:t>49</w:t>
      </w: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8"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3"/>
          <w:sz w:val="22"/>
          <w:szCs w:val="22"/>
        </w:rPr>
        <w:t>(C)</w:t>
      </w:r>
      <w:r>
        <w:rPr>
          <w:rFonts w:ascii="Times New Roman" w:hAnsi="Times New Roman" w:eastAsia="Times New Roman" w:cs="Times New Roman"/>
          <w:spacing w:val="-2"/>
          <w:sz w:val="22"/>
          <w:szCs w:val="22"/>
        </w:rPr>
        <w:t>1994-2022 China Academic Journal Electronic Publish</w:t>
      </w:r>
      <w:r>
        <w:rPr>
          <w:rFonts w:ascii="Times New Roman" w:hAnsi="Times New Roman" w:eastAsia="Times New Roman" w:cs="Times New Roman"/>
          <w:spacing w:val="-3"/>
          <w:sz w:val="22"/>
          <w:szCs w:val="22"/>
        </w:rPr>
        <w:t xml:space="preserve">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3"/>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530" w:bottom="0" w:left="379" w:header="0" w:footer="0" w:gutter="0"/>
          <w:cols w:space="720" w:num="1"/>
        </w:sectPr>
      </w:pPr>
    </w:p>
    <w:p>
      <w:pPr>
        <w:spacing w:line="310" w:lineRule="auto"/>
        <w:rPr>
          <w:rFonts w:ascii="Arial"/>
          <w:sz w:val="21"/>
        </w:rPr>
      </w:pPr>
      <w:r>
        <w:pict>
          <v:rect id="_x0000_s1060" o:spid="_x0000_s1060" o:spt="1" style="position:absolute;left:0pt;margin-left:55.95pt;margin-top:90pt;height:1pt;width:421.55pt;mso-position-horizontal-relative:page;mso-position-vertical-relative:page;z-index:251773952;mso-width-relative:page;mso-height-relative:page;" fillcolor="#000000" filled="t" stroked="f" coordsize="21600,21600" o:allowincell="f">
            <v:path/>
            <v:fill on="t" focussize="0,0"/>
            <v:stroke on="f"/>
            <v:imagedata o:title=""/>
            <o:lock v:ext="edit"/>
          </v:rect>
        </w:pict>
      </w:r>
      <w:r>
        <w:drawing>
          <wp:anchor distT="0" distB="0" distL="0" distR="0" simplePos="0" relativeHeight="251772928" behindDoc="0" locked="0" layoutInCell="0" allowOverlap="1">
            <wp:simplePos x="0" y="0"/>
            <wp:positionH relativeFrom="page">
              <wp:posOffset>825500</wp:posOffset>
            </wp:positionH>
            <wp:positionV relativeFrom="page">
              <wp:posOffset>533400</wp:posOffset>
            </wp:positionV>
            <wp:extent cx="609600" cy="615950"/>
            <wp:effectExtent l="0" t="0" r="0" b="0"/>
            <wp:wrapNone/>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11"/>
                    <a:stretch>
                      <a:fillRect/>
                    </a:stretch>
                  </pic:blipFill>
                  <pic:spPr>
                    <a:xfrm>
                      <a:off x="0" y="0"/>
                      <a:ext cx="609577" cy="615904"/>
                    </a:xfrm>
                    <a:prstGeom prst="rect">
                      <a:avLst/>
                    </a:prstGeom>
                  </pic:spPr>
                </pic:pic>
              </a:graphicData>
            </a:graphic>
          </wp:anchor>
        </w:drawing>
      </w:r>
    </w:p>
    <w:p>
      <w:pPr>
        <w:spacing w:line="310" w:lineRule="auto"/>
        <w:rPr>
          <w:rFonts w:ascii="Arial"/>
          <w:sz w:val="21"/>
        </w:rPr>
      </w:pPr>
    </w:p>
    <w:p>
      <w:pPr>
        <w:spacing w:before="72" w:line="224" w:lineRule="auto"/>
        <w:ind w:left="1989"/>
        <w:rPr>
          <w:rFonts w:ascii="楷体" w:hAnsi="楷体" w:eastAsia="楷体" w:cs="楷体"/>
          <w:sz w:val="22"/>
          <w:szCs w:val="22"/>
        </w:rPr>
      </w:pPr>
      <w:r>
        <w:rPr>
          <w:rFonts w:ascii="楷体" w:hAnsi="楷体" w:eastAsia="楷体" w:cs="楷体"/>
          <w:spacing w:val="-10"/>
          <w:sz w:val="22"/>
          <w:szCs w:val="22"/>
        </w:rPr>
        <w:t>硕士学位论文</w:t>
      </w:r>
    </w:p>
    <w:p>
      <w:pPr>
        <w:spacing w:before="23" w:line="188" w:lineRule="auto"/>
        <w:ind w:left="1999"/>
        <w:rPr>
          <w:rFonts w:ascii="Times New Roman" w:hAnsi="Times New Roman" w:eastAsia="Times New Roman" w:cs="Times New Roman"/>
          <w:sz w:val="22"/>
          <w:szCs w:val="22"/>
        </w:rPr>
      </w:pPr>
      <w:r>
        <w:rPr>
          <w:rFonts w:ascii="Times New Roman" w:hAnsi="Times New Roman" w:eastAsia="Times New Roman" w:cs="Times New Roman"/>
          <w:spacing w:val="-15"/>
          <w:w w:val="96"/>
          <w:sz w:val="22"/>
          <w:szCs w:val="22"/>
        </w:rPr>
        <w:t>MASTER'S THESIS</w:t>
      </w:r>
    </w:p>
    <w:p>
      <w:pPr>
        <w:spacing w:line="318" w:lineRule="auto"/>
        <w:rPr>
          <w:rFonts w:ascii="Arial"/>
          <w:sz w:val="21"/>
        </w:rPr>
      </w:pPr>
    </w:p>
    <w:p>
      <w:pPr>
        <w:spacing w:line="319" w:lineRule="auto"/>
        <w:rPr>
          <w:rFonts w:ascii="Arial"/>
          <w:sz w:val="21"/>
        </w:rPr>
      </w:pPr>
    </w:p>
    <w:p>
      <w:pPr>
        <w:pStyle w:val="2"/>
        <w:spacing w:before="72" w:line="319" w:lineRule="auto"/>
        <w:ind w:left="760" w:right="290"/>
        <w:jc w:val="both"/>
        <w:rPr>
          <w:sz w:val="22"/>
          <w:szCs w:val="22"/>
        </w:rPr>
      </w:pPr>
      <w:r>
        <w:rPr>
          <w:spacing w:val="15"/>
          <w:sz w:val="22"/>
          <w:szCs w:val="22"/>
        </w:rPr>
        <w:t>文本中的所有的句子进行情感分析。具体流程是，参照知网情感词典及否定词</w:t>
      </w:r>
      <w:r>
        <w:rPr>
          <w:spacing w:val="14"/>
          <w:sz w:val="22"/>
          <w:szCs w:val="22"/>
        </w:rPr>
        <w:t>表，</w:t>
      </w:r>
      <w:r>
        <w:rPr>
          <w:sz w:val="22"/>
          <w:szCs w:val="22"/>
        </w:rPr>
        <w:t xml:space="preserve"> </w:t>
      </w:r>
      <w:r>
        <w:rPr>
          <w:spacing w:val="15"/>
          <w:sz w:val="22"/>
          <w:szCs w:val="22"/>
        </w:rPr>
        <w:t>逐一匹配句子中的词语，然后对匹配的词语进行赋值后，最终确定句子的情感</w:t>
      </w:r>
      <w:r>
        <w:rPr>
          <w:spacing w:val="14"/>
          <w:sz w:val="22"/>
          <w:szCs w:val="22"/>
        </w:rPr>
        <w:t>值。</w:t>
      </w:r>
      <w:r>
        <w:rPr>
          <w:sz w:val="22"/>
          <w:szCs w:val="22"/>
        </w:rPr>
        <w:t xml:space="preserve"> </w:t>
      </w:r>
      <w:r>
        <w:rPr>
          <w:spacing w:val="15"/>
          <w:sz w:val="22"/>
          <w:szCs w:val="22"/>
        </w:rPr>
        <w:t>16部小说中不同情感倾向的句子数详见附录4。由于每部小说的字</w:t>
      </w:r>
      <w:r>
        <w:rPr>
          <w:spacing w:val="14"/>
          <w:sz w:val="22"/>
          <w:szCs w:val="22"/>
        </w:rPr>
        <w:t>数不同，因此计</w:t>
      </w:r>
    </w:p>
    <w:p>
      <w:pPr>
        <w:pStyle w:val="2"/>
        <w:spacing w:line="218" w:lineRule="auto"/>
        <w:ind w:left="760"/>
        <w:rPr>
          <w:sz w:val="22"/>
          <w:szCs w:val="22"/>
        </w:rPr>
      </w:pPr>
      <w:r>
        <w:rPr>
          <w:spacing w:val="13"/>
          <w:sz w:val="22"/>
          <w:szCs w:val="22"/>
        </w:rPr>
        <w:t>算各部小说中每类情感倾向的句子在文本的</w:t>
      </w:r>
      <w:r>
        <w:rPr>
          <w:spacing w:val="12"/>
          <w:sz w:val="22"/>
          <w:szCs w:val="22"/>
        </w:rPr>
        <w:t>比重，具体结果如下表5.9所示：</w:t>
      </w:r>
    </w:p>
    <w:p>
      <w:pPr>
        <w:pStyle w:val="2"/>
        <w:spacing w:before="86" w:line="211" w:lineRule="auto"/>
        <w:ind w:left="3503"/>
        <w:rPr>
          <w:sz w:val="21"/>
          <w:szCs w:val="21"/>
        </w:rPr>
      </w:pPr>
      <w:r>
        <w:rPr>
          <w:b/>
          <w:bCs/>
          <w:spacing w:val="-3"/>
          <w:sz w:val="21"/>
          <w:szCs w:val="21"/>
        </w:rPr>
        <w:t>表5.9各类情感倾向比重统计表</w:t>
      </w:r>
    </w:p>
    <w:tbl>
      <w:tblPr>
        <w:tblStyle w:val="5"/>
        <w:tblW w:w="6629" w:type="dxa"/>
        <w:tblInd w:w="16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1"/>
        <w:gridCol w:w="1428"/>
        <w:gridCol w:w="1437"/>
        <w:gridCol w:w="146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4" w:hRule="atLeast"/>
        </w:trPr>
        <w:tc>
          <w:tcPr>
            <w:tcW w:w="2301" w:type="dxa"/>
            <w:tcBorders>
              <w:tl2br w:val="single" w:color="000000" w:sz="4" w:space="0"/>
            </w:tcBorders>
            <w:vAlign w:val="top"/>
          </w:tcPr>
          <w:p>
            <w:pPr>
              <w:pStyle w:val="6"/>
              <w:spacing w:before="53" w:line="219" w:lineRule="auto"/>
              <w:ind w:left="1304"/>
            </w:pPr>
            <w:r>
              <w:rPr>
                <w:spacing w:val="5"/>
              </w:rPr>
              <w:t>情感倾向</w:t>
            </w:r>
          </w:p>
          <w:p>
            <w:pPr>
              <w:pStyle w:val="6"/>
              <w:spacing w:before="53" w:line="220" w:lineRule="auto"/>
              <w:ind w:left="74"/>
            </w:pPr>
            <w:r>
              <w:rPr>
                <w:spacing w:val="10"/>
              </w:rPr>
              <w:t>作品</w:t>
            </w:r>
          </w:p>
        </w:tc>
        <w:tc>
          <w:tcPr>
            <w:tcW w:w="1428" w:type="dxa"/>
            <w:vAlign w:val="top"/>
          </w:tcPr>
          <w:p>
            <w:pPr>
              <w:pStyle w:val="6"/>
              <w:spacing w:before="223" w:line="220" w:lineRule="auto"/>
              <w:ind w:left="504"/>
            </w:pPr>
            <w:r>
              <w:rPr>
                <w:spacing w:val="-2"/>
              </w:rPr>
              <w:t>积极</w:t>
            </w:r>
          </w:p>
        </w:tc>
        <w:tc>
          <w:tcPr>
            <w:tcW w:w="1437" w:type="dxa"/>
            <w:vAlign w:val="top"/>
          </w:tcPr>
          <w:p>
            <w:pPr>
              <w:pStyle w:val="6"/>
              <w:spacing w:before="223" w:line="220" w:lineRule="auto"/>
              <w:ind w:left="515"/>
            </w:pPr>
            <w:r>
              <w:rPr>
                <w:spacing w:val="4"/>
              </w:rPr>
              <w:t>消极</w:t>
            </w:r>
          </w:p>
        </w:tc>
        <w:tc>
          <w:tcPr>
            <w:tcW w:w="1463" w:type="dxa"/>
            <w:vAlign w:val="top"/>
          </w:tcPr>
          <w:p>
            <w:pPr>
              <w:pStyle w:val="6"/>
              <w:spacing w:before="223" w:line="220" w:lineRule="auto"/>
              <w:ind w:left="528"/>
            </w:pPr>
            <w:r>
              <w:rPr>
                <w:spacing w:val="3"/>
              </w:rPr>
              <w:t>中性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2301" w:type="dxa"/>
            <w:vAlign w:val="top"/>
          </w:tcPr>
          <w:p>
            <w:pPr>
              <w:pStyle w:val="6"/>
              <w:spacing w:before="58" w:line="219" w:lineRule="auto"/>
              <w:ind w:left="645"/>
            </w:pPr>
            <w:r>
              <w:rPr>
                <w:spacing w:val="1"/>
              </w:rPr>
              <w:t>书剑恩仇录</w:t>
            </w:r>
          </w:p>
        </w:tc>
        <w:tc>
          <w:tcPr>
            <w:tcW w:w="1428" w:type="dxa"/>
            <w:vAlign w:val="top"/>
          </w:tcPr>
          <w:p>
            <w:pPr>
              <w:pStyle w:val="6"/>
              <w:spacing w:before="109" w:line="184" w:lineRule="auto"/>
              <w:ind w:left="403"/>
            </w:pPr>
            <w:r>
              <w:rPr>
                <w:spacing w:val="-2"/>
              </w:rPr>
              <w:t>36.13%</w:t>
            </w:r>
          </w:p>
        </w:tc>
        <w:tc>
          <w:tcPr>
            <w:tcW w:w="1437" w:type="dxa"/>
            <w:vAlign w:val="top"/>
          </w:tcPr>
          <w:p>
            <w:pPr>
              <w:pStyle w:val="6"/>
              <w:spacing w:before="109" w:line="184" w:lineRule="auto"/>
              <w:ind w:left="416"/>
            </w:pPr>
            <w:r>
              <w:rPr>
                <w:spacing w:val="-4"/>
              </w:rPr>
              <w:t>11.58%</w:t>
            </w:r>
          </w:p>
        </w:tc>
        <w:tc>
          <w:tcPr>
            <w:tcW w:w="1463" w:type="dxa"/>
            <w:vAlign w:val="top"/>
          </w:tcPr>
          <w:p>
            <w:pPr>
              <w:pStyle w:val="6"/>
              <w:spacing w:before="110" w:line="183" w:lineRule="auto"/>
              <w:ind w:left="429"/>
            </w:pPr>
            <w:r>
              <w:rPr>
                <w:spacing w:val="-2"/>
              </w:rPr>
              <w:t>52.29%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301" w:type="dxa"/>
            <w:vAlign w:val="top"/>
          </w:tcPr>
          <w:p>
            <w:pPr>
              <w:pStyle w:val="6"/>
              <w:spacing w:before="60" w:line="219" w:lineRule="auto"/>
              <w:ind w:left="844"/>
            </w:pPr>
            <w:r>
              <w:rPr>
                <w:spacing w:val="5"/>
              </w:rPr>
              <w:t>碧血剑</w:t>
            </w:r>
          </w:p>
        </w:tc>
        <w:tc>
          <w:tcPr>
            <w:tcW w:w="1428" w:type="dxa"/>
            <w:vAlign w:val="top"/>
          </w:tcPr>
          <w:p>
            <w:pPr>
              <w:pStyle w:val="6"/>
              <w:spacing w:before="111" w:line="183" w:lineRule="auto"/>
              <w:ind w:left="403"/>
            </w:pPr>
            <w:r>
              <w:rPr>
                <w:spacing w:val="-2"/>
              </w:rPr>
              <w:t>37.69%</w:t>
            </w:r>
          </w:p>
        </w:tc>
        <w:tc>
          <w:tcPr>
            <w:tcW w:w="1437" w:type="dxa"/>
            <w:vAlign w:val="top"/>
          </w:tcPr>
          <w:p>
            <w:pPr>
              <w:pStyle w:val="6"/>
              <w:spacing w:before="110" w:line="184" w:lineRule="auto"/>
              <w:ind w:left="416"/>
            </w:pPr>
            <w:r>
              <w:rPr>
                <w:spacing w:val="-4"/>
              </w:rPr>
              <w:t>11.58%</w:t>
            </w:r>
          </w:p>
        </w:tc>
        <w:tc>
          <w:tcPr>
            <w:tcW w:w="1463" w:type="dxa"/>
            <w:vAlign w:val="top"/>
          </w:tcPr>
          <w:p>
            <w:pPr>
              <w:pStyle w:val="6"/>
              <w:spacing w:before="111" w:line="183" w:lineRule="auto"/>
              <w:ind w:left="429"/>
            </w:pPr>
            <w:r>
              <w:rPr>
                <w:spacing w:val="-2"/>
              </w:rPr>
              <w:t>50.73%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301" w:type="dxa"/>
            <w:vAlign w:val="top"/>
          </w:tcPr>
          <w:p>
            <w:pPr>
              <w:pStyle w:val="6"/>
              <w:spacing w:before="58" w:line="219" w:lineRule="auto"/>
              <w:ind w:left="645"/>
            </w:pPr>
            <w:r>
              <w:rPr>
                <w:spacing w:val="-2"/>
              </w:rPr>
              <w:t>射雕英雄传</w:t>
            </w:r>
          </w:p>
        </w:tc>
        <w:tc>
          <w:tcPr>
            <w:tcW w:w="1428" w:type="dxa"/>
            <w:vAlign w:val="top"/>
          </w:tcPr>
          <w:p>
            <w:pPr>
              <w:pStyle w:val="6"/>
              <w:spacing w:before="111" w:line="183" w:lineRule="auto"/>
              <w:ind w:left="403"/>
            </w:pPr>
            <w:r>
              <w:rPr>
                <w:spacing w:val="-2"/>
              </w:rPr>
              <w:t>40.76%</w:t>
            </w:r>
          </w:p>
        </w:tc>
        <w:tc>
          <w:tcPr>
            <w:tcW w:w="1437" w:type="dxa"/>
            <w:vAlign w:val="top"/>
          </w:tcPr>
          <w:p>
            <w:pPr>
              <w:pStyle w:val="6"/>
              <w:spacing w:before="110" w:line="184" w:lineRule="auto"/>
              <w:ind w:left="416"/>
            </w:pPr>
            <w:r>
              <w:rPr>
                <w:spacing w:val="-4"/>
              </w:rPr>
              <w:t>10.57%</w:t>
            </w:r>
          </w:p>
        </w:tc>
        <w:tc>
          <w:tcPr>
            <w:tcW w:w="1463" w:type="dxa"/>
            <w:vAlign w:val="top"/>
          </w:tcPr>
          <w:p>
            <w:pPr>
              <w:pStyle w:val="6"/>
              <w:spacing w:before="111" w:line="183" w:lineRule="auto"/>
              <w:ind w:left="429"/>
            </w:pPr>
            <w:r>
              <w:rPr>
                <w:spacing w:val="-2"/>
              </w:rPr>
              <w:t>48.67%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301" w:type="dxa"/>
            <w:vAlign w:val="top"/>
          </w:tcPr>
          <w:p>
            <w:pPr>
              <w:pStyle w:val="6"/>
              <w:spacing w:before="61" w:line="220" w:lineRule="auto"/>
              <w:ind w:left="744"/>
            </w:pPr>
            <w:r>
              <w:rPr>
                <w:spacing w:val="2"/>
              </w:rPr>
              <w:t>雪山飞狐</w:t>
            </w:r>
          </w:p>
        </w:tc>
        <w:tc>
          <w:tcPr>
            <w:tcW w:w="1428" w:type="dxa"/>
            <w:vAlign w:val="top"/>
          </w:tcPr>
          <w:p>
            <w:pPr>
              <w:pStyle w:val="6"/>
              <w:spacing w:before="111" w:line="174" w:lineRule="auto"/>
              <w:ind w:left="403"/>
            </w:pPr>
            <w:r>
              <w:rPr>
                <w:spacing w:val="-2"/>
              </w:rPr>
              <w:t>39.36%</w:t>
            </w:r>
          </w:p>
        </w:tc>
        <w:tc>
          <w:tcPr>
            <w:tcW w:w="1437" w:type="dxa"/>
            <w:vAlign w:val="top"/>
          </w:tcPr>
          <w:p>
            <w:pPr>
              <w:pStyle w:val="6"/>
              <w:spacing w:before="111" w:line="174" w:lineRule="auto"/>
              <w:ind w:left="416"/>
            </w:pPr>
            <w:r>
              <w:rPr>
                <w:spacing w:val="-4"/>
              </w:rPr>
              <w:t>11.14%</w:t>
            </w:r>
          </w:p>
        </w:tc>
        <w:tc>
          <w:tcPr>
            <w:tcW w:w="1463" w:type="dxa"/>
            <w:vAlign w:val="top"/>
          </w:tcPr>
          <w:p>
            <w:pPr>
              <w:pStyle w:val="6"/>
              <w:spacing w:before="111" w:line="174" w:lineRule="auto"/>
              <w:ind w:left="429"/>
            </w:pPr>
            <w:r>
              <w:rPr>
                <w:spacing w:val="-2"/>
              </w:rPr>
              <w:t>49.50%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301" w:type="dxa"/>
            <w:vAlign w:val="top"/>
          </w:tcPr>
          <w:p>
            <w:pPr>
              <w:pStyle w:val="6"/>
              <w:spacing w:before="70" w:line="219" w:lineRule="auto"/>
              <w:ind w:left="744"/>
            </w:pPr>
            <w:r>
              <w:rPr>
                <w:spacing w:val="4"/>
              </w:rPr>
              <w:t>神雕侠侣</w:t>
            </w:r>
          </w:p>
        </w:tc>
        <w:tc>
          <w:tcPr>
            <w:tcW w:w="1428" w:type="dxa"/>
            <w:vAlign w:val="top"/>
          </w:tcPr>
          <w:p>
            <w:pPr>
              <w:pStyle w:val="6"/>
              <w:spacing w:before="120" w:line="183" w:lineRule="auto"/>
              <w:ind w:left="403"/>
            </w:pPr>
            <w:r>
              <w:rPr>
                <w:spacing w:val="-2"/>
              </w:rPr>
              <w:t>41.97%</w:t>
            </w:r>
          </w:p>
        </w:tc>
        <w:tc>
          <w:tcPr>
            <w:tcW w:w="1437" w:type="dxa"/>
            <w:vAlign w:val="top"/>
          </w:tcPr>
          <w:p>
            <w:pPr>
              <w:pStyle w:val="6"/>
              <w:spacing w:before="120" w:line="183" w:lineRule="auto"/>
              <w:ind w:left="416"/>
            </w:pPr>
            <w:r>
              <w:rPr>
                <w:spacing w:val="-4"/>
              </w:rPr>
              <w:t>11.78%</w:t>
            </w:r>
          </w:p>
        </w:tc>
        <w:tc>
          <w:tcPr>
            <w:tcW w:w="1463" w:type="dxa"/>
            <w:vAlign w:val="top"/>
          </w:tcPr>
          <w:p>
            <w:pPr>
              <w:pStyle w:val="6"/>
              <w:spacing w:before="121" w:line="182" w:lineRule="auto"/>
              <w:ind w:left="429"/>
            </w:pPr>
            <w:r>
              <w:rPr>
                <w:spacing w:val="-2"/>
              </w:rPr>
              <w:t>46.25%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2301" w:type="dxa"/>
            <w:vAlign w:val="top"/>
          </w:tcPr>
          <w:p>
            <w:pPr>
              <w:pStyle w:val="6"/>
              <w:spacing w:before="59" w:line="219" w:lineRule="auto"/>
              <w:ind w:left="744"/>
            </w:pPr>
            <w:r>
              <w:rPr>
                <w:spacing w:val="2"/>
              </w:rPr>
              <w:t>飞狐外传</w:t>
            </w:r>
          </w:p>
        </w:tc>
        <w:tc>
          <w:tcPr>
            <w:tcW w:w="1428" w:type="dxa"/>
            <w:vAlign w:val="top"/>
          </w:tcPr>
          <w:p>
            <w:pPr>
              <w:pStyle w:val="6"/>
              <w:spacing w:before="112" w:line="173" w:lineRule="auto"/>
              <w:ind w:left="403"/>
            </w:pPr>
            <w:r>
              <w:rPr>
                <w:spacing w:val="-2"/>
              </w:rPr>
              <w:t>40.74%</w:t>
            </w:r>
          </w:p>
        </w:tc>
        <w:tc>
          <w:tcPr>
            <w:tcW w:w="1437" w:type="dxa"/>
            <w:vAlign w:val="top"/>
          </w:tcPr>
          <w:p>
            <w:pPr>
              <w:pStyle w:val="6"/>
              <w:spacing w:before="111" w:line="174" w:lineRule="auto"/>
              <w:ind w:left="416"/>
            </w:pPr>
            <w:r>
              <w:rPr>
                <w:spacing w:val="-4"/>
              </w:rPr>
              <w:t>11.52%</w:t>
            </w:r>
          </w:p>
        </w:tc>
        <w:tc>
          <w:tcPr>
            <w:tcW w:w="1463" w:type="dxa"/>
            <w:vAlign w:val="top"/>
          </w:tcPr>
          <w:p>
            <w:pPr>
              <w:pStyle w:val="6"/>
              <w:spacing w:before="112" w:line="173" w:lineRule="auto"/>
              <w:ind w:left="429"/>
            </w:pPr>
            <w:r>
              <w:rPr>
                <w:spacing w:val="-2"/>
              </w:rPr>
              <w:t>47.74%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0" w:hRule="atLeast"/>
        </w:trPr>
        <w:tc>
          <w:tcPr>
            <w:tcW w:w="2301" w:type="dxa"/>
            <w:vAlign w:val="top"/>
          </w:tcPr>
          <w:p>
            <w:pPr>
              <w:pStyle w:val="6"/>
              <w:spacing w:before="61" w:line="219" w:lineRule="auto"/>
              <w:ind w:left="645"/>
            </w:pPr>
            <w:r>
              <w:rPr>
                <w:spacing w:val="-2"/>
              </w:rPr>
              <w:t>倚天屠龙记</w:t>
            </w:r>
          </w:p>
        </w:tc>
        <w:tc>
          <w:tcPr>
            <w:tcW w:w="1428" w:type="dxa"/>
            <w:vAlign w:val="top"/>
          </w:tcPr>
          <w:p>
            <w:pPr>
              <w:pStyle w:val="6"/>
              <w:spacing w:before="111" w:line="183" w:lineRule="auto"/>
              <w:ind w:left="403"/>
            </w:pPr>
            <w:r>
              <w:rPr>
                <w:spacing w:val="-2"/>
              </w:rPr>
              <w:t>41.64%</w:t>
            </w:r>
          </w:p>
        </w:tc>
        <w:tc>
          <w:tcPr>
            <w:tcW w:w="1437" w:type="dxa"/>
            <w:vAlign w:val="top"/>
          </w:tcPr>
          <w:p>
            <w:pPr>
              <w:pStyle w:val="6"/>
              <w:spacing w:before="111" w:line="183" w:lineRule="auto"/>
              <w:ind w:left="416"/>
            </w:pPr>
            <w:r>
              <w:rPr>
                <w:spacing w:val="-4"/>
              </w:rPr>
              <w:t>11.62%</w:t>
            </w:r>
          </w:p>
        </w:tc>
        <w:tc>
          <w:tcPr>
            <w:tcW w:w="1463" w:type="dxa"/>
            <w:vAlign w:val="top"/>
          </w:tcPr>
          <w:p>
            <w:pPr>
              <w:pStyle w:val="6"/>
              <w:spacing w:before="112" w:line="182" w:lineRule="auto"/>
              <w:ind w:left="429"/>
            </w:pPr>
            <w:r>
              <w:rPr>
                <w:spacing w:val="-2"/>
              </w:rPr>
              <w:t>46.74%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301" w:type="dxa"/>
            <w:vAlign w:val="top"/>
          </w:tcPr>
          <w:p>
            <w:pPr>
              <w:pStyle w:val="6"/>
              <w:spacing w:before="61" w:line="219" w:lineRule="auto"/>
              <w:ind w:left="844"/>
            </w:pPr>
            <w:r>
              <w:rPr>
                <w:spacing w:val="6"/>
              </w:rPr>
              <w:t>鸳鸯刀</w:t>
            </w:r>
          </w:p>
        </w:tc>
        <w:tc>
          <w:tcPr>
            <w:tcW w:w="1428" w:type="dxa"/>
            <w:vAlign w:val="top"/>
          </w:tcPr>
          <w:p>
            <w:pPr>
              <w:pStyle w:val="6"/>
              <w:spacing w:before="112" w:line="172" w:lineRule="auto"/>
              <w:ind w:left="403"/>
            </w:pPr>
            <w:r>
              <w:rPr>
                <w:spacing w:val="-2"/>
              </w:rPr>
              <w:t>38.40%</w:t>
            </w:r>
          </w:p>
        </w:tc>
        <w:tc>
          <w:tcPr>
            <w:tcW w:w="1437" w:type="dxa"/>
            <w:vAlign w:val="top"/>
          </w:tcPr>
          <w:p>
            <w:pPr>
              <w:pStyle w:val="6"/>
              <w:spacing w:before="111" w:line="173" w:lineRule="auto"/>
              <w:ind w:left="416"/>
            </w:pPr>
            <w:r>
              <w:rPr>
                <w:spacing w:val="-4"/>
              </w:rPr>
              <w:t>11.11%</w:t>
            </w:r>
          </w:p>
        </w:tc>
        <w:tc>
          <w:tcPr>
            <w:tcW w:w="1463" w:type="dxa"/>
            <w:vAlign w:val="top"/>
          </w:tcPr>
          <w:p>
            <w:pPr>
              <w:pStyle w:val="6"/>
              <w:spacing w:before="112" w:line="172" w:lineRule="auto"/>
              <w:ind w:left="429"/>
            </w:pPr>
            <w:r>
              <w:rPr>
                <w:spacing w:val="-2"/>
              </w:rPr>
              <w:t>50.49%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301" w:type="dxa"/>
            <w:vAlign w:val="top"/>
          </w:tcPr>
          <w:p>
            <w:pPr>
              <w:pStyle w:val="6"/>
              <w:spacing w:before="62" w:line="218" w:lineRule="auto"/>
              <w:ind w:left="645"/>
            </w:pPr>
            <w:r>
              <w:rPr>
                <w:spacing w:val="1"/>
              </w:rPr>
              <w:t>白马啸西风</w:t>
            </w:r>
          </w:p>
        </w:tc>
        <w:tc>
          <w:tcPr>
            <w:tcW w:w="1428" w:type="dxa"/>
            <w:vAlign w:val="top"/>
          </w:tcPr>
          <w:p>
            <w:pPr>
              <w:pStyle w:val="6"/>
              <w:spacing w:before="113" w:line="171" w:lineRule="auto"/>
              <w:ind w:left="403"/>
            </w:pPr>
            <w:r>
              <w:rPr>
                <w:spacing w:val="-2"/>
              </w:rPr>
              <w:t>43.44%</w:t>
            </w:r>
          </w:p>
        </w:tc>
        <w:tc>
          <w:tcPr>
            <w:tcW w:w="1437" w:type="dxa"/>
            <w:vAlign w:val="top"/>
          </w:tcPr>
          <w:p>
            <w:pPr>
              <w:pStyle w:val="6"/>
              <w:spacing w:before="112" w:line="172" w:lineRule="auto"/>
              <w:ind w:left="416"/>
            </w:pPr>
            <w:r>
              <w:rPr>
                <w:spacing w:val="-4"/>
              </w:rPr>
              <w:t>13.21%</w:t>
            </w:r>
          </w:p>
        </w:tc>
        <w:tc>
          <w:tcPr>
            <w:tcW w:w="1463" w:type="dxa"/>
            <w:vAlign w:val="top"/>
          </w:tcPr>
          <w:p>
            <w:pPr>
              <w:pStyle w:val="6"/>
              <w:spacing w:before="113" w:line="171" w:lineRule="auto"/>
              <w:ind w:left="429"/>
            </w:pPr>
            <w:r>
              <w:rPr>
                <w:spacing w:val="-2"/>
              </w:rPr>
              <w:t>43.35%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2301" w:type="dxa"/>
            <w:vAlign w:val="top"/>
          </w:tcPr>
          <w:p>
            <w:pPr>
              <w:pStyle w:val="6"/>
              <w:spacing w:before="73" w:line="219" w:lineRule="auto"/>
              <w:ind w:left="744"/>
            </w:pPr>
            <w:r>
              <w:rPr>
                <w:spacing w:val="2"/>
              </w:rPr>
              <w:t>天龙八部</w:t>
            </w:r>
          </w:p>
        </w:tc>
        <w:tc>
          <w:tcPr>
            <w:tcW w:w="1428" w:type="dxa"/>
            <w:vAlign w:val="top"/>
          </w:tcPr>
          <w:p>
            <w:pPr>
              <w:pStyle w:val="6"/>
              <w:spacing w:before="123" w:line="181" w:lineRule="auto"/>
              <w:ind w:left="403"/>
            </w:pPr>
            <w:r>
              <w:rPr>
                <w:spacing w:val="-2"/>
              </w:rPr>
              <w:t>41.92%</w:t>
            </w:r>
          </w:p>
        </w:tc>
        <w:tc>
          <w:tcPr>
            <w:tcW w:w="1437" w:type="dxa"/>
            <w:vAlign w:val="top"/>
          </w:tcPr>
          <w:p>
            <w:pPr>
              <w:pStyle w:val="6"/>
              <w:spacing w:before="123" w:line="181" w:lineRule="auto"/>
              <w:ind w:left="416"/>
            </w:pPr>
            <w:r>
              <w:rPr>
                <w:spacing w:val="-4"/>
              </w:rPr>
              <w:t>11.91%</w:t>
            </w:r>
          </w:p>
        </w:tc>
        <w:tc>
          <w:tcPr>
            <w:tcW w:w="1463" w:type="dxa"/>
            <w:vAlign w:val="top"/>
          </w:tcPr>
          <w:p>
            <w:pPr>
              <w:pStyle w:val="6"/>
              <w:spacing w:before="123" w:line="181" w:lineRule="auto"/>
              <w:ind w:left="429"/>
            </w:pPr>
            <w:r>
              <w:rPr>
                <w:spacing w:val="-2"/>
              </w:rPr>
              <w:t>46.19%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301" w:type="dxa"/>
            <w:vAlign w:val="top"/>
          </w:tcPr>
          <w:p>
            <w:pPr>
              <w:pStyle w:val="6"/>
              <w:spacing w:before="62" w:line="218" w:lineRule="auto"/>
              <w:ind w:left="844"/>
            </w:pPr>
            <w:r>
              <w:rPr>
                <w:spacing w:val="-2"/>
              </w:rPr>
              <w:t>连城诀</w:t>
            </w:r>
          </w:p>
        </w:tc>
        <w:tc>
          <w:tcPr>
            <w:tcW w:w="1428" w:type="dxa"/>
            <w:vAlign w:val="top"/>
          </w:tcPr>
          <w:p>
            <w:pPr>
              <w:pStyle w:val="6"/>
              <w:spacing w:before="114" w:line="170" w:lineRule="auto"/>
              <w:ind w:left="403"/>
            </w:pPr>
            <w:r>
              <w:rPr>
                <w:spacing w:val="-2"/>
              </w:rPr>
              <w:t>43.30%</w:t>
            </w:r>
          </w:p>
        </w:tc>
        <w:tc>
          <w:tcPr>
            <w:tcW w:w="1437" w:type="dxa"/>
            <w:vAlign w:val="top"/>
          </w:tcPr>
          <w:p>
            <w:pPr>
              <w:pStyle w:val="6"/>
              <w:spacing w:before="113" w:line="171" w:lineRule="auto"/>
              <w:ind w:left="416"/>
            </w:pPr>
            <w:r>
              <w:rPr>
                <w:spacing w:val="-4"/>
              </w:rPr>
              <w:t>10.98%</w:t>
            </w:r>
          </w:p>
        </w:tc>
        <w:tc>
          <w:tcPr>
            <w:tcW w:w="1463" w:type="dxa"/>
            <w:vAlign w:val="top"/>
          </w:tcPr>
          <w:p>
            <w:pPr>
              <w:pStyle w:val="6"/>
              <w:spacing w:before="114" w:line="170" w:lineRule="auto"/>
              <w:ind w:left="429"/>
            </w:pPr>
            <w:r>
              <w:rPr>
                <w:spacing w:val="-2"/>
              </w:rPr>
              <w:t>45.72%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9" w:hRule="atLeast"/>
        </w:trPr>
        <w:tc>
          <w:tcPr>
            <w:tcW w:w="2301" w:type="dxa"/>
            <w:vAlign w:val="top"/>
          </w:tcPr>
          <w:p>
            <w:pPr>
              <w:pStyle w:val="6"/>
              <w:spacing w:before="64" w:line="220" w:lineRule="auto"/>
              <w:ind w:left="844"/>
            </w:pPr>
            <w:r>
              <w:rPr>
                <w:spacing w:val="-2"/>
              </w:rPr>
              <w:t>侠客行</w:t>
            </w:r>
          </w:p>
        </w:tc>
        <w:tc>
          <w:tcPr>
            <w:tcW w:w="1428" w:type="dxa"/>
            <w:vAlign w:val="top"/>
          </w:tcPr>
          <w:p>
            <w:pPr>
              <w:pStyle w:val="6"/>
              <w:spacing w:before="115" w:line="179" w:lineRule="auto"/>
              <w:ind w:left="403"/>
            </w:pPr>
            <w:r>
              <w:rPr>
                <w:spacing w:val="-2"/>
              </w:rPr>
              <w:t>41.51%</w:t>
            </w:r>
          </w:p>
        </w:tc>
        <w:tc>
          <w:tcPr>
            <w:tcW w:w="1437" w:type="dxa"/>
            <w:vAlign w:val="top"/>
          </w:tcPr>
          <w:p>
            <w:pPr>
              <w:pStyle w:val="6"/>
              <w:spacing w:before="115" w:line="179" w:lineRule="auto"/>
              <w:ind w:left="416"/>
            </w:pPr>
            <w:r>
              <w:rPr>
                <w:spacing w:val="-4"/>
              </w:rPr>
              <w:t>11.51%</w:t>
            </w:r>
          </w:p>
        </w:tc>
        <w:tc>
          <w:tcPr>
            <w:tcW w:w="1463" w:type="dxa"/>
            <w:vAlign w:val="top"/>
          </w:tcPr>
          <w:p>
            <w:pPr>
              <w:pStyle w:val="6"/>
              <w:spacing w:before="116" w:line="178" w:lineRule="auto"/>
              <w:ind w:left="429"/>
            </w:pPr>
            <w:r>
              <w:rPr>
                <w:spacing w:val="-2"/>
              </w:rPr>
              <w:t>46.98%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301" w:type="dxa"/>
            <w:vAlign w:val="top"/>
          </w:tcPr>
          <w:p>
            <w:pPr>
              <w:pStyle w:val="6"/>
              <w:spacing w:before="65" w:line="216" w:lineRule="auto"/>
              <w:ind w:left="744"/>
            </w:pPr>
            <w:r>
              <w:rPr>
                <w:spacing w:val="3"/>
              </w:rPr>
              <w:t>笑傲江湖</w:t>
            </w:r>
          </w:p>
        </w:tc>
        <w:tc>
          <w:tcPr>
            <w:tcW w:w="1428" w:type="dxa"/>
            <w:vAlign w:val="top"/>
          </w:tcPr>
          <w:p>
            <w:pPr>
              <w:pStyle w:val="6"/>
              <w:spacing w:before="115" w:line="169" w:lineRule="auto"/>
              <w:ind w:left="403"/>
            </w:pPr>
            <w:r>
              <w:rPr>
                <w:spacing w:val="-2"/>
              </w:rPr>
              <w:t>39.21%</w:t>
            </w:r>
          </w:p>
        </w:tc>
        <w:tc>
          <w:tcPr>
            <w:tcW w:w="1437" w:type="dxa"/>
            <w:vAlign w:val="top"/>
          </w:tcPr>
          <w:p>
            <w:pPr>
              <w:pStyle w:val="6"/>
              <w:spacing w:before="115" w:line="169" w:lineRule="auto"/>
              <w:ind w:left="416"/>
            </w:pPr>
            <w:r>
              <w:rPr>
                <w:spacing w:val="-4"/>
              </w:rPr>
              <w:t>11.93%</w:t>
            </w:r>
          </w:p>
        </w:tc>
        <w:tc>
          <w:tcPr>
            <w:tcW w:w="1463" w:type="dxa"/>
            <w:vAlign w:val="top"/>
          </w:tcPr>
          <w:p>
            <w:pPr>
              <w:pStyle w:val="6"/>
              <w:spacing w:before="117" w:line="168" w:lineRule="auto"/>
              <w:ind w:left="429"/>
            </w:pPr>
            <w:r>
              <w:rPr>
                <w:spacing w:val="-2"/>
              </w:rPr>
              <w:t>48.86%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2301" w:type="dxa"/>
            <w:vAlign w:val="top"/>
          </w:tcPr>
          <w:p>
            <w:pPr>
              <w:pStyle w:val="6"/>
              <w:spacing w:before="74" w:line="219" w:lineRule="auto"/>
              <w:ind w:left="844"/>
            </w:pPr>
            <w:r>
              <w:rPr>
                <w:spacing w:val="-2"/>
              </w:rPr>
              <w:t>鹿鼎记</w:t>
            </w:r>
          </w:p>
        </w:tc>
        <w:tc>
          <w:tcPr>
            <w:tcW w:w="1428" w:type="dxa"/>
            <w:vAlign w:val="top"/>
          </w:tcPr>
          <w:p>
            <w:pPr>
              <w:pStyle w:val="6"/>
              <w:spacing w:before="128" w:line="177" w:lineRule="auto"/>
              <w:ind w:left="403"/>
            </w:pPr>
            <w:r>
              <w:rPr>
                <w:spacing w:val="-2"/>
              </w:rPr>
              <w:t>38.65%</w:t>
            </w:r>
          </w:p>
        </w:tc>
        <w:tc>
          <w:tcPr>
            <w:tcW w:w="1437" w:type="dxa"/>
            <w:vAlign w:val="top"/>
          </w:tcPr>
          <w:p>
            <w:pPr>
              <w:pStyle w:val="6"/>
              <w:spacing w:before="127" w:line="178" w:lineRule="auto"/>
              <w:ind w:left="416"/>
            </w:pPr>
            <w:r>
              <w:rPr>
                <w:spacing w:val="-4"/>
              </w:rPr>
              <w:t>12.95%</w:t>
            </w:r>
          </w:p>
        </w:tc>
        <w:tc>
          <w:tcPr>
            <w:tcW w:w="1463" w:type="dxa"/>
            <w:vAlign w:val="top"/>
          </w:tcPr>
          <w:p>
            <w:pPr>
              <w:pStyle w:val="6"/>
              <w:spacing w:before="128" w:line="177" w:lineRule="auto"/>
              <w:ind w:left="429"/>
            </w:pPr>
            <w:r>
              <w:rPr>
                <w:spacing w:val="-2"/>
              </w:rPr>
              <w:t>48.39%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301" w:type="dxa"/>
            <w:vAlign w:val="top"/>
          </w:tcPr>
          <w:p>
            <w:pPr>
              <w:pStyle w:val="6"/>
              <w:spacing w:before="66" w:line="215" w:lineRule="auto"/>
              <w:ind w:left="844"/>
            </w:pPr>
            <w:r>
              <w:rPr>
                <w:spacing w:val="5"/>
              </w:rPr>
              <w:t>越女剑</w:t>
            </w:r>
          </w:p>
        </w:tc>
        <w:tc>
          <w:tcPr>
            <w:tcW w:w="1428" w:type="dxa"/>
            <w:vAlign w:val="top"/>
          </w:tcPr>
          <w:p>
            <w:pPr>
              <w:pStyle w:val="6"/>
              <w:spacing w:before="118" w:line="167" w:lineRule="auto"/>
              <w:ind w:left="403"/>
            </w:pPr>
            <w:r>
              <w:rPr>
                <w:spacing w:val="-2"/>
              </w:rPr>
              <w:t>32.70%</w:t>
            </w:r>
          </w:p>
        </w:tc>
        <w:tc>
          <w:tcPr>
            <w:tcW w:w="1437" w:type="dxa"/>
            <w:vAlign w:val="top"/>
          </w:tcPr>
          <w:p>
            <w:pPr>
              <w:pStyle w:val="6"/>
              <w:spacing w:before="117" w:line="168" w:lineRule="auto"/>
              <w:ind w:left="416"/>
            </w:pPr>
            <w:r>
              <w:rPr>
                <w:spacing w:val="-4"/>
              </w:rPr>
              <w:t>13.15%</w:t>
            </w:r>
          </w:p>
        </w:tc>
        <w:tc>
          <w:tcPr>
            <w:tcW w:w="1463" w:type="dxa"/>
            <w:vAlign w:val="top"/>
          </w:tcPr>
          <w:p>
            <w:pPr>
              <w:pStyle w:val="6"/>
              <w:spacing w:before="117" w:line="168" w:lineRule="auto"/>
              <w:ind w:left="429"/>
            </w:pPr>
            <w:r>
              <w:rPr>
                <w:spacing w:val="-2"/>
              </w:rPr>
              <w:t>54.15%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2301" w:type="dxa"/>
            <w:vAlign w:val="top"/>
          </w:tcPr>
          <w:p>
            <w:pPr>
              <w:pStyle w:val="6"/>
              <w:spacing w:before="66" w:line="219" w:lineRule="auto"/>
              <w:ind w:left="844"/>
            </w:pPr>
            <w:r>
              <w:rPr>
                <w:spacing w:val="3"/>
              </w:rPr>
              <w:t>卧龙记</w:t>
            </w:r>
          </w:p>
        </w:tc>
        <w:tc>
          <w:tcPr>
            <w:tcW w:w="1428" w:type="dxa"/>
            <w:vAlign w:val="top"/>
          </w:tcPr>
          <w:p>
            <w:pPr>
              <w:pStyle w:val="6"/>
              <w:spacing w:before="118" w:line="171" w:lineRule="auto"/>
              <w:ind w:left="403"/>
            </w:pPr>
            <w:r>
              <w:rPr>
                <w:spacing w:val="-2"/>
              </w:rPr>
              <w:t>42.97%</w:t>
            </w:r>
          </w:p>
        </w:tc>
        <w:tc>
          <w:tcPr>
            <w:tcW w:w="1437" w:type="dxa"/>
            <w:vAlign w:val="top"/>
          </w:tcPr>
          <w:p>
            <w:pPr>
              <w:pStyle w:val="6"/>
              <w:spacing w:before="117" w:line="172" w:lineRule="auto"/>
              <w:ind w:left="416"/>
            </w:pPr>
            <w:r>
              <w:rPr>
                <w:spacing w:val="-4"/>
              </w:rPr>
              <w:t>17.72%</w:t>
            </w:r>
          </w:p>
        </w:tc>
        <w:tc>
          <w:tcPr>
            <w:tcW w:w="1463" w:type="dxa"/>
            <w:vAlign w:val="top"/>
          </w:tcPr>
          <w:p>
            <w:pPr>
              <w:pStyle w:val="6"/>
              <w:spacing w:before="117" w:line="172" w:lineRule="auto"/>
              <w:ind w:left="429"/>
            </w:pPr>
            <w:r>
              <w:rPr>
                <w:spacing w:val="-2"/>
              </w:rPr>
              <w:t>39.31%</w:t>
            </w:r>
          </w:p>
        </w:tc>
      </w:tr>
    </w:tbl>
    <w:p>
      <w:pPr>
        <w:spacing w:line="389" w:lineRule="auto"/>
        <w:rPr>
          <w:rFonts w:ascii="Arial"/>
          <w:sz w:val="21"/>
        </w:rPr>
      </w:pPr>
    </w:p>
    <w:p>
      <w:pPr>
        <w:pStyle w:val="2"/>
        <w:spacing w:before="72" w:line="380" w:lineRule="exact"/>
        <w:ind w:left="1229"/>
        <w:rPr>
          <w:sz w:val="22"/>
          <w:szCs w:val="22"/>
        </w:rPr>
      </w:pPr>
      <w:r>
        <w:rPr>
          <w:spacing w:val="16"/>
          <w:position w:val="11"/>
          <w:sz w:val="22"/>
          <w:szCs w:val="22"/>
        </w:rPr>
        <w:t>将表5.9中的不同情感倾向句子所占百分比绘制</w:t>
      </w:r>
      <w:r>
        <w:rPr>
          <w:spacing w:val="15"/>
          <w:position w:val="11"/>
          <w:sz w:val="22"/>
          <w:szCs w:val="22"/>
        </w:rPr>
        <w:t>成图，以便更清晰地展示各小</w:t>
      </w:r>
    </w:p>
    <w:p>
      <w:pPr>
        <w:pStyle w:val="2"/>
        <w:spacing w:line="219" w:lineRule="auto"/>
        <w:ind w:left="760"/>
        <w:rPr>
          <w:sz w:val="22"/>
          <w:szCs w:val="22"/>
        </w:rPr>
      </w:pPr>
      <w:r>
        <w:rPr>
          <w:spacing w:val="14"/>
          <w:sz w:val="22"/>
          <w:szCs w:val="22"/>
        </w:rPr>
        <w:t>说在不同情感倾向方面的情况，具体如图5.1、图5.2 及图5</w:t>
      </w:r>
      <w:r>
        <w:rPr>
          <w:spacing w:val="13"/>
          <w:sz w:val="22"/>
          <w:szCs w:val="22"/>
        </w:rPr>
        <w:t>.3 所示：</w:t>
      </w:r>
    </w:p>
    <w:p>
      <w:pPr>
        <w:rPr>
          <w:rFonts w:ascii="Arial"/>
          <w:sz w:val="21"/>
        </w:rPr>
      </w:pPr>
    </w:p>
    <w:p>
      <w:pPr>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spacing w:line="241" w:lineRule="auto"/>
        <w:rPr>
          <w:rFonts w:ascii="Arial"/>
          <w:sz w:val="21"/>
        </w:rPr>
      </w:pPr>
    </w:p>
    <w:p>
      <w:pPr>
        <w:pStyle w:val="2"/>
        <w:spacing w:before="46" w:line="183" w:lineRule="auto"/>
        <w:ind w:left="4831"/>
        <w:rPr>
          <w:sz w:val="14"/>
          <w:szCs w:val="14"/>
        </w:rPr>
      </w:pPr>
      <w:r>
        <w:rPr>
          <w:b/>
          <w:bCs/>
          <w:spacing w:val="-4"/>
          <w:sz w:val="14"/>
          <w:szCs w:val="14"/>
        </w:rPr>
        <w:t>50</w:t>
      </w: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509" w:bottom="0" w:left="400" w:header="0" w:footer="0" w:gutter="0"/>
          <w:cols w:space="720" w:num="1"/>
        </w:sectPr>
      </w:pPr>
    </w:p>
    <w:p>
      <w:pPr>
        <w:spacing w:line="318" w:lineRule="auto"/>
        <w:rPr>
          <w:rFonts w:ascii="Arial"/>
          <w:sz w:val="21"/>
        </w:rPr>
      </w:pPr>
      <w:r>
        <w:drawing>
          <wp:anchor distT="0" distB="0" distL="0" distR="0" simplePos="0" relativeHeight="251776000" behindDoc="0" locked="0" layoutInCell="0" allowOverlap="1">
            <wp:simplePos x="0" y="0"/>
            <wp:positionH relativeFrom="page">
              <wp:posOffset>710565</wp:posOffset>
            </wp:positionH>
            <wp:positionV relativeFrom="page">
              <wp:posOffset>1143000</wp:posOffset>
            </wp:positionV>
            <wp:extent cx="5372100" cy="12700"/>
            <wp:effectExtent l="0" t="0" r="0" b="0"/>
            <wp:wrapNone/>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65"/>
                    <a:stretch>
                      <a:fillRect/>
                    </a:stretch>
                  </pic:blipFill>
                  <pic:spPr>
                    <a:xfrm>
                      <a:off x="0" y="0"/>
                      <a:ext cx="5372131" cy="12634"/>
                    </a:xfrm>
                    <a:prstGeom prst="rect">
                      <a:avLst/>
                    </a:prstGeom>
                  </pic:spPr>
                </pic:pic>
              </a:graphicData>
            </a:graphic>
          </wp:anchor>
        </w:drawing>
      </w:r>
      <w:r>
        <w:drawing>
          <wp:anchor distT="0" distB="0" distL="0" distR="0" simplePos="0" relativeHeight="251774976" behindDoc="0" locked="0" layoutInCell="0" allowOverlap="1">
            <wp:simplePos x="0" y="0"/>
            <wp:positionH relativeFrom="page">
              <wp:posOffset>831215</wp:posOffset>
            </wp:positionH>
            <wp:positionV relativeFrom="page">
              <wp:posOffset>539750</wp:posOffset>
            </wp:positionV>
            <wp:extent cx="603250" cy="603250"/>
            <wp:effectExtent l="0" t="0" r="0" b="0"/>
            <wp:wrapNone/>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112"/>
                    <a:stretch>
                      <a:fillRect/>
                    </a:stretch>
                  </pic:blipFill>
                  <pic:spPr>
                    <a:xfrm>
                      <a:off x="0" y="0"/>
                      <a:ext cx="603268" cy="603269"/>
                    </a:xfrm>
                    <a:prstGeom prst="rect">
                      <a:avLst/>
                    </a:prstGeom>
                  </pic:spPr>
                </pic:pic>
              </a:graphicData>
            </a:graphic>
          </wp:anchor>
        </w:drawing>
      </w:r>
    </w:p>
    <w:p>
      <w:pPr>
        <w:spacing w:line="319" w:lineRule="auto"/>
        <w:rPr>
          <w:rFonts w:ascii="Arial"/>
          <w:sz w:val="21"/>
        </w:rPr>
      </w:pPr>
    </w:p>
    <w:p>
      <w:pPr>
        <w:spacing w:before="71" w:line="224" w:lineRule="auto"/>
        <w:ind w:left="2023"/>
        <w:rPr>
          <w:rFonts w:ascii="楷体" w:hAnsi="楷体" w:eastAsia="楷体" w:cs="楷体"/>
          <w:sz w:val="22"/>
          <w:szCs w:val="22"/>
        </w:rPr>
      </w:pPr>
      <w:r>
        <w:rPr>
          <w:rFonts w:ascii="楷体" w:hAnsi="楷体" w:eastAsia="楷体" w:cs="楷体"/>
          <w:b/>
          <w:bCs/>
          <w:spacing w:val="-11"/>
          <w:sz w:val="22"/>
          <w:szCs w:val="22"/>
        </w:rPr>
        <w:t>硕士学位论文</w:t>
      </w:r>
    </w:p>
    <w:p>
      <w:pPr>
        <w:spacing w:before="34" w:line="188" w:lineRule="auto"/>
        <w:ind w:left="2009"/>
        <w:rPr>
          <w:rFonts w:ascii="Times New Roman" w:hAnsi="Times New Roman" w:eastAsia="Times New Roman" w:cs="Times New Roman"/>
          <w:sz w:val="18"/>
          <w:szCs w:val="18"/>
        </w:rPr>
      </w:pPr>
      <w:r>
        <w:rPr>
          <w:rFonts w:ascii="Times New Roman" w:hAnsi="Times New Roman" w:eastAsia="Times New Roman" w:cs="Times New Roman"/>
          <w:b/>
          <w:bCs/>
          <w:spacing w:val="-5"/>
          <w:sz w:val="18"/>
          <w:szCs w:val="18"/>
        </w:rPr>
        <w:t>MASTER'S THESIS</w:t>
      </w:r>
    </w:p>
    <w:p>
      <w:pPr>
        <w:spacing w:line="301" w:lineRule="auto"/>
        <w:rPr>
          <w:rFonts w:ascii="Arial"/>
          <w:sz w:val="21"/>
        </w:rPr>
      </w:pPr>
    </w:p>
    <w:p>
      <w:pPr>
        <w:spacing w:line="302" w:lineRule="auto"/>
        <w:rPr>
          <w:rFonts w:ascii="Arial"/>
          <w:sz w:val="21"/>
        </w:rPr>
      </w:pPr>
    </w:p>
    <w:p>
      <w:pPr>
        <w:pStyle w:val="2"/>
        <w:spacing w:before="72" w:line="197" w:lineRule="auto"/>
        <w:ind w:left="3322"/>
        <w:rPr>
          <w:sz w:val="22"/>
          <w:szCs w:val="22"/>
        </w:rPr>
      </w:pPr>
      <w:r>
        <w:rPr>
          <w:b/>
          <w:bCs/>
          <w:spacing w:val="-17"/>
          <w:sz w:val="22"/>
          <w:szCs w:val="22"/>
        </w:rPr>
        <w:t>图5.1</w:t>
      </w:r>
      <w:r>
        <w:rPr>
          <w:spacing w:val="-17"/>
          <w:sz w:val="22"/>
          <w:szCs w:val="22"/>
        </w:rPr>
        <w:t xml:space="preserve"> </w:t>
      </w:r>
      <w:r>
        <w:rPr>
          <w:b/>
          <w:bCs/>
          <w:spacing w:val="-17"/>
          <w:sz w:val="22"/>
          <w:szCs w:val="22"/>
        </w:rPr>
        <w:t>积极情感倾向句子占比柱状图</w:t>
      </w:r>
    </w:p>
    <w:p>
      <w:pPr>
        <w:spacing w:line="3969" w:lineRule="exact"/>
        <w:ind w:firstLine="1820"/>
      </w:pPr>
      <w:r>
        <w:rPr>
          <w:position w:val="-79"/>
        </w:rPr>
        <w:drawing>
          <wp:inline distT="0" distB="0" distL="0" distR="0">
            <wp:extent cx="4209415" cy="2520315"/>
            <wp:effectExtent l="0" t="0" r="0" b="0"/>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113"/>
                    <a:stretch>
                      <a:fillRect/>
                    </a:stretch>
                  </pic:blipFill>
                  <pic:spPr>
                    <a:xfrm>
                      <a:off x="0" y="0"/>
                      <a:ext cx="4210046" cy="2520947"/>
                    </a:xfrm>
                    <a:prstGeom prst="rect">
                      <a:avLst/>
                    </a:prstGeom>
                  </pic:spPr>
                </pic:pic>
              </a:graphicData>
            </a:graphic>
          </wp:inline>
        </w:drawing>
      </w:r>
    </w:p>
    <w:p>
      <w:pPr>
        <w:spacing w:line="354" w:lineRule="auto"/>
        <w:rPr>
          <w:rFonts w:ascii="Arial"/>
          <w:sz w:val="21"/>
        </w:rPr>
      </w:pPr>
    </w:p>
    <w:p>
      <w:pPr>
        <w:pStyle w:val="2"/>
        <w:spacing w:before="72" w:line="295" w:lineRule="auto"/>
        <w:ind w:left="763" w:right="363" w:firstLine="479"/>
        <w:rPr>
          <w:sz w:val="22"/>
          <w:szCs w:val="22"/>
        </w:rPr>
      </w:pPr>
      <w:r>
        <w:rPr>
          <w:b/>
          <w:bCs/>
          <w:spacing w:val="8"/>
          <w:sz w:val="22"/>
          <w:szCs w:val="22"/>
        </w:rPr>
        <w:t>图5.1</w:t>
      </w:r>
      <w:r>
        <w:rPr>
          <w:spacing w:val="8"/>
          <w:sz w:val="22"/>
          <w:szCs w:val="22"/>
        </w:rPr>
        <w:t xml:space="preserve"> </w:t>
      </w:r>
      <w:r>
        <w:rPr>
          <w:b/>
          <w:bCs/>
          <w:spacing w:val="8"/>
          <w:sz w:val="22"/>
          <w:szCs w:val="22"/>
        </w:rPr>
        <w:t>中横轴为各小说名，纵轴为积极情感倾向句子的比重。结合图表可知，</w:t>
      </w:r>
      <w:r>
        <w:rPr>
          <w:spacing w:val="6"/>
          <w:sz w:val="22"/>
          <w:szCs w:val="22"/>
        </w:rPr>
        <w:t xml:space="preserve">  </w:t>
      </w:r>
      <w:r>
        <w:rPr>
          <w:b/>
          <w:bCs/>
          <w:spacing w:val="11"/>
          <w:sz w:val="22"/>
          <w:szCs w:val="22"/>
        </w:rPr>
        <w:t>在金庸各部小说中，积极情感倾向在整体文本中的占比范围约在32.7</w:t>
      </w:r>
      <w:r>
        <w:rPr>
          <w:b/>
          <w:bCs/>
          <w:spacing w:val="10"/>
          <w:sz w:val="22"/>
          <w:szCs w:val="22"/>
        </w:rPr>
        <w:t>0%~43.44%之</w:t>
      </w:r>
      <w:r>
        <w:rPr>
          <w:spacing w:val="10"/>
          <w:sz w:val="22"/>
          <w:szCs w:val="22"/>
        </w:rPr>
        <w:t xml:space="preserve"> </w:t>
      </w:r>
      <w:r>
        <w:rPr>
          <w:b/>
          <w:bCs/>
          <w:spacing w:val="12"/>
          <w:sz w:val="22"/>
          <w:szCs w:val="22"/>
        </w:rPr>
        <w:t>间，均值约为39.8%,标准差为0.029。其中，</w:t>
      </w:r>
      <w:r>
        <w:rPr>
          <w:b/>
          <w:bCs/>
          <w:spacing w:val="11"/>
          <w:sz w:val="22"/>
          <w:szCs w:val="22"/>
        </w:rPr>
        <w:t>《越女剑》的占比明显最低，与其他</w:t>
      </w:r>
      <w:r>
        <w:rPr>
          <w:sz w:val="22"/>
          <w:szCs w:val="22"/>
        </w:rPr>
        <w:t xml:space="preserve"> </w:t>
      </w:r>
      <w:r>
        <w:rPr>
          <w:b/>
          <w:bCs/>
          <w:spacing w:val="10"/>
          <w:sz w:val="22"/>
          <w:szCs w:val="22"/>
        </w:rPr>
        <w:t>金庸小说之间的差距较显著。金庸小说的积极情感倾向与小说的篇幅和创作时间无</w:t>
      </w:r>
      <w:r>
        <w:rPr>
          <w:spacing w:val="18"/>
          <w:sz w:val="22"/>
          <w:szCs w:val="22"/>
        </w:rPr>
        <w:t xml:space="preserve"> </w:t>
      </w:r>
      <w:r>
        <w:rPr>
          <w:b/>
          <w:bCs/>
          <w:spacing w:val="12"/>
          <w:sz w:val="22"/>
          <w:szCs w:val="22"/>
        </w:rPr>
        <w:t>明显关联。疑似作品《卧龙记》中积极情感倾向的占比约为42.97%,落在已知的金</w:t>
      </w:r>
      <w:r>
        <w:rPr>
          <w:spacing w:val="14"/>
          <w:sz w:val="22"/>
          <w:szCs w:val="22"/>
        </w:rPr>
        <w:t xml:space="preserve"> </w:t>
      </w:r>
      <w:r>
        <w:rPr>
          <w:b/>
          <w:bCs/>
          <w:spacing w:val="13"/>
          <w:sz w:val="22"/>
          <w:szCs w:val="22"/>
        </w:rPr>
        <w:t>庸小说范围之内，高于平均值，在16部小说中排位较高。</w:t>
      </w:r>
    </w:p>
    <w:p>
      <w:pPr>
        <w:pStyle w:val="2"/>
        <w:spacing w:before="89" w:line="219" w:lineRule="auto"/>
        <w:ind w:left="3322"/>
        <w:rPr>
          <w:sz w:val="22"/>
          <w:szCs w:val="22"/>
        </w:rPr>
      </w:pPr>
      <w:r>
        <w:rPr>
          <w:b/>
          <w:bCs/>
          <w:spacing w:val="-17"/>
          <w:sz w:val="22"/>
          <w:szCs w:val="22"/>
        </w:rPr>
        <w:t>图5.2</w:t>
      </w:r>
      <w:r>
        <w:rPr>
          <w:spacing w:val="-17"/>
          <w:sz w:val="22"/>
          <w:szCs w:val="22"/>
        </w:rPr>
        <w:t xml:space="preserve"> </w:t>
      </w:r>
      <w:r>
        <w:rPr>
          <w:b/>
          <w:bCs/>
          <w:spacing w:val="-17"/>
          <w:sz w:val="22"/>
          <w:szCs w:val="22"/>
        </w:rPr>
        <w:t>消极情感倾向句子占比柱状图</w:t>
      </w:r>
    </w:p>
    <w:p>
      <w:pPr>
        <w:spacing w:before="13" w:line="3900" w:lineRule="exact"/>
        <w:ind w:firstLine="1789"/>
      </w:pPr>
      <w:r>
        <w:rPr>
          <w:position w:val="-77"/>
        </w:rPr>
        <w:drawing>
          <wp:inline distT="0" distB="0" distL="0" distR="0">
            <wp:extent cx="4254500" cy="2475865"/>
            <wp:effectExtent l="0" t="0" r="0" b="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14"/>
                    <a:stretch>
                      <a:fillRect/>
                    </a:stretch>
                  </pic:blipFill>
                  <pic:spPr>
                    <a:xfrm>
                      <a:off x="0" y="0"/>
                      <a:ext cx="4254500" cy="2476461"/>
                    </a:xfrm>
                    <a:prstGeom prst="rect">
                      <a:avLst/>
                    </a:prstGeom>
                  </pic:spPr>
                </pic:pic>
              </a:graphicData>
            </a:graphic>
          </wp:inline>
        </w:drawing>
      </w:r>
    </w:p>
    <w:p>
      <w:pPr>
        <w:spacing w:line="364" w:lineRule="auto"/>
        <w:rPr>
          <w:rFonts w:ascii="Arial"/>
          <w:sz w:val="21"/>
        </w:rPr>
      </w:pPr>
    </w:p>
    <w:p>
      <w:pPr>
        <w:pStyle w:val="2"/>
        <w:spacing w:before="72" w:line="397" w:lineRule="exact"/>
        <w:ind w:left="1229"/>
        <w:rPr>
          <w:sz w:val="22"/>
          <w:szCs w:val="22"/>
        </w:rPr>
      </w:pPr>
      <w:r>
        <w:rPr>
          <w:spacing w:val="7"/>
          <w:position w:val="13"/>
          <w:sz w:val="22"/>
          <w:szCs w:val="22"/>
        </w:rPr>
        <w:t>图5.2中横轴为各小说名，纵轴为消极情感倾向句子的比重。观察图表会发现，</w:t>
      </w:r>
    </w:p>
    <w:p>
      <w:pPr>
        <w:pStyle w:val="2"/>
        <w:spacing w:line="216" w:lineRule="auto"/>
        <w:ind w:left="760"/>
        <w:rPr>
          <w:sz w:val="22"/>
          <w:szCs w:val="22"/>
        </w:rPr>
      </w:pPr>
      <w:r>
        <w:rPr>
          <w:spacing w:val="18"/>
          <w:sz w:val="22"/>
          <w:szCs w:val="22"/>
        </w:rPr>
        <w:t>金庸小说在消极情感倾向方面的占比范围为10.6%-13.2%,均值为11.77%,标准差</w:t>
      </w:r>
    </w:p>
    <w:p>
      <w:pPr>
        <w:spacing w:line="300" w:lineRule="auto"/>
        <w:rPr>
          <w:rFonts w:ascii="Arial"/>
          <w:sz w:val="21"/>
        </w:rPr>
      </w:pPr>
    </w:p>
    <w:p>
      <w:pPr>
        <w:pStyle w:val="2"/>
        <w:spacing w:before="46" w:line="184" w:lineRule="auto"/>
        <w:ind w:left="4809"/>
        <w:rPr>
          <w:sz w:val="14"/>
          <w:szCs w:val="14"/>
        </w:rPr>
      </w:pPr>
      <w:r>
        <w:rPr>
          <w:spacing w:val="-3"/>
          <w:sz w:val="14"/>
          <w:szCs w:val="14"/>
        </w:rPr>
        <w:t>51</w:t>
      </w: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509" w:bottom="0" w:left="400" w:header="0" w:footer="0" w:gutter="0"/>
          <w:cols w:space="720" w:num="1"/>
        </w:sectPr>
      </w:pPr>
    </w:p>
    <w:p>
      <w:pPr>
        <w:spacing w:line="303" w:lineRule="auto"/>
        <w:rPr>
          <w:rFonts w:ascii="Arial"/>
          <w:sz w:val="21"/>
        </w:rPr>
      </w:pPr>
      <w:r>
        <w:pict>
          <v:rect id="_x0000_s1061" o:spid="_x0000_s1061" o:spt="1" style="position:absolute;left:0pt;margin-left:57.45pt;margin-top:89.5pt;height:1pt;width:422pt;mso-position-horizontal-relative:page;mso-position-vertical-relative:page;z-index:251778048;mso-width-relative:page;mso-height-relative:page;" fillcolor="#000000" filled="t" stroked="f" coordsize="21600,21600" o:allowincell="f">
            <v:path/>
            <v:fill on="t" focussize="0,0"/>
            <v:stroke on="f"/>
            <v:imagedata o:title=""/>
            <o:lock v:ext="edit"/>
          </v:rect>
        </w:pict>
      </w:r>
      <w:r>
        <w:drawing>
          <wp:anchor distT="0" distB="0" distL="0" distR="0" simplePos="0" relativeHeight="251777024" behindDoc="0" locked="0" layoutInCell="0" allowOverlap="1">
            <wp:simplePos x="0" y="0"/>
            <wp:positionH relativeFrom="page">
              <wp:posOffset>843915</wp:posOffset>
            </wp:positionH>
            <wp:positionV relativeFrom="page">
              <wp:posOffset>533400</wp:posOffset>
            </wp:positionV>
            <wp:extent cx="609600" cy="603250"/>
            <wp:effectExtent l="0" t="0" r="0" b="0"/>
            <wp:wrapNone/>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115"/>
                    <a:stretch>
                      <a:fillRect/>
                    </a:stretch>
                  </pic:blipFill>
                  <pic:spPr>
                    <a:xfrm>
                      <a:off x="0" y="0"/>
                      <a:ext cx="609650" cy="603269"/>
                    </a:xfrm>
                    <a:prstGeom prst="rect">
                      <a:avLst/>
                    </a:prstGeom>
                  </pic:spPr>
                </pic:pic>
              </a:graphicData>
            </a:graphic>
          </wp:anchor>
        </w:drawing>
      </w:r>
    </w:p>
    <w:p>
      <w:pPr>
        <w:spacing w:line="304" w:lineRule="auto"/>
        <w:rPr>
          <w:rFonts w:ascii="Arial"/>
          <w:sz w:val="21"/>
        </w:rPr>
      </w:pPr>
    </w:p>
    <w:p>
      <w:pPr>
        <w:spacing w:before="75" w:line="224" w:lineRule="auto"/>
        <w:ind w:left="2080"/>
        <w:rPr>
          <w:rFonts w:ascii="楷体" w:hAnsi="楷体" w:eastAsia="楷体" w:cs="楷体"/>
          <w:sz w:val="23"/>
          <w:szCs w:val="23"/>
        </w:rPr>
      </w:pPr>
      <w:r>
        <w:rPr>
          <w:rFonts w:ascii="楷体" w:hAnsi="楷体" w:eastAsia="楷体" w:cs="楷体"/>
          <w:spacing w:val="-16"/>
          <w:sz w:val="23"/>
          <w:szCs w:val="23"/>
        </w:rPr>
        <w:t>硕士学位论文</w:t>
      </w:r>
    </w:p>
    <w:p>
      <w:pPr>
        <w:spacing w:before="58" w:line="188" w:lineRule="auto"/>
        <w:ind w:left="207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 THESIS</w:t>
      </w:r>
    </w:p>
    <w:p>
      <w:pPr>
        <w:spacing w:line="322" w:lineRule="auto"/>
        <w:rPr>
          <w:rFonts w:ascii="Arial"/>
          <w:sz w:val="21"/>
        </w:rPr>
      </w:pPr>
    </w:p>
    <w:p>
      <w:pPr>
        <w:spacing w:line="322" w:lineRule="auto"/>
        <w:rPr>
          <w:rFonts w:ascii="Arial"/>
          <w:sz w:val="21"/>
        </w:rPr>
      </w:pPr>
    </w:p>
    <w:p>
      <w:pPr>
        <w:pStyle w:val="2"/>
        <w:spacing w:before="75" w:line="271" w:lineRule="auto"/>
        <w:ind w:left="810" w:right="315"/>
        <w:jc w:val="both"/>
        <w:rPr>
          <w:sz w:val="23"/>
          <w:szCs w:val="23"/>
        </w:rPr>
      </w:pPr>
      <w:r>
        <w:rPr>
          <w:spacing w:val="-6"/>
          <w:sz w:val="23"/>
          <w:szCs w:val="23"/>
        </w:rPr>
        <w:t>为0.008。其中，《射雕英雄传》消极情感倾向的句子占比最低，《白马啸</w:t>
      </w:r>
      <w:r>
        <w:rPr>
          <w:spacing w:val="-7"/>
          <w:sz w:val="23"/>
          <w:szCs w:val="23"/>
        </w:rPr>
        <w:t>西风》则最</w:t>
      </w:r>
      <w:r>
        <w:rPr>
          <w:sz w:val="23"/>
          <w:szCs w:val="23"/>
        </w:rPr>
        <w:t xml:space="preserve"> </w:t>
      </w:r>
      <w:r>
        <w:rPr>
          <w:spacing w:val="-3"/>
          <w:sz w:val="23"/>
          <w:szCs w:val="23"/>
        </w:rPr>
        <w:t>高。消极情感倾向也与金庸小说的篇幅和创作时</w:t>
      </w:r>
      <w:r>
        <w:rPr>
          <w:spacing w:val="-4"/>
          <w:sz w:val="23"/>
          <w:szCs w:val="23"/>
        </w:rPr>
        <w:t>间无明显联系。疑似作品《卧龙记》</w:t>
      </w:r>
      <w:r>
        <w:rPr>
          <w:sz w:val="23"/>
          <w:szCs w:val="23"/>
        </w:rPr>
        <w:t xml:space="preserve"> </w:t>
      </w:r>
      <w:r>
        <w:rPr>
          <w:spacing w:val="3"/>
          <w:sz w:val="23"/>
          <w:szCs w:val="23"/>
        </w:rPr>
        <w:t>的消极情感占比远高于金庸小说作品，与《白马啸西风》的差值约4.52%。</w:t>
      </w:r>
    </w:p>
    <w:p>
      <w:pPr>
        <w:pStyle w:val="2"/>
        <w:spacing w:before="53" w:line="182" w:lineRule="auto"/>
        <w:ind w:left="3372"/>
        <w:rPr>
          <w:sz w:val="23"/>
          <w:szCs w:val="23"/>
        </w:rPr>
      </w:pPr>
      <w:r>
        <w:rPr>
          <w:b/>
          <w:bCs/>
          <w:spacing w:val="-26"/>
          <w:sz w:val="23"/>
          <w:szCs w:val="23"/>
        </w:rPr>
        <w:t>图5.3</w:t>
      </w:r>
      <w:r>
        <w:rPr>
          <w:spacing w:val="-26"/>
          <w:sz w:val="23"/>
          <w:szCs w:val="23"/>
        </w:rPr>
        <w:t xml:space="preserve"> </w:t>
      </w:r>
      <w:r>
        <w:rPr>
          <w:b/>
          <w:bCs/>
          <w:spacing w:val="-26"/>
          <w:sz w:val="23"/>
          <w:szCs w:val="23"/>
        </w:rPr>
        <w:t>中性情感倾向句子占比柱状图</w:t>
      </w:r>
    </w:p>
    <w:p>
      <w:pPr>
        <w:spacing w:line="3967" w:lineRule="exact"/>
        <w:ind w:firstLine="1580"/>
      </w:pPr>
      <w:r>
        <w:rPr>
          <w:position w:val="-79"/>
        </w:rPr>
        <w:drawing>
          <wp:inline distT="0" distB="0" distL="0" distR="0">
            <wp:extent cx="4311015" cy="2519045"/>
            <wp:effectExtent l="0" t="0" r="0" b="0"/>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116"/>
                    <a:stretch>
                      <a:fillRect/>
                    </a:stretch>
                  </pic:blipFill>
                  <pic:spPr>
                    <a:xfrm>
                      <a:off x="0" y="0"/>
                      <a:ext cx="4311643" cy="2519143"/>
                    </a:xfrm>
                    <a:prstGeom prst="rect">
                      <a:avLst/>
                    </a:prstGeom>
                  </pic:spPr>
                </pic:pic>
              </a:graphicData>
            </a:graphic>
          </wp:inline>
        </w:drawing>
      </w:r>
    </w:p>
    <w:p>
      <w:pPr>
        <w:spacing w:line="341" w:lineRule="auto"/>
        <w:rPr>
          <w:rFonts w:ascii="Arial"/>
          <w:sz w:val="21"/>
        </w:rPr>
      </w:pPr>
    </w:p>
    <w:p>
      <w:pPr>
        <w:pStyle w:val="2"/>
        <w:spacing w:before="76" w:line="285" w:lineRule="auto"/>
        <w:ind w:left="813" w:right="303" w:firstLine="470"/>
        <w:jc w:val="both"/>
        <w:rPr>
          <w:sz w:val="23"/>
          <w:szCs w:val="23"/>
        </w:rPr>
      </w:pPr>
      <w:r>
        <w:rPr>
          <w:b/>
          <w:bCs/>
          <w:sz w:val="23"/>
          <w:szCs w:val="23"/>
        </w:rPr>
        <w:t>图5.3</w:t>
      </w:r>
      <w:r>
        <w:rPr>
          <w:sz w:val="23"/>
          <w:szCs w:val="23"/>
        </w:rPr>
        <w:t xml:space="preserve"> </w:t>
      </w:r>
      <w:r>
        <w:rPr>
          <w:b/>
          <w:bCs/>
          <w:sz w:val="23"/>
          <w:szCs w:val="23"/>
        </w:rPr>
        <w:t>中横轴为各小说名，纵轴为中性情感倾向句</w:t>
      </w:r>
      <w:r>
        <w:rPr>
          <w:b/>
          <w:bCs/>
          <w:spacing w:val="-1"/>
          <w:sz w:val="23"/>
          <w:szCs w:val="23"/>
        </w:rPr>
        <w:t>子的占比。由图表可知，金</w:t>
      </w:r>
      <w:r>
        <w:rPr>
          <w:spacing w:val="-1"/>
          <w:sz w:val="23"/>
          <w:szCs w:val="23"/>
        </w:rPr>
        <w:t xml:space="preserve"> </w:t>
      </w:r>
      <w:r>
        <w:rPr>
          <w:b/>
          <w:bCs/>
          <w:spacing w:val="5"/>
          <w:sz w:val="23"/>
          <w:szCs w:val="23"/>
        </w:rPr>
        <w:t>庸的15部小说中性情感倾向的句子在文本中的占比范围为43.35%-54.15%,均值为</w:t>
      </w:r>
      <w:r>
        <w:rPr>
          <w:spacing w:val="2"/>
          <w:sz w:val="23"/>
          <w:szCs w:val="23"/>
        </w:rPr>
        <w:t xml:space="preserve">  </w:t>
      </w:r>
      <w:r>
        <w:rPr>
          <w:b/>
          <w:bCs/>
          <w:spacing w:val="-5"/>
          <w:sz w:val="23"/>
          <w:szCs w:val="23"/>
        </w:rPr>
        <w:t>48.40%,标准差为0.028。其中，《白马啸西风》中性情感</w:t>
      </w:r>
      <w:r>
        <w:rPr>
          <w:b/>
          <w:bCs/>
          <w:spacing w:val="-6"/>
          <w:sz w:val="23"/>
          <w:szCs w:val="23"/>
        </w:rPr>
        <w:t>倾向的句子占比最高，《越</w:t>
      </w:r>
      <w:r>
        <w:rPr>
          <w:spacing w:val="-6"/>
          <w:sz w:val="23"/>
          <w:szCs w:val="23"/>
        </w:rPr>
        <w:t xml:space="preserve"> </w:t>
      </w:r>
      <w:r>
        <w:rPr>
          <w:b/>
          <w:bCs/>
          <w:sz w:val="23"/>
          <w:szCs w:val="23"/>
        </w:rPr>
        <w:t>女剑》最低。同样地，中性情感倾向与小说长短和写作时间之间无明显关联。</w:t>
      </w:r>
      <w:r>
        <w:rPr>
          <w:b/>
          <w:bCs/>
          <w:spacing w:val="-1"/>
          <w:sz w:val="23"/>
          <w:szCs w:val="23"/>
        </w:rPr>
        <w:t>疑似</w:t>
      </w:r>
      <w:r>
        <w:rPr>
          <w:spacing w:val="-1"/>
          <w:sz w:val="23"/>
          <w:szCs w:val="23"/>
        </w:rPr>
        <w:t xml:space="preserve"> </w:t>
      </w:r>
      <w:r>
        <w:rPr>
          <w:b/>
          <w:bCs/>
          <w:spacing w:val="3"/>
          <w:sz w:val="23"/>
          <w:szCs w:val="23"/>
        </w:rPr>
        <w:t>作品《卧龙记》的占比约为39.31%,未落在金庸小说已知的范围内</w:t>
      </w:r>
      <w:r>
        <w:rPr>
          <w:b/>
          <w:bCs/>
          <w:spacing w:val="2"/>
          <w:sz w:val="23"/>
          <w:szCs w:val="23"/>
        </w:rPr>
        <w:t>，且与金庸小说</w:t>
      </w:r>
      <w:r>
        <w:rPr>
          <w:spacing w:val="2"/>
          <w:sz w:val="23"/>
          <w:szCs w:val="23"/>
        </w:rPr>
        <w:t xml:space="preserve"> </w:t>
      </w:r>
      <w:r>
        <w:rPr>
          <w:b/>
          <w:bCs/>
          <w:spacing w:val="-8"/>
          <w:sz w:val="23"/>
          <w:szCs w:val="23"/>
        </w:rPr>
        <w:t>之间的差异较大。</w:t>
      </w:r>
    </w:p>
    <w:p>
      <w:pPr>
        <w:pStyle w:val="2"/>
        <w:spacing w:before="114" w:line="277" w:lineRule="auto"/>
        <w:ind w:left="813" w:right="278" w:firstLine="470"/>
        <w:jc w:val="both"/>
        <w:rPr>
          <w:sz w:val="23"/>
          <w:szCs w:val="23"/>
        </w:rPr>
      </w:pPr>
      <w:r>
        <w:rPr>
          <w:b/>
          <w:bCs/>
          <w:spacing w:val="1"/>
          <w:sz w:val="23"/>
          <w:szCs w:val="23"/>
        </w:rPr>
        <w:t>某一类情感倾向的句子数量是用于判断文本情感倾向的数据支持。综上可知，</w:t>
      </w:r>
      <w:r>
        <w:rPr>
          <w:spacing w:val="11"/>
          <w:sz w:val="23"/>
          <w:szCs w:val="23"/>
        </w:rPr>
        <w:t xml:space="preserve"> </w:t>
      </w:r>
      <w:r>
        <w:rPr>
          <w:b/>
          <w:bCs/>
          <w:sz w:val="23"/>
          <w:szCs w:val="23"/>
        </w:rPr>
        <w:t>金庸小说中积极情感倾向的句子占比明显高于消极情感，持平或略低于中性情感倾</w:t>
      </w:r>
      <w:r>
        <w:rPr>
          <w:spacing w:val="2"/>
          <w:sz w:val="23"/>
          <w:szCs w:val="23"/>
        </w:rPr>
        <w:t xml:space="preserve">  </w:t>
      </w:r>
      <w:r>
        <w:rPr>
          <w:b/>
          <w:bCs/>
          <w:spacing w:val="-4"/>
          <w:sz w:val="23"/>
          <w:szCs w:val="23"/>
        </w:rPr>
        <w:t>向。总体而言，金庸小说体现出中性的情感倾向。</w:t>
      </w:r>
    </w:p>
    <w:p>
      <w:pPr>
        <w:pStyle w:val="2"/>
        <w:spacing w:before="87" w:line="219" w:lineRule="auto"/>
        <w:ind w:left="1403"/>
        <w:rPr>
          <w:sz w:val="23"/>
          <w:szCs w:val="23"/>
        </w:rPr>
      </w:pPr>
      <w:r>
        <w:rPr>
          <w:b/>
          <w:bCs/>
          <w:spacing w:val="5"/>
          <w:sz w:val="23"/>
          <w:szCs w:val="23"/>
        </w:rPr>
        <w:t>(二)情感倾向的卡方检验</w:t>
      </w:r>
    </w:p>
    <w:p>
      <w:pPr>
        <w:pStyle w:val="2"/>
        <w:spacing w:before="127" w:line="301" w:lineRule="auto"/>
        <w:ind w:left="813" w:right="258" w:firstLine="470"/>
        <w:jc w:val="both"/>
        <w:rPr>
          <w:sz w:val="23"/>
          <w:szCs w:val="23"/>
        </w:rPr>
      </w:pPr>
      <w:r>
        <w:rPr>
          <w:b/>
          <w:bCs/>
          <w:spacing w:val="7"/>
          <w:sz w:val="23"/>
          <w:szCs w:val="23"/>
        </w:rPr>
        <w:t>为了进一步对金庸的15部小说与疑似作品《卧龙记》的情</w:t>
      </w:r>
      <w:r>
        <w:rPr>
          <w:b/>
          <w:bCs/>
          <w:spacing w:val="6"/>
          <w:sz w:val="23"/>
          <w:szCs w:val="23"/>
        </w:rPr>
        <w:t>感倾向进行对比分</w:t>
      </w:r>
      <w:r>
        <w:rPr>
          <w:sz w:val="23"/>
          <w:szCs w:val="23"/>
        </w:rPr>
        <w:t xml:space="preserve">  </w:t>
      </w:r>
      <w:r>
        <w:rPr>
          <w:b/>
          <w:bCs/>
          <w:spacing w:val="3"/>
          <w:sz w:val="23"/>
          <w:szCs w:val="23"/>
        </w:rPr>
        <w:t>析，我们将金庸15</w:t>
      </w:r>
      <w:r>
        <w:rPr>
          <w:spacing w:val="3"/>
          <w:sz w:val="23"/>
          <w:szCs w:val="23"/>
        </w:rPr>
        <w:t xml:space="preserve"> </w:t>
      </w:r>
      <w:r>
        <w:rPr>
          <w:b/>
          <w:bCs/>
          <w:spacing w:val="3"/>
          <w:sz w:val="23"/>
          <w:szCs w:val="23"/>
        </w:rPr>
        <w:t>部小说中相应情感倾向的句子进行合并，再与疑似作品《卧龙</w:t>
      </w:r>
      <w:r>
        <w:rPr>
          <w:spacing w:val="4"/>
          <w:sz w:val="23"/>
          <w:szCs w:val="23"/>
        </w:rPr>
        <w:t xml:space="preserve">  </w:t>
      </w:r>
      <w:r>
        <w:rPr>
          <w:b/>
          <w:bCs/>
          <w:sz w:val="23"/>
          <w:szCs w:val="23"/>
        </w:rPr>
        <w:t>记》的情感倾向进行卡方检验。由于16部小说的字数差异较大，为提高检验的准确</w:t>
      </w:r>
      <w:r>
        <w:rPr>
          <w:spacing w:val="5"/>
          <w:sz w:val="23"/>
          <w:szCs w:val="23"/>
        </w:rPr>
        <w:t xml:space="preserve">  </w:t>
      </w:r>
      <w:r>
        <w:rPr>
          <w:b/>
          <w:bCs/>
          <w:spacing w:val="2"/>
          <w:sz w:val="23"/>
          <w:szCs w:val="23"/>
        </w:rPr>
        <w:t>性，需对金庸小说和《卧龙记》统计所得的不同情感倾向的句子进行标准化处</w:t>
      </w:r>
      <w:r>
        <w:rPr>
          <w:b/>
          <w:bCs/>
          <w:spacing w:val="1"/>
          <w:sz w:val="23"/>
          <w:szCs w:val="23"/>
        </w:rPr>
        <w:t>理，</w:t>
      </w:r>
      <w:r>
        <w:rPr>
          <w:sz w:val="23"/>
          <w:szCs w:val="23"/>
        </w:rPr>
        <w:t xml:space="preserve"> </w:t>
      </w:r>
      <w:r>
        <w:rPr>
          <w:b/>
          <w:bCs/>
          <w:spacing w:val="2"/>
          <w:sz w:val="23"/>
          <w:szCs w:val="23"/>
        </w:rPr>
        <w:t>即统计每一千句中，金庸小说与《卧龙记》不同情感倾向的句子可能出现的频</w:t>
      </w:r>
      <w:r>
        <w:rPr>
          <w:b/>
          <w:bCs/>
          <w:spacing w:val="1"/>
          <w:sz w:val="23"/>
          <w:szCs w:val="23"/>
        </w:rPr>
        <w:t>数。</w:t>
      </w:r>
      <w:r>
        <w:rPr>
          <w:sz w:val="23"/>
          <w:szCs w:val="23"/>
        </w:rPr>
        <w:t xml:space="preserve"> </w:t>
      </w:r>
      <w:r>
        <w:rPr>
          <w:b/>
          <w:bCs/>
          <w:spacing w:val="2"/>
          <w:sz w:val="23"/>
          <w:szCs w:val="23"/>
        </w:rPr>
        <w:t>金庸小说不同情感倾向的句子合并方法为计算每一类情感倾向的句子数的平均</w:t>
      </w:r>
      <w:r>
        <w:rPr>
          <w:b/>
          <w:bCs/>
          <w:spacing w:val="1"/>
          <w:sz w:val="23"/>
          <w:szCs w:val="23"/>
        </w:rPr>
        <w:t>值，</w:t>
      </w:r>
    </w:p>
    <w:p>
      <w:pPr>
        <w:pStyle w:val="2"/>
        <w:spacing w:before="1" w:line="219" w:lineRule="auto"/>
        <w:ind w:left="813"/>
        <w:rPr>
          <w:sz w:val="23"/>
          <w:szCs w:val="23"/>
        </w:rPr>
      </w:pPr>
      <w:r>
        <w:rPr>
          <w:b/>
          <w:bCs/>
          <w:spacing w:val="-2"/>
          <w:sz w:val="23"/>
          <w:szCs w:val="23"/>
        </w:rPr>
        <w:t>具体数值如表5.10所示：</w:t>
      </w:r>
    </w:p>
    <w:p>
      <w:pPr>
        <w:spacing w:line="364" w:lineRule="auto"/>
        <w:rPr>
          <w:rFonts w:ascii="Arial"/>
          <w:sz w:val="21"/>
        </w:rPr>
      </w:pPr>
    </w:p>
    <w:p>
      <w:pPr>
        <w:pStyle w:val="2"/>
        <w:spacing w:before="45" w:line="183" w:lineRule="auto"/>
        <w:ind w:left="4872"/>
        <w:rPr>
          <w:sz w:val="14"/>
          <w:szCs w:val="14"/>
        </w:rPr>
      </w:pPr>
      <w:r>
        <w:rPr>
          <w:b/>
          <w:bCs/>
          <w:spacing w:val="-4"/>
          <w:sz w:val="14"/>
          <w:szCs w:val="14"/>
        </w:rPr>
        <w:t>52</w:t>
      </w: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(C)1994</w:t>
      </w:r>
      <w:r>
        <w:rPr>
          <w:rFonts w:ascii="Times New Roman" w:hAnsi="Times New Roman" w:eastAsia="Times New Roman" w:cs="Times New Roman"/>
          <w:spacing w:val="-6"/>
          <w:sz w:val="23"/>
          <w:szCs w:val="23"/>
        </w:rPr>
        <w:t>-2022 China Academic Journal E</w:t>
      </w:r>
      <w:r>
        <w:rPr>
          <w:rFonts w:ascii="Times New Roman" w:hAnsi="Times New Roman" w:eastAsia="Times New Roman" w:cs="Times New Roman"/>
          <w:spacing w:val="-7"/>
          <w:sz w:val="23"/>
          <w:szCs w:val="23"/>
        </w:rPr>
        <w:t xml:space="preserve">lectronic Publishing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7"/>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30" w:bottom="0" w:left="379" w:header="0" w:footer="0" w:gutter="0"/>
          <w:cols w:space="720" w:num="1"/>
        </w:sectPr>
      </w:pPr>
    </w:p>
    <w:p>
      <w:pPr>
        <w:spacing w:line="316" w:lineRule="auto"/>
        <w:rPr>
          <w:rFonts w:ascii="Arial"/>
          <w:sz w:val="21"/>
        </w:rPr>
      </w:pPr>
      <w:r>
        <w:pict>
          <v:rect id="_x0000_s1062" o:spid="_x0000_s1062" o:spt="1" style="position:absolute;left:0pt;margin-left:56.5pt;margin-top:89.5pt;height:1pt;width:422pt;mso-position-horizontal-relative:page;mso-position-vertical-relative:page;z-index:251780096;mso-width-relative:page;mso-height-relative:page;" fillcolor="#000000" filled="t" stroked="f" coordsize="21600,21600" o:allowincell="f">
            <v:path/>
            <v:fill on="t" focussize="0,0"/>
            <v:stroke on="f"/>
            <v:imagedata o:title=""/>
            <o:lock v:ext="edit"/>
          </v:rect>
        </w:pict>
      </w:r>
      <w:r>
        <w:drawing>
          <wp:anchor distT="0" distB="0" distL="0" distR="0" simplePos="0" relativeHeight="251779072" behindDoc="0" locked="0" layoutInCell="0" allowOverlap="1">
            <wp:simplePos x="0" y="0"/>
            <wp:positionH relativeFrom="page">
              <wp:posOffset>831215</wp:posOffset>
            </wp:positionH>
            <wp:positionV relativeFrom="page">
              <wp:posOffset>533400</wp:posOffset>
            </wp:positionV>
            <wp:extent cx="609600" cy="609600"/>
            <wp:effectExtent l="0" t="0" r="0" b="0"/>
            <wp:wrapNone/>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17"/>
                    <a:stretch>
                      <a:fillRect/>
                    </a:stretch>
                  </pic:blipFill>
                  <pic:spPr>
                    <a:xfrm>
                      <a:off x="0" y="0"/>
                      <a:ext cx="609577" cy="609640"/>
                    </a:xfrm>
                    <a:prstGeom prst="rect">
                      <a:avLst/>
                    </a:prstGeom>
                  </pic:spPr>
                </pic:pic>
              </a:graphicData>
            </a:graphic>
          </wp:anchor>
        </w:drawing>
      </w:r>
    </w:p>
    <w:p>
      <w:pPr>
        <w:spacing w:line="317" w:lineRule="auto"/>
        <w:rPr>
          <w:rFonts w:ascii="Arial"/>
          <w:sz w:val="21"/>
        </w:rPr>
      </w:pPr>
    </w:p>
    <w:p>
      <w:pPr>
        <w:spacing w:before="68" w:line="224" w:lineRule="auto"/>
        <w:ind w:left="2050"/>
        <w:rPr>
          <w:rFonts w:ascii="楷体" w:hAnsi="楷体" w:eastAsia="楷体" w:cs="楷体"/>
          <w:sz w:val="21"/>
          <w:szCs w:val="21"/>
        </w:rPr>
      </w:pPr>
      <w:r>
        <w:rPr>
          <w:rFonts w:ascii="楷体" w:hAnsi="楷体" w:eastAsia="楷体" w:cs="楷体"/>
          <w:spacing w:val="-2"/>
          <w:sz w:val="21"/>
          <w:szCs w:val="21"/>
        </w:rPr>
        <w:t>硕士学位论文</w:t>
      </w:r>
    </w:p>
    <w:p>
      <w:pPr>
        <w:spacing w:before="22" w:line="188" w:lineRule="auto"/>
        <w:ind w:left="2019"/>
        <w:rPr>
          <w:rFonts w:ascii="Times New Roman" w:hAnsi="Times New Roman" w:eastAsia="Times New Roman" w:cs="Times New Roman"/>
          <w:sz w:val="21"/>
          <w:szCs w:val="21"/>
        </w:rPr>
      </w:pPr>
      <w:r>
        <w:rPr>
          <w:rFonts w:ascii="Times New Roman" w:hAnsi="Times New Roman" w:eastAsia="Times New Roman" w:cs="Times New Roman"/>
          <w:spacing w:val="-14"/>
          <w:sz w:val="21"/>
          <w:szCs w:val="21"/>
        </w:rPr>
        <w:t>MASTER'S THESIS</w:t>
      </w:r>
    </w:p>
    <w:p>
      <w:pPr>
        <w:spacing w:line="315" w:lineRule="auto"/>
        <w:rPr>
          <w:rFonts w:ascii="Arial"/>
          <w:sz w:val="21"/>
        </w:rPr>
      </w:pPr>
    </w:p>
    <w:p>
      <w:pPr>
        <w:spacing w:line="316" w:lineRule="auto"/>
        <w:rPr>
          <w:rFonts w:ascii="Arial"/>
          <w:sz w:val="21"/>
        </w:rPr>
      </w:pPr>
    </w:p>
    <w:p>
      <w:pPr>
        <w:pStyle w:val="2"/>
        <w:spacing w:before="68" w:line="219" w:lineRule="auto"/>
        <w:ind w:left="1823"/>
        <w:rPr>
          <w:sz w:val="21"/>
          <w:szCs w:val="21"/>
        </w:rPr>
      </w:pPr>
      <w:bookmarkStart w:id="24" w:name="bookmark36"/>
      <w:bookmarkEnd w:id="24"/>
      <w:bookmarkStart w:id="25" w:name="bookmark35"/>
      <w:bookmarkEnd w:id="25"/>
      <w:r>
        <w:rPr>
          <w:b/>
          <w:bCs/>
          <w:spacing w:val="-3"/>
          <w:sz w:val="21"/>
          <w:szCs w:val="21"/>
        </w:rPr>
        <w:t>表5.10金庸小说与《卧龙记》每一千句中各类情感倾向句子数统计表</w:t>
      </w:r>
    </w:p>
    <w:tbl>
      <w:tblPr>
        <w:tblStyle w:val="5"/>
        <w:tblW w:w="7709" w:type="dxa"/>
        <w:tblInd w:w="109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12"/>
        <w:gridCol w:w="1728"/>
        <w:gridCol w:w="1717"/>
        <w:gridCol w:w="175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40" w:hRule="atLeast"/>
        </w:trPr>
        <w:tc>
          <w:tcPr>
            <w:tcW w:w="2512" w:type="dxa"/>
            <w:tcBorders>
              <w:tl2br w:val="single" w:color="000000" w:sz="4" w:space="0"/>
            </w:tcBorders>
            <w:vAlign w:val="top"/>
          </w:tcPr>
          <w:p>
            <w:pPr>
              <w:pStyle w:val="6"/>
              <w:spacing w:before="73" w:line="219" w:lineRule="auto"/>
              <w:ind w:left="1515"/>
            </w:pPr>
            <w:r>
              <w:rPr>
                <w:spacing w:val="5"/>
              </w:rPr>
              <w:t>情感倾向</w:t>
            </w:r>
          </w:p>
          <w:p>
            <w:pPr>
              <w:pStyle w:val="6"/>
              <w:spacing w:before="53" w:line="220" w:lineRule="auto"/>
              <w:ind w:left="84"/>
            </w:pPr>
            <w:r>
              <w:rPr>
                <w:spacing w:val="10"/>
              </w:rPr>
              <w:t>作品</w:t>
            </w:r>
          </w:p>
        </w:tc>
        <w:tc>
          <w:tcPr>
            <w:tcW w:w="1728" w:type="dxa"/>
            <w:vAlign w:val="top"/>
          </w:tcPr>
          <w:p>
            <w:pPr>
              <w:pStyle w:val="6"/>
              <w:spacing w:before="223" w:line="220" w:lineRule="auto"/>
              <w:ind w:left="652"/>
            </w:pPr>
            <w:r>
              <w:rPr>
                <w:spacing w:val="-2"/>
              </w:rPr>
              <w:t>积极</w:t>
            </w:r>
          </w:p>
        </w:tc>
        <w:tc>
          <w:tcPr>
            <w:tcW w:w="1717" w:type="dxa"/>
            <w:vAlign w:val="top"/>
          </w:tcPr>
          <w:p>
            <w:pPr>
              <w:pStyle w:val="6"/>
              <w:spacing w:before="223" w:line="220" w:lineRule="auto"/>
              <w:ind w:left="654"/>
            </w:pPr>
            <w:r>
              <w:rPr>
                <w:spacing w:val="4"/>
              </w:rPr>
              <w:t>消极</w:t>
            </w:r>
          </w:p>
        </w:tc>
        <w:tc>
          <w:tcPr>
            <w:tcW w:w="1752" w:type="dxa"/>
            <w:vAlign w:val="top"/>
          </w:tcPr>
          <w:p>
            <w:pPr>
              <w:pStyle w:val="6"/>
              <w:spacing w:before="223" w:line="220" w:lineRule="auto"/>
              <w:ind w:left="667"/>
            </w:pPr>
            <w:r>
              <w:rPr>
                <w:spacing w:val="3"/>
              </w:rPr>
              <w:t>中性</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7" w:hRule="atLeast"/>
        </w:trPr>
        <w:tc>
          <w:tcPr>
            <w:tcW w:w="2512" w:type="dxa"/>
            <w:vAlign w:val="top"/>
          </w:tcPr>
          <w:p>
            <w:pPr>
              <w:pStyle w:val="6"/>
              <w:spacing w:before="133" w:line="220" w:lineRule="auto"/>
              <w:ind w:left="844"/>
            </w:pPr>
            <w:r>
              <w:rPr>
                <w:spacing w:val="-2"/>
              </w:rPr>
              <w:t>金庸小说</w:t>
            </w:r>
          </w:p>
        </w:tc>
        <w:tc>
          <w:tcPr>
            <w:tcW w:w="1728" w:type="dxa"/>
            <w:vAlign w:val="top"/>
          </w:tcPr>
          <w:p>
            <w:pPr>
              <w:pStyle w:val="6"/>
              <w:spacing w:before="184" w:line="183" w:lineRule="auto"/>
              <w:ind w:left="553"/>
            </w:pPr>
            <w:r>
              <w:rPr>
                <w:spacing w:val="-2"/>
              </w:rPr>
              <w:t>398.28</w:t>
            </w:r>
          </w:p>
        </w:tc>
        <w:tc>
          <w:tcPr>
            <w:tcW w:w="1717" w:type="dxa"/>
            <w:vAlign w:val="top"/>
          </w:tcPr>
          <w:p>
            <w:pPr>
              <w:pStyle w:val="6"/>
              <w:spacing w:before="183" w:line="184" w:lineRule="auto"/>
              <w:ind w:left="554"/>
            </w:pPr>
            <w:r>
              <w:rPr>
                <w:spacing w:val="-4"/>
              </w:rPr>
              <w:t>117.70</w:t>
            </w:r>
          </w:p>
        </w:tc>
        <w:tc>
          <w:tcPr>
            <w:tcW w:w="1752" w:type="dxa"/>
            <w:vAlign w:val="top"/>
          </w:tcPr>
          <w:p>
            <w:pPr>
              <w:pStyle w:val="6"/>
              <w:spacing w:before="184" w:line="183" w:lineRule="auto"/>
              <w:ind w:left="567"/>
            </w:pPr>
            <w:r>
              <w:rPr>
                <w:spacing w:val="-1"/>
              </w:rPr>
              <w:t>484.04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2" w:hRule="atLeast"/>
        </w:trPr>
        <w:tc>
          <w:tcPr>
            <w:tcW w:w="2512" w:type="dxa"/>
            <w:vAlign w:val="top"/>
          </w:tcPr>
          <w:p>
            <w:pPr>
              <w:pStyle w:val="6"/>
              <w:spacing w:before="116" w:line="219" w:lineRule="auto"/>
              <w:ind w:left="945"/>
            </w:pPr>
            <w:r>
              <w:rPr>
                <w:spacing w:val="3"/>
              </w:rPr>
              <w:t>卧龙记</w:t>
            </w:r>
          </w:p>
        </w:tc>
        <w:tc>
          <w:tcPr>
            <w:tcW w:w="1728" w:type="dxa"/>
            <w:vAlign w:val="top"/>
          </w:tcPr>
          <w:p>
            <w:pPr>
              <w:pStyle w:val="6"/>
              <w:spacing w:before="167" w:line="183" w:lineRule="auto"/>
              <w:ind w:left="553"/>
            </w:pPr>
            <w:r>
              <w:rPr>
                <w:spacing w:val="-1"/>
              </w:rPr>
              <w:t>429.73</w:t>
            </w:r>
          </w:p>
        </w:tc>
        <w:tc>
          <w:tcPr>
            <w:tcW w:w="1717" w:type="dxa"/>
            <w:vAlign w:val="top"/>
          </w:tcPr>
          <w:p>
            <w:pPr>
              <w:pStyle w:val="6"/>
              <w:spacing w:before="166" w:line="184" w:lineRule="auto"/>
              <w:ind w:left="554"/>
            </w:pPr>
            <w:r>
              <w:rPr>
                <w:spacing w:val="-4"/>
              </w:rPr>
              <w:t>177.21</w:t>
            </w:r>
          </w:p>
        </w:tc>
        <w:tc>
          <w:tcPr>
            <w:tcW w:w="1752" w:type="dxa"/>
            <w:vAlign w:val="top"/>
          </w:tcPr>
          <w:p>
            <w:pPr>
              <w:pStyle w:val="6"/>
              <w:spacing w:before="167" w:line="183" w:lineRule="auto"/>
              <w:ind w:left="567"/>
            </w:pPr>
            <w:r>
              <w:rPr>
                <w:spacing w:val="-2"/>
              </w:rPr>
              <w:t>393.07</w:t>
            </w:r>
          </w:p>
        </w:tc>
      </w:tr>
    </w:tbl>
    <w:p>
      <w:pPr>
        <w:spacing w:line="372" w:lineRule="auto"/>
        <w:rPr>
          <w:rFonts w:ascii="Arial"/>
          <w:sz w:val="21"/>
        </w:rPr>
      </w:pPr>
    </w:p>
    <w:p>
      <w:pPr>
        <w:pStyle w:val="2"/>
        <w:spacing w:before="68" w:line="334" w:lineRule="auto"/>
        <w:ind w:left="769" w:right="294" w:firstLine="470"/>
        <w:jc w:val="both"/>
        <w:rPr>
          <w:sz w:val="21"/>
          <w:szCs w:val="21"/>
        </w:rPr>
      </w:pPr>
      <w:r>
        <w:rPr>
          <w:spacing w:val="18"/>
          <w:sz w:val="21"/>
          <w:szCs w:val="21"/>
        </w:rPr>
        <w:t>由于在词频分布的部分已对</w:t>
      </w:r>
      <w:r>
        <w:rPr>
          <w:rFonts w:ascii="Times New Roman" w:hAnsi="Times New Roman" w:eastAsia="Times New Roman" w:cs="Times New Roman"/>
          <w:spacing w:val="18"/>
          <w:sz w:val="21"/>
          <w:szCs w:val="21"/>
        </w:rPr>
        <w:t xml:space="preserve">R×C  </w:t>
      </w:r>
      <w:r>
        <w:rPr>
          <w:spacing w:val="18"/>
          <w:sz w:val="21"/>
          <w:szCs w:val="21"/>
        </w:rPr>
        <w:t>卡方</w:t>
      </w:r>
      <w:r>
        <w:rPr>
          <w:spacing w:val="17"/>
          <w:sz w:val="21"/>
          <w:szCs w:val="21"/>
        </w:rPr>
        <w:t xml:space="preserve">检验进行过相关介绍，这里不再赘述。为 </w:t>
      </w:r>
      <w:r>
        <w:rPr>
          <w:spacing w:val="25"/>
          <w:sz w:val="21"/>
          <w:szCs w:val="21"/>
        </w:rPr>
        <w:t>检验《卧龙记》与金庸小说在积极情感、消极</w:t>
      </w:r>
      <w:r>
        <w:rPr>
          <w:spacing w:val="24"/>
          <w:sz w:val="21"/>
          <w:szCs w:val="21"/>
        </w:rPr>
        <w:t>情感以及中性情感上是否存在差异，</w:t>
      </w:r>
    </w:p>
    <w:p>
      <w:pPr>
        <w:pStyle w:val="2"/>
        <w:spacing w:before="1" w:line="218" w:lineRule="auto"/>
        <w:ind w:left="769"/>
        <w:rPr>
          <w:sz w:val="21"/>
          <w:szCs w:val="21"/>
        </w:rPr>
      </w:pPr>
      <w:r>
        <w:rPr>
          <w:spacing w:val="21"/>
          <w:sz w:val="21"/>
          <w:szCs w:val="21"/>
        </w:rPr>
        <w:t>提出原假设：它们在三类情感倾向上没有明显差异。卡方检验结果如表5.11:</w:t>
      </w:r>
    </w:p>
    <w:p>
      <w:pPr>
        <w:pStyle w:val="2"/>
        <w:spacing w:before="89" w:line="219" w:lineRule="auto"/>
        <w:ind w:left="4092"/>
        <w:rPr>
          <w:sz w:val="21"/>
          <w:szCs w:val="21"/>
        </w:rPr>
      </w:pPr>
      <w:r>
        <w:rPr>
          <w:b/>
          <w:bCs/>
          <w:spacing w:val="-7"/>
          <w:sz w:val="21"/>
          <w:szCs w:val="21"/>
        </w:rPr>
        <w:t>表5.11</w:t>
      </w:r>
      <w:r>
        <w:rPr>
          <w:spacing w:val="-7"/>
          <w:sz w:val="21"/>
          <w:szCs w:val="21"/>
        </w:rPr>
        <w:t xml:space="preserve"> </w:t>
      </w:r>
      <w:r>
        <w:rPr>
          <w:b/>
          <w:bCs/>
          <w:spacing w:val="-7"/>
          <w:sz w:val="21"/>
          <w:szCs w:val="21"/>
        </w:rPr>
        <w:t>卡方检验表</w:t>
      </w:r>
    </w:p>
    <w:p>
      <w:pPr>
        <w:pStyle w:val="2"/>
        <w:spacing w:before="214" w:line="219" w:lineRule="auto"/>
        <w:ind w:left="4659"/>
        <w:rPr>
          <w:sz w:val="21"/>
          <w:szCs w:val="21"/>
        </w:rPr>
      </w:pPr>
      <w:r>
        <w:rPr>
          <w:spacing w:val="19"/>
          <w:sz w:val="21"/>
          <w:szCs w:val="21"/>
        </w:rPr>
        <w:t>卡方检验</w:t>
      </w:r>
    </w:p>
    <w:p>
      <w:pPr>
        <w:pStyle w:val="2"/>
        <w:spacing w:before="120" w:line="193" w:lineRule="auto"/>
        <w:ind w:left="6229"/>
        <w:rPr>
          <w:sz w:val="21"/>
          <w:szCs w:val="21"/>
        </w:rPr>
      </w:pPr>
      <w:r>
        <w:rPr>
          <w:spacing w:val="-18"/>
          <w:w w:val="96"/>
          <w:sz w:val="21"/>
          <w:szCs w:val="21"/>
        </w:rPr>
        <w:t>渐进显著性</w:t>
      </w:r>
    </w:p>
    <w:p>
      <w:pPr>
        <w:pStyle w:val="2"/>
        <w:spacing w:before="1" w:line="228" w:lineRule="auto"/>
        <w:ind w:left="4400"/>
        <w:rPr>
          <w:sz w:val="19"/>
          <w:szCs w:val="19"/>
        </w:rPr>
      </w:pPr>
      <w:r>
        <w:rPr>
          <w:spacing w:val="5"/>
          <w:position w:val="-2"/>
          <w:sz w:val="19"/>
          <w:szCs w:val="19"/>
        </w:rPr>
        <w:t>值</w:t>
      </w:r>
      <w:r>
        <w:rPr>
          <w:spacing w:val="11"/>
          <w:position w:val="-2"/>
          <w:sz w:val="19"/>
          <w:szCs w:val="19"/>
        </w:rPr>
        <w:t xml:space="preserve">      </w:t>
      </w:r>
      <w:r>
        <w:rPr>
          <w:spacing w:val="5"/>
          <w:sz w:val="19"/>
          <w:szCs w:val="19"/>
        </w:rPr>
        <w:t>自由度</w:t>
      </w:r>
      <w:r>
        <w:rPr>
          <w:spacing w:val="4"/>
          <w:sz w:val="19"/>
          <w:szCs w:val="19"/>
        </w:rPr>
        <w:t xml:space="preserve">      </w:t>
      </w:r>
      <w:r>
        <w:rPr>
          <w:spacing w:val="5"/>
          <w:sz w:val="19"/>
          <w:szCs w:val="19"/>
        </w:rPr>
        <w:t>(双侧)</w:t>
      </w:r>
    </w:p>
    <w:p>
      <w:pPr>
        <w:spacing w:line="132" w:lineRule="auto"/>
        <w:rPr>
          <w:rFonts w:ascii="Arial"/>
          <w:sz w:val="2"/>
        </w:rPr>
      </w:pPr>
    </w:p>
    <w:tbl>
      <w:tblPr>
        <w:tblStyle w:val="5"/>
        <w:tblW w:w="4529" w:type="dxa"/>
        <w:tblInd w:w="28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50"/>
        <w:gridCol w:w="1220"/>
        <w:gridCol w:w="1067"/>
        <w:gridCol w:w="10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2" w:hRule="atLeast"/>
        </w:trPr>
        <w:tc>
          <w:tcPr>
            <w:tcW w:w="1150" w:type="dxa"/>
            <w:tcBorders>
              <w:right w:val="nil"/>
            </w:tcBorders>
            <w:vAlign w:val="top"/>
          </w:tcPr>
          <w:p>
            <w:pPr>
              <w:pStyle w:val="6"/>
              <w:spacing w:before="103" w:line="220" w:lineRule="auto"/>
              <w:ind w:left="95"/>
              <w:rPr>
                <w:sz w:val="18"/>
                <w:szCs w:val="18"/>
              </w:rPr>
            </w:pPr>
            <w:r>
              <w:rPr>
                <w:spacing w:val="-2"/>
                <w:sz w:val="18"/>
                <w:szCs w:val="18"/>
              </w:rPr>
              <w:t>皮尔逊卡方</w:t>
            </w:r>
          </w:p>
        </w:tc>
        <w:tc>
          <w:tcPr>
            <w:tcW w:w="1220" w:type="dxa"/>
            <w:tcBorders>
              <w:left w:val="nil"/>
              <w:right w:val="nil"/>
            </w:tcBorders>
            <w:vAlign w:val="top"/>
          </w:tcPr>
          <w:p>
            <w:pPr>
              <w:pStyle w:val="6"/>
              <w:spacing w:before="90" w:line="239" w:lineRule="auto"/>
              <w:ind w:left="159"/>
              <w:rPr>
                <w:sz w:val="18"/>
                <w:szCs w:val="18"/>
              </w:rPr>
            </w:pPr>
            <w:r>
              <w:rPr>
                <w:spacing w:val="-2"/>
                <w:sz w:val="18"/>
                <w:szCs w:val="18"/>
              </w:rPr>
              <w:t>22.479³</w:t>
            </w:r>
          </w:p>
        </w:tc>
        <w:tc>
          <w:tcPr>
            <w:tcW w:w="1067" w:type="dxa"/>
            <w:tcBorders>
              <w:left w:val="nil"/>
              <w:right w:val="nil"/>
            </w:tcBorders>
            <w:vAlign w:val="top"/>
          </w:tcPr>
          <w:p>
            <w:pPr>
              <w:pStyle w:val="6"/>
              <w:spacing w:before="128" w:line="183" w:lineRule="auto"/>
              <w:ind w:left="450"/>
              <w:rPr>
                <w:sz w:val="18"/>
                <w:szCs w:val="18"/>
              </w:rPr>
            </w:pPr>
            <w:r>
              <w:rPr>
                <w:sz w:val="18"/>
                <w:szCs w:val="18"/>
              </w:rPr>
              <w:t>2</w:t>
            </w:r>
          </w:p>
        </w:tc>
        <w:tc>
          <w:tcPr>
            <w:tcW w:w="1092" w:type="dxa"/>
            <w:tcBorders>
              <w:left w:val="nil"/>
            </w:tcBorders>
            <w:vAlign w:val="top"/>
          </w:tcPr>
          <w:p>
            <w:pPr>
              <w:pStyle w:val="6"/>
              <w:spacing w:before="148" w:line="183" w:lineRule="auto"/>
              <w:ind w:left="562"/>
              <w:rPr>
                <w:sz w:val="18"/>
                <w:szCs w:val="18"/>
              </w:rPr>
            </w:pPr>
            <w:r>
              <w:rPr>
                <w:spacing w:val="-3"/>
                <w:sz w:val="18"/>
                <w:szCs w:val="18"/>
              </w:rPr>
              <w:t>.000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8" w:hRule="atLeast"/>
        </w:trPr>
        <w:tc>
          <w:tcPr>
            <w:tcW w:w="1150" w:type="dxa"/>
            <w:tcBorders>
              <w:right w:val="nil"/>
            </w:tcBorders>
            <w:vAlign w:val="top"/>
          </w:tcPr>
          <w:p>
            <w:pPr>
              <w:pStyle w:val="6"/>
              <w:spacing w:before="81" w:line="212" w:lineRule="auto"/>
              <w:ind w:left="65"/>
              <w:rPr>
                <w:sz w:val="18"/>
                <w:szCs w:val="18"/>
              </w:rPr>
            </w:pPr>
            <w:r>
              <w:rPr>
                <w:spacing w:val="-2"/>
                <w:sz w:val="18"/>
                <w:szCs w:val="18"/>
              </w:rPr>
              <w:t>似然比</w:t>
            </w:r>
          </w:p>
        </w:tc>
        <w:tc>
          <w:tcPr>
            <w:tcW w:w="1220" w:type="dxa"/>
            <w:tcBorders>
              <w:left w:val="nil"/>
              <w:right w:val="nil"/>
            </w:tcBorders>
            <w:vAlign w:val="top"/>
          </w:tcPr>
          <w:p>
            <w:pPr>
              <w:pStyle w:val="6"/>
              <w:spacing w:before="117" w:line="175" w:lineRule="auto"/>
              <w:ind w:left="240"/>
              <w:rPr>
                <w:sz w:val="18"/>
                <w:szCs w:val="18"/>
              </w:rPr>
            </w:pPr>
            <w:r>
              <w:rPr>
                <w:spacing w:val="-2"/>
                <w:sz w:val="18"/>
                <w:szCs w:val="18"/>
              </w:rPr>
              <w:t>22.576</w:t>
            </w:r>
          </w:p>
        </w:tc>
        <w:tc>
          <w:tcPr>
            <w:tcW w:w="1067" w:type="dxa"/>
            <w:tcBorders>
              <w:left w:val="nil"/>
              <w:right w:val="nil"/>
            </w:tcBorders>
            <w:vAlign w:val="top"/>
          </w:tcPr>
          <w:p>
            <w:pPr>
              <w:pStyle w:val="6"/>
              <w:spacing w:before="117" w:line="175" w:lineRule="auto"/>
              <w:ind w:left="440"/>
              <w:rPr>
                <w:sz w:val="18"/>
                <w:szCs w:val="18"/>
              </w:rPr>
            </w:pPr>
            <w:r>
              <w:rPr>
                <w:sz w:val="18"/>
                <w:szCs w:val="18"/>
              </w:rPr>
              <w:t>2</w:t>
            </w:r>
          </w:p>
        </w:tc>
        <w:tc>
          <w:tcPr>
            <w:tcW w:w="1092" w:type="dxa"/>
            <w:tcBorders>
              <w:left w:val="nil"/>
            </w:tcBorders>
            <w:vAlign w:val="top"/>
          </w:tcPr>
          <w:p>
            <w:pPr>
              <w:pStyle w:val="6"/>
              <w:spacing w:before="146" w:line="141" w:lineRule="exact"/>
              <w:ind w:left="562"/>
              <w:rPr>
                <w:sz w:val="18"/>
                <w:szCs w:val="18"/>
              </w:rPr>
            </w:pPr>
            <w:r>
              <w:rPr>
                <w:spacing w:val="-3"/>
                <w:position w:val="-2"/>
                <w:sz w:val="18"/>
                <w:szCs w:val="18"/>
              </w:rPr>
              <w:t>.000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7" w:hRule="atLeast"/>
        </w:trPr>
        <w:tc>
          <w:tcPr>
            <w:tcW w:w="1150" w:type="dxa"/>
            <w:tcBorders>
              <w:right w:val="nil"/>
            </w:tcBorders>
            <w:vAlign w:val="top"/>
          </w:tcPr>
          <w:p>
            <w:pPr>
              <w:pStyle w:val="6"/>
              <w:spacing w:before="102" w:line="199" w:lineRule="auto"/>
              <w:ind w:left="65"/>
              <w:rPr>
                <w:sz w:val="18"/>
                <w:szCs w:val="18"/>
              </w:rPr>
            </w:pPr>
            <w:r>
              <w:rPr>
                <w:spacing w:val="-2"/>
                <w:sz w:val="18"/>
                <w:szCs w:val="18"/>
              </w:rPr>
              <w:t>线性关联</w:t>
            </w:r>
          </w:p>
        </w:tc>
        <w:tc>
          <w:tcPr>
            <w:tcW w:w="1220" w:type="dxa"/>
            <w:tcBorders>
              <w:left w:val="nil"/>
              <w:right w:val="nil"/>
            </w:tcBorders>
            <w:vAlign w:val="top"/>
          </w:tcPr>
          <w:p>
            <w:pPr>
              <w:pStyle w:val="6"/>
              <w:spacing w:before="129" w:line="172" w:lineRule="auto"/>
              <w:ind w:left="350"/>
              <w:rPr>
                <w:sz w:val="18"/>
                <w:szCs w:val="18"/>
              </w:rPr>
            </w:pPr>
            <w:r>
              <w:rPr>
                <w:spacing w:val="-2"/>
                <w:sz w:val="18"/>
                <w:szCs w:val="18"/>
              </w:rPr>
              <w:t>8.875</w:t>
            </w:r>
          </w:p>
        </w:tc>
        <w:tc>
          <w:tcPr>
            <w:tcW w:w="1067" w:type="dxa"/>
            <w:tcBorders>
              <w:left w:val="nil"/>
              <w:right w:val="nil"/>
            </w:tcBorders>
            <w:vAlign w:val="top"/>
          </w:tcPr>
          <w:p>
            <w:pPr>
              <w:rPr>
                <w:rFonts w:ascii="Arial"/>
                <w:sz w:val="21"/>
              </w:rPr>
            </w:pPr>
          </w:p>
        </w:tc>
        <w:tc>
          <w:tcPr>
            <w:tcW w:w="1092" w:type="dxa"/>
            <w:tcBorders>
              <w:left w:val="nil"/>
            </w:tcBorders>
            <w:vAlign w:val="top"/>
          </w:tcPr>
          <w:p>
            <w:pPr>
              <w:pStyle w:val="6"/>
              <w:spacing w:before="129" w:line="172" w:lineRule="auto"/>
              <w:ind w:left="553"/>
              <w:rPr>
                <w:sz w:val="18"/>
                <w:szCs w:val="18"/>
              </w:rPr>
            </w:pPr>
            <w:r>
              <w:rPr>
                <w:spacing w:val="-3"/>
                <w:sz w:val="18"/>
                <w:szCs w:val="18"/>
              </w:rPr>
              <w:t>.003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2" w:hRule="atLeast"/>
        </w:trPr>
        <w:tc>
          <w:tcPr>
            <w:tcW w:w="1150" w:type="dxa"/>
            <w:tcBorders>
              <w:right w:val="nil"/>
            </w:tcBorders>
            <w:vAlign w:val="top"/>
          </w:tcPr>
          <w:p>
            <w:pPr>
              <w:pStyle w:val="6"/>
              <w:spacing w:before="105" w:line="202" w:lineRule="auto"/>
              <w:ind w:left="95"/>
              <w:rPr>
                <w:sz w:val="18"/>
                <w:szCs w:val="18"/>
              </w:rPr>
            </w:pPr>
            <w:r>
              <w:rPr>
                <w:spacing w:val="-2"/>
                <w:sz w:val="18"/>
                <w:szCs w:val="18"/>
              </w:rPr>
              <w:t>有效个案数</w:t>
            </w:r>
          </w:p>
        </w:tc>
        <w:tc>
          <w:tcPr>
            <w:tcW w:w="1220" w:type="dxa"/>
            <w:tcBorders>
              <w:left w:val="nil"/>
              <w:right w:val="nil"/>
            </w:tcBorders>
            <w:vAlign w:val="top"/>
          </w:tcPr>
          <w:p>
            <w:pPr>
              <w:pStyle w:val="6"/>
              <w:spacing w:before="151" w:line="151" w:lineRule="exact"/>
              <w:ind w:left="389"/>
              <w:rPr>
                <w:sz w:val="18"/>
                <w:szCs w:val="18"/>
              </w:rPr>
            </w:pPr>
            <w:r>
              <w:rPr>
                <w:spacing w:val="-2"/>
                <w:position w:val="-2"/>
                <w:sz w:val="18"/>
                <w:szCs w:val="18"/>
              </w:rPr>
              <w:t>2000</w:t>
            </w:r>
          </w:p>
        </w:tc>
        <w:tc>
          <w:tcPr>
            <w:tcW w:w="1067" w:type="dxa"/>
            <w:tcBorders>
              <w:left w:val="nil"/>
              <w:right w:val="nil"/>
            </w:tcBorders>
            <w:vAlign w:val="top"/>
          </w:tcPr>
          <w:p>
            <w:pPr>
              <w:rPr>
                <w:rFonts w:ascii="Arial"/>
                <w:sz w:val="21"/>
              </w:rPr>
            </w:pPr>
          </w:p>
        </w:tc>
        <w:tc>
          <w:tcPr>
            <w:tcW w:w="1092" w:type="dxa"/>
            <w:tcBorders>
              <w:left w:val="nil"/>
            </w:tcBorders>
            <w:vAlign w:val="top"/>
          </w:tcPr>
          <w:p>
            <w:pPr>
              <w:rPr>
                <w:rFonts w:ascii="Arial"/>
                <w:sz w:val="21"/>
              </w:rPr>
            </w:pPr>
          </w:p>
        </w:tc>
      </w:tr>
    </w:tbl>
    <w:p>
      <w:pPr>
        <w:pStyle w:val="2"/>
        <w:spacing w:before="60" w:line="199" w:lineRule="auto"/>
        <w:ind w:left="3229"/>
        <w:rPr>
          <w:sz w:val="21"/>
          <w:szCs w:val="21"/>
        </w:rPr>
      </w:pPr>
      <w:r>
        <w:rPr>
          <w:rFonts w:ascii="Arial" w:hAnsi="Arial" w:eastAsia="Arial" w:cs="Arial"/>
          <w:spacing w:val="-18"/>
          <w:sz w:val="21"/>
          <w:szCs w:val="21"/>
        </w:rPr>
        <w:t>a.0</w:t>
      </w:r>
      <w:r>
        <w:rPr>
          <w:rFonts w:ascii="Arial" w:hAnsi="Arial" w:eastAsia="Arial" w:cs="Arial"/>
          <w:spacing w:val="-22"/>
          <w:sz w:val="21"/>
          <w:szCs w:val="21"/>
        </w:rPr>
        <w:t xml:space="preserve"> </w:t>
      </w:r>
      <w:r>
        <w:rPr>
          <w:rFonts w:ascii="楷体" w:hAnsi="楷体" w:eastAsia="楷体" w:cs="楷体"/>
          <w:spacing w:val="-18"/>
          <w:sz w:val="21"/>
          <w:szCs w:val="21"/>
        </w:rPr>
        <w:t>个单元格(0.0%</w:t>
      </w:r>
      <w:r>
        <w:rPr>
          <w:spacing w:val="-18"/>
          <w:sz w:val="21"/>
          <w:szCs w:val="21"/>
        </w:rPr>
        <w:t>)的期堂计数小</w:t>
      </w:r>
      <w:r>
        <w:rPr>
          <w:spacing w:val="-19"/>
          <w:sz w:val="21"/>
          <w:szCs w:val="21"/>
        </w:rPr>
        <w:t>于5～最小期</w:t>
      </w:r>
    </w:p>
    <w:p>
      <w:pPr>
        <w:pStyle w:val="2"/>
        <w:spacing w:before="1" w:line="198" w:lineRule="auto"/>
        <w:ind w:left="3410"/>
        <w:rPr>
          <w:sz w:val="21"/>
          <w:szCs w:val="21"/>
        </w:rPr>
      </w:pPr>
      <w:r>
        <w:rPr>
          <w:spacing w:val="-12"/>
          <w:sz w:val="21"/>
          <w:szCs w:val="21"/>
        </w:rPr>
        <w:t>笔计数为147.50</w:t>
      </w:r>
    </w:p>
    <w:p>
      <w:pPr>
        <w:spacing w:line="242" w:lineRule="auto"/>
        <w:rPr>
          <w:rFonts w:ascii="Arial"/>
          <w:sz w:val="21"/>
        </w:rPr>
      </w:pPr>
    </w:p>
    <w:p>
      <w:pPr>
        <w:spacing w:line="242" w:lineRule="auto"/>
        <w:rPr>
          <w:rFonts w:ascii="Arial"/>
          <w:sz w:val="21"/>
        </w:rPr>
      </w:pPr>
    </w:p>
    <w:p>
      <w:pPr>
        <w:pStyle w:val="2"/>
        <w:spacing w:before="68" w:line="335" w:lineRule="auto"/>
        <w:ind w:left="772" w:right="391" w:firstLine="470"/>
        <w:jc w:val="both"/>
        <w:rPr>
          <w:sz w:val="21"/>
          <w:szCs w:val="21"/>
        </w:rPr>
      </w:pPr>
      <w:r>
        <w:rPr>
          <w:b/>
          <w:bCs/>
          <w:spacing w:val="20"/>
          <w:sz w:val="21"/>
          <w:szCs w:val="21"/>
        </w:rPr>
        <w:t>由表5.11</w:t>
      </w:r>
      <w:r>
        <w:rPr>
          <w:spacing w:val="-20"/>
          <w:sz w:val="21"/>
          <w:szCs w:val="21"/>
        </w:rPr>
        <w:t xml:space="preserve"> </w:t>
      </w:r>
      <w:r>
        <w:rPr>
          <w:b/>
          <w:bCs/>
          <w:spacing w:val="20"/>
          <w:sz w:val="21"/>
          <w:szCs w:val="21"/>
        </w:rPr>
        <w:t>可知，皮尔逊卡方值为22.</w:t>
      </w:r>
      <w:r>
        <w:rPr>
          <w:b/>
          <w:bCs/>
          <w:spacing w:val="19"/>
          <w:sz w:val="21"/>
          <w:szCs w:val="21"/>
        </w:rPr>
        <w:t>479,自由度为2,</w:t>
      </w:r>
      <w:r>
        <w:rPr>
          <w:spacing w:val="-47"/>
          <w:sz w:val="21"/>
          <w:szCs w:val="21"/>
        </w:rPr>
        <w:t xml:space="preserve"> </w:t>
      </w:r>
      <w:r>
        <w:rPr>
          <w:rFonts w:ascii="Times New Roman" w:hAnsi="Times New Roman" w:eastAsia="Times New Roman" w:cs="Times New Roman"/>
          <w:b/>
          <w:bCs/>
          <w:spacing w:val="19"/>
          <w:sz w:val="21"/>
          <w:szCs w:val="21"/>
        </w:rPr>
        <w:t>P</w:t>
      </w:r>
      <w:r>
        <w:rPr>
          <w:rFonts w:ascii="Times New Roman" w:hAnsi="Times New Roman" w:eastAsia="Times New Roman" w:cs="Times New Roman"/>
          <w:b/>
          <w:bCs/>
          <w:spacing w:val="28"/>
          <w:sz w:val="21"/>
          <w:szCs w:val="21"/>
        </w:rPr>
        <w:t xml:space="preserve"> </w:t>
      </w:r>
      <w:r>
        <w:rPr>
          <w:b/>
          <w:bCs/>
          <w:spacing w:val="19"/>
          <w:sz w:val="21"/>
          <w:szCs w:val="21"/>
        </w:rPr>
        <w:t>值&lt;0.05,则原假设不</w:t>
      </w:r>
      <w:r>
        <w:rPr>
          <w:sz w:val="21"/>
          <w:szCs w:val="21"/>
        </w:rPr>
        <w:t xml:space="preserve"> </w:t>
      </w:r>
      <w:r>
        <w:rPr>
          <w:b/>
          <w:bCs/>
          <w:spacing w:val="13"/>
          <w:sz w:val="21"/>
          <w:szCs w:val="21"/>
        </w:rPr>
        <w:t>成立，《卧龙记》与金庸小说的各情感倾向有显著差异，即两者在积极、消极和中性</w:t>
      </w:r>
    </w:p>
    <w:p>
      <w:pPr>
        <w:pStyle w:val="2"/>
        <w:spacing w:before="1" w:line="219" w:lineRule="auto"/>
        <w:ind w:left="772"/>
        <w:rPr>
          <w:sz w:val="21"/>
          <w:szCs w:val="21"/>
        </w:rPr>
      </w:pPr>
      <w:r>
        <w:rPr>
          <w:b/>
          <w:bCs/>
          <w:spacing w:val="14"/>
          <w:sz w:val="21"/>
          <w:szCs w:val="21"/>
        </w:rPr>
        <w:t>三类情感倾向上不完全一致。</w:t>
      </w:r>
    </w:p>
    <w:p>
      <w:pPr>
        <w:pStyle w:val="2"/>
        <w:spacing w:before="79" w:line="431" w:lineRule="exact"/>
        <w:ind w:left="1242"/>
        <w:rPr>
          <w:sz w:val="21"/>
          <w:szCs w:val="21"/>
        </w:rPr>
      </w:pPr>
      <w:r>
        <w:rPr>
          <w:b/>
          <w:bCs/>
          <w:spacing w:val="18"/>
          <w:position w:val="17"/>
          <w:sz w:val="21"/>
          <w:szCs w:val="21"/>
        </w:rPr>
        <w:t>利</w:t>
      </w:r>
      <w:r>
        <w:rPr>
          <w:spacing w:val="-47"/>
          <w:position w:val="17"/>
          <w:sz w:val="21"/>
          <w:szCs w:val="21"/>
        </w:rPr>
        <w:t xml:space="preserve"> </w:t>
      </w:r>
      <w:r>
        <w:rPr>
          <w:b/>
          <w:bCs/>
          <w:spacing w:val="18"/>
          <w:position w:val="17"/>
          <w:sz w:val="21"/>
          <w:szCs w:val="21"/>
        </w:rPr>
        <w:t>用</w:t>
      </w:r>
      <w:r>
        <w:rPr>
          <w:spacing w:val="-48"/>
          <w:position w:val="17"/>
          <w:sz w:val="21"/>
          <w:szCs w:val="21"/>
        </w:rPr>
        <w:t xml:space="preserve"> </w:t>
      </w:r>
      <w:r>
        <w:rPr>
          <w:rFonts w:ascii="Times New Roman" w:hAnsi="Times New Roman" w:eastAsia="Times New Roman" w:cs="Times New Roman"/>
          <w:b/>
          <w:bCs/>
          <w:position w:val="17"/>
          <w:sz w:val="21"/>
          <w:szCs w:val="21"/>
        </w:rPr>
        <w:t>Post</w:t>
      </w:r>
      <w:r>
        <w:rPr>
          <w:rFonts w:ascii="Times New Roman" w:hAnsi="Times New Roman" w:eastAsia="Times New Roman" w:cs="Times New Roman"/>
          <w:b/>
          <w:bCs/>
          <w:spacing w:val="2"/>
          <w:position w:val="17"/>
          <w:sz w:val="21"/>
          <w:szCs w:val="21"/>
        </w:rPr>
        <w:t xml:space="preserve">  </w:t>
      </w:r>
      <w:r>
        <w:rPr>
          <w:rFonts w:ascii="Times New Roman" w:hAnsi="Times New Roman" w:eastAsia="Times New Roman" w:cs="Times New Roman"/>
          <w:b/>
          <w:bCs/>
          <w:position w:val="17"/>
          <w:sz w:val="21"/>
          <w:szCs w:val="21"/>
        </w:rPr>
        <w:t>hoc</w:t>
      </w:r>
      <w:r>
        <w:rPr>
          <w:rFonts w:ascii="Times New Roman" w:hAnsi="Times New Roman" w:eastAsia="Times New Roman" w:cs="Times New Roman"/>
          <w:b/>
          <w:bCs/>
          <w:spacing w:val="1"/>
          <w:position w:val="17"/>
          <w:sz w:val="21"/>
          <w:szCs w:val="21"/>
        </w:rPr>
        <w:t xml:space="preserve">  </w:t>
      </w:r>
      <w:r>
        <w:rPr>
          <w:rFonts w:ascii="Times New Roman" w:hAnsi="Times New Roman" w:eastAsia="Times New Roman" w:cs="Times New Roman"/>
          <w:b/>
          <w:bCs/>
          <w:position w:val="17"/>
          <w:sz w:val="21"/>
          <w:szCs w:val="21"/>
        </w:rPr>
        <w:t>testing</w:t>
      </w:r>
      <w:r>
        <w:rPr>
          <w:rFonts w:ascii="Times New Roman" w:hAnsi="Times New Roman" w:eastAsia="Times New Roman" w:cs="Times New Roman"/>
          <w:b/>
          <w:bCs/>
          <w:spacing w:val="18"/>
          <w:position w:val="17"/>
          <w:sz w:val="21"/>
          <w:szCs w:val="21"/>
        </w:rPr>
        <w:t xml:space="preserve"> </w:t>
      </w:r>
      <w:r>
        <w:rPr>
          <w:b/>
          <w:bCs/>
          <w:spacing w:val="18"/>
          <w:position w:val="17"/>
          <w:sz w:val="21"/>
          <w:szCs w:val="21"/>
        </w:rPr>
        <w:t>检验来进一步考察《卧龙记》与金庸小说之间在三类情感</w:t>
      </w:r>
    </w:p>
    <w:p>
      <w:pPr>
        <w:pStyle w:val="2"/>
        <w:spacing w:before="1" w:line="219" w:lineRule="auto"/>
        <w:ind w:left="772"/>
        <w:rPr>
          <w:sz w:val="21"/>
          <w:szCs w:val="21"/>
        </w:rPr>
      </w:pPr>
      <w:r>
        <w:rPr>
          <w:b/>
          <w:bCs/>
          <w:spacing w:val="18"/>
          <w:sz w:val="21"/>
          <w:szCs w:val="21"/>
        </w:rPr>
        <w:t>倾向上的差异，可得到情感类别与作品交叉表，具体如表5.12所示：</w:t>
      </w: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pStyle w:val="2"/>
        <w:spacing w:before="49" w:line="183" w:lineRule="auto"/>
        <w:ind w:left="4842"/>
        <w:rPr>
          <w:sz w:val="15"/>
          <w:szCs w:val="15"/>
        </w:rPr>
      </w:pPr>
      <w:r>
        <w:rPr>
          <w:b/>
          <w:bCs/>
          <w:spacing w:val="-4"/>
          <w:sz w:val="15"/>
          <w:szCs w:val="15"/>
        </w:rPr>
        <w:t>53</w:t>
      </w: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8" w:lineRule="auto"/>
        <w:rPr>
          <w:rFonts w:ascii="Arial"/>
          <w:sz w:val="21"/>
        </w:rPr>
      </w:pPr>
    </w:p>
    <w:p>
      <w:pPr>
        <w:spacing w:before="60" w:line="192" w:lineRule="auto"/>
        <w:jc w:val="right"/>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w:t>
      </w:r>
      <w:r>
        <w:rPr>
          <w:rFonts w:ascii="Times New Roman" w:hAnsi="Times New Roman" w:eastAsia="Times New Roman" w:cs="Times New Roman"/>
          <w:sz w:val="21"/>
          <w:szCs w:val="21"/>
        </w:rPr>
        <w:t>C)1994-2022  China  Academic  Journal  Electronic  Publishing  House.All  rig</w:t>
      </w:r>
      <w:r>
        <w:rPr>
          <w:rFonts w:ascii="Times New Roman" w:hAnsi="Times New Roman" w:eastAsia="Times New Roman" w:cs="Times New Roman"/>
          <w:spacing w:val="-1"/>
          <w:sz w:val="21"/>
          <w:szCs w:val="21"/>
        </w:rPr>
        <w:t>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1"/>
          <w:szCs w:val="21"/>
        </w:rPr>
        <w:t>http://www.cnki.ne</w:t>
      </w:r>
      <w:r>
        <w:rPr>
          <w:rFonts w:ascii="Times New Roman" w:hAnsi="Times New Roman" w:eastAsia="Times New Roman" w:cs="Times New Roman"/>
          <w:sz w:val="21"/>
          <w:szCs w:val="21"/>
        </w:rPr>
        <w:t>t</w:t>
      </w:r>
      <w:r>
        <w:rPr>
          <w:rFonts w:ascii="Times New Roman" w:hAnsi="Times New Roman" w:eastAsia="Times New Roman" w:cs="Times New Roman"/>
          <w:sz w:val="21"/>
          <w:szCs w:val="21"/>
        </w:rPr>
        <w:fldChar w:fldCharType="end"/>
      </w:r>
    </w:p>
    <w:p>
      <w:pPr>
        <w:spacing w:line="192" w:lineRule="auto"/>
        <w:rPr>
          <w:rFonts w:ascii="Times New Roman" w:hAnsi="Times New Roman" w:eastAsia="Times New Roman" w:cs="Times New Roman"/>
          <w:sz w:val="21"/>
          <w:szCs w:val="21"/>
        </w:rPr>
        <w:sectPr>
          <w:pgSz w:w="11420" w:h="16720"/>
          <w:pgMar w:top="400" w:right="1509" w:bottom="0" w:left="400" w:header="0" w:footer="0" w:gutter="0"/>
          <w:cols w:space="720" w:num="1"/>
        </w:sectPr>
      </w:pPr>
    </w:p>
    <w:p>
      <w:pPr>
        <w:spacing w:line="317" w:lineRule="auto"/>
        <w:rPr>
          <w:rFonts w:ascii="Arial"/>
          <w:sz w:val="21"/>
        </w:rPr>
      </w:pPr>
      <w:r>
        <w:drawing>
          <wp:anchor distT="0" distB="0" distL="0" distR="0" simplePos="0" relativeHeight="251781120" behindDoc="0" locked="0" layoutInCell="0" allowOverlap="1">
            <wp:simplePos x="0" y="0"/>
            <wp:positionH relativeFrom="page">
              <wp:posOffset>793750</wp:posOffset>
            </wp:positionH>
            <wp:positionV relativeFrom="page">
              <wp:posOffset>551815</wp:posOffset>
            </wp:positionV>
            <wp:extent cx="622300" cy="609600"/>
            <wp:effectExtent l="0" t="0" r="0" b="0"/>
            <wp:wrapNone/>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18"/>
                    <a:stretch>
                      <a:fillRect/>
                    </a:stretch>
                  </pic:blipFill>
                  <pic:spPr>
                    <a:xfrm>
                      <a:off x="0" y="0"/>
                      <a:ext cx="622268" cy="609639"/>
                    </a:xfrm>
                    <a:prstGeom prst="rect">
                      <a:avLst/>
                    </a:prstGeom>
                  </pic:spPr>
                </pic:pic>
              </a:graphicData>
            </a:graphic>
          </wp:anchor>
        </w:drawing>
      </w:r>
    </w:p>
    <w:p>
      <w:pPr>
        <w:spacing w:line="317" w:lineRule="auto"/>
        <w:rPr>
          <w:rFonts w:ascii="Arial"/>
          <w:sz w:val="21"/>
        </w:rPr>
      </w:pPr>
    </w:p>
    <w:p>
      <w:pPr>
        <w:spacing w:before="74" w:line="224" w:lineRule="auto"/>
        <w:ind w:left="1962"/>
        <w:rPr>
          <w:rFonts w:ascii="楷体" w:hAnsi="楷体" w:eastAsia="楷体" w:cs="楷体"/>
          <w:sz w:val="23"/>
          <w:szCs w:val="23"/>
        </w:rPr>
      </w:pPr>
      <w:bookmarkStart w:id="26" w:name="bookmark37"/>
      <w:bookmarkEnd w:id="26"/>
      <w:r>
        <w:rPr>
          <w:rFonts w:ascii="楷体" w:hAnsi="楷体" w:eastAsia="楷体" w:cs="楷体"/>
          <w:b/>
          <w:bCs/>
          <w:spacing w:val="-18"/>
          <w:w w:val="98"/>
          <w:sz w:val="23"/>
          <w:szCs w:val="23"/>
        </w:rPr>
        <w:t>硕士学位论文</w:t>
      </w:r>
    </w:p>
    <w:p>
      <w:pPr>
        <w:spacing w:before="42" w:line="188" w:lineRule="auto"/>
        <w:ind w:left="1949"/>
        <w:rPr>
          <w:rFonts w:ascii="Times New Roman" w:hAnsi="Times New Roman" w:eastAsia="Times New Roman" w:cs="Times New Roman"/>
          <w:sz w:val="18"/>
          <w:szCs w:val="18"/>
        </w:rPr>
      </w:pPr>
      <w:r>
        <w:rPr>
          <w:rFonts w:ascii="Times New Roman" w:hAnsi="Times New Roman" w:eastAsia="Times New Roman" w:cs="Times New Roman"/>
          <w:b/>
          <w:bCs/>
          <w:spacing w:val="-5"/>
          <w:sz w:val="18"/>
          <w:szCs w:val="18"/>
        </w:rPr>
        <w:t>MASTER'S THESIS</w:t>
      </w:r>
    </w:p>
    <w:p>
      <w:pPr>
        <w:spacing w:before="233" w:line="20" w:lineRule="exact"/>
        <w:ind w:firstLine="670"/>
      </w:pPr>
      <w:r>
        <w:drawing>
          <wp:inline distT="0" distB="0" distL="0" distR="0">
            <wp:extent cx="5327015" cy="12700"/>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19"/>
                    <a:stretch>
                      <a:fillRect/>
                    </a:stretch>
                  </pic:blipFill>
                  <pic:spPr>
                    <a:xfrm>
                      <a:off x="0" y="0"/>
                      <a:ext cx="5327607" cy="12740"/>
                    </a:xfrm>
                    <a:prstGeom prst="rect">
                      <a:avLst/>
                    </a:prstGeom>
                  </pic:spPr>
                </pic:pic>
              </a:graphicData>
            </a:graphic>
          </wp:inline>
        </w:drawing>
      </w:r>
    </w:p>
    <w:p>
      <w:pPr>
        <w:spacing w:line="342" w:lineRule="auto"/>
        <w:rPr>
          <w:rFonts w:ascii="Arial"/>
          <w:sz w:val="21"/>
        </w:rPr>
      </w:pPr>
    </w:p>
    <w:p>
      <w:pPr>
        <w:pStyle w:val="2"/>
        <w:spacing w:before="74" w:line="379" w:lineRule="exact"/>
        <w:ind w:left="3489"/>
        <w:rPr>
          <w:sz w:val="23"/>
          <w:szCs w:val="23"/>
        </w:rPr>
      </w:pPr>
      <w:r>
        <w:rPr>
          <w:spacing w:val="-21"/>
          <w:position w:val="10"/>
          <w:sz w:val="23"/>
          <w:szCs w:val="23"/>
        </w:rPr>
        <w:t>表5.12</w:t>
      </w:r>
      <w:r>
        <w:rPr>
          <w:spacing w:val="-17"/>
          <w:position w:val="10"/>
          <w:sz w:val="23"/>
          <w:szCs w:val="23"/>
        </w:rPr>
        <w:t xml:space="preserve"> </w:t>
      </w:r>
      <w:r>
        <w:rPr>
          <w:spacing w:val="-21"/>
          <w:position w:val="10"/>
          <w:sz w:val="23"/>
          <w:szCs w:val="23"/>
        </w:rPr>
        <w:t>情感类别与作品交叉表</w:t>
      </w:r>
    </w:p>
    <w:p>
      <w:pPr>
        <w:spacing w:before="1" w:line="220" w:lineRule="auto"/>
        <w:ind w:left="3659"/>
        <w:rPr>
          <w:rFonts w:ascii="黑体" w:hAnsi="黑体" w:eastAsia="黑体" w:cs="黑体"/>
          <w:sz w:val="23"/>
          <w:szCs w:val="23"/>
        </w:rPr>
      </w:pPr>
      <w:r>
        <w:rPr>
          <w:rFonts w:ascii="黑体" w:hAnsi="黑体" w:eastAsia="黑体" w:cs="黑体"/>
          <w:spacing w:val="16"/>
          <w:sz w:val="23"/>
          <w:szCs w:val="23"/>
        </w:rPr>
        <w:t>情感类别*作品交叉表</w:t>
      </w:r>
    </w:p>
    <w:p>
      <w:pPr>
        <w:pStyle w:val="2"/>
        <w:spacing w:before="125" w:line="220" w:lineRule="auto"/>
        <w:ind w:left="5789"/>
        <w:rPr>
          <w:sz w:val="18"/>
          <w:szCs w:val="18"/>
        </w:rPr>
      </w:pPr>
      <w:r>
        <w:rPr>
          <w:spacing w:val="-2"/>
          <w:sz w:val="18"/>
          <w:szCs w:val="18"/>
        </w:rPr>
        <w:t>作品</w:t>
      </w:r>
    </w:p>
    <w:p>
      <w:pPr>
        <w:pStyle w:val="2"/>
        <w:spacing w:before="85" w:line="231" w:lineRule="auto"/>
        <w:ind w:left="5139"/>
        <w:rPr>
          <w:sz w:val="18"/>
          <w:szCs w:val="18"/>
        </w:rPr>
      </w:pPr>
      <w:r>
        <w:rPr>
          <w:spacing w:val="-1"/>
          <w:sz w:val="18"/>
          <w:szCs w:val="18"/>
        </w:rPr>
        <w:t>金庸小说</w:t>
      </w:r>
      <w:r>
        <w:rPr>
          <w:spacing w:val="26"/>
          <w:sz w:val="18"/>
          <w:szCs w:val="18"/>
        </w:rPr>
        <w:t xml:space="preserve">   </w:t>
      </w:r>
      <w:r>
        <w:rPr>
          <w:spacing w:val="-1"/>
          <w:sz w:val="18"/>
          <w:szCs w:val="18"/>
        </w:rPr>
        <w:t>卧龙记</w:t>
      </w:r>
      <w:r>
        <w:rPr>
          <w:spacing w:val="12"/>
          <w:sz w:val="18"/>
          <w:szCs w:val="18"/>
        </w:rPr>
        <w:t xml:space="preserve">     </w:t>
      </w:r>
      <w:r>
        <w:rPr>
          <w:spacing w:val="-1"/>
          <w:sz w:val="18"/>
          <w:szCs w:val="18"/>
        </w:rPr>
        <w:t>总计</w:t>
      </w:r>
    </w:p>
    <w:p>
      <w:pPr>
        <w:spacing w:line="22" w:lineRule="exact"/>
      </w:pPr>
    </w:p>
    <w:tbl>
      <w:tblPr>
        <w:tblStyle w:val="5"/>
        <w:tblW w:w="6189" w:type="dxa"/>
        <w:tblInd w:w="17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230"/>
        <w:gridCol w:w="988"/>
        <w:gridCol w:w="988"/>
        <w:gridCol w:w="98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3230" w:type="dxa"/>
            <w:shd w:val="clear" w:color="auto" w:fill="E2E4E2"/>
            <w:vAlign w:val="top"/>
          </w:tcPr>
          <w:p>
            <w:pPr>
              <w:pStyle w:val="6"/>
              <w:spacing w:before="99" w:line="217" w:lineRule="auto"/>
              <w:ind w:left="107"/>
              <w:rPr>
                <w:sz w:val="19"/>
                <w:szCs w:val="19"/>
              </w:rPr>
            </w:pPr>
            <w:r>
              <w:rPr>
                <w:b/>
                <w:bCs/>
                <w:spacing w:val="-5"/>
                <w:sz w:val="19"/>
                <w:szCs w:val="19"/>
              </w:rPr>
              <w:t>情威类别</w:t>
            </w:r>
            <w:r>
              <w:rPr>
                <w:spacing w:val="-5"/>
                <w:sz w:val="19"/>
                <w:szCs w:val="19"/>
              </w:rPr>
              <w:t xml:space="preserve"> </w:t>
            </w:r>
            <w:r>
              <w:rPr>
                <w:b/>
                <w:bCs/>
                <w:spacing w:val="-5"/>
                <w:sz w:val="19"/>
                <w:szCs w:val="19"/>
              </w:rPr>
              <w:t>积极</w:t>
            </w:r>
            <w:r>
              <w:rPr>
                <w:spacing w:val="12"/>
                <w:sz w:val="19"/>
                <w:szCs w:val="19"/>
              </w:rPr>
              <w:t xml:space="preserve">    </w:t>
            </w:r>
            <w:r>
              <w:rPr>
                <w:b/>
                <w:bCs/>
                <w:spacing w:val="-5"/>
                <w:position w:val="1"/>
                <w:sz w:val="19"/>
                <w:szCs w:val="19"/>
              </w:rPr>
              <w:t>计数</w:t>
            </w:r>
          </w:p>
        </w:tc>
        <w:tc>
          <w:tcPr>
            <w:tcW w:w="988" w:type="dxa"/>
            <w:vAlign w:val="top"/>
          </w:tcPr>
          <w:p>
            <w:pPr>
              <w:pStyle w:val="6"/>
              <w:spacing w:before="130" w:line="183" w:lineRule="auto"/>
              <w:ind w:left="477"/>
              <w:rPr>
                <w:sz w:val="19"/>
                <w:szCs w:val="19"/>
              </w:rPr>
            </w:pPr>
            <w:r>
              <w:rPr>
                <w:b/>
                <w:bCs/>
                <w:spacing w:val="-5"/>
                <w:sz w:val="19"/>
                <w:szCs w:val="19"/>
              </w:rPr>
              <w:t>398a</w:t>
            </w:r>
          </w:p>
        </w:tc>
        <w:tc>
          <w:tcPr>
            <w:tcW w:w="988" w:type="dxa"/>
            <w:vAlign w:val="top"/>
          </w:tcPr>
          <w:p>
            <w:pPr>
              <w:pStyle w:val="6"/>
              <w:spacing w:before="130" w:line="183" w:lineRule="auto"/>
              <w:ind w:left="449"/>
              <w:rPr>
                <w:sz w:val="19"/>
                <w:szCs w:val="19"/>
              </w:rPr>
            </w:pPr>
            <w:r>
              <w:rPr>
                <w:b/>
                <w:bCs/>
                <w:spacing w:val="-4"/>
                <w:sz w:val="19"/>
                <w:szCs w:val="19"/>
              </w:rPr>
              <w:t>430a</w:t>
            </w:r>
          </w:p>
        </w:tc>
        <w:tc>
          <w:tcPr>
            <w:tcW w:w="983" w:type="dxa"/>
            <w:vAlign w:val="top"/>
          </w:tcPr>
          <w:p>
            <w:pPr>
              <w:pStyle w:val="6"/>
              <w:spacing w:before="130" w:line="183" w:lineRule="auto"/>
              <w:ind w:left="501"/>
              <w:rPr>
                <w:sz w:val="19"/>
                <w:szCs w:val="19"/>
              </w:rPr>
            </w:pPr>
            <w:r>
              <w:rPr>
                <w:b/>
                <w:bCs/>
                <w:spacing w:val="-4"/>
                <w:sz w:val="19"/>
                <w:szCs w:val="19"/>
              </w:rPr>
              <w:t>828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3230" w:type="dxa"/>
            <w:shd w:val="clear" w:color="auto" w:fill="DEE1DE"/>
            <w:vAlign w:val="top"/>
          </w:tcPr>
          <w:p>
            <w:pPr>
              <w:pStyle w:val="6"/>
              <w:spacing w:before="60" w:line="220" w:lineRule="auto"/>
              <w:ind w:left="1764"/>
              <w:rPr>
                <w:sz w:val="19"/>
                <w:szCs w:val="19"/>
              </w:rPr>
            </w:pPr>
            <w:r>
              <w:rPr>
                <w:spacing w:val="1"/>
                <w:sz w:val="19"/>
                <w:szCs w:val="19"/>
              </w:rPr>
              <w:t>占作品的百分比</w:t>
            </w:r>
          </w:p>
        </w:tc>
        <w:tc>
          <w:tcPr>
            <w:tcW w:w="988" w:type="dxa"/>
            <w:vAlign w:val="top"/>
          </w:tcPr>
          <w:p>
            <w:pPr>
              <w:pStyle w:val="6"/>
              <w:spacing w:before="106" w:line="183" w:lineRule="auto"/>
              <w:ind w:left="377"/>
              <w:rPr>
                <w:sz w:val="19"/>
                <w:szCs w:val="19"/>
              </w:rPr>
            </w:pPr>
            <w:r>
              <w:rPr>
                <w:b/>
                <w:bCs/>
                <w:spacing w:val="-5"/>
                <w:sz w:val="19"/>
                <w:szCs w:val="19"/>
              </w:rPr>
              <w:t>39.8%</w:t>
            </w:r>
          </w:p>
        </w:tc>
        <w:tc>
          <w:tcPr>
            <w:tcW w:w="988" w:type="dxa"/>
            <w:vAlign w:val="top"/>
          </w:tcPr>
          <w:p>
            <w:pPr>
              <w:pStyle w:val="6"/>
              <w:spacing w:before="108" w:line="183" w:lineRule="auto"/>
              <w:ind w:left="346"/>
              <w:rPr>
                <w:sz w:val="19"/>
                <w:szCs w:val="19"/>
              </w:rPr>
            </w:pPr>
            <w:r>
              <w:rPr>
                <w:spacing w:val="-2"/>
                <w:sz w:val="19"/>
                <w:szCs w:val="19"/>
              </w:rPr>
              <w:t>43.0%</w:t>
            </w:r>
          </w:p>
        </w:tc>
        <w:tc>
          <w:tcPr>
            <w:tcW w:w="983" w:type="dxa"/>
            <w:vAlign w:val="top"/>
          </w:tcPr>
          <w:p>
            <w:pPr>
              <w:pStyle w:val="6"/>
              <w:spacing w:before="105" w:line="184" w:lineRule="auto"/>
              <w:ind w:left="311"/>
              <w:rPr>
                <w:sz w:val="19"/>
                <w:szCs w:val="19"/>
              </w:rPr>
            </w:pPr>
            <w:r>
              <w:rPr>
                <w:b/>
                <w:bCs/>
                <w:spacing w:val="-4"/>
                <w:sz w:val="19"/>
                <w:szCs w:val="19"/>
              </w:rPr>
              <w:t>41.4%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3230" w:type="dxa"/>
            <w:shd w:val="clear" w:color="auto" w:fill="DDE1DE"/>
            <w:vAlign w:val="top"/>
          </w:tcPr>
          <w:p>
            <w:pPr>
              <w:pStyle w:val="6"/>
              <w:spacing w:before="100" w:line="212" w:lineRule="auto"/>
              <w:ind w:left="1044"/>
              <w:rPr>
                <w:sz w:val="19"/>
                <w:szCs w:val="19"/>
              </w:rPr>
            </w:pPr>
            <w:r>
              <w:rPr>
                <w:spacing w:val="-4"/>
                <w:sz w:val="19"/>
                <w:szCs w:val="19"/>
              </w:rPr>
              <w:t>消极</w:t>
            </w:r>
            <w:r>
              <w:rPr>
                <w:spacing w:val="22"/>
                <w:sz w:val="19"/>
                <w:szCs w:val="19"/>
              </w:rPr>
              <w:t xml:space="preserve">   </w:t>
            </w:r>
            <w:r>
              <w:rPr>
                <w:spacing w:val="-4"/>
                <w:sz w:val="19"/>
                <w:szCs w:val="19"/>
              </w:rPr>
              <w:t>计数</w:t>
            </w:r>
          </w:p>
        </w:tc>
        <w:tc>
          <w:tcPr>
            <w:tcW w:w="988" w:type="dxa"/>
            <w:vAlign w:val="top"/>
          </w:tcPr>
          <w:p>
            <w:pPr>
              <w:pStyle w:val="6"/>
              <w:spacing w:before="117" w:line="184" w:lineRule="auto"/>
              <w:ind w:left="477"/>
              <w:rPr>
                <w:sz w:val="19"/>
                <w:szCs w:val="19"/>
              </w:rPr>
            </w:pPr>
            <w:r>
              <w:rPr>
                <w:b/>
                <w:bCs/>
                <w:spacing w:val="-7"/>
                <w:sz w:val="19"/>
                <w:szCs w:val="19"/>
              </w:rPr>
              <w:t>118a</w:t>
            </w:r>
          </w:p>
        </w:tc>
        <w:tc>
          <w:tcPr>
            <w:tcW w:w="988" w:type="dxa"/>
            <w:vAlign w:val="top"/>
          </w:tcPr>
          <w:p>
            <w:pPr>
              <w:pStyle w:val="6"/>
              <w:spacing w:before="89" w:line="223" w:lineRule="auto"/>
              <w:ind w:left="446"/>
              <w:rPr>
                <w:sz w:val="19"/>
                <w:szCs w:val="19"/>
              </w:rPr>
            </w:pPr>
            <w:r>
              <w:rPr>
                <w:spacing w:val="-5"/>
                <w:sz w:val="19"/>
                <w:szCs w:val="19"/>
              </w:rPr>
              <w:t>177b</w:t>
            </w:r>
          </w:p>
        </w:tc>
        <w:tc>
          <w:tcPr>
            <w:tcW w:w="983" w:type="dxa"/>
            <w:vAlign w:val="top"/>
          </w:tcPr>
          <w:p>
            <w:pPr>
              <w:pStyle w:val="6"/>
              <w:spacing w:before="119" w:line="183" w:lineRule="auto"/>
              <w:ind w:left="498"/>
              <w:rPr>
                <w:sz w:val="19"/>
                <w:szCs w:val="19"/>
              </w:rPr>
            </w:pPr>
            <w:r>
              <w:rPr>
                <w:spacing w:val="-3"/>
                <w:sz w:val="19"/>
                <w:szCs w:val="19"/>
              </w:rPr>
              <w:t>295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3230" w:type="dxa"/>
            <w:shd w:val="clear" w:color="auto" w:fill="DEE1DE"/>
            <w:vAlign w:val="top"/>
          </w:tcPr>
          <w:p>
            <w:pPr>
              <w:pStyle w:val="6"/>
              <w:spacing w:before="62" w:line="220" w:lineRule="auto"/>
              <w:ind w:left="1784"/>
              <w:rPr>
                <w:sz w:val="19"/>
                <w:szCs w:val="19"/>
              </w:rPr>
            </w:pPr>
            <w:r>
              <w:rPr>
                <w:spacing w:val="1"/>
                <w:sz w:val="19"/>
                <w:szCs w:val="19"/>
              </w:rPr>
              <w:t>占作品的百分比</w:t>
            </w:r>
          </w:p>
        </w:tc>
        <w:tc>
          <w:tcPr>
            <w:tcW w:w="988" w:type="dxa"/>
            <w:vAlign w:val="top"/>
          </w:tcPr>
          <w:p>
            <w:pPr>
              <w:pStyle w:val="6"/>
              <w:spacing w:before="107" w:line="184" w:lineRule="auto"/>
              <w:ind w:left="377"/>
              <w:rPr>
                <w:sz w:val="19"/>
                <w:szCs w:val="19"/>
              </w:rPr>
            </w:pPr>
            <w:r>
              <w:rPr>
                <w:b/>
                <w:bCs/>
                <w:spacing w:val="-7"/>
                <w:sz w:val="19"/>
                <w:szCs w:val="19"/>
              </w:rPr>
              <w:t>11.8%</w:t>
            </w:r>
          </w:p>
        </w:tc>
        <w:tc>
          <w:tcPr>
            <w:tcW w:w="988" w:type="dxa"/>
            <w:vAlign w:val="top"/>
          </w:tcPr>
          <w:p>
            <w:pPr>
              <w:pStyle w:val="6"/>
              <w:spacing w:before="109" w:line="184" w:lineRule="auto"/>
              <w:ind w:left="346"/>
              <w:rPr>
                <w:sz w:val="19"/>
                <w:szCs w:val="19"/>
              </w:rPr>
            </w:pPr>
            <w:r>
              <w:rPr>
                <w:spacing w:val="-5"/>
                <w:sz w:val="19"/>
                <w:szCs w:val="19"/>
              </w:rPr>
              <w:t>17.7%</w:t>
            </w:r>
          </w:p>
        </w:tc>
        <w:tc>
          <w:tcPr>
            <w:tcW w:w="983" w:type="dxa"/>
            <w:vAlign w:val="top"/>
          </w:tcPr>
          <w:p>
            <w:pPr>
              <w:pStyle w:val="6"/>
              <w:spacing w:before="109" w:line="184" w:lineRule="auto"/>
              <w:ind w:left="308"/>
              <w:rPr>
                <w:sz w:val="19"/>
                <w:szCs w:val="19"/>
              </w:rPr>
            </w:pPr>
            <w:r>
              <w:rPr>
                <w:spacing w:val="-5"/>
                <w:sz w:val="19"/>
                <w:szCs w:val="19"/>
              </w:rPr>
              <w:t>14.8%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8" w:hRule="atLeast"/>
        </w:trPr>
        <w:tc>
          <w:tcPr>
            <w:tcW w:w="3230" w:type="dxa"/>
            <w:shd w:val="clear" w:color="auto" w:fill="DEE1DD"/>
            <w:vAlign w:val="top"/>
          </w:tcPr>
          <w:p>
            <w:pPr>
              <w:pStyle w:val="6"/>
              <w:spacing w:before="102" w:line="219" w:lineRule="auto"/>
              <w:ind w:left="1055"/>
              <w:rPr>
                <w:sz w:val="19"/>
                <w:szCs w:val="19"/>
              </w:rPr>
            </w:pPr>
            <w:r>
              <w:rPr>
                <w:sz w:val="19"/>
                <w:szCs w:val="19"/>
              </w:rPr>
              <w:t>中性</w:t>
            </w:r>
            <w:r>
              <w:rPr>
                <w:spacing w:val="6"/>
                <w:sz w:val="19"/>
                <w:szCs w:val="19"/>
              </w:rPr>
              <w:t xml:space="preserve">   </w:t>
            </w:r>
            <w:r>
              <w:rPr>
                <w:sz w:val="19"/>
                <w:szCs w:val="19"/>
              </w:rPr>
              <w:t>计数</w:t>
            </w:r>
          </w:p>
        </w:tc>
        <w:tc>
          <w:tcPr>
            <w:tcW w:w="988" w:type="dxa"/>
            <w:vAlign w:val="top"/>
          </w:tcPr>
          <w:p>
            <w:pPr>
              <w:pStyle w:val="6"/>
              <w:spacing w:before="130" w:line="183" w:lineRule="auto"/>
              <w:ind w:left="477"/>
              <w:rPr>
                <w:sz w:val="19"/>
                <w:szCs w:val="19"/>
              </w:rPr>
            </w:pPr>
            <w:r>
              <w:rPr>
                <w:b/>
                <w:bCs/>
                <w:spacing w:val="-4"/>
                <w:sz w:val="19"/>
                <w:szCs w:val="19"/>
              </w:rPr>
              <w:t>484a</w:t>
            </w:r>
          </w:p>
        </w:tc>
        <w:tc>
          <w:tcPr>
            <w:tcW w:w="988" w:type="dxa"/>
            <w:vAlign w:val="top"/>
          </w:tcPr>
          <w:p>
            <w:pPr>
              <w:pStyle w:val="6"/>
              <w:spacing w:before="101" w:line="220" w:lineRule="auto"/>
              <w:ind w:left="446"/>
              <w:rPr>
                <w:sz w:val="19"/>
                <w:szCs w:val="19"/>
              </w:rPr>
            </w:pPr>
            <w:r>
              <w:rPr>
                <w:spacing w:val="-3"/>
                <w:sz w:val="19"/>
                <w:szCs w:val="19"/>
              </w:rPr>
              <w:t>393b</w:t>
            </w:r>
          </w:p>
        </w:tc>
        <w:tc>
          <w:tcPr>
            <w:tcW w:w="983" w:type="dxa"/>
            <w:vAlign w:val="top"/>
          </w:tcPr>
          <w:p>
            <w:pPr>
              <w:pStyle w:val="6"/>
              <w:spacing w:before="131" w:line="183" w:lineRule="auto"/>
              <w:ind w:left="498"/>
              <w:rPr>
                <w:sz w:val="19"/>
                <w:szCs w:val="19"/>
              </w:rPr>
            </w:pPr>
            <w:r>
              <w:rPr>
                <w:spacing w:val="-2"/>
                <w:sz w:val="19"/>
                <w:szCs w:val="19"/>
              </w:rPr>
              <w:t>877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3230" w:type="dxa"/>
            <w:shd w:val="clear" w:color="auto" w:fill="DEE1DD"/>
            <w:vAlign w:val="top"/>
          </w:tcPr>
          <w:p>
            <w:pPr>
              <w:pStyle w:val="6"/>
              <w:spacing w:before="65" w:line="217" w:lineRule="auto"/>
              <w:ind w:left="1764"/>
              <w:rPr>
                <w:sz w:val="19"/>
                <w:szCs w:val="19"/>
              </w:rPr>
            </w:pPr>
            <w:r>
              <w:rPr>
                <w:spacing w:val="1"/>
                <w:sz w:val="19"/>
                <w:szCs w:val="19"/>
              </w:rPr>
              <w:t>占作品的百分比</w:t>
            </w:r>
          </w:p>
        </w:tc>
        <w:tc>
          <w:tcPr>
            <w:tcW w:w="988" w:type="dxa"/>
            <w:vAlign w:val="top"/>
          </w:tcPr>
          <w:p>
            <w:pPr>
              <w:pStyle w:val="6"/>
              <w:spacing w:before="111" w:line="172" w:lineRule="auto"/>
              <w:ind w:left="377"/>
              <w:rPr>
                <w:sz w:val="19"/>
                <w:szCs w:val="19"/>
              </w:rPr>
            </w:pPr>
            <w:r>
              <w:rPr>
                <w:b/>
                <w:bCs/>
                <w:spacing w:val="-4"/>
                <w:sz w:val="19"/>
                <w:szCs w:val="19"/>
              </w:rPr>
              <w:t>48.4%</w:t>
            </w:r>
          </w:p>
        </w:tc>
        <w:tc>
          <w:tcPr>
            <w:tcW w:w="988" w:type="dxa"/>
            <w:vAlign w:val="top"/>
          </w:tcPr>
          <w:p>
            <w:pPr>
              <w:pStyle w:val="6"/>
              <w:spacing w:before="114" w:line="170" w:lineRule="auto"/>
              <w:ind w:left="346"/>
              <w:rPr>
                <w:sz w:val="19"/>
                <w:szCs w:val="19"/>
              </w:rPr>
            </w:pPr>
            <w:r>
              <w:rPr>
                <w:spacing w:val="-3"/>
                <w:sz w:val="19"/>
                <w:szCs w:val="19"/>
              </w:rPr>
              <w:t>39.3%</w:t>
            </w:r>
          </w:p>
        </w:tc>
        <w:tc>
          <w:tcPr>
            <w:tcW w:w="983" w:type="dxa"/>
            <w:vAlign w:val="top"/>
          </w:tcPr>
          <w:p>
            <w:pPr>
              <w:pStyle w:val="6"/>
              <w:spacing w:before="114" w:line="170" w:lineRule="auto"/>
              <w:ind w:left="308"/>
              <w:rPr>
                <w:sz w:val="19"/>
                <w:szCs w:val="19"/>
              </w:rPr>
            </w:pPr>
            <w:r>
              <w:rPr>
                <w:spacing w:val="-2"/>
                <w:sz w:val="19"/>
                <w:szCs w:val="19"/>
              </w:rPr>
              <w:t>43.9%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3230" w:type="dxa"/>
            <w:shd w:val="clear" w:color="auto" w:fill="DEE1DC"/>
            <w:vAlign w:val="top"/>
          </w:tcPr>
          <w:p>
            <w:pPr>
              <w:pStyle w:val="6"/>
              <w:spacing w:before="105" w:line="188" w:lineRule="auto"/>
              <w:ind w:left="84"/>
              <w:rPr>
                <w:sz w:val="19"/>
                <w:szCs w:val="19"/>
              </w:rPr>
            </w:pPr>
            <w:r>
              <w:rPr>
                <w:spacing w:val="1"/>
                <w:sz w:val="19"/>
                <w:szCs w:val="19"/>
              </w:rPr>
              <w:t>总计</w:t>
            </w:r>
            <w:r>
              <w:rPr>
                <w:spacing w:val="9"/>
                <w:sz w:val="19"/>
                <w:szCs w:val="19"/>
              </w:rPr>
              <w:t xml:space="preserve">         </w:t>
            </w:r>
            <w:r>
              <w:rPr>
                <w:spacing w:val="1"/>
                <w:sz w:val="19"/>
                <w:szCs w:val="19"/>
              </w:rPr>
              <w:t>计数</w:t>
            </w:r>
          </w:p>
        </w:tc>
        <w:tc>
          <w:tcPr>
            <w:tcW w:w="988" w:type="dxa"/>
            <w:vAlign w:val="top"/>
          </w:tcPr>
          <w:p>
            <w:pPr>
              <w:pStyle w:val="6"/>
              <w:spacing w:before="112" w:line="181" w:lineRule="auto"/>
              <w:ind w:left="477"/>
              <w:rPr>
                <w:sz w:val="19"/>
                <w:szCs w:val="19"/>
              </w:rPr>
            </w:pPr>
            <w:r>
              <w:rPr>
                <w:b/>
                <w:bCs/>
                <w:spacing w:val="-7"/>
                <w:sz w:val="19"/>
                <w:szCs w:val="19"/>
              </w:rPr>
              <w:t>1000</w:t>
            </w:r>
          </w:p>
        </w:tc>
        <w:tc>
          <w:tcPr>
            <w:tcW w:w="988" w:type="dxa"/>
            <w:vAlign w:val="top"/>
          </w:tcPr>
          <w:p>
            <w:pPr>
              <w:pStyle w:val="6"/>
              <w:spacing w:before="113" w:line="180" w:lineRule="auto"/>
              <w:ind w:left="446"/>
              <w:rPr>
                <w:sz w:val="19"/>
                <w:szCs w:val="19"/>
              </w:rPr>
            </w:pPr>
            <w:r>
              <w:rPr>
                <w:spacing w:val="-5"/>
                <w:sz w:val="19"/>
                <w:szCs w:val="19"/>
              </w:rPr>
              <w:t>1000</w:t>
            </w:r>
          </w:p>
        </w:tc>
        <w:tc>
          <w:tcPr>
            <w:tcW w:w="983" w:type="dxa"/>
            <w:vAlign w:val="top"/>
          </w:tcPr>
          <w:p>
            <w:pPr>
              <w:pStyle w:val="6"/>
              <w:spacing w:before="114" w:line="179" w:lineRule="auto"/>
              <w:ind w:left="409"/>
              <w:rPr>
                <w:sz w:val="19"/>
                <w:szCs w:val="19"/>
              </w:rPr>
            </w:pPr>
            <w:r>
              <w:rPr>
                <w:spacing w:val="-2"/>
                <w:sz w:val="19"/>
                <w:szCs w:val="19"/>
              </w:rPr>
              <w:t>2000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4" w:hRule="atLeast"/>
        </w:trPr>
        <w:tc>
          <w:tcPr>
            <w:tcW w:w="3230" w:type="dxa"/>
            <w:shd w:val="clear" w:color="auto" w:fill="DEE1DD"/>
            <w:vAlign w:val="top"/>
          </w:tcPr>
          <w:p>
            <w:pPr>
              <w:pStyle w:val="6"/>
              <w:spacing w:before="67" w:line="220" w:lineRule="auto"/>
              <w:ind w:left="1775"/>
              <w:rPr>
                <w:sz w:val="19"/>
                <w:szCs w:val="19"/>
              </w:rPr>
            </w:pPr>
            <w:r>
              <w:rPr>
                <w:spacing w:val="1"/>
                <w:sz w:val="19"/>
                <w:szCs w:val="19"/>
              </w:rPr>
              <w:t>占作品的百分比</w:t>
            </w:r>
          </w:p>
        </w:tc>
        <w:tc>
          <w:tcPr>
            <w:tcW w:w="988" w:type="dxa"/>
            <w:vAlign w:val="top"/>
          </w:tcPr>
          <w:p>
            <w:pPr>
              <w:pStyle w:val="6"/>
              <w:spacing w:before="112" w:line="184" w:lineRule="auto"/>
              <w:ind w:left="187"/>
              <w:rPr>
                <w:sz w:val="19"/>
                <w:szCs w:val="19"/>
              </w:rPr>
            </w:pPr>
            <w:r>
              <w:rPr>
                <w:b/>
                <w:bCs/>
                <w:spacing w:val="-6"/>
                <w:sz w:val="19"/>
                <w:szCs w:val="19"/>
              </w:rPr>
              <w:t>100.0%</w:t>
            </w:r>
          </w:p>
        </w:tc>
        <w:tc>
          <w:tcPr>
            <w:tcW w:w="988" w:type="dxa"/>
            <w:vAlign w:val="top"/>
          </w:tcPr>
          <w:p>
            <w:pPr>
              <w:pStyle w:val="6"/>
              <w:spacing w:before="114" w:line="184" w:lineRule="auto"/>
              <w:ind w:left="256"/>
              <w:rPr>
                <w:sz w:val="19"/>
                <w:szCs w:val="19"/>
              </w:rPr>
            </w:pPr>
            <w:r>
              <w:rPr>
                <w:spacing w:val="-4"/>
                <w:sz w:val="19"/>
                <w:szCs w:val="19"/>
              </w:rPr>
              <w:t>100.0%</w:t>
            </w:r>
          </w:p>
        </w:tc>
        <w:tc>
          <w:tcPr>
            <w:tcW w:w="983" w:type="dxa"/>
            <w:vAlign w:val="top"/>
          </w:tcPr>
          <w:p>
            <w:pPr>
              <w:pStyle w:val="6"/>
              <w:spacing w:before="114" w:line="184" w:lineRule="auto"/>
              <w:ind w:left="179"/>
              <w:rPr>
                <w:sz w:val="19"/>
                <w:szCs w:val="19"/>
              </w:rPr>
            </w:pPr>
            <w:r>
              <w:rPr>
                <w:spacing w:val="-4"/>
                <w:sz w:val="19"/>
                <w:szCs w:val="19"/>
              </w:rPr>
              <w:t>100.0%</w:t>
            </w:r>
          </w:p>
        </w:tc>
      </w:tr>
    </w:tbl>
    <w:p>
      <w:pPr>
        <w:pStyle w:val="2"/>
        <w:spacing w:before="13" w:line="219" w:lineRule="auto"/>
        <w:ind w:left="1890"/>
        <w:rPr>
          <w:sz w:val="18"/>
          <w:szCs w:val="18"/>
        </w:rPr>
      </w:pPr>
      <w:r>
        <w:rPr>
          <w:sz w:val="18"/>
          <w:szCs w:val="18"/>
        </w:rPr>
        <w:t>每个下标字母都指示作品类别的子集·在.05级别·这</w:t>
      </w:r>
      <w:r>
        <w:rPr>
          <w:spacing w:val="-1"/>
          <w:sz w:val="18"/>
          <w:szCs w:val="18"/>
        </w:rPr>
        <w:t>些类别的列比例相互</w:t>
      </w:r>
    </w:p>
    <w:p>
      <w:pPr>
        <w:pStyle w:val="2"/>
        <w:spacing w:before="16" w:line="219" w:lineRule="auto"/>
        <w:ind w:left="1909"/>
        <w:rPr>
          <w:sz w:val="18"/>
          <w:szCs w:val="18"/>
        </w:rPr>
      </w:pPr>
      <w:r>
        <w:rPr>
          <w:spacing w:val="-7"/>
          <w:sz w:val="18"/>
          <w:szCs w:val="18"/>
        </w:rPr>
        <w:t>之间无显著差异。</w:t>
      </w:r>
    </w:p>
    <w:p>
      <w:pPr>
        <w:spacing w:line="403" w:lineRule="auto"/>
        <w:rPr>
          <w:rFonts w:ascii="Arial"/>
          <w:sz w:val="21"/>
        </w:rPr>
      </w:pPr>
    </w:p>
    <w:p>
      <w:pPr>
        <w:pStyle w:val="2"/>
        <w:spacing w:before="76" w:line="281" w:lineRule="auto"/>
        <w:ind w:left="729" w:right="420" w:firstLine="459"/>
        <w:rPr>
          <w:sz w:val="23"/>
          <w:szCs w:val="23"/>
        </w:rPr>
      </w:pPr>
      <w:r>
        <w:rPr>
          <w:spacing w:val="1"/>
          <w:sz w:val="23"/>
          <w:szCs w:val="23"/>
        </w:rPr>
        <w:t>观察表5.12可知，金庸小说与《卧龙记》在积极情感方面的计数值后都是</w:t>
      </w:r>
      <w:r>
        <w:rPr>
          <w:spacing w:val="-67"/>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pacing w:val="19"/>
          <w:w w:val="101"/>
          <w:sz w:val="23"/>
          <w:szCs w:val="23"/>
        </w:rPr>
        <w:t xml:space="preserve"> </w:t>
      </w:r>
      <w:r>
        <w:rPr>
          <w:sz w:val="23"/>
          <w:szCs w:val="23"/>
        </w:rPr>
        <w:t xml:space="preserve">的 </w:t>
      </w:r>
      <w:r>
        <w:rPr>
          <w:spacing w:val="2"/>
          <w:sz w:val="23"/>
          <w:szCs w:val="23"/>
        </w:rPr>
        <w:t>字母标记，这说明两者在这一情感倾向上并无明显差异。在消极情感上，金庸小说</w:t>
      </w:r>
      <w:r>
        <w:rPr>
          <w:spacing w:val="6"/>
          <w:sz w:val="23"/>
          <w:szCs w:val="23"/>
        </w:rPr>
        <w:t xml:space="preserve"> </w:t>
      </w:r>
      <w:r>
        <w:rPr>
          <w:spacing w:val="3"/>
          <w:sz w:val="23"/>
          <w:szCs w:val="23"/>
        </w:rPr>
        <w:t>与《卧龙记》之间存在明显差异，两者的计数后字母标记分别为</w:t>
      </w:r>
      <w:r>
        <w:rPr>
          <w:rFonts w:ascii="Times New Roman" w:hAnsi="Times New Roman" w:eastAsia="Times New Roman" w:cs="Times New Roman"/>
          <w:spacing w:val="3"/>
          <w:sz w:val="23"/>
          <w:szCs w:val="23"/>
        </w:rPr>
        <w:t>a</w:t>
      </w:r>
      <w:r>
        <w:rPr>
          <w:rFonts w:ascii="Times New Roman" w:hAnsi="Times New Roman" w:eastAsia="Times New Roman" w:cs="Times New Roman"/>
          <w:spacing w:val="50"/>
          <w:w w:val="101"/>
          <w:sz w:val="23"/>
          <w:szCs w:val="23"/>
        </w:rPr>
        <w:t xml:space="preserve"> </w:t>
      </w:r>
      <w:r>
        <w:rPr>
          <w:spacing w:val="3"/>
          <w:sz w:val="23"/>
          <w:szCs w:val="23"/>
        </w:rPr>
        <w:t>和</w:t>
      </w:r>
      <w:r>
        <w:rPr>
          <w:spacing w:val="-25"/>
          <w:sz w:val="23"/>
          <w:szCs w:val="23"/>
        </w:rPr>
        <w:t xml:space="preserve"> </w:t>
      </w:r>
      <w:r>
        <w:rPr>
          <w:rFonts w:ascii="Times New Roman" w:hAnsi="Times New Roman" w:eastAsia="Times New Roman" w:cs="Times New Roman"/>
          <w:spacing w:val="3"/>
          <w:sz w:val="23"/>
          <w:szCs w:val="23"/>
        </w:rPr>
        <w:t>b</w:t>
      </w:r>
      <w:r>
        <w:rPr>
          <w:spacing w:val="3"/>
          <w:sz w:val="23"/>
          <w:szCs w:val="23"/>
        </w:rPr>
        <w:t>。从百分比</w:t>
      </w:r>
      <w:r>
        <w:rPr>
          <w:sz w:val="23"/>
          <w:szCs w:val="23"/>
        </w:rPr>
        <w:t xml:space="preserve"> </w:t>
      </w:r>
      <w:r>
        <w:rPr>
          <w:spacing w:val="-6"/>
          <w:sz w:val="23"/>
          <w:szCs w:val="23"/>
        </w:rPr>
        <w:t>上可以看出，金庸小说的消极情感倾向占比低于《卧龙记》。就中性情感倾向而言，</w:t>
      </w:r>
      <w:r>
        <w:rPr>
          <w:spacing w:val="6"/>
          <w:sz w:val="23"/>
          <w:szCs w:val="23"/>
        </w:rPr>
        <w:t xml:space="preserve"> </w:t>
      </w:r>
      <w:r>
        <w:rPr>
          <w:spacing w:val="-4"/>
          <w:sz w:val="23"/>
          <w:szCs w:val="23"/>
        </w:rPr>
        <w:t>两者同样存在差异，金庸小说的中性情感倾向明显高于《卧龙记》。</w:t>
      </w:r>
    </w:p>
    <w:p>
      <w:pPr>
        <w:pStyle w:val="2"/>
        <w:spacing w:before="107" w:line="285" w:lineRule="auto"/>
        <w:ind w:left="729" w:right="427" w:firstLine="459"/>
        <w:rPr>
          <w:sz w:val="23"/>
          <w:szCs w:val="23"/>
        </w:rPr>
      </w:pPr>
      <w:r>
        <w:rPr>
          <w:spacing w:val="2"/>
          <w:sz w:val="23"/>
          <w:szCs w:val="23"/>
        </w:rPr>
        <w:t>综上可知，金庸小说的积极情感倾向与《卧龙记》之间没有明显差异，而在消</w:t>
      </w:r>
      <w:r>
        <w:rPr>
          <w:spacing w:val="3"/>
          <w:sz w:val="23"/>
          <w:szCs w:val="23"/>
        </w:rPr>
        <w:t xml:space="preserve"> </w:t>
      </w:r>
      <w:r>
        <w:rPr>
          <w:rFonts w:ascii="黑体" w:hAnsi="黑体" w:eastAsia="黑体" w:cs="黑体"/>
          <w:spacing w:val="2"/>
          <w:sz w:val="23"/>
          <w:szCs w:val="23"/>
        </w:rPr>
        <w:t>极情感与中性情感方面差异较大，这进一步佐证</w:t>
      </w:r>
      <w:r>
        <w:rPr>
          <w:rFonts w:ascii="黑体" w:hAnsi="黑体" w:eastAsia="黑体" w:cs="黑体"/>
          <w:spacing w:val="1"/>
          <w:sz w:val="23"/>
          <w:szCs w:val="23"/>
        </w:rPr>
        <w:t>了上文中通过分析句子情感倾向占</w:t>
      </w:r>
      <w:r>
        <w:rPr>
          <w:rFonts w:ascii="黑体" w:hAnsi="黑体" w:eastAsia="黑体" w:cs="黑体"/>
          <w:sz w:val="23"/>
          <w:szCs w:val="23"/>
        </w:rPr>
        <w:t xml:space="preserve"> </w:t>
      </w:r>
      <w:r>
        <w:rPr>
          <w:spacing w:val="1"/>
          <w:sz w:val="23"/>
          <w:szCs w:val="23"/>
        </w:rPr>
        <w:t>比所得的结论。因此，总的来说，金庸小说与《卧龙记》在情感倾向上是存在差异</w:t>
      </w:r>
      <w:r>
        <w:rPr>
          <w:spacing w:val="7"/>
          <w:sz w:val="23"/>
          <w:szCs w:val="23"/>
        </w:rPr>
        <w:t xml:space="preserve"> </w:t>
      </w:r>
      <w:r>
        <w:rPr>
          <w:spacing w:val="-9"/>
          <w:sz w:val="23"/>
          <w:szCs w:val="23"/>
        </w:rPr>
        <w:t>的。</w:t>
      </w:r>
    </w:p>
    <w:p>
      <w:pPr>
        <w:spacing w:line="256" w:lineRule="auto"/>
        <w:rPr>
          <w:rFonts w:ascii="Arial"/>
          <w:sz w:val="21"/>
        </w:rPr>
      </w:pPr>
    </w:p>
    <w:p>
      <w:pPr>
        <w:spacing w:before="88" w:line="222" w:lineRule="auto"/>
        <w:ind w:left="1303"/>
        <w:outlineLvl w:val="0"/>
        <w:rPr>
          <w:rFonts w:ascii="黑体" w:hAnsi="黑体" w:eastAsia="黑体" w:cs="黑体"/>
          <w:sz w:val="27"/>
          <w:szCs w:val="27"/>
        </w:rPr>
      </w:pPr>
      <w:r>
        <w:rPr>
          <w:rFonts w:ascii="黑体" w:hAnsi="黑体" w:eastAsia="黑体" w:cs="黑体"/>
          <w:b/>
          <w:bCs/>
          <w:spacing w:val="-7"/>
          <w:sz w:val="27"/>
          <w:szCs w:val="27"/>
        </w:rPr>
        <w:t>5.4本章小结</w:t>
      </w:r>
    </w:p>
    <w:p>
      <w:pPr>
        <w:pStyle w:val="2"/>
        <w:spacing w:before="312" w:line="287" w:lineRule="auto"/>
        <w:ind w:left="729" w:right="420" w:firstLine="459"/>
        <w:rPr>
          <w:sz w:val="23"/>
          <w:szCs w:val="23"/>
        </w:rPr>
      </w:pPr>
      <w:r>
        <w:rPr>
          <w:spacing w:val="5"/>
          <w:sz w:val="23"/>
          <w:szCs w:val="23"/>
        </w:rPr>
        <w:t>本章从基于改进</w:t>
      </w:r>
      <w:r>
        <w:rPr>
          <w:spacing w:val="-37"/>
          <w:sz w:val="23"/>
          <w:szCs w:val="23"/>
        </w:rPr>
        <w:t xml:space="preserve"> </w:t>
      </w:r>
      <w:r>
        <w:rPr>
          <w:rFonts w:ascii="Times New Roman" w:hAnsi="Times New Roman" w:eastAsia="Times New Roman" w:cs="Times New Roman"/>
          <w:sz w:val="23"/>
          <w:szCs w:val="23"/>
        </w:rPr>
        <w:t>TF</w:t>
      </w:r>
      <w:r>
        <w:rPr>
          <w:rFonts w:ascii="Times New Roman" w:hAnsi="Times New Roman" w:eastAsia="Times New Roman" w:cs="Times New Roman"/>
          <w:spacing w:val="5"/>
          <w:sz w:val="23"/>
          <w:szCs w:val="23"/>
        </w:rPr>
        <w:t>-</w:t>
      </w:r>
      <w:r>
        <w:rPr>
          <w:rFonts w:ascii="Times New Roman" w:hAnsi="Times New Roman" w:eastAsia="Times New Roman" w:cs="Times New Roman"/>
          <w:sz w:val="23"/>
          <w:szCs w:val="23"/>
        </w:rPr>
        <w:t>IDF</w:t>
      </w:r>
      <w:r>
        <w:rPr>
          <w:rFonts w:ascii="Times New Roman" w:hAnsi="Times New Roman" w:eastAsia="Times New Roman" w:cs="Times New Roman"/>
          <w:spacing w:val="5"/>
          <w:sz w:val="23"/>
          <w:szCs w:val="23"/>
        </w:rPr>
        <w:t xml:space="preserve"> </w:t>
      </w:r>
      <w:r>
        <w:rPr>
          <w:spacing w:val="5"/>
          <w:sz w:val="23"/>
          <w:szCs w:val="23"/>
        </w:rPr>
        <w:t>算法、基于</w:t>
      </w:r>
      <w:r>
        <w:rPr>
          <w:rFonts w:ascii="Times New Roman" w:hAnsi="Times New Roman" w:eastAsia="Times New Roman" w:cs="Times New Roman"/>
          <w:sz w:val="23"/>
          <w:szCs w:val="23"/>
        </w:rPr>
        <w:t>LSI</w:t>
      </w:r>
      <w:r>
        <w:rPr>
          <w:rFonts w:ascii="Times New Roman" w:hAnsi="Times New Roman" w:eastAsia="Times New Roman" w:cs="Times New Roman"/>
          <w:spacing w:val="33"/>
          <w:sz w:val="23"/>
          <w:szCs w:val="23"/>
        </w:rPr>
        <w:t xml:space="preserve"> </w:t>
      </w:r>
      <w:r>
        <w:rPr>
          <w:spacing w:val="5"/>
          <w:sz w:val="23"/>
          <w:szCs w:val="23"/>
        </w:rPr>
        <w:t>算法以及基于情感分析的角度对16部</w:t>
      </w:r>
      <w:r>
        <w:rPr>
          <w:sz w:val="23"/>
          <w:szCs w:val="23"/>
        </w:rPr>
        <w:t xml:space="preserve"> </w:t>
      </w:r>
      <w:r>
        <w:rPr>
          <w:spacing w:val="-4"/>
          <w:sz w:val="23"/>
          <w:szCs w:val="23"/>
        </w:rPr>
        <w:t>小说的相似度进行了计算与检验。在前两节中，用余弦相似度分别与改进</w:t>
      </w:r>
      <w:r>
        <w:rPr>
          <w:spacing w:val="-32"/>
          <w:sz w:val="23"/>
          <w:szCs w:val="23"/>
        </w:rPr>
        <w:t xml:space="preserve"> </w:t>
      </w:r>
      <w:r>
        <w:rPr>
          <w:spacing w:val="-4"/>
          <w:sz w:val="23"/>
          <w:szCs w:val="23"/>
        </w:rPr>
        <w:t>TF-IDF 算</w:t>
      </w:r>
      <w:r>
        <w:rPr>
          <w:sz w:val="23"/>
          <w:szCs w:val="23"/>
        </w:rPr>
        <w:t xml:space="preserve"> </w:t>
      </w:r>
      <w:r>
        <w:rPr>
          <w:spacing w:val="1"/>
          <w:sz w:val="23"/>
          <w:szCs w:val="23"/>
        </w:rPr>
        <w:t>法 、</w:t>
      </w:r>
      <w:r>
        <w:rPr>
          <w:rFonts w:ascii="Times New Roman" w:hAnsi="Times New Roman" w:eastAsia="Times New Roman" w:cs="Times New Roman"/>
          <w:sz w:val="23"/>
          <w:szCs w:val="23"/>
        </w:rPr>
        <w:t>LSI</w:t>
      </w:r>
      <w:r>
        <w:rPr>
          <w:rFonts w:ascii="Times New Roman" w:hAnsi="Times New Roman" w:eastAsia="Times New Roman" w:cs="Times New Roman"/>
          <w:spacing w:val="21"/>
          <w:sz w:val="23"/>
          <w:szCs w:val="23"/>
        </w:rPr>
        <w:t xml:space="preserve">  </w:t>
      </w:r>
      <w:r>
        <w:rPr>
          <w:spacing w:val="1"/>
          <w:sz w:val="23"/>
          <w:szCs w:val="23"/>
        </w:rPr>
        <w:t>算法相结合对16 部小说之间的相似度进行了计算，所得结果较为复杂无</w:t>
      </w:r>
      <w:r>
        <w:rPr>
          <w:sz w:val="23"/>
          <w:szCs w:val="23"/>
        </w:rPr>
        <w:t xml:space="preserve"> </w:t>
      </w:r>
      <w:r>
        <w:rPr>
          <w:spacing w:val="5"/>
          <w:sz w:val="23"/>
          <w:szCs w:val="23"/>
        </w:rPr>
        <w:t>序，为了更加有效地对文本之间的相似度进行分析，研究</w:t>
      </w:r>
      <w:r>
        <w:rPr>
          <w:spacing w:val="4"/>
          <w:sz w:val="23"/>
          <w:szCs w:val="23"/>
        </w:rPr>
        <w:t>中将金庸的15 部小说分</w:t>
      </w:r>
      <w:r>
        <w:rPr>
          <w:sz w:val="23"/>
          <w:szCs w:val="23"/>
        </w:rPr>
        <w:t xml:space="preserve"> </w:t>
      </w:r>
      <w:r>
        <w:rPr>
          <w:spacing w:val="2"/>
          <w:sz w:val="23"/>
          <w:szCs w:val="23"/>
        </w:rPr>
        <w:t>为中短篇、小长篇、超级长篇三类，并对其中的小说之间</w:t>
      </w:r>
      <w:r>
        <w:rPr>
          <w:spacing w:val="1"/>
          <w:sz w:val="23"/>
          <w:szCs w:val="23"/>
        </w:rPr>
        <w:t>的相似度进行了比较。在</w:t>
      </w:r>
      <w:r>
        <w:rPr>
          <w:sz w:val="23"/>
          <w:szCs w:val="23"/>
        </w:rPr>
        <w:t xml:space="preserve"> </w:t>
      </w:r>
      <w:r>
        <w:rPr>
          <w:spacing w:val="2"/>
          <w:sz w:val="23"/>
          <w:szCs w:val="23"/>
        </w:rPr>
        <w:t>基于改进</w:t>
      </w:r>
      <w:r>
        <w:rPr>
          <w:spacing w:val="-46"/>
          <w:sz w:val="23"/>
          <w:szCs w:val="23"/>
        </w:rPr>
        <w:t xml:space="preserve"> </w:t>
      </w:r>
      <w:r>
        <w:rPr>
          <w:rFonts w:ascii="Times New Roman" w:hAnsi="Times New Roman" w:eastAsia="Times New Roman" w:cs="Times New Roman"/>
          <w:sz w:val="23"/>
          <w:szCs w:val="23"/>
        </w:rPr>
        <w:t>TF</w:t>
      </w:r>
      <w:r>
        <w:rPr>
          <w:rFonts w:ascii="Times New Roman" w:hAnsi="Times New Roman" w:eastAsia="Times New Roman" w:cs="Times New Roman"/>
          <w:spacing w:val="2"/>
          <w:sz w:val="23"/>
          <w:szCs w:val="23"/>
        </w:rPr>
        <w:t>-</w:t>
      </w:r>
      <w:r>
        <w:rPr>
          <w:rFonts w:ascii="Times New Roman" w:hAnsi="Times New Roman" w:eastAsia="Times New Roman" w:cs="Times New Roman"/>
          <w:sz w:val="23"/>
          <w:szCs w:val="23"/>
        </w:rPr>
        <w:t>IDF</w:t>
      </w:r>
      <w:r>
        <w:rPr>
          <w:rFonts w:ascii="Times New Roman" w:hAnsi="Times New Roman" w:eastAsia="Times New Roman" w:cs="Times New Roman"/>
          <w:spacing w:val="34"/>
          <w:sz w:val="23"/>
          <w:szCs w:val="23"/>
        </w:rPr>
        <w:t xml:space="preserve"> </w:t>
      </w:r>
      <w:r>
        <w:rPr>
          <w:spacing w:val="2"/>
          <w:sz w:val="23"/>
          <w:szCs w:val="23"/>
        </w:rPr>
        <w:t>算法和基于</w:t>
      </w:r>
      <w:r>
        <w:rPr>
          <w:spacing w:val="-44"/>
          <w:sz w:val="23"/>
          <w:szCs w:val="23"/>
        </w:rPr>
        <w:t xml:space="preserve"> </w:t>
      </w:r>
      <w:r>
        <w:rPr>
          <w:rFonts w:ascii="Times New Roman" w:hAnsi="Times New Roman" w:eastAsia="Times New Roman" w:cs="Times New Roman"/>
          <w:sz w:val="23"/>
          <w:szCs w:val="23"/>
        </w:rPr>
        <w:t>LSI</w:t>
      </w:r>
      <w:r>
        <w:rPr>
          <w:rFonts w:ascii="Times New Roman" w:hAnsi="Times New Roman" w:eastAsia="Times New Roman" w:cs="Times New Roman"/>
          <w:spacing w:val="32"/>
          <w:sz w:val="23"/>
          <w:szCs w:val="23"/>
        </w:rPr>
        <w:t xml:space="preserve"> </w:t>
      </w:r>
      <w:r>
        <w:rPr>
          <w:spacing w:val="2"/>
          <w:sz w:val="23"/>
          <w:szCs w:val="23"/>
        </w:rPr>
        <w:t>算法的两部分中，短篇小说《越女剑</w:t>
      </w:r>
      <w:r>
        <w:rPr>
          <w:spacing w:val="1"/>
          <w:sz w:val="23"/>
          <w:szCs w:val="23"/>
        </w:rPr>
        <w:t>》与其他金</w:t>
      </w:r>
      <w:r>
        <w:rPr>
          <w:sz w:val="23"/>
          <w:szCs w:val="23"/>
        </w:rPr>
        <w:t xml:space="preserve"> </w:t>
      </w:r>
      <w:r>
        <w:rPr>
          <w:spacing w:val="-4"/>
          <w:sz w:val="23"/>
          <w:szCs w:val="23"/>
        </w:rPr>
        <w:t>庸小说相似度最低，且远远低于其他小说间的相似度。在六部小长</w:t>
      </w:r>
      <w:r>
        <w:rPr>
          <w:spacing w:val="-5"/>
          <w:sz w:val="23"/>
          <w:szCs w:val="23"/>
        </w:rPr>
        <w:t>篇中，《连城诀》</w:t>
      </w:r>
      <w:r>
        <w:rPr>
          <w:sz w:val="23"/>
          <w:szCs w:val="23"/>
        </w:rPr>
        <w:t xml:space="preserve"> </w:t>
      </w:r>
      <w:r>
        <w:rPr>
          <w:spacing w:val="2"/>
          <w:sz w:val="23"/>
          <w:szCs w:val="23"/>
        </w:rPr>
        <w:t>和《侠客行》两部小说与四部其他小说之间相似度较低，而《雪山飞狐》等其他四</w:t>
      </w:r>
    </w:p>
    <w:p>
      <w:pPr>
        <w:spacing w:line="321" w:lineRule="auto"/>
        <w:rPr>
          <w:rFonts w:ascii="Arial"/>
          <w:sz w:val="21"/>
        </w:rPr>
      </w:pPr>
    </w:p>
    <w:p>
      <w:pPr>
        <w:pStyle w:val="2"/>
        <w:spacing w:before="49" w:line="183" w:lineRule="auto"/>
        <w:ind w:left="4799"/>
        <w:rPr>
          <w:sz w:val="15"/>
          <w:szCs w:val="15"/>
        </w:rPr>
      </w:pPr>
      <w:r>
        <w:rPr>
          <w:spacing w:val="-3"/>
          <w:sz w:val="15"/>
          <w:szCs w:val="15"/>
        </w:rPr>
        <w:t>54</w:t>
      </w: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5"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09" w:bottom="0" w:left="400" w:header="0" w:footer="0" w:gutter="0"/>
          <w:cols w:space="720" w:num="1"/>
        </w:sectPr>
      </w:pPr>
    </w:p>
    <w:p>
      <w:pPr>
        <w:spacing w:line="308" w:lineRule="auto"/>
        <w:rPr>
          <w:rFonts w:ascii="Arial"/>
          <w:sz w:val="21"/>
        </w:rPr>
      </w:pPr>
      <w:r>
        <w:pict>
          <v:rect id="_x0000_s1063" o:spid="_x0000_s1063" o:spt="1" style="position:absolute;left:0pt;margin-left:55.5pt;margin-top:90.45pt;height:1.05pt;width:421.55pt;mso-position-horizontal-relative:page;mso-position-vertical-relative:page;z-index:251783168;mso-width-relative:page;mso-height-relative:page;" fillcolor="#000000" filled="t" stroked="f" coordsize="21600,21600" o:allowincell="f">
            <v:path/>
            <v:fill on="t" focussize="0,0"/>
            <v:stroke on="f"/>
            <v:imagedata o:title=""/>
            <o:lock v:ext="edit"/>
          </v:rect>
        </w:pict>
      </w:r>
      <w:r>
        <w:drawing>
          <wp:anchor distT="0" distB="0" distL="0" distR="0" simplePos="0" relativeHeight="251782144" behindDoc="0" locked="0" layoutInCell="0" allowOverlap="1">
            <wp:simplePos x="0" y="0"/>
            <wp:positionH relativeFrom="page">
              <wp:posOffset>825500</wp:posOffset>
            </wp:positionH>
            <wp:positionV relativeFrom="page">
              <wp:posOffset>539750</wp:posOffset>
            </wp:positionV>
            <wp:extent cx="609600" cy="615950"/>
            <wp:effectExtent l="0" t="0" r="0" b="0"/>
            <wp:wrapNone/>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120"/>
                    <a:stretch>
                      <a:fillRect/>
                    </a:stretch>
                  </pic:blipFill>
                  <pic:spPr>
                    <a:xfrm>
                      <a:off x="0" y="0"/>
                      <a:ext cx="609577" cy="615903"/>
                    </a:xfrm>
                    <a:prstGeom prst="rect">
                      <a:avLst/>
                    </a:prstGeom>
                  </pic:spPr>
                </pic:pic>
              </a:graphicData>
            </a:graphic>
          </wp:anchor>
        </w:drawing>
      </w:r>
    </w:p>
    <w:p>
      <w:pPr>
        <w:spacing w:line="309" w:lineRule="auto"/>
        <w:rPr>
          <w:rFonts w:ascii="Arial"/>
          <w:sz w:val="21"/>
        </w:rPr>
      </w:pPr>
    </w:p>
    <w:p>
      <w:pPr>
        <w:spacing w:before="75" w:line="224" w:lineRule="auto"/>
        <w:ind w:left="2029"/>
        <w:rPr>
          <w:rFonts w:ascii="楷体" w:hAnsi="楷体" w:eastAsia="楷体" w:cs="楷体"/>
          <w:sz w:val="23"/>
          <w:szCs w:val="23"/>
        </w:rPr>
      </w:pPr>
      <w:bookmarkStart w:id="27" w:name="bookmark38"/>
      <w:bookmarkEnd w:id="27"/>
      <w:r>
        <w:rPr>
          <w:rFonts w:ascii="楷体" w:hAnsi="楷体" w:eastAsia="楷体" w:cs="楷体"/>
          <w:spacing w:val="-16"/>
          <w:sz w:val="23"/>
          <w:szCs w:val="23"/>
        </w:rPr>
        <w:t>硕士学位论文</w:t>
      </w:r>
    </w:p>
    <w:p>
      <w:pPr>
        <w:spacing w:before="38" w:line="188" w:lineRule="auto"/>
        <w:ind w:left="20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 THESIS</w:t>
      </w:r>
    </w:p>
    <w:p>
      <w:pPr>
        <w:spacing w:line="321" w:lineRule="auto"/>
        <w:rPr>
          <w:rFonts w:ascii="Arial"/>
          <w:sz w:val="21"/>
        </w:rPr>
      </w:pPr>
    </w:p>
    <w:p>
      <w:pPr>
        <w:spacing w:line="322" w:lineRule="auto"/>
        <w:rPr>
          <w:rFonts w:ascii="Arial"/>
          <w:sz w:val="21"/>
        </w:rPr>
      </w:pPr>
    </w:p>
    <w:p>
      <w:pPr>
        <w:pStyle w:val="2"/>
        <w:spacing w:before="75" w:line="290" w:lineRule="auto"/>
        <w:ind w:left="749" w:right="274"/>
        <w:jc w:val="both"/>
        <w:rPr>
          <w:sz w:val="23"/>
          <w:szCs w:val="23"/>
        </w:rPr>
      </w:pPr>
      <w:r>
        <w:rPr>
          <w:spacing w:val="3"/>
          <w:sz w:val="23"/>
          <w:szCs w:val="23"/>
        </w:rPr>
        <w:t>部小说之间的相似度都相对较高；小说间的相似度与创作时间的先后</w:t>
      </w:r>
      <w:r>
        <w:rPr>
          <w:spacing w:val="2"/>
          <w:sz w:val="23"/>
          <w:szCs w:val="23"/>
        </w:rPr>
        <w:t>有着一定程度</w:t>
      </w:r>
      <w:r>
        <w:rPr>
          <w:sz w:val="23"/>
          <w:szCs w:val="23"/>
        </w:rPr>
        <w:t xml:space="preserve">  </w:t>
      </w:r>
      <w:r>
        <w:rPr>
          <w:spacing w:val="-3"/>
          <w:sz w:val="23"/>
          <w:szCs w:val="23"/>
        </w:rPr>
        <w:t>上的一致性。在六部超级长篇中“射雕三部曲”之间具有较高的相似度</w:t>
      </w:r>
      <w:r>
        <w:rPr>
          <w:spacing w:val="-4"/>
          <w:sz w:val="23"/>
          <w:szCs w:val="23"/>
        </w:rPr>
        <w:t xml:space="preserve">，而连载时间 </w:t>
      </w:r>
      <w:r>
        <w:rPr>
          <w:spacing w:val="3"/>
          <w:sz w:val="23"/>
          <w:szCs w:val="23"/>
        </w:rPr>
        <w:t>最晚的《鹿鼎记》与其他小说之间的相似度都相对较高。对比第</w:t>
      </w:r>
      <w:r>
        <w:rPr>
          <w:spacing w:val="2"/>
          <w:sz w:val="23"/>
          <w:szCs w:val="23"/>
        </w:rPr>
        <w:t>一小节与第二小节</w:t>
      </w:r>
      <w:r>
        <w:rPr>
          <w:sz w:val="23"/>
          <w:szCs w:val="23"/>
        </w:rPr>
        <w:t xml:space="preserve">  </w:t>
      </w:r>
      <w:r>
        <w:rPr>
          <w:spacing w:val="4"/>
          <w:sz w:val="23"/>
          <w:szCs w:val="23"/>
        </w:rPr>
        <w:t>计算所得的数据会发现，基于</w:t>
      </w:r>
      <w:r>
        <w:rPr>
          <w:rFonts w:ascii="Times New Roman" w:hAnsi="Times New Roman" w:eastAsia="Times New Roman" w:cs="Times New Roman"/>
          <w:sz w:val="23"/>
          <w:szCs w:val="23"/>
        </w:rPr>
        <w:t>LSI</w:t>
      </w:r>
      <w:r>
        <w:rPr>
          <w:rFonts w:ascii="Times New Roman" w:hAnsi="Times New Roman" w:eastAsia="Times New Roman" w:cs="Times New Roman"/>
          <w:spacing w:val="22"/>
          <w:sz w:val="23"/>
          <w:szCs w:val="23"/>
        </w:rPr>
        <w:t xml:space="preserve"> </w:t>
      </w:r>
      <w:r>
        <w:rPr>
          <w:spacing w:val="4"/>
          <w:sz w:val="23"/>
          <w:szCs w:val="23"/>
        </w:rPr>
        <w:t>算法所得的金庸小说文本间相似度明显高于</w:t>
      </w:r>
      <w:r>
        <w:rPr>
          <w:spacing w:val="3"/>
          <w:sz w:val="23"/>
          <w:szCs w:val="23"/>
        </w:rPr>
        <w:t>仅基</w:t>
      </w:r>
      <w:r>
        <w:rPr>
          <w:sz w:val="23"/>
          <w:szCs w:val="23"/>
        </w:rPr>
        <w:t xml:space="preserve">  </w:t>
      </w:r>
      <w:r>
        <w:rPr>
          <w:spacing w:val="3"/>
          <w:sz w:val="23"/>
          <w:szCs w:val="23"/>
        </w:rPr>
        <w:t>于改进</w:t>
      </w:r>
      <w:r>
        <w:rPr>
          <w:rFonts w:ascii="Times New Roman" w:hAnsi="Times New Roman" w:eastAsia="Times New Roman" w:cs="Times New Roman"/>
          <w:sz w:val="23"/>
          <w:szCs w:val="23"/>
        </w:rPr>
        <w:t>TF</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IDF</w:t>
      </w:r>
      <w:r>
        <w:rPr>
          <w:rFonts w:ascii="Times New Roman" w:hAnsi="Times New Roman" w:eastAsia="Times New Roman" w:cs="Times New Roman"/>
          <w:spacing w:val="3"/>
          <w:sz w:val="23"/>
          <w:szCs w:val="23"/>
        </w:rPr>
        <w:t xml:space="preserve"> </w:t>
      </w:r>
      <w:r>
        <w:rPr>
          <w:spacing w:val="3"/>
          <w:sz w:val="23"/>
          <w:szCs w:val="23"/>
        </w:rPr>
        <w:t>算法所得的结果。而不论是基于改进</w:t>
      </w:r>
      <w:r>
        <w:rPr>
          <w:spacing w:val="-41"/>
          <w:sz w:val="23"/>
          <w:szCs w:val="23"/>
        </w:rPr>
        <w:t xml:space="preserve"> </w:t>
      </w:r>
      <w:r>
        <w:rPr>
          <w:rFonts w:ascii="Times New Roman" w:hAnsi="Times New Roman" w:eastAsia="Times New Roman" w:cs="Times New Roman"/>
          <w:sz w:val="23"/>
          <w:szCs w:val="23"/>
        </w:rPr>
        <w:t>TF</w:t>
      </w:r>
      <w:r>
        <w:rPr>
          <w:rFonts w:ascii="Times New Roman" w:hAnsi="Times New Roman" w:eastAsia="Times New Roman" w:cs="Times New Roman"/>
          <w:spacing w:val="3"/>
          <w:sz w:val="23"/>
          <w:szCs w:val="23"/>
        </w:rPr>
        <w:t>-</w:t>
      </w:r>
      <w:r>
        <w:rPr>
          <w:rFonts w:ascii="Times New Roman" w:hAnsi="Times New Roman" w:eastAsia="Times New Roman" w:cs="Times New Roman"/>
          <w:sz w:val="23"/>
          <w:szCs w:val="23"/>
        </w:rPr>
        <w:t>IDF</w:t>
      </w:r>
      <w:r>
        <w:rPr>
          <w:rFonts w:ascii="Times New Roman" w:hAnsi="Times New Roman" w:eastAsia="Times New Roman" w:cs="Times New Roman"/>
          <w:spacing w:val="3"/>
          <w:sz w:val="23"/>
          <w:szCs w:val="23"/>
        </w:rPr>
        <w:t xml:space="preserve"> </w:t>
      </w:r>
      <w:r>
        <w:rPr>
          <w:spacing w:val="3"/>
          <w:sz w:val="23"/>
          <w:szCs w:val="23"/>
        </w:rPr>
        <w:t>算法，还是基于</w:t>
      </w:r>
      <w:r>
        <w:rPr>
          <w:rFonts w:ascii="Times New Roman" w:hAnsi="Times New Roman" w:eastAsia="Times New Roman" w:cs="Times New Roman"/>
          <w:sz w:val="23"/>
          <w:szCs w:val="23"/>
        </w:rPr>
        <w:t>LSI</w:t>
      </w:r>
      <w:r>
        <w:rPr>
          <w:rFonts w:ascii="Times New Roman" w:hAnsi="Times New Roman" w:eastAsia="Times New Roman" w:cs="Times New Roman"/>
          <w:spacing w:val="32"/>
          <w:sz w:val="23"/>
          <w:szCs w:val="23"/>
        </w:rPr>
        <w:t xml:space="preserve"> </w:t>
      </w:r>
      <w:r>
        <w:rPr>
          <w:spacing w:val="3"/>
          <w:sz w:val="23"/>
          <w:szCs w:val="23"/>
        </w:rPr>
        <w:t>算</w:t>
      </w:r>
      <w:r>
        <w:rPr>
          <w:sz w:val="23"/>
          <w:szCs w:val="23"/>
        </w:rPr>
        <w:t xml:space="preserve">  法，疑似作品《卧龙记》与金庸已知的15 小说之间的相似度都非常低，</w:t>
      </w:r>
      <w:r>
        <w:rPr>
          <w:spacing w:val="-1"/>
          <w:sz w:val="23"/>
          <w:szCs w:val="23"/>
        </w:rPr>
        <w:t xml:space="preserve">远远低于金 </w:t>
      </w:r>
      <w:r>
        <w:rPr>
          <w:spacing w:val="3"/>
          <w:sz w:val="23"/>
          <w:szCs w:val="23"/>
        </w:rPr>
        <w:t>庸已知小说之间的平均相似度，与同等量级的作品之间的差异也非常</w:t>
      </w:r>
      <w:r>
        <w:rPr>
          <w:spacing w:val="2"/>
          <w:sz w:val="23"/>
          <w:szCs w:val="23"/>
        </w:rPr>
        <w:t>显著。在基于</w:t>
      </w:r>
      <w:r>
        <w:rPr>
          <w:sz w:val="23"/>
          <w:szCs w:val="23"/>
        </w:rPr>
        <w:t xml:space="preserve">  </w:t>
      </w:r>
      <w:r>
        <w:rPr>
          <w:spacing w:val="3"/>
          <w:sz w:val="23"/>
          <w:szCs w:val="23"/>
        </w:rPr>
        <w:t>情感分析的部分，金庸小说中积极情感倾向的句子占比明显高</w:t>
      </w:r>
      <w:r>
        <w:rPr>
          <w:spacing w:val="2"/>
          <w:sz w:val="23"/>
          <w:szCs w:val="23"/>
        </w:rPr>
        <w:t>于消极情感，持平或</w:t>
      </w:r>
      <w:r>
        <w:rPr>
          <w:sz w:val="23"/>
          <w:szCs w:val="23"/>
        </w:rPr>
        <w:t xml:space="preserve">  </w:t>
      </w:r>
      <w:r>
        <w:rPr>
          <w:spacing w:val="3"/>
          <w:sz w:val="23"/>
          <w:szCs w:val="23"/>
        </w:rPr>
        <w:t>略低于中性情感倾向。总体而言，金庸小说体现出中性的情感倾向。对金庸小说</w:t>
      </w:r>
      <w:r>
        <w:rPr>
          <w:spacing w:val="2"/>
          <w:sz w:val="23"/>
          <w:szCs w:val="23"/>
        </w:rPr>
        <w:t xml:space="preserve">与 </w:t>
      </w:r>
      <w:r>
        <w:rPr>
          <w:spacing w:val="3"/>
          <w:sz w:val="23"/>
          <w:szCs w:val="23"/>
        </w:rPr>
        <w:t>疑似作品《卧龙记》中各类情感倾向进行卡方检验，检验结果</w:t>
      </w:r>
      <w:r>
        <w:rPr>
          <w:spacing w:val="2"/>
          <w:sz w:val="23"/>
          <w:szCs w:val="23"/>
        </w:rPr>
        <w:t>表明，金庸小说积极</w:t>
      </w:r>
      <w:r>
        <w:rPr>
          <w:sz w:val="23"/>
          <w:szCs w:val="23"/>
        </w:rPr>
        <w:t xml:space="preserve">  </w:t>
      </w:r>
      <w:r>
        <w:rPr>
          <w:spacing w:val="6"/>
          <w:sz w:val="23"/>
          <w:szCs w:val="23"/>
        </w:rPr>
        <w:t>情感与《卧龙记》无明显差异，但消极情感与中性情感</w:t>
      </w:r>
      <w:r>
        <w:rPr>
          <w:spacing w:val="5"/>
          <w:sz w:val="23"/>
          <w:szCs w:val="23"/>
        </w:rPr>
        <w:t>倾向方面则存在明显差别。</w:t>
      </w:r>
    </w:p>
    <w:p>
      <w:pPr>
        <w:pStyle w:val="2"/>
        <w:spacing w:before="92" w:line="258" w:lineRule="auto"/>
        <w:ind w:left="753" w:right="382"/>
        <w:rPr>
          <w:sz w:val="23"/>
          <w:szCs w:val="23"/>
        </w:rPr>
      </w:pPr>
      <w:r>
        <w:rPr>
          <w:b/>
          <w:bCs/>
          <w:spacing w:val="-4"/>
          <w:sz w:val="23"/>
          <w:szCs w:val="23"/>
        </w:rPr>
        <w:t>综上，</w:t>
      </w:r>
      <w:r>
        <w:rPr>
          <w:spacing w:val="40"/>
          <w:sz w:val="23"/>
          <w:szCs w:val="23"/>
        </w:rPr>
        <w:t xml:space="preserve"> </w:t>
      </w:r>
      <w:r>
        <w:rPr>
          <w:b/>
          <w:bCs/>
          <w:spacing w:val="-4"/>
          <w:sz w:val="23"/>
          <w:szCs w:val="23"/>
        </w:rPr>
        <w:t>疑似作品《卧龙记》与金庸小说之间存在着不可忽视的差异。下</w:t>
      </w:r>
      <w:r>
        <w:rPr>
          <w:b/>
          <w:bCs/>
          <w:spacing w:val="-5"/>
          <w:sz w:val="23"/>
          <w:szCs w:val="23"/>
        </w:rPr>
        <w:t>一章将对全</w:t>
      </w:r>
      <w:r>
        <w:rPr>
          <w:sz w:val="23"/>
          <w:szCs w:val="23"/>
        </w:rPr>
        <w:t xml:space="preserve"> </w:t>
      </w:r>
      <w:r>
        <w:rPr>
          <w:b/>
          <w:bCs/>
          <w:spacing w:val="-1"/>
          <w:sz w:val="23"/>
          <w:szCs w:val="23"/>
        </w:rPr>
        <w:t>文进行总结，并反思研究中存在的不足和进一步研究的展望。</w:t>
      </w: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pStyle w:val="2"/>
        <w:spacing w:before="46" w:line="182" w:lineRule="auto"/>
        <w:ind w:left="4811"/>
        <w:rPr>
          <w:sz w:val="14"/>
          <w:szCs w:val="14"/>
        </w:rPr>
      </w:pPr>
      <w:r>
        <w:rPr>
          <w:b/>
          <w:bCs/>
          <w:spacing w:val="-4"/>
          <w:sz w:val="14"/>
          <w:szCs w:val="14"/>
        </w:rPr>
        <w:t>55</w:t>
      </w:r>
    </w:p>
    <w:p>
      <w:pPr>
        <w:spacing w:line="250"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line="251"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09" w:bottom="0" w:left="400" w:header="0" w:footer="0" w:gutter="0"/>
          <w:cols w:space="720" w:num="1"/>
        </w:sectPr>
      </w:pPr>
    </w:p>
    <w:p>
      <w:pPr>
        <w:spacing w:line="310" w:lineRule="auto"/>
        <w:rPr>
          <w:rFonts w:ascii="Arial"/>
          <w:sz w:val="21"/>
        </w:rPr>
      </w:pPr>
      <w:r>
        <w:pict>
          <v:rect id="_x0000_s1064" o:spid="_x0000_s1064" o:spt="1" style="position:absolute;left:0pt;margin-left:55.95pt;margin-top:89.5pt;height:1pt;width:423.05pt;mso-position-horizontal-relative:page;mso-position-vertical-relative:page;z-index:251785216;mso-width-relative:page;mso-height-relative:page;" fillcolor="#000000" filled="t" stroked="f" coordsize="21600,21600" o:allowincell="f">
            <v:path/>
            <v:fill on="t" focussize="0,0"/>
            <v:stroke on="f"/>
            <v:imagedata o:title=""/>
            <o:lock v:ext="edit"/>
          </v:rect>
        </w:pict>
      </w:r>
      <w:r>
        <w:drawing>
          <wp:anchor distT="0" distB="0" distL="0" distR="0" simplePos="0" relativeHeight="251784192" behindDoc="0" locked="0" layoutInCell="0" allowOverlap="1">
            <wp:simplePos x="0" y="0"/>
            <wp:positionH relativeFrom="page">
              <wp:posOffset>825500</wp:posOffset>
            </wp:positionH>
            <wp:positionV relativeFrom="page">
              <wp:posOffset>533400</wp:posOffset>
            </wp:positionV>
            <wp:extent cx="609600" cy="609600"/>
            <wp:effectExtent l="0" t="0" r="0" b="0"/>
            <wp:wrapNone/>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121"/>
                    <a:stretch>
                      <a:fillRect/>
                    </a:stretch>
                  </pic:blipFill>
                  <pic:spPr>
                    <a:xfrm>
                      <a:off x="0" y="0"/>
                      <a:ext cx="609577" cy="609640"/>
                    </a:xfrm>
                    <a:prstGeom prst="rect">
                      <a:avLst/>
                    </a:prstGeom>
                  </pic:spPr>
                </pic:pic>
              </a:graphicData>
            </a:graphic>
          </wp:anchor>
        </w:drawing>
      </w:r>
    </w:p>
    <w:p>
      <w:pPr>
        <w:spacing w:line="310" w:lineRule="auto"/>
        <w:rPr>
          <w:rFonts w:ascii="Arial"/>
          <w:sz w:val="21"/>
        </w:rPr>
      </w:pPr>
    </w:p>
    <w:p>
      <w:pPr>
        <w:spacing w:before="72" w:line="224" w:lineRule="auto"/>
        <w:ind w:left="2019"/>
        <w:rPr>
          <w:rFonts w:ascii="楷体" w:hAnsi="楷体" w:eastAsia="楷体" w:cs="楷体"/>
          <w:sz w:val="22"/>
          <w:szCs w:val="22"/>
        </w:rPr>
      </w:pPr>
      <w:r>
        <w:rPr>
          <w:rFonts w:ascii="楷体" w:hAnsi="楷体" w:eastAsia="楷体" w:cs="楷体"/>
          <w:spacing w:val="-7"/>
          <w:sz w:val="22"/>
          <w:szCs w:val="22"/>
        </w:rPr>
        <w:t>硕士学位论文</w:t>
      </w:r>
    </w:p>
    <w:p>
      <w:pPr>
        <w:spacing w:before="13" w:line="188" w:lineRule="auto"/>
        <w:ind w:left="2019"/>
        <w:rPr>
          <w:rFonts w:ascii="Times New Roman" w:hAnsi="Times New Roman" w:eastAsia="Times New Roman" w:cs="Times New Roman"/>
          <w:sz w:val="22"/>
          <w:szCs w:val="22"/>
        </w:rPr>
      </w:pPr>
      <w:r>
        <w:rPr>
          <w:rFonts w:ascii="Times New Roman" w:hAnsi="Times New Roman" w:eastAsia="Times New Roman" w:cs="Times New Roman"/>
          <w:spacing w:val="-15"/>
          <w:w w:val="96"/>
          <w:sz w:val="22"/>
          <w:szCs w:val="22"/>
        </w:rPr>
        <w:t>MASTER'S THESIS</w:t>
      </w:r>
    </w:p>
    <w:p>
      <w:pPr>
        <w:spacing w:line="333" w:lineRule="auto"/>
        <w:rPr>
          <w:rFonts w:ascii="Arial"/>
          <w:sz w:val="21"/>
        </w:rPr>
      </w:pPr>
    </w:p>
    <w:p>
      <w:pPr>
        <w:spacing w:line="334" w:lineRule="auto"/>
        <w:rPr>
          <w:rFonts w:ascii="Arial"/>
          <w:sz w:val="21"/>
        </w:rPr>
      </w:pPr>
    </w:p>
    <w:p>
      <w:pPr>
        <w:spacing w:before="100" w:line="222" w:lineRule="auto"/>
        <w:ind w:left="4094"/>
        <w:rPr>
          <w:rFonts w:ascii="黑体" w:hAnsi="黑体" w:eastAsia="黑体" w:cs="黑体"/>
          <w:sz w:val="31"/>
          <w:szCs w:val="31"/>
        </w:rPr>
      </w:pPr>
      <w:bookmarkStart w:id="28" w:name="bookmark39"/>
      <w:bookmarkEnd w:id="28"/>
      <w:bookmarkStart w:id="29" w:name="bookmark40"/>
      <w:bookmarkEnd w:id="29"/>
      <w:r>
        <w:rPr>
          <w:rFonts w:ascii="黑体" w:hAnsi="黑体" w:eastAsia="黑体" w:cs="黑体"/>
          <w:b/>
          <w:bCs/>
          <w:spacing w:val="29"/>
          <w:sz w:val="31"/>
          <w:szCs w:val="31"/>
        </w:rPr>
        <w:t>第六章结语</w:t>
      </w:r>
    </w:p>
    <w:p>
      <w:pPr>
        <w:spacing w:line="475" w:lineRule="auto"/>
        <w:rPr>
          <w:rFonts w:ascii="Arial"/>
          <w:sz w:val="21"/>
        </w:rPr>
      </w:pPr>
    </w:p>
    <w:p>
      <w:pPr>
        <w:spacing w:before="88" w:line="222" w:lineRule="auto"/>
        <w:ind w:left="1293"/>
        <w:outlineLvl w:val="0"/>
        <w:rPr>
          <w:rFonts w:ascii="黑体" w:hAnsi="黑体" w:eastAsia="黑体" w:cs="黑体"/>
          <w:sz w:val="27"/>
          <w:szCs w:val="27"/>
        </w:rPr>
      </w:pPr>
      <w:r>
        <w:rPr>
          <w:rFonts w:ascii="黑体" w:hAnsi="黑体" w:eastAsia="黑体" w:cs="黑体"/>
          <w:b/>
          <w:bCs/>
          <w:spacing w:val="-5"/>
          <w:sz w:val="27"/>
          <w:szCs w:val="27"/>
        </w:rPr>
        <w:t>6.1本文总结</w:t>
      </w:r>
    </w:p>
    <w:p>
      <w:pPr>
        <w:spacing w:line="264" w:lineRule="auto"/>
        <w:rPr>
          <w:rFonts w:ascii="Arial"/>
          <w:sz w:val="21"/>
        </w:rPr>
      </w:pPr>
    </w:p>
    <w:p>
      <w:pPr>
        <w:pStyle w:val="2"/>
        <w:spacing w:before="72" w:line="299" w:lineRule="auto"/>
        <w:ind w:left="769" w:right="260" w:firstLine="470"/>
        <w:rPr>
          <w:sz w:val="22"/>
          <w:szCs w:val="22"/>
        </w:rPr>
      </w:pPr>
      <w:r>
        <w:rPr>
          <w:spacing w:val="12"/>
          <w:sz w:val="22"/>
          <w:szCs w:val="22"/>
        </w:rPr>
        <w:t xml:space="preserve">当前，多角度、多方法对金庸小说文本进行比较全面的计量统计与分析的相关 </w:t>
      </w:r>
      <w:r>
        <w:rPr>
          <w:spacing w:val="15"/>
          <w:sz w:val="22"/>
          <w:szCs w:val="22"/>
        </w:rPr>
        <w:t>研究数量极少。以往对金庸语言风格进行探索的研究多是从定性分析的角度出发，</w:t>
      </w:r>
      <w:r>
        <w:rPr>
          <w:spacing w:val="18"/>
          <w:sz w:val="22"/>
          <w:szCs w:val="22"/>
        </w:rPr>
        <w:t xml:space="preserve"> </w:t>
      </w:r>
      <w:r>
        <w:rPr>
          <w:spacing w:val="13"/>
          <w:sz w:val="22"/>
          <w:szCs w:val="22"/>
        </w:rPr>
        <w:t>对其语言风格进行较为主观的概括与描述，这一方面可</w:t>
      </w:r>
      <w:r>
        <w:rPr>
          <w:spacing w:val="12"/>
          <w:sz w:val="22"/>
          <w:szCs w:val="22"/>
        </w:rPr>
        <w:t xml:space="preserve">以更为细致地刻画金庸语言 </w:t>
      </w:r>
      <w:r>
        <w:rPr>
          <w:spacing w:val="14"/>
          <w:sz w:val="22"/>
          <w:szCs w:val="22"/>
        </w:rPr>
        <w:t>的风格特点，但在另一方面却又无法展现出较为客观抽象的语言整体风貌。因此，</w:t>
      </w:r>
      <w:r>
        <w:rPr>
          <w:spacing w:val="15"/>
          <w:sz w:val="22"/>
          <w:szCs w:val="22"/>
        </w:rPr>
        <w:t xml:space="preserve"> 本文基于语料库语言学、统计语言学、计算语言学等领域的原理与方法，从字符、</w:t>
      </w:r>
      <w:r>
        <w:rPr>
          <w:sz w:val="22"/>
          <w:szCs w:val="22"/>
        </w:rPr>
        <w:t xml:space="preserve"> </w:t>
      </w:r>
      <w:r>
        <w:rPr>
          <w:spacing w:val="13"/>
          <w:sz w:val="22"/>
          <w:szCs w:val="22"/>
        </w:rPr>
        <w:t>词汇、句子、段落等多个角度对金庸小说的语言特征进行统</w:t>
      </w:r>
      <w:r>
        <w:rPr>
          <w:spacing w:val="12"/>
          <w:sz w:val="22"/>
          <w:szCs w:val="22"/>
        </w:rPr>
        <w:t>计与分析，结合定量分</w:t>
      </w:r>
      <w:r>
        <w:rPr>
          <w:sz w:val="22"/>
          <w:szCs w:val="22"/>
        </w:rPr>
        <w:t xml:space="preserve">  </w:t>
      </w:r>
      <w:r>
        <w:rPr>
          <w:spacing w:val="13"/>
          <w:sz w:val="22"/>
          <w:szCs w:val="22"/>
        </w:rPr>
        <w:t>析与定性分析，从宏观与微观两个角度探究金庸小说语</w:t>
      </w:r>
      <w:r>
        <w:rPr>
          <w:spacing w:val="12"/>
          <w:sz w:val="22"/>
          <w:szCs w:val="22"/>
        </w:rPr>
        <w:t xml:space="preserve">言风格。除此之外，本文还 </w:t>
      </w:r>
      <w:r>
        <w:rPr>
          <w:spacing w:val="10"/>
          <w:sz w:val="22"/>
          <w:szCs w:val="22"/>
        </w:rPr>
        <w:t>加入了对金庸疑似作品《卧龙记》的判别研究。</w:t>
      </w:r>
    </w:p>
    <w:p>
      <w:pPr>
        <w:pStyle w:val="2"/>
        <w:spacing w:before="139" w:line="299" w:lineRule="auto"/>
        <w:ind w:left="769" w:right="341" w:firstLine="470"/>
        <w:rPr>
          <w:sz w:val="22"/>
          <w:szCs w:val="22"/>
        </w:rPr>
      </w:pPr>
      <w:r>
        <w:rPr>
          <w:spacing w:val="13"/>
          <w:sz w:val="22"/>
          <w:szCs w:val="22"/>
        </w:rPr>
        <w:t>研究中分别从字符、词汇、句子、段落等各层面选取不同的语言特征来进行频</w:t>
      </w:r>
      <w:r>
        <w:rPr>
          <w:spacing w:val="5"/>
          <w:sz w:val="22"/>
          <w:szCs w:val="22"/>
        </w:rPr>
        <w:t xml:space="preserve"> </w:t>
      </w:r>
      <w:r>
        <w:rPr>
          <w:spacing w:val="13"/>
          <w:sz w:val="22"/>
          <w:szCs w:val="22"/>
        </w:rPr>
        <w:t>率统计，在此基础上，利用相关算法模型对文本相似度进行计算和检验。在字</w:t>
      </w:r>
      <w:r>
        <w:rPr>
          <w:spacing w:val="12"/>
          <w:sz w:val="22"/>
          <w:szCs w:val="22"/>
        </w:rPr>
        <w:t>符与</w:t>
      </w:r>
      <w:r>
        <w:rPr>
          <w:sz w:val="22"/>
          <w:szCs w:val="22"/>
        </w:rPr>
        <w:t xml:space="preserve"> </w:t>
      </w:r>
      <w:r>
        <w:rPr>
          <w:spacing w:val="13"/>
          <w:sz w:val="22"/>
          <w:szCs w:val="22"/>
        </w:rPr>
        <w:t>词汇层面选用了标点符号、用字量、平均词长、词长离散度、词长分布、类符形符</w:t>
      </w:r>
      <w:r>
        <w:rPr>
          <w:spacing w:val="9"/>
          <w:sz w:val="22"/>
          <w:szCs w:val="22"/>
        </w:rPr>
        <w:t xml:space="preserve"> </w:t>
      </w:r>
      <w:r>
        <w:rPr>
          <w:spacing w:val="12"/>
          <w:sz w:val="22"/>
          <w:szCs w:val="22"/>
        </w:rPr>
        <w:t>比、独现词频率、词汇密度、词类分布等语言特征进行统计。在句子与段落层面选</w:t>
      </w:r>
      <w:r>
        <w:rPr>
          <w:spacing w:val="5"/>
          <w:sz w:val="22"/>
          <w:szCs w:val="22"/>
        </w:rPr>
        <w:t xml:space="preserve"> </w:t>
      </w:r>
      <w:r>
        <w:rPr>
          <w:spacing w:val="13"/>
          <w:sz w:val="22"/>
          <w:szCs w:val="22"/>
        </w:rPr>
        <w:t>用了平均句长、句长离散度、句长分布、平均段落长度等语言特征进行统计</w:t>
      </w:r>
      <w:r>
        <w:rPr>
          <w:spacing w:val="12"/>
          <w:sz w:val="22"/>
          <w:szCs w:val="22"/>
        </w:rPr>
        <w:t>。最后</w:t>
      </w:r>
      <w:r>
        <w:rPr>
          <w:sz w:val="22"/>
          <w:szCs w:val="22"/>
        </w:rPr>
        <w:t xml:space="preserve"> </w:t>
      </w:r>
      <w:r>
        <w:rPr>
          <w:spacing w:val="11"/>
          <w:sz w:val="22"/>
          <w:szCs w:val="22"/>
        </w:rPr>
        <w:t>是利用基于改进</w:t>
      </w:r>
      <w:r>
        <w:rPr>
          <w:spacing w:val="-23"/>
          <w:sz w:val="22"/>
          <w:szCs w:val="22"/>
        </w:rPr>
        <w:t xml:space="preserve"> </w:t>
      </w:r>
      <w:r>
        <w:rPr>
          <w:sz w:val="22"/>
          <w:szCs w:val="22"/>
        </w:rPr>
        <w:t>TF</w:t>
      </w:r>
      <w:r>
        <w:rPr>
          <w:spacing w:val="11"/>
          <w:sz w:val="22"/>
          <w:szCs w:val="22"/>
        </w:rPr>
        <w:t>-</w:t>
      </w:r>
      <w:r>
        <w:rPr>
          <w:sz w:val="22"/>
          <w:szCs w:val="22"/>
        </w:rPr>
        <w:t>IDF</w:t>
      </w:r>
      <w:r>
        <w:rPr>
          <w:spacing w:val="46"/>
          <w:sz w:val="22"/>
          <w:szCs w:val="22"/>
        </w:rPr>
        <w:t xml:space="preserve"> </w:t>
      </w:r>
      <w:r>
        <w:rPr>
          <w:spacing w:val="11"/>
          <w:sz w:val="22"/>
          <w:szCs w:val="22"/>
        </w:rPr>
        <w:t>算法和</w:t>
      </w:r>
      <w:r>
        <w:rPr>
          <w:spacing w:val="-28"/>
          <w:sz w:val="22"/>
          <w:szCs w:val="22"/>
        </w:rPr>
        <w:t xml:space="preserve"> </w:t>
      </w:r>
      <w:r>
        <w:rPr>
          <w:sz w:val="22"/>
          <w:szCs w:val="22"/>
        </w:rPr>
        <w:t>LSI</w:t>
      </w:r>
      <w:r>
        <w:rPr>
          <w:spacing w:val="11"/>
          <w:sz w:val="22"/>
          <w:szCs w:val="22"/>
        </w:rPr>
        <w:t xml:space="preserve"> 算法与余弦相似度相结合的方法来计算文本之</w:t>
      </w:r>
      <w:r>
        <w:rPr>
          <w:sz w:val="22"/>
          <w:szCs w:val="22"/>
        </w:rPr>
        <w:t xml:space="preserve"> </w:t>
      </w:r>
      <w:r>
        <w:rPr>
          <w:spacing w:val="13"/>
          <w:sz w:val="22"/>
          <w:szCs w:val="22"/>
        </w:rPr>
        <w:t>间的相似度，另外，还采用情感分析相关理论和方法对文</w:t>
      </w:r>
      <w:r>
        <w:rPr>
          <w:spacing w:val="12"/>
          <w:sz w:val="22"/>
          <w:szCs w:val="22"/>
        </w:rPr>
        <w:t>本进行统计分析，并在此</w:t>
      </w:r>
      <w:r>
        <w:rPr>
          <w:sz w:val="22"/>
          <w:szCs w:val="22"/>
        </w:rPr>
        <w:t xml:space="preserve"> </w:t>
      </w:r>
      <w:r>
        <w:rPr>
          <w:spacing w:val="10"/>
          <w:sz w:val="22"/>
          <w:szCs w:val="22"/>
        </w:rPr>
        <w:t>基础上利用卡方检验对文本相似度进行假设检验。</w:t>
      </w:r>
    </w:p>
    <w:p>
      <w:pPr>
        <w:pStyle w:val="2"/>
        <w:spacing w:before="139" w:line="303" w:lineRule="auto"/>
        <w:ind w:left="769" w:right="259" w:firstLine="470"/>
        <w:rPr>
          <w:sz w:val="22"/>
          <w:szCs w:val="22"/>
        </w:rPr>
      </w:pPr>
      <w:r>
        <w:rPr>
          <w:spacing w:val="13"/>
          <w:sz w:val="22"/>
          <w:szCs w:val="22"/>
        </w:rPr>
        <w:t>金庸各小说语言风格之间存在差异，但在某</w:t>
      </w:r>
      <w:r>
        <w:rPr>
          <w:spacing w:val="12"/>
          <w:sz w:val="22"/>
          <w:szCs w:val="22"/>
        </w:rPr>
        <w:t xml:space="preserve">种程度上来说，也存在相似性，存 在可观察的规律。统计结果表明，金庸15部小说的平均词长、词长离散度、词汇密 </w:t>
      </w:r>
      <w:r>
        <w:rPr>
          <w:spacing w:val="6"/>
          <w:sz w:val="22"/>
          <w:szCs w:val="22"/>
        </w:rPr>
        <w:t>度、平均句长、句长离散度、平均段落长度之间存在着差异，并呈现出无序的</w:t>
      </w:r>
      <w:r>
        <w:rPr>
          <w:spacing w:val="5"/>
          <w:sz w:val="22"/>
          <w:szCs w:val="22"/>
        </w:rPr>
        <w:t>状态。</w:t>
      </w:r>
      <w:r>
        <w:rPr>
          <w:sz w:val="22"/>
          <w:szCs w:val="22"/>
        </w:rPr>
        <w:t xml:space="preserve">  </w:t>
      </w:r>
      <w:r>
        <w:rPr>
          <w:spacing w:val="13"/>
          <w:sz w:val="22"/>
          <w:szCs w:val="22"/>
        </w:rPr>
        <w:t>而在标点符号、用字量、词汇丰富度、词类分布、句长分</w:t>
      </w:r>
      <w:r>
        <w:rPr>
          <w:spacing w:val="12"/>
          <w:sz w:val="22"/>
          <w:szCs w:val="22"/>
        </w:rPr>
        <w:t xml:space="preserve">布等方面具有某些可循的 </w:t>
      </w:r>
      <w:r>
        <w:rPr>
          <w:spacing w:val="15"/>
          <w:sz w:val="22"/>
          <w:szCs w:val="22"/>
        </w:rPr>
        <w:t>规律。在标点符号的使用上，金庸的15 部小说之间具有较高的一致性；用字量方</w:t>
      </w:r>
      <w:r>
        <w:rPr>
          <w:spacing w:val="6"/>
          <w:sz w:val="22"/>
          <w:szCs w:val="22"/>
        </w:rPr>
        <w:t xml:space="preserve">  </w:t>
      </w:r>
      <w:r>
        <w:rPr>
          <w:spacing w:val="15"/>
          <w:sz w:val="22"/>
          <w:szCs w:val="22"/>
        </w:rPr>
        <w:t>面，金庸小说小长篇内部与超级长篇内部的用字量相对稳定；就词汇丰富度而</w:t>
      </w:r>
      <w:r>
        <w:rPr>
          <w:spacing w:val="14"/>
          <w:sz w:val="22"/>
          <w:szCs w:val="22"/>
        </w:rPr>
        <w:t>言，</w:t>
      </w:r>
      <w:r>
        <w:rPr>
          <w:sz w:val="22"/>
          <w:szCs w:val="22"/>
        </w:rPr>
        <w:t xml:space="preserve"> </w:t>
      </w:r>
      <w:r>
        <w:rPr>
          <w:spacing w:val="13"/>
          <w:sz w:val="22"/>
          <w:szCs w:val="22"/>
        </w:rPr>
        <w:t>金庸中短篇小说的词汇多样性高于长篇小说，同等量级的小说</w:t>
      </w:r>
      <w:r>
        <w:rPr>
          <w:spacing w:val="12"/>
          <w:sz w:val="22"/>
          <w:szCs w:val="22"/>
        </w:rPr>
        <w:t>之间的差异较小；就</w:t>
      </w:r>
      <w:r>
        <w:rPr>
          <w:sz w:val="22"/>
          <w:szCs w:val="22"/>
        </w:rPr>
        <w:t xml:space="preserve">  </w:t>
      </w:r>
      <w:r>
        <w:rPr>
          <w:spacing w:val="15"/>
          <w:sz w:val="22"/>
          <w:szCs w:val="22"/>
        </w:rPr>
        <w:t>词类分布情况来看，金庸15 部小说中实词内部分布顺序具有一致性，虚词内部分</w:t>
      </w:r>
      <w:r>
        <w:rPr>
          <w:spacing w:val="6"/>
          <w:sz w:val="22"/>
          <w:szCs w:val="22"/>
        </w:rPr>
        <w:t xml:space="preserve">  </w:t>
      </w:r>
      <w:r>
        <w:rPr>
          <w:spacing w:val="16"/>
          <w:sz w:val="22"/>
          <w:szCs w:val="22"/>
        </w:rPr>
        <w:t>布顺序也相一致；在词长分布与句长分布上</w:t>
      </w:r>
      <w:r>
        <w:rPr>
          <w:spacing w:val="15"/>
          <w:sz w:val="22"/>
          <w:szCs w:val="22"/>
        </w:rPr>
        <w:t>，各小说的具体分布图式具有相似性。</w:t>
      </w:r>
      <w:r>
        <w:rPr>
          <w:sz w:val="22"/>
          <w:szCs w:val="22"/>
        </w:rPr>
        <w:t xml:space="preserve"> </w:t>
      </w:r>
      <w:r>
        <w:rPr>
          <w:spacing w:val="5"/>
          <w:sz w:val="22"/>
          <w:szCs w:val="22"/>
        </w:rPr>
        <w:t>另外，文本相似度计算结果表明，短篇小说《越女剑》与其他金庸小说相似度最低，</w:t>
      </w:r>
      <w:r>
        <w:rPr>
          <w:spacing w:val="1"/>
          <w:sz w:val="22"/>
          <w:szCs w:val="22"/>
        </w:rPr>
        <w:t xml:space="preserve">  </w:t>
      </w:r>
      <w:r>
        <w:rPr>
          <w:spacing w:val="7"/>
          <w:sz w:val="22"/>
          <w:szCs w:val="22"/>
        </w:rPr>
        <w:t>且远远低于其他小说间的相似度。在六部小长篇</w:t>
      </w:r>
      <w:r>
        <w:rPr>
          <w:spacing w:val="6"/>
          <w:sz w:val="22"/>
          <w:szCs w:val="22"/>
        </w:rPr>
        <w:t xml:space="preserve">中，《连城诀》和《侠客行》两部小 </w:t>
      </w:r>
      <w:r>
        <w:rPr>
          <w:spacing w:val="13"/>
          <w:sz w:val="22"/>
          <w:szCs w:val="22"/>
        </w:rPr>
        <w:t>说与四部其他小说之间相似度较低，而《雪山飞狐》等其他四部小说</w:t>
      </w:r>
      <w:r>
        <w:rPr>
          <w:spacing w:val="12"/>
          <w:sz w:val="22"/>
          <w:szCs w:val="22"/>
        </w:rPr>
        <w:t>之间的相似度</w:t>
      </w:r>
    </w:p>
    <w:p>
      <w:pPr>
        <w:spacing w:line="383" w:lineRule="auto"/>
        <w:rPr>
          <w:rFonts w:ascii="Arial"/>
          <w:sz w:val="21"/>
        </w:rPr>
      </w:pPr>
    </w:p>
    <w:p>
      <w:pPr>
        <w:pStyle w:val="2"/>
        <w:spacing w:before="46" w:line="183" w:lineRule="auto"/>
        <w:ind w:left="4849"/>
        <w:rPr>
          <w:sz w:val="14"/>
          <w:szCs w:val="14"/>
        </w:rPr>
      </w:pPr>
      <w:r>
        <w:rPr>
          <w:spacing w:val="-3"/>
          <w:sz w:val="14"/>
          <w:szCs w:val="14"/>
        </w:rPr>
        <w:t>56</w:t>
      </w: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4" w:lineRule="auto"/>
        <w:rPr>
          <w:rFonts w:ascii="Arial"/>
          <w:sz w:val="21"/>
        </w:rPr>
      </w:pP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509" w:bottom="0" w:left="400" w:header="0" w:footer="0" w:gutter="0"/>
          <w:cols w:space="720" w:num="1"/>
        </w:sectPr>
      </w:pPr>
    </w:p>
    <w:p>
      <w:pPr>
        <w:spacing w:line="310" w:lineRule="auto"/>
        <w:rPr>
          <w:rFonts w:ascii="Arial"/>
          <w:sz w:val="21"/>
        </w:rPr>
      </w:pPr>
      <w:r>
        <w:drawing>
          <wp:anchor distT="0" distB="0" distL="0" distR="0" simplePos="0" relativeHeight="251787264" behindDoc="0" locked="0" layoutInCell="0" allowOverlap="1">
            <wp:simplePos x="0" y="0"/>
            <wp:positionH relativeFrom="page">
              <wp:posOffset>692150</wp:posOffset>
            </wp:positionH>
            <wp:positionV relativeFrom="page">
              <wp:posOffset>1143000</wp:posOffset>
            </wp:positionV>
            <wp:extent cx="5353050" cy="12700"/>
            <wp:effectExtent l="0" t="0" r="0" b="0"/>
            <wp:wrapNone/>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10"/>
                    <a:stretch>
                      <a:fillRect/>
                    </a:stretch>
                  </pic:blipFill>
                  <pic:spPr>
                    <a:xfrm>
                      <a:off x="0" y="0"/>
                      <a:ext cx="5353060" cy="12634"/>
                    </a:xfrm>
                    <a:prstGeom prst="rect">
                      <a:avLst/>
                    </a:prstGeom>
                  </pic:spPr>
                </pic:pic>
              </a:graphicData>
            </a:graphic>
          </wp:anchor>
        </w:drawing>
      </w:r>
      <w:r>
        <w:drawing>
          <wp:anchor distT="0" distB="0" distL="0" distR="0" simplePos="0" relativeHeight="251786240" behindDoc="0" locked="0" layoutInCell="0" allowOverlap="1">
            <wp:simplePos x="0" y="0"/>
            <wp:positionH relativeFrom="page">
              <wp:posOffset>806450</wp:posOffset>
            </wp:positionH>
            <wp:positionV relativeFrom="page">
              <wp:posOffset>533400</wp:posOffset>
            </wp:positionV>
            <wp:extent cx="615950" cy="609600"/>
            <wp:effectExtent l="0" t="0" r="0" b="0"/>
            <wp:wrapNone/>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122"/>
                    <a:stretch>
                      <a:fillRect/>
                    </a:stretch>
                  </pic:blipFill>
                  <pic:spPr>
                    <a:xfrm>
                      <a:off x="0" y="0"/>
                      <a:ext cx="615959" cy="609640"/>
                    </a:xfrm>
                    <a:prstGeom prst="rect">
                      <a:avLst/>
                    </a:prstGeom>
                  </pic:spPr>
                </pic:pic>
              </a:graphicData>
            </a:graphic>
          </wp:anchor>
        </w:drawing>
      </w:r>
    </w:p>
    <w:p>
      <w:pPr>
        <w:spacing w:line="310" w:lineRule="auto"/>
        <w:rPr>
          <w:rFonts w:ascii="Arial"/>
          <w:sz w:val="21"/>
        </w:rPr>
      </w:pPr>
    </w:p>
    <w:p>
      <w:pPr>
        <w:spacing w:before="72" w:line="224" w:lineRule="auto"/>
        <w:ind w:left="1979"/>
        <w:rPr>
          <w:rFonts w:ascii="楷体" w:hAnsi="楷体" w:eastAsia="楷体" w:cs="楷体"/>
          <w:sz w:val="22"/>
          <w:szCs w:val="22"/>
        </w:rPr>
      </w:pPr>
      <w:bookmarkStart w:id="30" w:name="bookmark41"/>
      <w:bookmarkEnd w:id="30"/>
      <w:r>
        <w:rPr>
          <w:rFonts w:ascii="楷体" w:hAnsi="楷体" w:eastAsia="楷体" w:cs="楷体"/>
          <w:spacing w:val="-10"/>
          <w:sz w:val="22"/>
          <w:szCs w:val="22"/>
        </w:rPr>
        <w:t>硕士学位论文</w:t>
      </w:r>
    </w:p>
    <w:p>
      <w:pPr>
        <w:spacing w:before="23" w:line="188" w:lineRule="auto"/>
        <w:ind w:left="1979"/>
        <w:rPr>
          <w:rFonts w:ascii="Times New Roman" w:hAnsi="Times New Roman" w:eastAsia="Times New Roman" w:cs="Times New Roman"/>
          <w:sz w:val="22"/>
          <w:szCs w:val="22"/>
        </w:rPr>
      </w:pPr>
      <w:r>
        <w:rPr>
          <w:rFonts w:ascii="Times New Roman" w:hAnsi="Times New Roman" w:eastAsia="Times New Roman" w:cs="Times New Roman"/>
          <w:spacing w:val="-15"/>
          <w:w w:val="96"/>
          <w:sz w:val="22"/>
          <w:szCs w:val="22"/>
        </w:rPr>
        <w:t>MASTER'S THESIS</w:t>
      </w:r>
    </w:p>
    <w:p>
      <w:pPr>
        <w:spacing w:line="318" w:lineRule="auto"/>
        <w:rPr>
          <w:rFonts w:ascii="Arial"/>
          <w:sz w:val="21"/>
        </w:rPr>
      </w:pPr>
    </w:p>
    <w:p>
      <w:pPr>
        <w:spacing w:line="319" w:lineRule="auto"/>
        <w:rPr>
          <w:rFonts w:ascii="Arial"/>
          <w:sz w:val="21"/>
        </w:rPr>
      </w:pPr>
    </w:p>
    <w:p>
      <w:pPr>
        <w:pStyle w:val="2"/>
        <w:spacing w:before="72" w:line="288" w:lineRule="auto"/>
        <w:ind w:left="729" w:right="391"/>
        <w:jc w:val="both"/>
        <w:rPr>
          <w:sz w:val="22"/>
          <w:szCs w:val="22"/>
        </w:rPr>
      </w:pPr>
      <w:r>
        <w:rPr>
          <w:spacing w:val="12"/>
          <w:sz w:val="22"/>
          <w:szCs w:val="22"/>
        </w:rPr>
        <w:t>都相对较高；小说间的相似度与创作时间的先后有着一定程度上的一致性。在六部</w:t>
      </w:r>
      <w:r>
        <w:rPr>
          <w:spacing w:val="18"/>
          <w:sz w:val="22"/>
          <w:szCs w:val="22"/>
        </w:rPr>
        <w:t xml:space="preserve"> </w:t>
      </w:r>
      <w:r>
        <w:rPr>
          <w:spacing w:val="6"/>
          <w:sz w:val="22"/>
          <w:szCs w:val="22"/>
        </w:rPr>
        <w:t>超级长篇中“射雕三部曲”之间具有较高的相似度，而连载时间最晚的《</w:t>
      </w:r>
      <w:r>
        <w:rPr>
          <w:spacing w:val="5"/>
          <w:sz w:val="22"/>
          <w:szCs w:val="22"/>
        </w:rPr>
        <w:t>鹿鼎记》与</w:t>
      </w:r>
      <w:r>
        <w:rPr>
          <w:sz w:val="22"/>
          <w:szCs w:val="22"/>
        </w:rPr>
        <w:t xml:space="preserve"> </w:t>
      </w:r>
      <w:r>
        <w:rPr>
          <w:spacing w:val="13"/>
          <w:sz w:val="22"/>
          <w:szCs w:val="22"/>
        </w:rPr>
        <w:t>其他小说之间的相似度都相对较高。情感分析中，总的来说，金庸小说呈现出中性</w:t>
      </w:r>
      <w:r>
        <w:rPr>
          <w:sz w:val="22"/>
          <w:szCs w:val="22"/>
        </w:rPr>
        <w:t xml:space="preserve"> </w:t>
      </w:r>
      <w:r>
        <w:rPr>
          <w:spacing w:val="-1"/>
          <w:sz w:val="22"/>
          <w:szCs w:val="22"/>
        </w:rPr>
        <w:t>的情感倾向。</w:t>
      </w:r>
    </w:p>
    <w:p>
      <w:pPr>
        <w:pStyle w:val="2"/>
        <w:spacing w:before="122" w:line="302" w:lineRule="auto"/>
        <w:ind w:left="729" w:right="309" w:firstLine="479"/>
        <w:jc w:val="both"/>
        <w:rPr>
          <w:sz w:val="22"/>
          <w:szCs w:val="22"/>
        </w:rPr>
      </w:pPr>
      <w:r>
        <w:rPr>
          <w:spacing w:val="12"/>
          <w:sz w:val="22"/>
          <w:szCs w:val="22"/>
        </w:rPr>
        <w:t>而从判别伪作方面来看，将《卧龙记》的统计结果与金庸小说相对比，发现在</w:t>
      </w:r>
      <w:r>
        <w:rPr>
          <w:spacing w:val="1"/>
          <w:sz w:val="22"/>
          <w:szCs w:val="22"/>
        </w:rPr>
        <w:t xml:space="preserve">  </w:t>
      </w:r>
      <w:r>
        <w:rPr>
          <w:spacing w:val="15"/>
          <w:sz w:val="22"/>
          <w:szCs w:val="22"/>
        </w:rPr>
        <w:t>用字量、词长分布、类符形符比、词汇密度、频次排名前一百的词语、词类分布、</w:t>
      </w:r>
      <w:r>
        <w:rPr>
          <w:spacing w:val="8"/>
          <w:sz w:val="22"/>
          <w:szCs w:val="22"/>
        </w:rPr>
        <w:t xml:space="preserve"> </w:t>
      </w:r>
      <w:r>
        <w:rPr>
          <w:spacing w:val="6"/>
          <w:sz w:val="22"/>
          <w:szCs w:val="22"/>
        </w:rPr>
        <w:t>平均句长、句长分布等语言特征上，《卧龙记》与金庸小说之间并无显著差异。而在</w:t>
      </w:r>
      <w:r>
        <w:rPr>
          <w:spacing w:val="4"/>
          <w:sz w:val="22"/>
          <w:szCs w:val="22"/>
        </w:rPr>
        <w:t xml:space="preserve">  </w:t>
      </w:r>
      <w:r>
        <w:rPr>
          <w:spacing w:val="15"/>
          <w:sz w:val="22"/>
          <w:szCs w:val="22"/>
        </w:rPr>
        <w:t>标点符号的使用、平均词长、词长离散度、独现词频率、词频分布、句长离散度、</w:t>
      </w:r>
      <w:r>
        <w:rPr>
          <w:spacing w:val="9"/>
          <w:sz w:val="22"/>
          <w:szCs w:val="22"/>
        </w:rPr>
        <w:t xml:space="preserve"> </w:t>
      </w:r>
      <w:r>
        <w:rPr>
          <w:spacing w:val="12"/>
          <w:sz w:val="22"/>
          <w:szCs w:val="22"/>
        </w:rPr>
        <w:t>平均段落长度、相似度计算与情感分析方面，两者有着明显不同。以上语言特征的 频率统计对于辨别文本的归属问题较为粗糙，有着非常大的局限性。而基于算法模</w:t>
      </w:r>
      <w:r>
        <w:rPr>
          <w:spacing w:val="8"/>
          <w:sz w:val="22"/>
          <w:szCs w:val="22"/>
        </w:rPr>
        <w:t xml:space="preserve">  </w:t>
      </w:r>
      <w:r>
        <w:rPr>
          <w:spacing w:val="19"/>
          <w:sz w:val="22"/>
          <w:szCs w:val="22"/>
        </w:rPr>
        <w:t>型的相似度计算与基于情感分析的相似度分析可以对单一的频率统计进</w:t>
      </w:r>
      <w:r>
        <w:rPr>
          <w:spacing w:val="18"/>
          <w:sz w:val="22"/>
          <w:szCs w:val="22"/>
        </w:rPr>
        <w:t xml:space="preserve">行较为有 </w:t>
      </w:r>
      <w:r>
        <w:rPr>
          <w:spacing w:val="14"/>
          <w:sz w:val="22"/>
          <w:szCs w:val="22"/>
        </w:rPr>
        <w:t>益的补充。因此，对文本进行真伪判别时需要利用多种方法来进行多维度的考察，</w:t>
      </w:r>
      <w:r>
        <w:rPr>
          <w:spacing w:val="4"/>
          <w:sz w:val="22"/>
          <w:szCs w:val="22"/>
        </w:rPr>
        <w:t xml:space="preserve"> </w:t>
      </w:r>
      <w:r>
        <w:rPr>
          <w:spacing w:val="12"/>
          <w:sz w:val="22"/>
          <w:szCs w:val="22"/>
        </w:rPr>
        <w:t>才可能得到比较可靠的结论。综合各部分的统计结果和分析来看，疑似作品《卧龙</w:t>
      </w:r>
      <w:r>
        <w:rPr>
          <w:spacing w:val="8"/>
          <w:sz w:val="22"/>
          <w:szCs w:val="22"/>
        </w:rPr>
        <w:t xml:space="preserve">  记》是金庸作品的可能性极低。</w:t>
      </w:r>
    </w:p>
    <w:p>
      <w:pPr>
        <w:spacing w:line="303" w:lineRule="auto"/>
        <w:rPr>
          <w:rFonts w:ascii="Arial"/>
          <w:sz w:val="21"/>
        </w:rPr>
      </w:pPr>
    </w:p>
    <w:p>
      <w:pPr>
        <w:spacing w:before="88" w:line="222" w:lineRule="auto"/>
        <w:ind w:left="1283"/>
        <w:outlineLvl w:val="0"/>
        <w:rPr>
          <w:rFonts w:ascii="黑体" w:hAnsi="黑体" w:eastAsia="黑体" w:cs="黑体"/>
          <w:sz w:val="27"/>
          <w:szCs w:val="27"/>
        </w:rPr>
      </w:pPr>
      <w:r>
        <w:rPr>
          <w:rFonts w:ascii="黑体" w:hAnsi="黑体" w:eastAsia="黑体" w:cs="黑体"/>
          <w:b/>
          <w:bCs/>
          <w:spacing w:val="-5"/>
          <w:sz w:val="27"/>
          <w:szCs w:val="27"/>
        </w:rPr>
        <w:t>6.2不足与展望</w:t>
      </w:r>
    </w:p>
    <w:p>
      <w:pPr>
        <w:spacing w:line="274" w:lineRule="auto"/>
        <w:rPr>
          <w:rFonts w:ascii="Arial"/>
          <w:sz w:val="21"/>
        </w:rPr>
      </w:pPr>
    </w:p>
    <w:p>
      <w:pPr>
        <w:pStyle w:val="2"/>
        <w:spacing w:before="71" w:line="219" w:lineRule="auto"/>
        <w:ind w:left="1209"/>
        <w:rPr>
          <w:sz w:val="22"/>
          <w:szCs w:val="22"/>
        </w:rPr>
      </w:pPr>
      <w:r>
        <w:rPr>
          <w:spacing w:val="9"/>
          <w:sz w:val="22"/>
          <w:szCs w:val="22"/>
        </w:rPr>
        <w:t>本研究中存在许多明显的不足，主要有以下几点：</w:t>
      </w:r>
    </w:p>
    <w:p>
      <w:pPr>
        <w:pStyle w:val="2"/>
        <w:spacing w:before="121" w:line="255" w:lineRule="auto"/>
        <w:ind w:left="729" w:right="620" w:firstLine="479"/>
        <w:rPr>
          <w:sz w:val="22"/>
          <w:szCs w:val="22"/>
        </w:rPr>
      </w:pPr>
      <w:r>
        <w:rPr>
          <w:spacing w:val="13"/>
          <w:sz w:val="22"/>
          <w:szCs w:val="22"/>
        </w:rPr>
        <w:t>一，语料的分词还不够完善。虽然我们使用了目前</w:t>
      </w:r>
      <w:r>
        <w:rPr>
          <w:spacing w:val="12"/>
          <w:sz w:val="22"/>
          <w:szCs w:val="22"/>
        </w:rPr>
        <w:t>中国最优秀的由北京理工</w:t>
      </w:r>
      <w:r>
        <w:rPr>
          <w:sz w:val="22"/>
          <w:szCs w:val="22"/>
        </w:rPr>
        <w:t xml:space="preserve"> </w:t>
      </w:r>
      <w:r>
        <w:rPr>
          <w:spacing w:val="11"/>
          <w:sz w:val="22"/>
          <w:szCs w:val="22"/>
        </w:rPr>
        <w:t>大学海量语言信息处理与云计算工程研究中心开发的分词软件</w:t>
      </w:r>
      <w:r>
        <w:rPr>
          <w:rFonts w:ascii="Times New Roman" w:hAnsi="Times New Roman" w:eastAsia="Times New Roman" w:cs="Times New Roman"/>
          <w:sz w:val="22"/>
          <w:szCs w:val="22"/>
        </w:rPr>
        <w:t>ICTCLAS</w:t>
      </w:r>
      <w:r>
        <w:rPr>
          <w:rFonts w:ascii="Times New Roman" w:hAnsi="Times New Roman" w:eastAsia="Times New Roman" w:cs="Times New Roman"/>
          <w:spacing w:val="11"/>
          <w:sz w:val="22"/>
          <w:szCs w:val="22"/>
        </w:rPr>
        <w:t xml:space="preserve">,    </w:t>
      </w:r>
      <w:r>
        <w:rPr>
          <w:spacing w:val="11"/>
          <w:sz w:val="22"/>
          <w:szCs w:val="22"/>
        </w:rPr>
        <w:t>但</w:t>
      </w:r>
      <w:r>
        <w:rPr>
          <w:spacing w:val="-24"/>
          <w:sz w:val="22"/>
          <w:szCs w:val="22"/>
        </w:rPr>
        <w:t xml:space="preserve"> </w:t>
      </w:r>
      <w:r>
        <w:rPr>
          <w:spacing w:val="11"/>
          <w:sz w:val="22"/>
          <w:szCs w:val="22"/>
        </w:rPr>
        <w:t>是</w:t>
      </w:r>
    </w:p>
    <w:p>
      <w:pPr>
        <w:pStyle w:val="2"/>
        <w:spacing w:before="131" w:line="280" w:lineRule="auto"/>
        <w:ind w:left="729" w:right="518"/>
        <w:rPr>
          <w:sz w:val="22"/>
          <w:szCs w:val="22"/>
        </w:rPr>
      </w:pPr>
      <w:r>
        <w:rPr>
          <w:rFonts w:ascii="Times New Roman" w:hAnsi="Times New Roman" w:eastAsia="Times New Roman" w:cs="Times New Roman"/>
          <w:sz w:val="22"/>
          <w:szCs w:val="22"/>
        </w:rPr>
        <w:t>ICTCLAS</w:t>
      </w:r>
      <w:r>
        <w:rPr>
          <w:rFonts w:ascii="Times New Roman" w:hAnsi="Times New Roman" w:eastAsia="Times New Roman" w:cs="Times New Roman"/>
          <w:spacing w:val="12"/>
          <w:sz w:val="22"/>
          <w:szCs w:val="22"/>
        </w:rPr>
        <w:t xml:space="preserve">  </w:t>
      </w:r>
      <w:r>
        <w:rPr>
          <w:spacing w:val="12"/>
          <w:sz w:val="22"/>
          <w:szCs w:val="22"/>
        </w:rPr>
        <w:t>的切分效果仍然不尽如人意。尽管我们对语料分词后的人名和地名进行</w:t>
      </w:r>
      <w:r>
        <w:rPr>
          <w:spacing w:val="17"/>
          <w:sz w:val="22"/>
          <w:szCs w:val="22"/>
        </w:rPr>
        <w:t xml:space="preserve"> </w:t>
      </w:r>
      <w:r>
        <w:rPr>
          <w:spacing w:val="13"/>
          <w:sz w:val="22"/>
          <w:szCs w:val="22"/>
        </w:rPr>
        <w:t>了人工校对，但是仍然还有许多其他类别的未登录词发生切</w:t>
      </w:r>
      <w:r>
        <w:rPr>
          <w:spacing w:val="12"/>
          <w:sz w:val="22"/>
          <w:szCs w:val="22"/>
        </w:rPr>
        <w:t>分错误，这在一定程</w:t>
      </w:r>
      <w:r>
        <w:rPr>
          <w:sz w:val="22"/>
          <w:szCs w:val="22"/>
        </w:rPr>
        <w:t xml:space="preserve">  </w:t>
      </w:r>
      <w:r>
        <w:rPr>
          <w:spacing w:val="6"/>
          <w:sz w:val="22"/>
          <w:szCs w:val="22"/>
        </w:rPr>
        <w:t>度上会影响我们的统计结果。</w:t>
      </w:r>
    </w:p>
    <w:p>
      <w:pPr>
        <w:pStyle w:val="2"/>
        <w:spacing w:before="127" w:line="290" w:lineRule="auto"/>
        <w:ind w:left="729" w:right="629" w:firstLine="479"/>
        <w:rPr>
          <w:sz w:val="22"/>
          <w:szCs w:val="22"/>
        </w:rPr>
      </w:pPr>
      <w:r>
        <w:rPr>
          <w:spacing w:val="12"/>
          <w:sz w:val="22"/>
          <w:szCs w:val="22"/>
        </w:rPr>
        <w:t xml:space="preserve">二，基于情感词典的分析模块存在一些缺陷。本文在判断小说的积极、消极 </w:t>
      </w:r>
      <w:r>
        <w:rPr>
          <w:spacing w:val="13"/>
          <w:sz w:val="22"/>
          <w:szCs w:val="22"/>
        </w:rPr>
        <w:t>和中性情感倾向时使用的是基于情感词典的算法。情感词典在</w:t>
      </w:r>
      <w:r>
        <w:rPr>
          <w:spacing w:val="12"/>
          <w:sz w:val="22"/>
          <w:szCs w:val="22"/>
        </w:rPr>
        <w:t>带来稳定性、便捷</w:t>
      </w:r>
      <w:r>
        <w:rPr>
          <w:sz w:val="22"/>
          <w:szCs w:val="22"/>
        </w:rPr>
        <w:t xml:space="preserve"> </w:t>
      </w:r>
      <w:r>
        <w:rPr>
          <w:spacing w:val="13"/>
          <w:sz w:val="22"/>
          <w:szCs w:val="22"/>
        </w:rPr>
        <w:t>性的同时，也有一些天生的、不可避免的缺陷。比如有的词在不同</w:t>
      </w:r>
      <w:r>
        <w:rPr>
          <w:spacing w:val="12"/>
          <w:sz w:val="22"/>
          <w:szCs w:val="22"/>
        </w:rPr>
        <w:t>的语境下，情</w:t>
      </w:r>
      <w:r>
        <w:rPr>
          <w:sz w:val="22"/>
          <w:szCs w:val="22"/>
        </w:rPr>
        <w:t xml:space="preserve"> </w:t>
      </w:r>
      <w:r>
        <w:rPr>
          <w:spacing w:val="13"/>
          <w:sz w:val="22"/>
          <w:szCs w:val="22"/>
        </w:rPr>
        <w:t>感倾向会有所有不同。但是在情感词典里的情感倾向却是固定的</w:t>
      </w:r>
      <w:r>
        <w:rPr>
          <w:spacing w:val="12"/>
          <w:sz w:val="22"/>
          <w:szCs w:val="22"/>
        </w:rPr>
        <w:t>。因此，难免会</w:t>
      </w:r>
    </w:p>
    <w:p>
      <w:pPr>
        <w:pStyle w:val="2"/>
        <w:spacing w:before="118" w:line="219" w:lineRule="auto"/>
        <w:ind w:left="733"/>
        <w:rPr>
          <w:sz w:val="22"/>
          <w:szCs w:val="22"/>
        </w:rPr>
      </w:pPr>
      <w:r>
        <w:rPr>
          <w:b/>
          <w:bCs/>
          <w:spacing w:val="4"/>
          <w:sz w:val="22"/>
          <w:szCs w:val="22"/>
        </w:rPr>
        <w:t>使相应的统计结果产生偏差。</w:t>
      </w:r>
    </w:p>
    <w:p>
      <w:pPr>
        <w:pStyle w:val="2"/>
        <w:spacing w:before="107" w:line="288" w:lineRule="auto"/>
        <w:ind w:left="733" w:right="626" w:firstLine="479"/>
        <w:rPr>
          <w:sz w:val="22"/>
          <w:szCs w:val="22"/>
        </w:rPr>
      </w:pPr>
      <w:r>
        <w:rPr>
          <w:b/>
          <w:bCs/>
          <w:spacing w:val="10"/>
          <w:sz w:val="22"/>
          <w:szCs w:val="22"/>
        </w:rPr>
        <w:t>三，文章的定性分析稍显不足。限于篇幅以及为了突出定量方法在作家语言</w:t>
      </w:r>
      <w:r>
        <w:rPr>
          <w:spacing w:val="2"/>
          <w:sz w:val="22"/>
          <w:szCs w:val="22"/>
        </w:rPr>
        <w:t xml:space="preserve"> </w:t>
      </w:r>
      <w:r>
        <w:rPr>
          <w:b/>
          <w:bCs/>
          <w:spacing w:val="9"/>
          <w:sz w:val="22"/>
          <w:szCs w:val="22"/>
        </w:rPr>
        <w:t>风格研究上的作用，本文的定量分析方法运用得较多，但是定性分析稍</w:t>
      </w:r>
      <w:r>
        <w:rPr>
          <w:b/>
          <w:bCs/>
          <w:spacing w:val="8"/>
          <w:sz w:val="22"/>
          <w:szCs w:val="22"/>
        </w:rPr>
        <w:t>显不足。</w:t>
      </w:r>
      <w:r>
        <w:rPr>
          <w:sz w:val="22"/>
          <w:szCs w:val="22"/>
        </w:rPr>
        <w:t xml:space="preserve">  </w:t>
      </w:r>
      <w:r>
        <w:rPr>
          <w:b/>
          <w:bCs/>
          <w:spacing w:val="9"/>
          <w:sz w:val="22"/>
          <w:szCs w:val="22"/>
        </w:rPr>
        <w:t>文中对某一语言特征进行定量分析之后，往往没有再结合语料进一步进</w:t>
      </w:r>
      <w:r>
        <w:rPr>
          <w:b/>
          <w:bCs/>
          <w:spacing w:val="8"/>
          <w:sz w:val="22"/>
          <w:szCs w:val="22"/>
        </w:rPr>
        <w:t>行解释，</w:t>
      </w:r>
      <w:r>
        <w:rPr>
          <w:sz w:val="22"/>
          <w:szCs w:val="22"/>
        </w:rPr>
        <w:t xml:space="preserve">  </w:t>
      </w:r>
      <w:r>
        <w:rPr>
          <w:b/>
          <w:bCs/>
          <w:spacing w:val="7"/>
          <w:sz w:val="22"/>
          <w:szCs w:val="22"/>
        </w:rPr>
        <w:t>而是根据所得到的统计结果直接就给出了相应的结论。</w:t>
      </w:r>
    </w:p>
    <w:p>
      <w:pPr>
        <w:pStyle w:val="2"/>
        <w:spacing w:before="127" w:line="218" w:lineRule="auto"/>
        <w:ind w:left="1213"/>
        <w:rPr>
          <w:sz w:val="22"/>
          <w:szCs w:val="22"/>
        </w:rPr>
      </w:pPr>
      <w:r>
        <w:rPr>
          <w:b/>
          <w:bCs/>
          <w:spacing w:val="9"/>
          <w:sz w:val="22"/>
          <w:szCs w:val="22"/>
        </w:rPr>
        <w:t>四，文章中一些部分的考察过于单薄。由于文章篇幅限制和具体操作方面的</w:t>
      </w:r>
    </w:p>
    <w:p>
      <w:pPr>
        <w:spacing w:line="290" w:lineRule="auto"/>
        <w:rPr>
          <w:rFonts w:ascii="Arial"/>
          <w:sz w:val="21"/>
        </w:rPr>
      </w:pPr>
    </w:p>
    <w:p>
      <w:pPr>
        <w:pStyle w:val="2"/>
        <w:spacing w:before="49" w:line="182" w:lineRule="auto"/>
        <w:ind w:left="4802"/>
        <w:rPr>
          <w:sz w:val="15"/>
          <w:szCs w:val="15"/>
        </w:rPr>
      </w:pPr>
      <w:r>
        <w:rPr>
          <w:b/>
          <w:bCs/>
          <w:spacing w:val="-4"/>
          <w:sz w:val="15"/>
          <w:szCs w:val="15"/>
        </w:rPr>
        <w:t>57</w:t>
      </w:r>
    </w:p>
    <w:p>
      <w:pPr>
        <w:spacing w:line="254"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line="255" w:lineRule="auto"/>
        <w:rPr>
          <w:rFonts w:ascii="Arial"/>
          <w:sz w:val="21"/>
        </w:rPr>
      </w:pPr>
    </w:p>
    <w:p>
      <w:pPr>
        <w:spacing w:before="63"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509" w:bottom="0" w:left="400" w:header="0" w:footer="0" w:gutter="0"/>
          <w:cols w:space="720" w:num="1"/>
        </w:sectPr>
      </w:pPr>
    </w:p>
    <w:p>
      <w:pPr>
        <w:spacing w:line="303" w:lineRule="auto"/>
        <w:rPr>
          <w:rFonts w:ascii="Arial"/>
          <w:sz w:val="21"/>
        </w:rPr>
      </w:pPr>
      <w:r>
        <w:drawing>
          <wp:anchor distT="0" distB="0" distL="0" distR="0" simplePos="0" relativeHeight="251788288" behindDoc="0" locked="0" layoutInCell="0" allowOverlap="1">
            <wp:simplePos x="0" y="0"/>
            <wp:positionH relativeFrom="page">
              <wp:posOffset>806450</wp:posOffset>
            </wp:positionH>
            <wp:positionV relativeFrom="page">
              <wp:posOffset>526415</wp:posOffset>
            </wp:positionV>
            <wp:extent cx="622300" cy="622300"/>
            <wp:effectExtent l="0" t="0" r="0" b="0"/>
            <wp:wrapNone/>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123"/>
                    <a:stretch>
                      <a:fillRect/>
                    </a:stretch>
                  </pic:blipFill>
                  <pic:spPr>
                    <a:xfrm>
                      <a:off x="0" y="0"/>
                      <a:ext cx="622268" cy="622274"/>
                    </a:xfrm>
                    <a:prstGeom prst="rect">
                      <a:avLst/>
                    </a:prstGeom>
                  </pic:spPr>
                </pic:pic>
              </a:graphicData>
            </a:graphic>
          </wp:anchor>
        </w:drawing>
      </w:r>
    </w:p>
    <w:p>
      <w:pPr>
        <w:spacing w:line="304" w:lineRule="auto"/>
        <w:rPr>
          <w:rFonts w:ascii="Arial"/>
          <w:sz w:val="21"/>
        </w:rPr>
      </w:pPr>
    </w:p>
    <w:p>
      <w:pPr>
        <w:spacing w:before="75" w:line="224" w:lineRule="auto"/>
        <w:ind w:left="2009"/>
        <w:rPr>
          <w:rFonts w:ascii="楷体" w:hAnsi="楷体" w:eastAsia="楷体" w:cs="楷体"/>
          <w:sz w:val="23"/>
          <w:szCs w:val="23"/>
        </w:rPr>
      </w:pPr>
      <w:r>
        <w:rPr>
          <w:rFonts w:ascii="楷体" w:hAnsi="楷体" w:eastAsia="楷体" w:cs="楷体"/>
          <w:spacing w:val="-16"/>
          <w:sz w:val="23"/>
          <w:szCs w:val="23"/>
        </w:rPr>
        <w:t>硕士学位论文</w:t>
      </w:r>
    </w:p>
    <w:p>
      <w:pPr>
        <w:spacing w:before="38" w:line="188" w:lineRule="auto"/>
        <w:ind w:left="200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6"/>
          <w:sz w:val="18"/>
          <w:szCs w:val="18"/>
        </w:rPr>
        <w:t xml:space="preserve"> </w:t>
      </w:r>
      <w:r>
        <w:rPr>
          <w:rFonts w:ascii="Times New Roman" w:hAnsi="Times New Roman" w:eastAsia="Times New Roman" w:cs="Times New Roman"/>
          <w:spacing w:val="-1"/>
          <w:sz w:val="18"/>
          <w:szCs w:val="18"/>
        </w:rPr>
        <w:t>THESIS</w:t>
      </w:r>
    </w:p>
    <w:p>
      <w:pPr>
        <w:spacing w:line="242" w:lineRule="auto"/>
        <w:rPr>
          <w:rFonts w:ascii="Arial"/>
          <w:sz w:val="21"/>
        </w:rPr>
      </w:pPr>
    </w:p>
    <w:p>
      <w:pPr>
        <w:spacing w:line="20" w:lineRule="exact"/>
        <w:ind w:firstLine="699"/>
      </w:pPr>
      <w:r>
        <w:drawing>
          <wp:inline distT="0" distB="0" distL="0" distR="0">
            <wp:extent cx="5359400" cy="12700"/>
            <wp:effectExtent l="0" t="0" r="0" b="0"/>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106"/>
                    <a:stretch>
                      <a:fillRect/>
                    </a:stretch>
                  </pic:blipFill>
                  <pic:spPr>
                    <a:xfrm>
                      <a:off x="0" y="0"/>
                      <a:ext cx="5359441" cy="12740"/>
                    </a:xfrm>
                    <a:prstGeom prst="rect">
                      <a:avLst/>
                    </a:prstGeom>
                  </pic:spPr>
                </pic:pic>
              </a:graphicData>
            </a:graphic>
          </wp:inline>
        </w:drawing>
      </w:r>
    </w:p>
    <w:p>
      <w:pPr>
        <w:spacing w:line="372" w:lineRule="auto"/>
        <w:rPr>
          <w:rFonts w:ascii="Arial"/>
          <w:sz w:val="21"/>
        </w:rPr>
      </w:pPr>
    </w:p>
    <w:p>
      <w:pPr>
        <w:pStyle w:val="2"/>
        <w:spacing w:before="75" w:line="276" w:lineRule="auto"/>
        <w:ind w:left="739" w:right="589"/>
        <w:rPr>
          <w:sz w:val="23"/>
          <w:szCs w:val="23"/>
        </w:rPr>
      </w:pPr>
      <w:r>
        <w:rPr>
          <w:spacing w:val="2"/>
          <w:sz w:val="23"/>
          <w:szCs w:val="23"/>
        </w:rPr>
        <w:t>困难，本文在各个语言单位的考察方面存在</w:t>
      </w:r>
      <w:r>
        <w:rPr>
          <w:spacing w:val="1"/>
          <w:sz w:val="23"/>
          <w:szCs w:val="23"/>
        </w:rPr>
        <w:t>着内容不够丰富全面的问题。例如，</w:t>
      </w:r>
      <w:r>
        <w:rPr>
          <w:sz w:val="23"/>
          <w:szCs w:val="23"/>
        </w:rPr>
        <w:t xml:space="preserve"> </w:t>
      </w:r>
      <w:r>
        <w:rPr>
          <w:spacing w:val="4"/>
          <w:sz w:val="23"/>
          <w:szCs w:val="23"/>
        </w:rPr>
        <w:t>在句子层面，缺少对金庸小说作品中的句子在语序上的</w:t>
      </w:r>
      <w:r>
        <w:rPr>
          <w:spacing w:val="3"/>
          <w:sz w:val="23"/>
          <w:szCs w:val="23"/>
        </w:rPr>
        <w:t>特殊性和在句法结构选取</w:t>
      </w:r>
      <w:r>
        <w:rPr>
          <w:sz w:val="23"/>
          <w:szCs w:val="23"/>
        </w:rPr>
        <w:t xml:space="preserve"> </w:t>
      </w:r>
      <w:r>
        <w:rPr>
          <w:spacing w:val="-1"/>
          <w:sz w:val="23"/>
          <w:szCs w:val="23"/>
        </w:rPr>
        <w:t>的倾向性等方面的探究、统计和分析。</w:t>
      </w:r>
    </w:p>
    <w:p>
      <w:pPr>
        <w:pStyle w:val="2"/>
        <w:spacing w:before="97" w:line="271" w:lineRule="auto"/>
        <w:ind w:left="739" w:right="379" w:firstLine="460"/>
        <w:jc w:val="both"/>
        <w:rPr>
          <w:sz w:val="23"/>
          <w:szCs w:val="23"/>
        </w:rPr>
      </w:pPr>
      <w:r>
        <w:rPr>
          <w:spacing w:val="3"/>
          <w:sz w:val="23"/>
          <w:szCs w:val="23"/>
        </w:rPr>
        <w:t>计量语言学在作家语言风格与作家作品的证伪研究等领域，的确能解</w:t>
      </w:r>
      <w:r>
        <w:rPr>
          <w:spacing w:val="2"/>
          <w:sz w:val="23"/>
          <w:szCs w:val="23"/>
        </w:rPr>
        <w:t>决以往单</w:t>
      </w:r>
      <w:r>
        <w:rPr>
          <w:sz w:val="23"/>
          <w:szCs w:val="23"/>
        </w:rPr>
        <w:t xml:space="preserve"> </w:t>
      </w:r>
      <w:r>
        <w:rPr>
          <w:spacing w:val="3"/>
          <w:sz w:val="23"/>
          <w:szCs w:val="23"/>
        </w:rPr>
        <w:t>纯靠定性分析方法无法解决的问题，但同时也存在许多不足。在未来的研究中有以</w:t>
      </w:r>
      <w:r>
        <w:rPr>
          <w:spacing w:val="1"/>
          <w:sz w:val="23"/>
          <w:szCs w:val="23"/>
        </w:rPr>
        <w:t xml:space="preserve"> </w:t>
      </w:r>
      <w:r>
        <w:rPr>
          <w:spacing w:val="-6"/>
          <w:sz w:val="23"/>
          <w:szCs w:val="23"/>
        </w:rPr>
        <w:t>下几点值得进一步探索：</w:t>
      </w:r>
    </w:p>
    <w:p>
      <w:pPr>
        <w:pStyle w:val="2"/>
        <w:spacing w:before="118" w:line="271" w:lineRule="auto"/>
        <w:ind w:left="739" w:right="385" w:firstLine="460"/>
        <w:jc w:val="both"/>
        <w:rPr>
          <w:sz w:val="23"/>
          <w:szCs w:val="23"/>
        </w:rPr>
      </w:pPr>
      <w:r>
        <w:rPr>
          <w:spacing w:val="3"/>
          <w:sz w:val="23"/>
          <w:szCs w:val="23"/>
        </w:rPr>
        <w:t>首先，提高分词软件的精度。现有的分词软件为了求全，其词库往往缺乏精细</w:t>
      </w:r>
      <w:r>
        <w:rPr>
          <w:spacing w:val="1"/>
          <w:sz w:val="23"/>
          <w:szCs w:val="23"/>
        </w:rPr>
        <w:t xml:space="preserve"> </w:t>
      </w:r>
      <w:r>
        <w:rPr>
          <w:spacing w:val="3"/>
          <w:sz w:val="23"/>
          <w:szCs w:val="23"/>
        </w:rPr>
        <w:t>化的设置。为了在某一方面的分词精度有所提高，可以在现有</w:t>
      </w:r>
      <w:r>
        <w:rPr>
          <w:spacing w:val="2"/>
          <w:sz w:val="23"/>
          <w:szCs w:val="23"/>
        </w:rPr>
        <w:t>效果较好的分词软件</w:t>
      </w:r>
      <w:r>
        <w:rPr>
          <w:sz w:val="23"/>
          <w:szCs w:val="23"/>
        </w:rPr>
        <w:t xml:space="preserve"> </w:t>
      </w:r>
      <w:r>
        <w:rPr>
          <w:spacing w:val="-3"/>
          <w:sz w:val="23"/>
          <w:szCs w:val="23"/>
        </w:rPr>
        <w:t>的基础上进行二次开发。</w:t>
      </w:r>
    </w:p>
    <w:p>
      <w:pPr>
        <w:pStyle w:val="2"/>
        <w:spacing w:before="86" w:line="219" w:lineRule="auto"/>
        <w:ind w:left="1200"/>
        <w:rPr>
          <w:sz w:val="23"/>
          <w:szCs w:val="23"/>
        </w:rPr>
      </w:pPr>
      <w:r>
        <w:rPr>
          <w:spacing w:val="3"/>
          <w:sz w:val="23"/>
          <w:szCs w:val="23"/>
        </w:rPr>
        <w:t>其次，为避免基于情感词典在分析情感不考虑上下文语境的缺陷，可以</w:t>
      </w:r>
      <w:r>
        <w:rPr>
          <w:spacing w:val="2"/>
          <w:sz w:val="23"/>
          <w:szCs w:val="23"/>
        </w:rPr>
        <w:t>在传统</w:t>
      </w:r>
    </w:p>
    <w:p>
      <w:pPr>
        <w:pStyle w:val="2"/>
        <w:spacing w:before="114" w:line="390" w:lineRule="exact"/>
        <w:ind w:left="743"/>
        <w:rPr>
          <w:sz w:val="23"/>
          <w:szCs w:val="23"/>
        </w:rPr>
      </w:pPr>
      <w:r>
        <w:rPr>
          <w:b/>
          <w:bCs/>
          <w:spacing w:val="1"/>
          <w:position w:val="11"/>
          <w:sz w:val="23"/>
          <w:szCs w:val="23"/>
        </w:rPr>
        <w:t>情感词典分析的基础上把情感词左右各X</w:t>
      </w:r>
      <w:r>
        <w:rPr>
          <w:spacing w:val="1"/>
          <w:position w:val="11"/>
          <w:sz w:val="23"/>
          <w:szCs w:val="23"/>
        </w:rPr>
        <w:t xml:space="preserve"> </w:t>
      </w:r>
      <w:r>
        <w:rPr>
          <w:b/>
          <w:bCs/>
          <w:spacing w:val="1"/>
          <w:position w:val="11"/>
          <w:sz w:val="23"/>
          <w:szCs w:val="23"/>
        </w:rPr>
        <w:t>个窗口的内容</w:t>
      </w:r>
      <w:r>
        <w:rPr>
          <w:b/>
          <w:bCs/>
          <w:position w:val="11"/>
          <w:sz w:val="23"/>
          <w:szCs w:val="23"/>
        </w:rPr>
        <w:t>考虑进去，或者直接采用基</w:t>
      </w:r>
    </w:p>
    <w:p>
      <w:pPr>
        <w:pStyle w:val="2"/>
        <w:spacing w:before="1" w:line="218" w:lineRule="auto"/>
        <w:ind w:left="743"/>
        <w:rPr>
          <w:sz w:val="23"/>
          <w:szCs w:val="23"/>
        </w:rPr>
      </w:pPr>
      <w:r>
        <w:rPr>
          <w:b/>
          <w:bCs/>
          <w:spacing w:val="-3"/>
          <w:sz w:val="23"/>
          <w:szCs w:val="23"/>
        </w:rPr>
        <w:t>于机器学习的方法，提高情感分析的精度</w:t>
      </w:r>
      <w:r>
        <w:rPr>
          <w:spacing w:val="-67"/>
          <w:sz w:val="23"/>
          <w:szCs w:val="23"/>
        </w:rPr>
        <w:t xml:space="preserve"> </w:t>
      </w:r>
      <w:r>
        <w:rPr>
          <w:spacing w:val="-3"/>
          <w:sz w:val="23"/>
          <w:szCs w:val="23"/>
        </w:rPr>
        <w:t>。</w:t>
      </w:r>
    </w:p>
    <w:p>
      <w:pPr>
        <w:pStyle w:val="2"/>
        <w:spacing w:before="93" w:line="287" w:lineRule="auto"/>
        <w:ind w:left="743" w:right="318" w:firstLine="460"/>
        <w:jc w:val="both"/>
        <w:rPr>
          <w:sz w:val="23"/>
          <w:szCs w:val="23"/>
        </w:rPr>
      </w:pPr>
      <w:r>
        <w:rPr>
          <w:b/>
          <w:bCs/>
          <w:sz w:val="23"/>
          <w:szCs w:val="23"/>
        </w:rPr>
        <w:t>利用统计分析方法对作家的作品进行分析，不仅能够揭示某一作家独有的语言</w:t>
      </w:r>
      <w:r>
        <w:rPr>
          <w:spacing w:val="8"/>
          <w:sz w:val="23"/>
          <w:szCs w:val="23"/>
        </w:rPr>
        <w:t xml:space="preserve">  </w:t>
      </w:r>
      <w:r>
        <w:rPr>
          <w:b/>
          <w:bCs/>
          <w:sz w:val="23"/>
          <w:szCs w:val="23"/>
        </w:rPr>
        <w:t>风格，还能对一门语言结构进行更为深入地了解。与目前基于统计学、数学等领域</w:t>
      </w:r>
      <w:r>
        <w:rPr>
          <w:spacing w:val="2"/>
          <w:sz w:val="23"/>
          <w:szCs w:val="23"/>
        </w:rPr>
        <w:t xml:space="preserve">  </w:t>
      </w:r>
      <w:r>
        <w:rPr>
          <w:b/>
          <w:bCs/>
          <w:spacing w:val="-5"/>
          <w:sz w:val="23"/>
          <w:szCs w:val="23"/>
        </w:rPr>
        <w:t>的理论和方法对文本语言风格进行研究中，</w:t>
      </w:r>
      <w:r>
        <w:rPr>
          <w:spacing w:val="70"/>
          <w:sz w:val="23"/>
          <w:szCs w:val="23"/>
        </w:rPr>
        <w:t xml:space="preserve"> </w:t>
      </w:r>
      <w:r>
        <w:rPr>
          <w:b/>
          <w:bCs/>
          <w:spacing w:val="-5"/>
          <w:sz w:val="23"/>
          <w:szCs w:val="23"/>
        </w:rPr>
        <w:t>一方面需要在数学方法与理论上有所改</w:t>
      </w:r>
      <w:r>
        <w:rPr>
          <w:sz w:val="23"/>
          <w:szCs w:val="23"/>
        </w:rPr>
        <w:t xml:space="preserve">  </w:t>
      </w:r>
      <w:r>
        <w:rPr>
          <w:b/>
          <w:bCs/>
          <w:spacing w:val="-5"/>
          <w:sz w:val="23"/>
          <w:szCs w:val="23"/>
        </w:rPr>
        <w:t>进与突破，</w:t>
      </w:r>
      <w:r>
        <w:rPr>
          <w:spacing w:val="72"/>
          <w:sz w:val="23"/>
          <w:szCs w:val="23"/>
        </w:rPr>
        <w:t xml:space="preserve"> </w:t>
      </w:r>
      <w:r>
        <w:rPr>
          <w:b/>
          <w:bCs/>
          <w:spacing w:val="-5"/>
          <w:sz w:val="23"/>
          <w:szCs w:val="23"/>
        </w:rPr>
        <w:t>一方面也需要在语言风格特征的选取问题上进行优化。目前统计中所使</w:t>
      </w:r>
      <w:r>
        <w:rPr>
          <w:sz w:val="23"/>
          <w:szCs w:val="23"/>
        </w:rPr>
        <w:t xml:space="preserve">  </w:t>
      </w:r>
      <w:r>
        <w:rPr>
          <w:b/>
          <w:bCs/>
          <w:sz w:val="23"/>
          <w:szCs w:val="23"/>
        </w:rPr>
        <w:t>用的语言特征具有一定的有效性，但许多特征并没有显著的代表性。语言特征的选</w:t>
      </w:r>
      <w:r>
        <w:rPr>
          <w:spacing w:val="2"/>
          <w:sz w:val="23"/>
          <w:szCs w:val="23"/>
        </w:rPr>
        <w:t xml:space="preserve">  </w:t>
      </w:r>
      <w:r>
        <w:rPr>
          <w:b/>
          <w:bCs/>
          <w:spacing w:val="2"/>
          <w:sz w:val="23"/>
          <w:szCs w:val="23"/>
        </w:rPr>
        <w:t>取与语言学研究密切相关，如何能够让统计的结果更有效地反映文本的本质特征，</w:t>
      </w:r>
      <w:r>
        <w:rPr>
          <w:spacing w:val="8"/>
          <w:sz w:val="23"/>
          <w:szCs w:val="23"/>
        </w:rPr>
        <w:t xml:space="preserve"> </w:t>
      </w:r>
      <w:r>
        <w:rPr>
          <w:b/>
          <w:bCs/>
          <w:sz w:val="23"/>
          <w:szCs w:val="23"/>
        </w:rPr>
        <w:t>进而用于区别不同文本，这是语言学研究中能够有所作为的领域，也是非常值得探</w:t>
      </w:r>
      <w:r>
        <w:rPr>
          <w:spacing w:val="2"/>
          <w:sz w:val="23"/>
          <w:szCs w:val="23"/>
        </w:rPr>
        <w:t xml:space="preserve">  </w:t>
      </w:r>
      <w:r>
        <w:rPr>
          <w:b/>
          <w:bCs/>
          <w:spacing w:val="-10"/>
          <w:sz w:val="23"/>
          <w:szCs w:val="23"/>
        </w:rPr>
        <w:t>索的领域。</w:t>
      </w: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7" w:lineRule="auto"/>
        <w:rPr>
          <w:rFonts w:ascii="Arial"/>
          <w:sz w:val="21"/>
        </w:rPr>
      </w:pPr>
    </w:p>
    <w:p>
      <w:pPr>
        <w:spacing w:line="248" w:lineRule="auto"/>
        <w:rPr>
          <w:rFonts w:ascii="Arial"/>
          <w:sz w:val="21"/>
        </w:rPr>
      </w:pPr>
    </w:p>
    <w:p>
      <w:pPr>
        <w:spacing w:line="248" w:lineRule="auto"/>
        <w:rPr>
          <w:rFonts w:ascii="Arial"/>
          <w:sz w:val="21"/>
        </w:rPr>
      </w:pPr>
    </w:p>
    <w:p>
      <w:pPr>
        <w:spacing w:line="248" w:lineRule="auto"/>
        <w:rPr>
          <w:rFonts w:ascii="Arial"/>
          <w:sz w:val="21"/>
        </w:rPr>
      </w:pPr>
    </w:p>
    <w:p>
      <w:pPr>
        <w:pStyle w:val="2"/>
        <w:spacing w:before="49" w:line="183" w:lineRule="auto"/>
        <w:ind w:left="4812"/>
        <w:rPr>
          <w:sz w:val="15"/>
          <w:szCs w:val="15"/>
        </w:rPr>
      </w:pPr>
      <w:r>
        <w:rPr>
          <w:b/>
          <w:bCs/>
          <w:spacing w:val="-4"/>
          <w:sz w:val="15"/>
          <w:szCs w:val="15"/>
        </w:rPr>
        <w:t>58</w:t>
      </w:r>
    </w:p>
    <w:p>
      <w:pPr>
        <w:spacing w:line="254" w:lineRule="auto"/>
        <w:rPr>
          <w:rFonts w:ascii="Arial"/>
          <w:sz w:val="21"/>
        </w:rPr>
      </w:pPr>
    </w:p>
    <w:p>
      <w:pPr>
        <w:spacing w:line="254" w:lineRule="auto"/>
        <w:rPr>
          <w:rFonts w:ascii="Arial"/>
          <w:sz w:val="21"/>
        </w:rPr>
      </w:pPr>
    </w:p>
    <w:p>
      <w:pPr>
        <w:spacing w:line="254" w:lineRule="auto"/>
        <w:rPr>
          <w:rFonts w:ascii="Arial"/>
          <w:sz w:val="21"/>
        </w:rPr>
      </w:pPr>
    </w:p>
    <w:p>
      <w:pPr>
        <w:spacing w:line="255" w:lineRule="auto"/>
        <w:rPr>
          <w:rFonts w:ascii="Arial"/>
          <w:sz w:val="21"/>
        </w:rPr>
      </w:pPr>
    </w:p>
    <w:p>
      <w:pPr>
        <w:spacing w:line="255"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09" w:bottom="0" w:left="400" w:header="0" w:footer="0" w:gutter="0"/>
          <w:cols w:space="720" w:num="1"/>
        </w:sectPr>
      </w:pPr>
    </w:p>
    <w:p>
      <w:pPr>
        <w:spacing w:line="303" w:lineRule="auto"/>
        <w:rPr>
          <w:rFonts w:ascii="Arial"/>
          <w:sz w:val="21"/>
        </w:rPr>
      </w:pPr>
      <w:r>
        <w:pict>
          <v:rect id="_x0000_s1065" o:spid="_x0000_s1065" o:spt="1" style="position:absolute;left:0pt;margin-left:55.95pt;margin-top:89.5pt;height:1pt;width:422.05pt;mso-position-horizontal-relative:page;mso-position-vertical-relative:page;z-index:251790336;mso-width-relative:page;mso-height-relative:page;" fillcolor="#000000" filled="t" stroked="f" coordsize="21600,21600" o:allowincell="f">
            <v:path/>
            <v:fill on="t" focussize="0,0"/>
            <v:stroke on="f"/>
            <v:imagedata o:title=""/>
            <o:lock v:ext="edit"/>
          </v:rect>
        </w:pict>
      </w:r>
      <w:r>
        <w:drawing>
          <wp:anchor distT="0" distB="0" distL="0" distR="0" simplePos="0" relativeHeight="251789312" behindDoc="0" locked="0" layoutInCell="0" allowOverlap="1">
            <wp:simplePos x="0" y="0"/>
            <wp:positionH relativeFrom="page">
              <wp:posOffset>825500</wp:posOffset>
            </wp:positionH>
            <wp:positionV relativeFrom="page">
              <wp:posOffset>526415</wp:posOffset>
            </wp:positionV>
            <wp:extent cx="615950" cy="615950"/>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124"/>
                    <a:stretch>
                      <a:fillRect/>
                    </a:stretch>
                  </pic:blipFill>
                  <pic:spPr>
                    <a:xfrm>
                      <a:off x="0" y="0"/>
                      <a:ext cx="615887" cy="616010"/>
                    </a:xfrm>
                    <a:prstGeom prst="rect">
                      <a:avLst/>
                    </a:prstGeom>
                  </pic:spPr>
                </pic:pic>
              </a:graphicData>
            </a:graphic>
          </wp:anchor>
        </w:drawing>
      </w:r>
    </w:p>
    <w:p>
      <w:pPr>
        <w:spacing w:line="304" w:lineRule="auto"/>
        <w:rPr>
          <w:rFonts w:ascii="Arial"/>
          <w:sz w:val="21"/>
        </w:rPr>
      </w:pPr>
    </w:p>
    <w:p>
      <w:pPr>
        <w:spacing w:before="75" w:line="224" w:lineRule="auto"/>
        <w:ind w:left="2019"/>
        <w:rPr>
          <w:rFonts w:ascii="楷体" w:hAnsi="楷体" w:eastAsia="楷体" w:cs="楷体"/>
          <w:sz w:val="23"/>
          <w:szCs w:val="23"/>
        </w:rPr>
      </w:pPr>
      <w:r>
        <w:rPr>
          <w:rFonts w:ascii="楷体" w:hAnsi="楷体" w:eastAsia="楷体" w:cs="楷体"/>
          <w:spacing w:val="-16"/>
          <w:sz w:val="23"/>
          <w:szCs w:val="23"/>
        </w:rPr>
        <w:t>硕士学位论文</w:t>
      </w:r>
    </w:p>
    <w:p>
      <w:pPr>
        <w:spacing w:before="38" w:line="188" w:lineRule="auto"/>
        <w:ind w:left="20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6"/>
          <w:sz w:val="18"/>
          <w:szCs w:val="18"/>
        </w:rPr>
        <w:t xml:space="preserve"> </w:t>
      </w:r>
      <w:r>
        <w:rPr>
          <w:rFonts w:ascii="Times New Roman" w:hAnsi="Times New Roman" w:eastAsia="Times New Roman" w:cs="Times New Roman"/>
          <w:spacing w:val="-1"/>
          <w:sz w:val="18"/>
          <w:szCs w:val="18"/>
        </w:rPr>
        <w:t>THESIS</w:t>
      </w:r>
    </w:p>
    <w:p>
      <w:pPr>
        <w:spacing w:line="331" w:lineRule="auto"/>
        <w:rPr>
          <w:rFonts w:ascii="Arial"/>
          <w:sz w:val="21"/>
        </w:rPr>
      </w:pPr>
    </w:p>
    <w:p>
      <w:pPr>
        <w:spacing w:line="331" w:lineRule="auto"/>
        <w:rPr>
          <w:rFonts w:ascii="Arial"/>
          <w:sz w:val="21"/>
        </w:rPr>
      </w:pPr>
    </w:p>
    <w:p>
      <w:pPr>
        <w:spacing w:before="104" w:line="222" w:lineRule="auto"/>
        <w:ind w:left="4324"/>
        <w:rPr>
          <w:rFonts w:ascii="黑体" w:hAnsi="黑体" w:eastAsia="黑体" w:cs="黑体"/>
          <w:sz w:val="32"/>
          <w:szCs w:val="32"/>
        </w:rPr>
      </w:pPr>
      <w:r>
        <w:rPr>
          <w:rFonts w:ascii="黑体" w:hAnsi="黑体" w:eastAsia="黑体" w:cs="黑体"/>
          <w:b/>
          <w:bCs/>
          <w:spacing w:val="-6"/>
          <w:sz w:val="32"/>
          <w:szCs w:val="32"/>
        </w:rPr>
        <w:t>参考文献</w:t>
      </w:r>
    </w:p>
    <w:p>
      <w:pPr>
        <w:spacing w:line="378" w:lineRule="auto"/>
        <w:rPr>
          <w:rFonts w:ascii="Arial"/>
          <w:sz w:val="21"/>
        </w:rPr>
      </w:pPr>
    </w:p>
    <w:p>
      <w:pPr>
        <w:pStyle w:val="2"/>
        <w:spacing w:before="75" w:line="212" w:lineRule="auto"/>
        <w:ind w:left="739"/>
        <w:rPr>
          <w:sz w:val="23"/>
          <w:szCs w:val="23"/>
        </w:rPr>
      </w:pPr>
      <w:r>
        <w:rPr>
          <w:spacing w:val="10"/>
          <w:sz w:val="23"/>
          <w:szCs w:val="23"/>
        </w:rPr>
        <w:t>[1]陈大康.从数理语言学看后四十回的作者</w:t>
      </w:r>
      <w:r>
        <w:rPr>
          <w:spacing w:val="-106"/>
          <w:sz w:val="23"/>
          <w:szCs w:val="23"/>
        </w:rPr>
        <w:t xml:space="preserve"> </w:t>
      </w:r>
      <w:r>
        <w:rPr>
          <w:spacing w:val="3"/>
          <w:sz w:val="23"/>
          <w:szCs w:val="23"/>
          <w:u w:val="single" w:color="auto"/>
        </w:rPr>
        <w:t xml:space="preserve">     </w:t>
      </w:r>
      <w:r>
        <w:rPr>
          <w:spacing w:val="10"/>
          <w:sz w:val="23"/>
          <w:szCs w:val="23"/>
        </w:rPr>
        <w:t>与陈炳藻先生商榷</w:t>
      </w:r>
      <w:r>
        <w:rPr>
          <w:rFonts w:ascii="Times New Roman" w:hAnsi="Times New Roman" w:eastAsia="Times New Roman" w:cs="Times New Roman"/>
          <w:spacing w:val="9"/>
          <w:sz w:val="23"/>
          <w:szCs w:val="23"/>
        </w:rPr>
        <w:t>[J].</w:t>
      </w:r>
      <w:r>
        <w:rPr>
          <w:spacing w:val="9"/>
          <w:sz w:val="23"/>
          <w:szCs w:val="23"/>
        </w:rPr>
        <w:t>红楼梦学</w:t>
      </w:r>
    </w:p>
    <w:p>
      <w:pPr>
        <w:pStyle w:val="2"/>
        <w:spacing w:before="161" w:line="221" w:lineRule="auto"/>
        <w:ind w:left="1039"/>
        <w:rPr>
          <w:sz w:val="23"/>
          <w:szCs w:val="23"/>
        </w:rPr>
      </w:pPr>
      <w:r>
        <w:rPr>
          <w:spacing w:val="-18"/>
          <w:sz w:val="23"/>
          <w:szCs w:val="23"/>
        </w:rPr>
        <w:t>刊，1987(01):293-318.</w:t>
      </w:r>
    </w:p>
    <w:p>
      <w:pPr>
        <w:pStyle w:val="2"/>
        <w:spacing w:before="35" w:line="212" w:lineRule="auto"/>
        <w:ind w:left="739"/>
        <w:rPr>
          <w:sz w:val="23"/>
          <w:szCs w:val="23"/>
        </w:rPr>
      </w:pPr>
      <w:r>
        <w:rPr>
          <w:spacing w:val="-6"/>
          <w:sz w:val="23"/>
          <w:szCs w:val="23"/>
        </w:rPr>
        <w:t>[2]陈玲.《哈里·波特系列</w:t>
      </w:r>
      <w:r>
        <w:rPr>
          <w:spacing w:val="-26"/>
          <w:sz w:val="23"/>
          <w:szCs w:val="23"/>
        </w:rPr>
        <w:t xml:space="preserve"> </w:t>
      </w:r>
      <w:r>
        <w:rPr>
          <w:rFonts w:ascii="Times New Roman" w:hAnsi="Times New Roman" w:eastAsia="Times New Roman" w:cs="Times New Roman"/>
          <w:spacing w:val="-6"/>
          <w:sz w:val="23"/>
          <w:szCs w:val="23"/>
        </w:rPr>
        <w:t>(I-VI)</w:t>
      </w:r>
      <w:r>
        <w:rPr>
          <w:spacing w:val="-6"/>
          <w:sz w:val="23"/>
          <w:szCs w:val="23"/>
        </w:rPr>
        <w:t>》  的计量文体学分析</w:t>
      </w:r>
      <w:r>
        <w:rPr>
          <w:rFonts w:ascii="Times New Roman" w:hAnsi="Times New Roman" w:eastAsia="Times New Roman" w:cs="Times New Roman"/>
          <w:spacing w:val="-6"/>
          <w:sz w:val="23"/>
          <w:szCs w:val="23"/>
        </w:rPr>
        <w:t>[D].</w:t>
      </w:r>
      <w:r>
        <w:rPr>
          <w:spacing w:val="-6"/>
          <w:sz w:val="23"/>
          <w:szCs w:val="23"/>
        </w:rPr>
        <w:t>大连海事大学，2007.</w:t>
      </w:r>
    </w:p>
    <w:p>
      <w:pPr>
        <w:pStyle w:val="2"/>
        <w:spacing w:before="150" w:line="221" w:lineRule="auto"/>
        <w:ind w:left="739"/>
        <w:rPr>
          <w:rFonts w:ascii="黑体" w:hAnsi="黑体" w:eastAsia="黑体" w:cs="黑体"/>
          <w:sz w:val="23"/>
          <w:szCs w:val="23"/>
        </w:rPr>
      </w:pPr>
      <w:r>
        <w:rPr>
          <w:spacing w:val="-5"/>
          <w:sz w:val="23"/>
          <w:szCs w:val="23"/>
        </w:rPr>
        <w:t>[3]陈芯莹，李雯雯，王燕.计量特征在语言风格比较及作家判定中的</w:t>
      </w:r>
      <w:r>
        <w:rPr>
          <w:spacing w:val="-6"/>
          <w:sz w:val="23"/>
          <w:szCs w:val="23"/>
        </w:rPr>
        <w:t>应用</w:t>
      </w:r>
      <w:r>
        <w:rPr>
          <w:spacing w:val="18"/>
          <w:sz w:val="23"/>
          <w:szCs w:val="23"/>
          <w:u w:val="single" w:color="auto"/>
        </w:rPr>
        <w:t xml:space="preserve">    </w:t>
      </w:r>
      <w:r>
        <w:rPr>
          <w:spacing w:val="-104"/>
          <w:sz w:val="23"/>
          <w:szCs w:val="23"/>
        </w:rPr>
        <w:t xml:space="preserve"> </w:t>
      </w:r>
      <w:r>
        <w:rPr>
          <w:rFonts w:ascii="黑体" w:hAnsi="黑体" w:eastAsia="黑体" w:cs="黑体"/>
          <w:spacing w:val="-6"/>
          <w:sz w:val="23"/>
          <w:szCs w:val="23"/>
        </w:rPr>
        <w:t>以韩寒</w:t>
      </w:r>
    </w:p>
    <w:p>
      <w:pPr>
        <w:pStyle w:val="2"/>
        <w:spacing w:before="115" w:line="256" w:lineRule="auto"/>
        <w:ind w:left="1039" w:right="360" w:firstLine="15"/>
        <w:rPr>
          <w:sz w:val="23"/>
          <w:szCs w:val="23"/>
        </w:rPr>
      </w:pPr>
      <w:r>
        <w:rPr>
          <w:spacing w:val="29"/>
          <w:sz w:val="23"/>
          <w:szCs w:val="23"/>
        </w:rPr>
        <w:t>《三重门》与郭敬明《梦里花落知多少为例》为例[J].计算机工程与应</w:t>
      </w:r>
      <w:r>
        <w:rPr>
          <w:spacing w:val="6"/>
          <w:sz w:val="23"/>
          <w:szCs w:val="23"/>
        </w:rPr>
        <w:t xml:space="preserve"> </w:t>
      </w:r>
      <w:r>
        <w:rPr>
          <w:spacing w:val="-12"/>
          <w:sz w:val="23"/>
          <w:szCs w:val="23"/>
        </w:rPr>
        <w:t>用，2012,48(03):137-139+208.</w:t>
      </w:r>
    </w:p>
    <w:p>
      <w:pPr>
        <w:pStyle w:val="2"/>
        <w:spacing w:before="91" w:line="264" w:lineRule="auto"/>
        <w:ind w:left="1039" w:right="404" w:hanging="300"/>
        <w:rPr>
          <w:sz w:val="23"/>
          <w:szCs w:val="23"/>
        </w:rPr>
      </w:pPr>
      <w:r>
        <w:rPr>
          <w:spacing w:val="-7"/>
          <w:sz w:val="23"/>
          <w:szCs w:val="23"/>
        </w:rPr>
        <w:t>[4]陈岳红.从计算文体学的角度分析《莫里斯·格斯特》和《乔治一家的妻子》</w:t>
      </w:r>
      <w:r>
        <w:rPr>
          <w:rFonts w:ascii="Times New Roman" w:hAnsi="Times New Roman" w:eastAsia="Times New Roman" w:cs="Times New Roman"/>
          <w:spacing w:val="-7"/>
          <w:sz w:val="23"/>
          <w:szCs w:val="23"/>
        </w:rPr>
        <w:t>[D].</w:t>
      </w:r>
      <w:r>
        <w:rPr>
          <w:spacing w:val="-7"/>
          <w:sz w:val="23"/>
          <w:szCs w:val="23"/>
        </w:rPr>
        <w:t>西</w:t>
      </w:r>
      <w:r>
        <w:rPr>
          <w:spacing w:val="1"/>
          <w:sz w:val="23"/>
          <w:szCs w:val="23"/>
        </w:rPr>
        <w:t xml:space="preserve"> </w:t>
      </w:r>
      <w:r>
        <w:rPr>
          <w:spacing w:val="-18"/>
          <w:sz w:val="23"/>
          <w:szCs w:val="23"/>
        </w:rPr>
        <w:t>华大学，2008.</w:t>
      </w:r>
    </w:p>
    <w:p>
      <w:pPr>
        <w:pStyle w:val="2"/>
        <w:spacing w:before="76" w:line="259" w:lineRule="auto"/>
        <w:ind w:left="1039" w:right="255" w:hanging="300"/>
        <w:rPr>
          <w:sz w:val="23"/>
          <w:szCs w:val="23"/>
        </w:rPr>
      </w:pPr>
      <w:r>
        <w:rPr>
          <w:spacing w:val="-6"/>
          <w:sz w:val="23"/>
          <w:szCs w:val="23"/>
        </w:rPr>
        <w:t>[5]范亚超，罗天健，周昌乐.基于降噪自编码器特征学习的作者识别及其在《西游记》</w:t>
      </w:r>
      <w:r>
        <w:rPr>
          <w:spacing w:val="14"/>
          <w:sz w:val="23"/>
          <w:szCs w:val="23"/>
        </w:rPr>
        <w:t xml:space="preserve"> </w:t>
      </w:r>
      <w:r>
        <w:rPr>
          <w:spacing w:val="-9"/>
          <w:sz w:val="23"/>
          <w:szCs w:val="23"/>
        </w:rPr>
        <w:t>诗词上的应用[J].厦门大学学报(自然科学版),2018,57(06):884-889.</w:t>
      </w:r>
    </w:p>
    <w:p>
      <w:pPr>
        <w:pStyle w:val="2"/>
        <w:spacing w:before="112" w:line="219" w:lineRule="auto"/>
        <w:ind w:left="739"/>
        <w:rPr>
          <w:sz w:val="23"/>
          <w:szCs w:val="23"/>
        </w:rPr>
      </w:pPr>
      <w:r>
        <w:rPr>
          <w:spacing w:val="-7"/>
          <w:sz w:val="23"/>
          <w:szCs w:val="23"/>
        </w:rPr>
        <w:t>[6]黄晖.从计算风格学角度考察《源氏物语》中译本[D].浙江工商大学，2017.</w:t>
      </w:r>
    </w:p>
    <w:p>
      <w:pPr>
        <w:pStyle w:val="2"/>
        <w:spacing w:before="87" w:line="212" w:lineRule="auto"/>
        <w:ind w:left="739"/>
        <w:rPr>
          <w:sz w:val="23"/>
          <w:szCs w:val="23"/>
        </w:rPr>
      </w:pPr>
      <w:r>
        <w:rPr>
          <w:spacing w:val="13"/>
          <w:sz w:val="23"/>
          <w:szCs w:val="23"/>
        </w:rPr>
        <w:t>[7]黄伟，刘海涛.汉语语体的计量特征在文本聚类中的应用</w:t>
      </w:r>
      <w:r>
        <w:rPr>
          <w:rFonts w:ascii="Times New Roman" w:hAnsi="Times New Roman" w:eastAsia="Times New Roman" w:cs="Times New Roman"/>
          <w:spacing w:val="13"/>
          <w:sz w:val="23"/>
          <w:szCs w:val="23"/>
        </w:rPr>
        <w:t>[J</w:t>
      </w:r>
      <w:r>
        <w:rPr>
          <w:rFonts w:ascii="Times New Roman" w:hAnsi="Times New Roman" w:eastAsia="Times New Roman" w:cs="Times New Roman"/>
          <w:spacing w:val="12"/>
          <w:sz w:val="23"/>
          <w:szCs w:val="23"/>
        </w:rPr>
        <w:t>].</w:t>
      </w:r>
      <w:r>
        <w:rPr>
          <w:spacing w:val="12"/>
          <w:sz w:val="23"/>
          <w:szCs w:val="23"/>
        </w:rPr>
        <w:t>计算机工程与应</w:t>
      </w:r>
    </w:p>
    <w:p>
      <w:pPr>
        <w:pStyle w:val="2"/>
        <w:spacing w:before="141" w:line="216" w:lineRule="auto"/>
        <w:ind w:left="1042"/>
        <w:rPr>
          <w:sz w:val="23"/>
          <w:szCs w:val="23"/>
        </w:rPr>
      </w:pPr>
      <w:r>
        <w:rPr>
          <w:b/>
          <w:bCs/>
          <w:spacing w:val="-19"/>
          <w:sz w:val="23"/>
          <w:szCs w:val="23"/>
        </w:rPr>
        <w:t>用，2009,45(29):25-27+33.</w:t>
      </w:r>
    </w:p>
    <w:p>
      <w:pPr>
        <w:pStyle w:val="2"/>
        <w:spacing w:before="99" w:line="212" w:lineRule="auto"/>
        <w:ind w:left="743"/>
        <w:rPr>
          <w:sz w:val="23"/>
          <w:szCs w:val="23"/>
        </w:rPr>
      </w:pPr>
      <w:r>
        <w:rPr>
          <w:b/>
          <w:bCs/>
          <w:spacing w:val="-13"/>
          <w:sz w:val="23"/>
          <w:szCs w:val="23"/>
        </w:rPr>
        <w:t>[8]洪巍，李敏.文本情感分析方法研究综述</w:t>
      </w:r>
      <w:r>
        <w:rPr>
          <w:rFonts w:ascii="Times New Roman" w:hAnsi="Times New Roman" w:eastAsia="Times New Roman" w:cs="Times New Roman"/>
          <w:b/>
          <w:bCs/>
          <w:spacing w:val="-13"/>
          <w:sz w:val="23"/>
          <w:szCs w:val="23"/>
        </w:rPr>
        <w:t>[J].</w:t>
      </w:r>
      <w:r>
        <w:rPr>
          <w:b/>
          <w:bCs/>
          <w:spacing w:val="-13"/>
          <w:sz w:val="23"/>
          <w:szCs w:val="23"/>
        </w:rPr>
        <w:t>计算机工程与科学，2019,41(04):750-75</w:t>
      </w:r>
      <w:r>
        <w:rPr>
          <w:b/>
          <w:bCs/>
          <w:spacing w:val="-14"/>
          <w:sz w:val="23"/>
          <w:szCs w:val="23"/>
        </w:rPr>
        <w:t>7.</w:t>
      </w:r>
    </w:p>
    <w:p>
      <w:pPr>
        <w:pStyle w:val="2"/>
        <w:spacing w:before="105" w:line="266" w:lineRule="auto"/>
        <w:ind w:left="1032" w:right="380" w:hanging="289"/>
        <w:rPr>
          <w:sz w:val="23"/>
          <w:szCs w:val="23"/>
        </w:rPr>
      </w:pPr>
      <w:r>
        <w:rPr>
          <w:b/>
          <w:bCs/>
          <w:spacing w:val="10"/>
          <w:sz w:val="23"/>
          <w:szCs w:val="23"/>
        </w:rPr>
        <w:t>[9]贺湘情，刘颖.基于文本聚类的语言韵律和节奏风格特征挖掘</w:t>
      </w:r>
      <w:r>
        <w:rPr>
          <w:rFonts w:ascii="Times New Roman" w:hAnsi="Times New Roman" w:eastAsia="Times New Roman" w:cs="Times New Roman"/>
          <w:b/>
          <w:bCs/>
          <w:spacing w:val="10"/>
          <w:sz w:val="23"/>
          <w:szCs w:val="23"/>
        </w:rPr>
        <w:t>[J]</w:t>
      </w:r>
      <w:r>
        <w:rPr>
          <w:rFonts w:ascii="Times New Roman" w:hAnsi="Times New Roman" w:eastAsia="Times New Roman" w:cs="Times New Roman"/>
          <w:b/>
          <w:bCs/>
          <w:spacing w:val="9"/>
          <w:sz w:val="23"/>
          <w:szCs w:val="23"/>
        </w:rPr>
        <w:t>.</w:t>
      </w:r>
      <w:r>
        <w:rPr>
          <w:b/>
          <w:bCs/>
          <w:spacing w:val="9"/>
          <w:sz w:val="23"/>
          <w:szCs w:val="23"/>
        </w:rPr>
        <w:t>中文信息学</w:t>
      </w:r>
      <w:r>
        <w:rPr>
          <w:sz w:val="23"/>
          <w:szCs w:val="23"/>
        </w:rPr>
        <w:t xml:space="preserve"> </w:t>
      </w:r>
      <w:r>
        <w:rPr>
          <w:b/>
          <w:bCs/>
          <w:spacing w:val="-17"/>
          <w:sz w:val="23"/>
          <w:szCs w:val="23"/>
        </w:rPr>
        <w:t>报，2014,28(06):194-200+2</w:t>
      </w:r>
      <w:r>
        <w:rPr>
          <w:b/>
          <w:bCs/>
          <w:spacing w:val="-18"/>
          <w:sz w:val="23"/>
          <w:szCs w:val="23"/>
        </w:rPr>
        <w:t>07:</w:t>
      </w:r>
    </w:p>
    <w:p>
      <w:pPr>
        <w:pStyle w:val="2"/>
        <w:spacing w:before="99" w:line="257" w:lineRule="auto"/>
        <w:ind w:left="1042" w:right="380" w:hanging="299"/>
        <w:rPr>
          <w:sz w:val="23"/>
          <w:szCs w:val="23"/>
        </w:rPr>
      </w:pPr>
      <w:r>
        <w:rPr>
          <w:b/>
          <w:bCs/>
          <w:spacing w:val="-5"/>
          <w:sz w:val="23"/>
          <w:szCs w:val="23"/>
        </w:rPr>
        <w:t>[10]黄永新，张黎黎.基于语料库的莫言小说英译语言特征考察</w:t>
      </w:r>
      <w:r>
        <w:rPr>
          <w:rFonts w:ascii="Times New Roman" w:hAnsi="Times New Roman" w:eastAsia="Times New Roman" w:cs="Times New Roman"/>
          <w:b/>
          <w:bCs/>
          <w:spacing w:val="-5"/>
          <w:sz w:val="23"/>
          <w:szCs w:val="23"/>
        </w:rPr>
        <w:t>[J].</w:t>
      </w:r>
      <w:r>
        <w:rPr>
          <w:b/>
          <w:bCs/>
          <w:spacing w:val="-5"/>
          <w:sz w:val="23"/>
          <w:szCs w:val="23"/>
        </w:rPr>
        <w:t>河北广播电视大学</w:t>
      </w:r>
      <w:r>
        <w:rPr>
          <w:spacing w:val="12"/>
          <w:sz w:val="23"/>
          <w:szCs w:val="23"/>
        </w:rPr>
        <w:t xml:space="preserve"> </w:t>
      </w:r>
      <w:r>
        <w:rPr>
          <w:b/>
          <w:bCs/>
          <w:spacing w:val="-21"/>
          <w:sz w:val="23"/>
          <w:szCs w:val="23"/>
        </w:rPr>
        <w:t>学报，2016,21(02):54-58.</w:t>
      </w:r>
    </w:p>
    <w:p>
      <w:pPr>
        <w:pStyle w:val="2"/>
        <w:spacing w:before="89" w:line="212" w:lineRule="auto"/>
        <w:ind w:left="743"/>
        <w:rPr>
          <w:sz w:val="23"/>
          <w:szCs w:val="23"/>
        </w:rPr>
      </w:pPr>
      <w:r>
        <w:rPr>
          <w:b/>
          <w:bCs/>
          <w:spacing w:val="-7"/>
          <w:sz w:val="23"/>
          <w:szCs w:val="23"/>
        </w:rPr>
        <w:t>[11]金迪.基于语料库的格非、余华小说计量风格学</w:t>
      </w:r>
      <w:r>
        <w:rPr>
          <w:b/>
          <w:bCs/>
          <w:spacing w:val="-8"/>
          <w:sz w:val="23"/>
          <w:szCs w:val="23"/>
        </w:rPr>
        <w:t>研究</w:t>
      </w:r>
      <w:r>
        <w:rPr>
          <w:rFonts w:ascii="Times New Roman" w:hAnsi="Times New Roman" w:eastAsia="Times New Roman" w:cs="Times New Roman"/>
          <w:b/>
          <w:bCs/>
          <w:spacing w:val="-8"/>
          <w:sz w:val="23"/>
          <w:szCs w:val="23"/>
        </w:rPr>
        <w:t>[D].</w:t>
      </w:r>
      <w:r>
        <w:rPr>
          <w:b/>
          <w:bCs/>
          <w:spacing w:val="-8"/>
          <w:sz w:val="23"/>
          <w:szCs w:val="23"/>
        </w:rPr>
        <w:t>南京师范大学，2018.</w:t>
      </w:r>
    </w:p>
    <w:p>
      <w:pPr>
        <w:pStyle w:val="2"/>
        <w:spacing w:before="129" w:line="260" w:lineRule="auto"/>
        <w:ind w:left="1041" w:right="382" w:hanging="302"/>
        <w:rPr>
          <w:sz w:val="23"/>
          <w:szCs w:val="23"/>
        </w:rPr>
      </w:pPr>
      <w:r>
        <w:rPr>
          <w:spacing w:val="-13"/>
          <w:sz w:val="23"/>
          <w:szCs w:val="23"/>
        </w:rPr>
        <w:t>[1</w:t>
      </w:r>
      <w:r>
        <w:rPr>
          <w:b/>
          <w:bCs/>
          <w:spacing w:val="-13"/>
          <w:sz w:val="23"/>
          <w:szCs w:val="23"/>
        </w:rPr>
        <w:t>2]姜晓艳.基于语料库的《简·爱》语言特点及主题词表征分析[</w:t>
      </w:r>
      <w:r>
        <w:rPr>
          <w:b/>
          <w:bCs/>
          <w:spacing w:val="-14"/>
          <w:sz w:val="23"/>
          <w:szCs w:val="23"/>
        </w:rPr>
        <w:t>J].江苏科技大学学报</w:t>
      </w:r>
      <w:r>
        <w:rPr>
          <w:spacing w:val="-14"/>
          <w:sz w:val="23"/>
          <w:szCs w:val="23"/>
        </w:rPr>
        <w:t xml:space="preserve"> </w:t>
      </w:r>
      <w:r>
        <w:rPr>
          <w:b/>
          <w:bCs/>
          <w:spacing w:val="-16"/>
          <w:sz w:val="23"/>
          <w:szCs w:val="23"/>
        </w:rPr>
        <w:t>(社会科学版),2016,16(02):77-</w:t>
      </w:r>
      <w:r>
        <w:rPr>
          <w:b/>
          <w:bCs/>
          <w:spacing w:val="-17"/>
          <w:sz w:val="23"/>
          <w:szCs w:val="23"/>
        </w:rPr>
        <w:t>84.</w:t>
      </w:r>
    </w:p>
    <w:p>
      <w:pPr>
        <w:pStyle w:val="2"/>
        <w:spacing w:before="104" w:line="258" w:lineRule="auto"/>
        <w:ind w:left="1039" w:right="370" w:hanging="300"/>
        <w:rPr>
          <w:sz w:val="23"/>
          <w:szCs w:val="23"/>
        </w:rPr>
      </w:pPr>
      <w:r>
        <w:rPr>
          <w:spacing w:val="-11"/>
          <w:sz w:val="23"/>
          <w:szCs w:val="23"/>
        </w:rPr>
        <w:t>[1</w:t>
      </w:r>
      <w:r>
        <w:rPr>
          <w:b/>
          <w:bCs/>
          <w:spacing w:val="-11"/>
          <w:sz w:val="23"/>
          <w:szCs w:val="23"/>
        </w:rPr>
        <w:t>3]蒋跃，张英贤，韩纪建.英语被动句人机翻译语言计量特征对比</w:t>
      </w:r>
      <w:r>
        <w:rPr>
          <w:spacing w:val="-104"/>
          <w:sz w:val="23"/>
          <w:szCs w:val="23"/>
        </w:rPr>
        <w:t xml:space="preserve"> </w:t>
      </w:r>
      <w:r>
        <w:rPr>
          <w:spacing w:val="17"/>
          <w:sz w:val="23"/>
          <w:szCs w:val="23"/>
          <w:u w:val="single" w:color="auto"/>
        </w:rPr>
        <w:t xml:space="preserve">    </w:t>
      </w:r>
      <w:r>
        <w:rPr>
          <w:spacing w:val="-90"/>
          <w:sz w:val="23"/>
          <w:szCs w:val="23"/>
        </w:rPr>
        <w:t xml:space="preserve"> </w:t>
      </w:r>
      <w:r>
        <w:rPr>
          <w:b/>
          <w:bCs/>
          <w:spacing w:val="-11"/>
          <w:sz w:val="23"/>
          <w:szCs w:val="23"/>
        </w:rPr>
        <w:t>以《傲慢与偏</w:t>
      </w:r>
      <w:r>
        <w:rPr>
          <w:sz w:val="23"/>
          <w:szCs w:val="23"/>
        </w:rPr>
        <w:t xml:space="preserve"> </w:t>
      </w:r>
      <w:r>
        <w:rPr>
          <w:spacing w:val="-13"/>
          <w:sz w:val="23"/>
          <w:szCs w:val="23"/>
        </w:rPr>
        <w:t>见》译本为例[J].外语电化教学，2016(03):46-</w:t>
      </w:r>
      <w:r>
        <w:rPr>
          <w:spacing w:val="-14"/>
          <w:sz w:val="23"/>
          <w:szCs w:val="23"/>
        </w:rPr>
        <w:t>51+63.</w:t>
      </w:r>
    </w:p>
    <w:p>
      <w:pPr>
        <w:pStyle w:val="2"/>
        <w:spacing w:before="100" w:line="257" w:lineRule="auto"/>
        <w:ind w:left="1039" w:right="355" w:hanging="300"/>
        <w:rPr>
          <w:sz w:val="23"/>
          <w:szCs w:val="23"/>
        </w:rPr>
      </w:pPr>
      <w:r>
        <w:rPr>
          <w:spacing w:val="-5"/>
          <w:sz w:val="23"/>
          <w:szCs w:val="23"/>
        </w:rPr>
        <w:t>[14]吉志薇.改进的</w:t>
      </w:r>
      <w:r>
        <w:rPr>
          <w:rFonts w:ascii="Times New Roman" w:hAnsi="Times New Roman" w:eastAsia="Times New Roman" w:cs="Times New Roman"/>
          <w:spacing w:val="-5"/>
          <w:sz w:val="23"/>
          <w:szCs w:val="23"/>
        </w:rPr>
        <w:t>TF-IDF</w:t>
      </w:r>
      <w:r>
        <w:rPr>
          <w:rFonts w:ascii="Times New Roman" w:hAnsi="Times New Roman" w:eastAsia="Times New Roman" w:cs="Times New Roman"/>
          <w:spacing w:val="23"/>
          <w:w w:val="101"/>
          <w:sz w:val="23"/>
          <w:szCs w:val="23"/>
        </w:rPr>
        <w:t xml:space="preserve"> </w:t>
      </w:r>
      <w:r>
        <w:rPr>
          <w:spacing w:val="-5"/>
          <w:sz w:val="23"/>
          <w:szCs w:val="23"/>
        </w:rPr>
        <w:t>算法在作品抄袭判定中的应用</w:t>
      </w:r>
      <w:r>
        <w:rPr>
          <w:spacing w:val="23"/>
          <w:sz w:val="23"/>
          <w:szCs w:val="23"/>
          <w:u w:val="single" w:color="auto"/>
        </w:rPr>
        <w:t xml:space="preserve">    </w:t>
      </w:r>
      <w:r>
        <w:rPr>
          <w:spacing w:val="-95"/>
          <w:sz w:val="23"/>
          <w:szCs w:val="23"/>
        </w:rPr>
        <w:t xml:space="preserve"> </w:t>
      </w:r>
      <w:r>
        <w:rPr>
          <w:spacing w:val="-5"/>
          <w:sz w:val="23"/>
          <w:szCs w:val="23"/>
        </w:rPr>
        <w:t>以《梦里花落知多少》</w:t>
      </w:r>
      <w:r>
        <w:rPr>
          <w:sz w:val="23"/>
          <w:szCs w:val="23"/>
        </w:rPr>
        <w:t xml:space="preserve"> </w:t>
      </w:r>
      <w:r>
        <w:rPr>
          <w:spacing w:val="-13"/>
          <w:sz w:val="23"/>
          <w:szCs w:val="23"/>
        </w:rPr>
        <w:t>和《圈里圈外》为例[J].文教资料，201</w:t>
      </w:r>
      <w:r>
        <w:rPr>
          <w:spacing w:val="-14"/>
          <w:sz w:val="23"/>
          <w:szCs w:val="23"/>
        </w:rPr>
        <w:t>4(31):120-124.</w:t>
      </w:r>
    </w:p>
    <w:p>
      <w:pPr>
        <w:pStyle w:val="2"/>
        <w:spacing w:before="103" w:line="265" w:lineRule="auto"/>
        <w:ind w:left="1039" w:right="378" w:hanging="300"/>
        <w:rPr>
          <w:sz w:val="23"/>
          <w:szCs w:val="23"/>
        </w:rPr>
      </w:pPr>
      <w:r>
        <w:rPr>
          <w:rFonts w:ascii="Times New Roman" w:hAnsi="Times New Roman" w:eastAsia="Times New Roman" w:cs="Times New Roman"/>
          <w:spacing w:val="-2"/>
          <w:sz w:val="23"/>
          <w:szCs w:val="23"/>
        </w:rPr>
        <w:t>[15]Kennedy,Graeme.An  Introduction  to  Co</w:t>
      </w:r>
      <w:r>
        <w:rPr>
          <w:rFonts w:ascii="Times New Roman" w:hAnsi="Times New Roman" w:eastAsia="Times New Roman" w:cs="Times New Roman"/>
          <w:spacing w:val="-3"/>
          <w:sz w:val="23"/>
          <w:szCs w:val="23"/>
        </w:rPr>
        <w:t xml:space="preserve">rpus  Linguistics[M]. </w:t>
      </w:r>
      <w:r>
        <w:rPr>
          <w:spacing w:val="-3"/>
          <w:sz w:val="23"/>
          <w:szCs w:val="23"/>
        </w:rPr>
        <w:t>北京：外语教学与研究</w:t>
      </w:r>
      <w:r>
        <w:rPr>
          <w:sz w:val="23"/>
          <w:szCs w:val="23"/>
        </w:rPr>
        <w:t xml:space="preserve"> </w:t>
      </w:r>
      <w:r>
        <w:rPr>
          <w:spacing w:val="-22"/>
          <w:sz w:val="23"/>
          <w:szCs w:val="23"/>
        </w:rPr>
        <w:t>出版社，2000.</w:t>
      </w:r>
    </w:p>
    <w:p>
      <w:pPr>
        <w:pStyle w:val="2"/>
        <w:spacing w:before="104" w:line="216" w:lineRule="auto"/>
        <w:ind w:left="739"/>
        <w:rPr>
          <w:sz w:val="23"/>
          <w:szCs w:val="23"/>
        </w:rPr>
      </w:pPr>
      <w:r>
        <w:rPr>
          <w:spacing w:val="-13"/>
          <w:sz w:val="23"/>
          <w:szCs w:val="23"/>
        </w:rPr>
        <w:t>[16]李惠，刘颖.基于语言模型和特征分类的抄袭判定[J].计算机工程，2013,39(05)</w:t>
      </w:r>
      <w:r>
        <w:rPr>
          <w:spacing w:val="-14"/>
          <w:sz w:val="23"/>
          <w:szCs w:val="23"/>
        </w:rPr>
        <w:t>:230-</w:t>
      </w:r>
    </w:p>
    <w:p>
      <w:pPr>
        <w:pStyle w:val="2"/>
        <w:spacing w:before="193" w:line="183" w:lineRule="auto"/>
        <w:ind w:left="1039"/>
        <w:rPr>
          <w:sz w:val="23"/>
          <w:szCs w:val="23"/>
        </w:rPr>
      </w:pPr>
      <w:r>
        <w:rPr>
          <w:spacing w:val="-3"/>
          <w:sz w:val="23"/>
          <w:szCs w:val="23"/>
        </w:rPr>
        <w:t>234.</w:t>
      </w:r>
    </w:p>
    <w:p>
      <w:pPr>
        <w:pStyle w:val="2"/>
        <w:spacing w:before="61" w:line="212" w:lineRule="auto"/>
        <w:ind w:left="739"/>
        <w:rPr>
          <w:sz w:val="23"/>
          <w:szCs w:val="23"/>
        </w:rPr>
      </w:pPr>
      <w:r>
        <w:rPr>
          <w:spacing w:val="-7"/>
          <w:sz w:val="23"/>
          <w:szCs w:val="23"/>
        </w:rPr>
        <w:t>[17]林鸿飞，战学刚，姚天顺.基于潜在语义索引的文本分析方法</w:t>
      </w:r>
      <w:r>
        <w:rPr>
          <w:rFonts w:ascii="Times New Roman" w:hAnsi="Times New Roman" w:eastAsia="Times New Roman" w:cs="Times New Roman"/>
          <w:spacing w:val="-7"/>
          <w:sz w:val="23"/>
          <w:szCs w:val="23"/>
        </w:rPr>
        <w:t>[J].</w:t>
      </w:r>
      <w:r>
        <w:rPr>
          <w:spacing w:val="-7"/>
          <w:sz w:val="23"/>
          <w:szCs w:val="23"/>
        </w:rPr>
        <w:t>模式识别与人工智</w:t>
      </w:r>
    </w:p>
    <w:p>
      <w:pPr>
        <w:spacing w:line="293" w:lineRule="auto"/>
        <w:rPr>
          <w:rFonts w:ascii="Arial"/>
          <w:sz w:val="21"/>
        </w:rPr>
      </w:pPr>
    </w:p>
    <w:p>
      <w:pPr>
        <w:pStyle w:val="2"/>
        <w:spacing w:before="46" w:line="183" w:lineRule="auto"/>
        <w:ind w:left="4819"/>
        <w:rPr>
          <w:sz w:val="14"/>
          <w:szCs w:val="14"/>
        </w:rPr>
      </w:pPr>
      <w:r>
        <w:rPr>
          <w:spacing w:val="-3"/>
          <w:sz w:val="14"/>
          <w:szCs w:val="14"/>
        </w:rPr>
        <w:t>59</w:t>
      </w:r>
    </w:p>
    <w:p>
      <w:pPr>
        <w:spacing w:line="252"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09" w:bottom="0" w:left="400" w:header="0" w:footer="0" w:gutter="0"/>
          <w:cols w:space="720" w:num="1"/>
        </w:sectPr>
      </w:pPr>
    </w:p>
    <w:p>
      <w:pPr>
        <w:spacing w:line="306" w:lineRule="auto"/>
        <w:rPr>
          <w:rFonts w:ascii="Arial"/>
          <w:sz w:val="21"/>
        </w:rPr>
      </w:pPr>
      <w:r>
        <w:drawing>
          <wp:anchor distT="0" distB="0" distL="0" distR="0" simplePos="0" relativeHeight="251791360" behindDoc="0" locked="0" layoutInCell="0" allowOverlap="1">
            <wp:simplePos x="0" y="0"/>
            <wp:positionH relativeFrom="page">
              <wp:posOffset>825500</wp:posOffset>
            </wp:positionH>
            <wp:positionV relativeFrom="page">
              <wp:posOffset>533400</wp:posOffset>
            </wp:positionV>
            <wp:extent cx="609600" cy="615950"/>
            <wp:effectExtent l="0" t="0" r="0" b="0"/>
            <wp:wrapNone/>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125"/>
                    <a:stretch>
                      <a:fillRect/>
                    </a:stretch>
                  </pic:blipFill>
                  <pic:spPr>
                    <a:xfrm>
                      <a:off x="0" y="0"/>
                      <a:ext cx="609577" cy="615904"/>
                    </a:xfrm>
                    <a:prstGeom prst="rect">
                      <a:avLst/>
                    </a:prstGeom>
                  </pic:spPr>
                </pic:pic>
              </a:graphicData>
            </a:graphic>
          </wp:anchor>
        </w:drawing>
      </w:r>
    </w:p>
    <w:p>
      <w:pPr>
        <w:spacing w:line="306" w:lineRule="auto"/>
        <w:rPr>
          <w:rFonts w:ascii="Arial"/>
          <w:sz w:val="21"/>
        </w:rPr>
      </w:pPr>
    </w:p>
    <w:p>
      <w:pPr>
        <w:pStyle w:val="2"/>
        <w:spacing w:before="75" w:line="221" w:lineRule="auto"/>
        <w:ind w:left="2040"/>
        <w:rPr>
          <w:sz w:val="23"/>
          <w:szCs w:val="23"/>
        </w:rPr>
      </w:pPr>
      <w:r>
        <w:rPr>
          <w:spacing w:val="-18"/>
          <w:sz w:val="23"/>
          <w:szCs w:val="23"/>
        </w:rPr>
        <w:t>硕士学位论文</w:t>
      </w:r>
    </w:p>
    <w:p>
      <w:pPr>
        <w:spacing w:before="48" w:line="188" w:lineRule="auto"/>
        <w:ind w:left="2030"/>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45"/>
          <w:w w:val="102"/>
          <w:sz w:val="18"/>
          <w:szCs w:val="18"/>
        </w:rPr>
        <w:t xml:space="preserve"> </w:t>
      </w:r>
      <w:r>
        <w:rPr>
          <w:rFonts w:ascii="Times New Roman" w:hAnsi="Times New Roman" w:eastAsia="Times New Roman" w:cs="Times New Roman"/>
          <w:spacing w:val="-1"/>
          <w:sz w:val="18"/>
          <w:szCs w:val="18"/>
        </w:rPr>
        <w:t>THESIS</w:t>
      </w:r>
    </w:p>
    <w:p>
      <w:pPr>
        <w:spacing w:before="233" w:line="20" w:lineRule="exact"/>
        <w:ind w:firstLine="730"/>
      </w:pPr>
      <w:r>
        <w:drawing>
          <wp:inline distT="0" distB="0" distL="0" distR="0">
            <wp:extent cx="5353050" cy="12700"/>
            <wp:effectExtent l="0" t="0" r="0" b="0"/>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126"/>
                    <a:stretch>
                      <a:fillRect/>
                    </a:stretch>
                  </pic:blipFill>
                  <pic:spPr>
                    <a:xfrm>
                      <a:off x="0" y="0"/>
                      <a:ext cx="5353060" cy="12740"/>
                    </a:xfrm>
                    <a:prstGeom prst="rect">
                      <a:avLst/>
                    </a:prstGeom>
                  </pic:spPr>
                </pic:pic>
              </a:graphicData>
            </a:graphic>
          </wp:inline>
        </w:drawing>
      </w:r>
    </w:p>
    <w:p>
      <w:pPr>
        <w:spacing w:line="389" w:lineRule="auto"/>
        <w:rPr>
          <w:rFonts w:ascii="Arial"/>
          <w:sz w:val="21"/>
        </w:rPr>
      </w:pPr>
    </w:p>
    <w:p>
      <w:pPr>
        <w:spacing w:before="74" w:line="222" w:lineRule="auto"/>
        <w:ind w:left="1110"/>
        <w:rPr>
          <w:rFonts w:ascii="仿宋" w:hAnsi="仿宋" w:eastAsia="仿宋" w:cs="仿宋"/>
          <w:sz w:val="23"/>
          <w:szCs w:val="23"/>
        </w:rPr>
      </w:pPr>
      <w:r>
        <w:rPr>
          <w:rFonts w:ascii="仿宋" w:hAnsi="仿宋" w:eastAsia="仿宋" w:cs="仿宋"/>
          <w:spacing w:val="-19"/>
          <w:sz w:val="23"/>
          <w:szCs w:val="23"/>
        </w:rPr>
        <w:t>能，2000,13(01):47-51.</w:t>
      </w:r>
    </w:p>
    <w:p>
      <w:pPr>
        <w:pStyle w:val="2"/>
        <w:spacing w:before="94" w:line="268" w:lineRule="auto"/>
        <w:ind w:left="1109" w:right="362" w:hanging="359"/>
        <w:rPr>
          <w:sz w:val="23"/>
          <w:szCs w:val="23"/>
        </w:rPr>
      </w:pPr>
      <w:r>
        <w:rPr>
          <w:rFonts w:ascii="黑体" w:hAnsi="黑体" w:eastAsia="黑体" w:cs="黑体"/>
          <w:spacing w:val="25"/>
          <w:sz w:val="23"/>
          <w:szCs w:val="23"/>
        </w:rPr>
        <w:t>[18]刘海涛，潘夏星.汉语新诗的计量特征</w:t>
      </w:r>
      <w:r>
        <w:rPr>
          <w:rFonts w:ascii="Times New Roman" w:hAnsi="Times New Roman" w:eastAsia="Times New Roman" w:cs="Times New Roman"/>
          <w:spacing w:val="25"/>
          <w:sz w:val="23"/>
          <w:szCs w:val="23"/>
        </w:rPr>
        <w:t>[J].</w:t>
      </w:r>
      <w:r>
        <w:rPr>
          <w:rFonts w:ascii="黑体" w:hAnsi="黑体" w:eastAsia="黑体" w:cs="黑体"/>
          <w:spacing w:val="25"/>
          <w:sz w:val="23"/>
          <w:szCs w:val="23"/>
        </w:rPr>
        <w:t>山西大学学报(哲学社会科学</w:t>
      </w:r>
      <w:r>
        <w:rPr>
          <w:rFonts w:ascii="黑体" w:hAnsi="黑体" w:eastAsia="黑体" w:cs="黑体"/>
          <w:spacing w:val="15"/>
          <w:sz w:val="23"/>
          <w:szCs w:val="23"/>
        </w:rPr>
        <w:t xml:space="preserve"> </w:t>
      </w:r>
      <w:r>
        <w:rPr>
          <w:spacing w:val="-15"/>
          <w:sz w:val="23"/>
          <w:szCs w:val="23"/>
        </w:rPr>
        <w:t>版),2015,38(02):40-47.</w:t>
      </w:r>
    </w:p>
    <w:p>
      <w:pPr>
        <w:pStyle w:val="2"/>
        <w:spacing w:before="113" w:line="219" w:lineRule="auto"/>
        <w:ind w:left="750"/>
        <w:rPr>
          <w:sz w:val="23"/>
          <w:szCs w:val="23"/>
        </w:rPr>
      </w:pPr>
      <w:r>
        <w:rPr>
          <w:spacing w:val="-17"/>
          <w:sz w:val="23"/>
          <w:szCs w:val="23"/>
        </w:rPr>
        <w:t>[19]刘海涛.计量语言学导论[M].</w:t>
      </w:r>
      <w:r>
        <w:rPr>
          <w:spacing w:val="-24"/>
          <w:sz w:val="23"/>
          <w:szCs w:val="23"/>
        </w:rPr>
        <w:t xml:space="preserve"> </w:t>
      </w:r>
      <w:r>
        <w:rPr>
          <w:spacing w:val="-17"/>
          <w:sz w:val="23"/>
          <w:szCs w:val="23"/>
        </w:rPr>
        <w:t>北京：商务印书馆，2017.</w:t>
      </w:r>
    </w:p>
    <w:p>
      <w:pPr>
        <w:pStyle w:val="2"/>
        <w:spacing w:before="76" w:line="264" w:lineRule="auto"/>
        <w:ind w:left="1109" w:right="347" w:hanging="359"/>
        <w:rPr>
          <w:sz w:val="23"/>
          <w:szCs w:val="23"/>
        </w:rPr>
      </w:pPr>
      <w:r>
        <w:rPr>
          <w:spacing w:val="-12"/>
          <w:sz w:val="23"/>
          <w:szCs w:val="23"/>
        </w:rPr>
        <w:t>[20]梁军，柴玉梅，原慧斌，昝红英，刘铭.基于深度学习的微博情感分析</w:t>
      </w:r>
      <w:r>
        <w:rPr>
          <w:rFonts w:ascii="Times New Roman" w:hAnsi="Times New Roman" w:eastAsia="Times New Roman" w:cs="Times New Roman"/>
          <w:spacing w:val="-12"/>
          <w:sz w:val="23"/>
          <w:szCs w:val="23"/>
        </w:rPr>
        <w:t>[J].</w:t>
      </w:r>
      <w:r>
        <w:rPr>
          <w:spacing w:val="-12"/>
          <w:sz w:val="23"/>
          <w:szCs w:val="23"/>
        </w:rPr>
        <w:t>中文信息学</w:t>
      </w:r>
      <w:r>
        <w:rPr>
          <w:spacing w:val="14"/>
          <w:sz w:val="23"/>
          <w:szCs w:val="23"/>
        </w:rPr>
        <w:t xml:space="preserve"> </w:t>
      </w:r>
      <w:r>
        <w:rPr>
          <w:spacing w:val="-18"/>
          <w:sz w:val="23"/>
          <w:szCs w:val="23"/>
        </w:rPr>
        <w:t>报，2014,28(05):155-161.</w:t>
      </w:r>
    </w:p>
    <w:p>
      <w:pPr>
        <w:pStyle w:val="2"/>
        <w:spacing w:before="92" w:line="260" w:lineRule="auto"/>
        <w:ind w:left="1109" w:right="184" w:hanging="359"/>
        <w:rPr>
          <w:sz w:val="23"/>
          <w:szCs w:val="23"/>
        </w:rPr>
      </w:pPr>
      <w:r>
        <w:rPr>
          <w:rFonts w:ascii="黑体" w:hAnsi="黑体" w:eastAsia="黑体" w:cs="黑体"/>
          <w:spacing w:val="-3"/>
          <w:sz w:val="23"/>
          <w:szCs w:val="23"/>
        </w:rPr>
        <w:t>[21]刘健，张维明.基于互信息的文本特征选择方法研究与改进</w:t>
      </w:r>
      <w:r>
        <w:rPr>
          <w:rFonts w:ascii="Times New Roman" w:hAnsi="Times New Roman" w:eastAsia="Times New Roman" w:cs="Times New Roman"/>
          <w:spacing w:val="-3"/>
          <w:sz w:val="23"/>
          <w:szCs w:val="23"/>
        </w:rPr>
        <w:t>[J].</w:t>
      </w:r>
      <w:r>
        <w:rPr>
          <w:rFonts w:ascii="黑体" w:hAnsi="黑体" w:eastAsia="黑体" w:cs="黑体"/>
          <w:spacing w:val="-3"/>
          <w:sz w:val="23"/>
          <w:szCs w:val="23"/>
        </w:rPr>
        <w:t>计算机工程与应用，</w:t>
      </w:r>
      <w:r>
        <w:rPr>
          <w:rFonts w:ascii="黑体" w:hAnsi="黑体" w:eastAsia="黑体" w:cs="黑体"/>
          <w:spacing w:val="7"/>
          <w:sz w:val="23"/>
          <w:szCs w:val="23"/>
        </w:rPr>
        <w:t xml:space="preserve"> </w:t>
      </w:r>
      <w:r>
        <w:rPr>
          <w:sz w:val="23"/>
          <w:szCs w:val="23"/>
        </w:rPr>
        <w:t>2008,44(10):135-137.</w:t>
      </w:r>
    </w:p>
    <w:p>
      <w:pPr>
        <w:pStyle w:val="2"/>
        <w:spacing w:before="101" w:line="265" w:lineRule="auto"/>
        <w:ind w:left="1109" w:right="409" w:hanging="359"/>
        <w:rPr>
          <w:rFonts w:ascii="仿宋" w:hAnsi="仿宋" w:eastAsia="仿宋" w:cs="仿宋"/>
          <w:sz w:val="23"/>
          <w:szCs w:val="23"/>
        </w:rPr>
      </w:pPr>
      <w:r>
        <w:rPr>
          <w:spacing w:val="-5"/>
          <w:sz w:val="23"/>
          <w:szCs w:val="23"/>
        </w:rPr>
        <w:t>[22]林敏.查尔斯·狄更斯和弗吉尼亚·沃尔夫作品的计量文体学分析</w:t>
      </w:r>
      <w:r>
        <w:rPr>
          <w:rFonts w:ascii="Times New Roman" w:hAnsi="Times New Roman" w:eastAsia="Times New Roman" w:cs="Times New Roman"/>
          <w:spacing w:val="-5"/>
          <w:sz w:val="23"/>
          <w:szCs w:val="23"/>
        </w:rPr>
        <w:t>[D].</w:t>
      </w:r>
      <w:r>
        <w:rPr>
          <w:spacing w:val="-5"/>
          <w:sz w:val="23"/>
          <w:szCs w:val="23"/>
        </w:rPr>
        <w:t>广西师范大</w:t>
      </w:r>
      <w:r>
        <w:rPr>
          <w:spacing w:val="18"/>
          <w:sz w:val="23"/>
          <w:szCs w:val="23"/>
        </w:rPr>
        <w:t xml:space="preserve"> </w:t>
      </w:r>
      <w:r>
        <w:rPr>
          <w:rFonts w:ascii="仿宋" w:hAnsi="仿宋" w:eastAsia="仿宋" w:cs="仿宋"/>
          <w:spacing w:val="-25"/>
          <w:sz w:val="23"/>
          <w:szCs w:val="23"/>
        </w:rPr>
        <w:t>学，2014.</w:t>
      </w:r>
    </w:p>
    <w:p>
      <w:pPr>
        <w:pStyle w:val="2"/>
        <w:spacing w:before="102" w:line="254" w:lineRule="auto"/>
        <w:ind w:left="1109" w:right="382" w:hanging="359"/>
        <w:rPr>
          <w:sz w:val="23"/>
          <w:szCs w:val="23"/>
        </w:rPr>
      </w:pPr>
      <w:r>
        <w:rPr>
          <w:spacing w:val="-4"/>
          <w:sz w:val="23"/>
          <w:szCs w:val="23"/>
        </w:rPr>
        <w:t>[23]刘旭鹏. 《平凡的世界》中动词重叠式的考</w:t>
      </w:r>
      <w:r>
        <w:rPr>
          <w:spacing w:val="-4"/>
          <w:sz w:val="23"/>
          <w:szCs w:val="23"/>
          <w:u w:val="single" w:color="auto"/>
        </w:rPr>
        <w:t xml:space="preserve">察    </w:t>
      </w:r>
      <w:r>
        <w:rPr>
          <w:spacing w:val="-81"/>
          <w:sz w:val="23"/>
          <w:szCs w:val="23"/>
        </w:rPr>
        <w:t xml:space="preserve"> </w:t>
      </w:r>
      <w:r>
        <w:rPr>
          <w:spacing w:val="-4"/>
          <w:sz w:val="23"/>
          <w:szCs w:val="23"/>
        </w:rPr>
        <w:t>基于统计的方法分析作品语言</w:t>
      </w:r>
      <w:r>
        <w:rPr>
          <w:sz w:val="23"/>
          <w:szCs w:val="23"/>
        </w:rPr>
        <w:t xml:space="preserve"> </w:t>
      </w:r>
      <w:r>
        <w:rPr>
          <w:spacing w:val="-9"/>
          <w:sz w:val="23"/>
          <w:szCs w:val="23"/>
        </w:rPr>
        <w:t>风格</w:t>
      </w:r>
      <w:r>
        <w:rPr>
          <w:rFonts w:ascii="Times New Roman" w:hAnsi="Times New Roman" w:eastAsia="Times New Roman" w:cs="Times New Roman"/>
          <w:spacing w:val="-9"/>
          <w:sz w:val="23"/>
          <w:szCs w:val="23"/>
        </w:rPr>
        <w:t>[J].</w:t>
      </w:r>
      <w:r>
        <w:rPr>
          <w:spacing w:val="-9"/>
          <w:sz w:val="23"/>
          <w:szCs w:val="23"/>
        </w:rPr>
        <w:t>现代语文(语言研究版),2013(06):60-62.</w:t>
      </w:r>
    </w:p>
    <w:p>
      <w:pPr>
        <w:pStyle w:val="2"/>
        <w:spacing w:before="111" w:line="261" w:lineRule="auto"/>
        <w:ind w:left="1112" w:right="392" w:hanging="359"/>
        <w:rPr>
          <w:sz w:val="23"/>
          <w:szCs w:val="23"/>
        </w:rPr>
      </w:pPr>
      <w:r>
        <w:rPr>
          <w:b/>
          <w:bCs/>
          <w:spacing w:val="-5"/>
          <w:sz w:val="23"/>
          <w:szCs w:val="23"/>
        </w:rPr>
        <w:t>[24]陆芸.词汇丰富性测量方法及计算机程序开发：回顾与展望</w:t>
      </w:r>
      <w:r>
        <w:rPr>
          <w:rFonts w:ascii="Times New Roman" w:hAnsi="Times New Roman" w:eastAsia="Times New Roman" w:cs="Times New Roman"/>
          <w:b/>
          <w:bCs/>
          <w:spacing w:val="-5"/>
          <w:sz w:val="23"/>
          <w:szCs w:val="23"/>
        </w:rPr>
        <w:t>[J</w:t>
      </w:r>
      <w:r>
        <w:rPr>
          <w:rFonts w:ascii="Times New Roman" w:hAnsi="Times New Roman" w:eastAsia="Times New Roman" w:cs="Times New Roman"/>
          <w:b/>
          <w:bCs/>
          <w:spacing w:val="-6"/>
          <w:sz w:val="23"/>
          <w:szCs w:val="23"/>
        </w:rPr>
        <w:t>].</w:t>
      </w:r>
      <w:r>
        <w:rPr>
          <w:b/>
          <w:bCs/>
          <w:spacing w:val="-6"/>
          <w:sz w:val="23"/>
          <w:szCs w:val="23"/>
        </w:rPr>
        <w:t>南京工业大学学报</w:t>
      </w:r>
      <w:r>
        <w:rPr>
          <w:sz w:val="23"/>
          <w:szCs w:val="23"/>
        </w:rPr>
        <w:t xml:space="preserve"> </w:t>
      </w:r>
      <w:r>
        <w:rPr>
          <w:b/>
          <w:bCs/>
          <w:spacing w:val="-15"/>
          <w:sz w:val="23"/>
          <w:szCs w:val="23"/>
        </w:rPr>
        <w:t>(社会科学版),2012,11(02):104-108.</w:t>
      </w:r>
    </w:p>
    <w:p>
      <w:pPr>
        <w:pStyle w:val="2"/>
        <w:spacing w:before="114" w:line="219" w:lineRule="auto"/>
        <w:ind w:left="753"/>
        <w:rPr>
          <w:sz w:val="23"/>
          <w:szCs w:val="23"/>
        </w:rPr>
      </w:pPr>
      <w:r>
        <w:rPr>
          <w:b/>
          <w:bCs/>
          <w:spacing w:val="-17"/>
          <w:sz w:val="23"/>
          <w:szCs w:val="23"/>
        </w:rPr>
        <w:t>[25]刘颖.统计语言学[M].北京：</w:t>
      </w:r>
      <w:r>
        <w:rPr>
          <w:b/>
          <w:bCs/>
          <w:spacing w:val="-18"/>
          <w:sz w:val="23"/>
          <w:szCs w:val="23"/>
        </w:rPr>
        <w:t>清华大学出版社，2014.</w:t>
      </w:r>
    </w:p>
    <w:p>
      <w:pPr>
        <w:pStyle w:val="2"/>
        <w:spacing w:before="88" w:line="212" w:lineRule="auto"/>
        <w:ind w:left="750"/>
        <w:rPr>
          <w:sz w:val="23"/>
          <w:szCs w:val="23"/>
        </w:rPr>
      </w:pPr>
      <w:r>
        <w:rPr>
          <w:spacing w:val="18"/>
          <w:sz w:val="23"/>
          <w:szCs w:val="23"/>
        </w:rPr>
        <w:t>[26]李以建.金庸小说研究的前沿进展与体系构建</w:t>
      </w:r>
      <w:r>
        <w:rPr>
          <w:rFonts w:ascii="Times New Roman" w:hAnsi="Times New Roman" w:eastAsia="Times New Roman" w:cs="Times New Roman"/>
          <w:spacing w:val="18"/>
          <w:sz w:val="23"/>
          <w:szCs w:val="23"/>
        </w:rPr>
        <w:t>[J].</w:t>
      </w:r>
      <w:r>
        <w:rPr>
          <w:spacing w:val="18"/>
          <w:sz w:val="23"/>
          <w:szCs w:val="23"/>
        </w:rPr>
        <w:t>西南大学学报(社会科学</w:t>
      </w:r>
    </w:p>
    <w:p>
      <w:pPr>
        <w:pStyle w:val="2"/>
        <w:spacing w:before="122" w:line="216" w:lineRule="auto"/>
        <w:ind w:left="1112"/>
        <w:rPr>
          <w:sz w:val="23"/>
          <w:szCs w:val="23"/>
        </w:rPr>
      </w:pPr>
      <w:r>
        <w:rPr>
          <w:b/>
          <w:bCs/>
          <w:spacing w:val="-19"/>
          <w:sz w:val="23"/>
          <w:szCs w:val="23"/>
        </w:rPr>
        <w:t>版),2012,38(02):88-93.</w:t>
      </w:r>
    </w:p>
    <w:p>
      <w:pPr>
        <w:pStyle w:val="2"/>
        <w:spacing w:before="83" w:line="269" w:lineRule="auto"/>
        <w:ind w:left="1109" w:right="370" w:hanging="359"/>
        <w:rPr>
          <w:sz w:val="23"/>
          <w:szCs w:val="23"/>
        </w:rPr>
      </w:pPr>
      <w:r>
        <w:rPr>
          <w:spacing w:val="10"/>
          <w:sz w:val="23"/>
          <w:szCs w:val="23"/>
        </w:rPr>
        <w:t>[27]李媛媛，马永强.基于潜在语义索引的文本</w:t>
      </w:r>
      <w:r>
        <w:rPr>
          <w:spacing w:val="9"/>
          <w:sz w:val="23"/>
          <w:szCs w:val="23"/>
        </w:rPr>
        <w:t>特征词权重计算方法</w:t>
      </w:r>
      <w:r>
        <w:rPr>
          <w:rFonts w:ascii="Times New Roman" w:hAnsi="Times New Roman" w:eastAsia="Times New Roman" w:cs="Times New Roman"/>
          <w:spacing w:val="9"/>
          <w:sz w:val="23"/>
          <w:szCs w:val="23"/>
        </w:rPr>
        <w:t>[J].</w:t>
      </w:r>
      <w:r>
        <w:rPr>
          <w:spacing w:val="9"/>
          <w:sz w:val="23"/>
          <w:szCs w:val="23"/>
        </w:rPr>
        <w:t>计算机应</w:t>
      </w:r>
      <w:r>
        <w:rPr>
          <w:sz w:val="23"/>
          <w:szCs w:val="23"/>
        </w:rPr>
        <w:t xml:space="preserve"> </w:t>
      </w:r>
      <w:r>
        <w:rPr>
          <w:spacing w:val="-12"/>
          <w:sz w:val="23"/>
          <w:szCs w:val="23"/>
        </w:rPr>
        <w:t>用，2008(06):1460-1462+1466.</w:t>
      </w:r>
    </w:p>
    <w:p>
      <w:pPr>
        <w:pStyle w:val="2"/>
        <w:spacing w:before="91" w:line="212" w:lineRule="auto"/>
        <w:ind w:left="750"/>
        <w:rPr>
          <w:sz w:val="23"/>
          <w:szCs w:val="23"/>
        </w:rPr>
      </w:pPr>
      <w:r>
        <w:rPr>
          <w:spacing w:val="-7"/>
          <w:sz w:val="23"/>
          <w:szCs w:val="23"/>
        </w:rPr>
        <w:t>[28]刘座箐.当代汉语文本言语特征系统提取研究</w:t>
      </w:r>
      <w:r>
        <w:rPr>
          <w:rFonts w:ascii="Times New Roman" w:hAnsi="Times New Roman" w:eastAsia="Times New Roman" w:cs="Times New Roman"/>
          <w:spacing w:val="-7"/>
          <w:sz w:val="23"/>
          <w:szCs w:val="23"/>
        </w:rPr>
        <w:t>[D].</w:t>
      </w:r>
      <w:r>
        <w:rPr>
          <w:spacing w:val="-7"/>
          <w:sz w:val="23"/>
          <w:szCs w:val="23"/>
        </w:rPr>
        <w:t>清华大学，2004.</w:t>
      </w:r>
    </w:p>
    <w:p>
      <w:pPr>
        <w:spacing w:before="168" w:line="192" w:lineRule="auto"/>
        <w:ind w:left="750"/>
        <w:rPr>
          <w:rFonts w:ascii="Times New Roman" w:hAnsi="Times New Roman" w:eastAsia="Times New Roman" w:cs="Times New Roman"/>
          <w:sz w:val="23"/>
          <w:szCs w:val="23"/>
        </w:rPr>
      </w:pPr>
      <w:r>
        <w:rPr>
          <w:rFonts w:ascii="Times New Roman" w:hAnsi="Times New Roman" w:eastAsia="Times New Roman" w:cs="Times New Roman"/>
          <w:sz w:val="23"/>
          <w:szCs w:val="23"/>
        </w:rPr>
        <w:t>[29]Mahlberg</w:t>
      </w:r>
      <w:r>
        <w:rPr>
          <w:rFonts w:ascii="Times New Roman" w:hAnsi="Times New Roman" w:eastAsia="Times New Roman" w:cs="Times New Roman"/>
          <w:spacing w:val="39"/>
          <w:w w:val="101"/>
          <w:sz w:val="23"/>
          <w:szCs w:val="23"/>
        </w:rPr>
        <w:t xml:space="preserve"> </w:t>
      </w:r>
      <w:r>
        <w:rPr>
          <w:rFonts w:ascii="Times New Roman" w:hAnsi="Times New Roman" w:eastAsia="Times New Roman" w:cs="Times New Roman"/>
          <w:sz w:val="23"/>
          <w:szCs w:val="23"/>
        </w:rPr>
        <w:t>M.Corpus</w:t>
      </w:r>
      <w:r>
        <w:rPr>
          <w:rFonts w:ascii="Times New Roman" w:hAnsi="Times New Roman" w:eastAsia="Times New Roman" w:cs="Times New Roman"/>
          <w:spacing w:val="50"/>
          <w:sz w:val="23"/>
          <w:szCs w:val="23"/>
        </w:rPr>
        <w:t xml:space="preserve"> </w:t>
      </w:r>
      <w:r>
        <w:rPr>
          <w:rFonts w:ascii="Times New Roman" w:hAnsi="Times New Roman" w:eastAsia="Times New Roman" w:cs="Times New Roman"/>
          <w:sz w:val="23"/>
          <w:szCs w:val="23"/>
        </w:rPr>
        <w:t>Stylistics</w:t>
      </w:r>
      <w:r>
        <w:rPr>
          <w:rFonts w:ascii="Times New Roman" w:hAnsi="Times New Roman" w:eastAsia="Times New Roman" w:cs="Times New Roman"/>
          <w:spacing w:val="43"/>
          <w:w w:val="101"/>
          <w:sz w:val="23"/>
          <w:szCs w:val="23"/>
        </w:rPr>
        <w:t xml:space="preserve"> </w:t>
      </w:r>
      <w:r>
        <w:rPr>
          <w:rFonts w:ascii="Times New Roman" w:hAnsi="Times New Roman" w:eastAsia="Times New Roman" w:cs="Times New Roman"/>
          <w:sz w:val="23"/>
          <w:szCs w:val="23"/>
        </w:rPr>
        <w:t>a</w:t>
      </w:r>
      <w:r>
        <w:rPr>
          <w:rFonts w:ascii="Times New Roman" w:hAnsi="Times New Roman" w:eastAsia="Times New Roman" w:cs="Times New Roman"/>
          <w:spacing w:val="-1"/>
          <w:sz w:val="23"/>
          <w:szCs w:val="23"/>
        </w:rPr>
        <w:t>nd</w:t>
      </w:r>
      <w:r>
        <w:rPr>
          <w:rFonts w:ascii="Times New Roman" w:hAnsi="Times New Roman" w:eastAsia="Times New Roman" w:cs="Times New Roman"/>
          <w:spacing w:val="39"/>
          <w:sz w:val="23"/>
          <w:szCs w:val="23"/>
        </w:rPr>
        <w:t xml:space="preserve"> </w:t>
      </w:r>
      <w:r>
        <w:rPr>
          <w:rFonts w:ascii="Times New Roman" w:hAnsi="Times New Roman" w:eastAsia="Times New Roman" w:cs="Times New Roman"/>
          <w:spacing w:val="-1"/>
          <w:sz w:val="23"/>
          <w:szCs w:val="23"/>
        </w:rPr>
        <w:t>Dickens's</w:t>
      </w:r>
      <w:r>
        <w:rPr>
          <w:rFonts w:ascii="Times New Roman" w:hAnsi="Times New Roman" w:eastAsia="Times New Roman" w:cs="Times New Roman"/>
          <w:spacing w:val="39"/>
          <w:w w:val="101"/>
          <w:sz w:val="23"/>
          <w:szCs w:val="23"/>
        </w:rPr>
        <w:t xml:space="preserve"> </w:t>
      </w:r>
      <w:r>
        <w:rPr>
          <w:rFonts w:ascii="Times New Roman" w:hAnsi="Times New Roman" w:eastAsia="Times New Roman" w:cs="Times New Roman"/>
          <w:spacing w:val="-1"/>
          <w:sz w:val="23"/>
          <w:szCs w:val="23"/>
        </w:rPr>
        <w:t>Fiction[M].New</w:t>
      </w:r>
      <w:r>
        <w:rPr>
          <w:rFonts w:ascii="Times New Roman" w:hAnsi="Times New Roman" w:eastAsia="Times New Roman" w:cs="Times New Roman"/>
          <w:spacing w:val="37"/>
          <w:w w:val="101"/>
          <w:sz w:val="23"/>
          <w:szCs w:val="23"/>
        </w:rPr>
        <w:t xml:space="preserve"> </w:t>
      </w:r>
      <w:r>
        <w:rPr>
          <w:rFonts w:ascii="Times New Roman" w:hAnsi="Times New Roman" w:eastAsia="Times New Roman" w:cs="Times New Roman"/>
          <w:spacing w:val="-1"/>
          <w:sz w:val="23"/>
          <w:szCs w:val="23"/>
        </w:rPr>
        <w:t>York:Routledge,2013.</w:t>
      </w:r>
    </w:p>
    <w:p>
      <w:pPr>
        <w:pStyle w:val="2"/>
        <w:spacing w:before="107" w:line="260" w:lineRule="auto"/>
        <w:ind w:left="1109" w:right="410" w:hanging="359"/>
        <w:rPr>
          <w:sz w:val="23"/>
          <w:szCs w:val="23"/>
        </w:rPr>
      </w:pPr>
      <w:r>
        <w:rPr>
          <w:spacing w:val="-8"/>
          <w:sz w:val="23"/>
          <w:szCs w:val="23"/>
        </w:rPr>
        <w:t>[30]年洪东，陈小荷，王东波.现当代文学作品的作者身份识别研究</w:t>
      </w:r>
      <w:r>
        <w:rPr>
          <w:rFonts w:ascii="Times New Roman" w:hAnsi="Times New Roman" w:eastAsia="Times New Roman" w:cs="Times New Roman"/>
          <w:spacing w:val="-8"/>
          <w:sz w:val="23"/>
          <w:szCs w:val="23"/>
        </w:rPr>
        <w:t>[J].</w:t>
      </w:r>
      <w:r>
        <w:rPr>
          <w:spacing w:val="-8"/>
          <w:sz w:val="23"/>
          <w:szCs w:val="23"/>
        </w:rPr>
        <w:t>计算机工</w:t>
      </w:r>
      <w:r>
        <w:rPr>
          <w:spacing w:val="-9"/>
          <w:sz w:val="23"/>
          <w:szCs w:val="23"/>
        </w:rPr>
        <w:t>程与应</w:t>
      </w:r>
      <w:r>
        <w:rPr>
          <w:sz w:val="23"/>
          <w:szCs w:val="23"/>
        </w:rPr>
        <w:t xml:space="preserve"> </w:t>
      </w:r>
      <w:r>
        <w:rPr>
          <w:spacing w:val="-17"/>
          <w:sz w:val="23"/>
          <w:szCs w:val="23"/>
        </w:rPr>
        <w:t>用，2010,46(04):226-229.</w:t>
      </w:r>
    </w:p>
    <w:p>
      <w:pPr>
        <w:spacing w:before="113" w:line="386" w:lineRule="exact"/>
        <w:ind w:left="750"/>
        <w:rPr>
          <w:rFonts w:ascii="Times New Roman" w:hAnsi="Times New Roman" w:eastAsia="Times New Roman" w:cs="Times New Roman"/>
          <w:sz w:val="23"/>
          <w:szCs w:val="23"/>
        </w:rPr>
      </w:pPr>
      <w:r>
        <w:rPr>
          <w:rFonts w:ascii="Times New Roman" w:hAnsi="Times New Roman" w:eastAsia="Times New Roman" w:cs="Times New Roman"/>
          <w:position w:val="15"/>
          <w:sz w:val="23"/>
          <w:szCs w:val="23"/>
        </w:rPr>
        <w:t>[31]Oakes,M.P.Statistics   for   Corpus   Linguistics[M].Edinburgh:Edinburgh</w:t>
      </w:r>
      <w:r>
        <w:rPr>
          <w:rFonts w:ascii="Times New Roman" w:hAnsi="Times New Roman" w:eastAsia="Times New Roman" w:cs="Times New Roman"/>
          <w:spacing w:val="3"/>
          <w:position w:val="15"/>
          <w:sz w:val="23"/>
          <w:szCs w:val="23"/>
        </w:rPr>
        <w:t xml:space="preserve">   </w:t>
      </w:r>
      <w:r>
        <w:rPr>
          <w:rFonts w:ascii="Times New Roman" w:hAnsi="Times New Roman" w:eastAsia="Times New Roman" w:cs="Times New Roman"/>
          <w:position w:val="15"/>
          <w:sz w:val="23"/>
          <w:szCs w:val="23"/>
        </w:rPr>
        <w:t>University</w:t>
      </w:r>
    </w:p>
    <w:p>
      <w:pPr>
        <w:spacing w:line="188" w:lineRule="auto"/>
        <w:ind w:left="1110"/>
        <w:rPr>
          <w:rFonts w:ascii="Times New Roman" w:hAnsi="Times New Roman" w:eastAsia="Times New Roman" w:cs="Times New Roman"/>
          <w:sz w:val="23"/>
          <w:szCs w:val="23"/>
        </w:rPr>
      </w:pPr>
      <w:r>
        <w:rPr>
          <w:rFonts w:ascii="Times New Roman" w:hAnsi="Times New Roman" w:eastAsia="Times New Roman" w:cs="Times New Roman"/>
          <w:spacing w:val="-2"/>
          <w:sz w:val="23"/>
          <w:szCs w:val="23"/>
        </w:rPr>
        <w:t>Press,1998.</w:t>
      </w:r>
    </w:p>
    <w:p>
      <w:pPr>
        <w:pStyle w:val="2"/>
        <w:spacing w:before="146" w:line="212" w:lineRule="auto"/>
        <w:ind w:left="750"/>
        <w:rPr>
          <w:sz w:val="23"/>
          <w:szCs w:val="23"/>
        </w:rPr>
      </w:pPr>
      <w:r>
        <w:rPr>
          <w:spacing w:val="-9"/>
          <w:sz w:val="23"/>
          <w:szCs w:val="23"/>
        </w:rPr>
        <w:t>[32]彭炫.当代西方文体学研究方法论</w:t>
      </w:r>
      <w:r>
        <w:rPr>
          <w:spacing w:val="-10"/>
          <w:sz w:val="23"/>
          <w:szCs w:val="23"/>
        </w:rPr>
        <w:t>略</w:t>
      </w:r>
      <w:r>
        <w:rPr>
          <w:rFonts w:ascii="Times New Roman" w:hAnsi="Times New Roman" w:eastAsia="Times New Roman" w:cs="Times New Roman"/>
          <w:spacing w:val="-10"/>
          <w:sz w:val="23"/>
          <w:szCs w:val="23"/>
        </w:rPr>
        <w:t>[J].</w:t>
      </w:r>
      <w:r>
        <w:rPr>
          <w:spacing w:val="-10"/>
          <w:sz w:val="23"/>
          <w:szCs w:val="23"/>
        </w:rPr>
        <w:t>修辞学习，2003(06):11-12.</w:t>
      </w:r>
    </w:p>
    <w:p>
      <w:pPr>
        <w:spacing w:before="117" w:line="391" w:lineRule="exact"/>
        <w:ind w:left="750"/>
        <w:rPr>
          <w:rFonts w:ascii="Times New Roman" w:hAnsi="Times New Roman" w:eastAsia="Times New Roman" w:cs="Times New Roman"/>
          <w:sz w:val="23"/>
          <w:szCs w:val="23"/>
        </w:rPr>
      </w:pPr>
      <w:r>
        <w:rPr>
          <w:rFonts w:ascii="Times New Roman" w:hAnsi="Times New Roman" w:eastAsia="Times New Roman" w:cs="Times New Roman"/>
          <w:position w:val="15"/>
          <w:sz w:val="23"/>
          <w:szCs w:val="23"/>
        </w:rPr>
        <w:t>[33]Sebastian</w:t>
      </w:r>
      <w:r>
        <w:rPr>
          <w:rFonts w:ascii="Times New Roman" w:hAnsi="Times New Roman" w:eastAsia="Times New Roman" w:cs="Times New Roman"/>
          <w:spacing w:val="50"/>
          <w:position w:val="15"/>
          <w:sz w:val="23"/>
          <w:szCs w:val="23"/>
        </w:rPr>
        <w:t xml:space="preserve"> </w:t>
      </w:r>
      <w:r>
        <w:rPr>
          <w:rFonts w:ascii="Times New Roman" w:hAnsi="Times New Roman" w:eastAsia="Times New Roman" w:cs="Times New Roman"/>
          <w:position w:val="15"/>
          <w:sz w:val="23"/>
          <w:szCs w:val="23"/>
        </w:rPr>
        <w:t>M.Rasinger.Quantitat</w:t>
      </w:r>
      <w:r>
        <w:rPr>
          <w:rFonts w:ascii="Times New Roman" w:hAnsi="Times New Roman" w:eastAsia="Times New Roman" w:cs="Times New Roman"/>
          <w:spacing w:val="-1"/>
          <w:position w:val="15"/>
          <w:sz w:val="23"/>
          <w:szCs w:val="23"/>
        </w:rPr>
        <w:t>ive</w:t>
      </w:r>
      <w:r>
        <w:rPr>
          <w:rFonts w:ascii="Times New Roman" w:hAnsi="Times New Roman" w:eastAsia="Times New Roman" w:cs="Times New Roman"/>
          <w:spacing w:val="50"/>
          <w:position w:val="15"/>
          <w:sz w:val="23"/>
          <w:szCs w:val="23"/>
        </w:rPr>
        <w:t xml:space="preserve"> </w:t>
      </w:r>
      <w:r>
        <w:rPr>
          <w:rFonts w:ascii="Times New Roman" w:hAnsi="Times New Roman" w:eastAsia="Times New Roman" w:cs="Times New Roman"/>
          <w:spacing w:val="-1"/>
          <w:position w:val="15"/>
          <w:sz w:val="23"/>
          <w:szCs w:val="23"/>
        </w:rPr>
        <w:t>Research</w:t>
      </w:r>
      <w:r>
        <w:rPr>
          <w:rFonts w:ascii="Times New Roman" w:hAnsi="Times New Roman" w:eastAsia="Times New Roman" w:cs="Times New Roman"/>
          <w:spacing w:val="53"/>
          <w:position w:val="15"/>
          <w:sz w:val="23"/>
          <w:szCs w:val="23"/>
        </w:rPr>
        <w:t xml:space="preserve"> </w:t>
      </w:r>
      <w:r>
        <w:rPr>
          <w:rFonts w:ascii="Times New Roman" w:hAnsi="Times New Roman" w:eastAsia="Times New Roman" w:cs="Times New Roman"/>
          <w:spacing w:val="-1"/>
          <w:position w:val="15"/>
          <w:sz w:val="23"/>
          <w:szCs w:val="23"/>
        </w:rPr>
        <w:t>in</w:t>
      </w:r>
      <w:r>
        <w:rPr>
          <w:rFonts w:ascii="Times New Roman" w:hAnsi="Times New Roman" w:eastAsia="Times New Roman" w:cs="Times New Roman"/>
          <w:spacing w:val="51"/>
          <w:position w:val="15"/>
          <w:sz w:val="23"/>
          <w:szCs w:val="23"/>
        </w:rPr>
        <w:t xml:space="preserve"> </w:t>
      </w:r>
      <w:r>
        <w:rPr>
          <w:rFonts w:ascii="Times New Roman" w:hAnsi="Times New Roman" w:eastAsia="Times New Roman" w:cs="Times New Roman"/>
          <w:spacing w:val="-1"/>
          <w:position w:val="15"/>
          <w:sz w:val="23"/>
          <w:szCs w:val="23"/>
        </w:rPr>
        <w:t>Linguistics.[M].London:Bloomsbury</w:t>
      </w:r>
    </w:p>
    <w:p>
      <w:pPr>
        <w:spacing w:before="1" w:line="191" w:lineRule="auto"/>
        <w:ind w:left="1110"/>
        <w:rPr>
          <w:rFonts w:ascii="Times New Roman" w:hAnsi="Times New Roman" w:eastAsia="Times New Roman" w:cs="Times New Roman"/>
          <w:sz w:val="23"/>
          <w:szCs w:val="23"/>
        </w:rPr>
      </w:pPr>
      <w:r>
        <w:rPr>
          <w:rFonts w:ascii="Times New Roman" w:hAnsi="Times New Roman" w:eastAsia="Times New Roman" w:cs="Times New Roman"/>
          <w:spacing w:val="-1"/>
          <w:sz w:val="23"/>
          <w:szCs w:val="23"/>
        </w:rPr>
        <w:t>Academic,2013</w:t>
      </w:r>
    </w:p>
    <w:p>
      <w:pPr>
        <w:pStyle w:val="2"/>
        <w:spacing w:before="128" w:line="269" w:lineRule="auto"/>
        <w:ind w:left="1109" w:right="424" w:hanging="359"/>
        <w:rPr>
          <w:sz w:val="23"/>
          <w:szCs w:val="23"/>
        </w:rPr>
      </w:pPr>
      <w:r>
        <w:rPr>
          <w:spacing w:val="-4"/>
          <w:sz w:val="23"/>
          <w:szCs w:val="23"/>
        </w:rPr>
        <w:t>[34]时季.聚类分析方法在文学作品风格比较中的应用</w:t>
      </w:r>
      <w:r>
        <w:rPr>
          <w:spacing w:val="-99"/>
          <w:sz w:val="23"/>
          <w:szCs w:val="23"/>
        </w:rPr>
        <w:t xml:space="preserve"> </w:t>
      </w:r>
      <w:r>
        <w:rPr>
          <w:spacing w:val="17"/>
          <w:sz w:val="23"/>
          <w:szCs w:val="23"/>
          <w:u w:val="single" w:color="auto"/>
        </w:rPr>
        <w:t xml:space="preserve">    </w:t>
      </w:r>
      <w:r>
        <w:rPr>
          <w:spacing w:val="-112"/>
          <w:sz w:val="23"/>
          <w:szCs w:val="23"/>
        </w:rPr>
        <w:t xml:space="preserve"> </w:t>
      </w:r>
      <w:r>
        <w:rPr>
          <w:spacing w:val="-4"/>
          <w:position w:val="1"/>
          <w:sz w:val="23"/>
          <w:szCs w:val="23"/>
        </w:rPr>
        <w:t>以毕飞宇、苏童小说的比</w:t>
      </w:r>
      <w:r>
        <w:rPr>
          <w:position w:val="1"/>
          <w:sz w:val="23"/>
          <w:szCs w:val="23"/>
        </w:rPr>
        <w:t xml:space="preserve"> </w:t>
      </w:r>
      <w:r>
        <w:rPr>
          <w:spacing w:val="-16"/>
          <w:sz w:val="23"/>
          <w:szCs w:val="23"/>
        </w:rPr>
        <w:t>较分析为例[J].文教资料，2017(Z1):19-22.</w:t>
      </w:r>
    </w:p>
    <w:p>
      <w:pPr>
        <w:pStyle w:val="2"/>
        <w:spacing w:before="87" w:line="253" w:lineRule="auto"/>
        <w:ind w:left="1109" w:right="412" w:hanging="359"/>
        <w:rPr>
          <w:sz w:val="23"/>
          <w:szCs w:val="23"/>
        </w:rPr>
      </w:pPr>
      <w:r>
        <w:rPr>
          <w:spacing w:val="-7"/>
          <w:sz w:val="23"/>
          <w:szCs w:val="23"/>
        </w:rPr>
        <w:t>[35]施建军.基于支持向量机技术的《红楼梦》作者研究</w:t>
      </w:r>
      <w:r>
        <w:rPr>
          <w:rFonts w:ascii="Times New Roman" w:hAnsi="Times New Roman" w:eastAsia="Times New Roman" w:cs="Times New Roman"/>
          <w:spacing w:val="-7"/>
          <w:sz w:val="23"/>
          <w:szCs w:val="23"/>
        </w:rPr>
        <w:t>[J].</w:t>
      </w:r>
      <w:r>
        <w:rPr>
          <w:spacing w:val="-7"/>
          <w:sz w:val="23"/>
          <w:szCs w:val="23"/>
        </w:rPr>
        <w:t>红楼梦学刊，2011(0</w:t>
      </w:r>
      <w:r>
        <w:rPr>
          <w:spacing w:val="-8"/>
          <w:sz w:val="23"/>
          <w:szCs w:val="23"/>
        </w:rPr>
        <w:t>5):35-</w:t>
      </w:r>
      <w:r>
        <w:rPr>
          <w:sz w:val="23"/>
          <w:szCs w:val="23"/>
        </w:rPr>
        <w:t xml:space="preserve"> </w:t>
      </w:r>
      <w:r>
        <w:rPr>
          <w:spacing w:val="-4"/>
          <w:sz w:val="23"/>
          <w:szCs w:val="23"/>
        </w:rPr>
        <w:t>52.</w:t>
      </w:r>
    </w:p>
    <w:p>
      <w:pPr>
        <w:spacing w:line="435" w:lineRule="auto"/>
        <w:rPr>
          <w:rFonts w:ascii="Arial"/>
          <w:sz w:val="21"/>
        </w:rPr>
      </w:pPr>
    </w:p>
    <w:p>
      <w:pPr>
        <w:pStyle w:val="2"/>
        <w:spacing w:before="50" w:line="183" w:lineRule="auto"/>
        <w:ind w:left="4842"/>
        <w:rPr>
          <w:sz w:val="15"/>
          <w:szCs w:val="15"/>
        </w:rPr>
      </w:pPr>
      <w:r>
        <w:rPr>
          <w:b/>
          <w:bCs/>
          <w:spacing w:val="-4"/>
          <w:sz w:val="15"/>
          <w:szCs w:val="15"/>
        </w:rPr>
        <w:t>60</w:t>
      </w:r>
    </w:p>
    <w:p>
      <w:pPr>
        <w:spacing w:line="252" w:lineRule="auto"/>
        <w:rPr>
          <w:rFonts w:ascii="Arial"/>
          <w:sz w:val="21"/>
        </w:rPr>
      </w:pPr>
    </w:p>
    <w:p>
      <w:pPr>
        <w:spacing w:line="252" w:lineRule="auto"/>
        <w:rPr>
          <w:rFonts w:ascii="Arial"/>
          <w:sz w:val="21"/>
        </w:rPr>
      </w:pPr>
    </w:p>
    <w:p>
      <w:pPr>
        <w:spacing w:line="252" w:lineRule="auto"/>
        <w:rPr>
          <w:rFonts w:ascii="Arial"/>
          <w:sz w:val="21"/>
        </w:rPr>
      </w:pPr>
    </w:p>
    <w:p>
      <w:pPr>
        <w:spacing w:line="253" w:lineRule="auto"/>
        <w:rPr>
          <w:rFonts w:ascii="Arial"/>
          <w:sz w:val="21"/>
        </w:rPr>
      </w:pPr>
    </w:p>
    <w:p>
      <w:pPr>
        <w:spacing w:line="253"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7"/>
          <w:sz w:val="23"/>
          <w:szCs w:val="23"/>
        </w:rPr>
        <w:t>(C)1994</w:t>
      </w:r>
      <w:r>
        <w:rPr>
          <w:rFonts w:ascii="Times New Roman" w:hAnsi="Times New Roman" w:eastAsia="Times New Roman" w:cs="Times New Roman"/>
          <w:spacing w:val="-6"/>
          <w:sz w:val="23"/>
          <w:szCs w:val="23"/>
        </w:rPr>
        <w:t>-2022 China Academic Journal E</w:t>
      </w:r>
      <w:r>
        <w:rPr>
          <w:rFonts w:ascii="Times New Roman" w:hAnsi="Times New Roman" w:eastAsia="Times New Roman" w:cs="Times New Roman"/>
          <w:spacing w:val="-7"/>
          <w:sz w:val="23"/>
          <w:szCs w:val="23"/>
        </w:rPr>
        <w:t xml:space="preserve">lectronic Publishing House.All rights reserved.    </w:t>
      </w:r>
      <w:r>
        <w:fldChar w:fldCharType="begin"/>
      </w:r>
      <w:r>
        <w:instrText xml:space="preserve"> HYPERLINK "http://www.cnki.net" </w:instrText>
      </w:r>
      <w:r>
        <w:fldChar w:fldCharType="separate"/>
      </w:r>
      <w:r>
        <w:rPr>
          <w:rFonts w:ascii="Times New Roman" w:hAnsi="Times New Roman" w:eastAsia="Times New Roman" w:cs="Times New Roman"/>
          <w:spacing w:val="-7"/>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30" w:bottom="0" w:left="379" w:header="0" w:footer="0" w:gutter="0"/>
          <w:cols w:space="720" w:num="1"/>
        </w:sectPr>
      </w:pPr>
    </w:p>
    <w:p>
      <w:pPr>
        <w:spacing w:line="313" w:lineRule="auto"/>
        <w:rPr>
          <w:rFonts w:ascii="Arial"/>
          <w:sz w:val="21"/>
        </w:rPr>
      </w:pPr>
      <w:r>
        <w:drawing>
          <wp:anchor distT="0" distB="0" distL="0" distR="0" simplePos="0" relativeHeight="251792384" behindDoc="0" locked="0" layoutInCell="0" allowOverlap="1">
            <wp:simplePos x="0" y="0"/>
            <wp:positionH relativeFrom="page">
              <wp:posOffset>831215</wp:posOffset>
            </wp:positionH>
            <wp:positionV relativeFrom="page">
              <wp:posOffset>539750</wp:posOffset>
            </wp:positionV>
            <wp:extent cx="615950" cy="615950"/>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127"/>
                    <a:stretch>
                      <a:fillRect/>
                    </a:stretch>
                  </pic:blipFill>
                  <pic:spPr>
                    <a:xfrm>
                      <a:off x="0" y="0"/>
                      <a:ext cx="615959" cy="615903"/>
                    </a:xfrm>
                    <a:prstGeom prst="rect">
                      <a:avLst/>
                    </a:prstGeom>
                  </pic:spPr>
                </pic:pic>
              </a:graphicData>
            </a:graphic>
          </wp:anchor>
        </w:drawing>
      </w:r>
    </w:p>
    <w:p>
      <w:pPr>
        <w:spacing w:line="314" w:lineRule="auto"/>
        <w:rPr>
          <w:rFonts w:ascii="Arial"/>
          <w:sz w:val="21"/>
        </w:rPr>
      </w:pPr>
    </w:p>
    <w:p>
      <w:pPr>
        <w:spacing w:before="75" w:line="224" w:lineRule="auto"/>
        <w:ind w:left="2039"/>
        <w:rPr>
          <w:rFonts w:ascii="楷体" w:hAnsi="楷体" w:eastAsia="楷体" w:cs="楷体"/>
          <w:sz w:val="23"/>
          <w:szCs w:val="23"/>
        </w:rPr>
      </w:pPr>
      <w:r>
        <w:rPr>
          <w:rFonts w:ascii="楷体" w:hAnsi="楷体" w:eastAsia="楷体" w:cs="楷体"/>
          <w:spacing w:val="-16"/>
          <w:sz w:val="23"/>
          <w:szCs w:val="23"/>
        </w:rPr>
        <w:t>硕士学位论文</w:t>
      </w:r>
    </w:p>
    <w:p>
      <w:pPr>
        <w:spacing w:before="38" w:line="188" w:lineRule="auto"/>
        <w:ind w:left="203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6"/>
          <w:sz w:val="18"/>
          <w:szCs w:val="18"/>
        </w:rPr>
        <w:t xml:space="preserve"> </w:t>
      </w:r>
      <w:r>
        <w:rPr>
          <w:rFonts w:ascii="Times New Roman" w:hAnsi="Times New Roman" w:eastAsia="Times New Roman" w:cs="Times New Roman"/>
          <w:spacing w:val="-1"/>
          <w:sz w:val="18"/>
          <w:szCs w:val="18"/>
        </w:rPr>
        <w:t>THESIS</w:t>
      </w:r>
    </w:p>
    <w:p>
      <w:pPr>
        <w:spacing w:before="233" w:line="20" w:lineRule="exact"/>
        <w:ind w:firstLine="740"/>
      </w:pPr>
      <w:r>
        <w:drawing>
          <wp:inline distT="0" distB="0" distL="0" distR="0">
            <wp:extent cx="5353050" cy="12700"/>
            <wp:effectExtent l="0" t="0" r="0" b="0"/>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128"/>
                    <a:stretch>
                      <a:fillRect/>
                    </a:stretch>
                  </pic:blipFill>
                  <pic:spPr>
                    <a:xfrm>
                      <a:off x="0" y="0"/>
                      <a:ext cx="5353060" cy="12740"/>
                    </a:xfrm>
                    <a:prstGeom prst="rect">
                      <a:avLst/>
                    </a:prstGeom>
                  </pic:spPr>
                </pic:pic>
              </a:graphicData>
            </a:graphic>
          </wp:inline>
        </w:drawing>
      </w:r>
    </w:p>
    <w:p>
      <w:pPr>
        <w:spacing w:line="379" w:lineRule="auto"/>
        <w:rPr>
          <w:rFonts w:ascii="Arial"/>
          <w:sz w:val="21"/>
        </w:rPr>
      </w:pPr>
    </w:p>
    <w:p>
      <w:pPr>
        <w:pStyle w:val="2"/>
        <w:spacing w:before="75" w:line="212" w:lineRule="auto"/>
        <w:ind w:left="760"/>
        <w:rPr>
          <w:sz w:val="23"/>
          <w:szCs w:val="23"/>
        </w:rPr>
      </w:pPr>
      <w:r>
        <w:rPr>
          <w:spacing w:val="-13"/>
          <w:sz w:val="23"/>
          <w:szCs w:val="23"/>
        </w:rPr>
        <w:t>[36]施建军.计量文体学导论</w:t>
      </w:r>
      <w:r>
        <w:rPr>
          <w:rFonts w:ascii="Times New Roman" w:hAnsi="Times New Roman" w:eastAsia="Times New Roman" w:cs="Times New Roman"/>
          <w:spacing w:val="-13"/>
          <w:sz w:val="23"/>
          <w:szCs w:val="23"/>
        </w:rPr>
        <w:t xml:space="preserve">[M].  </w:t>
      </w:r>
      <w:r>
        <w:rPr>
          <w:spacing w:val="-13"/>
          <w:sz w:val="23"/>
          <w:szCs w:val="23"/>
        </w:rPr>
        <w:t>北京：北京大学出版社，2016.</w:t>
      </w:r>
    </w:p>
    <w:p>
      <w:pPr>
        <w:pStyle w:val="2"/>
        <w:spacing w:before="146" w:line="262" w:lineRule="auto"/>
        <w:ind w:left="1130" w:right="367" w:hanging="370"/>
        <w:rPr>
          <w:sz w:val="23"/>
          <w:szCs w:val="23"/>
        </w:rPr>
      </w:pPr>
      <w:r>
        <w:rPr>
          <w:spacing w:val="6"/>
          <w:sz w:val="23"/>
          <w:szCs w:val="23"/>
        </w:rPr>
        <w:t>[37]宋明媚，林丽清.基于卡方齐性检验的网络小说抄</w:t>
      </w:r>
      <w:r>
        <w:rPr>
          <w:spacing w:val="5"/>
          <w:sz w:val="23"/>
          <w:szCs w:val="23"/>
        </w:rPr>
        <w:t>袭的判定研究[J].统计与管</w:t>
      </w:r>
      <w:r>
        <w:rPr>
          <w:sz w:val="23"/>
          <w:szCs w:val="23"/>
        </w:rPr>
        <w:t xml:space="preserve"> </w:t>
      </w:r>
      <w:r>
        <w:rPr>
          <w:spacing w:val="-19"/>
          <w:sz w:val="23"/>
          <w:szCs w:val="23"/>
        </w:rPr>
        <w:t>理，2017(07):61-63.</w:t>
      </w:r>
    </w:p>
    <w:p>
      <w:pPr>
        <w:pStyle w:val="2"/>
        <w:spacing w:before="67" w:line="212" w:lineRule="auto"/>
        <w:ind w:left="760"/>
        <w:rPr>
          <w:sz w:val="23"/>
          <w:szCs w:val="23"/>
        </w:rPr>
      </w:pPr>
      <w:r>
        <w:rPr>
          <w:spacing w:val="-9"/>
          <w:sz w:val="23"/>
          <w:szCs w:val="23"/>
        </w:rPr>
        <w:t>[38]宋沁潞.金庸小说语言研究</w:t>
      </w:r>
      <w:r>
        <w:rPr>
          <w:rFonts w:ascii="Times New Roman" w:hAnsi="Times New Roman" w:eastAsia="Times New Roman" w:cs="Times New Roman"/>
          <w:spacing w:val="-9"/>
          <w:sz w:val="23"/>
          <w:szCs w:val="23"/>
        </w:rPr>
        <w:t>[D].</w:t>
      </w:r>
      <w:r>
        <w:rPr>
          <w:spacing w:val="-9"/>
          <w:sz w:val="23"/>
          <w:szCs w:val="23"/>
        </w:rPr>
        <w:t>山东大学，2008.</w:t>
      </w:r>
    </w:p>
    <w:p>
      <w:pPr>
        <w:pStyle w:val="2"/>
        <w:spacing w:before="116" w:line="212" w:lineRule="auto"/>
        <w:ind w:left="760"/>
        <w:rPr>
          <w:sz w:val="23"/>
          <w:szCs w:val="23"/>
        </w:rPr>
      </w:pPr>
      <w:r>
        <w:rPr>
          <w:spacing w:val="27"/>
          <w:sz w:val="23"/>
          <w:szCs w:val="23"/>
        </w:rPr>
        <w:t>[39]尚永亮</w:t>
      </w:r>
      <w:r>
        <w:rPr>
          <w:spacing w:val="-45"/>
          <w:sz w:val="23"/>
          <w:szCs w:val="23"/>
        </w:rPr>
        <w:t xml:space="preserve"> </w:t>
      </w:r>
      <w:r>
        <w:rPr>
          <w:spacing w:val="27"/>
          <w:sz w:val="23"/>
          <w:szCs w:val="23"/>
        </w:rPr>
        <w:t>.</w:t>
      </w:r>
      <w:r>
        <w:rPr>
          <w:spacing w:val="-63"/>
          <w:sz w:val="23"/>
          <w:szCs w:val="23"/>
        </w:rPr>
        <w:t xml:space="preserve"> </w:t>
      </w:r>
      <w:r>
        <w:rPr>
          <w:spacing w:val="27"/>
          <w:sz w:val="23"/>
          <w:szCs w:val="23"/>
        </w:rPr>
        <w:t>数据库、计量分析与古代文学研究的现代化进程</w:t>
      </w:r>
      <w:r>
        <w:rPr>
          <w:rFonts w:ascii="Times New Roman" w:hAnsi="Times New Roman" w:eastAsia="Times New Roman" w:cs="Times New Roman"/>
          <w:spacing w:val="27"/>
          <w:sz w:val="23"/>
          <w:szCs w:val="23"/>
        </w:rPr>
        <w:t xml:space="preserve">[J]. </w:t>
      </w:r>
      <w:r>
        <w:rPr>
          <w:spacing w:val="27"/>
          <w:sz w:val="23"/>
          <w:szCs w:val="23"/>
        </w:rPr>
        <w:t>文</w:t>
      </w:r>
      <w:r>
        <w:rPr>
          <w:spacing w:val="-36"/>
          <w:sz w:val="23"/>
          <w:szCs w:val="23"/>
        </w:rPr>
        <w:t xml:space="preserve"> </w:t>
      </w:r>
      <w:r>
        <w:rPr>
          <w:spacing w:val="27"/>
          <w:sz w:val="23"/>
          <w:szCs w:val="23"/>
        </w:rPr>
        <w:t>学</w:t>
      </w:r>
      <w:r>
        <w:rPr>
          <w:spacing w:val="-42"/>
          <w:sz w:val="23"/>
          <w:szCs w:val="23"/>
        </w:rPr>
        <w:t xml:space="preserve"> </w:t>
      </w:r>
      <w:r>
        <w:rPr>
          <w:spacing w:val="27"/>
          <w:sz w:val="23"/>
          <w:szCs w:val="23"/>
        </w:rPr>
        <w:t>评</w:t>
      </w:r>
    </w:p>
    <w:p>
      <w:pPr>
        <w:pStyle w:val="2"/>
        <w:spacing w:before="142" w:line="222" w:lineRule="auto"/>
        <w:ind w:left="1130"/>
        <w:rPr>
          <w:sz w:val="23"/>
          <w:szCs w:val="23"/>
        </w:rPr>
      </w:pPr>
      <w:r>
        <w:rPr>
          <w:spacing w:val="-18"/>
          <w:sz w:val="23"/>
          <w:szCs w:val="23"/>
        </w:rPr>
        <w:t>论，2007(06):187-190</w:t>
      </w:r>
    </w:p>
    <w:p>
      <w:pPr>
        <w:pStyle w:val="2"/>
        <w:spacing w:before="68" w:line="218" w:lineRule="auto"/>
        <w:ind w:left="760"/>
        <w:rPr>
          <w:sz w:val="23"/>
          <w:szCs w:val="23"/>
        </w:rPr>
      </w:pPr>
      <w:r>
        <w:rPr>
          <w:spacing w:val="-11"/>
          <w:sz w:val="23"/>
          <w:szCs w:val="23"/>
        </w:rPr>
        <w:t>[40]王景丹.从句频分析看八位剧作家的风格异同[J].修辞学习，2003(04):28-29.</w:t>
      </w:r>
    </w:p>
    <w:p>
      <w:pPr>
        <w:pStyle w:val="2"/>
        <w:spacing w:before="108" w:line="218" w:lineRule="auto"/>
        <w:ind w:left="760"/>
        <w:rPr>
          <w:sz w:val="23"/>
          <w:szCs w:val="23"/>
        </w:rPr>
      </w:pPr>
      <w:r>
        <w:rPr>
          <w:spacing w:val="-10"/>
          <w:sz w:val="23"/>
          <w:szCs w:val="23"/>
        </w:rPr>
        <w:t>[41]吴礼权.从统计分析看“简约”与“繁丰”的修辞特征及</w:t>
      </w:r>
      <w:r>
        <w:rPr>
          <w:spacing w:val="-11"/>
          <w:sz w:val="23"/>
          <w:szCs w:val="23"/>
        </w:rPr>
        <w:t>其风格建构的原则[J].修辞</w:t>
      </w:r>
    </w:p>
    <w:p>
      <w:pPr>
        <w:pStyle w:val="2"/>
        <w:spacing w:before="112" w:line="221" w:lineRule="auto"/>
        <w:ind w:left="1130"/>
        <w:rPr>
          <w:sz w:val="23"/>
          <w:szCs w:val="23"/>
        </w:rPr>
      </w:pPr>
      <w:r>
        <w:rPr>
          <w:spacing w:val="-20"/>
          <w:sz w:val="23"/>
          <w:szCs w:val="23"/>
        </w:rPr>
        <w:t>学习，2003(02):18-20.</w:t>
      </w:r>
    </w:p>
    <w:p>
      <w:pPr>
        <w:pStyle w:val="2"/>
        <w:spacing w:before="61" w:line="212" w:lineRule="auto"/>
        <w:ind w:left="760"/>
        <w:rPr>
          <w:sz w:val="23"/>
          <w:szCs w:val="23"/>
        </w:rPr>
      </w:pPr>
      <w:r>
        <w:rPr>
          <w:spacing w:val="1"/>
          <w:sz w:val="23"/>
          <w:szCs w:val="23"/>
        </w:rPr>
        <w:t>[42]吴礼权.平淡风格与绚烂风格的计算统计研究</w:t>
      </w:r>
      <w:r>
        <w:rPr>
          <w:rFonts w:ascii="Times New Roman" w:hAnsi="Times New Roman" w:eastAsia="Times New Roman" w:cs="Times New Roman"/>
          <w:spacing w:val="1"/>
          <w:sz w:val="23"/>
          <w:szCs w:val="23"/>
        </w:rPr>
        <w:t>[J].</w:t>
      </w:r>
      <w:r>
        <w:rPr>
          <w:spacing w:val="1"/>
          <w:sz w:val="23"/>
          <w:szCs w:val="23"/>
        </w:rPr>
        <w:t>云南师范大学学报</w:t>
      </w:r>
      <w:r>
        <w:rPr>
          <w:sz w:val="23"/>
          <w:szCs w:val="23"/>
        </w:rPr>
        <w:t>(哲学社会科</w:t>
      </w:r>
    </w:p>
    <w:p>
      <w:pPr>
        <w:pStyle w:val="2"/>
        <w:spacing w:before="165" w:line="216" w:lineRule="auto"/>
        <w:ind w:left="1130"/>
        <w:rPr>
          <w:sz w:val="23"/>
          <w:szCs w:val="23"/>
        </w:rPr>
      </w:pPr>
      <w:r>
        <w:rPr>
          <w:spacing w:val="-15"/>
          <w:sz w:val="23"/>
          <w:szCs w:val="23"/>
        </w:rPr>
        <w:t>学版),2004(02):42-46.</w:t>
      </w:r>
    </w:p>
    <w:p>
      <w:pPr>
        <w:pStyle w:val="2"/>
        <w:spacing w:before="72" w:line="218" w:lineRule="auto"/>
        <w:ind w:left="760"/>
        <w:rPr>
          <w:sz w:val="23"/>
          <w:szCs w:val="23"/>
        </w:rPr>
      </w:pPr>
      <w:r>
        <w:rPr>
          <w:spacing w:val="3"/>
          <w:sz w:val="23"/>
          <w:szCs w:val="23"/>
        </w:rPr>
        <w:t>[43]吴礼权.庄重风格与幽默风格的计算统计研究[J].渤</w:t>
      </w:r>
      <w:r>
        <w:rPr>
          <w:spacing w:val="2"/>
          <w:sz w:val="23"/>
          <w:szCs w:val="23"/>
        </w:rPr>
        <w:t>海大学学报(哲学社会科学</w:t>
      </w:r>
    </w:p>
    <w:p>
      <w:pPr>
        <w:pStyle w:val="2"/>
        <w:spacing w:before="127" w:line="216" w:lineRule="auto"/>
        <w:ind w:left="1130"/>
        <w:rPr>
          <w:sz w:val="23"/>
          <w:szCs w:val="23"/>
        </w:rPr>
      </w:pPr>
      <w:r>
        <w:rPr>
          <w:spacing w:val="-14"/>
          <w:sz w:val="23"/>
          <w:szCs w:val="23"/>
        </w:rPr>
        <w:t>版),2004(05):100-104.</w:t>
      </w:r>
    </w:p>
    <w:p>
      <w:pPr>
        <w:pStyle w:val="2"/>
        <w:spacing w:before="74" w:line="266" w:lineRule="auto"/>
        <w:ind w:left="1132" w:right="370" w:hanging="369"/>
        <w:rPr>
          <w:sz w:val="23"/>
          <w:szCs w:val="23"/>
        </w:rPr>
      </w:pPr>
      <w:r>
        <w:rPr>
          <w:b/>
          <w:bCs/>
          <w:spacing w:val="1"/>
          <w:sz w:val="23"/>
          <w:szCs w:val="23"/>
        </w:rPr>
        <w:t>[44]王少康，董科军，阎保平.基于语句节奏特征的作者身份识别研究</w:t>
      </w:r>
      <w:r>
        <w:rPr>
          <w:rFonts w:ascii="Times New Roman" w:hAnsi="Times New Roman" w:eastAsia="Times New Roman" w:cs="Times New Roman"/>
          <w:b/>
          <w:bCs/>
          <w:spacing w:val="1"/>
          <w:sz w:val="23"/>
          <w:szCs w:val="23"/>
        </w:rPr>
        <w:t>[J</w:t>
      </w:r>
      <w:r>
        <w:rPr>
          <w:rFonts w:ascii="Times New Roman" w:hAnsi="Times New Roman" w:eastAsia="Times New Roman" w:cs="Times New Roman"/>
          <w:b/>
          <w:bCs/>
          <w:sz w:val="23"/>
          <w:szCs w:val="23"/>
        </w:rPr>
        <w:t>].</w:t>
      </w:r>
      <w:r>
        <w:rPr>
          <w:b/>
          <w:bCs/>
          <w:sz w:val="23"/>
          <w:szCs w:val="23"/>
        </w:rPr>
        <w:t>计算机工</w:t>
      </w:r>
      <w:r>
        <w:rPr>
          <w:sz w:val="23"/>
          <w:szCs w:val="23"/>
        </w:rPr>
        <w:t xml:space="preserve"> </w:t>
      </w:r>
      <w:r>
        <w:rPr>
          <w:b/>
          <w:bCs/>
          <w:spacing w:val="-22"/>
          <w:sz w:val="23"/>
          <w:szCs w:val="23"/>
        </w:rPr>
        <w:t>程，2011,37(09):4-5+8.</w:t>
      </w:r>
    </w:p>
    <w:p>
      <w:pPr>
        <w:pStyle w:val="2"/>
        <w:spacing w:before="79" w:line="212" w:lineRule="auto"/>
        <w:ind w:left="763"/>
        <w:rPr>
          <w:sz w:val="23"/>
          <w:szCs w:val="23"/>
        </w:rPr>
      </w:pPr>
      <w:r>
        <w:rPr>
          <w:b/>
          <w:bCs/>
          <w:spacing w:val="-12"/>
          <w:sz w:val="23"/>
          <w:szCs w:val="23"/>
        </w:rPr>
        <w:t>[45]魏，向阳，陈千.中文文本情感分析综述</w:t>
      </w:r>
      <w:r>
        <w:rPr>
          <w:rFonts w:ascii="Times New Roman" w:hAnsi="Times New Roman" w:eastAsia="Times New Roman" w:cs="Times New Roman"/>
          <w:b/>
          <w:bCs/>
          <w:spacing w:val="-12"/>
          <w:sz w:val="23"/>
          <w:szCs w:val="23"/>
        </w:rPr>
        <w:t>[J].</w:t>
      </w:r>
      <w:r>
        <w:rPr>
          <w:b/>
          <w:bCs/>
          <w:spacing w:val="-12"/>
          <w:sz w:val="23"/>
          <w:szCs w:val="23"/>
        </w:rPr>
        <w:t>计算机应用，2011,31(12)</w:t>
      </w:r>
      <w:r>
        <w:rPr>
          <w:b/>
          <w:bCs/>
          <w:spacing w:val="-13"/>
          <w:sz w:val="23"/>
          <w:szCs w:val="23"/>
        </w:rPr>
        <w:t>:3321-3323.</w:t>
      </w:r>
    </w:p>
    <w:p>
      <w:pPr>
        <w:pStyle w:val="2"/>
        <w:spacing w:before="127" w:line="265" w:lineRule="auto"/>
        <w:ind w:left="1132" w:right="410" w:hanging="369"/>
        <w:rPr>
          <w:sz w:val="23"/>
          <w:szCs w:val="23"/>
        </w:rPr>
      </w:pPr>
      <w:r>
        <w:rPr>
          <w:b/>
          <w:bCs/>
          <w:spacing w:val="12"/>
          <w:sz w:val="23"/>
          <w:szCs w:val="23"/>
        </w:rPr>
        <w:t>[46]肖天久，刘颖.基于聚类和分类的金庸与古龙小说风格分析</w:t>
      </w:r>
      <w:r>
        <w:rPr>
          <w:rFonts w:ascii="Times New Roman" w:hAnsi="Times New Roman" w:eastAsia="Times New Roman" w:cs="Times New Roman"/>
          <w:b/>
          <w:bCs/>
          <w:spacing w:val="11"/>
          <w:sz w:val="23"/>
          <w:szCs w:val="23"/>
        </w:rPr>
        <w:t>[J].</w:t>
      </w:r>
      <w:r>
        <w:rPr>
          <w:b/>
          <w:bCs/>
          <w:spacing w:val="11"/>
          <w:sz w:val="23"/>
          <w:szCs w:val="23"/>
        </w:rPr>
        <w:t>中文信息学</w:t>
      </w:r>
      <w:r>
        <w:rPr>
          <w:sz w:val="23"/>
          <w:szCs w:val="23"/>
        </w:rPr>
        <w:t xml:space="preserve"> </w:t>
      </w:r>
      <w:r>
        <w:rPr>
          <w:b/>
          <w:bCs/>
          <w:spacing w:val="-20"/>
          <w:sz w:val="23"/>
          <w:szCs w:val="23"/>
        </w:rPr>
        <w:t>报，2015,29(05):167-177.</w:t>
      </w:r>
    </w:p>
    <w:p>
      <w:pPr>
        <w:pStyle w:val="2"/>
        <w:spacing w:before="88" w:line="212" w:lineRule="auto"/>
        <w:ind w:left="762"/>
        <w:rPr>
          <w:sz w:val="23"/>
          <w:szCs w:val="23"/>
        </w:rPr>
      </w:pPr>
      <w:r>
        <w:rPr>
          <w:b/>
          <w:bCs/>
          <w:spacing w:val="-15"/>
          <w:sz w:val="23"/>
          <w:szCs w:val="23"/>
        </w:rPr>
        <w:t>[47]肖天久，刘颖.《红楼梦》词和</w:t>
      </w:r>
      <w:r>
        <w:rPr>
          <w:rFonts w:ascii="Times New Roman" w:hAnsi="Times New Roman" w:eastAsia="Times New Roman" w:cs="Times New Roman"/>
          <w:b/>
          <w:bCs/>
          <w:spacing w:val="-15"/>
          <w:sz w:val="23"/>
          <w:szCs w:val="23"/>
        </w:rPr>
        <w:t>N</w:t>
      </w:r>
      <w:r>
        <w:rPr>
          <w:rFonts w:ascii="Times New Roman" w:hAnsi="Times New Roman" w:eastAsia="Times New Roman" w:cs="Times New Roman"/>
          <w:b/>
          <w:bCs/>
          <w:spacing w:val="33"/>
          <w:sz w:val="23"/>
          <w:szCs w:val="23"/>
        </w:rPr>
        <w:t xml:space="preserve"> </w:t>
      </w:r>
      <w:r>
        <w:rPr>
          <w:b/>
          <w:bCs/>
          <w:spacing w:val="-15"/>
          <w:sz w:val="23"/>
          <w:szCs w:val="23"/>
        </w:rPr>
        <w:t>元文法分析</w:t>
      </w:r>
      <w:r>
        <w:rPr>
          <w:rFonts w:ascii="Times New Roman" w:hAnsi="Times New Roman" w:eastAsia="Times New Roman" w:cs="Times New Roman"/>
          <w:b/>
          <w:bCs/>
          <w:spacing w:val="-15"/>
          <w:sz w:val="23"/>
          <w:szCs w:val="23"/>
        </w:rPr>
        <w:t>[J].</w:t>
      </w:r>
      <w:r>
        <w:rPr>
          <w:b/>
          <w:bCs/>
          <w:spacing w:val="-15"/>
          <w:sz w:val="23"/>
          <w:szCs w:val="23"/>
        </w:rPr>
        <w:t>现代图书情报技术，2015(04):50-</w:t>
      </w:r>
      <w:r>
        <w:rPr>
          <w:b/>
          <w:bCs/>
          <w:spacing w:val="-16"/>
          <w:sz w:val="23"/>
          <w:szCs w:val="23"/>
        </w:rPr>
        <w:t>57.</w:t>
      </w:r>
    </w:p>
    <w:p>
      <w:pPr>
        <w:spacing w:before="106" w:line="212" w:lineRule="auto"/>
        <w:ind w:left="763"/>
        <w:rPr>
          <w:rFonts w:ascii="黑体" w:hAnsi="黑体" w:eastAsia="黑体" w:cs="黑体"/>
          <w:sz w:val="23"/>
          <w:szCs w:val="23"/>
        </w:rPr>
      </w:pPr>
      <w:r>
        <w:rPr>
          <w:rFonts w:ascii="黑体" w:hAnsi="黑体" w:eastAsia="黑体" w:cs="黑体"/>
          <w:b/>
          <w:bCs/>
          <w:spacing w:val="-7"/>
          <w:sz w:val="23"/>
          <w:szCs w:val="23"/>
        </w:rPr>
        <w:t>[48]杨基栋.通过统计虚词使用频率检验作品的时期和作者</w:t>
      </w:r>
      <w:r>
        <w:rPr>
          <w:rFonts w:ascii="Times New Roman" w:hAnsi="Times New Roman" w:eastAsia="Times New Roman" w:cs="Times New Roman"/>
          <w:b/>
          <w:bCs/>
          <w:spacing w:val="-7"/>
          <w:sz w:val="23"/>
          <w:szCs w:val="23"/>
        </w:rPr>
        <w:t>[D].</w:t>
      </w:r>
      <w:r>
        <w:rPr>
          <w:rFonts w:ascii="黑体" w:hAnsi="黑体" w:eastAsia="黑体" w:cs="黑体"/>
          <w:b/>
          <w:bCs/>
          <w:spacing w:val="-7"/>
          <w:sz w:val="23"/>
          <w:szCs w:val="23"/>
        </w:rPr>
        <w:t>华东师范大学，2013.</w:t>
      </w:r>
    </w:p>
    <w:p>
      <w:pPr>
        <w:pStyle w:val="2"/>
        <w:spacing w:before="107" w:line="261" w:lineRule="auto"/>
        <w:ind w:left="1132" w:right="373" w:hanging="369"/>
        <w:rPr>
          <w:sz w:val="23"/>
          <w:szCs w:val="23"/>
        </w:rPr>
      </w:pPr>
      <w:r>
        <w:rPr>
          <w:b/>
          <w:bCs/>
          <w:spacing w:val="-2"/>
          <w:sz w:val="23"/>
          <w:szCs w:val="23"/>
        </w:rPr>
        <w:t>[49]杨建军.定量分析法在中国现当代文学研究中的运用</w:t>
      </w:r>
      <w:r>
        <w:rPr>
          <w:rFonts w:ascii="Times New Roman" w:hAnsi="Times New Roman" w:eastAsia="Times New Roman" w:cs="Times New Roman"/>
          <w:b/>
          <w:bCs/>
          <w:spacing w:val="-2"/>
          <w:sz w:val="23"/>
          <w:szCs w:val="23"/>
        </w:rPr>
        <w:t>[J].</w:t>
      </w:r>
      <w:r>
        <w:rPr>
          <w:b/>
          <w:bCs/>
          <w:spacing w:val="-2"/>
          <w:sz w:val="23"/>
          <w:szCs w:val="23"/>
        </w:rPr>
        <w:t>厦门大学学报(哲学</w:t>
      </w:r>
      <w:r>
        <w:rPr>
          <w:b/>
          <w:bCs/>
          <w:spacing w:val="-3"/>
          <w:sz w:val="23"/>
          <w:szCs w:val="23"/>
        </w:rPr>
        <w:t>社会</w:t>
      </w:r>
      <w:r>
        <w:rPr>
          <w:sz w:val="23"/>
          <w:szCs w:val="23"/>
        </w:rPr>
        <w:t xml:space="preserve"> </w:t>
      </w:r>
      <w:r>
        <w:rPr>
          <w:b/>
          <w:bCs/>
          <w:spacing w:val="-15"/>
          <w:sz w:val="23"/>
          <w:szCs w:val="23"/>
        </w:rPr>
        <w:t>科学版),2016(04):35-42.</w:t>
      </w:r>
    </w:p>
    <w:p>
      <w:pPr>
        <w:pStyle w:val="2"/>
        <w:spacing w:before="119" w:line="257" w:lineRule="auto"/>
        <w:ind w:left="1132" w:right="371" w:hanging="369"/>
        <w:rPr>
          <w:rFonts w:ascii="楷体" w:hAnsi="楷体" w:eastAsia="楷体" w:cs="楷体"/>
          <w:sz w:val="23"/>
          <w:szCs w:val="23"/>
        </w:rPr>
      </w:pPr>
      <w:r>
        <w:rPr>
          <w:b/>
          <w:bCs/>
          <w:spacing w:val="10"/>
          <w:sz w:val="23"/>
          <w:szCs w:val="23"/>
        </w:rPr>
        <w:t>[50]杨群英.统计分析法对文书作者推定研究中的文体特征提取</w:t>
      </w:r>
      <w:r>
        <w:rPr>
          <w:rFonts w:ascii="Times New Roman" w:hAnsi="Times New Roman" w:eastAsia="Times New Roman" w:cs="Times New Roman"/>
          <w:b/>
          <w:bCs/>
          <w:spacing w:val="10"/>
          <w:sz w:val="23"/>
          <w:szCs w:val="23"/>
        </w:rPr>
        <w:t>[J].</w:t>
      </w:r>
      <w:r>
        <w:rPr>
          <w:rFonts w:ascii="Times New Roman" w:hAnsi="Times New Roman" w:eastAsia="Times New Roman" w:cs="Times New Roman"/>
          <w:b/>
          <w:bCs/>
          <w:spacing w:val="51"/>
          <w:sz w:val="23"/>
          <w:szCs w:val="23"/>
        </w:rPr>
        <w:t xml:space="preserve"> </w:t>
      </w:r>
      <w:r>
        <w:rPr>
          <w:b/>
          <w:bCs/>
          <w:spacing w:val="10"/>
          <w:sz w:val="23"/>
          <w:szCs w:val="23"/>
        </w:rPr>
        <w:t>中国司法鉴</w:t>
      </w:r>
      <w:r>
        <w:rPr>
          <w:sz w:val="23"/>
          <w:szCs w:val="23"/>
        </w:rPr>
        <w:t xml:space="preserve"> </w:t>
      </w:r>
      <w:r>
        <w:rPr>
          <w:rFonts w:ascii="楷体" w:hAnsi="楷体" w:eastAsia="楷体" w:cs="楷体"/>
          <w:b/>
          <w:bCs/>
          <w:spacing w:val="-23"/>
          <w:sz w:val="23"/>
          <w:szCs w:val="23"/>
        </w:rPr>
        <w:t>定，2006(02):36-39.</w:t>
      </w:r>
    </w:p>
    <w:p>
      <w:pPr>
        <w:pStyle w:val="2"/>
        <w:spacing w:before="100" w:line="212" w:lineRule="auto"/>
        <w:ind w:left="763"/>
        <w:rPr>
          <w:sz w:val="23"/>
          <w:szCs w:val="23"/>
        </w:rPr>
      </w:pPr>
      <w:r>
        <w:rPr>
          <w:b/>
          <w:bCs/>
          <w:spacing w:val="-8"/>
          <w:sz w:val="23"/>
          <w:szCs w:val="23"/>
        </w:rPr>
        <w:t>[51]余韵.巴金前后期小说的计量风格学研究</w:t>
      </w:r>
      <w:r>
        <w:rPr>
          <w:rFonts w:ascii="Times New Roman" w:hAnsi="Times New Roman" w:eastAsia="Times New Roman" w:cs="Times New Roman"/>
          <w:b/>
          <w:bCs/>
          <w:spacing w:val="-8"/>
          <w:sz w:val="23"/>
          <w:szCs w:val="23"/>
        </w:rPr>
        <w:t>[D].</w:t>
      </w:r>
      <w:r>
        <w:rPr>
          <w:b/>
          <w:bCs/>
          <w:spacing w:val="-8"/>
          <w:sz w:val="23"/>
          <w:szCs w:val="23"/>
        </w:rPr>
        <w:t>华中师范大学，201</w:t>
      </w:r>
      <w:r>
        <w:rPr>
          <w:b/>
          <w:bCs/>
          <w:spacing w:val="-9"/>
          <w:sz w:val="23"/>
          <w:szCs w:val="23"/>
        </w:rPr>
        <w:t>7</w:t>
      </w:r>
      <w:r>
        <w:rPr>
          <w:spacing w:val="-9"/>
          <w:sz w:val="23"/>
          <w:szCs w:val="23"/>
        </w:rPr>
        <w:t>.</w:t>
      </w:r>
    </w:p>
    <w:p>
      <w:pPr>
        <w:pStyle w:val="2"/>
        <w:spacing w:before="115" w:line="212" w:lineRule="auto"/>
        <w:ind w:left="762"/>
        <w:rPr>
          <w:sz w:val="23"/>
          <w:szCs w:val="23"/>
        </w:rPr>
      </w:pPr>
      <w:r>
        <w:rPr>
          <w:b/>
          <w:bCs/>
          <w:spacing w:val="-10"/>
          <w:sz w:val="23"/>
          <w:szCs w:val="23"/>
        </w:rPr>
        <w:t>[52]张保富，施化吉，马素琴.基于</w:t>
      </w:r>
      <w:r>
        <w:rPr>
          <w:rFonts w:ascii="Times New Roman" w:hAnsi="Times New Roman" w:eastAsia="Times New Roman" w:cs="Times New Roman"/>
          <w:b/>
          <w:bCs/>
          <w:spacing w:val="-10"/>
          <w:sz w:val="23"/>
          <w:szCs w:val="23"/>
        </w:rPr>
        <w:t>TFIDF</w:t>
      </w:r>
      <w:r>
        <w:rPr>
          <w:b/>
          <w:bCs/>
          <w:spacing w:val="-10"/>
          <w:sz w:val="23"/>
          <w:szCs w:val="23"/>
        </w:rPr>
        <w:t>文本特征加权方法的改进研究</w:t>
      </w:r>
      <w:r>
        <w:rPr>
          <w:rFonts w:ascii="Times New Roman" w:hAnsi="Times New Roman" w:eastAsia="Times New Roman" w:cs="Times New Roman"/>
          <w:b/>
          <w:bCs/>
          <w:spacing w:val="-10"/>
          <w:sz w:val="23"/>
          <w:szCs w:val="23"/>
        </w:rPr>
        <w:t>[J]</w:t>
      </w:r>
      <w:r>
        <w:rPr>
          <w:rFonts w:ascii="Times New Roman" w:hAnsi="Times New Roman" w:eastAsia="Times New Roman" w:cs="Times New Roman"/>
          <w:b/>
          <w:bCs/>
          <w:spacing w:val="-11"/>
          <w:sz w:val="23"/>
          <w:szCs w:val="23"/>
        </w:rPr>
        <w:t>.</w:t>
      </w:r>
      <w:r>
        <w:rPr>
          <w:b/>
          <w:bCs/>
          <w:spacing w:val="-11"/>
          <w:sz w:val="23"/>
          <w:szCs w:val="23"/>
        </w:rPr>
        <w:t>计算机应用</w:t>
      </w:r>
    </w:p>
    <w:p>
      <w:pPr>
        <w:pStyle w:val="2"/>
        <w:spacing w:before="132" w:line="216" w:lineRule="auto"/>
        <w:ind w:left="1130"/>
        <w:rPr>
          <w:sz w:val="23"/>
          <w:szCs w:val="23"/>
        </w:rPr>
      </w:pPr>
      <w:r>
        <w:rPr>
          <w:spacing w:val="-19"/>
          <w:sz w:val="23"/>
          <w:szCs w:val="23"/>
        </w:rPr>
        <w:t>与软件，2011,28(02):17-20.</w:t>
      </w:r>
    </w:p>
    <w:p>
      <w:pPr>
        <w:pStyle w:val="2"/>
        <w:spacing w:before="62" w:line="212" w:lineRule="auto"/>
        <w:ind w:left="760"/>
        <w:rPr>
          <w:sz w:val="23"/>
          <w:szCs w:val="23"/>
        </w:rPr>
      </w:pPr>
      <w:r>
        <w:rPr>
          <w:spacing w:val="-8"/>
          <w:sz w:val="23"/>
          <w:szCs w:val="23"/>
        </w:rPr>
        <w:t>[53]张继东.金庸小说艺术研究</w:t>
      </w:r>
      <w:r>
        <w:rPr>
          <w:rFonts w:ascii="Times New Roman" w:hAnsi="Times New Roman" w:eastAsia="Times New Roman" w:cs="Times New Roman"/>
          <w:spacing w:val="-8"/>
          <w:sz w:val="23"/>
          <w:szCs w:val="23"/>
        </w:rPr>
        <w:t>[D].</w:t>
      </w:r>
      <w:r>
        <w:rPr>
          <w:spacing w:val="-8"/>
          <w:sz w:val="23"/>
          <w:szCs w:val="23"/>
        </w:rPr>
        <w:t>南京师范大学，20</w:t>
      </w:r>
      <w:r>
        <w:rPr>
          <w:spacing w:val="-9"/>
          <w:sz w:val="23"/>
          <w:szCs w:val="23"/>
        </w:rPr>
        <w:t>03.</w:t>
      </w:r>
    </w:p>
    <w:p>
      <w:pPr>
        <w:pStyle w:val="2"/>
        <w:spacing w:before="137" w:line="261" w:lineRule="auto"/>
        <w:ind w:left="1130" w:right="369" w:hanging="370"/>
        <w:rPr>
          <w:sz w:val="23"/>
          <w:szCs w:val="23"/>
        </w:rPr>
      </w:pPr>
      <w:r>
        <w:rPr>
          <w:spacing w:val="-6"/>
          <w:sz w:val="23"/>
          <w:szCs w:val="23"/>
        </w:rPr>
        <w:t>[54]詹菊红，蒋跃.语言计量特征在译者身份判定中的应用</w:t>
      </w:r>
      <w:r>
        <w:rPr>
          <w:spacing w:val="-7"/>
          <w:sz w:val="23"/>
          <w:szCs w:val="23"/>
          <w:u w:val="single" w:color="auto"/>
        </w:rPr>
        <w:t xml:space="preserve">    </w:t>
      </w:r>
      <w:r>
        <w:rPr>
          <w:spacing w:val="-85"/>
          <w:sz w:val="23"/>
          <w:szCs w:val="23"/>
        </w:rPr>
        <w:t xml:space="preserve"> </w:t>
      </w:r>
      <w:r>
        <w:rPr>
          <w:spacing w:val="-7"/>
          <w:sz w:val="23"/>
          <w:szCs w:val="23"/>
        </w:rPr>
        <w:t>以《傲慢与偏见》的两</w:t>
      </w:r>
      <w:r>
        <w:rPr>
          <w:sz w:val="23"/>
          <w:szCs w:val="23"/>
        </w:rPr>
        <w:t xml:space="preserve"> </w:t>
      </w:r>
      <w:r>
        <w:rPr>
          <w:spacing w:val="-16"/>
          <w:sz w:val="23"/>
          <w:szCs w:val="23"/>
        </w:rPr>
        <w:t>个译本为例[J].外语学刊，2016(03):95-101.</w:t>
      </w:r>
    </w:p>
    <w:p>
      <w:pPr>
        <w:pStyle w:val="2"/>
        <w:spacing w:before="78" w:line="212" w:lineRule="auto"/>
        <w:ind w:left="760"/>
        <w:rPr>
          <w:sz w:val="23"/>
          <w:szCs w:val="23"/>
        </w:rPr>
      </w:pPr>
      <w:r>
        <w:rPr>
          <w:spacing w:val="-7"/>
          <w:sz w:val="23"/>
          <w:szCs w:val="23"/>
        </w:rPr>
        <w:t>[55]张京楣.基于统计方法的文本风格分析研究</w:t>
      </w:r>
      <w:r>
        <w:rPr>
          <w:rFonts w:ascii="Times New Roman" w:hAnsi="Times New Roman" w:eastAsia="Times New Roman" w:cs="Times New Roman"/>
          <w:spacing w:val="-7"/>
          <w:sz w:val="23"/>
          <w:szCs w:val="23"/>
        </w:rPr>
        <w:t>[D].</w:t>
      </w:r>
      <w:r>
        <w:rPr>
          <w:spacing w:val="-7"/>
          <w:sz w:val="23"/>
          <w:szCs w:val="23"/>
        </w:rPr>
        <w:t>山东大学，2012.</w:t>
      </w:r>
    </w:p>
    <w:p>
      <w:pPr>
        <w:pStyle w:val="2"/>
        <w:spacing w:before="116" w:line="212" w:lineRule="auto"/>
        <w:ind w:left="760"/>
        <w:rPr>
          <w:sz w:val="23"/>
          <w:szCs w:val="23"/>
        </w:rPr>
      </w:pPr>
      <w:r>
        <w:rPr>
          <w:spacing w:val="-13"/>
          <w:sz w:val="23"/>
          <w:szCs w:val="23"/>
        </w:rPr>
        <w:t>[56]周立柱，贺宇凯，王建勇.情感分析研究综述</w:t>
      </w:r>
      <w:r>
        <w:rPr>
          <w:rFonts w:ascii="Times New Roman" w:hAnsi="Times New Roman" w:eastAsia="Times New Roman" w:cs="Times New Roman"/>
          <w:spacing w:val="-13"/>
          <w:sz w:val="23"/>
          <w:szCs w:val="23"/>
        </w:rPr>
        <w:t>[J].</w:t>
      </w:r>
      <w:r>
        <w:rPr>
          <w:spacing w:val="-13"/>
          <w:sz w:val="23"/>
          <w:szCs w:val="23"/>
        </w:rPr>
        <w:t>计算机应用，2008(11):2725-27</w:t>
      </w:r>
      <w:r>
        <w:rPr>
          <w:spacing w:val="-14"/>
          <w:sz w:val="23"/>
          <w:szCs w:val="23"/>
        </w:rPr>
        <w:t>28.</w:t>
      </w:r>
    </w:p>
    <w:p>
      <w:pPr>
        <w:spacing w:line="441" w:lineRule="auto"/>
        <w:rPr>
          <w:rFonts w:ascii="Arial"/>
          <w:sz w:val="21"/>
        </w:rPr>
      </w:pPr>
    </w:p>
    <w:p>
      <w:pPr>
        <w:pStyle w:val="2"/>
        <w:spacing w:before="49" w:line="184" w:lineRule="auto"/>
        <w:ind w:left="4840"/>
        <w:rPr>
          <w:sz w:val="15"/>
          <w:szCs w:val="15"/>
        </w:rPr>
      </w:pPr>
      <w:r>
        <w:rPr>
          <w:spacing w:val="-2"/>
          <w:sz w:val="15"/>
          <w:szCs w:val="15"/>
        </w:rPr>
        <w:t>61</w:t>
      </w: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0" w:lineRule="auto"/>
        <w:rPr>
          <w:rFonts w:ascii="Arial"/>
          <w:sz w:val="21"/>
        </w:rPr>
      </w:pPr>
    </w:p>
    <w:p>
      <w:pPr>
        <w:spacing w:line="251" w:lineRule="auto"/>
        <w:rPr>
          <w:rFonts w:ascii="Arial"/>
          <w:sz w:val="21"/>
        </w:rPr>
      </w:pPr>
    </w:p>
    <w:p>
      <w:pPr>
        <w:spacing w:before="66"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Journal Electro</w:t>
      </w:r>
      <w:r>
        <w:rPr>
          <w:rFonts w:ascii="Times New Roman" w:hAnsi="Times New Roman" w:eastAsia="Times New Roman" w:cs="Times New Roman"/>
          <w:spacing w:val="-5"/>
          <w:sz w:val="23"/>
          <w:szCs w:val="23"/>
        </w:rPr>
        <w:t>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p>
      <w:pPr>
        <w:spacing w:line="192" w:lineRule="auto"/>
        <w:rPr>
          <w:rFonts w:ascii="Times New Roman" w:hAnsi="Times New Roman" w:eastAsia="Times New Roman" w:cs="Times New Roman"/>
          <w:sz w:val="23"/>
          <w:szCs w:val="23"/>
        </w:rPr>
        <w:sectPr>
          <w:pgSz w:w="11420" w:h="16720"/>
          <w:pgMar w:top="400" w:right="1509" w:bottom="0" w:left="389" w:header="0" w:footer="0" w:gutter="0"/>
          <w:cols w:space="720" w:num="1"/>
        </w:sectPr>
      </w:pPr>
    </w:p>
    <w:p>
      <w:pPr>
        <w:spacing w:line="315" w:lineRule="auto"/>
        <w:rPr>
          <w:rFonts w:ascii="Arial"/>
          <w:sz w:val="21"/>
        </w:rPr>
      </w:pPr>
      <w:r>
        <w:pict>
          <v:rect id="_x0000_s1066" o:spid="_x0000_s1066" o:spt="1" style="position:absolute;left:0pt;margin-left:54.95pt;margin-top:89.5pt;height:1pt;width:421.55pt;mso-position-horizontal-relative:page;mso-position-vertical-relative:page;z-index:251794432;mso-width-relative:page;mso-height-relative:page;" fillcolor="#000000" filled="t" stroked="f" coordsize="21600,21600" o:allowincell="f">
            <v:path/>
            <v:fill on="t" focussize="0,0"/>
            <v:stroke on="f"/>
            <v:imagedata o:title=""/>
            <o:lock v:ext="edit"/>
          </v:rect>
        </w:pict>
      </w:r>
      <w:r>
        <w:drawing>
          <wp:anchor distT="0" distB="0" distL="0" distR="0" simplePos="0" relativeHeight="251793408" behindDoc="0" locked="0" layoutInCell="0" allowOverlap="1">
            <wp:simplePos x="0" y="0"/>
            <wp:positionH relativeFrom="page">
              <wp:posOffset>819150</wp:posOffset>
            </wp:positionH>
            <wp:positionV relativeFrom="page">
              <wp:posOffset>526415</wp:posOffset>
            </wp:positionV>
            <wp:extent cx="615950" cy="615950"/>
            <wp:effectExtent l="0" t="0" r="0" b="0"/>
            <wp:wrapNone/>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129"/>
                    <a:stretch>
                      <a:fillRect/>
                    </a:stretch>
                  </pic:blipFill>
                  <pic:spPr>
                    <a:xfrm>
                      <a:off x="0" y="0"/>
                      <a:ext cx="615959" cy="616010"/>
                    </a:xfrm>
                    <a:prstGeom prst="rect">
                      <a:avLst/>
                    </a:prstGeom>
                  </pic:spPr>
                </pic:pic>
              </a:graphicData>
            </a:graphic>
          </wp:anchor>
        </w:drawing>
      </w:r>
    </w:p>
    <w:p>
      <w:pPr>
        <w:spacing w:line="315" w:lineRule="auto"/>
        <w:rPr>
          <w:rFonts w:ascii="Arial"/>
          <w:sz w:val="21"/>
        </w:rPr>
      </w:pPr>
    </w:p>
    <w:p>
      <w:pPr>
        <w:spacing w:before="72" w:line="224" w:lineRule="auto"/>
        <w:ind w:left="2019"/>
        <w:rPr>
          <w:rFonts w:ascii="楷体" w:hAnsi="楷体" w:eastAsia="楷体" w:cs="楷体"/>
          <w:sz w:val="22"/>
          <w:szCs w:val="22"/>
        </w:rPr>
      </w:pPr>
      <w:r>
        <w:rPr>
          <w:rFonts w:ascii="楷体" w:hAnsi="楷体" w:eastAsia="楷体" w:cs="楷体"/>
          <w:spacing w:val="-9"/>
          <w:sz w:val="22"/>
          <w:szCs w:val="22"/>
        </w:rPr>
        <w:t>硕士学位论文</w:t>
      </w:r>
    </w:p>
    <w:p>
      <w:pPr>
        <w:spacing w:before="3" w:line="188" w:lineRule="auto"/>
        <w:ind w:left="2009"/>
        <w:rPr>
          <w:rFonts w:ascii="Times New Roman" w:hAnsi="Times New Roman" w:eastAsia="Times New Roman" w:cs="Times New Roman"/>
          <w:sz w:val="22"/>
          <w:szCs w:val="22"/>
        </w:rPr>
      </w:pPr>
      <w:r>
        <w:rPr>
          <w:rFonts w:ascii="Times New Roman" w:hAnsi="Times New Roman" w:eastAsia="Times New Roman" w:cs="Times New Roman"/>
          <w:spacing w:val="-15"/>
          <w:w w:val="95"/>
          <w:sz w:val="22"/>
          <w:szCs w:val="22"/>
        </w:rPr>
        <w:t>MASTER'S THESIS</w:t>
      </w:r>
    </w:p>
    <w:p>
      <w:pPr>
        <w:spacing w:line="318" w:lineRule="auto"/>
        <w:rPr>
          <w:rFonts w:ascii="Arial"/>
          <w:sz w:val="21"/>
        </w:rPr>
      </w:pPr>
    </w:p>
    <w:p>
      <w:pPr>
        <w:spacing w:line="319" w:lineRule="auto"/>
        <w:rPr>
          <w:rFonts w:ascii="Arial"/>
          <w:sz w:val="21"/>
        </w:rPr>
      </w:pPr>
    </w:p>
    <w:p>
      <w:pPr>
        <w:spacing w:before="72" w:line="212" w:lineRule="auto"/>
        <w:ind w:left="729"/>
        <w:rPr>
          <w:rFonts w:ascii="黑体" w:hAnsi="黑体" w:eastAsia="黑体" w:cs="黑体"/>
          <w:sz w:val="22"/>
          <w:szCs w:val="22"/>
        </w:rPr>
      </w:pPr>
      <w:r>
        <w:rPr>
          <w:rFonts w:ascii="黑体" w:hAnsi="黑体" w:eastAsia="黑体" w:cs="黑体"/>
          <w:spacing w:val="2"/>
          <w:sz w:val="22"/>
          <w:szCs w:val="22"/>
        </w:rPr>
        <w:t>[57]张威.莎士比亚戏剧汉译定量分析研究</w:t>
      </w:r>
      <w:r>
        <w:rPr>
          <w:rFonts w:ascii="Times New Roman" w:hAnsi="Times New Roman" w:eastAsia="Times New Roman" w:cs="Times New Roman"/>
          <w:spacing w:val="2"/>
          <w:sz w:val="22"/>
          <w:szCs w:val="22"/>
        </w:rPr>
        <w:t>[D].</w:t>
      </w:r>
      <w:r>
        <w:rPr>
          <w:rFonts w:ascii="黑体" w:hAnsi="黑体" w:eastAsia="黑体" w:cs="黑体"/>
          <w:spacing w:val="2"/>
          <w:sz w:val="22"/>
          <w:szCs w:val="22"/>
        </w:rPr>
        <w:t>上海外国语大学，2014.</w:t>
      </w:r>
    </w:p>
    <w:p>
      <w:pPr>
        <w:pStyle w:val="2"/>
        <w:spacing w:before="137" w:line="261" w:lineRule="auto"/>
        <w:ind w:left="1099" w:right="429" w:hanging="370"/>
        <w:rPr>
          <w:sz w:val="22"/>
          <w:szCs w:val="22"/>
        </w:rPr>
      </w:pPr>
      <w:r>
        <w:rPr>
          <w:spacing w:val="3"/>
          <w:sz w:val="22"/>
          <w:szCs w:val="22"/>
        </w:rPr>
        <w:t>[58]张优. 《德伯家的苔丝》艺术效果的鉴赏新模式</w:t>
      </w:r>
      <w:r>
        <w:rPr>
          <w:spacing w:val="-100"/>
          <w:sz w:val="22"/>
          <w:szCs w:val="22"/>
        </w:rPr>
        <w:t xml:space="preserve"> </w:t>
      </w:r>
      <w:r>
        <w:rPr>
          <w:spacing w:val="22"/>
          <w:sz w:val="22"/>
          <w:szCs w:val="22"/>
          <w:u w:val="single" w:color="auto"/>
        </w:rPr>
        <w:t xml:space="preserve">    </w:t>
      </w:r>
      <w:r>
        <w:rPr>
          <w:spacing w:val="3"/>
          <w:position w:val="1"/>
          <w:sz w:val="22"/>
          <w:szCs w:val="22"/>
        </w:rPr>
        <w:t>基于语料库检索</w:t>
      </w:r>
      <w:r>
        <w:rPr>
          <w:spacing w:val="2"/>
          <w:position w:val="1"/>
          <w:sz w:val="22"/>
          <w:szCs w:val="22"/>
        </w:rPr>
        <w:t xml:space="preserve">技术的文本 </w:t>
      </w:r>
      <w:r>
        <w:rPr>
          <w:spacing w:val="-5"/>
          <w:sz w:val="22"/>
          <w:szCs w:val="22"/>
        </w:rPr>
        <w:t>分析</w:t>
      </w:r>
      <w:r>
        <w:rPr>
          <w:rFonts w:ascii="Times New Roman" w:hAnsi="Times New Roman" w:eastAsia="Times New Roman" w:cs="Times New Roman"/>
          <w:spacing w:val="-5"/>
          <w:sz w:val="22"/>
          <w:szCs w:val="22"/>
        </w:rPr>
        <w:t>[J].</w:t>
      </w:r>
      <w:r>
        <w:rPr>
          <w:spacing w:val="-5"/>
          <w:sz w:val="22"/>
          <w:szCs w:val="22"/>
        </w:rPr>
        <w:t>小说评论，2009(S2):160-</w:t>
      </w:r>
      <w:r>
        <w:rPr>
          <w:spacing w:val="-6"/>
          <w:sz w:val="22"/>
          <w:szCs w:val="22"/>
        </w:rPr>
        <w:t>162.</w:t>
      </w:r>
    </w:p>
    <w:p>
      <w:pPr>
        <w:spacing w:before="157" w:line="295" w:lineRule="auto"/>
        <w:ind w:left="1099" w:right="394" w:hanging="370"/>
        <w:rPr>
          <w:rFonts w:ascii="Times New Roman" w:hAnsi="Times New Roman" w:eastAsia="Times New Roman" w:cs="Times New Roman"/>
          <w:sz w:val="22"/>
          <w:szCs w:val="22"/>
        </w:rPr>
      </w:pPr>
      <w:r>
        <w:rPr>
          <w:rFonts w:ascii="Times New Roman" w:hAnsi="Times New Roman" w:eastAsia="Times New Roman" w:cs="Times New Roman"/>
          <w:sz w:val="22"/>
          <w:szCs w:val="22"/>
        </w:rPr>
        <w:t>[59]Zhao  Y,Zobel  J.Searching  with</w:t>
      </w:r>
      <w:r>
        <w:rPr>
          <w:rFonts w:ascii="Times New Roman" w:hAnsi="Times New Roman" w:eastAsia="Times New Roman" w:cs="Times New Roman"/>
          <w:spacing w:val="11"/>
          <w:sz w:val="22"/>
          <w:szCs w:val="22"/>
        </w:rPr>
        <w:t xml:space="preserve">  </w:t>
      </w:r>
      <w:r>
        <w:rPr>
          <w:rFonts w:ascii="Times New Roman" w:hAnsi="Times New Roman" w:eastAsia="Times New Roman" w:cs="Times New Roman"/>
          <w:sz w:val="22"/>
          <w:szCs w:val="22"/>
        </w:rPr>
        <w:t>Style:Authorship  Attributio</w:t>
      </w:r>
      <w:r>
        <w:rPr>
          <w:rFonts w:ascii="Times New Roman" w:hAnsi="Times New Roman" w:eastAsia="Times New Roman" w:cs="Times New Roman"/>
          <w:spacing w:val="-1"/>
          <w:sz w:val="22"/>
          <w:szCs w:val="22"/>
        </w:rPr>
        <w:t>n</w:t>
      </w:r>
      <w:r>
        <w:rPr>
          <w:rFonts w:ascii="Times New Roman" w:hAnsi="Times New Roman" w:eastAsia="Times New Roman" w:cs="Times New Roman"/>
          <w:spacing w:val="8"/>
          <w:sz w:val="22"/>
          <w:szCs w:val="22"/>
        </w:rPr>
        <w:t xml:space="preserve">  </w:t>
      </w:r>
      <w:r>
        <w:rPr>
          <w:rFonts w:ascii="Times New Roman" w:hAnsi="Times New Roman" w:eastAsia="Times New Roman" w:cs="Times New Roman"/>
          <w:spacing w:val="-1"/>
          <w:sz w:val="22"/>
          <w:szCs w:val="22"/>
        </w:rPr>
        <w:t>in</w:t>
      </w:r>
      <w:r>
        <w:rPr>
          <w:rFonts w:ascii="Times New Roman" w:hAnsi="Times New Roman" w:eastAsia="Times New Roman" w:cs="Times New Roman"/>
          <w:spacing w:val="8"/>
          <w:sz w:val="22"/>
          <w:szCs w:val="22"/>
        </w:rPr>
        <w:t xml:space="preserve">  </w:t>
      </w:r>
      <w:r>
        <w:rPr>
          <w:rFonts w:ascii="Times New Roman" w:hAnsi="Times New Roman" w:eastAsia="Times New Roman" w:cs="Times New Roman"/>
          <w:spacing w:val="-1"/>
          <w:sz w:val="22"/>
          <w:szCs w:val="22"/>
        </w:rPr>
        <w:t>Classic</w:t>
      </w:r>
      <w:r>
        <w:rPr>
          <w:rFonts w:ascii="Times New Roman" w:hAnsi="Times New Roman" w:eastAsia="Times New Roman" w:cs="Times New Roman"/>
          <w:spacing w:val="7"/>
          <w:sz w:val="22"/>
          <w:szCs w:val="22"/>
        </w:rPr>
        <w:t xml:space="preserve">  </w:t>
      </w:r>
      <w:r>
        <w:rPr>
          <w:rFonts w:ascii="Times New Roman" w:hAnsi="Times New Roman" w:eastAsia="Times New Roman" w:cs="Times New Roman"/>
          <w:spacing w:val="-1"/>
          <w:sz w:val="22"/>
          <w:szCs w:val="22"/>
        </w:rPr>
        <w:t>Literature[C].</w:t>
      </w:r>
      <w:r>
        <w:rPr>
          <w:rFonts w:ascii="Times New Roman" w:hAnsi="Times New Roman" w:eastAsia="Times New Roman" w:cs="Times New Roman"/>
          <w:sz w:val="22"/>
          <w:szCs w:val="22"/>
        </w:rPr>
        <w:t xml:space="preserve"> In:Proceedings</w:t>
      </w:r>
      <w:r>
        <w:rPr>
          <w:rFonts w:ascii="Times New Roman" w:hAnsi="Times New Roman" w:eastAsia="Times New Roman" w:cs="Times New Roman"/>
          <w:spacing w:val="19"/>
          <w:sz w:val="22"/>
          <w:szCs w:val="22"/>
        </w:rPr>
        <w:t xml:space="preserve">  </w:t>
      </w:r>
      <w:r>
        <w:rPr>
          <w:rFonts w:ascii="Times New Roman" w:hAnsi="Times New Roman" w:eastAsia="Times New Roman" w:cs="Times New Roman"/>
          <w:sz w:val="22"/>
          <w:szCs w:val="22"/>
        </w:rPr>
        <w:t>of  the</w:t>
      </w:r>
      <w:r>
        <w:rPr>
          <w:rFonts w:ascii="Times New Roman" w:hAnsi="Times New Roman" w:eastAsia="Times New Roman" w:cs="Times New Roman"/>
          <w:spacing w:val="20"/>
          <w:sz w:val="22"/>
          <w:szCs w:val="22"/>
        </w:rPr>
        <w:t xml:space="preserve">  </w:t>
      </w:r>
      <w:r>
        <w:rPr>
          <w:rFonts w:ascii="Times New Roman" w:hAnsi="Times New Roman" w:eastAsia="Times New Roman" w:cs="Times New Roman"/>
          <w:sz w:val="22"/>
          <w:szCs w:val="22"/>
        </w:rPr>
        <w:t>30th</w:t>
      </w:r>
      <w:r>
        <w:rPr>
          <w:rFonts w:ascii="Times New Roman" w:hAnsi="Times New Roman" w:eastAsia="Times New Roman" w:cs="Times New Roman"/>
          <w:spacing w:val="16"/>
          <w:sz w:val="22"/>
          <w:szCs w:val="22"/>
        </w:rPr>
        <w:t xml:space="preserve">  </w:t>
      </w:r>
      <w:r>
        <w:rPr>
          <w:rFonts w:ascii="Times New Roman" w:hAnsi="Times New Roman" w:eastAsia="Times New Roman" w:cs="Times New Roman"/>
          <w:spacing w:val="-1"/>
          <w:sz w:val="22"/>
          <w:szCs w:val="22"/>
        </w:rPr>
        <w:t>Australasian</w:t>
      </w:r>
      <w:r>
        <w:rPr>
          <w:rFonts w:ascii="Times New Roman" w:hAnsi="Times New Roman" w:eastAsia="Times New Roman" w:cs="Times New Roman"/>
          <w:spacing w:val="19"/>
          <w:sz w:val="22"/>
          <w:szCs w:val="22"/>
        </w:rPr>
        <w:t xml:space="preserve">  </w:t>
      </w:r>
      <w:r>
        <w:rPr>
          <w:rFonts w:ascii="Times New Roman" w:hAnsi="Times New Roman" w:eastAsia="Times New Roman" w:cs="Times New Roman"/>
          <w:spacing w:val="-1"/>
          <w:sz w:val="22"/>
          <w:szCs w:val="22"/>
        </w:rPr>
        <w:t>Computer   Science</w:t>
      </w:r>
      <w:r>
        <w:rPr>
          <w:rFonts w:ascii="Times New Roman" w:hAnsi="Times New Roman" w:eastAsia="Times New Roman" w:cs="Times New Roman"/>
          <w:spacing w:val="19"/>
          <w:w w:val="101"/>
          <w:sz w:val="22"/>
          <w:szCs w:val="22"/>
        </w:rPr>
        <w:t xml:space="preserve">  </w:t>
      </w:r>
      <w:r>
        <w:rPr>
          <w:rFonts w:ascii="Times New Roman" w:hAnsi="Times New Roman" w:eastAsia="Times New Roman" w:cs="Times New Roman"/>
          <w:spacing w:val="-1"/>
          <w:sz w:val="22"/>
          <w:szCs w:val="22"/>
        </w:rPr>
        <w:t>Conference</w:t>
      </w:r>
      <w:r>
        <w:rPr>
          <w:rFonts w:ascii="Times New Roman" w:hAnsi="Times New Roman" w:eastAsia="Times New Roman" w:cs="Times New Roman"/>
          <w:spacing w:val="19"/>
          <w:w w:val="101"/>
          <w:sz w:val="22"/>
          <w:szCs w:val="22"/>
        </w:rPr>
        <w:t xml:space="preserve">  </w:t>
      </w:r>
      <w:r>
        <w:rPr>
          <w:rFonts w:ascii="Times New Roman" w:hAnsi="Times New Roman" w:eastAsia="Times New Roman" w:cs="Times New Roman"/>
          <w:spacing w:val="-1"/>
          <w:sz w:val="22"/>
          <w:szCs w:val="22"/>
        </w:rPr>
        <w:t>(ACSC³07).</w:t>
      </w:r>
      <w:r>
        <w:rPr>
          <w:rFonts w:ascii="Times New Roman" w:hAnsi="Times New Roman" w:eastAsia="Times New Roman" w:cs="Times New Roman"/>
          <w:sz w:val="22"/>
          <w:szCs w:val="22"/>
        </w:rPr>
        <w:t xml:space="preserve"> Darlinghurst:Australian</w:t>
      </w:r>
      <w:r>
        <w:rPr>
          <w:rFonts w:ascii="Times New Roman" w:hAnsi="Times New Roman" w:eastAsia="Times New Roman" w:cs="Times New Roman"/>
          <w:spacing w:val="12"/>
          <w:sz w:val="22"/>
          <w:szCs w:val="22"/>
        </w:rPr>
        <w:t xml:space="preserve">    </w:t>
      </w:r>
      <w:r>
        <w:rPr>
          <w:rFonts w:ascii="Times New Roman" w:hAnsi="Times New Roman" w:eastAsia="Times New Roman" w:cs="Times New Roman"/>
          <w:sz w:val="22"/>
          <w:szCs w:val="22"/>
        </w:rPr>
        <w:t>Computer</w:t>
      </w:r>
      <w:r>
        <w:rPr>
          <w:rFonts w:ascii="Times New Roman" w:hAnsi="Times New Roman" w:eastAsia="Times New Roman" w:cs="Times New Roman"/>
          <w:spacing w:val="13"/>
          <w:sz w:val="22"/>
          <w:szCs w:val="22"/>
        </w:rPr>
        <w:t xml:space="preserve">    </w:t>
      </w:r>
      <w:r>
        <w:rPr>
          <w:rFonts w:ascii="Times New Roman" w:hAnsi="Times New Roman" w:eastAsia="Times New Roman" w:cs="Times New Roman"/>
          <w:sz w:val="22"/>
          <w:szCs w:val="22"/>
        </w:rPr>
        <w:t>Socie</w:t>
      </w:r>
      <w:r>
        <w:rPr>
          <w:rFonts w:ascii="Times New Roman" w:hAnsi="Times New Roman" w:eastAsia="Times New Roman" w:cs="Times New Roman"/>
          <w:spacing w:val="-1"/>
          <w:sz w:val="22"/>
          <w:szCs w:val="22"/>
        </w:rPr>
        <w:t>ty,2007:59-68.</w:t>
      </w:r>
    </w:p>
    <w:p>
      <w:pPr>
        <w:pStyle w:val="2"/>
        <w:spacing w:before="147" w:line="398" w:lineRule="exact"/>
        <w:ind w:left="729"/>
        <w:rPr>
          <w:sz w:val="22"/>
          <w:szCs w:val="22"/>
        </w:rPr>
      </w:pPr>
      <w:r>
        <w:rPr>
          <w:spacing w:val="-2"/>
          <w:position w:val="13"/>
          <w:sz w:val="22"/>
          <w:szCs w:val="22"/>
        </w:rPr>
        <w:t>[60]张运良，朱礼军，乔晓东，张全.基于句类特征的作者写作风格分类研究</w:t>
      </w:r>
      <w:r>
        <w:rPr>
          <w:spacing w:val="-3"/>
          <w:position w:val="13"/>
          <w:sz w:val="22"/>
          <w:szCs w:val="22"/>
        </w:rPr>
        <w:t>[J].计算机</w:t>
      </w:r>
    </w:p>
    <w:p>
      <w:pPr>
        <w:pStyle w:val="2"/>
        <w:spacing w:line="216" w:lineRule="auto"/>
        <w:ind w:left="1099"/>
        <w:rPr>
          <w:sz w:val="22"/>
          <w:szCs w:val="22"/>
        </w:rPr>
      </w:pPr>
      <w:r>
        <w:rPr>
          <w:spacing w:val="-6"/>
          <w:sz w:val="22"/>
          <w:szCs w:val="22"/>
        </w:rPr>
        <w:t>工程与应用，2009,45(22):129-13</w:t>
      </w:r>
      <w:r>
        <w:rPr>
          <w:spacing w:val="-7"/>
          <w:sz w:val="22"/>
          <w:szCs w:val="22"/>
        </w:rPr>
        <w:t>1+223.</w:t>
      </w:r>
    </w:p>
    <w:p>
      <w:pPr>
        <w:pStyle w:val="2"/>
        <w:spacing w:before="104" w:line="212" w:lineRule="auto"/>
        <w:ind w:left="729"/>
        <w:rPr>
          <w:sz w:val="22"/>
          <w:szCs w:val="22"/>
        </w:rPr>
      </w:pPr>
      <w:r>
        <w:rPr>
          <w:spacing w:val="-8"/>
          <w:sz w:val="22"/>
          <w:szCs w:val="22"/>
        </w:rPr>
        <w:t>[61]赵妍妍，秦兵，刘挺.文本情感分析</w:t>
      </w:r>
      <w:r>
        <w:rPr>
          <w:rFonts w:ascii="Times New Roman" w:hAnsi="Times New Roman" w:eastAsia="Times New Roman" w:cs="Times New Roman"/>
          <w:spacing w:val="-8"/>
          <w:sz w:val="22"/>
          <w:szCs w:val="22"/>
        </w:rPr>
        <w:t>[J].</w:t>
      </w:r>
      <w:r>
        <w:rPr>
          <w:spacing w:val="-8"/>
          <w:sz w:val="22"/>
          <w:szCs w:val="22"/>
        </w:rPr>
        <w:t>软件学报，2010,21(08):1834-1848.</w:t>
      </w:r>
    </w:p>
    <w:p>
      <w:pPr>
        <w:pStyle w:val="2"/>
        <w:spacing w:before="107" w:line="409" w:lineRule="exact"/>
        <w:ind w:left="729"/>
        <w:rPr>
          <w:sz w:val="22"/>
          <w:szCs w:val="22"/>
        </w:rPr>
      </w:pPr>
      <w:r>
        <w:rPr>
          <w:spacing w:val="3"/>
          <w:position w:val="14"/>
          <w:sz w:val="22"/>
          <w:szCs w:val="22"/>
        </w:rPr>
        <w:t>[62]曾毅平，朱晓文.计算方法在汉语风格学研究中的应用</w:t>
      </w:r>
      <w:r>
        <w:rPr>
          <w:rFonts w:ascii="Times New Roman" w:hAnsi="Times New Roman" w:eastAsia="Times New Roman" w:cs="Times New Roman"/>
          <w:spacing w:val="3"/>
          <w:position w:val="14"/>
          <w:sz w:val="22"/>
          <w:szCs w:val="22"/>
        </w:rPr>
        <w:t>[J].</w:t>
      </w:r>
      <w:r>
        <w:rPr>
          <w:spacing w:val="3"/>
          <w:position w:val="14"/>
          <w:sz w:val="22"/>
          <w:szCs w:val="22"/>
        </w:rPr>
        <w:t>福建师范大学学报(哲学</w:t>
      </w:r>
    </w:p>
    <w:p>
      <w:pPr>
        <w:pStyle w:val="2"/>
        <w:spacing w:line="216" w:lineRule="auto"/>
        <w:ind w:left="1099"/>
        <w:rPr>
          <w:sz w:val="22"/>
          <w:szCs w:val="22"/>
        </w:rPr>
      </w:pPr>
      <w:r>
        <w:rPr>
          <w:spacing w:val="-4"/>
          <w:sz w:val="22"/>
          <w:szCs w:val="22"/>
        </w:rPr>
        <w:t>社会科学版),2006(01):14-17.</w:t>
      </w: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2"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pStyle w:val="2"/>
        <w:spacing w:before="46" w:line="183" w:lineRule="auto"/>
        <w:ind w:left="4821"/>
        <w:rPr>
          <w:sz w:val="14"/>
          <w:szCs w:val="14"/>
        </w:rPr>
      </w:pPr>
      <w:r>
        <w:rPr>
          <w:b/>
          <w:bCs/>
          <w:spacing w:val="-4"/>
          <w:sz w:val="14"/>
          <w:szCs w:val="14"/>
        </w:rPr>
        <w:t>62</w:t>
      </w: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7" w:lineRule="auto"/>
        <w:rPr>
          <w:rFonts w:ascii="Arial"/>
          <w:sz w:val="21"/>
        </w:rPr>
      </w:pPr>
    </w:p>
    <w:p>
      <w:pPr>
        <w:spacing w:line="258" w:lineRule="auto"/>
        <w:rPr>
          <w:rFonts w:ascii="Arial"/>
          <w:sz w:val="21"/>
        </w:rPr>
      </w:pPr>
    </w:p>
    <w:p>
      <w:pPr>
        <w:spacing w:before="64" w:line="192" w:lineRule="auto"/>
        <w:jc w:val="right"/>
        <w:rPr>
          <w:rFonts w:ascii="Times New Roman" w:hAnsi="Times New Roman" w:eastAsia="Times New Roman" w:cs="Times New Roman"/>
          <w:sz w:val="22"/>
          <w:szCs w:val="22"/>
        </w:rPr>
      </w:pPr>
      <w:r>
        <w:rPr>
          <w:rFonts w:ascii="Times New Roman" w:hAnsi="Times New Roman" w:eastAsia="Times New Roman" w:cs="Times New Roman"/>
          <w:spacing w:val="-1"/>
          <w:sz w:val="22"/>
          <w:szCs w:val="22"/>
        </w:rPr>
        <w:t>(</w:t>
      </w:r>
      <w:r>
        <w:rPr>
          <w:rFonts w:ascii="Times New Roman" w:hAnsi="Times New Roman" w:eastAsia="Times New Roman" w:cs="Times New Roman"/>
          <w:sz w:val="22"/>
          <w:szCs w:val="22"/>
        </w:rPr>
        <w:t>C)1994-2022 China Academic Journal Electronic Publishin</w:t>
      </w:r>
      <w:r>
        <w:rPr>
          <w:rFonts w:ascii="Times New Roman" w:hAnsi="Times New Roman" w:eastAsia="Times New Roman" w:cs="Times New Roman"/>
          <w:spacing w:val="-1"/>
          <w:sz w:val="22"/>
          <w:szCs w:val="22"/>
        </w:rPr>
        <w:t>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2"/>
          <w:szCs w:val="22"/>
        </w:rPr>
        <w:t>http://www.cnki.ne</w:t>
      </w:r>
      <w:r>
        <w:rPr>
          <w:rFonts w:ascii="Times New Roman" w:hAnsi="Times New Roman" w:eastAsia="Times New Roman" w:cs="Times New Roman"/>
          <w:sz w:val="22"/>
          <w:szCs w:val="22"/>
        </w:rPr>
        <w:t>t</w:t>
      </w:r>
      <w:r>
        <w:rPr>
          <w:rFonts w:ascii="Times New Roman" w:hAnsi="Times New Roman" w:eastAsia="Times New Roman" w:cs="Times New Roman"/>
          <w:sz w:val="22"/>
          <w:szCs w:val="22"/>
        </w:rPr>
        <w:fldChar w:fldCharType="end"/>
      </w:r>
    </w:p>
    <w:p>
      <w:pPr>
        <w:spacing w:line="192" w:lineRule="auto"/>
        <w:rPr>
          <w:rFonts w:ascii="Times New Roman" w:hAnsi="Times New Roman" w:eastAsia="Times New Roman" w:cs="Times New Roman"/>
          <w:sz w:val="22"/>
          <w:szCs w:val="22"/>
        </w:rPr>
        <w:sectPr>
          <w:pgSz w:w="11420" w:h="16720"/>
          <w:pgMar w:top="400" w:right="1509" w:bottom="0" w:left="400" w:header="0" w:footer="0" w:gutter="0"/>
          <w:cols w:space="720" w:num="1"/>
        </w:sectPr>
      </w:pPr>
    </w:p>
    <w:p>
      <w:pPr>
        <w:spacing w:line="328" w:lineRule="auto"/>
        <w:rPr>
          <w:rFonts w:ascii="Arial"/>
          <w:sz w:val="21"/>
        </w:rPr>
      </w:pPr>
      <w:r>
        <w:drawing>
          <wp:anchor distT="0" distB="0" distL="0" distR="0" simplePos="0" relativeHeight="251796480" behindDoc="0" locked="0" layoutInCell="0" allowOverlap="1">
            <wp:simplePos x="0" y="0"/>
            <wp:positionH relativeFrom="page">
              <wp:posOffset>729615</wp:posOffset>
            </wp:positionH>
            <wp:positionV relativeFrom="page">
              <wp:posOffset>1143000</wp:posOffset>
            </wp:positionV>
            <wp:extent cx="5346700" cy="12700"/>
            <wp:effectExtent l="0" t="0" r="0" b="0"/>
            <wp:wrapNone/>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30"/>
                    <a:stretch>
                      <a:fillRect/>
                    </a:stretch>
                  </pic:blipFill>
                  <pic:spPr>
                    <a:xfrm>
                      <a:off x="0" y="0"/>
                      <a:ext cx="5346678" cy="12634"/>
                    </a:xfrm>
                    <a:prstGeom prst="rect">
                      <a:avLst/>
                    </a:prstGeom>
                  </pic:spPr>
                </pic:pic>
              </a:graphicData>
            </a:graphic>
          </wp:anchor>
        </w:drawing>
      </w:r>
      <w:r>
        <w:drawing>
          <wp:anchor distT="0" distB="0" distL="0" distR="0" simplePos="0" relativeHeight="251795456" behindDoc="0" locked="0" layoutInCell="0" allowOverlap="1">
            <wp:simplePos x="0" y="0"/>
            <wp:positionH relativeFrom="page">
              <wp:posOffset>843915</wp:posOffset>
            </wp:positionH>
            <wp:positionV relativeFrom="page">
              <wp:posOffset>539750</wp:posOffset>
            </wp:positionV>
            <wp:extent cx="609600" cy="603250"/>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131"/>
                    <a:stretch>
                      <a:fillRect/>
                    </a:stretch>
                  </pic:blipFill>
                  <pic:spPr>
                    <a:xfrm>
                      <a:off x="0" y="0"/>
                      <a:ext cx="609650" cy="603269"/>
                    </a:xfrm>
                    <a:prstGeom prst="rect">
                      <a:avLst/>
                    </a:prstGeom>
                  </pic:spPr>
                </pic:pic>
              </a:graphicData>
            </a:graphic>
          </wp:anchor>
        </w:drawing>
      </w:r>
    </w:p>
    <w:p>
      <w:pPr>
        <w:spacing w:line="328" w:lineRule="auto"/>
        <w:rPr>
          <w:rFonts w:ascii="Arial"/>
          <w:sz w:val="21"/>
        </w:rPr>
      </w:pPr>
    </w:p>
    <w:p>
      <w:pPr>
        <w:spacing w:before="65" w:line="224" w:lineRule="auto"/>
        <w:ind w:left="2335"/>
        <w:rPr>
          <w:rFonts w:ascii="楷体" w:hAnsi="楷体" w:eastAsia="楷体" w:cs="楷体"/>
          <w:sz w:val="20"/>
          <w:szCs w:val="20"/>
        </w:rPr>
      </w:pPr>
      <w:r>
        <w:rPr>
          <w:rFonts w:ascii="楷体" w:hAnsi="楷体" w:eastAsia="楷体" w:cs="楷体"/>
          <w:spacing w:val="9"/>
          <w:sz w:val="20"/>
          <w:szCs w:val="20"/>
        </w:rPr>
        <w:t>硕士学位论文</w:t>
      </w:r>
    </w:p>
    <w:p>
      <w:pPr>
        <w:spacing w:before="41" w:line="188" w:lineRule="auto"/>
        <w:ind w:left="2315"/>
        <w:rPr>
          <w:rFonts w:ascii="Times New Roman" w:hAnsi="Times New Roman" w:eastAsia="Times New Roman" w:cs="Times New Roman"/>
          <w:sz w:val="20"/>
          <w:szCs w:val="20"/>
        </w:rPr>
      </w:pPr>
      <w:r>
        <w:rPr>
          <w:rFonts w:ascii="Times New Roman" w:hAnsi="Times New Roman" w:eastAsia="Times New Roman" w:cs="Times New Roman"/>
          <w:spacing w:val="-9"/>
          <w:sz w:val="20"/>
          <w:szCs w:val="20"/>
        </w:rPr>
        <w:t>MASTER STHESIS</w:t>
      </w:r>
    </w:p>
    <w:p>
      <w:pPr>
        <w:spacing w:line="348" w:lineRule="auto"/>
        <w:rPr>
          <w:rFonts w:ascii="Arial"/>
          <w:sz w:val="21"/>
        </w:rPr>
      </w:pPr>
    </w:p>
    <w:p>
      <w:pPr>
        <w:spacing w:line="349" w:lineRule="auto"/>
        <w:rPr>
          <w:rFonts w:ascii="Arial"/>
          <w:sz w:val="21"/>
        </w:rPr>
      </w:pPr>
    </w:p>
    <w:p>
      <w:pPr>
        <w:spacing w:before="94" w:line="222" w:lineRule="auto"/>
        <w:ind w:left="4779"/>
        <w:rPr>
          <w:rFonts w:ascii="黑体" w:hAnsi="黑体" w:eastAsia="黑体" w:cs="黑体"/>
          <w:sz w:val="29"/>
          <w:szCs w:val="29"/>
        </w:rPr>
      </w:pPr>
      <w:r>
        <w:rPr>
          <w:rFonts w:ascii="黑体" w:hAnsi="黑体" w:eastAsia="黑体" w:cs="黑体"/>
          <w:b/>
          <w:bCs/>
          <w:spacing w:val="-17"/>
          <w:sz w:val="29"/>
          <w:szCs w:val="29"/>
        </w:rPr>
        <w:t>附</w:t>
      </w:r>
      <w:r>
        <w:rPr>
          <w:rFonts w:ascii="黑体" w:hAnsi="黑体" w:eastAsia="黑体" w:cs="黑体"/>
          <w:spacing w:val="8"/>
          <w:sz w:val="29"/>
          <w:szCs w:val="29"/>
        </w:rPr>
        <w:t xml:space="preserve">  </w:t>
      </w:r>
      <w:r>
        <w:rPr>
          <w:rFonts w:ascii="黑体" w:hAnsi="黑体" w:eastAsia="黑体" w:cs="黑体"/>
          <w:b/>
          <w:bCs/>
          <w:spacing w:val="-17"/>
          <w:sz w:val="29"/>
          <w:szCs w:val="29"/>
        </w:rPr>
        <w:t>录</w:t>
      </w:r>
    </w:p>
    <w:p>
      <w:pPr>
        <w:spacing w:line="434" w:lineRule="auto"/>
        <w:rPr>
          <w:rFonts w:ascii="Arial"/>
          <w:sz w:val="21"/>
        </w:rPr>
      </w:pPr>
    </w:p>
    <w:p>
      <w:pPr>
        <w:spacing w:before="94" w:line="222" w:lineRule="auto"/>
        <w:ind w:left="4298"/>
        <w:rPr>
          <w:rFonts w:ascii="黑体" w:hAnsi="黑体" w:eastAsia="黑体" w:cs="黑体"/>
          <w:sz w:val="29"/>
          <w:szCs w:val="29"/>
        </w:rPr>
      </w:pPr>
      <w:r>
        <w:rPr>
          <w:rFonts w:ascii="黑体" w:hAnsi="黑体" w:eastAsia="黑体" w:cs="黑体"/>
          <w:b/>
          <w:bCs/>
          <w:spacing w:val="-21"/>
          <w:sz w:val="29"/>
          <w:szCs w:val="29"/>
        </w:rPr>
        <w:t>附1.各标点符号比重</w:t>
      </w:r>
    </w:p>
    <w:p>
      <w:pPr>
        <w:spacing w:before="39"/>
      </w:pPr>
    </w:p>
    <w:p>
      <w:pPr>
        <w:spacing w:before="38"/>
      </w:pPr>
    </w:p>
    <w:tbl>
      <w:tblPr>
        <w:tblStyle w:val="5"/>
        <w:tblW w:w="1048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354"/>
        <w:gridCol w:w="729"/>
        <w:gridCol w:w="849"/>
        <w:gridCol w:w="819"/>
        <w:gridCol w:w="850"/>
        <w:gridCol w:w="879"/>
        <w:gridCol w:w="829"/>
        <w:gridCol w:w="740"/>
        <w:gridCol w:w="919"/>
        <w:gridCol w:w="829"/>
        <w:gridCol w:w="839"/>
        <w:gridCol w:w="84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4" w:hRule="atLeast"/>
        </w:trPr>
        <w:tc>
          <w:tcPr>
            <w:tcW w:w="1354" w:type="dxa"/>
            <w:tcBorders>
              <w:tl2br w:val="single" w:color="000000" w:sz="4" w:space="0"/>
            </w:tcBorders>
            <w:vAlign w:val="top"/>
          </w:tcPr>
          <w:p>
            <w:pPr>
              <w:pStyle w:val="6"/>
              <w:spacing w:before="53" w:line="220" w:lineRule="auto"/>
              <w:ind w:left="805"/>
            </w:pPr>
            <w:r>
              <w:rPr>
                <w:spacing w:val="-6"/>
              </w:rPr>
              <w:t>项 目</w:t>
            </w:r>
          </w:p>
          <w:p>
            <w:pPr>
              <w:pStyle w:val="6"/>
              <w:spacing w:before="71" w:line="213" w:lineRule="auto"/>
              <w:ind w:left="95"/>
            </w:pPr>
            <w:r>
              <w:rPr>
                <w:spacing w:val="10"/>
              </w:rPr>
              <w:t>作品</w:t>
            </w:r>
          </w:p>
        </w:tc>
        <w:tc>
          <w:tcPr>
            <w:tcW w:w="729" w:type="dxa"/>
            <w:vAlign w:val="top"/>
          </w:tcPr>
          <w:p>
            <w:pPr>
              <w:pStyle w:val="6"/>
              <w:spacing w:before="203" w:line="220" w:lineRule="auto"/>
              <w:ind w:left="151"/>
            </w:pPr>
            <w:r>
              <w:rPr>
                <w:spacing w:val="6"/>
              </w:rPr>
              <w:t>顿号</w:t>
            </w:r>
          </w:p>
        </w:tc>
        <w:tc>
          <w:tcPr>
            <w:tcW w:w="849" w:type="dxa"/>
            <w:vAlign w:val="top"/>
          </w:tcPr>
          <w:p>
            <w:pPr>
              <w:pStyle w:val="6"/>
              <w:spacing w:before="204" w:line="221" w:lineRule="auto"/>
              <w:ind w:left="211"/>
            </w:pPr>
            <w:r>
              <w:rPr>
                <w:spacing w:val="6"/>
              </w:rPr>
              <w:t>逗号</w:t>
            </w:r>
          </w:p>
        </w:tc>
        <w:tc>
          <w:tcPr>
            <w:tcW w:w="819" w:type="dxa"/>
            <w:vAlign w:val="top"/>
          </w:tcPr>
          <w:p>
            <w:pPr>
              <w:pStyle w:val="6"/>
              <w:spacing w:before="203" w:line="220" w:lineRule="auto"/>
              <w:ind w:left="203"/>
            </w:pPr>
            <w:r>
              <w:rPr>
                <w:spacing w:val="6"/>
              </w:rPr>
              <w:t>冒号</w:t>
            </w:r>
          </w:p>
        </w:tc>
        <w:tc>
          <w:tcPr>
            <w:tcW w:w="850" w:type="dxa"/>
            <w:vAlign w:val="top"/>
          </w:tcPr>
          <w:p>
            <w:pPr>
              <w:pStyle w:val="6"/>
              <w:spacing w:before="204" w:line="221" w:lineRule="auto"/>
              <w:ind w:left="114"/>
            </w:pPr>
            <w:r>
              <w:rPr>
                <w:spacing w:val="4"/>
              </w:rPr>
              <w:t>双引号</w:t>
            </w:r>
          </w:p>
        </w:tc>
        <w:tc>
          <w:tcPr>
            <w:tcW w:w="879" w:type="dxa"/>
            <w:vAlign w:val="top"/>
          </w:tcPr>
          <w:p>
            <w:pPr>
              <w:pStyle w:val="6"/>
              <w:spacing w:before="203" w:line="220" w:lineRule="auto"/>
              <w:ind w:left="104"/>
            </w:pPr>
            <w:r>
              <w:rPr>
                <w:spacing w:val="4"/>
              </w:rPr>
              <w:t>单引号</w:t>
            </w:r>
          </w:p>
        </w:tc>
        <w:tc>
          <w:tcPr>
            <w:tcW w:w="829" w:type="dxa"/>
            <w:vAlign w:val="top"/>
          </w:tcPr>
          <w:p>
            <w:pPr>
              <w:pStyle w:val="6"/>
              <w:spacing w:before="203" w:line="220" w:lineRule="auto"/>
              <w:ind w:left="105"/>
            </w:pPr>
            <w:r>
              <w:rPr>
                <w:spacing w:val="-2"/>
              </w:rPr>
              <w:t>破折号</w:t>
            </w:r>
          </w:p>
        </w:tc>
        <w:tc>
          <w:tcPr>
            <w:tcW w:w="740" w:type="dxa"/>
            <w:vAlign w:val="top"/>
          </w:tcPr>
          <w:p>
            <w:pPr>
              <w:pStyle w:val="6"/>
              <w:spacing w:before="203" w:line="220" w:lineRule="auto"/>
              <w:ind w:left="166"/>
            </w:pPr>
            <w:r>
              <w:rPr>
                <w:spacing w:val="6"/>
              </w:rPr>
              <w:t>分号</w:t>
            </w:r>
          </w:p>
        </w:tc>
        <w:tc>
          <w:tcPr>
            <w:tcW w:w="919" w:type="dxa"/>
            <w:vAlign w:val="top"/>
          </w:tcPr>
          <w:p>
            <w:pPr>
              <w:pStyle w:val="6"/>
              <w:spacing w:before="203" w:line="219" w:lineRule="auto"/>
              <w:ind w:left="256"/>
            </w:pPr>
            <w:r>
              <w:rPr>
                <w:spacing w:val="6"/>
              </w:rPr>
              <w:t>句号</w:t>
            </w:r>
          </w:p>
        </w:tc>
        <w:tc>
          <w:tcPr>
            <w:tcW w:w="829" w:type="dxa"/>
            <w:vAlign w:val="top"/>
          </w:tcPr>
          <w:p>
            <w:pPr>
              <w:pStyle w:val="6"/>
              <w:spacing w:before="204" w:line="221" w:lineRule="auto"/>
              <w:ind w:left="106"/>
            </w:pPr>
            <w:r>
              <w:rPr>
                <w:spacing w:val="4"/>
              </w:rPr>
              <w:t>感叹号</w:t>
            </w:r>
          </w:p>
        </w:tc>
        <w:tc>
          <w:tcPr>
            <w:tcW w:w="839" w:type="dxa"/>
            <w:vAlign w:val="top"/>
          </w:tcPr>
          <w:p>
            <w:pPr>
              <w:pStyle w:val="6"/>
              <w:spacing w:before="204" w:line="221" w:lineRule="auto"/>
              <w:ind w:left="218"/>
            </w:pPr>
            <w:r>
              <w:rPr>
                <w:spacing w:val="6"/>
              </w:rPr>
              <w:t>问号</w:t>
            </w:r>
          </w:p>
        </w:tc>
        <w:tc>
          <w:tcPr>
            <w:tcW w:w="844" w:type="dxa"/>
            <w:vAlign w:val="top"/>
          </w:tcPr>
          <w:p>
            <w:pPr>
              <w:pStyle w:val="6"/>
              <w:spacing w:before="203" w:line="219" w:lineRule="auto"/>
              <w:ind w:left="118"/>
            </w:pPr>
            <w:r>
              <w:rPr>
                <w:spacing w:val="4"/>
              </w:rPr>
              <w:t>省略号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354" w:type="dxa"/>
            <w:vAlign w:val="top"/>
          </w:tcPr>
          <w:p>
            <w:pPr>
              <w:pStyle w:val="6"/>
              <w:spacing w:before="57" w:line="219" w:lineRule="auto"/>
              <w:ind w:left="165"/>
            </w:pPr>
            <w:r>
              <w:rPr>
                <w:spacing w:val="1"/>
              </w:rPr>
              <w:t>书剑恩仇录</w:t>
            </w:r>
          </w:p>
        </w:tc>
        <w:tc>
          <w:tcPr>
            <w:tcW w:w="729" w:type="dxa"/>
            <w:vAlign w:val="top"/>
          </w:tcPr>
          <w:p>
            <w:pPr>
              <w:pStyle w:val="6"/>
              <w:spacing w:before="110" w:line="175" w:lineRule="auto"/>
              <w:ind w:left="101"/>
            </w:pPr>
            <w:r>
              <w:rPr>
                <w:spacing w:val="-5"/>
              </w:rPr>
              <w:t>1.48%</w:t>
            </w:r>
          </w:p>
        </w:tc>
        <w:tc>
          <w:tcPr>
            <w:tcW w:w="849" w:type="dxa"/>
            <w:vAlign w:val="top"/>
          </w:tcPr>
          <w:p>
            <w:pPr>
              <w:pStyle w:val="6"/>
              <w:spacing w:before="110" w:line="175" w:lineRule="auto"/>
              <w:ind w:left="112"/>
            </w:pPr>
            <w:r>
              <w:rPr>
                <w:spacing w:val="-2"/>
              </w:rPr>
              <w:t>53.61%</w:t>
            </w:r>
          </w:p>
        </w:tc>
        <w:tc>
          <w:tcPr>
            <w:tcW w:w="819" w:type="dxa"/>
            <w:vAlign w:val="top"/>
          </w:tcPr>
          <w:p>
            <w:pPr>
              <w:pStyle w:val="6"/>
              <w:spacing w:before="110" w:line="175" w:lineRule="auto"/>
              <w:ind w:left="153"/>
            </w:pPr>
            <w:r>
              <w:rPr>
                <w:spacing w:val="-2"/>
              </w:rPr>
              <w:t>9.24%</w:t>
            </w:r>
          </w:p>
        </w:tc>
        <w:tc>
          <w:tcPr>
            <w:tcW w:w="850" w:type="dxa"/>
            <w:vAlign w:val="top"/>
          </w:tcPr>
          <w:p>
            <w:pPr>
              <w:pStyle w:val="6"/>
              <w:spacing w:before="110" w:line="175" w:lineRule="auto"/>
              <w:ind w:left="164"/>
            </w:pPr>
            <w:r>
              <w:rPr>
                <w:spacing w:val="-2"/>
              </w:rPr>
              <w:t>9.96%</w:t>
            </w:r>
          </w:p>
        </w:tc>
        <w:tc>
          <w:tcPr>
            <w:tcW w:w="879" w:type="dxa"/>
            <w:vAlign w:val="top"/>
          </w:tcPr>
          <w:p>
            <w:pPr>
              <w:pStyle w:val="6"/>
              <w:spacing w:before="110" w:line="175" w:lineRule="auto"/>
              <w:ind w:left="104"/>
            </w:pPr>
            <w:r>
              <w:rPr>
                <w:spacing w:val="-2"/>
              </w:rPr>
              <w:t>0.21%</w:t>
            </w:r>
          </w:p>
        </w:tc>
        <w:tc>
          <w:tcPr>
            <w:tcW w:w="829" w:type="dxa"/>
            <w:vAlign w:val="top"/>
          </w:tcPr>
          <w:p>
            <w:pPr>
              <w:pStyle w:val="6"/>
              <w:spacing w:before="110" w:line="175" w:lineRule="auto"/>
              <w:ind w:left="154"/>
            </w:pPr>
            <w:r>
              <w:rPr>
                <w:spacing w:val="-2"/>
              </w:rPr>
              <w:t>0.03%</w:t>
            </w:r>
          </w:p>
        </w:tc>
        <w:tc>
          <w:tcPr>
            <w:tcW w:w="740" w:type="dxa"/>
            <w:vAlign w:val="top"/>
          </w:tcPr>
          <w:p>
            <w:pPr>
              <w:pStyle w:val="6"/>
              <w:spacing w:before="110" w:line="175" w:lineRule="auto"/>
              <w:ind w:left="116"/>
            </w:pPr>
            <w:r>
              <w:rPr>
                <w:spacing w:val="-2"/>
              </w:rPr>
              <w:t>0.03%</w:t>
            </w:r>
          </w:p>
        </w:tc>
        <w:tc>
          <w:tcPr>
            <w:tcW w:w="919" w:type="dxa"/>
            <w:vAlign w:val="top"/>
          </w:tcPr>
          <w:p>
            <w:pPr>
              <w:pStyle w:val="6"/>
              <w:spacing w:before="110" w:line="175" w:lineRule="auto"/>
              <w:ind w:left="156"/>
            </w:pPr>
            <w:r>
              <w:rPr>
                <w:spacing w:val="-2"/>
              </w:rPr>
              <w:t>20.12%</w:t>
            </w:r>
          </w:p>
        </w:tc>
        <w:tc>
          <w:tcPr>
            <w:tcW w:w="829" w:type="dxa"/>
            <w:vAlign w:val="top"/>
          </w:tcPr>
          <w:p>
            <w:pPr>
              <w:pStyle w:val="6"/>
              <w:spacing w:before="110" w:line="175" w:lineRule="auto"/>
              <w:ind w:left="157"/>
            </w:pPr>
            <w:r>
              <w:rPr>
                <w:spacing w:val="-3"/>
              </w:rPr>
              <w:t>3.29%</w:t>
            </w:r>
          </w:p>
        </w:tc>
        <w:tc>
          <w:tcPr>
            <w:tcW w:w="839" w:type="dxa"/>
            <w:vAlign w:val="top"/>
          </w:tcPr>
          <w:p>
            <w:pPr>
              <w:pStyle w:val="6"/>
              <w:spacing w:before="110" w:line="175" w:lineRule="auto"/>
              <w:ind w:left="168"/>
            </w:pPr>
            <w:r>
              <w:rPr>
                <w:spacing w:val="-5"/>
              </w:rPr>
              <w:t>1.60%</w:t>
            </w:r>
          </w:p>
        </w:tc>
        <w:tc>
          <w:tcPr>
            <w:tcW w:w="844" w:type="dxa"/>
            <w:vAlign w:val="top"/>
          </w:tcPr>
          <w:p>
            <w:pPr>
              <w:pStyle w:val="6"/>
              <w:spacing w:before="110" w:line="175" w:lineRule="auto"/>
              <w:ind w:left="169"/>
            </w:pPr>
            <w:r>
              <w:rPr>
                <w:spacing w:val="-2"/>
              </w:rPr>
              <w:t>0.44%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354" w:type="dxa"/>
            <w:vAlign w:val="top"/>
          </w:tcPr>
          <w:p>
            <w:pPr>
              <w:pStyle w:val="6"/>
              <w:spacing w:before="39" w:line="213" w:lineRule="auto"/>
              <w:ind w:left="365"/>
            </w:pPr>
            <w:r>
              <w:rPr>
                <w:spacing w:val="5"/>
              </w:rPr>
              <w:t>碧血剑</w:t>
            </w:r>
          </w:p>
        </w:tc>
        <w:tc>
          <w:tcPr>
            <w:tcW w:w="729" w:type="dxa"/>
            <w:vAlign w:val="top"/>
          </w:tcPr>
          <w:p>
            <w:pPr>
              <w:pStyle w:val="6"/>
              <w:spacing w:before="90" w:line="166" w:lineRule="auto"/>
              <w:ind w:left="101"/>
            </w:pPr>
            <w:r>
              <w:rPr>
                <w:spacing w:val="-5"/>
              </w:rPr>
              <w:t>1.32%</w:t>
            </w:r>
          </w:p>
        </w:tc>
        <w:tc>
          <w:tcPr>
            <w:tcW w:w="849" w:type="dxa"/>
            <w:vAlign w:val="top"/>
          </w:tcPr>
          <w:p>
            <w:pPr>
              <w:pStyle w:val="6"/>
              <w:spacing w:before="91" w:line="165" w:lineRule="auto"/>
              <w:ind w:left="112"/>
            </w:pPr>
            <w:r>
              <w:rPr>
                <w:spacing w:val="-2"/>
              </w:rPr>
              <w:t>52.57%</w:t>
            </w:r>
          </w:p>
        </w:tc>
        <w:tc>
          <w:tcPr>
            <w:tcW w:w="819" w:type="dxa"/>
            <w:vAlign w:val="top"/>
          </w:tcPr>
          <w:p>
            <w:pPr>
              <w:pStyle w:val="6"/>
              <w:spacing w:before="91" w:line="165" w:lineRule="auto"/>
              <w:ind w:left="153"/>
            </w:pPr>
            <w:r>
              <w:rPr>
                <w:spacing w:val="-2"/>
              </w:rPr>
              <w:t>9.39%</w:t>
            </w:r>
          </w:p>
        </w:tc>
        <w:tc>
          <w:tcPr>
            <w:tcW w:w="850" w:type="dxa"/>
            <w:vAlign w:val="top"/>
          </w:tcPr>
          <w:p>
            <w:pPr>
              <w:pStyle w:val="6"/>
              <w:spacing w:before="90" w:line="166" w:lineRule="auto"/>
              <w:ind w:left="164"/>
            </w:pPr>
            <w:r>
              <w:rPr>
                <w:spacing w:val="-2"/>
              </w:rPr>
              <w:t>9.91%</w:t>
            </w:r>
          </w:p>
        </w:tc>
        <w:tc>
          <w:tcPr>
            <w:tcW w:w="879" w:type="dxa"/>
            <w:vAlign w:val="top"/>
          </w:tcPr>
          <w:p>
            <w:pPr>
              <w:pStyle w:val="6"/>
              <w:spacing w:before="91" w:line="165" w:lineRule="auto"/>
              <w:ind w:left="104"/>
            </w:pPr>
            <w:r>
              <w:rPr>
                <w:spacing w:val="-2"/>
              </w:rPr>
              <w:t>0.29%</w:t>
            </w:r>
          </w:p>
        </w:tc>
        <w:tc>
          <w:tcPr>
            <w:tcW w:w="829" w:type="dxa"/>
            <w:vAlign w:val="top"/>
          </w:tcPr>
          <w:p>
            <w:pPr>
              <w:pStyle w:val="6"/>
              <w:spacing w:before="91" w:line="165" w:lineRule="auto"/>
              <w:ind w:left="154"/>
            </w:pPr>
            <w:r>
              <w:rPr>
                <w:spacing w:val="-2"/>
              </w:rPr>
              <w:t>0.00%</w:t>
            </w:r>
          </w:p>
        </w:tc>
        <w:tc>
          <w:tcPr>
            <w:tcW w:w="740" w:type="dxa"/>
            <w:vAlign w:val="top"/>
          </w:tcPr>
          <w:p>
            <w:pPr>
              <w:pStyle w:val="6"/>
              <w:spacing w:before="90" w:line="166" w:lineRule="auto"/>
              <w:ind w:left="116"/>
            </w:pPr>
            <w:r>
              <w:rPr>
                <w:spacing w:val="-2"/>
              </w:rPr>
              <w:t>0.10%</w:t>
            </w:r>
          </w:p>
        </w:tc>
        <w:tc>
          <w:tcPr>
            <w:tcW w:w="919" w:type="dxa"/>
            <w:vAlign w:val="top"/>
          </w:tcPr>
          <w:p>
            <w:pPr>
              <w:pStyle w:val="6"/>
              <w:spacing w:before="91" w:line="165" w:lineRule="auto"/>
              <w:ind w:left="156"/>
            </w:pPr>
            <w:r>
              <w:rPr>
                <w:spacing w:val="-2"/>
              </w:rPr>
              <w:t>20.20%</w:t>
            </w:r>
          </w:p>
        </w:tc>
        <w:tc>
          <w:tcPr>
            <w:tcW w:w="829" w:type="dxa"/>
            <w:vAlign w:val="top"/>
          </w:tcPr>
          <w:p>
            <w:pPr>
              <w:pStyle w:val="6"/>
              <w:spacing w:before="91" w:line="165" w:lineRule="auto"/>
              <w:ind w:left="77"/>
            </w:pPr>
            <w:r>
              <w:rPr>
                <w:spacing w:val="-3"/>
              </w:rPr>
              <w:t>3.77%</w:t>
            </w:r>
          </w:p>
        </w:tc>
        <w:tc>
          <w:tcPr>
            <w:tcW w:w="839" w:type="dxa"/>
            <w:vAlign w:val="top"/>
          </w:tcPr>
          <w:p>
            <w:pPr>
              <w:pStyle w:val="6"/>
              <w:spacing w:before="90" w:line="166" w:lineRule="auto"/>
              <w:ind w:left="168"/>
            </w:pPr>
            <w:r>
              <w:rPr>
                <w:spacing w:val="-5"/>
              </w:rPr>
              <w:t>1.83%</w:t>
            </w:r>
          </w:p>
        </w:tc>
        <w:tc>
          <w:tcPr>
            <w:tcW w:w="844" w:type="dxa"/>
            <w:vAlign w:val="top"/>
          </w:tcPr>
          <w:p>
            <w:pPr>
              <w:pStyle w:val="6"/>
              <w:spacing w:before="91" w:line="165" w:lineRule="auto"/>
              <w:ind w:left="169"/>
            </w:pPr>
            <w:r>
              <w:rPr>
                <w:spacing w:val="-2"/>
              </w:rPr>
              <w:t>0.62%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354" w:type="dxa"/>
            <w:vAlign w:val="top"/>
          </w:tcPr>
          <w:p>
            <w:pPr>
              <w:pStyle w:val="6"/>
              <w:spacing w:before="58" w:line="219" w:lineRule="auto"/>
              <w:ind w:left="165"/>
            </w:pPr>
            <w:r>
              <w:rPr>
                <w:spacing w:val="-2"/>
              </w:rPr>
              <w:t>射雕英雄传</w:t>
            </w:r>
          </w:p>
        </w:tc>
        <w:tc>
          <w:tcPr>
            <w:tcW w:w="729" w:type="dxa"/>
            <w:vAlign w:val="top"/>
          </w:tcPr>
          <w:p>
            <w:pPr>
              <w:pStyle w:val="6"/>
              <w:spacing w:before="110" w:line="175" w:lineRule="auto"/>
              <w:ind w:left="101"/>
            </w:pPr>
            <w:r>
              <w:rPr>
                <w:spacing w:val="-5"/>
              </w:rPr>
              <w:t>1.55%</w:t>
            </w:r>
          </w:p>
        </w:tc>
        <w:tc>
          <w:tcPr>
            <w:tcW w:w="849" w:type="dxa"/>
            <w:vAlign w:val="top"/>
          </w:tcPr>
          <w:p>
            <w:pPr>
              <w:pStyle w:val="6"/>
              <w:spacing w:before="110" w:line="175" w:lineRule="auto"/>
              <w:ind w:left="112"/>
            </w:pPr>
            <w:r>
              <w:rPr>
                <w:spacing w:val="-2"/>
              </w:rPr>
              <w:t>54.58%</w:t>
            </w:r>
          </w:p>
        </w:tc>
        <w:tc>
          <w:tcPr>
            <w:tcW w:w="819" w:type="dxa"/>
            <w:vAlign w:val="top"/>
          </w:tcPr>
          <w:p>
            <w:pPr>
              <w:pStyle w:val="6"/>
              <w:spacing w:before="110" w:line="175" w:lineRule="auto"/>
              <w:ind w:left="153"/>
            </w:pPr>
            <w:r>
              <w:rPr>
                <w:spacing w:val="-2"/>
              </w:rPr>
              <w:t>9.24%</w:t>
            </w:r>
          </w:p>
        </w:tc>
        <w:tc>
          <w:tcPr>
            <w:tcW w:w="850" w:type="dxa"/>
            <w:vAlign w:val="top"/>
          </w:tcPr>
          <w:p>
            <w:pPr>
              <w:pStyle w:val="6"/>
              <w:spacing w:before="110" w:line="175" w:lineRule="auto"/>
              <w:ind w:left="164"/>
            </w:pPr>
            <w:r>
              <w:rPr>
                <w:spacing w:val="-2"/>
              </w:rPr>
              <w:t>9.92%</w:t>
            </w:r>
          </w:p>
        </w:tc>
        <w:tc>
          <w:tcPr>
            <w:tcW w:w="879" w:type="dxa"/>
            <w:vAlign w:val="top"/>
          </w:tcPr>
          <w:p>
            <w:pPr>
              <w:pStyle w:val="6"/>
              <w:spacing w:before="110" w:line="175" w:lineRule="auto"/>
              <w:ind w:left="104"/>
            </w:pPr>
            <w:r>
              <w:rPr>
                <w:spacing w:val="-2"/>
              </w:rPr>
              <w:t>0.38%</w:t>
            </w:r>
          </w:p>
        </w:tc>
        <w:tc>
          <w:tcPr>
            <w:tcW w:w="829" w:type="dxa"/>
            <w:vAlign w:val="top"/>
          </w:tcPr>
          <w:p>
            <w:pPr>
              <w:pStyle w:val="6"/>
              <w:spacing w:before="110" w:line="175" w:lineRule="auto"/>
              <w:ind w:left="154"/>
            </w:pPr>
            <w:r>
              <w:rPr>
                <w:spacing w:val="-2"/>
              </w:rPr>
              <w:t>0.00%</w:t>
            </w:r>
          </w:p>
        </w:tc>
        <w:tc>
          <w:tcPr>
            <w:tcW w:w="740" w:type="dxa"/>
            <w:vAlign w:val="top"/>
          </w:tcPr>
          <w:p>
            <w:pPr>
              <w:pStyle w:val="6"/>
              <w:spacing w:before="110" w:line="175" w:lineRule="auto"/>
              <w:ind w:left="116"/>
            </w:pPr>
            <w:r>
              <w:rPr>
                <w:spacing w:val="-2"/>
              </w:rPr>
              <w:t>0.08%</w:t>
            </w:r>
          </w:p>
        </w:tc>
        <w:tc>
          <w:tcPr>
            <w:tcW w:w="919" w:type="dxa"/>
            <w:vAlign w:val="top"/>
          </w:tcPr>
          <w:p>
            <w:pPr>
              <w:pStyle w:val="6"/>
              <w:spacing w:before="110" w:line="175" w:lineRule="auto"/>
              <w:ind w:left="156"/>
            </w:pPr>
            <w:r>
              <w:rPr>
                <w:spacing w:val="-4"/>
              </w:rPr>
              <w:t>18.07%</w:t>
            </w:r>
          </w:p>
        </w:tc>
        <w:tc>
          <w:tcPr>
            <w:tcW w:w="829" w:type="dxa"/>
            <w:vAlign w:val="top"/>
          </w:tcPr>
          <w:p>
            <w:pPr>
              <w:pStyle w:val="6"/>
              <w:spacing w:before="110" w:line="175" w:lineRule="auto"/>
              <w:ind w:left="157"/>
            </w:pPr>
            <w:r>
              <w:rPr>
                <w:spacing w:val="-2"/>
              </w:rPr>
              <w:t>4.05%</w:t>
            </w:r>
          </w:p>
        </w:tc>
        <w:tc>
          <w:tcPr>
            <w:tcW w:w="839" w:type="dxa"/>
            <w:vAlign w:val="top"/>
          </w:tcPr>
          <w:p>
            <w:pPr>
              <w:pStyle w:val="6"/>
              <w:spacing w:before="110" w:line="175" w:lineRule="auto"/>
              <w:ind w:left="168"/>
            </w:pPr>
            <w:r>
              <w:rPr>
                <w:spacing w:val="-5"/>
              </w:rPr>
              <w:t>1.58%</w:t>
            </w:r>
          </w:p>
        </w:tc>
        <w:tc>
          <w:tcPr>
            <w:tcW w:w="844" w:type="dxa"/>
            <w:vAlign w:val="top"/>
          </w:tcPr>
          <w:p>
            <w:pPr>
              <w:pStyle w:val="6"/>
              <w:spacing w:before="110" w:line="175" w:lineRule="auto"/>
              <w:ind w:left="169"/>
            </w:pPr>
            <w:r>
              <w:rPr>
                <w:spacing w:val="-2"/>
              </w:rPr>
              <w:t>0.55%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1354" w:type="dxa"/>
            <w:vAlign w:val="top"/>
          </w:tcPr>
          <w:p>
            <w:pPr>
              <w:pStyle w:val="6"/>
              <w:spacing w:before="60" w:line="220" w:lineRule="auto"/>
              <w:ind w:left="265"/>
            </w:pPr>
            <w:r>
              <w:rPr>
                <w:spacing w:val="2"/>
              </w:rPr>
              <w:t>雪山飞狐</w:t>
            </w:r>
          </w:p>
        </w:tc>
        <w:tc>
          <w:tcPr>
            <w:tcW w:w="729" w:type="dxa"/>
            <w:vAlign w:val="top"/>
          </w:tcPr>
          <w:p>
            <w:pPr>
              <w:pStyle w:val="6"/>
              <w:spacing w:before="110" w:line="174" w:lineRule="auto"/>
              <w:ind w:left="101"/>
            </w:pPr>
            <w:r>
              <w:rPr>
                <w:spacing w:val="-5"/>
              </w:rPr>
              <w:t>1.22%</w:t>
            </w:r>
          </w:p>
        </w:tc>
        <w:tc>
          <w:tcPr>
            <w:tcW w:w="849" w:type="dxa"/>
            <w:vAlign w:val="top"/>
          </w:tcPr>
          <w:p>
            <w:pPr>
              <w:pStyle w:val="6"/>
              <w:spacing w:before="110" w:line="174" w:lineRule="auto"/>
              <w:ind w:left="112"/>
            </w:pPr>
            <w:r>
              <w:rPr>
                <w:spacing w:val="-2"/>
              </w:rPr>
              <w:t>54.10%</w:t>
            </w:r>
          </w:p>
        </w:tc>
        <w:tc>
          <w:tcPr>
            <w:tcW w:w="819" w:type="dxa"/>
            <w:vAlign w:val="top"/>
          </w:tcPr>
          <w:p>
            <w:pPr>
              <w:pStyle w:val="6"/>
              <w:spacing w:before="110" w:line="174" w:lineRule="auto"/>
              <w:ind w:left="153"/>
            </w:pPr>
            <w:r>
              <w:rPr>
                <w:spacing w:val="-2"/>
              </w:rPr>
              <w:t>8.22%</w:t>
            </w:r>
          </w:p>
        </w:tc>
        <w:tc>
          <w:tcPr>
            <w:tcW w:w="850" w:type="dxa"/>
            <w:vAlign w:val="top"/>
          </w:tcPr>
          <w:p>
            <w:pPr>
              <w:pStyle w:val="6"/>
              <w:spacing w:before="110" w:line="174" w:lineRule="auto"/>
              <w:ind w:left="164"/>
            </w:pPr>
            <w:r>
              <w:rPr>
                <w:spacing w:val="-2"/>
              </w:rPr>
              <w:t>8.26%</w:t>
            </w:r>
          </w:p>
        </w:tc>
        <w:tc>
          <w:tcPr>
            <w:tcW w:w="879" w:type="dxa"/>
            <w:vAlign w:val="top"/>
          </w:tcPr>
          <w:p>
            <w:pPr>
              <w:pStyle w:val="6"/>
              <w:spacing w:before="110" w:line="174" w:lineRule="auto"/>
              <w:ind w:left="104"/>
            </w:pPr>
            <w:r>
              <w:rPr>
                <w:spacing w:val="-3"/>
              </w:rPr>
              <w:t>2.42%</w:t>
            </w:r>
          </w:p>
        </w:tc>
        <w:tc>
          <w:tcPr>
            <w:tcW w:w="829" w:type="dxa"/>
            <w:vAlign w:val="top"/>
          </w:tcPr>
          <w:p>
            <w:pPr>
              <w:pStyle w:val="6"/>
              <w:spacing w:before="110" w:line="174" w:lineRule="auto"/>
              <w:ind w:left="154"/>
            </w:pPr>
            <w:r>
              <w:rPr>
                <w:spacing w:val="-2"/>
              </w:rPr>
              <w:t>0.00%</w:t>
            </w:r>
          </w:p>
        </w:tc>
        <w:tc>
          <w:tcPr>
            <w:tcW w:w="740" w:type="dxa"/>
            <w:vAlign w:val="top"/>
          </w:tcPr>
          <w:p>
            <w:pPr>
              <w:pStyle w:val="6"/>
              <w:spacing w:before="110" w:line="174" w:lineRule="auto"/>
              <w:ind w:left="116"/>
            </w:pPr>
            <w:r>
              <w:rPr>
                <w:spacing w:val="-2"/>
              </w:rPr>
              <w:t>0.09%</w:t>
            </w:r>
          </w:p>
        </w:tc>
        <w:tc>
          <w:tcPr>
            <w:tcW w:w="919" w:type="dxa"/>
            <w:vAlign w:val="top"/>
          </w:tcPr>
          <w:p>
            <w:pPr>
              <w:pStyle w:val="6"/>
              <w:spacing w:before="110" w:line="174" w:lineRule="auto"/>
              <w:ind w:left="156"/>
            </w:pPr>
            <w:r>
              <w:rPr>
                <w:spacing w:val="-2"/>
              </w:rPr>
              <w:t>20.46%</w:t>
            </w:r>
          </w:p>
        </w:tc>
        <w:tc>
          <w:tcPr>
            <w:tcW w:w="829" w:type="dxa"/>
            <w:vAlign w:val="top"/>
          </w:tcPr>
          <w:p>
            <w:pPr>
              <w:pStyle w:val="6"/>
              <w:spacing w:before="110" w:line="174" w:lineRule="auto"/>
              <w:ind w:left="77"/>
            </w:pPr>
            <w:r>
              <w:rPr>
                <w:spacing w:val="-3"/>
              </w:rPr>
              <w:t>3.50%</w:t>
            </w:r>
          </w:p>
        </w:tc>
        <w:tc>
          <w:tcPr>
            <w:tcW w:w="839" w:type="dxa"/>
            <w:vAlign w:val="top"/>
          </w:tcPr>
          <w:p>
            <w:pPr>
              <w:pStyle w:val="6"/>
              <w:spacing w:before="110" w:line="174" w:lineRule="auto"/>
              <w:ind w:left="168"/>
            </w:pPr>
            <w:r>
              <w:rPr>
                <w:spacing w:val="-5"/>
              </w:rPr>
              <w:t>1.32%</w:t>
            </w:r>
          </w:p>
        </w:tc>
        <w:tc>
          <w:tcPr>
            <w:tcW w:w="844" w:type="dxa"/>
            <w:vAlign w:val="top"/>
          </w:tcPr>
          <w:p>
            <w:pPr>
              <w:pStyle w:val="6"/>
              <w:spacing w:before="110" w:line="174" w:lineRule="auto"/>
              <w:ind w:left="169"/>
            </w:pPr>
            <w:r>
              <w:rPr>
                <w:spacing w:val="-2"/>
              </w:rPr>
              <w:t>0.41%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1354" w:type="dxa"/>
            <w:vAlign w:val="top"/>
          </w:tcPr>
          <w:p>
            <w:pPr>
              <w:pStyle w:val="6"/>
              <w:spacing w:before="40" w:line="212" w:lineRule="auto"/>
              <w:ind w:left="265"/>
            </w:pPr>
            <w:r>
              <w:rPr>
                <w:spacing w:val="4"/>
              </w:rPr>
              <w:t>神雕侠侣</w:t>
            </w:r>
          </w:p>
        </w:tc>
        <w:tc>
          <w:tcPr>
            <w:tcW w:w="729" w:type="dxa"/>
            <w:vAlign w:val="top"/>
          </w:tcPr>
          <w:p>
            <w:pPr>
              <w:pStyle w:val="6"/>
              <w:spacing w:before="91" w:line="165" w:lineRule="auto"/>
              <w:ind w:left="101"/>
            </w:pPr>
            <w:r>
              <w:rPr>
                <w:spacing w:val="-5"/>
              </w:rPr>
              <w:t>1.48%</w:t>
            </w:r>
          </w:p>
        </w:tc>
        <w:tc>
          <w:tcPr>
            <w:tcW w:w="849" w:type="dxa"/>
            <w:vAlign w:val="top"/>
          </w:tcPr>
          <w:p>
            <w:pPr>
              <w:pStyle w:val="6"/>
              <w:spacing w:before="92" w:line="164" w:lineRule="auto"/>
              <w:ind w:left="112"/>
            </w:pPr>
            <w:r>
              <w:rPr>
                <w:spacing w:val="-2"/>
              </w:rPr>
              <w:t>56.20%</w:t>
            </w:r>
          </w:p>
        </w:tc>
        <w:tc>
          <w:tcPr>
            <w:tcW w:w="819" w:type="dxa"/>
            <w:vAlign w:val="top"/>
          </w:tcPr>
          <w:p>
            <w:pPr>
              <w:pStyle w:val="6"/>
              <w:spacing w:before="92" w:line="164" w:lineRule="auto"/>
              <w:ind w:left="153"/>
            </w:pPr>
            <w:r>
              <w:rPr>
                <w:spacing w:val="-2"/>
              </w:rPr>
              <w:t>8.73%</w:t>
            </w:r>
          </w:p>
        </w:tc>
        <w:tc>
          <w:tcPr>
            <w:tcW w:w="850" w:type="dxa"/>
            <w:vAlign w:val="top"/>
          </w:tcPr>
          <w:p>
            <w:pPr>
              <w:pStyle w:val="6"/>
              <w:spacing w:before="92" w:line="164" w:lineRule="auto"/>
              <w:ind w:left="164"/>
            </w:pPr>
            <w:r>
              <w:rPr>
                <w:spacing w:val="-2"/>
              </w:rPr>
              <w:t>9.58%</w:t>
            </w:r>
          </w:p>
        </w:tc>
        <w:tc>
          <w:tcPr>
            <w:tcW w:w="879" w:type="dxa"/>
            <w:vAlign w:val="top"/>
          </w:tcPr>
          <w:p>
            <w:pPr>
              <w:pStyle w:val="6"/>
              <w:spacing w:before="92" w:line="164" w:lineRule="auto"/>
              <w:ind w:left="104"/>
            </w:pPr>
            <w:r>
              <w:rPr>
                <w:spacing w:val="-2"/>
              </w:rPr>
              <w:t>0.23%</w:t>
            </w:r>
          </w:p>
        </w:tc>
        <w:tc>
          <w:tcPr>
            <w:tcW w:w="829" w:type="dxa"/>
            <w:vAlign w:val="top"/>
          </w:tcPr>
          <w:p>
            <w:pPr>
              <w:pStyle w:val="6"/>
              <w:spacing w:before="92" w:line="164" w:lineRule="auto"/>
              <w:ind w:left="154"/>
            </w:pPr>
            <w:r>
              <w:rPr>
                <w:spacing w:val="-2"/>
              </w:rPr>
              <w:t>0.00%</w:t>
            </w:r>
          </w:p>
        </w:tc>
        <w:tc>
          <w:tcPr>
            <w:tcW w:w="740" w:type="dxa"/>
            <w:vAlign w:val="top"/>
          </w:tcPr>
          <w:p>
            <w:pPr>
              <w:pStyle w:val="6"/>
              <w:spacing w:before="92" w:line="164" w:lineRule="auto"/>
              <w:ind w:left="116"/>
            </w:pPr>
            <w:r>
              <w:rPr>
                <w:spacing w:val="-2"/>
              </w:rPr>
              <w:t>0.07%</w:t>
            </w:r>
          </w:p>
        </w:tc>
        <w:tc>
          <w:tcPr>
            <w:tcW w:w="919" w:type="dxa"/>
            <w:vAlign w:val="top"/>
          </w:tcPr>
          <w:p>
            <w:pPr>
              <w:pStyle w:val="6"/>
              <w:spacing w:before="91" w:line="165" w:lineRule="auto"/>
              <w:ind w:left="156"/>
            </w:pPr>
            <w:r>
              <w:rPr>
                <w:spacing w:val="-4"/>
              </w:rPr>
              <w:t>17.29%</w:t>
            </w:r>
          </w:p>
        </w:tc>
        <w:tc>
          <w:tcPr>
            <w:tcW w:w="829" w:type="dxa"/>
            <w:vAlign w:val="top"/>
          </w:tcPr>
          <w:p>
            <w:pPr>
              <w:pStyle w:val="6"/>
              <w:spacing w:before="92" w:line="164" w:lineRule="auto"/>
              <w:ind w:left="157"/>
            </w:pPr>
            <w:r>
              <w:rPr>
                <w:spacing w:val="-2"/>
              </w:rPr>
              <w:t>4.20%</w:t>
            </w:r>
          </w:p>
        </w:tc>
        <w:tc>
          <w:tcPr>
            <w:tcW w:w="839" w:type="dxa"/>
            <w:vAlign w:val="top"/>
          </w:tcPr>
          <w:p>
            <w:pPr>
              <w:pStyle w:val="6"/>
              <w:spacing w:before="91" w:line="165" w:lineRule="auto"/>
              <w:ind w:left="168"/>
            </w:pPr>
            <w:r>
              <w:rPr>
                <w:spacing w:val="-5"/>
              </w:rPr>
              <w:t>1.55%</w:t>
            </w:r>
          </w:p>
        </w:tc>
        <w:tc>
          <w:tcPr>
            <w:tcW w:w="844" w:type="dxa"/>
            <w:vAlign w:val="top"/>
          </w:tcPr>
          <w:p>
            <w:pPr>
              <w:pStyle w:val="6"/>
              <w:spacing w:before="92" w:line="164" w:lineRule="auto"/>
              <w:ind w:left="169"/>
            </w:pPr>
            <w:r>
              <w:rPr>
                <w:spacing w:val="-2"/>
              </w:rPr>
              <w:t>0.68%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354" w:type="dxa"/>
            <w:vAlign w:val="top"/>
          </w:tcPr>
          <w:p>
            <w:pPr>
              <w:pStyle w:val="6"/>
              <w:spacing w:before="59" w:line="219" w:lineRule="auto"/>
              <w:ind w:left="265"/>
            </w:pPr>
            <w:r>
              <w:rPr>
                <w:spacing w:val="2"/>
              </w:rPr>
              <w:t>飞狐外传</w:t>
            </w:r>
          </w:p>
        </w:tc>
        <w:tc>
          <w:tcPr>
            <w:tcW w:w="729" w:type="dxa"/>
            <w:vAlign w:val="top"/>
          </w:tcPr>
          <w:p>
            <w:pPr>
              <w:pStyle w:val="6"/>
              <w:spacing w:before="111" w:line="174" w:lineRule="auto"/>
              <w:ind w:left="101"/>
            </w:pPr>
            <w:r>
              <w:rPr>
                <w:spacing w:val="-5"/>
              </w:rPr>
              <w:t>1.46%</w:t>
            </w:r>
          </w:p>
        </w:tc>
        <w:tc>
          <w:tcPr>
            <w:tcW w:w="849" w:type="dxa"/>
            <w:vAlign w:val="top"/>
          </w:tcPr>
          <w:p>
            <w:pPr>
              <w:pStyle w:val="6"/>
              <w:spacing w:before="111" w:line="174" w:lineRule="auto"/>
              <w:ind w:left="112"/>
            </w:pPr>
            <w:r>
              <w:rPr>
                <w:spacing w:val="-2"/>
              </w:rPr>
              <w:t>54.95%</w:t>
            </w:r>
          </w:p>
        </w:tc>
        <w:tc>
          <w:tcPr>
            <w:tcW w:w="819" w:type="dxa"/>
            <w:vAlign w:val="top"/>
          </w:tcPr>
          <w:p>
            <w:pPr>
              <w:pStyle w:val="6"/>
              <w:spacing w:before="111" w:line="174" w:lineRule="auto"/>
              <w:ind w:left="153"/>
            </w:pPr>
            <w:r>
              <w:rPr>
                <w:spacing w:val="-2"/>
              </w:rPr>
              <w:t>8.64%</w:t>
            </w:r>
          </w:p>
        </w:tc>
        <w:tc>
          <w:tcPr>
            <w:tcW w:w="850" w:type="dxa"/>
            <w:vAlign w:val="top"/>
          </w:tcPr>
          <w:p>
            <w:pPr>
              <w:pStyle w:val="6"/>
              <w:spacing w:before="111" w:line="174" w:lineRule="auto"/>
              <w:ind w:left="164"/>
            </w:pPr>
            <w:r>
              <w:rPr>
                <w:spacing w:val="-2"/>
              </w:rPr>
              <w:t>9.96%</w:t>
            </w:r>
          </w:p>
        </w:tc>
        <w:tc>
          <w:tcPr>
            <w:tcW w:w="879" w:type="dxa"/>
            <w:vAlign w:val="top"/>
          </w:tcPr>
          <w:p>
            <w:pPr>
              <w:pStyle w:val="6"/>
              <w:spacing w:before="111" w:line="174" w:lineRule="auto"/>
              <w:ind w:left="104"/>
            </w:pPr>
            <w:r>
              <w:rPr>
                <w:spacing w:val="-2"/>
              </w:rPr>
              <w:t>0.44%</w:t>
            </w:r>
          </w:p>
        </w:tc>
        <w:tc>
          <w:tcPr>
            <w:tcW w:w="829" w:type="dxa"/>
            <w:vAlign w:val="top"/>
          </w:tcPr>
          <w:p>
            <w:pPr>
              <w:pStyle w:val="6"/>
              <w:spacing w:before="111" w:line="174" w:lineRule="auto"/>
              <w:ind w:left="154"/>
            </w:pPr>
            <w:r>
              <w:rPr>
                <w:spacing w:val="-2"/>
              </w:rPr>
              <w:t>0.00%</w:t>
            </w:r>
          </w:p>
        </w:tc>
        <w:tc>
          <w:tcPr>
            <w:tcW w:w="740" w:type="dxa"/>
            <w:vAlign w:val="top"/>
          </w:tcPr>
          <w:p>
            <w:pPr>
              <w:pStyle w:val="6"/>
              <w:spacing w:before="111" w:line="174" w:lineRule="auto"/>
              <w:ind w:left="116"/>
            </w:pPr>
            <w:r>
              <w:rPr>
                <w:spacing w:val="-2"/>
              </w:rPr>
              <w:t>0.09%</w:t>
            </w:r>
          </w:p>
        </w:tc>
        <w:tc>
          <w:tcPr>
            <w:tcW w:w="919" w:type="dxa"/>
            <w:vAlign w:val="top"/>
          </w:tcPr>
          <w:p>
            <w:pPr>
              <w:pStyle w:val="6"/>
              <w:spacing w:before="111" w:line="174" w:lineRule="auto"/>
              <w:ind w:left="156"/>
            </w:pPr>
            <w:r>
              <w:rPr>
                <w:spacing w:val="-4"/>
              </w:rPr>
              <w:t>17.85%</w:t>
            </w:r>
          </w:p>
        </w:tc>
        <w:tc>
          <w:tcPr>
            <w:tcW w:w="829" w:type="dxa"/>
            <w:vAlign w:val="top"/>
          </w:tcPr>
          <w:p>
            <w:pPr>
              <w:pStyle w:val="6"/>
              <w:spacing w:before="111" w:line="174" w:lineRule="auto"/>
              <w:ind w:left="157"/>
            </w:pPr>
            <w:r>
              <w:rPr>
                <w:spacing w:val="-3"/>
              </w:rPr>
              <w:t>3.89%</w:t>
            </w:r>
          </w:p>
        </w:tc>
        <w:tc>
          <w:tcPr>
            <w:tcW w:w="839" w:type="dxa"/>
            <w:vAlign w:val="top"/>
          </w:tcPr>
          <w:p>
            <w:pPr>
              <w:pStyle w:val="6"/>
              <w:spacing w:before="111" w:line="174" w:lineRule="auto"/>
              <w:ind w:left="168"/>
            </w:pPr>
            <w:r>
              <w:rPr>
                <w:spacing w:val="-5"/>
              </w:rPr>
              <w:t>1.99%</w:t>
            </w:r>
          </w:p>
        </w:tc>
        <w:tc>
          <w:tcPr>
            <w:tcW w:w="844" w:type="dxa"/>
            <w:vAlign w:val="top"/>
          </w:tcPr>
          <w:p>
            <w:pPr>
              <w:pStyle w:val="6"/>
              <w:spacing w:before="111" w:line="174" w:lineRule="auto"/>
              <w:ind w:left="169"/>
            </w:pPr>
            <w:r>
              <w:rPr>
                <w:spacing w:val="-2"/>
              </w:rPr>
              <w:t>0.72%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354" w:type="dxa"/>
            <w:vAlign w:val="top"/>
          </w:tcPr>
          <w:p>
            <w:pPr>
              <w:pStyle w:val="6"/>
              <w:spacing w:before="50" w:line="219" w:lineRule="auto"/>
              <w:ind w:left="165"/>
            </w:pPr>
            <w:r>
              <w:rPr>
                <w:spacing w:val="-2"/>
              </w:rPr>
              <w:t>倚天屠龙记</w:t>
            </w:r>
          </w:p>
        </w:tc>
        <w:tc>
          <w:tcPr>
            <w:tcW w:w="729" w:type="dxa"/>
            <w:vAlign w:val="top"/>
          </w:tcPr>
          <w:p>
            <w:pPr>
              <w:pStyle w:val="6"/>
              <w:spacing w:before="100" w:line="174" w:lineRule="auto"/>
              <w:ind w:left="101"/>
            </w:pPr>
            <w:r>
              <w:rPr>
                <w:spacing w:val="-5"/>
              </w:rPr>
              <w:t>1.97%</w:t>
            </w:r>
          </w:p>
        </w:tc>
        <w:tc>
          <w:tcPr>
            <w:tcW w:w="849" w:type="dxa"/>
            <w:vAlign w:val="top"/>
          </w:tcPr>
          <w:p>
            <w:pPr>
              <w:pStyle w:val="6"/>
              <w:spacing w:before="101" w:line="173" w:lineRule="auto"/>
              <w:ind w:left="112"/>
            </w:pPr>
            <w:r>
              <w:rPr>
                <w:spacing w:val="-2"/>
              </w:rPr>
              <w:t>54.53%</w:t>
            </w:r>
          </w:p>
        </w:tc>
        <w:tc>
          <w:tcPr>
            <w:tcW w:w="819" w:type="dxa"/>
            <w:vAlign w:val="top"/>
          </w:tcPr>
          <w:p>
            <w:pPr>
              <w:pStyle w:val="6"/>
              <w:spacing w:before="101" w:line="173" w:lineRule="auto"/>
              <w:ind w:left="153"/>
            </w:pPr>
            <w:r>
              <w:rPr>
                <w:spacing w:val="-2"/>
              </w:rPr>
              <w:t>8.76%</w:t>
            </w:r>
          </w:p>
        </w:tc>
        <w:tc>
          <w:tcPr>
            <w:tcW w:w="850" w:type="dxa"/>
            <w:vAlign w:val="top"/>
          </w:tcPr>
          <w:p>
            <w:pPr>
              <w:pStyle w:val="6"/>
              <w:spacing w:before="101" w:line="173" w:lineRule="auto"/>
              <w:ind w:left="164"/>
            </w:pPr>
            <w:r>
              <w:rPr>
                <w:spacing w:val="-2"/>
              </w:rPr>
              <w:t>9.63%</w:t>
            </w:r>
          </w:p>
        </w:tc>
        <w:tc>
          <w:tcPr>
            <w:tcW w:w="879" w:type="dxa"/>
            <w:vAlign w:val="top"/>
          </w:tcPr>
          <w:p>
            <w:pPr>
              <w:pStyle w:val="6"/>
              <w:spacing w:before="100" w:line="174" w:lineRule="auto"/>
              <w:ind w:left="104"/>
            </w:pPr>
            <w:r>
              <w:rPr>
                <w:spacing w:val="-2"/>
              </w:rPr>
              <w:t>0.51%</w:t>
            </w:r>
          </w:p>
        </w:tc>
        <w:tc>
          <w:tcPr>
            <w:tcW w:w="829" w:type="dxa"/>
            <w:vAlign w:val="top"/>
          </w:tcPr>
          <w:p>
            <w:pPr>
              <w:pStyle w:val="6"/>
              <w:spacing w:before="101" w:line="173" w:lineRule="auto"/>
              <w:ind w:left="154"/>
            </w:pPr>
            <w:r>
              <w:rPr>
                <w:spacing w:val="-2"/>
              </w:rPr>
              <w:t>0.00%</w:t>
            </w:r>
          </w:p>
        </w:tc>
        <w:tc>
          <w:tcPr>
            <w:tcW w:w="740" w:type="dxa"/>
            <w:vAlign w:val="top"/>
          </w:tcPr>
          <w:p>
            <w:pPr>
              <w:pStyle w:val="6"/>
              <w:spacing w:before="101" w:line="173" w:lineRule="auto"/>
              <w:ind w:left="116"/>
            </w:pPr>
            <w:r>
              <w:rPr>
                <w:spacing w:val="-2"/>
              </w:rPr>
              <w:t>0.07%</w:t>
            </w:r>
          </w:p>
        </w:tc>
        <w:tc>
          <w:tcPr>
            <w:tcW w:w="919" w:type="dxa"/>
            <w:vAlign w:val="top"/>
          </w:tcPr>
          <w:p>
            <w:pPr>
              <w:pStyle w:val="6"/>
              <w:spacing w:before="100" w:line="174" w:lineRule="auto"/>
              <w:ind w:left="156"/>
            </w:pPr>
            <w:r>
              <w:rPr>
                <w:spacing w:val="-4"/>
              </w:rPr>
              <w:t>18.03%</w:t>
            </w:r>
          </w:p>
        </w:tc>
        <w:tc>
          <w:tcPr>
            <w:tcW w:w="829" w:type="dxa"/>
            <w:vAlign w:val="top"/>
          </w:tcPr>
          <w:p>
            <w:pPr>
              <w:pStyle w:val="6"/>
              <w:spacing w:before="101" w:line="173" w:lineRule="auto"/>
              <w:ind w:left="157"/>
            </w:pPr>
            <w:r>
              <w:rPr>
                <w:spacing w:val="-2"/>
              </w:rPr>
              <w:t>4.02%</w:t>
            </w:r>
          </w:p>
        </w:tc>
        <w:tc>
          <w:tcPr>
            <w:tcW w:w="839" w:type="dxa"/>
            <w:vAlign w:val="top"/>
          </w:tcPr>
          <w:p>
            <w:pPr>
              <w:pStyle w:val="6"/>
              <w:spacing w:before="100" w:line="174" w:lineRule="auto"/>
              <w:ind w:left="168"/>
            </w:pPr>
            <w:r>
              <w:rPr>
                <w:spacing w:val="-5"/>
              </w:rPr>
              <w:t>1.47%</w:t>
            </w:r>
          </w:p>
        </w:tc>
        <w:tc>
          <w:tcPr>
            <w:tcW w:w="844" w:type="dxa"/>
            <w:vAlign w:val="top"/>
          </w:tcPr>
          <w:p>
            <w:pPr>
              <w:pStyle w:val="6"/>
              <w:spacing w:before="100" w:line="174" w:lineRule="auto"/>
              <w:ind w:left="169"/>
            </w:pPr>
            <w:r>
              <w:rPr>
                <w:spacing w:val="-5"/>
              </w:rPr>
              <w:t>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354" w:type="dxa"/>
            <w:vAlign w:val="top"/>
          </w:tcPr>
          <w:p>
            <w:pPr>
              <w:pStyle w:val="6"/>
              <w:spacing w:before="51" w:line="210" w:lineRule="auto"/>
              <w:ind w:left="365"/>
            </w:pPr>
            <w:r>
              <w:rPr>
                <w:spacing w:val="6"/>
              </w:rPr>
              <w:t>鸳鸯刀</w:t>
            </w:r>
          </w:p>
        </w:tc>
        <w:tc>
          <w:tcPr>
            <w:tcW w:w="729" w:type="dxa"/>
            <w:vAlign w:val="top"/>
          </w:tcPr>
          <w:p>
            <w:pPr>
              <w:pStyle w:val="6"/>
              <w:spacing w:before="102" w:line="163" w:lineRule="auto"/>
              <w:ind w:left="101"/>
            </w:pPr>
            <w:r>
              <w:rPr>
                <w:spacing w:val="-5"/>
              </w:rPr>
              <w:t>1.28%</w:t>
            </w:r>
          </w:p>
        </w:tc>
        <w:tc>
          <w:tcPr>
            <w:tcW w:w="849" w:type="dxa"/>
            <w:vAlign w:val="top"/>
          </w:tcPr>
          <w:p>
            <w:pPr>
              <w:pStyle w:val="6"/>
              <w:spacing w:before="102" w:line="163" w:lineRule="auto"/>
              <w:ind w:left="112"/>
            </w:pPr>
            <w:r>
              <w:rPr>
                <w:spacing w:val="-2"/>
              </w:rPr>
              <w:t>51.85%</w:t>
            </w:r>
          </w:p>
        </w:tc>
        <w:tc>
          <w:tcPr>
            <w:tcW w:w="819" w:type="dxa"/>
            <w:vAlign w:val="top"/>
          </w:tcPr>
          <w:p>
            <w:pPr>
              <w:pStyle w:val="6"/>
              <w:spacing w:before="102" w:line="163" w:lineRule="auto"/>
              <w:ind w:left="153"/>
            </w:pPr>
            <w:r>
              <w:rPr>
                <w:spacing w:val="-2"/>
              </w:rPr>
              <w:t>9.91%</w:t>
            </w:r>
          </w:p>
        </w:tc>
        <w:tc>
          <w:tcPr>
            <w:tcW w:w="850" w:type="dxa"/>
            <w:vAlign w:val="top"/>
          </w:tcPr>
          <w:p>
            <w:pPr>
              <w:pStyle w:val="6"/>
              <w:spacing w:before="102" w:line="163" w:lineRule="auto"/>
              <w:ind w:left="114"/>
            </w:pPr>
            <w:r>
              <w:rPr>
                <w:spacing w:val="-4"/>
              </w:rPr>
              <w:t>11.23%</w:t>
            </w:r>
          </w:p>
        </w:tc>
        <w:tc>
          <w:tcPr>
            <w:tcW w:w="879" w:type="dxa"/>
            <w:vAlign w:val="top"/>
          </w:tcPr>
          <w:p>
            <w:pPr>
              <w:pStyle w:val="6"/>
              <w:spacing w:before="102" w:line="163" w:lineRule="auto"/>
              <w:ind w:left="104"/>
            </w:pPr>
            <w:r>
              <w:rPr>
                <w:spacing w:val="-2"/>
              </w:rPr>
              <w:t>0.88%</w:t>
            </w:r>
          </w:p>
        </w:tc>
        <w:tc>
          <w:tcPr>
            <w:tcW w:w="829" w:type="dxa"/>
            <w:vAlign w:val="top"/>
          </w:tcPr>
          <w:p>
            <w:pPr>
              <w:pStyle w:val="6"/>
              <w:spacing w:before="102" w:line="163" w:lineRule="auto"/>
              <w:ind w:left="154"/>
            </w:pPr>
            <w:r>
              <w:rPr>
                <w:spacing w:val="-2"/>
              </w:rPr>
              <w:t>0.17%</w:t>
            </w:r>
          </w:p>
        </w:tc>
        <w:tc>
          <w:tcPr>
            <w:tcW w:w="740" w:type="dxa"/>
            <w:vAlign w:val="top"/>
          </w:tcPr>
          <w:p>
            <w:pPr>
              <w:pStyle w:val="6"/>
              <w:spacing w:before="102" w:line="163" w:lineRule="auto"/>
              <w:ind w:left="116"/>
            </w:pPr>
            <w:r>
              <w:rPr>
                <w:spacing w:val="-2"/>
              </w:rPr>
              <w:t>0.08%</w:t>
            </w:r>
          </w:p>
        </w:tc>
        <w:tc>
          <w:tcPr>
            <w:tcW w:w="919" w:type="dxa"/>
            <w:vAlign w:val="top"/>
          </w:tcPr>
          <w:p>
            <w:pPr>
              <w:pStyle w:val="6"/>
              <w:spacing w:before="102" w:line="163" w:lineRule="auto"/>
              <w:ind w:left="156"/>
            </w:pPr>
            <w:r>
              <w:rPr>
                <w:spacing w:val="-4"/>
              </w:rPr>
              <w:t>16.36%</w:t>
            </w:r>
          </w:p>
        </w:tc>
        <w:tc>
          <w:tcPr>
            <w:tcW w:w="829" w:type="dxa"/>
            <w:vAlign w:val="top"/>
          </w:tcPr>
          <w:p>
            <w:pPr>
              <w:pStyle w:val="6"/>
              <w:spacing w:before="102" w:line="163" w:lineRule="auto"/>
              <w:ind w:left="157"/>
            </w:pPr>
            <w:r>
              <w:rPr>
                <w:spacing w:val="-2"/>
              </w:rPr>
              <w:t>4.44%</w:t>
            </w:r>
          </w:p>
        </w:tc>
        <w:tc>
          <w:tcPr>
            <w:tcW w:w="839" w:type="dxa"/>
            <w:vAlign w:val="top"/>
          </w:tcPr>
          <w:p>
            <w:pPr>
              <w:pStyle w:val="6"/>
              <w:spacing w:before="102" w:line="163" w:lineRule="auto"/>
              <w:ind w:left="168"/>
            </w:pPr>
            <w:r>
              <w:rPr>
                <w:spacing w:val="-3"/>
              </w:rPr>
              <w:t>2.77%</w:t>
            </w:r>
          </w:p>
        </w:tc>
        <w:tc>
          <w:tcPr>
            <w:tcW w:w="844" w:type="dxa"/>
            <w:vAlign w:val="top"/>
          </w:tcPr>
          <w:p>
            <w:pPr>
              <w:pStyle w:val="6"/>
              <w:spacing w:before="102" w:line="163" w:lineRule="auto"/>
              <w:ind w:left="169"/>
            </w:pPr>
            <w:r>
              <w:rPr>
                <w:spacing w:val="-5"/>
              </w:rPr>
              <w:t>1.03%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1354" w:type="dxa"/>
            <w:vAlign w:val="top"/>
          </w:tcPr>
          <w:p>
            <w:pPr>
              <w:pStyle w:val="6"/>
              <w:spacing w:before="62" w:line="218" w:lineRule="auto"/>
              <w:ind w:left="165"/>
            </w:pPr>
            <w:r>
              <w:rPr>
                <w:spacing w:val="1"/>
              </w:rPr>
              <w:t>白马啸西风</w:t>
            </w:r>
          </w:p>
        </w:tc>
        <w:tc>
          <w:tcPr>
            <w:tcW w:w="729" w:type="dxa"/>
            <w:vAlign w:val="top"/>
          </w:tcPr>
          <w:p>
            <w:pPr>
              <w:pStyle w:val="6"/>
              <w:spacing w:before="112" w:line="172" w:lineRule="auto"/>
              <w:ind w:left="101"/>
            </w:pPr>
            <w:r>
              <w:rPr>
                <w:spacing w:val="-5"/>
              </w:rPr>
              <w:t>1.06%</w:t>
            </w:r>
          </w:p>
        </w:tc>
        <w:tc>
          <w:tcPr>
            <w:tcW w:w="849" w:type="dxa"/>
            <w:vAlign w:val="top"/>
          </w:tcPr>
          <w:p>
            <w:pPr>
              <w:pStyle w:val="6"/>
              <w:spacing w:before="112" w:line="172" w:lineRule="auto"/>
              <w:ind w:left="112"/>
            </w:pPr>
            <w:r>
              <w:rPr>
                <w:spacing w:val="-2"/>
              </w:rPr>
              <w:t>51.47%</w:t>
            </w:r>
          </w:p>
        </w:tc>
        <w:tc>
          <w:tcPr>
            <w:tcW w:w="819" w:type="dxa"/>
            <w:vAlign w:val="top"/>
          </w:tcPr>
          <w:p>
            <w:pPr>
              <w:pStyle w:val="6"/>
              <w:spacing w:before="113" w:line="171" w:lineRule="auto"/>
              <w:ind w:left="153"/>
            </w:pPr>
            <w:r>
              <w:rPr>
                <w:spacing w:val="-2"/>
              </w:rPr>
              <w:t>9.38%</w:t>
            </w:r>
          </w:p>
        </w:tc>
        <w:tc>
          <w:tcPr>
            <w:tcW w:w="850" w:type="dxa"/>
            <w:vAlign w:val="top"/>
          </w:tcPr>
          <w:p>
            <w:pPr>
              <w:pStyle w:val="6"/>
              <w:spacing w:before="112" w:line="172" w:lineRule="auto"/>
              <w:ind w:left="114"/>
            </w:pPr>
            <w:r>
              <w:rPr>
                <w:spacing w:val="-4"/>
              </w:rPr>
              <w:t>10.26%</w:t>
            </w:r>
          </w:p>
        </w:tc>
        <w:tc>
          <w:tcPr>
            <w:tcW w:w="879" w:type="dxa"/>
            <w:vAlign w:val="top"/>
          </w:tcPr>
          <w:p>
            <w:pPr>
              <w:pStyle w:val="6"/>
              <w:spacing w:before="113" w:line="171" w:lineRule="auto"/>
              <w:ind w:left="104"/>
            </w:pPr>
            <w:r>
              <w:rPr>
                <w:spacing w:val="-2"/>
              </w:rPr>
              <w:t>0.20%</w:t>
            </w:r>
          </w:p>
        </w:tc>
        <w:tc>
          <w:tcPr>
            <w:tcW w:w="829" w:type="dxa"/>
            <w:vAlign w:val="top"/>
          </w:tcPr>
          <w:p>
            <w:pPr>
              <w:pStyle w:val="6"/>
              <w:spacing w:before="112" w:line="172" w:lineRule="auto"/>
              <w:ind w:left="154"/>
            </w:pPr>
            <w:r>
              <w:rPr>
                <w:spacing w:val="-2"/>
              </w:rPr>
              <w:t>0.01%</w:t>
            </w:r>
          </w:p>
        </w:tc>
        <w:tc>
          <w:tcPr>
            <w:tcW w:w="740" w:type="dxa"/>
            <w:vAlign w:val="top"/>
          </w:tcPr>
          <w:p>
            <w:pPr>
              <w:pStyle w:val="6"/>
              <w:spacing w:before="113" w:line="171" w:lineRule="auto"/>
              <w:ind w:left="116"/>
            </w:pPr>
            <w:r>
              <w:rPr>
                <w:spacing w:val="-2"/>
              </w:rPr>
              <w:t>0.07%</w:t>
            </w:r>
          </w:p>
        </w:tc>
        <w:tc>
          <w:tcPr>
            <w:tcW w:w="919" w:type="dxa"/>
            <w:vAlign w:val="top"/>
          </w:tcPr>
          <w:p>
            <w:pPr>
              <w:pStyle w:val="6"/>
              <w:spacing w:before="112" w:line="172" w:lineRule="auto"/>
              <w:ind w:left="156"/>
            </w:pPr>
            <w:r>
              <w:rPr>
                <w:spacing w:val="-4"/>
              </w:rPr>
              <w:t>19.61%</w:t>
            </w:r>
          </w:p>
        </w:tc>
        <w:tc>
          <w:tcPr>
            <w:tcW w:w="829" w:type="dxa"/>
            <w:vAlign w:val="top"/>
          </w:tcPr>
          <w:p>
            <w:pPr>
              <w:pStyle w:val="6"/>
              <w:spacing w:before="112" w:line="172" w:lineRule="auto"/>
              <w:ind w:left="157"/>
            </w:pPr>
            <w:r>
              <w:rPr>
                <w:spacing w:val="-2"/>
              </w:rPr>
              <w:t>4.21%</w:t>
            </w:r>
          </w:p>
        </w:tc>
        <w:tc>
          <w:tcPr>
            <w:tcW w:w="839" w:type="dxa"/>
            <w:vAlign w:val="top"/>
          </w:tcPr>
          <w:p>
            <w:pPr>
              <w:pStyle w:val="6"/>
              <w:spacing w:before="113" w:line="171" w:lineRule="auto"/>
              <w:ind w:left="168"/>
            </w:pPr>
            <w:r>
              <w:rPr>
                <w:spacing w:val="-3"/>
              </w:rPr>
              <w:t>2.38%</w:t>
            </w:r>
          </w:p>
        </w:tc>
        <w:tc>
          <w:tcPr>
            <w:tcW w:w="844" w:type="dxa"/>
            <w:vAlign w:val="top"/>
          </w:tcPr>
          <w:p>
            <w:pPr>
              <w:pStyle w:val="6"/>
              <w:spacing w:before="112" w:line="172" w:lineRule="auto"/>
              <w:ind w:left="169"/>
            </w:pPr>
            <w:r>
              <w:rPr>
                <w:spacing w:val="-5"/>
              </w:rPr>
              <w:t>1.36%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354" w:type="dxa"/>
            <w:vAlign w:val="top"/>
          </w:tcPr>
          <w:p>
            <w:pPr>
              <w:pStyle w:val="6"/>
              <w:spacing w:before="52" w:line="209" w:lineRule="auto"/>
              <w:ind w:left="265"/>
            </w:pPr>
            <w:r>
              <w:rPr>
                <w:spacing w:val="2"/>
              </w:rPr>
              <w:t>天龙八部</w:t>
            </w:r>
          </w:p>
        </w:tc>
        <w:tc>
          <w:tcPr>
            <w:tcW w:w="729" w:type="dxa"/>
            <w:vAlign w:val="top"/>
          </w:tcPr>
          <w:p>
            <w:pPr>
              <w:pStyle w:val="6"/>
              <w:spacing w:before="103" w:line="162" w:lineRule="auto"/>
              <w:ind w:left="101"/>
            </w:pPr>
            <w:r>
              <w:rPr>
                <w:spacing w:val="-5"/>
              </w:rPr>
              <w:t>1.98%</w:t>
            </w:r>
          </w:p>
        </w:tc>
        <w:tc>
          <w:tcPr>
            <w:tcW w:w="849" w:type="dxa"/>
            <w:vAlign w:val="top"/>
          </w:tcPr>
          <w:p>
            <w:pPr>
              <w:pStyle w:val="6"/>
              <w:spacing w:before="103" w:line="162" w:lineRule="auto"/>
              <w:ind w:left="112"/>
            </w:pPr>
            <w:r>
              <w:rPr>
                <w:spacing w:val="-2"/>
              </w:rPr>
              <w:t>53.01%</w:t>
            </w:r>
          </w:p>
        </w:tc>
        <w:tc>
          <w:tcPr>
            <w:tcW w:w="819" w:type="dxa"/>
            <w:vAlign w:val="top"/>
          </w:tcPr>
          <w:p>
            <w:pPr>
              <w:pStyle w:val="6"/>
              <w:spacing w:before="104" w:line="161" w:lineRule="auto"/>
              <w:ind w:left="153"/>
            </w:pPr>
            <w:r>
              <w:rPr>
                <w:spacing w:val="-2"/>
              </w:rPr>
              <w:t>9.24%</w:t>
            </w:r>
          </w:p>
        </w:tc>
        <w:tc>
          <w:tcPr>
            <w:tcW w:w="850" w:type="dxa"/>
            <w:vAlign w:val="top"/>
          </w:tcPr>
          <w:p>
            <w:pPr>
              <w:pStyle w:val="6"/>
              <w:spacing w:before="103" w:line="162" w:lineRule="auto"/>
              <w:ind w:left="114"/>
            </w:pPr>
            <w:r>
              <w:rPr>
                <w:spacing w:val="-4"/>
              </w:rPr>
              <w:t>10.33%</w:t>
            </w:r>
          </w:p>
        </w:tc>
        <w:tc>
          <w:tcPr>
            <w:tcW w:w="879" w:type="dxa"/>
            <w:vAlign w:val="top"/>
          </w:tcPr>
          <w:p>
            <w:pPr>
              <w:pStyle w:val="6"/>
              <w:spacing w:before="103" w:line="162" w:lineRule="auto"/>
              <w:ind w:left="104"/>
            </w:pPr>
            <w:r>
              <w:rPr>
                <w:spacing w:val="-2"/>
              </w:rPr>
              <w:t>0.81%</w:t>
            </w:r>
          </w:p>
        </w:tc>
        <w:tc>
          <w:tcPr>
            <w:tcW w:w="829" w:type="dxa"/>
            <w:vAlign w:val="top"/>
          </w:tcPr>
          <w:p>
            <w:pPr>
              <w:pStyle w:val="6"/>
              <w:spacing w:before="104" w:line="161" w:lineRule="auto"/>
              <w:ind w:left="154"/>
            </w:pPr>
            <w:r>
              <w:rPr>
                <w:spacing w:val="-2"/>
              </w:rPr>
              <w:t>0.00%</w:t>
            </w:r>
          </w:p>
        </w:tc>
        <w:tc>
          <w:tcPr>
            <w:tcW w:w="740" w:type="dxa"/>
            <w:vAlign w:val="top"/>
          </w:tcPr>
          <w:p>
            <w:pPr>
              <w:pStyle w:val="6"/>
              <w:spacing w:before="104" w:line="161" w:lineRule="auto"/>
              <w:ind w:left="116"/>
            </w:pPr>
            <w:r>
              <w:rPr>
                <w:spacing w:val="-2"/>
              </w:rPr>
              <w:t>0.07%</w:t>
            </w:r>
          </w:p>
        </w:tc>
        <w:tc>
          <w:tcPr>
            <w:tcW w:w="919" w:type="dxa"/>
            <w:vAlign w:val="top"/>
          </w:tcPr>
          <w:p>
            <w:pPr>
              <w:pStyle w:val="6"/>
              <w:spacing w:before="103" w:line="162" w:lineRule="auto"/>
              <w:ind w:left="156"/>
            </w:pPr>
            <w:r>
              <w:rPr>
                <w:spacing w:val="-4"/>
              </w:rPr>
              <w:t>16.71%</w:t>
            </w:r>
          </w:p>
        </w:tc>
        <w:tc>
          <w:tcPr>
            <w:tcW w:w="829" w:type="dxa"/>
            <w:vAlign w:val="top"/>
          </w:tcPr>
          <w:p>
            <w:pPr>
              <w:pStyle w:val="6"/>
              <w:spacing w:before="104" w:line="161" w:lineRule="auto"/>
              <w:ind w:left="157"/>
            </w:pPr>
            <w:r>
              <w:rPr>
                <w:spacing w:val="-2"/>
              </w:rPr>
              <w:t>4.33%</w:t>
            </w:r>
          </w:p>
        </w:tc>
        <w:tc>
          <w:tcPr>
            <w:tcW w:w="839" w:type="dxa"/>
            <w:vAlign w:val="top"/>
          </w:tcPr>
          <w:p>
            <w:pPr>
              <w:pStyle w:val="6"/>
              <w:spacing w:before="103" w:line="162" w:lineRule="auto"/>
              <w:ind w:left="168"/>
            </w:pPr>
            <w:r>
              <w:rPr>
                <w:spacing w:val="-5"/>
              </w:rPr>
              <w:t>1.97%</w:t>
            </w:r>
          </w:p>
        </w:tc>
        <w:tc>
          <w:tcPr>
            <w:tcW w:w="844" w:type="dxa"/>
            <w:vAlign w:val="top"/>
          </w:tcPr>
          <w:p>
            <w:pPr>
              <w:pStyle w:val="6"/>
              <w:spacing w:before="103" w:line="162" w:lineRule="auto"/>
              <w:ind w:left="169"/>
            </w:pPr>
            <w:r>
              <w:rPr>
                <w:spacing w:val="-5"/>
              </w:rPr>
              <w:t>1.54%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354" w:type="dxa"/>
            <w:vAlign w:val="top"/>
          </w:tcPr>
          <w:p>
            <w:pPr>
              <w:pStyle w:val="6"/>
              <w:spacing w:before="53" w:line="217" w:lineRule="auto"/>
              <w:ind w:left="365"/>
            </w:pPr>
            <w:r>
              <w:rPr>
                <w:spacing w:val="-2"/>
              </w:rPr>
              <w:t>连城诀</w:t>
            </w:r>
          </w:p>
        </w:tc>
        <w:tc>
          <w:tcPr>
            <w:tcW w:w="729" w:type="dxa"/>
            <w:vAlign w:val="top"/>
          </w:tcPr>
          <w:p>
            <w:pPr>
              <w:pStyle w:val="6"/>
              <w:spacing w:before="104" w:line="170" w:lineRule="auto"/>
              <w:ind w:left="101"/>
            </w:pPr>
            <w:r>
              <w:rPr>
                <w:spacing w:val="-5"/>
              </w:rPr>
              <w:t>1.65%</w:t>
            </w:r>
          </w:p>
        </w:tc>
        <w:tc>
          <w:tcPr>
            <w:tcW w:w="849" w:type="dxa"/>
            <w:vAlign w:val="top"/>
          </w:tcPr>
          <w:p>
            <w:pPr>
              <w:pStyle w:val="6"/>
              <w:spacing w:before="105" w:line="169" w:lineRule="auto"/>
              <w:ind w:left="112"/>
            </w:pPr>
            <w:r>
              <w:rPr>
                <w:spacing w:val="-2"/>
              </w:rPr>
              <w:t>53.43%</w:t>
            </w:r>
          </w:p>
        </w:tc>
        <w:tc>
          <w:tcPr>
            <w:tcW w:w="819" w:type="dxa"/>
            <w:vAlign w:val="top"/>
          </w:tcPr>
          <w:p>
            <w:pPr>
              <w:pStyle w:val="6"/>
              <w:spacing w:before="105" w:line="169" w:lineRule="auto"/>
              <w:ind w:left="153"/>
            </w:pPr>
            <w:r>
              <w:rPr>
                <w:spacing w:val="-2"/>
              </w:rPr>
              <w:t>8.00%</w:t>
            </w:r>
          </w:p>
        </w:tc>
        <w:tc>
          <w:tcPr>
            <w:tcW w:w="850" w:type="dxa"/>
            <w:vAlign w:val="top"/>
          </w:tcPr>
          <w:p>
            <w:pPr>
              <w:pStyle w:val="6"/>
              <w:spacing w:before="105" w:line="169" w:lineRule="auto"/>
              <w:ind w:left="164"/>
            </w:pPr>
            <w:r>
              <w:rPr>
                <w:spacing w:val="-2"/>
              </w:rPr>
              <w:t>9.50%</w:t>
            </w:r>
          </w:p>
        </w:tc>
        <w:tc>
          <w:tcPr>
            <w:tcW w:w="879" w:type="dxa"/>
            <w:vAlign w:val="top"/>
          </w:tcPr>
          <w:p>
            <w:pPr>
              <w:pStyle w:val="6"/>
              <w:spacing w:before="105" w:line="169" w:lineRule="auto"/>
              <w:ind w:left="104"/>
            </w:pPr>
            <w:r>
              <w:rPr>
                <w:spacing w:val="-2"/>
              </w:rPr>
              <w:t>0.75%</w:t>
            </w:r>
          </w:p>
        </w:tc>
        <w:tc>
          <w:tcPr>
            <w:tcW w:w="829" w:type="dxa"/>
            <w:vAlign w:val="top"/>
          </w:tcPr>
          <w:p>
            <w:pPr>
              <w:pStyle w:val="6"/>
              <w:spacing w:before="105" w:line="169" w:lineRule="auto"/>
              <w:ind w:left="154"/>
            </w:pPr>
            <w:r>
              <w:rPr>
                <w:spacing w:val="-2"/>
              </w:rPr>
              <w:t>0.04%</w:t>
            </w:r>
          </w:p>
        </w:tc>
        <w:tc>
          <w:tcPr>
            <w:tcW w:w="740" w:type="dxa"/>
            <w:vAlign w:val="top"/>
          </w:tcPr>
          <w:p>
            <w:pPr>
              <w:pStyle w:val="6"/>
              <w:spacing w:before="105" w:line="169" w:lineRule="auto"/>
              <w:ind w:left="116"/>
            </w:pPr>
            <w:r>
              <w:rPr>
                <w:spacing w:val="-2"/>
              </w:rPr>
              <w:t>0.05%</w:t>
            </w:r>
          </w:p>
        </w:tc>
        <w:tc>
          <w:tcPr>
            <w:tcW w:w="919" w:type="dxa"/>
            <w:vAlign w:val="top"/>
          </w:tcPr>
          <w:p>
            <w:pPr>
              <w:pStyle w:val="6"/>
              <w:spacing w:before="104" w:line="170" w:lineRule="auto"/>
              <w:ind w:left="156"/>
            </w:pPr>
            <w:r>
              <w:rPr>
                <w:spacing w:val="-4"/>
              </w:rPr>
              <w:t>17.57%</w:t>
            </w:r>
          </w:p>
        </w:tc>
        <w:tc>
          <w:tcPr>
            <w:tcW w:w="829" w:type="dxa"/>
            <w:vAlign w:val="top"/>
          </w:tcPr>
          <w:p>
            <w:pPr>
              <w:pStyle w:val="6"/>
              <w:spacing w:before="105" w:line="169" w:lineRule="auto"/>
              <w:ind w:left="157"/>
            </w:pPr>
            <w:r>
              <w:rPr>
                <w:spacing w:val="-2"/>
              </w:rPr>
              <w:t>4.55%</w:t>
            </w:r>
          </w:p>
        </w:tc>
        <w:tc>
          <w:tcPr>
            <w:tcW w:w="839" w:type="dxa"/>
            <w:vAlign w:val="top"/>
          </w:tcPr>
          <w:p>
            <w:pPr>
              <w:pStyle w:val="6"/>
              <w:spacing w:before="105" w:line="169" w:lineRule="auto"/>
              <w:ind w:left="168"/>
            </w:pPr>
            <w:r>
              <w:rPr>
                <w:spacing w:val="-3"/>
              </w:rPr>
              <w:t>2.70%</w:t>
            </w:r>
          </w:p>
        </w:tc>
        <w:tc>
          <w:tcPr>
            <w:tcW w:w="844" w:type="dxa"/>
            <w:vAlign w:val="top"/>
          </w:tcPr>
          <w:p>
            <w:pPr>
              <w:pStyle w:val="6"/>
              <w:spacing w:before="104" w:line="170" w:lineRule="auto"/>
              <w:ind w:left="169"/>
            </w:pPr>
            <w:r>
              <w:rPr>
                <w:spacing w:val="-5"/>
              </w:rPr>
              <w:t>1.77%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0" w:hRule="atLeast"/>
        </w:trPr>
        <w:tc>
          <w:tcPr>
            <w:tcW w:w="1354" w:type="dxa"/>
            <w:vAlign w:val="top"/>
          </w:tcPr>
          <w:p>
            <w:pPr>
              <w:pStyle w:val="6"/>
              <w:spacing w:before="66" w:line="216" w:lineRule="auto"/>
              <w:ind w:left="365"/>
            </w:pPr>
            <w:r>
              <w:rPr>
                <w:spacing w:val="-2"/>
              </w:rPr>
              <w:t>侠客行</w:t>
            </w:r>
          </w:p>
        </w:tc>
        <w:tc>
          <w:tcPr>
            <w:tcW w:w="729" w:type="dxa"/>
            <w:vAlign w:val="top"/>
          </w:tcPr>
          <w:p>
            <w:pPr>
              <w:pStyle w:val="6"/>
              <w:spacing w:before="115" w:line="170" w:lineRule="auto"/>
              <w:ind w:left="101"/>
            </w:pPr>
            <w:r>
              <w:rPr>
                <w:spacing w:val="-5"/>
              </w:rPr>
              <w:t>1.94%</w:t>
            </w:r>
          </w:p>
        </w:tc>
        <w:tc>
          <w:tcPr>
            <w:tcW w:w="849" w:type="dxa"/>
            <w:vAlign w:val="top"/>
          </w:tcPr>
          <w:p>
            <w:pPr>
              <w:pStyle w:val="6"/>
              <w:spacing w:before="115" w:line="170" w:lineRule="auto"/>
              <w:ind w:left="112"/>
            </w:pPr>
            <w:r>
              <w:rPr>
                <w:spacing w:val="-2"/>
              </w:rPr>
              <w:t>52.91%</w:t>
            </w:r>
          </w:p>
        </w:tc>
        <w:tc>
          <w:tcPr>
            <w:tcW w:w="819" w:type="dxa"/>
            <w:vAlign w:val="top"/>
          </w:tcPr>
          <w:p>
            <w:pPr>
              <w:pStyle w:val="6"/>
              <w:spacing w:before="115" w:line="170" w:lineRule="auto"/>
              <w:ind w:left="153"/>
            </w:pPr>
            <w:r>
              <w:rPr>
                <w:spacing w:val="-2"/>
              </w:rPr>
              <w:t>9.16%</w:t>
            </w:r>
          </w:p>
        </w:tc>
        <w:tc>
          <w:tcPr>
            <w:tcW w:w="850" w:type="dxa"/>
            <w:vAlign w:val="top"/>
          </w:tcPr>
          <w:p>
            <w:pPr>
              <w:pStyle w:val="6"/>
              <w:spacing w:before="115" w:line="170" w:lineRule="auto"/>
              <w:ind w:left="114"/>
            </w:pPr>
            <w:r>
              <w:rPr>
                <w:spacing w:val="-4"/>
              </w:rPr>
              <w:t>10.11%</w:t>
            </w:r>
          </w:p>
        </w:tc>
        <w:tc>
          <w:tcPr>
            <w:tcW w:w="879" w:type="dxa"/>
            <w:vAlign w:val="top"/>
          </w:tcPr>
          <w:p>
            <w:pPr>
              <w:pStyle w:val="6"/>
              <w:spacing w:before="116" w:line="169" w:lineRule="auto"/>
              <w:ind w:left="104"/>
            </w:pPr>
            <w:r>
              <w:rPr>
                <w:spacing w:val="-2"/>
              </w:rPr>
              <w:t>0.73%</w:t>
            </w:r>
          </w:p>
        </w:tc>
        <w:tc>
          <w:tcPr>
            <w:tcW w:w="829" w:type="dxa"/>
            <w:vAlign w:val="top"/>
          </w:tcPr>
          <w:p>
            <w:pPr>
              <w:pStyle w:val="6"/>
              <w:spacing w:before="115" w:line="170" w:lineRule="auto"/>
              <w:ind w:left="154"/>
            </w:pPr>
            <w:r>
              <w:rPr>
                <w:spacing w:val="-2"/>
              </w:rPr>
              <w:t>0.01%</w:t>
            </w:r>
          </w:p>
        </w:tc>
        <w:tc>
          <w:tcPr>
            <w:tcW w:w="740" w:type="dxa"/>
            <w:vAlign w:val="top"/>
          </w:tcPr>
          <w:p>
            <w:pPr>
              <w:pStyle w:val="6"/>
              <w:spacing w:before="115" w:line="170" w:lineRule="auto"/>
              <w:ind w:left="116"/>
            </w:pPr>
            <w:r>
              <w:rPr>
                <w:spacing w:val="-2"/>
              </w:rPr>
              <w:t>0.11%</w:t>
            </w:r>
          </w:p>
        </w:tc>
        <w:tc>
          <w:tcPr>
            <w:tcW w:w="919" w:type="dxa"/>
            <w:vAlign w:val="top"/>
          </w:tcPr>
          <w:p>
            <w:pPr>
              <w:pStyle w:val="6"/>
              <w:spacing w:before="115" w:line="170" w:lineRule="auto"/>
              <w:ind w:left="156"/>
            </w:pPr>
            <w:r>
              <w:rPr>
                <w:spacing w:val="-4"/>
              </w:rPr>
              <w:t>16.40%</w:t>
            </w:r>
          </w:p>
        </w:tc>
        <w:tc>
          <w:tcPr>
            <w:tcW w:w="829" w:type="dxa"/>
            <w:vAlign w:val="top"/>
          </w:tcPr>
          <w:p>
            <w:pPr>
              <w:pStyle w:val="6"/>
              <w:spacing w:before="116" w:line="169" w:lineRule="auto"/>
              <w:ind w:left="157"/>
            </w:pPr>
            <w:r>
              <w:rPr>
                <w:spacing w:val="-2"/>
              </w:rPr>
              <w:t>4.73%</w:t>
            </w:r>
          </w:p>
        </w:tc>
        <w:tc>
          <w:tcPr>
            <w:tcW w:w="839" w:type="dxa"/>
            <w:vAlign w:val="top"/>
          </w:tcPr>
          <w:p>
            <w:pPr>
              <w:pStyle w:val="6"/>
              <w:spacing w:before="115" w:line="170" w:lineRule="auto"/>
              <w:ind w:left="168"/>
            </w:pPr>
            <w:r>
              <w:rPr>
                <w:spacing w:val="-5"/>
              </w:rPr>
              <w:t>1.94%</w:t>
            </w:r>
          </w:p>
        </w:tc>
        <w:tc>
          <w:tcPr>
            <w:tcW w:w="844" w:type="dxa"/>
            <w:vAlign w:val="top"/>
          </w:tcPr>
          <w:p>
            <w:pPr>
              <w:pStyle w:val="6"/>
              <w:spacing w:before="115" w:line="170" w:lineRule="auto"/>
              <w:ind w:left="169"/>
            </w:pPr>
            <w:r>
              <w:rPr>
                <w:spacing w:val="-5"/>
              </w:rPr>
              <w:t>1.96%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1354" w:type="dxa"/>
            <w:vAlign w:val="top"/>
          </w:tcPr>
          <w:p>
            <w:pPr>
              <w:pStyle w:val="6"/>
              <w:spacing w:before="54" w:line="207" w:lineRule="auto"/>
              <w:ind w:left="265"/>
            </w:pPr>
            <w:r>
              <w:rPr>
                <w:spacing w:val="3"/>
              </w:rPr>
              <w:t>笑傲江湖</w:t>
            </w:r>
          </w:p>
        </w:tc>
        <w:tc>
          <w:tcPr>
            <w:tcW w:w="729" w:type="dxa"/>
            <w:vAlign w:val="top"/>
          </w:tcPr>
          <w:p>
            <w:pPr>
              <w:pStyle w:val="6"/>
              <w:spacing w:before="105" w:line="160" w:lineRule="auto"/>
              <w:ind w:left="101"/>
            </w:pPr>
            <w:r>
              <w:rPr>
                <w:spacing w:val="-5"/>
              </w:rPr>
              <w:t>1.74%</w:t>
            </w:r>
          </w:p>
        </w:tc>
        <w:tc>
          <w:tcPr>
            <w:tcW w:w="849" w:type="dxa"/>
            <w:vAlign w:val="top"/>
          </w:tcPr>
          <w:p>
            <w:pPr>
              <w:pStyle w:val="6"/>
              <w:spacing w:before="105" w:line="160" w:lineRule="auto"/>
              <w:ind w:left="112"/>
            </w:pPr>
            <w:r>
              <w:rPr>
                <w:spacing w:val="-2"/>
              </w:rPr>
              <w:t>51.32%</w:t>
            </w:r>
          </w:p>
        </w:tc>
        <w:tc>
          <w:tcPr>
            <w:tcW w:w="819" w:type="dxa"/>
            <w:vAlign w:val="top"/>
          </w:tcPr>
          <w:p>
            <w:pPr>
              <w:pStyle w:val="6"/>
              <w:spacing w:before="105" w:line="160" w:lineRule="auto"/>
              <w:ind w:left="103"/>
            </w:pPr>
            <w:r>
              <w:rPr>
                <w:spacing w:val="-4"/>
              </w:rPr>
              <w:t>10.16%</w:t>
            </w:r>
          </w:p>
        </w:tc>
        <w:tc>
          <w:tcPr>
            <w:tcW w:w="850" w:type="dxa"/>
            <w:vAlign w:val="top"/>
          </w:tcPr>
          <w:p>
            <w:pPr>
              <w:pStyle w:val="6"/>
              <w:spacing w:before="105" w:line="160" w:lineRule="auto"/>
              <w:ind w:left="114"/>
            </w:pPr>
            <w:r>
              <w:rPr>
                <w:spacing w:val="-4"/>
              </w:rPr>
              <w:t>10.71%</w:t>
            </w:r>
          </w:p>
        </w:tc>
        <w:tc>
          <w:tcPr>
            <w:tcW w:w="879" w:type="dxa"/>
            <w:vAlign w:val="top"/>
          </w:tcPr>
          <w:p>
            <w:pPr>
              <w:pStyle w:val="6"/>
              <w:spacing w:before="106" w:line="159" w:lineRule="auto"/>
              <w:ind w:left="104"/>
            </w:pPr>
            <w:r>
              <w:rPr>
                <w:spacing w:val="-2"/>
              </w:rPr>
              <w:t>0.88%</w:t>
            </w:r>
          </w:p>
        </w:tc>
        <w:tc>
          <w:tcPr>
            <w:tcW w:w="829" w:type="dxa"/>
            <w:vAlign w:val="top"/>
          </w:tcPr>
          <w:p>
            <w:pPr>
              <w:pStyle w:val="6"/>
              <w:spacing w:before="105" w:line="160" w:lineRule="auto"/>
              <w:ind w:left="154"/>
            </w:pPr>
            <w:r>
              <w:rPr>
                <w:spacing w:val="-2"/>
              </w:rPr>
              <w:t>0.01%</w:t>
            </w:r>
          </w:p>
        </w:tc>
        <w:tc>
          <w:tcPr>
            <w:tcW w:w="740" w:type="dxa"/>
            <w:vAlign w:val="top"/>
          </w:tcPr>
          <w:p>
            <w:pPr>
              <w:pStyle w:val="6"/>
              <w:spacing w:before="105" w:line="160" w:lineRule="auto"/>
              <w:ind w:left="116"/>
            </w:pPr>
            <w:r>
              <w:rPr>
                <w:spacing w:val="-2"/>
              </w:rPr>
              <w:t>0.11%</w:t>
            </w:r>
          </w:p>
        </w:tc>
        <w:tc>
          <w:tcPr>
            <w:tcW w:w="919" w:type="dxa"/>
            <w:vAlign w:val="top"/>
          </w:tcPr>
          <w:p>
            <w:pPr>
              <w:pStyle w:val="6"/>
              <w:spacing w:before="105" w:line="160" w:lineRule="auto"/>
              <w:ind w:left="156"/>
            </w:pPr>
            <w:r>
              <w:rPr>
                <w:spacing w:val="-4"/>
              </w:rPr>
              <w:t>17.05%</w:t>
            </w:r>
          </w:p>
        </w:tc>
        <w:tc>
          <w:tcPr>
            <w:tcW w:w="829" w:type="dxa"/>
            <w:vAlign w:val="top"/>
          </w:tcPr>
          <w:p>
            <w:pPr>
              <w:pStyle w:val="6"/>
              <w:spacing w:before="106" w:line="159" w:lineRule="auto"/>
              <w:ind w:left="67"/>
            </w:pPr>
            <w:r>
              <w:rPr>
                <w:spacing w:val="-2"/>
              </w:rPr>
              <w:t>4.58%</w:t>
            </w:r>
          </w:p>
        </w:tc>
        <w:tc>
          <w:tcPr>
            <w:tcW w:w="839" w:type="dxa"/>
            <w:vAlign w:val="top"/>
          </w:tcPr>
          <w:p>
            <w:pPr>
              <w:pStyle w:val="6"/>
              <w:spacing w:before="105" w:line="160" w:lineRule="auto"/>
              <w:ind w:left="168"/>
            </w:pPr>
            <w:r>
              <w:rPr>
                <w:spacing w:val="-5"/>
              </w:rPr>
              <w:t>1.82%</w:t>
            </w:r>
          </w:p>
        </w:tc>
        <w:tc>
          <w:tcPr>
            <w:tcW w:w="844" w:type="dxa"/>
            <w:vAlign w:val="top"/>
          </w:tcPr>
          <w:p>
            <w:pPr>
              <w:pStyle w:val="6"/>
              <w:spacing w:before="105" w:line="160" w:lineRule="auto"/>
              <w:ind w:left="169"/>
            </w:pPr>
            <w:r>
              <w:rPr>
                <w:spacing w:val="-5"/>
              </w:rPr>
              <w:t>1.61%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1354" w:type="dxa"/>
            <w:vAlign w:val="top"/>
          </w:tcPr>
          <w:p>
            <w:pPr>
              <w:pStyle w:val="6"/>
              <w:spacing w:before="55" w:line="216" w:lineRule="auto"/>
              <w:ind w:left="365"/>
            </w:pPr>
            <w:r>
              <w:rPr>
                <w:spacing w:val="-2"/>
              </w:rPr>
              <w:t>鹿鼎记</w:t>
            </w:r>
          </w:p>
        </w:tc>
        <w:tc>
          <w:tcPr>
            <w:tcW w:w="729" w:type="dxa"/>
            <w:vAlign w:val="top"/>
          </w:tcPr>
          <w:p>
            <w:pPr>
              <w:pStyle w:val="6"/>
              <w:spacing w:before="107" w:line="168" w:lineRule="auto"/>
              <w:ind w:left="101"/>
            </w:pPr>
            <w:r>
              <w:rPr>
                <w:spacing w:val="-5"/>
              </w:rPr>
              <w:t>1.78%</w:t>
            </w:r>
          </w:p>
        </w:tc>
        <w:tc>
          <w:tcPr>
            <w:tcW w:w="849" w:type="dxa"/>
            <w:vAlign w:val="top"/>
          </w:tcPr>
          <w:p>
            <w:pPr>
              <w:pStyle w:val="6"/>
              <w:spacing w:before="107" w:line="168" w:lineRule="auto"/>
              <w:ind w:left="112"/>
            </w:pPr>
            <w:r>
              <w:rPr>
                <w:spacing w:val="-2"/>
              </w:rPr>
              <w:t>49.71%</w:t>
            </w:r>
          </w:p>
        </w:tc>
        <w:tc>
          <w:tcPr>
            <w:tcW w:w="819" w:type="dxa"/>
            <w:vAlign w:val="top"/>
          </w:tcPr>
          <w:p>
            <w:pPr>
              <w:pStyle w:val="6"/>
              <w:spacing w:before="107" w:line="168" w:lineRule="auto"/>
              <w:ind w:left="103"/>
            </w:pPr>
            <w:r>
              <w:rPr>
                <w:spacing w:val="-4"/>
              </w:rPr>
              <w:t>10.81%</w:t>
            </w:r>
          </w:p>
        </w:tc>
        <w:tc>
          <w:tcPr>
            <w:tcW w:w="850" w:type="dxa"/>
            <w:vAlign w:val="top"/>
          </w:tcPr>
          <w:p>
            <w:pPr>
              <w:pStyle w:val="6"/>
              <w:spacing w:before="107" w:line="168" w:lineRule="auto"/>
              <w:ind w:left="114"/>
            </w:pPr>
            <w:r>
              <w:rPr>
                <w:spacing w:val="-4"/>
              </w:rPr>
              <w:t>11.26%</w:t>
            </w:r>
          </w:p>
        </w:tc>
        <w:tc>
          <w:tcPr>
            <w:tcW w:w="879" w:type="dxa"/>
            <w:vAlign w:val="top"/>
          </w:tcPr>
          <w:p>
            <w:pPr>
              <w:pStyle w:val="6"/>
              <w:spacing w:before="108" w:line="167" w:lineRule="auto"/>
              <w:ind w:left="104"/>
            </w:pPr>
            <w:r>
              <w:rPr>
                <w:spacing w:val="-2"/>
              </w:rPr>
              <w:t>0.56%</w:t>
            </w:r>
          </w:p>
        </w:tc>
        <w:tc>
          <w:tcPr>
            <w:tcW w:w="829" w:type="dxa"/>
            <w:vAlign w:val="top"/>
          </w:tcPr>
          <w:p>
            <w:pPr>
              <w:pStyle w:val="6"/>
              <w:spacing w:before="108" w:line="167" w:lineRule="auto"/>
              <w:ind w:left="154"/>
            </w:pPr>
            <w:r>
              <w:rPr>
                <w:spacing w:val="-2"/>
              </w:rPr>
              <w:t>0.00%</w:t>
            </w:r>
          </w:p>
        </w:tc>
        <w:tc>
          <w:tcPr>
            <w:tcW w:w="740" w:type="dxa"/>
            <w:vAlign w:val="top"/>
          </w:tcPr>
          <w:p>
            <w:pPr>
              <w:pStyle w:val="6"/>
              <w:spacing w:before="107" w:line="168" w:lineRule="auto"/>
              <w:ind w:left="116"/>
            </w:pPr>
            <w:r>
              <w:rPr>
                <w:spacing w:val="-2"/>
              </w:rPr>
              <w:t>0.10%</w:t>
            </w:r>
          </w:p>
        </w:tc>
        <w:tc>
          <w:tcPr>
            <w:tcW w:w="919" w:type="dxa"/>
            <w:vAlign w:val="top"/>
          </w:tcPr>
          <w:p>
            <w:pPr>
              <w:pStyle w:val="6"/>
              <w:spacing w:before="107" w:line="168" w:lineRule="auto"/>
              <w:ind w:left="156"/>
            </w:pPr>
            <w:r>
              <w:rPr>
                <w:spacing w:val="-4"/>
              </w:rPr>
              <w:t>18.56%</w:t>
            </w:r>
          </w:p>
        </w:tc>
        <w:tc>
          <w:tcPr>
            <w:tcW w:w="829" w:type="dxa"/>
            <w:vAlign w:val="top"/>
          </w:tcPr>
          <w:p>
            <w:pPr>
              <w:pStyle w:val="6"/>
              <w:spacing w:before="108" w:line="167" w:lineRule="auto"/>
              <w:ind w:left="157"/>
            </w:pPr>
            <w:r>
              <w:rPr>
                <w:spacing w:val="-3"/>
              </w:rPr>
              <w:t>3.98%</w:t>
            </w:r>
          </w:p>
        </w:tc>
        <w:tc>
          <w:tcPr>
            <w:tcW w:w="839" w:type="dxa"/>
            <w:vAlign w:val="top"/>
          </w:tcPr>
          <w:p>
            <w:pPr>
              <w:pStyle w:val="6"/>
              <w:spacing w:before="107" w:line="168" w:lineRule="auto"/>
              <w:ind w:left="168"/>
            </w:pPr>
            <w:r>
              <w:rPr>
                <w:spacing w:val="-5"/>
              </w:rPr>
              <w:t>1.64%</w:t>
            </w:r>
          </w:p>
        </w:tc>
        <w:tc>
          <w:tcPr>
            <w:tcW w:w="844" w:type="dxa"/>
            <w:vAlign w:val="top"/>
          </w:tcPr>
          <w:p>
            <w:pPr>
              <w:pStyle w:val="6"/>
              <w:spacing w:before="107" w:line="168" w:lineRule="auto"/>
              <w:ind w:left="169"/>
            </w:pPr>
            <w:r>
              <w:rPr>
                <w:spacing w:val="-5"/>
              </w:rPr>
              <w:t>1.59%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1354" w:type="dxa"/>
            <w:vAlign w:val="top"/>
          </w:tcPr>
          <w:p>
            <w:pPr>
              <w:pStyle w:val="6"/>
              <w:spacing w:before="56" w:line="206" w:lineRule="auto"/>
              <w:ind w:left="365"/>
            </w:pPr>
            <w:r>
              <w:rPr>
                <w:spacing w:val="5"/>
              </w:rPr>
              <w:t>越女剑</w:t>
            </w:r>
          </w:p>
        </w:tc>
        <w:tc>
          <w:tcPr>
            <w:tcW w:w="729" w:type="dxa"/>
            <w:vAlign w:val="top"/>
          </w:tcPr>
          <w:p>
            <w:pPr>
              <w:pStyle w:val="6"/>
              <w:spacing w:before="107" w:line="159" w:lineRule="auto"/>
              <w:ind w:left="101"/>
            </w:pPr>
            <w:r>
              <w:rPr>
                <w:spacing w:val="-5"/>
              </w:rPr>
              <w:t>1.38%</w:t>
            </w:r>
          </w:p>
        </w:tc>
        <w:tc>
          <w:tcPr>
            <w:tcW w:w="849" w:type="dxa"/>
            <w:vAlign w:val="top"/>
          </w:tcPr>
          <w:p>
            <w:pPr>
              <w:pStyle w:val="6"/>
              <w:spacing w:before="108" w:line="158" w:lineRule="auto"/>
              <w:ind w:left="112"/>
            </w:pPr>
            <w:r>
              <w:rPr>
                <w:spacing w:val="-2"/>
              </w:rPr>
              <w:t>52.00%</w:t>
            </w:r>
          </w:p>
        </w:tc>
        <w:tc>
          <w:tcPr>
            <w:tcW w:w="819" w:type="dxa"/>
            <w:vAlign w:val="top"/>
          </w:tcPr>
          <w:p>
            <w:pPr>
              <w:pStyle w:val="6"/>
              <w:spacing w:before="107" w:line="159" w:lineRule="auto"/>
              <w:ind w:left="153"/>
            </w:pPr>
            <w:r>
              <w:rPr>
                <w:spacing w:val="-2"/>
              </w:rPr>
              <w:t>9.41%</w:t>
            </w:r>
          </w:p>
        </w:tc>
        <w:tc>
          <w:tcPr>
            <w:tcW w:w="850" w:type="dxa"/>
            <w:vAlign w:val="top"/>
          </w:tcPr>
          <w:p>
            <w:pPr>
              <w:pStyle w:val="6"/>
              <w:spacing w:before="108" w:line="158" w:lineRule="auto"/>
              <w:ind w:left="164"/>
            </w:pPr>
            <w:r>
              <w:rPr>
                <w:spacing w:val="-2"/>
              </w:rPr>
              <w:t>9.64%</w:t>
            </w:r>
          </w:p>
        </w:tc>
        <w:tc>
          <w:tcPr>
            <w:tcW w:w="879" w:type="dxa"/>
            <w:vAlign w:val="top"/>
          </w:tcPr>
          <w:p>
            <w:pPr>
              <w:pStyle w:val="6"/>
              <w:spacing w:before="108" w:line="158" w:lineRule="auto"/>
              <w:ind w:left="104"/>
            </w:pPr>
            <w:r>
              <w:rPr>
                <w:spacing w:val="-2"/>
              </w:rPr>
              <w:t>0.09%</w:t>
            </w:r>
          </w:p>
        </w:tc>
        <w:tc>
          <w:tcPr>
            <w:tcW w:w="829" w:type="dxa"/>
            <w:vAlign w:val="top"/>
          </w:tcPr>
          <w:p>
            <w:pPr>
              <w:pStyle w:val="6"/>
              <w:spacing w:before="108" w:line="158" w:lineRule="auto"/>
              <w:ind w:left="154"/>
            </w:pPr>
            <w:r>
              <w:rPr>
                <w:spacing w:val="-2"/>
              </w:rPr>
              <w:t>0.00%</w:t>
            </w:r>
          </w:p>
        </w:tc>
        <w:tc>
          <w:tcPr>
            <w:tcW w:w="740" w:type="dxa"/>
            <w:vAlign w:val="top"/>
          </w:tcPr>
          <w:p>
            <w:pPr>
              <w:pStyle w:val="6"/>
              <w:spacing w:before="108" w:line="158" w:lineRule="auto"/>
              <w:ind w:left="116"/>
            </w:pPr>
            <w:r>
              <w:rPr>
                <w:spacing w:val="-2"/>
              </w:rPr>
              <w:t>0.05%</w:t>
            </w:r>
          </w:p>
        </w:tc>
        <w:tc>
          <w:tcPr>
            <w:tcW w:w="919" w:type="dxa"/>
            <w:vAlign w:val="top"/>
          </w:tcPr>
          <w:p>
            <w:pPr>
              <w:pStyle w:val="6"/>
              <w:spacing w:before="108" w:line="158" w:lineRule="auto"/>
              <w:ind w:left="156"/>
            </w:pPr>
            <w:r>
              <w:rPr>
                <w:spacing w:val="-2"/>
              </w:rPr>
              <w:t>20.74%</w:t>
            </w:r>
          </w:p>
        </w:tc>
        <w:tc>
          <w:tcPr>
            <w:tcW w:w="829" w:type="dxa"/>
            <w:vAlign w:val="top"/>
          </w:tcPr>
          <w:p>
            <w:pPr>
              <w:pStyle w:val="6"/>
              <w:spacing w:before="108" w:line="158" w:lineRule="auto"/>
              <w:ind w:left="157"/>
            </w:pPr>
            <w:r>
              <w:rPr>
                <w:spacing w:val="-3"/>
              </w:rPr>
              <w:t>3.35%</w:t>
            </w:r>
          </w:p>
        </w:tc>
        <w:tc>
          <w:tcPr>
            <w:tcW w:w="839" w:type="dxa"/>
            <w:vAlign w:val="top"/>
          </w:tcPr>
          <w:p>
            <w:pPr>
              <w:pStyle w:val="6"/>
              <w:spacing w:before="108" w:line="158" w:lineRule="auto"/>
              <w:ind w:left="168"/>
            </w:pPr>
            <w:r>
              <w:rPr>
                <w:spacing w:val="-3"/>
              </w:rPr>
              <w:t>2.43%</w:t>
            </w:r>
          </w:p>
        </w:tc>
        <w:tc>
          <w:tcPr>
            <w:tcW w:w="844" w:type="dxa"/>
            <w:vAlign w:val="top"/>
          </w:tcPr>
          <w:p>
            <w:pPr>
              <w:pStyle w:val="6"/>
              <w:spacing w:before="108" w:line="158" w:lineRule="auto"/>
              <w:ind w:left="169"/>
            </w:pPr>
            <w:r>
              <w:rPr>
                <w:spacing w:val="-2"/>
              </w:rPr>
              <w:t>0.92%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4" w:hRule="atLeast"/>
        </w:trPr>
        <w:tc>
          <w:tcPr>
            <w:tcW w:w="1354" w:type="dxa"/>
            <w:vAlign w:val="top"/>
          </w:tcPr>
          <w:p>
            <w:pPr>
              <w:pStyle w:val="6"/>
              <w:spacing w:before="56" w:line="219" w:lineRule="auto"/>
              <w:ind w:left="365"/>
            </w:pPr>
            <w:r>
              <w:rPr>
                <w:spacing w:val="3"/>
              </w:rPr>
              <w:t>卧龙记</w:t>
            </w:r>
          </w:p>
        </w:tc>
        <w:tc>
          <w:tcPr>
            <w:tcW w:w="729" w:type="dxa"/>
            <w:vAlign w:val="top"/>
          </w:tcPr>
          <w:p>
            <w:pPr>
              <w:pStyle w:val="6"/>
              <w:spacing w:before="108" w:line="171" w:lineRule="auto"/>
              <w:ind w:left="101"/>
            </w:pPr>
            <w:r>
              <w:rPr>
                <w:spacing w:val="-2"/>
              </w:rPr>
              <w:t>0.57%</w:t>
            </w:r>
          </w:p>
        </w:tc>
        <w:tc>
          <w:tcPr>
            <w:tcW w:w="849" w:type="dxa"/>
            <w:vAlign w:val="top"/>
          </w:tcPr>
          <w:p>
            <w:pPr>
              <w:pStyle w:val="6"/>
              <w:spacing w:before="108" w:line="171" w:lineRule="auto"/>
              <w:ind w:left="112"/>
            </w:pPr>
            <w:r>
              <w:rPr>
                <w:spacing w:val="-2"/>
              </w:rPr>
              <w:t>39.00%</w:t>
            </w:r>
          </w:p>
        </w:tc>
        <w:tc>
          <w:tcPr>
            <w:tcW w:w="819" w:type="dxa"/>
            <w:vAlign w:val="top"/>
          </w:tcPr>
          <w:p>
            <w:pPr>
              <w:pStyle w:val="6"/>
              <w:spacing w:before="107" w:line="172" w:lineRule="auto"/>
              <w:ind w:left="103"/>
            </w:pPr>
            <w:r>
              <w:rPr>
                <w:spacing w:val="-4"/>
              </w:rPr>
              <w:t>16.64%</w:t>
            </w:r>
          </w:p>
        </w:tc>
        <w:tc>
          <w:tcPr>
            <w:tcW w:w="850" w:type="dxa"/>
            <w:vAlign w:val="top"/>
          </w:tcPr>
          <w:p>
            <w:pPr>
              <w:pStyle w:val="6"/>
              <w:spacing w:before="107" w:line="172" w:lineRule="auto"/>
              <w:ind w:left="114"/>
            </w:pPr>
            <w:r>
              <w:rPr>
                <w:spacing w:val="-4"/>
              </w:rPr>
              <w:t>18.71%</w:t>
            </w:r>
          </w:p>
        </w:tc>
        <w:tc>
          <w:tcPr>
            <w:tcW w:w="879" w:type="dxa"/>
            <w:vAlign w:val="top"/>
          </w:tcPr>
          <w:p>
            <w:pPr>
              <w:pStyle w:val="6"/>
              <w:spacing w:before="108" w:line="171" w:lineRule="auto"/>
              <w:ind w:left="104"/>
            </w:pPr>
            <w:r>
              <w:rPr>
                <w:spacing w:val="-2"/>
              </w:rPr>
              <w:t>0.33%</w:t>
            </w:r>
          </w:p>
        </w:tc>
        <w:tc>
          <w:tcPr>
            <w:tcW w:w="829" w:type="dxa"/>
            <w:vAlign w:val="top"/>
          </w:tcPr>
          <w:p>
            <w:pPr>
              <w:pStyle w:val="6"/>
              <w:spacing w:before="108" w:line="171" w:lineRule="auto"/>
              <w:ind w:left="154"/>
            </w:pPr>
            <w:r>
              <w:rPr>
                <w:spacing w:val="-2"/>
              </w:rPr>
              <w:t>0.05%</w:t>
            </w:r>
          </w:p>
        </w:tc>
        <w:tc>
          <w:tcPr>
            <w:tcW w:w="740" w:type="dxa"/>
            <w:vAlign w:val="top"/>
          </w:tcPr>
          <w:p>
            <w:pPr>
              <w:pStyle w:val="6"/>
              <w:spacing w:before="108" w:line="171" w:lineRule="auto"/>
              <w:ind w:left="116"/>
            </w:pPr>
            <w:r>
              <w:rPr>
                <w:spacing w:val="-2"/>
              </w:rPr>
              <w:t>0.07%</w:t>
            </w:r>
          </w:p>
        </w:tc>
        <w:tc>
          <w:tcPr>
            <w:tcW w:w="919" w:type="dxa"/>
            <w:vAlign w:val="top"/>
          </w:tcPr>
          <w:p>
            <w:pPr>
              <w:pStyle w:val="6"/>
              <w:spacing w:before="107" w:line="172" w:lineRule="auto"/>
              <w:ind w:left="156"/>
            </w:pPr>
            <w:r>
              <w:rPr>
                <w:spacing w:val="-4"/>
              </w:rPr>
              <w:t>13.70%</w:t>
            </w:r>
          </w:p>
        </w:tc>
        <w:tc>
          <w:tcPr>
            <w:tcW w:w="829" w:type="dxa"/>
            <w:vAlign w:val="top"/>
          </w:tcPr>
          <w:p>
            <w:pPr>
              <w:pStyle w:val="6"/>
              <w:spacing w:before="108" w:line="171" w:lineRule="auto"/>
              <w:ind w:left="157"/>
            </w:pPr>
            <w:r>
              <w:rPr>
                <w:spacing w:val="-2"/>
              </w:rPr>
              <w:t>6.93%</w:t>
            </w:r>
          </w:p>
        </w:tc>
        <w:tc>
          <w:tcPr>
            <w:tcW w:w="839" w:type="dxa"/>
            <w:vAlign w:val="top"/>
          </w:tcPr>
          <w:p>
            <w:pPr>
              <w:pStyle w:val="6"/>
              <w:spacing w:before="108" w:line="171" w:lineRule="auto"/>
              <w:ind w:left="168"/>
            </w:pPr>
            <w:r>
              <w:rPr>
                <w:spacing w:val="-3"/>
              </w:rPr>
              <w:t>3.56%</w:t>
            </w:r>
          </w:p>
        </w:tc>
        <w:tc>
          <w:tcPr>
            <w:tcW w:w="844" w:type="dxa"/>
            <w:vAlign w:val="top"/>
          </w:tcPr>
          <w:p>
            <w:pPr>
              <w:pStyle w:val="6"/>
              <w:spacing w:before="108" w:line="171" w:lineRule="auto"/>
              <w:ind w:left="169"/>
            </w:pPr>
            <w:r>
              <w:rPr>
                <w:spacing w:val="-2"/>
              </w:rPr>
              <w:t>0.43%</w:t>
            </w:r>
          </w:p>
        </w:tc>
      </w:tr>
    </w:tbl>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spacing w:line="243" w:lineRule="auto"/>
        <w:rPr>
          <w:rFonts w:ascii="Arial"/>
          <w:sz w:val="21"/>
        </w:rPr>
      </w:pPr>
    </w:p>
    <w:p>
      <w:pPr>
        <w:pStyle w:val="2"/>
        <w:spacing w:before="46" w:line="183" w:lineRule="auto"/>
        <w:ind w:left="5107"/>
        <w:rPr>
          <w:sz w:val="14"/>
          <w:szCs w:val="14"/>
        </w:rPr>
      </w:pPr>
      <w:r>
        <w:rPr>
          <w:b/>
          <w:bCs/>
          <w:spacing w:val="-4"/>
          <w:sz w:val="14"/>
          <w:szCs w:val="14"/>
        </w:rPr>
        <w:t>63</w:t>
      </w:r>
    </w:p>
    <w:p>
      <w:pPr>
        <w:spacing w:line="262" w:lineRule="auto"/>
        <w:rPr>
          <w:rFonts w:ascii="Arial"/>
          <w:sz w:val="21"/>
        </w:rPr>
      </w:pPr>
    </w:p>
    <w:p>
      <w:pPr>
        <w:spacing w:line="262" w:lineRule="auto"/>
        <w:rPr>
          <w:rFonts w:ascii="Arial"/>
          <w:sz w:val="21"/>
        </w:rPr>
      </w:pPr>
    </w:p>
    <w:p>
      <w:pPr>
        <w:spacing w:line="262" w:lineRule="auto"/>
        <w:rPr>
          <w:rFonts w:ascii="Arial"/>
          <w:sz w:val="21"/>
        </w:rPr>
      </w:pPr>
    </w:p>
    <w:p>
      <w:pPr>
        <w:spacing w:line="262" w:lineRule="auto"/>
        <w:rPr>
          <w:rFonts w:ascii="Arial"/>
          <w:sz w:val="21"/>
        </w:rPr>
      </w:pPr>
    </w:p>
    <w:p>
      <w:pPr>
        <w:spacing w:line="262" w:lineRule="auto"/>
        <w:rPr>
          <w:rFonts w:ascii="Arial"/>
          <w:sz w:val="21"/>
        </w:rPr>
      </w:pPr>
    </w:p>
    <w:p>
      <w:pPr>
        <w:spacing w:before="59" w:line="192" w:lineRule="auto"/>
        <w:ind w:left="275"/>
        <w:rPr>
          <w:rFonts w:ascii="Times New Roman" w:hAnsi="Times New Roman" w:eastAsia="Times New Roman" w:cs="Times New Roman"/>
          <w:sz w:val="20"/>
          <w:szCs w:val="20"/>
        </w:rPr>
      </w:pPr>
      <w:r>
        <w:rPr>
          <w:rFonts w:ascii="Times New Roman" w:hAnsi="Times New Roman" w:eastAsia="Times New Roman" w:cs="Times New Roman"/>
          <w:sz w:val="20"/>
          <w:szCs w:val="20"/>
        </w:rPr>
        <w:t>(C)1994-2022   China   Academic   Journal   Electronic   Publishing</w:t>
      </w:r>
      <w:r>
        <w:rPr>
          <w:rFonts w:ascii="Times New Roman" w:hAnsi="Times New Roman" w:eastAsia="Times New Roman" w:cs="Times New Roman"/>
          <w:spacing w:val="3"/>
          <w:sz w:val="20"/>
          <w:szCs w:val="20"/>
        </w:rPr>
        <w:t xml:space="preserve">   </w:t>
      </w:r>
      <w:r>
        <w:rPr>
          <w:rFonts w:ascii="Times New Roman" w:hAnsi="Times New Roman" w:eastAsia="Times New Roman" w:cs="Times New Roman"/>
          <w:sz w:val="20"/>
          <w:szCs w:val="20"/>
        </w:rPr>
        <w:t>House.All</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z w:val="20"/>
          <w:szCs w:val="20"/>
        </w:rPr>
        <w:t>rights</w:t>
      </w:r>
      <w:r>
        <w:rPr>
          <w:rFonts w:ascii="Times New Roman" w:hAnsi="Times New Roman" w:eastAsia="Times New Roman" w:cs="Times New Roman"/>
          <w:spacing w:val="2"/>
          <w:sz w:val="20"/>
          <w:szCs w:val="20"/>
        </w:rPr>
        <w:t xml:space="preserve">   </w:t>
      </w:r>
      <w:r>
        <w:rPr>
          <w:rFonts w:ascii="Times New Roman" w:hAnsi="Times New Roman" w:eastAsia="Times New Roman" w:cs="Times New Roman"/>
          <w:sz w:val="20"/>
          <w:szCs w:val="20"/>
        </w:rPr>
        <w:t>reserved.</w:t>
      </w:r>
      <w:r>
        <w:fldChar w:fldCharType="begin"/>
      </w:r>
      <w:r>
        <w:instrText xml:space="preserve"> HYPERLINK "http://www.cnki.net" </w:instrText>
      </w:r>
      <w:r>
        <w:fldChar w:fldCharType="separate"/>
      </w:r>
      <w:r>
        <w:rPr>
          <w:rFonts w:ascii="Times New Roman" w:hAnsi="Times New Roman" w:eastAsia="Times New Roman" w:cs="Times New Roman"/>
          <w:sz w:val="20"/>
          <w:szCs w:val="20"/>
        </w:rPr>
        <w:t>http://www.cnki.net</w:t>
      </w:r>
      <w:r>
        <w:rPr>
          <w:rFonts w:ascii="Times New Roman" w:hAnsi="Times New Roman" w:eastAsia="Times New Roman" w:cs="Times New Roman"/>
          <w:sz w:val="20"/>
          <w:szCs w:val="20"/>
        </w:rPr>
        <w:fldChar w:fldCharType="end"/>
      </w:r>
    </w:p>
    <w:p>
      <w:pPr>
        <w:spacing w:line="192" w:lineRule="auto"/>
        <w:rPr>
          <w:rFonts w:ascii="Times New Roman" w:hAnsi="Times New Roman" w:eastAsia="Times New Roman" w:cs="Times New Roman"/>
          <w:sz w:val="20"/>
          <w:szCs w:val="20"/>
        </w:rPr>
        <w:sectPr>
          <w:pgSz w:w="11420" w:h="16720"/>
          <w:pgMar w:top="400" w:right="805" w:bottom="0" w:left="124" w:header="0" w:footer="0" w:gutter="0"/>
          <w:cols w:space="720" w:num="1"/>
        </w:sectPr>
      </w:pPr>
    </w:p>
    <w:p>
      <w:pPr>
        <w:spacing w:line="319" w:lineRule="auto"/>
        <w:rPr>
          <w:rFonts w:ascii="Arial"/>
          <w:sz w:val="21"/>
        </w:rPr>
      </w:pPr>
      <w:r>
        <w:drawing>
          <wp:anchor distT="0" distB="0" distL="0" distR="0" simplePos="0" relativeHeight="251797504" behindDoc="0" locked="0" layoutInCell="0" allowOverlap="1">
            <wp:simplePos x="0" y="0"/>
            <wp:positionH relativeFrom="page">
              <wp:posOffset>825500</wp:posOffset>
            </wp:positionH>
            <wp:positionV relativeFrom="page">
              <wp:posOffset>520065</wp:posOffset>
            </wp:positionV>
            <wp:extent cx="615950" cy="609600"/>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132"/>
                    <a:stretch>
                      <a:fillRect/>
                    </a:stretch>
                  </pic:blipFill>
                  <pic:spPr>
                    <a:xfrm>
                      <a:off x="0" y="0"/>
                      <a:ext cx="615887" cy="609639"/>
                    </a:xfrm>
                    <a:prstGeom prst="rect">
                      <a:avLst/>
                    </a:prstGeom>
                  </pic:spPr>
                </pic:pic>
              </a:graphicData>
            </a:graphic>
          </wp:anchor>
        </w:drawing>
      </w:r>
    </w:p>
    <w:p>
      <w:pPr>
        <w:spacing w:line="320" w:lineRule="auto"/>
        <w:rPr>
          <w:rFonts w:ascii="Arial"/>
          <w:sz w:val="21"/>
        </w:rPr>
      </w:pPr>
    </w:p>
    <w:p>
      <w:pPr>
        <w:spacing w:before="62" w:line="224" w:lineRule="auto"/>
        <w:ind w:left="2050"/>
        <w:rPr>
          <w:rFonts w:ascii="楷体" w:hAnsi="楷体" w:eastAsia="楷体" w:cs="楷体"/>
          <w:sz w:val="19"/>
          <w:szCs w:val="19"/>
        </w:rPr>
      </w:pPr>
      <w:r>
        <w:rPr>
          <w:rFonts w:ascii="楷体" w:hAnsi="楷体" w:eastAsia="楷体" w:cs="楷体"/>
          <w:spacing w:val="16"/>
          <w:sz w:val="19"/>
          <w:szCs w:val="19"/>
        </w:rPr>
        <w:t>硕士学位论文</w:t>
      </w:r>
    </w:p>
    <w:p>
      <w:pPr>
        <w:spacing w:before="41" w:line="188" w:lineRule="auto"/>
        <w:ind w:left="2039"/>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MASTER'STHESIS</w:t>
      </w:r>
    </w:p>
    <w:p>
      <w:pPr>
        <w:spacing w:before="231" w:line="20" w:lineRule="exact"/>
        <w:ind w:firstLine="719"/>
      </w:pPr>
      <w:r>
        <w:drawing>
          <wp:inline distT="0" distB="0" distL="0" distR="0">
            <wp:extent cx="5359400" cy="12700"/>
            <wp:effectExtent l="0" t="0" r="0" b="0"/>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30"/>
                    <a:stretch>
                      <a:fillRect/>
                    </a:stretch>
                  </pic:blipFill>
                  <pic:spPr>
                    <a:xfrm>
                      <a:off x="0" y="0"/>
                      <a:ext cx="5359441" cy="12740"/>
                    </a:xfrm>
                    <a:prstGeom prst="rect">
                      <a:avLst/>
                    </a:prstGeom>
                  </pic:spPr>
                </pic:pic>
              </a:graphicData>
            </a:graphic>
          </wp:inline>
        </w:drawing>
      </w:r>
    </w:p>
    <w:p>
      <w:pPr>
        <w:spacing w:line="474" w:lineRule="auto"/>
        <w:rPr>
          <w:rFonts w:ascii="Arial"/>
          <w:sz w:val="21"/>
        </w:rPr>
      </w:pPr>
    </w:p>
    <w:p>
      <w:pPr>
        <w:spacing w:before="88" w:line="222" w:lineRule="auto"/>
        <w:ind w:left="3193"/>
        <w:rPr>
          <w:rFonts w:ascii="黑体" w:hAnsi="黑体" w:eastAsia="黑体" w:cs="黑体"/>
          <w:sz w:val="27"/>
          <w:szCs w:val="27"/>
        </w:rPr>
      </w:pPr>
      <w:r>
        <w:rPr>
          <w:rFonts w:ascii="黑体" w:hAnsi="黑体" w:eastAsia="黑体" w:cs="黑体"/>
          <w:b/>
          <w:bCs/>
          <w:spacing w:val="-5"/>
          <w:sz w:val="27"/>
          <w:szCs w:val="27"/>
        </w:rPr>
        <w:t>附2.中科院计算所汉语词性标注集</w:t>
      </w:r>
    </w:p>
    <w:p>
      <w:pPr>
        <w:spacing w:before="13"/>
      </w:pPr>
    </w:p>
    <w:tbl>
      <w:tblPr>
        <w:tblStyle w:val="5"/>
        <w:tblW w:w="8679" w:type="dxa"/>
        <w:tblInd w:w="6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64"/>
        <w:gridCol w:w="1648"/>
        <w:gridCol w:w="829"/>
        <w:gridCol w:w="1788"/>
        <w:gridCol w:w="819"/>
        <w:gridCol w:w="29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5" w:hRule="atLeast"/>
        </w:trPr>
        <w:tc>
          <w:tcPr>
            <w:tcW w:w="664" w:type="dxa"/>
            <w:vAlign w:val="top"/>
          </w:tcPr>
          <w:p>
            <w:pPr>
              <w:pStyle w:val="6"/>
              <w:spacing w:before="32" w:line="196" w:lineRule="auto"/>
              <w:ind w:left="124"/>
            </w:pPr>
            <w:r>
              <w:rPr>
                <w:spacing w:val="-2"/>
              </w:rPr>
              <w:t>代码</w:t>
            </w:r>
          </w:p>
        </w:tc>
        <w:tc>
          <w:tcPr>
            <w:tcW w:w="1648" w:type="dxa"/>
            <w:vAlign w:val="top"/>
          </w:tcPr>
          <w:p>
            <w:pPr>
              <w:pStyle w:val="6"/>
              <w:spacing w:before="34" w:line="194" w:lineRule="auto"/>
              <w:ind w:left="611"/>
            </w:pPr>
            <w:r>
              <w:rPr>
                <w:spacing w:val="5"/>
              </w:rPr>
              <w:t>名称</w:t>
            </w:r>
          </w:p>
        </w:tc>
        <w:tc>
          <w:tcPr>
            <w:tcW w:w="829" w:type="dxa"/>
            <w:vAlign w:val="top"/>
          </w:tcPr>
          <w:p>
            <w:pPr>
              <w:pStyle w:val="6"/>
              <w:spacing w:before="32" w:line="196" w:lineRule="auto"/>
              <w:ind w:left="203"/>
            </w:pPr>
            <w:r>
              <w:rPr>
                <w:spacing w:val="-2"/>
              </w:rPr>
              <w:t>代码</w:t>
            </w:r>
          </w:p>
        </w:tc>
        <w:tc>
          <w:tcPr>
            <w:tcW w:w="1788" w:type="dxa"/>
            <w:vAlign w:val="top"/>
          </w:tcPr>
          <w:p>
            <w:pPr>
              <w:pStyle w:val="6"/>
              <w:spacing w:before="34" w:line="194" w:lineRule="auto"/>
              <w:ind w:left="684"/>
            </w:pPr>
            <w:r>
              <w:rPr>
                <w:spacing w:val="5"/>
              </w:rPr>
              <w:t>名称</w:t>
            </w:r>
          </w:p>
        </w:tc>
        <w:tc>
          <w:tcPr>
            <w:tcW w:w="819" w:type="dxa"/>
            <w:vAlign w:val="top"/>
          </w:tcPr>
          <w:p>
            <w:pPr>
              <w:pStyle w:val="6"/>
              <w:spacing w:before="32" w:line="196" w:lineRule="auto"/>
              <w:ind w:left="206"/>
            </w:pPr>
            <w:r>
              <w:rPr>
                <w:spacing w:val="-2"/>
              </w:rPr>
              <w:t>代码</w:t>
            </w:r>
          </w:p>
        </w:tc>
        <w:tc>
          <w:tcPr>
            <w:tcW w:w="2931" w:type="dxa"/>
            <w:vAlign w:val="top"/>
          </w:tcPr>
          <w:p>
            <w:pPr>
              <w:pStyle w:val="6"/>
              <w:spacing w:before="34" w:line="194" w:lineRule="auto"/>
              <w:ind w:left="1257"/>
            </w:pPr>
            <w:r>
              <w:rPr>
                <w:spacing w:val="5"/>
              </w:rPr>
              <w:t>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664" w:type="dxa"/>
            <w:vAlign w:val="top"/>
          </w:tcPr>
          <w:p>
            <w:pPr>
              <w:pStyle w:val="6"/>
              <w:spacing w:before="133" w:line="126" w:lineRule="exact"/>
              <w:ind w:left="275"/>
            </w:pPr>
            <w:r>
              <w:rPr>
                <w:position w:val="-1"/>
              </w:rPr>
              <w:t>n</w:t>
            </w:r>
          </w:p>
        </w:tc>
        <w:tc>
          <w:tcPr>
            <w:tcW w:w="1648" w:type="dxa"/>
            <w:vAlign w:val="top"/>
          </w:tcPr>
          <w:p>
            <w:pPr>
              <w:pStyle w:val="6"/>
              <w:spacing w:before="39" w:line="203" w:lineRule="auto"/>
              <w:ind w:left="611"/>
            </w:pPr>
            <w:r>
              <w:rPr>
                <w:spacing w:val="8"/>
              </w:rPr>
              <w:t>名词</w:t>
            </w:r>
          </w:p>
        </w:tc>
        <w:tc>
          <w:tcPr>
            <w:tcW w:w="829" w:type="dxa"/>
            <w:vAlign w:val="top"/>
          </w:tcPr>
          <w:p>
            <w:pPr>
              <w:pStyle w:val="6"/>
              <w:spacing w:before="58" w:line="185" w:lineRule="auto"/>
              <w:ind w:left="302"/>
            </w:pPr>
            <w:r>
              <w:rPr>
                <w:spacing w:val="-2"/>
              </w:rPr>
              <w:t>bl</w:t>
            </w:r>
          </w:p>
        </w:tc>
        <w:tc>
          <w:tcPr>
            <w:tcW w:w="1788" w:type="dxa"/>
            <w:vAlign w:val="top"/>
          </w:tcPr>
          <w:p>
            <w:pPr>
              <w:pStyle w:val="6"/>
              <w:spacing w:before="36" w:line="205" w:lineRule="auto"/>
              <w:ind w:left="184"/>
            </w:pPr>
            <w:r>
              <w:rPr>
                <w:spacing w:val="1"/>
              </w:rPr>
              <w:t>区别词性惯用语</w:t>
            </w:r>
          </w:p>
        </w:tc>
        <w:tc>
          <w:tcPr>
            <w:tcW w:w="819" w:type="dxa"/>
            <w:vAlign w:val="top"/>
          </w:tcPr>
          <w:p>
            <w:pPr>
              <w:pStyle w:val="6"/>
              <w:spacing w:before="31" w:line="210" w:lineRule="auto"/>
              <w:ind w:left="156"/>
            </w:pPr>
            <w:r>
              <w:rPr>
                <w:spacing w:val="-1"/>
              </w:rPr>
              <w:t>udeng</w:t>
            </w:r>
          </w:p>
        </w:tc>
        <w:tc>
          <w:tcPr>
            <w:tcW w:w="2931" w:type="dxa"/>
            <w:vAlign w:val="top"/>
          </w:tcPr>
          <w:p>
            <w:pPr>
              <w:pStyle w:val="6"/>
              <w:spacing w:before="38" w:line="204" w:lineRule="auto"/>
              <w:ind w:left="957"/>
            </w:pPr>
            <w:r>
              <w:rPr>
                <w:spacing w:val="2"/>
              </w:rPr>
              <w:t>等等等云云</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664" w:type="dxa"/>
            <w:vAlign w:val="top"/>
          </w:tcPr>
          <w:p>
            <w:pPr>
              <w:pStyle w:val="6"/>
              <w:spacing w:before="114" w:line="126" w:lineRule="exact"/>
              <w:ind w:left="224"/>
            </w:pPr>
            <w:r>
              <w:rPr>
                <w:spacing w:val="-2"/>
                <w:position w:val="-1"/>
              </w:rPr>
              <w:t>nr</w:t>
            </w:r>
          </w:p>
        </w:tc>
        <w:tc>
          <w:tcPr>
            <w:tcW w:w="1648" w:type="dxa"/>
            <w:vAlign w:val="top"/>
          </w:tcPr>
          <w:p>
            <w:pPr>
              <w:pStyle w:val="6"/>
              <w:spacing w:before="31" w:line="192" w:lineRule="auto"/>
              <w:ind w:left="611"/>
            </w:pPr>
            <w:r>
              <w:rPr>
                <w:spacing w:val="12"/>
              </w:rPr>
              <w:t>人名</w:t>
            </w:r>
          </w:p>
        </w:tc>
        <w:tc>
          <w:tcPr>
            <w:tcW w:w="829" w:type="dxa"/>
            <w:vAlign w:val="top"/>
          </w:tcPr>
          <w:p>
            <w:pPr>
              <w:pStyle w:val="6"/>
              <w:spacing w:before="126" w:line="113" w:lineRule="exact"/>
              <w:ind w:left="363"/>
              <w:rPr>
                <w:sz w:val="15"/>
                <w:szCs w:val="15"/>
              </w:rPr>
            </w:pPr>
            <w:r>
              <w:rPr>
                <w:position w:val="-2"/>
                <w:sz w:val="15"/>
                <w:szCs w:val="15"/>
              </w:rPr>
              <w:t>Z</w:t>
            </w:r>
          </w:p>
        </w:tc>
        <w:tc>
          <w:tcPr>
            <w:tcW w:w="1788" w:type="dxa"/>
            <w:vAlign w:val="top"/>
          </w:tcPr>
          <w:p>
            <w:pPr>
              <w:pStyle w:val="6"/>
              <w:spacing w:before="28" w:line="195" w:lineRule="auto"/>
              <w:ind w:left="584"/>
            </w:pPr>
            <w:r>
              <w:rPr>
                <w:spacing w:val="5"/>
              </w:rPr>
              <w:t>状态词</w:t>
            </w:r>
          </w:p>
        </w:tc>
        <w:tc>
          <w:tcPr>
            <w:tcW w:w="819" w:type="dxa"/>
            <w:vAlign w:val="top"/>
          </w:tcPr>
          <w:p>
            <w:pPr>
              <w:pStyle w:val="6"/>
              <w:spacing w:before="89" w:line="151" w:lineRule="exact"/>
              <w:ind w:left="256"/>
            </w:pPr>
            <w:r>
              <w:rPr>
                <w:spacing w:val="-2"/>
                <w:position w:val="1"/>
              </w:rPr>
              <w:t>uyy</w:t>
            </w:r>
          </w:p>
        </w:tc>
        <w:tc>
          <w:tcPr>
            <w:tcW w:w="2931" w:type="dxa"/>
            <w:vAlign w:val="top"/>
          </w:tcPr>
          <w:p>
            <w:pPr>
              <w:pStyle w:val="6"/>
              <w:spacing w:before="28" w:line="195" w:lineRule="auto"/>
              <w:ind w:left="707"/>
            </w:pPr>
            <w:r>
              <w:rPr>
                <w:spacing w:val="-1"/>
              </w:rPr>
              <w:t>一样一般似的 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664" w:type="dxa"/>
            <w:vAlign w:val="top"/>
          </w:tcPr>
          <w:p>
            <w:pPr>
              <w:pStyle w:val="6"/>
              <w:spacing w:before="59" w:line="185" w:lineRule="auto"/>
              <w:ind w:left="174"/>
            </w:pPr>
            <w:r>
              <w:rPr>
                <w:spacing w:val="-2"/>
              </w:rPr>
              <w:t>nrl</w:t>
            </w:r>
          </w:p>
        </w:tc>
        <w:tc>
          <w:tcPr>
            <w:tcW w:w="1648" w:type="dxa"/>
            <w:vAlign w:val="top"/>
          </w:tcPr>
          <w:p>
            <w:pPr>
              <w:pStyle w:val="6"/>
              <w:spacing w:before="38" w:line="204" w:lineRule="auto"/>
              <w:ind w:left="410"/>
            </w:pPr>
            <w:r>
              <w:rPr>
                <w:spacing w:val="2"/>
              </w:rPr>
              <w:t>汉语姓氏</w:t>
            </w:r>
          </w:p>
        </w:tc>
        <w:tc>
          <w:tcPr>
            <w:tcW w:w="829" w:type="dxa"/>
            <w:vAlign w:val="top"/>
          </w:tcPr>
          <w:p>
            <w:pPr>
              <w:pStyle w:val="6"/>
              <w:spacing w:before="128" w:line="116" w:lineRule="exact"/>
              <w:ind w:left="363"/>
              <w:rPr>
                <w:sz w:val="15"/>
                <w:szCs w:val="15"/>
              </w:rPr>
            </w:pPr>
            <w:r>
              <w:rPr>
                <w:sz w:val="15"/>
                <w:szCs w:val="15"/>
              </w:rPr>
              <w:t>r</w:t>
            </w:r>
          </w:p>
        </w:tc>
        <w:tc>
          <w:tcPr>
            <w:tcW w:w="1788" w:type="dxa"/>
            <w:vAlign w:val="top"/>
          </w:tcPr>
          <w:p>
            <w:pPr>
              <w:pStyle w:val="6"/>
              <w:spacing w:before="38" w:line="204" w:lineRule="auto"/>
              <w:ind w:left="684"/>
            </w:pPr>
            <w:r>
              <w:rPr>
                <w:spacing w:val="8"/>
              </w:rPr>
              <w:t>代词</w:t>
            </w:r>
          </w:p>
        </w:tc>
        <w:tc>
          <w:tcPr>
            <w:tcW w:w="819" w:type="dxa"/>
            <w:vAlign w:val="top"/>
          </w:tcPr>
          <w:p>
            <w:pPr>
              <w:pStyle w:val="6"/>
              <w:spacing w:before="59" w:line="185" w:lineRule="auto"/>
              <w:ind w:left="256"/>
            </w:pPr>
            <w:r>
              <w:rPr>
                <w:spacing w:val="-2"/>
              </w:rPr>
              <w:t>udh</w:t>
            </w:r>
          </w:p>
        </w:tc>
        <w:tc>
          <w:tcPr>
            <w:tcW w:w="2931" w:type="dxa"/>
            <w:vAlign w:val="top"/>
          </w:tcPr>
          <w:p>
            <w:pPr>
              <w:pStyle w:val="6"/>
              <w:spacing w:before="41" w:line="202" w:lineRule="auto"/>
              <w:ind w:left="1257"/>
            </w:pPr>
            <w:r>
              <w:rPr>
                <w:spacing w:val="3"/>
              </w:rPr>
              <w:t>的话</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664" w:type="dxa"/>
            <w:vAlign w:val="top"/>
          </w:tcPr>
          <w:p>
            <w:pPr>
              <w:pStyle w:val="6"/>
              <w:spacing w:before="80" w:line="170" w:lineRule="exact"/>
              <w:ind w:left="174"/>
            </w:pPr>
            <w:r>
              <w:rPr>
                <w:spacing w:val="-2"/>
                <w:position w:val="-2"/>
              </w:rPr>
              <w:t>nr2</w:t>
            </w:r>
          </w:p>
        </w:tc>
        <w:tc>
          <w:tcPr>
            <w:tcW w:w="1648" w:type="dxa"/>
            <w:vAlign w:val="top"/>
          </w:tcPr>
          <w:p>
            <w:pPr>
              <w:pStyle w:val="6"/>
              <w:spacing w:before="28" w:line="204" w:lineRule="auto"/>
              <w:ind w:left="410"/>
            </w:pPr>
            <w:r>
              <w:rPr>
                <w:spacing w:val="-2"/>
              </w:rPr>
              <w:t>汉语名字</w:t>
            </w:r>
          </w:p>
        </w:tc>
        <w:tc>
          <w:tcPr>
            <w:tcW w:w="829" w:type="dxa"/>
            <w:vAlign w:val="top"/>
          </w:tcPr>
          <w:p>
            <w:pPr>
              <w:pStyle w:val="6"/>
              <w:spacing w:before="124" w:line="126" w:lineRule="exact"/>
              <w:ind w:left="302"/>
            </w:pPr>
            <w:r>
              <w:rPr>
                <w:spacing w:val="-2"/>
                <w:position w:val="-1"/>
              </w:rPr>
              <w:t>rr</w:t>
            </w:r>
          </w:p>
        </w:tc>
        <w:tc>
          <w:tcPr>
            <w:tcW w:w="1788" w:type="dxa"/>
            <w:vAlign w:val="top"/>
          </w:tcPr>
          <w:p>
            <w:pPr>
              <w:pStyle w:val="6"/>
              <w:spacing w:before="28" w:line="204" w:lineRule="auto"/>
              <w:ind w:left="483"/>
            </w:pPr>
            <w:r>
              <w:rPr>
                <w:spacing w:val="4"/>
              </w:rPr>
              <w:t>人称代词</w:t>
            </w:r>
          </w:p>
        </w:tc>
        <w:tc>
          <w:tcPr>
            <w:tcW w:w="819" w:type="dxa"/>
            <w:vAlign w:val="top"/>
          </w:tcPr>
          <w:p>
            <w:pPr>
              <w:pStyle w:val="6"/>
              <w:spacing w:before="49" w:line="185" w:lineRule="auto"/>
              <w:ind w:left="256"/>
            </w:pPr>
            <w:r>
              <w:rPr>
                <w:spacing w:val="-2"/>
              </w:rPr>
              <w:t>uls</w:t>
            </w:r>
          </w:p>
        </w:tc>
        <w:tc>
          <w:tcPr>
            <w:tcW w:w="2931" w:type="dxa"/>
            <w:vAlign w:val="top"/>
          </w:tcPr>
          <w:p>
            <w:pPr>
              <w:pStyle w:val="6"/>
              <w:spacing w:before="28" w:line="204" w:lineRule="auto"/>
              <w:ind w:left="657"/>
            </w:pPr>
            <w:r>
              <w:rPr>
                <w:spacing w:val="-1"/>
              </w:rPr>
              <w:t>来讲来说而言说来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664" w:type="dxa"/>
            <w:vAlign w:val="top"/>
          </w:tcPr>
          <w:p>
            <w:pPr>
              <w:pStyle w:val="6"/>
              <w:spacing w:before="33" w:line="208" w:lineRule="auto"/>
              <w:ind w:left="174"/>
            </w:pPr>
            <w:r>
              <w:rPr>
                <w:spacing w:val="-3"/>
              </w:rPr>
              <w:t>nrj</w:t>
            </w:r>
          </w:p>
        </w:tc>
        <w:tc>
          <w:tcPr>
            <w:tcW w:w="1648" w:type="dxa"/>
            <w:vAlign w:val="top"/>
          </w:tcPr>
          <w:p>
            <w:pPr>
              <w:pStyle w:val="6"/>
              <w:spacing w:before="42" w:line="200" w:lineRule="auto"/>
              <w:ind w:left="410"/>
            </w:pPr>
            <w:r>
              <w:rPr>
                <w:spacing w:val="6"/>
              </w:rPr>
              <w:t>日语人名</w:t>
            </w:r>
          </w:p>
        </w:tc>
        <w:tc>
          <w:tcPr>
            <w:tcW w:w="829" w:type="dxa"/>
            <w:vAlign w:val="top"/>
          </w:tcPr>
          <w:p>
            <w:pPr>
              <w:pStyle w:val="6"/>
              <w:spacing w:before="96" w:line="182" w:lineRule="auto"/>
              <w:ind w:left="333"/>
              <w:rPr>
                <w:sz w:val="15"/>
                <w:szCs w:val="15"/>
              </w:rPr>
            </w:pPr>
            <w:r>
              <w:rPr>
                <w:spacing w:val="-2"/>
                <w:sz w:val="15"/>
                <w:szCs w:val="15"/>
              </w:rPr>
              <w:t>rZ</w:t>
            </w:r>
          </w:p>
        </w:tc>
        <w:tc>
          <w:tcPr>
            <w:tcW w:w="1788" w:type="dxa"/>
            <w:vAlign w:val="top"/>
          </w:tcPr>
          <w:p>
            <w:pPr>
              <w:pStyle w:val="6"/>
              <w:spacing w:before="39" w:line="203" w:lineRule="auto"/>
              <w:ind w:left="483"/>
            </w:pPr>
            <w:r>
              <w:rPr>
                <w:spacing w:val="4"/>
              </w:rPr>
              <w:t>指示代词</w:t>
            </w:r>
          </w:p>
        </w:tc>
        <w:tc>
          <w:tcPr>
            <w:tcW w:w="819" w:type="dxa"/>
            <w:vAlign w:val="top"/>
          </w:tcPr>
          <w:p>
            <w:pPr>
              <w:pStyle w:val="6"/>
              <w:spacing w:before="58" w:line="185" w:lineRule="auto"/>
              <w:ind w:left="206"/>
            </w:pPr>
            <w:r>
              <w:rPr>
                <w:spacing w:val="-2"/>
              </w:rPr>
              <w:t>uzhi</w:t>
            </w:r>
          </w:p>
        </w:tc>
        <w:tc>
          <w:tcPr>
            <w:tcW w:w="2931" w:type="dxa"/>
            <w:vAlign w:val="top"/>
          </w:tcPr>
          <w:p>
            <w:pPr>
              <w:pStyle w:val="6"/>
              <w:spacing w:before="47" w:line="195" w:lineRule="auto"/>
              <w:ind w:left="1356"/>
            </w:pPr>
            <w:r>
              <w:t>之</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664" w:type="dxa"/>
            <w:vAlign w:val="top"/>
          </w:tcPr>
          <w:p>
            <w:pPr>
              <w:pStyle w:val="6"/>
              <w:spacing w:before="50" w:line="184" w:lineRule="auto"/>
              <w:ind w:left="174"/>
            </w:pPr>
            <w:r>
              <w:rPr>
                <w:spacing w:val="-3"/>
              </w:rPr>
              <w:t>nrf</w:t>
            </w:r>
          </w:p>
        </w:tc>
        <w:tc>
          <w:tcPr>
            <w:tcW w:w="1648" w:type="dxa"/>
            <w:vAlign w:val="top"/>
          </w:tcPr>
          <w:p>
            <w:pPr>
              <w:pStyle w:val="6"/>
              <w:spacing w:before="30" w:line="203" w:lineRule="auto"/>
              <w:ind w:left="410"/>
            </w:pPr>
            <w:r>
              <w:rPr>
                <w:spacing w:val="6"/>
              </w:rPr>
              <w:t>音译人名</w:t>
            </w:r>
          </w:p>
        </w:tc>
        <w:tc>
          <w:tcPr>
            <w:tcW w:w="829" w:type="dxa"/>
            <w:vAlign w:val="top"/>
          </w:tcPr>
          <w:p>
            <w:pPr>
              <w:pStyle w:val="6"/>
              <w:spacing w:before="72" w:line="218" w:lineRule="auto"/>
              <w:ind w:left="293"/>
              <w:rPr>
                <w:sz w:val="15"/>
                <w:szCs w:val="15"/>
              </w:rPr>
            </w:pPr>
            <w:r>
              <w:rPr>
                <w:spacing w:val="-2"/>
                <w:sz w:val="15"/>
                <w:szCs w:val="15"/>
              </w:rPr>
              <w:t>rzt</w:t>
            </w:r>
          </w:p>
        </w:tc>
        <w:tc>
          <w:tcPr>
            <w:tcW w:w="1788" w:type="dxa"/>
            <w:vAlign w:val="top"/>
          </w:tcPr>
          <w:p>
            <w:pPr>
              <w:pStyle w:val="6"/>
              <w:spacing w:before="30" w:line="203" w:lineRule="auto"/>
              <w:ind w:left="283"/>
            </w:pPr>
            <w:r>
              <w:rPr>
                <w:spacing w:val="2"/>
              </w:rPr>
              <w:t>时间指示代词</w:t>
            </w:r>
          </w:p>
        </w:tc>
        <w:tc>
          <w:tcPr>
            <w:tcW w:w="819" w:type="dxa"/>
            <w:vAlign w:val="top"/>
          </w:tcPr>
          <w:p>
            <w:pPr>
              <w:pStyle w:val="6"/>
              <w:spacing w:before="50" w:line="184" w:lineRule="auto"/>
              <w:ind w:left="156"/>
            </w:pPr>
            <w:r>
              <w:rPr>
                <w:spacing w:val="-1"/>
              </w:rPr>
              <w:t>ulian</w:t>
            </w:r>
          </w:p>
        </w:tc>
        <w:tc>
          <w:tcPr>
            <w:tcW w:w="2931" w:type="dxa"/>
            <w:vAlign w:val="top"/>
          </w:tcPr>
          <w:p>
            <w:pPr>
              <w:pStyle w:val="6"/>
              <w:spacing w:before="28" w:line="204" w:lineRule="auto"/>
              <w:ind w:left="456"/>
            </w:pPr>
            <w:r>
              <w:rPr>
                <w:spacing w:val="3"/>
              </w:rPr>
              <w:t>连(“连小学生都会”)</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664" w:type="dxa"/>
            <w:vAlign w:val="top"/>
          </w:tcPr>
          <w:p>
            <w:pPr>
              <w:pStyle w:val="6"/>
              <w:spacing w:before="125" w:line="125" w:lineRule="exact"/>
              <w:ind w:left="224"/>
            </w:pPr>
            <w:r>
              <w:rPr>
                <w:spacing w:val="-2"/>
                <w:position w:val="-1"/>
              </w:rPr>
              <w:t>ns</w:t>
            </w:r>
          </w:p>
        </w:tc>
        <w:tc>
          <w:tcPr>
            <w:tcW w:w="1648" w:type="dxa"/>
            <w:vAlign w:val="top"/>
          </w:tcPr>
          <w:p>
            <w:pPr>
              <w:pStyle w:val="6"/>
              <w:spacing w:before="34" w:line="199" w:lineRule="auto"/>
              <w:ind w:left="611"/>
            </w:pPr>
            <w:r>
              <w:rPr>
                <w:spacing w:val="12"/>
              </w:rPr>
              <w:t>地名</w:t>
            </w:r>
          </w:p>
        </w:tc>
        <w:tc>
          <w:tcPr>
            <w:tcW w:w="829" w:type="dxa"/>
            <w:vAlign w:val="top"/>
          </w:tcPr>
          <w:p>
            <w:pPr>
              <w:pStyle w:val="6"/>
              <w:spacing w:before="125" w:line="125" w:lineRule="exact"/>
              <w:ind w:left="253"/>
            </w:pPr>
            <w:r>
              <w:rPr>
                <w:spacing w:val="-3"/>
                <w:position w:val="-1"/>
              </w:rPr>
              <w:t>rzs</w:t>
            </w:r>
          </w:p>
        </w:tc>
        <w:tc>
          <w:tcPr>
            <w:tcW w:w="1788" w:type="dxa"/>
            <w:vAlign w:val="top"/>
          </w:tcPr>
          <w:p>
            <w:pPr>
              <w:pStyle w:val="6"/>
              <w:spacing w:before="30" w:line="203" w:lineRule="auto"/>
              <w:ind w:left="283"/>
            </w:pPr>
            <w:r>
              <w:rPr>
                <w:spacing w:val="2"/>
              </w:rPr>
              <w:t>处所指示代词</w:t>
            </w:r>
          </w:p>
        </w:tc>
        <w:tc>
          <w:tcPr>
            <w:tcW w:w="819" w:type="dxa"/>
            <w:vAlign w:val="top"/>
          </w:tcPr>
          <w:p>
            <w:pPr>
              <w:pStyle w:val="6"/>
              <w:spacing w:before="50" w:line="184" w:lineRule="auto"/>
              <w:ind w:left="355"/>
            </w:pPr>
            <w:r>
              <w:t>e</w:t>
            </w:r>
          </w:p>
        </w:tc>
        <w:tc>
          <w:tcPr>
            <w:tcW w:w="2931" w:type="dxa"/>
            <w:vAlign w:val="top"/>
          </w:tcPr>
          <w:p>
            <w:pPr>
              <w:pStyle w:val="6"/>
              <w:spacing w:before="31" w:line="202" w:lineRule="auto"/>
              <w:ind w:left="1257"/>
            </w:pPr>
            <w:r>
              <w:rPr>
                <w:spacing w:val="8"/>
              </w:rPr>
              <w:t>叹词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664" w:type="dxa"/>
            <w:vAlign w:val="top"/>
          </w:tcPr>
          <w:p>
            <w:pPr>
              <w:pStyle w:val="6"/>
              <w:spacing w:before="50" w:line="184" w:lineRule="auto"/>
              <w:ind w:left="174"/>
            </w:pPr>
            <w:r>
              <w:rPr>
                <w:spacing w:val="-2"/>
              </w:rPr>
              <w:t>nsf</w:t>
            </w:r>
          </w:p>
        </w:tc>
        <w:tc>
          <w:tcPr>
            <w:tcW w:w="1648" w:type="dxa"/>
            <w:vAlign w:val="top"/>
          </w:tcPr>
          <w:p>
            <w:pPr>
              <w:pStyle w:val="6"/>
              <w:spacing w:before="30" w:line="203" w:lineRule="auto"/>
              <w:ind w:left="410"/>
            </w:pPr>
            <w:r>
              <w:rPr>
                <w:spacing w:val="6"/>
              </w:rPr>
              <w:t>音译地名</w:t>
            </w:r>
          </w:p>
        </w:tc>
        <w:tc>
          <w:tcPr>
            <w:tcW w:w="829" w:type="dxa"/>
            <w:vAlign w:val="top"/>
          </w:tcPr>
          <w:p>
            <w:pPr>
              <w:pStyle w:val="6"/>
              <w:spacing w:before="125" w:line="125" w:lineRule="exact"/>
              <w:ind w:left="253"/>
            </w:pPr>
            <w:r>
              <w:rPr>
                <w:spacing w:val="-3"/>
                <w:position w:val="-1"/>
              </w:rPr>
              <w:t>rzv</w:t>
            </w:r>
          </w:p>
        </w:tc>
        <w:tc>
          <w:tcPr>
            <w:tcW w:w="1788" w:type="dxa"/>
            <w:vAlign w:val="top"/>
          </w:tcPr>
          <w:p>
            <w:pPr>
              <w:pStyle w:val="6"/>
              <w:spacing w:before="30" w:line="203" w:lineRule="auto"/>
              <w:ind w:left="184"/>
            </w:pPr>
            <w:r>
              <w:rPr>
                <w:spacing w:val="2"/>
              </w:rPr>
              <w:t>谓词性指示代词</w:t>
            </w:r>
          </w:p>
        </w:tc>
        <w:tc>
          <w:tcPr>
            <w:tcW w:w="819" w:type="dxa"/>
            <w:vAlign w:val="top"/>
          </w:tcPr>
          <w:p>
            <w:pPr>
              <w:pStyle w:val="6"/>
              <w:spacing w:before="105" w:line="145" w:lineRule="exact"/>
              <w:ind w:left="355"/>
            </w:pPr>
            <w:r>
              <w:rPr>
                <w:position w:val="1"/>
              </w:rPr>
              <w:t>y</w:t>
            </w:r>
          </w:p>
        </w:tc>
        <w:tc>
          <w:tcPr>
            <w:tcW w:w="2931" w:type="dxa"/>
            <w:vAlign w:val="top"/>
          </w:tcPr>
          <w:p>
            <w:pPr>
              <w:pStyle w:val="6"/>
              <w:spacing w:before="23" w:line="209" w:lineRule="auto"/>
              <w:ind w:left="657"/>
            </w:pPr>
            <w:r>
              <w:rPr>
                <w:spacing w:val="-1"/>
              </w:rPr>
              <w:t>语气词(delete yg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664" w:type="dxa"/>
            <w:vAlign w:val="top"/>
          </w:tcPr>
          <w:p>
            <w:pPr>
              <w:pStyle w:val="6"/>
              <w:spacing w:before="59" w:line="185" w:lineRule="auto"/>
              <w:ind w:left="224"/>
            </w:pPr>
            <w:r>
              <w:rPr>
                <w:spacing w:val="-2"/>
              </w:rPr>
              <w:t>nt</w:t>
            </w:r>
          </w:p>
        </w:tc>
        <w:tc>
          <w:tcPr>
            <w:tcW w:w="1648" w:type="dxa"/>
            <w:vAlign w:val="top"/>
          </w:tcPr>
          <w:p>
            <w:pPr>
              <w:pStyle w:val="6"/>
              <w:spacing w:before="38" w:line="204" w:lineRule="auto"/>
              <w:ind w:left="311"/>
            </w:pPr>
            <w:r>
              <w:rPr>
                <w:spacing w:val="5"/>
              </w:rPr>
              <w:t>机构团体名</w:t>
            </w:r>
          </w:p>
        </w:tc>
        <w:tc>
          <w:tcPr>
            <w:tcW w:w="829" w:type="dxa"/>
            <w:vAlign w:val="top"/>
          </w:tcPr>
          <w:p>
            <w:pPr>
              <w:pStyle w:val="6"/>
              <w:spacing w:before="111" w:line="148" w:lineRule="exact"/>
              <w:ind w:left="302"/>
            </w:pPr>
            <w:r>
              <w:rPr>
                <w:spacing w:val="-2"/>
                <w:position w:val="1"/>
              </w:rPr>
              <w:t>ry</w:t>
            </w:r>
          </w:p>
        </w:tc>
        <w:tc>
          <w:tcPr>
            <w:tcW w:w="1788" w:type="dxa"/>
            <w:vAlign w:val="top"/>
          </w:tcPr>
          <w:p>
            <w:pPr>
              <w:pStyle w:val="6"/>
              <w:spacing w:before="40" w:line="203" w:lineRule="auto"/>
              <w:ind w:left="483"/>
            </w:pPr>
            <w:r>
              <w:rPr>
                <w:spacing w:val="4"/>
              </w:rPr>
              <w:t>疑问代词</w:t>
            </w:r>
          </w:p>
        </w:tc>
        <w:tc>
          <w:tcPr>
            <w:tcW w:w="819" w:type="dxa"/>
            <w:vAlign w:val="top"/>
          </w:tcPr>
          <w:p>
            <w:pPr>
              <w:pStyle w:val="6"/>
              <w:spacing w:before="91" w:line="168" w:lineRule="exact"/>
              <w:ind w:left="355"/>
            </w:pPr>
            <w:r>
              <w:rPr>
                <w:position w:val="-2"/>
              </w:rPr>
              <w:t>0</w:t>
            </w:r>
          </w:p>
        </w:tc>
        <w:tc>
          <w:tcPr>
            <w:tcW w:w="2931" w:type="dxa"/>
            <w:vAlign w:val="top"/>
          </w:tcPr>
          <w:p>
            <w:pPr>
              <w:pStyle w:val="6"/>
              <w:spacing w:before="38" w:line="204" w:lineRule="auto"/>
              <w:ind w:left="1157"/>
            </w:pPr>
            <w:r>
              <w:rPr>
                <w:spacing w:val="5"/>
              </w:rPr>
              <w:t>拟声词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664" w:type="dxa"/>
            <w:vAlign w:val="top"/>
          </w:tcPr>
          <w:p>
            <w:pPr>
              <w:pStyle w:val="6"/>
              <w:spacing w:before="119" w:line="116" w:lineRule="exact"/>
              <w:ind w:left="244"/>
              <w:rPr>
                <w:sz w:val="15"/>
                <w:szCs w:val="15"/>
              </w:rPr>
            </w:pPr>
            <w:r>
              <w:rPr>
                <w:spacing w:val="-2"/>
                <w:sz w:val="15"/>
                <w:szCs w:val="15"/>
              </w:rPr>
              <w:t>nz</w:t>
            </w:r>
          </w:p>
        </w:tc>
        <w:tc>
          <w:tcPr>
            <w:tcW w:w="1648" w:type="dxa"/>
            <w:vAlign w:val="top"/>
          </w:tcPr>
          <w:p>
            <w:pPr>
              <w:pStyle w:val="6"/>
              <w:spacing w:before="30" w:line="193" w:lineRule="auto"/>
              <w:ind w:left="410"/>
            </w:pPr>
            <w:r>
              <w:rPr>
                <w:spacing w:val="6"/>
              </w:rPr>
              <w:t>其它专名</w:t>
            </w:r>
          </w:p>
        </w:tc>
        <w:tc>
          <w:tcPr>
            <w:tcW w:w="829" w:type="dxa"/>
            <w:vAlign w:val="top"/>
          </w:tcPr>
          <w:p>
            <w:pPr>
              <w:pStyle w:val="6"/>
              <w:spacing w:before="15" w:line="207" w:lineRule="auto"/>
              <w:ind w:left="253"/>
            </w:pPr>
            <w:r>
              <w:rPr>
                <w:spacing w:val="-3"/>
              </w:rPr>
              <w:t>ryt</w:t>
            </w:r>
          </w:p>
        </w:tc>
        <w:tc>
          <w:tcPr>
            <w:tcW w:w="1788" w:type="dxa"/>
            <w:vAlign w:val="top"/>
          </w:tcPr>
          <w:p>
            <w:pPr>
              <w:pStyle w:val="6"/>
              <w:spacing w:before="29" w:line="194" w:lineRule="auto"/>
              <w:ind w:left="283"/>
            </w:pPr>
            <w:r>
              <w:rPr>
                <w:spacing w:val="2"/>
              </w:rPr>
              <w:t>时间疑问代词</w:t>
            </w:r>
          </w:p>
        </w:tc>
        <w:tc>
          <w:tcPr>
            <w:tcW w:w="819" w:type="dxa"/>
            <w:vAlign w:val="top"/>
          </w:tcPr>
          <w:p>
            <w:pPr>
              <w:pStyle w:val="6"/>
              <w:spacing w:before="50" w:line="175" w:lineRule="auto"/>
              <w:ind w:left="355"/>
            </w:pPr>
            <w:r>
              <w:t>h</w:t>
            </w:r>
          </w:p>
        </w:tc>
        <w:tc>
          <w:tcPr>
            <w:tcW w:w="2931" w:type="dxa"/>
            <w:vAlign w:val="top"/>
          </w:tcPr>
          <w:p>
            <w:pPr>
              <w:pStyle w:val="6"/>
              <w:spacing w:before="29" w:line="194" w:lineRule="auto"/>
              <w:ind w:left="1257"/>
            </w:pPr>
            <w:r>
              <w:rPr>
                <w:spacing w:val="5"/>
              </w:rPr>
              <w:t>前缀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664" w:type="dxa"/>
            <w:vAlign w:val="top"/>
          </w:tcPr>
          <w:p>
            <w:pPr>
              <w:pStyle w:val="6"/>
              <w:spacing w:before="49" w:line="184" w:lineRule="auto"/>
              <w:ind w:left="224"/>
            </w:pPr>
            <w:r>
              <w:rPr>
                <w:spacing w:val="-2"/>
              </w:rPr>
              <w:t>nl</w:t>
            </w:r>
          </w:p>
        </w:tc>
        <w:tc>
          <w:tcPr>
            <w:tcW w:w="1648" w:type="dxa"/>
            <w:vAlign w:val="top"/>
          </w:tcPr>
          <w:p>
            <w:pPr>
              <w:pStyle w:val="6"/>
              <w:spacing w:before="29" w:line="203" w:lineRule="auto"/>
              <w:ind w:left="211"/>
            </w:pPr>
            <w:r>
              <w:rPr>
                <w:spacing w:val="-2"/>
              </w:rPr>
              <w:t>名词性惯用语</w:t>
            </w:r>
          </w:p>
        </w:tc>
        <w:tc>
          <w:tcPr>
            <w:tcW w:w="829" w:type="dxa"/>
            <w:vAlign w:val="top"/>
          </w:tcPr>
          <w:p>
            <w:pPr>
              <w:pStyle w:val="6"/>
              <w:spacing w:before="101" w:line="148" w:lineRule="exact"/>
              <w:ind w:left="253"/>
            </w:pPr>
            <w:r>
              <w:rPr>
                <w:spacing w:val="-3"/>
                <w:position w:val="1"/>
              </w:rPr>
              <w:t>rys</w:t>
            </w:r>
          </w:p>
        </w:tc>
        <w:tc>
          <w:tcPr>
            <w:tcW w:w="1788" w:type="dxa"/>
            <w:vAlign w:val="top"/>
          </w:tcPr>
          <w:p>
            <w:pPr>
              <w:pStyle w:val="6"/>
              <w:spacing w:before="30" w:line="202" w:lineRule="auto"/>
              <w:ind w:left="283"/>
            </w:pPr>
            <w:r>
              <w:rPr>
                <w:spacing w:val="2"/>
              </w:rPr>
              <w:t>处所疑问代词</w:t>
            </w:r>
          </w:p>
        </w:tc>
        <w:tc>
          <w:tcPr>
            <w:tcW w:w="819" w:type="dxa"/>
            <w:vAlign w:val="top"/>
          </w:tcPr>
          <w:p>
            <w:pPr>
              <w:pStyle w:val="6"/>
              <w:spacing w:before="49" w:line="184" w:lineRule="auto"/>
              <w:ind w:left="355"/>
            </w:pPr>
            <w:r>
              <w:t>k</w:t>
            </w:r>
          </w:p>
        </w:tc>
        <w:tc>
          <w:tcPr>
            <w:tcW w:w="2931" w:type="dxa"/>
            <w:vAlign w:val="top"/>
          </w:tcPr>
          <w:p>
            <w:pPr>
              <w:pStyle w:val="6"/>
              <w:spacing w:before="30" w:line="202" w:lineRule="auto"/>
              <w:ind w:left="1257"/>
            </w:pPr>
            <w:r>
              <w:rPr>
                <w:spacing w:val="-3"/>
              </w:rPr>
              <w:t>后缀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664" w:type="dxa"/>
            <w:tcBorders>
              <w:bottom w:val="single" w:color="000000" w:sz="2" w:space="0"/>
            </w:tcBorders>
            <w:vAlign w:val="top"/>
          </w:tcPr>
          <w:p>
            <w:pPr>
              <w:pStyle w:val="6"/>
              <w:spacing w:before="110" w:line="150" w:lineRule="exact"/>
              <w:ind w:left="224"/>
            </w:pPr>
            <w:r>
              <w:rPr>
                <w:spacing w:val="-2"/>
                <w:position w:val="1"/>
              </w:rPr>
              <w:t>ng</w:t>
            </w:r>
          </w:p>
        </w:tc>
        <w:tc>
          <w:tcPr>
            <w:tcW w:w="1648" w:type="dxa"/>
            <w:tcBorders>
              <w:bottom w:val="single" w:color="000000" w:sz="2" w:space="0"/>
            </w:tcBorders>
            <w:vAlign w:val="top"/>
          </w:tcPr>
          <w:p>
            <w:pPr>
              <w:pStyle w:val="6"/>
              <w:spacing w:before="41" w:line="202" w:lineRule="auto"/>
              <w:ind w:left="311"/>
            </w:pPr>
            <w:r>
              <w:rPr>
                <w:spacing w:val="-2"/>
              </w:rPr>
              <w:t>名词性语素</w:t>
            </w:r>
          </w:p>
        </w:tc>
        <w:tc>
          <w:tcPr>
            <w:tcW w:w="829" w:type="dxa"/>
            <w:tcBorders>
              <w:bottom w:val="single" w:color="000000" w:sz="2" w:space="0"/>
            </w:tcBorders>
            <w:vAlign w:val="top"/>
          </w:tcPr>
          <w:p>
            <w:pPr>
              <w:pStyle w:val="6"/>
              <w:spacing w:before="112" w:line="148" w:lineRule="exact"/>
              <w:ind w:left="253"/>
            </w:pPr>
            <w:r>
              <w:rPr>
                <w:spacing w:val="-3"/>
                <w:position w:val="1"/>
              </w:rPr>
              <w:t>ryv</w:t>
            </w:r>
          </w:p>
        </w:tc>
        <w:tc>
          <w:tcPr>
            <w:tcW w:w="1788" w:type="dxa"/>
            <w:tcBorders>
              <w:bottom w:val="single" w:color="000000" w:sz="2" w:space="0"/>
            </w:tcBorders>
            <w:vAlign w:val="top"/>
          </w:tcPr>
          <w:p>
            <w:pPr>
              <w:pStyle w:val="6"/>
              <w:spacing w:before="41" w:line="202" w:lineRule="auto"/>
              <w:ind w:left="184"/>
            </w:pPr>
            <w:r>
              <w:rPr>
                <w:spacing w:val="2"/>
              </w:rPr>
              <w:t>谓词性疑问代词</w:t>
            </w:r>
          </w:p>
        </w:tc>
        <w:tc>
          <w:tcPr>
            <w:tcW w:w="819" w:type="dxa"/>
            <w:tcBorders>
              <w:bottom w:val="single" w:color="000000" w:sz="2" w:space="0"/>
            </w:tcBorders>
            <w:vAlign w:val="top"/>
          </w:tcPr>
          <w:p>
            <w:pPr>
              <w:pStyle w:val="6"/>
              <w:spacing w:before="98" w:line="182" w:lineRule="auto"/>
              <w:ind w:left="366"/>
              <w:rPr>
                <w:sz w:val="15"/>
                <w:szCs w:val="15"/>
              </w:rPr>
            </w:pPr>
            <w:r>
              <w:rPr>
                <w:sz w:val="15"/>
                <w:szCs w:val="15"/>
              </w:rPr>
              <w:t>X</w:t>
            </w:r>
          </w:p>
        </w:tc>
        <w:tc>
          <w:tcPr>
            <w:tcW w:w="2931" w:type="dxa"/>
            <w:tcBorders>
              <w:bottom w:val="single" w:color="000000" w:sz="2" w:space="0"/>
            </w:tcBorders>
            <w:vAlign w:val="top"/>
          </w:tcPr>
          <w:p>
            <w:pPr>
              <w:pStyle w:val="6"/>
              <w:spacing w:before="41" w:line="202" w:lineRule="auto"/>
              <w:ind w:left="1157"/>
            </w:pPr>
            <w:r>
              <w:rPr>
                <w:spacing w:val="9"/>
              </w:rPr>
              <w:t>字符串</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664" w:type="dxa"/>
            <w:tcBorders>
              <w:top w:val="single" w:color="000000" w:sz="2" w:space="0"/>
            </w:tcBorders>
            <w:vAlign w:val="top"/>
          </w:tcPr>
          <w:p>
            <w:pPr>
              <w:pStyle w:val="6"/>
              <w:spacing w:before="78" w:line="217" w:lineRule="auto"/>
              <w:ind w:left="285"/>
              <w:rPr>
                <w:sz w:val="15"/>
                <w:szCs w:val="15"/>
              </w:rPr>
            </w:pPr>
            <w:r>
              <w:rPr>
                <w:sz w:val="15"/>
                <w:szCs w:val="15"/>
              </w:rPr>
              <w:t>t</w:t>
            </w:r>
          </w:p>
        </w:tc>
        <w:tc>
          <w:tcPr>
            <w:tcW w:w="1648" w:type="dxa"/>
            <w:tcBorders>
              <w:top w:val="single" w:color="000000" w:sz="2" w:space="0"/>
            </w:tcBorders>
            <w:vAlign w:val="top"/>
          </w:tcPr>
          <w:p>
            <w:pPr>
              <w:pStyle w:val="6"/>
              <w:spacing w:before="37" w:line="201" w:lineRule="auto"/>
              <w:ind w:left="511"/>
            </w:pPr>
            <w:r>
              <w:rPr>
                <w:spacing w:val="5"/>
              </w:rPr>
              <w:t>时间词</w:t>
            </w:r>
          </w:p>
        </w:tc>
        <w:tc>
          <w:tcPr>
            <w:tcW w:w="829" w:type="dxa"/>
            <w:tcBorders>
              <w:top w:val="single" w:color="000000" w:sz="2" w:space="0"/>
            </w:tcBorders>
            <w:vAlign w:val="top"/>
          </w:tcPr>
          <w:p>
            <w:pPr>
              <w:pStyle w:val="6"/>
              <w:spacing w:before="105" w:line="150" w:lineRule="exact"/>
              <w:ind w:left="302"/>
            </w:pPr>
            <w:r>
              <w:rPr>
                <w:spacing w:val="-2"/>
                <w:position w:val="1"/>
              </w:rPr>
              <w:t>rg</w:t>
            </w:r>
          </w:p>
        </w:tc>
        <w:tc>
          <w:tcPr>
            <w:tcW w:w="1788" w:type="dxa"/>
            <w:tcBorders>
              <w:top w:val="single" w:color="000000" w:sz="2" w:space="0"/>
            </w:tcBorders>
            <w:vAlign w:val="top"/>
          </w:tcPr>
          <w:p>
            <w:pPr>
              <w:pStyle w:val="6"/>
              <w:spacing w:before="36" w:line="202" w:lineRule="auto"/>
              <w:ind w:left="384"/>
            </w:pPr>
            <w:r>
              <w:rPr>
                <w:spacing w:val="-2"/>
              </w:rPr>
              <w:t>代词性语素</w:t>
            </w:r>
          </w:p>
        </w:tc>
        <w:tc>
          <w:tcPr>
            <w:tcW w:w="819" w:type="dxa"/>
            <w:tcBorders>
              <w:top w:val="single" w:color="000000" w:sz="2" w:space="0"/>
            </w:tcBorders>
            <w:vAlign w:val="top"/>
          </w:tcPr>
          <w:p>
            <w:pPr>
              <w:pStyle w:val="6"/>
              <w:spacing w:before="103" w:line="182" w:lineRule="auto"/>
              <w:ind w:left="326"/>
              <w:rPr>
                <w:sz w:val="15"/>
                <w:szCs w:val="15"/>
              </w:rPr>
            </w:pPr>
            <w:r>
              <w:rPr>
                <w:spacing w:val="-2"/>
                <w:sz w:val="15"/>
                <w:szCs w:val="15"/>
              </w:rPr>
              <w:t>XX</w:t>
            </w:r>
          </w:p>
        </w:tc>
        <w:tc>
          <w:tcPr>
            <w:tcW w:w="2931" w:type="dxa"/>
            <w:tcBorders>
              <w:top w:val="single" w:color="000000" w:sz="2" w:space="0"/>
            </w:tcBorders>
            <w:vAlign w:val="top"/>
          </w:tcPr>
          <w:p>
            <w:pPr>
              <w:pStyle w:val="6"/>
              <w:spacing w:before="36" w:line="202" w:lineRule="auto"/>
              <w:ind w:left="1056"/>
            </w:pPr>
            <w:r>
              <w:rPr>
                <w:spacing w:val="2"/>
              </w:rPr>
              <w:t>非语素字</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664" w:type="dxa"/>
            <w:vAlign w:val="top"/>
          </w:tcPr>
          <w:p>
            <w:pPr>
              <w:pStyle w:val="6"/>
              <w:spacing w:before="34" w:line="207" w:lineRule="auto"/>
              <w:ind w:left="224"/>
            </w:pPr>
            <w:r>
              <w:rPr>
                <w:spacing w:val="-4"/>
              </w:rPr>
              <w:t>tg</w:t>
            </w:r>
          </w:p>
        </w:tc>
        <w:tc>
          <w:tcPr>
            <w:tcW w:w="1648" w:type="dxa"/>
            <w:vAlign w:val="top"/>
          </w:tcPr>
          <w:p>
            <w:pPr>
              <w:pStyle w:val="6"/>
              <w:spacing w:before="41" w:line="201" w:lineRule="auto"/>
              <w:ind w:left="211"/>
            </w:pPr>
            <w:r>
              <w:rPr>
                <w:spacing w:val="1"/>
              </w:rPr>
              <w:t>时间词性语素</w:t>
            </w:r>
          </w:p>
        </w:tc>
        <w:tc>
          <w:tcPr>
            <w:tcW w:w="829" w:type="dxa"/>
            <w:vAlign w:val="top"/>
          </w:tcPr>
          <w:p>
            <w:pPr>
              <w:pStyle w:val="6"/>
              <w:spacing w:before="73" w:line="228" w:lineRule="auto"/>
              <w:ind w:left="363"/>
              <w:rPr>
                <w:sz w:val="15"/>
                <w:szCs w:val="15"/>
              </w:rPr>
            </w:pPr>
            <w:r>
              <w:rPr>
                <w:sz w:val="15"/>
                <w:szCs w:val="15"/>
              </w:rPr>
              <w:t>m</w:t>
            </w:r>
          </w:p>
        </w:tc>
        <w:tc>
          <w:tcPr>
            <w:tcW w:w="1788" w:type="dxa"/>
            <w:vAlign w:val="top"/>
          </w:tcPr>
          <w:p>
            <w:pPr>
              <w:pStyle w:val="6"/>
              <w:spacing w:before="41" w:line="201" w:lineRule="auto"/>
              <w:ind w:left="684"/>
            </w:pPr>
            <w:r>
              <w:rPr>
                <w:spacing w:val="8"/>
              </w:rPr>
              <w:t>数词</w:t>
            </w:r>
          </w:p>
        </w:tc>
        <w:tc>
          <w:tcPr>
            <w:tcW w:w="819" w:type="dxa"/>
            <w:vAlign w:val="top"/>
          </w:tcPr>
          <w:p>
            <w:pPr>
              <w:pStyle w:val="6"/>
              <w:spacing w:before="136" w:line="123" w:lineRule="exact"/>
              <w:ind w:left="306"/>
            </w:pPr>
            <w:r>
              <w:rPr>
                <w:spacing w:val="-2"/>
                <w:position w:val="-1"/>
              </w:rPr>
              <w:t>xu</w:t>
            </w:r>
          </w:p>
        </w:tc>
        <w:tc>
          <w:tcPr>
            <w:tcW w:w="2931" w:type="dxa"/>
            <w:vAlign w:val="top"/>
          </w:tcPr>
          <w:p>
            <w:pPr>
              <w:pStyle w:val="6"/>
              <w:spacing w:before="46" w:line="196" w:lineRule="auto"/>
              <w:ind w:left="1017"/>
            </w:pPr>
            <w:r>
              <w:rPr>
                <w:spacing w:val="-9"/>
              </w:rPr>
              <w:t>网</w:t>
            </w:r>
            <w:r>
              <w:rPr>
                <w:spacing w:val="-37"/>
              </w:rPr>
              <w:t xml:space="preserve"> </w:t>
            </w:r>
            <w:r>
              <w:rPr>
                <w:spacing w:val="-9"/>
              </w:rPr>
              <w:t>址</w:t>
            </w:r>
            <w:r>
              <w:rPr>
                <w:spacing w:val="-44"/>
              </w:rPr>
              <w:t xml:space="preserve"> </w:t>
            </w:r>
            <w:r>
              <w:rPr>
                <w:spacing w:val="-9"/>
              </w:rPr>
              <w:t>U</w:t>
            </w:r>
            <w:r>
              <w:rPr>
                <w:spacing w:val="-42"/>
              </w:rPr>
              <w:t xml:space="preserve"> </w:t>
            </w:r>
            <w:r>
              <w:rPr>
                <w:spacing w:val="-9"/>
              </w:rPr>
              <w:t>R</w:t>
            </w:r>
            <w:r>
              <w:rPr>
                <w:spacing w:val="-41"/>
              </w:rPr>
              <w:t xml:space="preserve"> </w:t>
            </w:r>
            <w:r>
              <w:rPr>
                <w:spacing w:val="-9"/>
              </w:rPr>
              <w:t>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664" w:type="dxa"/>
            <w:vAlign w:val="top"/>
          </w:tcPr>
          <w:p>
            <w:pPr>
              <w:pStyle w:val="6"/>
              <w:spacing w:before="118" w:line="121" w:lineRule="exact"/>
              <w:ind w:left="285"/>
              <w:rPr>
                <w:sz w:val="15"/>
                <w:szCs w:val="15"/>
              </w:rPr>
            </w:pPr>
            <w:r>
              <w:rPr>
                <w:position w:val="-2"/>
                <w:sz w:val="15"/>
                <w:szCs w:val="15"/>
              </w:rPr>
              <w:t>S</w:t>
            </w:r>
          </w:p>
        </w:tc>
        <w:tc>
          <w:tcPr>
            <w:tcW w:w="1648" w:type="dxa"/>
            <w:vAlign w:val="top"/>
          </w:tcPr>
          <w:p>
            <w:pPr>
              <w:pStyle w:val="6"/>
              <w:spacing w:before="33" w:line="191" w:lineRule="auto"/>
              <w:ind w:left="511"/>
            </w:pPr>
            <w:r>
              <w:rPr>
                <w:spacing w:val="5"/>
              </w:rPr>
              <w:t>处所词</w:t>
            </w:r>
          </w:p>
        </w:tc>
        <w:tc>
          <w:tcPr>
            <w:tcW w:w="829" w:type="dxa"/>
            <w:vAlign w:val="top"/>
          </w:tcPr>
          <w:p>
            <w:pPr>
              <w:pStyle w:val="6"/>
              <w:spacing w:before="93" w:line="146" w:lineRule="exact"/>
              <w:ind w:left="302"/>
            </w:pPr>
            <w:r>
              <w:rPr>
                <w:spacing w:val="-2"/>
                <w:position w:val="1"/>
              </w:rPr>
              <w:t>mq</w:t>
            </w:r>
          </w:p>
        </w:tc>
        <w:tc>
          <w:tcPr>
            <w:tcW w:w="1788" w:type="dxa"/>
            <w:vAlign w:val="top"/>
          </w:tcPr>
          <w:p>
            <w:pPr>
              <w:pStyle w:val="6"/>
              <w:spacing w:before="31" w:line="192" w:lineRule="auto"/>
              <w:ind w:left="584"/>
            </w:pPr>
            <w:r>
              <w:rPr>
                <w:spacing w:val="5"/>
              </w:rPr>
              <w:t>数量词</w:t>
            </w:r>
          </w:p>
        </w:tc>
        <w:tc>
          <w:tcPr>
            <w:tcW w:w="819" w:type="dxa"/>
            <w:vAlign w:val="top"/>
          </w:tcPr>
          <w:p>
            <w:pPr>
              <w:pStyle w:val="6"/>
              <w:spacing w:before="89" w:line="182" w:lineRule="auto"/>
              <w:ind w:left="366"/>
              <w:rPr>
                <w:sz w:val="15"/>
                <w:szCs w:val="15"/>
              </w:rPr>
            </w:pPr>
            <w:r>
              <w:rPr>
                <w:sz w:val="15"/>
                <w:szCs w:val="15"/>
              </w:rPr>
              <w:t>W</w:t>
            </w:r>
          </w:p>
        </w:tc>
        <w:tc>
          <w:tcPr>
            <w:tcW w:w="2931" w:type="dxa"/>
            <w:vAlign w:val="top"/>
          </w:tcPr>
          <w:p>
            <w:pPr>
              <w:pStyle w:val="6"/>
              <w:spacing w:before="31" w:line="192" w:lineRule="auto"/>
              <w:ind w:left="1056"/>
            </w:pPr>
            <w:r>
              <w:rPr>
                <w:spacing w:val="3"/>
              </w:rPr>
              <w:t>标点符号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79" w:hRule="atLeast"/>
        </w:trPr>
        <w:tc>
          <w:tcPr>
            <w:tcW w:w="664" w:type="dxa"/>
            <w:vAlign w:val="top"/>
          </w:tcPr>
          <w:p>
            <w:pPr>
              <w:spacing w:line="245" w:lineRule="auto"/>
              <w:rPr>
                <w:rFonts w:ascii="Arial"/>
                <w:sz w:val="21"/>
              </w:rPr>
            </w:pPr>
          </w:p>
          <w:p>
            <w:pPr>
              <w:pStyle w:val="6"/>
              <w:spacing w:before="65" w:line="241" w:lineRule="auto"/>
              <w:ind w:left="275"/>
            </w:pPr>
            <w:r>
              <w:t>f</w:t>
            </w:r>
          </w:p>
        </w:tc>
        <w:tc>
          <w:tcPr>
            <w:tcW w:w="1648" w:type="dxa"/>
            <w:vAlign w:val="top"/>
          </w:tcPr>
          <w:p>
            <w:pPr>
              <w:pStyle w:val="6"/>
              <w:spacing w:before="293" w:line="221" w:lineRule="auto"/>
              <w:ind w:left="511"/>
            </w:pPr>
            <w:r>
              <w:rPr>
                <w:spacing w:val="5"/>
              </w:rPr>
              <w:t>方位词</w:t>
            </w:r>
          </w:p>
        </w:tc>
        <w:tc>
          <w:tcPr>
            <w:tcW w:w="829" w:type="dxa"/>
            <w:vAlign w:val="top"/>
          </w:tcPr>
          <w:p>
            <w:pPr>
              <w:spacing w:line="356" w:lineRule="auto"/>
              <w:rPr>
                <w:rFonts w:ascii="Arial"/>
                <w:sz w:val="21"/>
              </w:rPr>
            </w:pPr>
          </w:p>
          <w:p>
            <w:pPr>
              <w:pStyle w:val="6"/>
              <w:spacing w:before="65" w:line="183" w:lineRule="auto"/>
              <w:ind w:left="352"/>
            </w:pPr>
            <w:r>
              <w:t>9</w:t>
            </w:r>
          </w:p>
        </w:tc>
        <w:tc>
          <w:tcPr>
            <w:tcW w:w="1788" w:type="dxa"/>
            <w:vAlign w:val="top"/>
          </w:tcPr>
          <w:p>
            <w:pPr>
              <w:pStyle w:val="6"/>
              <w:spacing w:before="293" w:line="221" w:lineRule="auto"/>
              <w:ind w:left="684"/>
            </w:pPr>
            <w:r>
              <w:rPr>
                <w:spacing w:val="8"/>
              </w:rPr>
              <w:t>量词</w:t>
            </w:r>
          </w:p>
        </w:tc>
        <w:tc>
          <w:tcPr>
            <w:tcW w:w="819" w:type="dxa"/>
            <w:vAlign w:val="top"/>
          </w:tcPr>
          <w:p>
            <w:pPr>
              <w:spacing w:line="245" w:lineRule="auto"/>
              <w:rPr>
                <w:rFonts w:ascii="Arial"/>
                <w:sz w:val="21"/>
              </w:rPr>
            </w:pPr>
          </w:p>
          <w:p>
            <w:pPr>
              <w:pStyle w:val="6"/>
              <w:spacing w:before="65"/>
              <w:ind w:left="256"/>
            </w:pPr>
            <w:r>
              <w:rPr>
                <w:spacing w:val="-1"/>
              </w:rPr>
              <w:t>wkz</w:t>
            </w:r>
          </w:p>
        </w:tc>
        <w:tc>
          <w:tcPr>
            <w:tcW w:w="2931" w:type="dxa"/>
            <w:vAlign w:val="top"/>
          </w:tcPr>
          <w:p>
            <w:pPr>
              <w:pStyle w:val="6"/>
              <w:spacing w:before="50" w:line="219" w:lineRule="auto"/>
              <w:ind w:left="806"/>
            </w:pPr>
            <w:r>
              <w:t>左括号，全角：</w:t>
            </w:r>
          </w:p>
          <w:p>
            <w:pPr>
              <w:pStyle w:val="6"/>
              <w:spacing w:before="44" w:line="202" w:lineRule="auto"/>
              <w:ind w:left="296"/>
            </w:pPr>
            <w:r>
              <w:rPr>
                <w:spacing w:val="-23"/>
              </w:rPr>
              <w:t>(〔</w:t>
            </w:r>
            <w:r>
              <w:rPr>
                <w:spacing w:val="26"/>
              </w:rPr>
              <w:t xml:space="preserve">  </w:t>
            </w:r>
            <w:r>
              <w:rPr>
                <w:spacing w:val="-23"/>
              </w:rPr>
              <w:t>[</w:t>
            </w:r>
            <w:r>
              <w:rPr>
                <w:spacing w:val="27"/>
              </w:rPr>
              <w:t xml:space="preserve">  </w:t>
            </w:r>
            <w:r>
              <w:rPr>
                <w:spacing w:val="-23"/>
              </w:rPr>
              <w:t>{</w:t>
            </w:r>
            <w:r>
              <w:rPr>
                <w:spacing w:val="6"/>
              </w:rPr>
              <w:t xml:space="preserve">   </w:t>
            </w:r>
            <w:r>
              <w:rPr>
                <w:spacing w:val="-23"/>
              </w:rPr>
              <w:t>《【【〈半</w:t>
            </w:r>
          </w:p>
          <w:p>
            <w:pPr>
              <w:pStyle w:val="6"/>
              <w:spacing w:before="1" w:line="200" w:lineRule="auto"/>
              <w:ind w:left="966"/>
            </w:pPr>
            <w:r>
              <w:rPr>
                <w:spacing w:val="32"/>
              </w:rPr>
              <w:t>角：([{&lt;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19" w:hRule="atLeast"/>
        </w:trPr>
        <w:tc>
          <w:tcPr>
            <w:tcW w:w="664" w:type="dxa"/>
            <w:vAlign w:val="top"/>
          </w:tcPr>
          <w:p>
            <w:pPr>
              <w:spacing w:line="329" w:lineRule="auto"/>
              <w:rPr>
                <w:rFonts w:ascii="Arial"/>
                <w:sz w:val="21"/>
              </w:rPr>
            </w:pPr>
          </w:p>
          <w:p>
            <w:pPr>
              <w:pStyle w:val="6"/>
              <w:spacing w:before="49" w:line="182" w:lineRule="auto"/>
              <w:ind w:left="285"/>
              <w:rPr>
                <w:sz w:val="15"/>
                <w:szCs w:val="15"/>
              </w:rPr>
            </w:pPr>
            <w:r>
              <w:rPr>
                <w:sz w:val="15"/>
                <w:szCs w:val="15"/>
              </w:rPr>
              <w:t>V</w:t>
            </w:r>
          </w:p>
        </w:tc>
        <w:tc>
          <w:tcPr>
            <w:tcW w:w="1648" w:type="dxa"/>
            <w:vAlign w:val="top"/>
          </w:tcPr>
          <w:p>
            <w:pPr>
              <w:spacing w:line="247" w:lineRule="auto"/>
              <w:rPr>
                <w:rFonts w:ascii="Arial"/>
                <w:sz w:val="21"/>
              </w:rPr>
            </w:pPr>
          </w:p>
          <w:p>
            <w:pPr>
              <w:pStyle w:val="6"/>
              <w:spacing w:before="65" w:line="220" w:lineRule="auto"/>
              <w:ind w:left="611"/>
            </w:pPr>
            <w:r>
              <w:rPr>
                <w:spacing w:val="8"/>
              </w:rPr>
              <w:t>动词</w:t>
            </w:r>
          </w:p>
        </w:tc>
        <w:tc>
          <w:tcPr>
            <w:tcW w:w="829" w:type="dxa"/>
            <w:vAlign w:val="top"/>
          </w:tcPr>
          <w:p>
            <w:pPr>
              <w:spacing w:line="389" w:lineRule="auto"/>
              <w:rPr>
                <w:rFonts w:ascii="Arial"/>
                <w:sz w:val="21"/>
              </w:rPr>
            </w:pPr>
          </w:p>
          <w:p>
            <w:pPr>
              <w:pStyle w:val="6"/>
              <w:spacing w:before="65" w:line="150" w:lineRule="exact"/>
              <w:ind w:left="302"/>
            </w:pPr>
            <w:r>
              <w:rPr>
                <w:spacing w:val="-3"/>
                <w:position w:val="1"/>
              </w:rPr>
              <w:t>qv</w:t>
            </w:r>
          </w:p>
        </w:tc>
        <w:tc>
          <w:tcPr>
            <w:tcW w:w="1788" w:type="dxa"/>
            <w:vAlign w:val="top"/>
          </w:tcPr>
          <w:p>
            <w:pPr>
              <w:spacing w:line="247" w:lineRule="auto"/>
              <w:rPr>
                <w:rFonts w:ascii="Arial"/>
                <w:sz w:val="21"/>
              </w:rPr>
            </w:pPr>
          </w:p>
          <w:p>
            <w:pPr>
              <w:pStyle w:val="6"/>
              <w:spacing w:before="65" w:line="220" w:lineRule="auto"/>
              <w:ind w:left="584"/>
            </w:pPr>
            <w:r>
              <w:rPr>
                <w:spacing w:val="5"/>
              </w:rPr>
              <w:t>动量词</w:t>
            </w:r>
          </w:p>
        </w:tc>
        <w:tc>
          <w:tcPr>
            <w:tcW w:w="819" w:type="dxa"/>
            <w:vAlign w:val="top"/>
          </w:tcPr>
          <w:p>
            <w:pPr>
              <w:spacing w:line="241" w:lineRule="auto"/>
              <w:rPr>
                <w:rFonts w:ascii="Arial"/>
                <w:sz w:val="21"/>
              </w:rPr>
            </w:pPr>
          </w:p>
          <w:p>
            <w:pPr>
              <w:pStyle w:val="6"/>
              <w:spacing w:before="65" w:line="215" w:lineRule="auto"/>
              <w:ind w:left="256"/>
            </w:pPr>
            <w:r>
              <w:rPr>
                <w:spacing w:val="-1"/>
              </w:rPr>
              <w:t>wky</w:t>
            </w:r>
          </w:p>
        </w:tc>
        <w:tc>
          <w:tcPr>
            <w:tcW w:w="2931" w:type="dxa"/>
            <w:vAlign w:val="top"/>
          </w:tcPr>
          <w:p>
            <w:pPr>
              <w:pStyle w:val="6"/>
              <w:spacing w:before="64" w:line="221" w:lineRule="auto"/>
              <w:ind w:left="957"/>
            </w:pPr>
            <w:r>
              <w:rPr>
                <w:spacing w:val="-2"/>
              </w:rPr>
              <w:t>右括号，全</w:t>
            </w:r>
          </w:p>
          <w:p>
            <w:pPr>
              <w:pStyle w:val="6"/>
              <w:spacing w:before="28" w:line="219" w:lineRule="auto"/>
              <w:ind w:left="116"/>
            </w:pPr>
            <w:r>
              <w:rPr>
                <w:spacing w:val="-16"/>
              </w:rPr>
              <w:t>角</w:t>
            </w:r>
            <w:r>
              <w:rPr>
                <w:spacing w:val="-17"/>
              </w:rPr>
              <w:t xml:space="preserve"> </w:t>
            </w:r>
            <w:r>
              <w:rPr>
                <w:spacing w:val="-16"/>
              </w:rPr>
              <w:t>：</w:t>
            </w:r>
            <w:r>
              <w:rPr>
                <w:spacing w:val="-33"/>
              </w:rPr>
              <w:t xml:space="preserve"> </w:t>
            </w:r>
            <w:r>
              <w:rPr>
                <w:spacing w:val="-16"/>
              </w:rPr>
              <w:t>)</w:t>
            </w:r>
            <w:r>
              <w:rPr>
                <w:spacing w:val="-33"/>
              </w:rPr>
              <w:t xml:space="preserve"> </w:t>
            </w:r>
            <w:r>
              <w:rPr>
                <w:spacing w:val="-16"/>
              </w:rPr>
              <w:t>)</w:t>
            </w:r>
            <w:r>
              <w:rPr>
                <w:spacing w:val="29"/>
              </w:rPr>
              <w:t xml:space="preserve">   </w:t>
            </w:r>
            <w:r>
              <w:rPr>
                <w:spacing w:val="-16"/>
              </w:rPr>
              <w:t>]</w:t>
            </w:r>
            <w:r>
              <w:rPr>
                <w:spacing w:val="-26"/>
              </w:rPr>
              <w:t xml:space="preserve"> </w:t>
            </w:r>
            <w:r>
              <w:rPr>
                <w:spacing w:val="-16"/>
              </w:rPr>
              <w:t>}</w:t>
            </w:r>
            <w:r>
              <w:rPr>
                <w:spacing w:val="-22"/>
              </w:rPr>
              <w:t xml:space="preserve"> </w:t>
            </w:r>
            <w:r>
              <w:rPr>
                <w:spacing w:val="-16"/>
              </w:rPr>
              <w:t>》 】</w:t>
            </w:r>
            <w:r>
              <w:rPr>
                <w:spacing w:val="-15"/>
              </w:rPr>
              <w:t xml:space="preserve"> </w:t>
            </w:r>
            <w:r>
              <w:rPr>
                <w:spacing w:val="-16"/>
              </w:rPr>
              <w:t>】</w:t>
            </w:r>
            <w:r>
              <w:rPr>
                <w:spacing w:val="-19"/>
              </w:rPr>
              <w:t xml:space="preserve"> </w:t>
            </w:r>
            <w:r>
              <w:rPr>
                <w:spacing w:val="-16"/>
              </w:rPr>
              <w:t>〉</w:t>
            </w:r>
            <w:r>
              <w:rPr>
                <w:spacing w:val="-31"/>
              </w:rPr>
              <w:t xml:space="preserve"> </w:t>
            </w:r>
            <w:r>
              <w:rPr>
                <w:spacing w:val="-16"/>
              </w:rPr>
              <w:t>半</w:t>
            </w:r>
          </w:p>
          <w:p>
            <w:pPr>
              <w:pStyle w:val="6"/>
              <w:spacing w:before="32" w:line="191" w:lineRule="auto"/>
              <w:ind w:left="957"/>
            </w:pPr>
            <w:r>
              <w:rPr>
                <w:spacing w:val="28"/>
                <w:w w:val="105"/>
              </w:rPr>
              <w:t>角：)]{&gt;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664" w:type="dxa"/>
            <w:vAlign w:val="top"/>
          </w:tcPr>
          <w:p>
            <w:pPr>
              <w:pStyle w:val="6"/>
              <w:spacing w:before="53" w:line="181" w:lineRule="auto"/>
              <w:ind w:left="224"/>
            </w:pPr>
            <w:r>
              <w:rPr>
                <w:spacing w:val="-2"/>
              </w:rPr>
              <w:t>vd</w:t>
            </w:r>
          </w:p>
        </w:tc>
        <w:tc>
          <w:tcPr>
            <w:tcW w:w="1648" w:type="dxa"/>
            <w:vAlign w:val="top"/>
          </w:tcPr>
          <w:p>
            <w:pPr>
              <w:pStyle w:val="6"/>
              <w:spacing w:before="34" w:line="199" w:lineRule="auto"/>
              <w:ind w:left="511"/>
            </w:pPr>
            <w:r>
              <w:rPr>
                <w:spacing w:val="5"/>
              </w:rPr>
              <w:t>副动词</w:t>
            </w:r>
          </w:p>
        </w:tc>
        <w:tc>
          <w:tcPr>
            <w:tcW w:w="829" w:type="dxa"/>
            <w:vAlign w:val="top"/>
          </w:tcPr>
          <w:p>
            <w:pPr>
              <w:pStyle w:val="6"/>
              <w:spacing w:before="28" w:line="204" w:lineRule="auto"/>
              <w:ind w:left="302"/>
            </w:pPr>
            <w:r>
              <w:rPr>
                <w:spacing w:val="-3"/>
              </w:rPr>
              <w:t>qt</w:t>
            </w:r>
          </w:p>
        </w:tc>
        <w:tc>
          <w:tcPr>
            <w:tcW w:w="1788" w:type="dxa"/>
            <w:vAlign w:val="top"/>
          </w:tcPr>
          <w:p>
            <w:pPr>
              <w:pStyle w:val="6"/>
              <w:spacing w:before="35" w:line="198" w:lineRule="auto"/>
              <w:ind w:left="584"/>
            </w:pPr>
            <w:r>
              <w:rPr>
                <w:spacing w:val="5"/>
              </w:rPr>
              <w:t>时量词</w:t>
            </w:r>
          </w:p>
        </w:tc>
        <w:tc>
          <w:tcPr>
            <w:tcW w:w="819" w:type="dxa"/>
            <w:vAlign w:val="top"/>
          </w:tcPr>
          <w:p>
            <w:pPr>
              <w:pStyle w:val="6"/>
              <w:spacing w:before="109" w:line="141" w:lineRule="exact"/>
              <w:ind w:left="256"/>
            </w:pPr>
            <w:r>
              <w:rPr>
                <w:spacing w:val="-1"/>
                <w:position w:val="1"/>
              </w:rPr>
              <w:t>wyz</w:t>
            </w:r>
          </w:p>
        </w:tc>
        <w:tc>
          <w:tcPr>
            <w:tcW w:w="2931" w:type="dxa"/>
            <w:vAlign w:val="top"/>
          </w:tcPr>
          <w:p>
            <w:pPr>
              <w:pStyle w:val="6"/>
              <w:spacing w:before="33" w:line="200" w:lineRule="auto"/>
              <w:ind w:left="456"/>
            </w:pPr>
            <w:r>
              <w:t>左引号，全角：“‘「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664" w:type="dxa"/>
            <w:vAlign w:val="top"/>
          </w:tcPr>
          <w:p>
            <w:pPr>
              <w:pStyle w:val="6"/>
              <w:spacing w:before="139" w:line="121" w:lineRule="exact"/>
              <w:ind w:left="224"/>
            </w:pPr>
            <w:r>
              <w:rPr>
                <w:spacing w:val="-4"/>
                <w:position w:val="-1"/>
              </w:rPr>
              <w:t>vn</w:t>
            </w:r>
          </w:p>
        </w:tc>
        <w:tc>
          <w:tcPr>
            <w:tcW w:w="1648" w:type="dxa"/>
            <w:vAlign w:val="top"/>
          </w:tcPr>
          <w:p>
            <w:pPr>
              <w:pStyle w:val="6"/>
              <w:spacing w:before="44" w:line="199" w:lineRule="auto"/>
              <w:ind w:left="511"/>
            </w:pPr>
            <w:r>
              <w:rPr>
                <w:spacing w:val="5"/>
              </w:rPr>
              <w:t>名动词</w:t>
            </w:r>
          </w:p>
        </w:tc>
        <w:tc>
          <w:tcPr>
            <w:tcW w:w="829" w:type="dxa"/>
            <w:vAlign w:val="top"/>
          </w:tcPr>
          <w:p>
            <w:pPr>
              <w:pStyle w:val="6"/>
              <w:spacing w:before="63" w:line="181" w:lineRule="auto"/>
              <w:ind w:left="352"/>
            </w:pPr>
            <w:r>
              <w:t>d</w:t>
            </w:r>
          </w:p>
        </w:tc>
        <w:tc>
          <w:tcPr>
            <w:tcW w:w="1788" w:type="dxa"/>
            <w:vAlign w:val="top"/>
          </w:tcPr>
          <w:p>
            <w:pPr>
              <w:pStyle w:val="6"/>
              <w:spacing w:before="44" w:line="199" w:lineRule="auto"/>
              <w:ind w:left="684"/>
            </w:pPr>
            <w:r>
              <w:rPr>
                <w:spacing w:val="8"/>
              </w:rPr>
              <w:t>副词</w:t>
            </w:r>
          </w:p>
        </w:tc>
        <w:tc>
          <w:tcPr>
            <w:tcW w:w="819" w:type="dxa"/>
            <w:vAlign w:val="top"/>
          </w:tcPr>
          <w:p>
            <w:pPr>
              <w:pStyle w:val="6"/>
              <w:spacing w:before="119" w:line="141" w:lineRule="exact"/>
              <w:ind w:left="256"/>
            </w:pPr>
            <w:r>
              <w:rPr>
                <w:spacing w:val="-1"/>
                <w:position w:val="1"/>
              </w:rPr>
              <w:t>wyy</w:t>
            </w:r>
          </w:p>
        </w:tc>
        <w:tc>
          <w:tcPr>
            <w:tcW w:w="2931" w:type="dxa"/>
            <w:vAlign w:val="top"/>
          </w:tcPr>
          <w:p>
            <w:pPr>
              <w:pStyle w:val="6"/>
              <w:spacing w:before="43" w:line="200" w:lineRule="auto"/>
              <w:ind w:left="456"/>
            </w:pPr>
            <w:r>
              <w:rPr>
                <w:spacing w:val="10"/>
              </w:rPr>
              <w:t>右引号，全角：”’」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0" w:hRule="atLeast"/>
        </w:trPr>
        <w:tc>
          <w:tcPr>
            <w:tcW w:w="664" w:type="dxa"/>
            <w:vAlign w:val="top"/>
          </w:tcPr>
          <w:p>
            <w:pPr>
              <w:pStyle w:val="6"/>
              <w:spacing w:before="53" w:line="172" w:lineRule="auto"/>
              <w:ind w:left="124"/>
            </w:pPr>
            <w:r>
              <w:rPr>
                <w:spacing w:val="-2"/>
              </w:rPr>
              <w:t>vshi</w:t>
            </w:r>
          </w:p>
        </w:tc>
        <w:tc>
          <w:tcPr>
            <w:tcW w:w="1648" w:type="dxa"/>
            <w:vAlign w:val="top"/>
          </w:tcPr>
          <w:p>
            <w:pPr>
              <w:pStyle w:val="6"/>
              <w:spacing w:before="35" w:line="189" w:lineRule="auto"/>
              <w:ind w:left="311"/>
            </w:pPr>
            <w:r>
              <w:rPr>
                <w:spacing w:val="39"/>
              </w:rPr>
              <w:t>动词“是”</w:t>
            </w:r>
          </w:p>
        </w:tc>
        <w:tc>
          <w:tcPr>
            <w:tcW w:w="829" w:type="dxa"/>
            <w:vAlign w:val="top"/>
          </w:tcPr>
          <w:p>
            <w:pPr>
              <w:pStyle w:val="6"/>
              <w:spacing w:before="95" w:line="145" w:lineRule="exact"/>
              <w:ind w:left="352"/>
            </w:pPr>
            <w:r>
              <w:rPr>
                <w:position w:val="1"/>
              </w:rPr>
              <w:t>p</w:t>
            </w:r>
          </w:p>
        </w:tc>
        <w:tc>
          <w:tcPr>
            <w:tcW w:w="1788" w:type="dxa"/>
            <w:vAlign w:val="top"/>
          </w:tcPr>
          <w:p>
            <w:pPr>
              <w:pStyle w:val="6"/>
              <w:spacing w:before="33" w:line="191" w:lineRule="auto"/>
              <w:ind w:left="684"/>
            </w:pPr>
            <w:r>
              <w:rPr>
                <w:spacing w:val="8"/>
              </w:rPr>
              <w:t>介词</w:t>
            </w:r>
          </w:p>
        </w:tc>
        <w:tc>
          <w:tcPr>
            <w:tcW w:w="819" w:type="dxa"/>
            <w:vAlign w:val="top"/>
          </w:tcPr>
          <w:p>
            <w:pPr>
              <w:pStyle w:val="6"/>
              <w:spacing w:before="28" w:line="195" w:lineRule="auto"/>
              <w:ind w:left="306"/>
            </w:pPr>
            <w:r>
              <w:rPr>
                <w:spacing w:val="-1"/>
              </w:rPr>
              <w:t>wj</w:t>
            </w:r>
          </w:p>
        </w:tc>
        <w:tc>
          <w:tcPr>
            <w:tcW w:w="2931" w:type="dxa"/>
            <w:vAlign w:val="top"/>
          </w:tcPr>
          <w:p>
            <w:pPr>
              <w:pStyle w:val="6"/>
              <w:spacing w:before="33" w:line="191" w:lineRule="auto"/>
              <w:ind w:left="806"/>
            </w:pPr>
            <w:r>
              <w:t>句号，全角：。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664" w:type="dxa"/>
            <w:vAlign w:val="top"/>
          </w:tcPr>
          <w:p>
            <w:pPr>
              <w:pStyle w:val="6"/>
              <w:spacing w:before="104" w:line="146" w:lineRule="exact"/>
              <w:ind w:left="124"/>
            </w:pPr>
            <w:r>
              <w:rPr>
                <w:spacing w:val="-2"/>
                <w:position w:val="1"/>
              </w:rPr>
              <w:t>vyou</w:t>
            </w:r>
          </w:p>
        </w:tc>
        <w:tc>
          <w:tcPr>
            <w:tcW w:w="1648" w:type="dxa"/>
            <w:vAlign w:val="top"/>
          </w:tcPr>
          <w:p>
            <w:pPr>
              <w:pStyle w:val="6"/>
              <w:spacing w:before="34" w:line="199" w:lineRule="auto"/>
              <w:ind w:left="311"/>
            </w:pPr>
            <w:r>
              <w:rPr>
                <w:spacing w:val="39"/>
              </w:rPr>
              <w:t>动词“有”</w:t>
            </w:r>
          </w:p>
        </w:tc>
        <w:tc>
          <w:tcPr>
            <w:tcW w:w="829" w:type="dxa"/>
            <w:vAlign w:val="top"/>
          </w:tcPr>
          <w:p>
            <w:pPr>
              <w:pStyle w:val="6"/>
              <w:spacing w:before="28" w:line="204" w:lineRule="auto"/>
              <w:ind w:left="253"/>
            </w:pPr>
            <w:r>
              <w:rPr>
                <w:spacing w:val="-2"/>
              </w:rPr>
              <w:t>pba</w:t>
            </w:r>
          </w:p>
        </w:tc>
        <w:tc>
          <w:tcPr>
            <w:tcW w:w="1788" w:type="dxa"/>
            <w:vAlign w:val="top"/>
          </w:tcPr>
          <w:p>
            <w:pPr>
              <w:pStyle w:val="6"/>
              <w:spacing w:before="33" w:line="200" w:lineRule="auto"/>
              <w:ind w:left="384"/>
            </w:pPr>
            <w:r>
              <w:rPr>
                <w:spacing w:val="39"/>
              </w:rPr>
              <w:t>介词“把”</w:t>
            </w:r>
          </w:p>
        </w:tc>
        <w:tc>
          <w:tcPr>
            <w:tcW w:w="819" w:type="dxa"/>
            <w:vAlign w:val="top"/>
          </w:tcPr>
          <w:p>
            <w:pPr>
              <w:pStyle w:val="6"/>
              <w:spacing w:before="53" w:line="181" w:lineRule="auto"/>
              <w:ind w:left="306"/>
            </w:pPr>
            <w:r>
              <w:rPr>
                <w:spacing w:val="-1"/>
              </w:rPr>
              <w:t>ww</w:t>
            </w:r>
          </w:p>
        </w:tc>
        <w:tc>
          <w:tcPr>
            <w:tcW w:w="2931" w:type="dxa"/>
            <w:vAlign w:val="top"/>
          </w:tcPr>
          <w:p>
            <w:pPr>
              <w:pStyle w:val="6"/>
              <w:spacing w:before="33" w:line="200" w:lineRule="auto"/>
              <w:ind w:left="456"/>
            </w:pPr>
            <w:r>
              <w:t>问号，全角：?半角：?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664" w:type="dxa"/>
            <w:vAlign w:val="top"/>
          </w:tcPr>
          <w:p>
            <w:pPr>
              <w:pStyle w:val="6"/>
              <w:spacing w:before="53" w:line="181" w:lineRule="auto"/>
              <w:ind w:left="224"/>
            </w:pPr>
            <w:r>
              <w:rPr>
                <w:spacing w:val="-2"/>
              </w:rPr>
              <w:t>vf</w:t>
            </w:r>
          </w:p>
        </w:tc>
        <w:tc>
          <w:tcPr>
            <w:tcW w:w="1648" w:type="dxa"/>
            <w:vAlign w:val="top"/>
          </w:tcPr>
          <w:p>
            <w:pPr>
              <w:pStyle w:val="6"/>
              <w:spacing w:before="34" w:line="199" w:lineRule="auto"/>
              <w:ind w:left="410"/>
            </w:pPr>
            <w:r>
              <w:rPr>
                <w:spacing w:val="4"/>
              </w:rPr>
              <w:t>趋向动词</w:t>
            </w:r>
          </w:p>
        </w:tc>
        <w:tc>
          <w:tcPr>
            <w:tcW w:w="829" w:type="dxa"/>
            <w:vAlign w:val="top"/>
          </w:tcPr>
          <w:p>
            <w:pPr>
              <w:pStyle w:val="6"/>
              <w:spacing w:before="27" w:line="205" w:lineRule="auto"/>
              <w:ind w:left="203"/>
            </w:pPr>
            <w:r>
              <w:rPr>
                <w:spacing w:val="-2"/>
              </w:rPr>
              <w:t>pbei</w:t>
            </w:r>
          </w:p>
        </w:tc>
        <w:tc>
          <w:tcPr>
            <w:tcW w:w="1788" w:type="dxa"/>
            <w:vAlign w:val="top"/>
          </w:tcPr>
          <w:p>
            <w:pPr>
              <w:pStyle w:val="6"/>
              <w:spacing w:before="33" w:line="200" w:lineRule="auto"/>
              <w:ind w:left="384"/>
            </w:pPr>
            <w:r>
              <w:rPr>
                <w:spacing w:val="39"/>
              </w:rPr>
              <w:t>介词“被”</w:t>
            </w:r>
          </w:p>
        </w:tc>
        <w:tc>
          <w:tcPr>
            <w:tcW w:w="819" w:type="dxa"/>
            <w:vAlign w:val="top"/>
          </w:tcPr>
          <w:p>
            <w:pPr>
              <w:pStyle w:val="6"/>
              <w:spacing w:before="53" w:line="181" w:lineRule="auto"/>
              <w:ind w:left="306"/>
            </w:pPr>
            <w:r>
              <w:rPr>
                <w:spacing w:val="-1"/>
              </w:rPr>
              <w:t>wt</w:t>
            </w:r>
          </w:p>
        </w:tc>
        <w:tc>
          <w:tcPr>
            <w:tcW w:w="2931" w:type="dxa"/>
            <w:vAlign w:val="top"/>
          </w:tcPr>
          <w:p>
            <w:pPr>
              <w:pStyle w:val="6"/>
              <w:spacing w:before="33" w:line="200" w:lineRule="auto"/>
              <w:ind w:left="456"/>
            </w:pPr>
            <w:r>
              <w:rPr>
                <w:spacing w:val="3"/>
              </w:rPr>
              <w:t>叹号，全角：!半角：!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664" w:type="dxa"/>
            <w:vAlign w:val="top"/>
          </w:tcPr>
          <w:p>
            <w:pPr>
              <w:pStyle w:val="6"/>
              <w:spacing w:before="87" w:line="162" w:lineRule="exact"/>
              <w:ind w:left="224"/>
            </w:pPr>
            <w:r>
              <w:rPr>
                <w:spacing w:val="-2"/>
                <w:position w:val="-2"/>
              </w:rPr>
              <w:t>VX</w:t>
            </w:r>
          </w:p>
        </w:tc>
        <w:tc>
          <w:tcPr>
            <w:tcW w:w="1648" w:type="dxa"/>
            <w:vAlign w:val="top"/>
          </w:tcPr>
          <w:p>
            <w:pPr>
              <w:pStyle w:val="6"/>
              <w:spacing w:before="34" w:line="198" w:lineRule="auto"/>
              <w:ind w:left="410"/>
            </w:pPr>
            <w:r>
              <w:rPr>
                <w:spacing w:val="4"/>
              </w:rPr>
              <w:t>形式动词</w:t>
            </w:r>
          </w:p>
        </w:tc>
        <w:tc>
          <w:tcPr>
            <w:tcW w:w="829" w:type="dxa"/>
            <w:vAlign w:val="top"/>
          </w:tcPr>
          <w:p>
            <w:pPr>
              <w:pStyle w:val="6"/>
              <w:spacing w:before="140" w:line="109" w:lineRule="exact"/>
              <w:ind w:left="363"/>
              <w:rPr>
                <w:sz w:val="15"/>
                <w:szCs w:val="15"/>
              </w:rPr>
            </w:pPr>
            <w:r>
              <w:rPr>
                <w:position w:val="-2"/>
                <w:sz w:val="15"/>
                <w:szCs w:val="15"/>
              </w:rPr>
              <w:t>C</w:t>
            </w:r>
          </w:p>
        </w:tc>
        <w:tc>
          <w:tcPr>
            <w:tcW w:w="1788" w:type="dxa"/>
            <w:vAlign w:val="top"/>
          </w:tcPr>
          <w:p>
            <w:pPr>
              <w:pStyle w:val="6"/>
              <w:spacing w:before="35" w:line="197" w:lineRule="auto"/>
              <w:ind w:left="684"/>
            </w:pPr>
            <w:r>
              <w:rPr>
                <w:spacing w:val="8"/>
              </w:rPr>
              <w:t>连词</w:t>
            </w:r>
          </w:p>
        </w:tc>
        <w:tc>
          <w:tcPr>
            <w:tcW w:w="819" w:type="dxa"/>
            <w:vAlign w:val="top"/>
          </w:tcPr>
          <w:p>
            <w:pPr>
              <w:pStyle w:val="6"/>
              <w:spacing w:before="54" w:line="180" w:lineRule="auto"/>
              <w:ind w:left="306"/>
            </w:pPr>
            <w:r>
              <w:rPr>
                <w:spacing w:val="-1"/>
              </w:rPr>
              <w:t>wd</w:t>
            </w:r>
          </w:p>
        </w:tc>
        <w:tc>
          <w:tcPr>
            <w:tcW w:w="2931" w:type="dxa"/>
            <w:vAlign w:val="top"/>
          </w:tcPr>
          <w:p>
            <w:pPr>
              <w:pStyle w:val="6"/>
              <w:spacing w:before="31" w:line="201" w:lineRule="auto"/>
              <w:ind w:left="557"/>
            </w:pPr>
            <w:r>
              <w:t>逗号，全角：,半角：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19" w:hRule="atLeast"/>
        </w:trPr>
        <w:tc>
          <w:tcPr>
            <w:tcW w:w="664" w:type="dxa"/>
            <w:vAlign w:val="top"/>
          </w:tcPr>
          <w:p>
            <w:pPr>
              <w:pStyle w:val="6"/>
              <w:spacing w:before="185"/>
              <w:ind w:left="224"/>
            </w:pPr>
            <w:r>
              <w:rPr>
                <w:spacing w:val="-2"/>
              </w:rPr>
              <w:t>vi</w:t>
            </w:r>
          </w:p>
        </w:tc>
        <w:tc>
          <w:tcPr>
            <w:tcW w:w="1648" w:type="dxa"/>
            <w:vAlign w:val="top"/>
          </w:tcPr>
          <w:p>
            <w:pPr>
              <w:pStyle w:val="6"/>
              <w:spacing w:before="55" w:line="219" w:lineRule="auto"/>
              <w:ind w:left="161"/>
            </w:pPr>
            <w:r>
              <w:rPr>
                <w:spacing w:val="3"/>
              </w:rPr>
              <w:t>不及物动词(内</w:t>
            </w:r>
          </w:p>
          <w:p>
            <w:pPr>
              <w:pStyle w:val="6"/>
              <w:spacing w:before="23" w:line="178" w:lineRule="auto"/>
              <w:ind w:left="561"/>
            </w:pPr>
            <w:r>
              <w:rPr>
                <w:spacing w:val="14"/>
              </w:rPr>
              <w:t>动词)</w:t>
            </w:r>
          </w:p>
        </w:tc>
        <w:tc>
          <w:tcPr>
            <w:tcW w:w="829" w:type="dxa"/>
            <w:vAlign w:val="top"/>
          </w:tcPr>
          <w:p>
            <w:pPr>
              <w:pStyle w:val="6"/>
              <w:spacing w:before="247"/>
              <w:ind w:left="333"/>
              <w:rPr>
                <w:sz w:val="15"/>
                <w:szCs w:val="15"/>
              </w:rPr>
            </w:pPr>
            <w:r>
              <w:rPr>
                <w:spacing w:val="-3"/>
                <w:sz w:val="15"/>
                <w:szCs w:val="15"/>
              </w:rPr>
              <w:t>cc</w:t>
            </w:r>
          </w:p>
        </w:tc>
        <w:tc>
          <w:tcPr>
            <w:tcW w:w="1788" w:type="dxa"/>
            <w:vAlign w:val="top"/>
          </w:tcPr>
          <w:p>
            <w:pPr>
              <w:pStyle w:val="6"/>
              <w:spacing w:before="165" w:line="219" w:lineRule="auto"/>
              <w:ind w:left="483"/>
            </w:pPr>
            <w:r>
              <w:rPr>
                <w:spacing w:val="4"/>
              </w:rPr>
              <w:t>并列连词</w:t>
            </w:r>
          </w:p>
        </w:tc>
        <w:tc>
          <w:tcPr>
            <w:tcW w:w="819" w:type="dxa"/>
            <w:vAlign w:val="top"/>
          </w:tcPr>
          <w:p>
            <w:pPr>
              <w:pStyle w:val="6"/>
              <w:spacing w:before="185"/>
              <w:ind w:left="306"/>
            </w:pPr>
            <w:r>
              <w:rPr>
                <w:spacing w:val="-1"/>
              </w:rPr>
              <w:t>wf</w:t>
            </w:r>
          </w:p>
        </w:tc>
        <w:tc>
          <w:tcPr>
            <w:tcW w:w="2931" w:type="dxa"/>
            <w:vAlign w:val="top"/>
          </w:tcPr>
          <w:p>
            <w:pPr>
              <w:pStyle w:val="6"/>
              <w:spacing w:before="163" w:line="219" w:lineRule="auto"/>
              <w:ind w:left="397"/>
            </w:pPr>
            <w:r>
              <w:rPr>
                <w:spacing w:val="-1"/>
              </w:rPr>
              <w:t>分号，全角：;半角：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664" w:type="dxa"/>
            <w:vAlign w:val="top"/>
          </w:tcPr>
          <w:p>
            <w:pPr>
              <w:pStyle w:val="6"/>
              <w:spacing w:before="56" w:line="179" w:lineRule="auto"/>
              <w:ind w:left="224"/>
            </w:pPr>
            <w:r>
              <w:rPr>
                <w:spacing w:val="-2"/>
              </w:rPr>
              <w:t>vl</w:t>
            </w:r>
          </w:p>
        </w:tc>
        <w:tc>
          <w:tcPr>
            <w:tcW w:w="1648" w:type="dxa"/>
            <w:vAlign w:val="top"/>
          </w:tcPr>
          <w:p>
            <w:pPr>
              <w:pStyle w:val="6"/>
              <w:spacing w:before="35" w:line="198" w:lineRule="auto"/>
              <w:ind w:left="211"/>
            </w:pPr>
            <w:r>
              <w:rPr>
                <w:spacing w:val="-2"/>
              </w:rPr>
              <w:t>动词性惯用语</w:t>
            </w:r>
          </w:p>
        </w:tc>
        <w:tc>
          <w:tcPr>
            <w:tcW w:w="829" w:type="dxa"/>
            <w:vAlign w:val="top"/>
          </w:tcPr>
          <w:p>
            <w:pPr>
              <w:pStyle w:val="6"/>
              <w:spacing w:before="131" w:line="118" w:lineRule="exact"/>
              <w:ind w:left="352"/>
            </w:pPr>
            <w:r>
              <w:rPr>
                <w:position w:val="-1"/>
              </w:rPr>
              <w:t>u</w:t>
            </w:r>
          </w:p>
        </w:tc>
        <w:tc>
          <w:tcPr>
            <w:tcW w:w="1788" w:type="dxa"/>
            <w:vAlign w:val="top"/>
          </w:tcPr>
          <w:p>
            <w:pPr>
              <w:pStyle w:val="6"/>
              <w:spacing w:before="36" w:line="197" w:lineRule="auto"/>
              <w:ind w:left="684"/>
            </w:pPr>
            <w:r>
              <w:rPr>
                <w:spacing w:val="8"/>
              </w:rPr>
              <w:t>助词</w:t>
            </w:r>
          </w:p>
        </w:tc>
        <w:tc>
          <w:tcPr>
            <w:tcW w:w="819" w:type="dxa"/>
            <w:vAlign w:val="top"/>
          </w:tcPr>
          <w:p>
            <w:pPr>
              <w:pStyle w:val="6"/>
              <w:spacing w:before="175" w:line="75" w:lineRule="exact"/>
              <w:ind w:left="326"/>
              <w:rPr>
                <w:sz w:val="15"/>
                <w:szCs w:val="15"/>
              </w:rPr>
            </w:pPr>
            <w:r>
              <w:rPr>
                <w:spacing w:val="-1"/>
                <w:position w:val="-1"/>
                <w:sz w:val="15"/>
                <w:szCs w:val="15"/>
              </w:rPr>
              <w:t>wn</w:t>
            </w:r>
          </w:p>
        </w:tc>
        <w:tc>
          <w:tcPr>
            <w:tcW w:w="2931" w:type="dxa"/>
            <w:vAlign w:val="top"/>
          </w:tcPr>
          <w:p>
            <w:pPr>
              <w:pStyle w:val="6"/>
              <w:spacing w:before="35" w:line="198" w:lineRule="auto"/>
              <w:ind w:left="756"/>
            </w:pPr>
            <w:r>
              <w:rPr>
                <w:spacing w:val="14"/>
              </w:rPr>
              <w:t>顿号，全角：、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664" w:type="dxa"/>
            <w:vAlign w:val="top"/>
          </w:tcPr>
          <w:p>
            <w:pPr>
              <w:pStyle w:val="6"/>
              <w:spacing w:before="117" w:line="143" w:lineRule="exact"/>
              <w:ind w:left="224"/>
            </w:pPr>
            <w:r>
              <w:rPr>
                <w:spacing w:val="-2"/>
                <w:position w:val="1"/>
              </w:rPr>
              <w:t>vg</w:t>
            </w:r>
          </w:p>
        </w:tc>
        <w:tc>
          <w:tcPr>
            <w:tcW w:w="1648" w:type="dxa"/>
            <w:vAlign w:val="top"/>
          </w:tcPr>
          <w:p>
            <w:pPr>
              <w:pStyle w:val="6"/>
              <w:spacing w:before="45" w:line="198" w:lineRule="auto"/>
              <w:ind w:left="311"/>
            </w:pPr>
            <w:r>
              <w:rPr>
                <w:spacing w:val="-2"/>
              </w:rPr>
              <w:t>动词性语素</w:t>
            </w:r>
          </w:p>
        </w:tc>
        <w:tc>
          <w:tcPr>
            <w:tcW w:w="829" w:type="dxa"/>
            <w:vAlign w:val="top"/>
          </w:tcPr>
          <w:p>
            <w:pPr>
              <w:pStyle w:val="6"/>
              <w:spacing w:before="66" w:line="179" w:lineRule="auto"/>
              <w:ind w:left="203"/>
            </w:pPr>
            <w:r>
              <w:rPr>
                <w:spacing w:val="-2"/>
              </w:rPr>
              <w:t>uzhe</w:t>
            </w:r>
          </w:p>
        </w:tc>
        <w:tc>
          <w:tcPr>
            <w:tcW w:w="1788" w:type="dxa"/>
            <w:vAlign w:val="top"/>
          </w:tcPr>
          <w:p>
            <w:pPr>
              <w:pStyle w:val="6"/>
              <w:spacing w:before="45" w:line="198" w:lineRule="auto"/>
              <w:ind w:left="783"/>
            </w:pPr>
            <w:r>
              <w:t>着</w:t>
            </w:r>
          </w:p>
        </w:tc>
        <w:tc>
          <w:tcPr>
            <w:tcW w:w="819" w:type="dxa"/>
            <w:vAlign w:val="top"/>
          </w:tcPr>
          <w:p>
            <w:pPr>
              <w:pStyle w:val="6"/>
              <w:spacing w:before="136" w:line="115" w:lineRule="exact"/>
              <w:ind w:left="326"/>
              <w:rPr>
                <w:sz w:val="15"/>
                <w:szCs w:val="15"/>
              </w:rPr>
            </w:pPr>
            <w:r>
              <w:rPr>
                <w:spacing w:val="-1"/>
                <w:sz w:val="15"/>
                <w:szCs w:val="15"/>
              </w:rPr>
              <w:t>wm</w:t>
            </w:r>
          </w:p>
        </w:tc>
        <w:tc>
          <w:tcPr>
            <w:tcW w:w="2931" w:type="dxa"/>
            <w:vAlign w:val="top"/>
          </w:tcPr>
          <w:p>
            <w:pPr>
              <w:pStyle w:val="6"/>
              <w:spacing w:before="45" w:line="198" w:lineRule="auto"/>
              <w:ind w:left="456"/>
            </w:pPr>
            <w:r>
              <w:rPr>
                <w:spacing w:val="3"/>
              </w:rPr>
              <w:t>冒号，全角：:半角：: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664" w:type="dxa"/>
            <w:vAlign w:val="top"/>
          </w:tcPr>
          <w:p>
            <w:pPr>
              <w:pStyle w:val="6"/>
              <w:spacing w:before="56" w:line="179" w:lineRule="auto"/>
              <w:ind w:left="275"/>
            </w:pPr>
            <w:r>
              <w:t>a</w:t>
            </w:r>
          </w:p>
        </w:tc>
        <w:tc>
          <w:tcPr>
            <w:tcW w:w="1648" w:type="dxa"/>
            <w:vAlign w:val="top"/>
          </w:tcPr>
          <w:p>
            <w:pPr>
              <w:pStyle w:val="6"/>
              <w:spacing w:before="36" w:line="197" w:lineRule="auto"/>
              <w:ind w:left="511"/>
            </w:pPr>
            <w:r>
              <w:rPr>
                <w:spacing w:val="5"/>
              </w:rPr>
              <w:t>形容词</w:t>
            </w:r>
          </w:p>
        </w:tc>
        <w:tc>
          <w:tcPr>
            <w:tcW w:w="829" w:type="dxa"/>
            <w:vAlign w:val="top"/>
          </w:tcPr>
          <w:p>
            <w:pPr>
              <w:pStyle w:val="6"/>
              <w:spacing w:before="56" w:line="179" w:lineRule="auto"/>
              <w:ind w:left="253"/>
            </w:pPr>
            <w:r>
              <w:rPr>
                <w:spacing w:val="-2"/>
              </w:rPr>
              <w:t>ule</w:t>
            </w:r>
          </w:p>
        </w:tc>
        <w:tc>
          <w:tcPr>
            <w:tcW w:w="1788" w:type="dxa"/>
            <w:vAlign w:val="top"/>
          </w:tcPr>
          <w:p>
            <w:pPr>
              <w:pStyle w:val="6"/>
              <w:spacing w:before="36" w:line="197" w:lineRule="auto"/>
              <w:ind w:left="684"/>
            </w:pPr>
            <w:r>
              <w:rPr>
                <w:spacing w:val="5"/>
              </w:rPr>
              <w:t>了喽</w:t>
            </w:r>
          </w:p>
        </w:tc>
        <w:tc>
          <w:tcPr>
            <w:tcW w:w="819" w:type="dxa"/>
            <w:vAlign w:val="top"/>
          </w:tcPr>
          <w:p>
            <w:pPr>
              <w:pStyle w:val="6"/>
              <w:spacing w:before="102" w:line="181" w:lineRule="auto"/>
              <w:ind w:left="326"/>
              <w:rPr>
                <w:sz w:val="15"/>
                <w:szCs w:val="15"/>
              </w:rPr>
            </w:pPr>
            <w:r>
              <w:rPr>
                <w:spacing w:val="-1"/>
                <w:sz w:val="15"/>
                <w:szCs w:val="15"/>
              </w:rPr>
              <w:t>WS</w:t>
            </w:r>
          </w:p>
        </w:tc>
        <w:tc>
          <w:tcPr>
            <w:tcW w:w="2931" w:type="dxa"/>
            <w:vAlign w:val="top"/>
          </w:tcPr>
          <w:p>
            <w:pPr>
              <w:pStyle w:val="6"/>
              <w:spacing w:before="35" w:line="198" w:lineRule="auto"/>
              <w:ind w:left="386"/>
            </w:pPr>
            <w:r>
              <w:t>省略号，全角：</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664" w:type="dxa"/>
            <w:vAlign w:val="top"/>
          </w:tcPr>
          <w:p>
            <w:pPr>
              <w:pStyle w:val="6"/>
              <w:spacing w:before="236"/>
              <w:ind w:left="224"/>
            </w:pPr>
            <w:r>
              <w:rPr>
                <w:spacing w:val="-3"/>
              </w:rPr>
              <w:t>ad</w:t>
            </w:r>
          </w:p>
        </w:tc>
        <w:tc>
          <w:tcPr>
            <w:tcW w:w="1648" w:type="dxa"/>
            <w:vAlign w:val="top"/>
          </w:tcPr>
          <w:p>
            <w:pPr>
              <w:pStyle w:val="6"/>
              <w:spacing w:before="216" w:line="219" w:lineRule="auto"/>
              <w:ind w:left="511"/>
            </w:pPr>
            <w:r>
              <w:rPr>
                <w:spacing w:val="5"/>
              </w:rPr>
              <w:t>副形词</w:t>
            </w:r>
          </w:p>
        </w:tc>
        <w:tc>
          <w:tcPr>
            <w:tcW w:w="829" w:type="dxa"/>
            <w:vAlign w:val="top"/>
          </w:tcPr>
          <w:p>
            <w:pPr>
              <w:pStyle w:val="6"/>
              <w:spacing w:before="284" w:line="155" w:lineRule="exact"/>
              <w:ind w:left="203"/>
            </w:pPr>
            <w:r>
              <w:rPr>
                <w:spacing w:val="-2"/>
                <w:position w:val="1"/>
              </w:rPr>
              <w:t>uguo</w:t>
            </w:r>
          </w:p>
        </w:tc>
        <w:tc>
          <w:tcPr>
            <w:tcW w:w="1788" w:type="dxa"/>
            <w:vAlign w:val="top"/>
          </w:tcPr>
          <w:p>
            <w:pPr>
              <w:pStyle w:val="6"/>
              <w:spacing w:before="224" w:line="227" w:lineRule="auto"/>
              <w:ind w:left="783"/>
            </w:pPr>
            <w:r>
              <w:t>过</w:t>
            </w:r>
          </w:p>
        </w:tc>
        <w:tc>
          <w:tcPr>
            <w:tcW w:w="819" w:type="dxa"/>
            <w:vAlign w:val="top"/>
          </w:tcPr>
          <w:p>
            <w:pPr>
              <w:spacing w:line="246" w:lineRule="auto"/>
              <w:rPr>
                <w:rFonts w:ascii="Arial"/>
                <w:sz w:val="21"/>
              </w:rPr>
            </w:pPr>
          </w:p>
          <w:p>
            <w:pPr>
              <w:pStyle w:val="6"/>
              <w:spacing w:before="65" w:line="182" w:lineRule="auto"/>
              <w:ind w:left="306"/>
            </w:pPr>
            <w:r>
              <w:rPr>
                <w:spacing w:val="-1"/>
              </w:rPr>
              <w:t>Wp</w:t>
            </w:r>
          </w:p>
        </w:tc>
        <w:tc>
          <w:tcPr>
            <w:tcW w:w="2931" w:type="dxa"/>
            <w:vAlign w:val="top"/>
          </w:tcPr>
          <w:p>
            <w:pPr>
              <w:pStyle w:val="6"/>
              <w:spacing w:before="96" w:line="232" w:lineRule="auto"/>
              <w:ind w:left="366" w:right="300" w:firstLine="89"/>
            </w:pPr>
            <w:r>
              <w:rPr>
                <w:spacing w:val="-16"/>
              </w:rPr>
              <w:t>破折号，全角：</w:t>
            </w:r>
            <w:r>
              <w:rPr>
                <w:spacing w:val="52"/>
              </w:rPr>
              <w:t xml:space="preserve"> </w:t>
            </w:r>
            <w:r>
              <w:rPr>
                <w:spacing w:val="-16"/>
              </w:rPr>
              <w:t>——一</w:t>
            </w:r>
            <w:r>
              <w:t xml:space="preserve">  </w:t>
            </w:r>
            <w:r>
              <w:rPr>
                <w:spacing w:val="-2"/>
                <w:position w:val="11"/>
                <w:sz w:val="6"/>
                <w:szCs w:val="6"/>
              </w:rPr>
              <w:t>—</w:t>
            </w:r>
            <w:r>
              <w:rPr>
                <w:spacing w:val="2"/>
                <w:position w:val="11"/>
                <w:sz w:val="6"/>
                <w:szCs w:val="6"/>
              </w:rPr>
              <w:t xml:space="preserve">        </w:t>
            </w:r>
            <w:r>
              <w:rPr>
                <w:strike/>
                <w:spacing w:val="2"/>
                <w:position w:val="11"/>
                <w:sz w:val="6"/>
                <w:szCs w:val="6"/>
              </w:rPr>
              <w:t xml:space="preserve">        </w:t>
            </w:r>
            <w:r>
              <w:rPr>
                <w:spacing w:val="-2"/>
                <w:position w:val="11"/>
                <w:sz w:val="6"/>
                <w:szCs w:val="6"/>
              </w:rPr>
              <w:t>—</w:t>
            </w:r>
            <w:r>
              <w:rPr>
                <w:spacing w:val="11"/>
                <w:w w:val="102"/>
                <w:position w:val="11"/>
                <w:sz w:val="6"/>
                <w:szCs w:val="6"/>
              </w:rPr>
              <w:t xml:space="preserve"> </w:t>
            </w:r>
            <w:r>
              <w:rPr>
                <w:spacing w:val="-9"/>
              </w:rPr>
              <w:t>-—半角：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9" w:hRule="atLeast"/>
        </w:trPr>
        <w:tc>
          <w:tcPr>
            <w:tcW w:w="664" w:type="dxa"/>
            <w:vAlign w:val="top"/>
          </w:tcPr>
          <w:p>
            <w:pPr>
              <w:spacing w:line="276" w:lineRule="auto"/>
              <w:rPr>
                <w:rFonts w:ascii="Arial"/>
                <w:sz w:val="21"/>
              </w:rPr>
            </w:pPr>
          </w:p>
          <w:p>
            <w:pPr>
              <w:pStyle w:val="6"/>
              <w:spacing w:before="65" w:line="154" w:lineRule="exact"/>
              <w:ind w:left="224"/>
            </w:pPr>
            <w:r>
              <w:rPr>
                <w:spacing w:val="-3"/>
              </w:rPr>
              <w:t>an</w:t>
            </w:r>
          </w:p>
        </w:tc>
        <w:tc>
          <w:tcPr>
            <w:tcW w:w="1648" w:type="dxa"/>
            <w:vAlign w:val="top"/>
          </w:tcPr>
          <w:p>
            <w:pPr>
              <w:pStyle w:val="6"/>
              <w:spacing w:before="248" w:line="221" w:lineRule="auto"/>
              <w:ind w:left="511"/>
            </w:pPr>
            <w:r>
              <w:rPr>
                <w:spacing w:val="5"/>
              </w:rPr>
              <w:t>名形词</w:t>
            </w:r>
          </w:p>
        </w:tc>
        <w:tc>
          <w:tcPr>
            <w:tcW w:w="829" w:type="dxa"/>
            <w:vAlign w:val="top"/>
          </w:tcPr>
          <w:p>
            <w:pPr>
              <w:pStyle w:val="6"/>
              <w:spacing w:before="266"/>
              <w:ind w:left="203"/>
            </w:pPr>
            <w:r>
              <w:rPr>
                <w:spacing w:val="-2"/>
              </w:rPr>
              <w:t>udel</w:t>
            </w:r>
          </w:p>
        </w:tc>
        <w:tc>
          <w:tcPr>
            <w:tcW w:w="1788" w:type="dxa"/>
            <w:vAlign w:val="top"/>
          </w:tcPr>
          <w:p>
            <w:pPr>
              <w:pStyle w:val="6"/>
              <w:spacing w:before="248" w:line="221" w:lineRule="auto"/>
              <w:ind w:left="684"/>
            </w:pPr>
            <w:r>
              <w:rPr>
                <w:spacing w:val="5"/>
              </w:rPr>
              <w:t>的底</w:t>
            </w:r>
          </w:p>
        </w:tc>
        <w:tc>
          <w:tcPr>
            <w:tcW w:w="819" w:type="dxa"/>
            <w:vAlign w:val="top"/>
          </w:tcPr>
          <w:p>
            <w:pPr>
              <w:pStyle w:val="6"/>
              <w:spacing w:before="267"/>
              <w:ind w:left="306"/>
            </w:pPr>
            <w:r>
              <w:rPr>
                <w:spacing w:val="-1"/>
              </w:rPr>
              <w:t>wb</w:t>
            </w:r>
          </w:p>
        </w:tc>
        <w:tc>
          <w:tcPr>
            <w:tcW w:w="2931" w:type="dxa"/>
            <w:vAlign w:val="top"/>
          </w:tcPr>
          <w:p>
            <w:pPr>
              <w:pStyle w:val="6"/>
              <w:spacing w:before="127" w:line="269" w:lineRule="exact"/>
              <w:ind w:left="657"/>
            </w:pPr>
            <w:r>
              <w:rPr>
                <w:spacing w:val="1"/>
                <w:position w:val="4"/>
              </w:rPr>
              <w:t>百分号千分号，全</w:t>
            </w:r>
          </w:p>
          <w:p>
            <w:pPr>
              <w:pStyle w:val="6"/>
              <w:spacing w:line="218" w:lineRule="auto"/>
              <w:ind w:left="596"/>
            </w:pPr>
            <w:r>
              <w:rPr>
                <w:spacing w:val="-12"/>
              </w:rPr>
              <w:t>角 ：</w:t>
            </w:r>
            <w:r>
              <w:rPr>
                <w:spacing w:val="-29"/>
              </w:rPr>
              <w:t xml:space="preserve"> </w:t>
            </w:r>
            <w:r>
              <w:rPr>
                <w:spacing w:val="-12"/>
              </w:rPr>
              <w:t>%</w:t>
            </w:r>
            <w:r>
              <w:rPr>
                <w:spacing w:val="-36"/>
              </w:rPr>
              <w:t xml:space="preserve"> </w:t>
            </w:r>
            <w:r>
              <w:rPr>
                <w:spacing w:val="-12"/>
              </w:rPr>
              <w:t>%</w:t>
            </w:r>
            <w:r>
              <w:rPr>
                <w:spacing w:val="-26"/>
              </w:rPr>
              <w:t xml:space="preserve"> </w:t>
            </w:r>
            <w:r>
              <w:rPr>
                <w:spacing w:val="-12"/>
              </w:rPr>
              <w:t>半</w:t>
            </w:r>
            <w:r>
              <w:rPr>
                <w:spacing w:val="-27"/>
              </w:rPr>
              <w:t xml:space="preserve"> </w:t>
            </w:r>
            <w:r>
              <w:rPr>
                <w:spacing w:val="-12"/>
              </w:rPr>
              <w:t>角</w:t>
            </w:r>
            <w:r>
              <w:rPr>
                <w:spacing w:val="-13"/>
              </w:rPr>
              <w:t xml:space="preserve"> </w:t>
            </w:r>
            <w:r>
              <w:rPr>
                <w:spacing w:val="-12"/>
              </w:rPr>
              <w:t>：</w:t>
            </w:r>
            <w:r>
              <w:rPr>
                <w:spacing w:val="-35"/>
              </w:rPr>
              <w:t xml:space="preserve"> </w:t>
            </w:r>
            <w:r>
              <w:rPr>
                <w:spacing w:val="-12"/>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39" w:hRule="atLeast"/>
        </w:trPr>
        <w:tc>
          <w:tcPr>
            <w:tcW w:w="664" w:type="dxa"/>
            <w:vAlign w:val="top"/>
          </w:tcPr>
          <w:p>
            <w:pPr>
              <w:pStyle w:val="6"/>
              <w:spacing w:before="249" w:line="152" w:lineRule="exact"/>
              <w:ind w:left="224"/>
            </w:pPr>
            <w:r>
              <w:rPr>
                <w:spacing w:val="-3"/>
                <w:position w:val="1"/>
              </w:rPr>
              <w:t>ag</w:t>
            </w:r>
          </w:p>
        </w:tc>
        <w:tc>
          <w:tcPr>
            <w:tcW w:w="1648" w:type="dxa"/>
            <w:vAlign w:val="top"/>
          </w:tcPr>
          <w:p>
            <w:pPr>
              <w:pStyle w:val="6"/>
              <w:spacing w:before="178" w:line="219" w:lineRule="auto"/>
              <w:ind w:left="211"/>
            </w:pPr>
            <w:r>
              <w:rPr>
                <w:spacing w:val="-2"/>
              </w:rPr>
              <w:t>形容词性语素</w:t>
            </w:r>
          </w:p>
        </w:tc>
        <w:tc>
          <w:tcPr>
            <w:tcW w:w="829" w:type="dxa"/>
            <w:vAlign w:val="top"/>
          </w:tcPr>
          <w:p>
            <w:pPr>
              <w:pStyle w:val="6"/>
              <w:spacing w:before="197"/>
              <w:ind w:left="203"/>
            </w:pPr>
            <w:r>
              <w:rPr>
                <w:spacing w:val="-1"/>
              </w:rPr>
              <w:t>ude2</w:t>
            </w:r>
          </w:p>
        </w:tc>
        <w:tc>
          <w:tcPr>
            <w:tcW w:w="1788" w:type="dxa"/>
            <w:vAlign w:val="top"/>
          </w:tcPr>
          <w:p>
            <w:pPr>
              <w:pStyle w:val="6"/>
              <w:spacing w:before="187" w:line="229" w:lineRule="auto"/>
              <w:ind w:left="783"/>
            </w:pPr>
            <w:r>
              <w:t>地</w:t>
            </w:r>
          </w:p>
        </w:tc>
        <w:tc>
          <w:tcPr>
            <w:tcW w:w="819" w:type="dxa"/>
            <w:vAlign w:val="top"/>
          </w:tcPr>
          <w:p>
            <w:pPr>
              <w:pStyle w:val="6"/>
              <w:spacing w:before="198"/>
              <w:ind w:left="306"/>
            </w:pPr>
            <w:r>
              <w:rPr>
                <w:spacing w:val="-1"/>
              </w:rPr>
              <w:t>wh</w:t>
            </w:r>
          </w:p>
        </w:tc>
        <w:tc>
          <w:tcPr>
            <w:tcW w:w="2931" w:type="dxa"/>
            <w:vAlign w:val="top"/>
          </w:tcPr>
          <w:p>
            <w:pPr>
              <w:pStyle w:val="6"/>
              <w:spacing w:before="56" w:line="219" w:lineRule="auto"/>
              <w:ind w:left="707"/>
            </w:pPr>
            <w:r>
              <w:rPr>
                <w:spacing w:val="-1"/>
              </w:rPr>
              <w:t>单位符号，全角：</w:t>
            </w:r>
          </w:p>
          <w:p>
            <w:pPr>
              <w:pStyle w:val="6"/>
              <w:spacing w:before="33" w:line="186" w:lineRule="auto"/>
              <w:ind w:left="427"/>
            </w:pPr>
            <w:r>
              <w:rPr>
                <w:spacing w:val="-13"/>
              </w:rPr>
              <w:t>¥</w:t>
            </w:r>
            <w:r>
              <w:rPr>
                <w:spacing w:val="18"/>
              </w:rPr>
              <w:t xml:space="preserve"> </w:t>
            </w:r>
            <w:r>
              <w:rPr>
                <w:spacing w:val="-13"/>
              </w:rPr>
              <w:t>$</w:t>
            </w:r>
            <w:r>
              <w:rPr>
                <w:spacing w:val="9"/>
              </w:rPr>
              <w:t xml:space="preserve"> </w:t>
            </w:r>
            <w:r>
              <w:rPr>
                <w:spacing w:val="-13"/>
              </w:rPr>
              <w:t>f</w:t>
            </w:r>
            <w:r>
              <w:rPr>
                <w:spacing w:val="7"/>
              </w:rPr>
              <w:t xml:space="preserve"> </w:t>
            </w:r>
            <w:r>
              <w:rPr>
                <w:spacing w:val="-13"/>
              </w:rPr>
              <w:t>o</w:t>
            </w:r>
            <w:r>
              <w:rPr>
                <w:spacing w:val="20"/>
              </w:rPr>
              <w:t xml:space="preserve"> </w:t>
            </w:r>
            <w:r>
              <w:rPr>
                <w:spacing w:val="-13"/>
              </w:rPr>
              <w:t>℃</w:t>
            </w:r>
            <w:r>
              <w:rPr>
                <w:spacing w:val="9"/>
              </w:rPr>
              <w:t xml:space="preserve"> </w:t>
            </w:r>
            <w:r>
              <w:rPr>
                <w:spacing w:val="-13"/>
              </w:rPr>
              <w:t>半</w:t>
            </w:r>
            <w:r>
              <w:rPr>
                <w:spacing w:val="9"/>
              </w:rPr>
              <w:t xml:space="preserve"> </w:t>
            </w:r>
            <w:r>
              <w:rPr>
                <w:spacing w:val="-13"/>
              </w:rPr>
              <w:t>角</w:t>
            </w:r>
            <w:r>
              <w:rPr>
                <w:spacing w:val="22"/>
              </w:rPr>
              <w:t xml:space="preserve"> </w:t>
            </w:r>
            <w:r>
              <w:rPr>
                <w:spacing w:val="-13"/>
              </w:rPr>
              <w:t>：</w:t>
            </w:r>
            <w:r>
              <w:rPr>
                <w:spacing w:val="11"/>
              </w:rPr>
              <w:t xml:space="preserve"> </w:t>
            </w:r>
            <w:r>
              <w:rPr>
                <w:spacing w:val="-13"/>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0" w:hRule="atLeast"/>
        </w:trPr>
        <w:tc>
          <w:tcPr>
            <w:tcW w:w="664" w:type="dxa"/>
            <w:vAlign w:val="top"/>
          </w:tcPr>
          <w:p>
            <w:pPr>
              <w:pStyle w:val="6"/>
              <w:spacing w:before="59" w:line="176" w:lineRule="auto"/>
              <w:ind w:left="224"/>
            </w:pPr>
            <w:r>
              <w:rPr>
                <w:spacing w:val="-3"/>
              </w:rPr>
              <w:t>al</w:t>
            </w:r>
          </w:p>
        </w:tc>
        <w:tc>
          <w:tcPr>
            <w:tcW w:w="1648" w:type="dxa"/>
            <w:vAlign w:val="top"/>
          </w:tcPr>
          <w:p>
            <w:pPr>
              <w:pStyle w:val="6"/>
              <w:spacing w:before="38" w:line="195" w:lineRule="auto"/>
              <w:ind w:left="110"/>
            </w:pPr>
            <w:r>
              <w:rPr>
                <w:spacing w:val="-2"/>
              </w:rPr>
              <w:t>形容词性惯用语</w:t>
            </w:r>
          </w:p>
        </w:tc>
        <w:tc>
          <w:tcPr>
            <w:tcW w:w="829" w:type="dxa"/>
            <w:vAlign w:val="top"/>
          </w:tcPr>
          <w:p>
            <w:pPr>
              <w:pStyle w:val="6"/>
              <w:spacing w:before="59" w:line="176" w:lineRule="auto"/>
              <w:ind w:left="203"/>
            </w:pPr>
            <w:r>
              <w:rPr>
                <w:spacing w:val="-1"/>
              </w:rPr>
              <w:t>ude3</w:t>
            </w:r>
          </w:p>
        </w:tc>
        <w:tc>
          <w:tcPr>
            <w:tcW w:w="1788" w:type="dxa"/>
            <w:vAlign w:val="top"/>
          </w:tcPr>
          <w:p>
            <w:pPr>
              <w:pStyle w:val="6"/>
              <w:spacing w:before="38" w:line="195" w:lineRule="auto"/>
              <w:ind w:left="783"/>
            </w:pPr>
            <w:r>
              <w:t>得</w:t>
            </w:r>
          </w:p>
        </w:tc>
        <w:tc>
          <w:tcPr>
            <w:tcW w:w="819" w:type="dxa"/>
            <w:vAlign w:val="top"/>
          </w:tcPr>
          <w:p>
            <w:pPr>
              <w:rPr>
                <w:rFonts w:ascii="Arial"/>
                <w:sz w:val="21"/>
              </w:rPr>
            </w:pPr>
          </w:p>
        </w:tc>
        <w:tc>
          <w:tcPr>
            <w:tcW w:w="2931" w:type="dxa"/>
            <w:vAlign w:val="top"/>
          </w:tcPr>
          <w:p>
            <w:pPr>
              <w:rPr>
                <w:rFonts w:ascii="Arial"/>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664" w:type="dxa"/>
            <w:vAlign w:val="top"/>
          </w:tcPr>
          <w:p>
            <w:pPr>
              <w:pStyle w:val="6"/>
              <w:spacing w:before="58" w:line="181" w:lineRule="auto"/>
              <w:ind w:left="275"/>
            </w:pPr>
            <w:r>
              <w:t>b</w:t>
            </w:r>
          </w:p>
        </w:tc>
        <w:tc>
          <w:tcPr>
            <w:tcW w:w="1648" w:type="dxa"/>
            <w:vAlign w:val="top"/>
          </w:tcPr>
          <w:p>
            <w:pPr>
              <w:pStyle w:val="6"/>
              <w:spacing w:before="39" w:line="199" w:lineRule="auto"/>
              <w:ind w:left="511"/>
            </w:pPr>
            <w:r>
              <w:rPr>
                <w:spacing w:val="5"/>
              </w:rPr>
              <w:t>区别词</w:t>
            </w:r>
          </w:p>
        </w:tc>
        <w:tc>
          <w:tcPr>
            <w:tcW w:w="829" w:type="dxa"/>
            <w:vAlign w:val="top"/>
          </w:tcPr>
          <w:p>
            <w:pPr>
              <w:pStyle w:val="6"/>
              <w:spacing w:before="134" w:line="121" w:lineRule="exact"/>
              <w:ind w:left="203"/>
            </w:pPr>
            <w:r>
              <w:rPr>
                <w:spacing w:val="-2"/>
                <w:position w:val="-1"/>
              </w:rPr>
              <w:t>usuo</w:t>
            </w:r>
          </w:p>
        </w:tc>
        <w:tc>
          <w:tcPr>
            <w:tcW w:w="1788" w:type="dxa"/>
            <w:vAlign w:val="top"/>
          </w:tcPr>
          <w:p>
            <w:pPr>
              <w:pStyle w:val="6"/>
              <w:spacing w:before="39" w:line="199" w:lineRule="auto"/>
              <w:ind w:left="783"/>
            </w:pPr>
            <w:r>
              <w:t>所</w:t>
            </w:r>
          </w:p>
        </w:tc>
        <w:tc>
          <w:tcPr>
            <w:tcW w:w="819" w:type="dxa"/>
            <w:vAlign w:val="top"/>
          </w:tcPr>
          <w:p>
            <w:pPr>
              <w:rPr>
                <w:rFonts w:ascii="Arial"/>
                <w:sz w:val="21"/>
              </w:rPr>
            </w:pPr>
          </w:p>
        </w:tc>
        <w:tc>
          <w:tcPr>
            <w:tcW w:w="2931" w:type="dxa"/>
            <w:vAlign w:val="top"/>
          </w:tcPr>
          <w:p>
            <w:pPr>
              <w:rPr>
                <w:rFonts w:ascii="Arial"/>
                <w:sz w:val="21"/>
              </w:rPr>
            </w:pPr>
          </w:p>
        </w:tc>
      </w:tr>
    </w:tbl>
    <w:p>
      <w:pPr>
        <w:spacing w:line="339" w:lineRule="auto"/>
        <w:rPr>
          <w:rFonts w:ascii="Arial"/>
          <w:sz w:val="21"/>
        </w:rPr>
      </w:pPr>
    </w:p>
    <w:p>
      <w:pPr>
        <w:pStyle w:val="2"/>
        <w:spacing w:before="46" w:line="183" w:lineRule="auto"/>
        <w:ind w:left="4829"/>
        <w:rPr>
          <w:sz w:val="14"/>
          <w:szCs w:val="14"/>
        </w:rPr>
      </w:pPr>
      <w:r>
        <w:rPr>
          <w:spacing w:val="-2"/>
          <w:sz w:val="14"/>
          <w:szCs w:val="14"/>
        </w:rPr>
        <w:t>64</w:t>
      </w:r>
    </w:p>
    <w:p>
      <w:pPr>
        <w:spacing w:line="264" w:lineRule="auto"/>
        <w:rPr>
          <w:rFonts w:ascii="Arial"/>
          <w:sz w:val="21"/>
        </w:rPr>
      </w:pPr>
    </w:p>
    <w:p>
      <w:pPr>
        <w:spacing w:line="264" w:lineRule="auto"/>
        <w:rPr>
          <w:rFonts w:ascii="Arial"/>
          <w:sz w:val="21"/>
        </w:rPr>
      </w:pPr>
    </w:p>
    <w:p>
      <w:pPr>
        <w:spacing w:line="264" w:lineRule="auto"/>
        <w:rPr>
          <w:rFonts w:ascii="Arial"/>
          <w:sz w:val="21"/>
        </w:rPr>
      </w:pPr>
    </w:p>
    <w:p>
      <w:pPr>
        <w:spacing w:line="264" w:lineRule="auto"/>
        <w:rPr>
          <w:rFonts w:ascii="Arial"/>
          <w:sz w:val="21"/>
        </w:rPr>
      </w:pPr>
    </w:p>
    <w:p>
      <w:pPr>
        <w:spacing w:line="265" w:lineRule="auto"/>
        <w:rPr>
          <w:rFonts w:ascii="Arial"/>
          <w:sz w:val="21"/>
        </w:rPr>
      </w:pPr>
    </w:p>
    <w:p>
      <w:pPr>
        <w:spacing w:before="55" w:line="192" w:lineRule="auto"/>
        <w:jc w:val="right"/>
        <w:rPr>
          <w:rFonts w:ascii="Times New Roman" w:hAnsi="Times New Roman" w:eastAsia="Times New Roman" w:cs="Times New Roman"/>
          <w:sz w:val="19"/>
          <w:szCs w:val="19"/>
        </w:rPr>
      </w:pPr>
      <w:r>
        <w:rPr>
          <w:rFonts w:ascii="Times New Roman" w:hAnsi="Times New Roman" w:eastAsia="Times New Roman" w:cs="Times New Roman"/>
          <w:spacing w:val="-1"/>
          <w:sz w:val="19"/>
          <w:szCs w:val="19"/>
        </w:rPr>
        <w:t>(</w:t>
      </w:r>
      <w:r>
        <w:rPr>
          <w:rFonts w:ascii="Times New Roman" w:hAnsi="Times New Roman" w:eastAsia="Times New Roman" w:cs="Times New Roman"/>
          <w:sz w:val="19"/>
          <w:szCs w:val="19"/>
        </w:rPr>
        <w:t>C)1994-2022    China    Academic     Journal    Electronic     Publishing    House.All     rights    r</w:t>
      </w:r>
      <w:r>
        <w:rPr>
          <w:rFonts w:ascii="Times New Roman" w:hAnsi="Times New Roman" w:eastAsia="Times New Roman" w:cs="Times New Roman"/>
          <w:spacing w:val="-1"/>
          <w:sz w:val="19"/>
          <w:szCs w:val="19"/>
        </w:rPr>
        <w:t>eserved.</w:t>
      </w:r>
      <w:r>
        <w:fldChar w:fldCharType="begin"/>
      </w:r>
      <w:r>
        <w:instrText xml:space="preserve"> HYPERLINK "http://www.cnki.net" </w:instrText>
      </w:r>
      <w:r>
        <w:fldChar w:fldCharType="separate"/>
      </w:r>
      <w:r>
        <w:rPr>
          <w:rFonts w:ascii="Times New Roman" w:hAnsi="Times New Roman" w:eastAsia="Times New Roman" w:cs="Times New Roman"/>
          <w:spacing w:val="-1"/>
          <w:sz w:val="19"/>
          <w:szCs w:val="19"/>
        </w:rPr>
        <w:t>http://www.cnki.ne</w:t>
      </w:r>
      <w:r>
        <w:rPr>
          <w:rFonts w:ascii="Times New Roman" w:hAnsi="Times New Roman" w:eastAsia="Times New Roman" w:cs="Times New Roman"/>
          <w:sz w:val="19"/>
          <w:szCs w:val="19"/>
        </w:rPr>
        <w:t>t</w:t>
      </w:r>
      <w:r>
        <w:rPr>
          <w:rFonts w:ascii="Times New Roman" w:hAnsi="Times New Roman" w:eastAsia="Times New Roman" w:cs="Times New Roman"/>
          <w:sz w:val="19"/>
          <w:szCs w:val="19"/>
        </w:rPr>
        <w:fldChar w:fldCharType="end"/>
      </w:r>
    </w:p>
    <w:p>
      <w:pPr>
        <w:spacing w:line="192" w:lineRule="auto"/>
        <w:rPr>
          <w:rFonts w:ascii="Times New Roman" w:hAnsi="Times New Roman" w:eastAsia="Times New Roman" w:cs="Times New Roman"/>
          <w:sz w:val="19"/>
          <w:szCs w:val="19"/>
        </w:rPr>
        <w:sectPr>
          <w:pgSz w:w="11420" w:h="16720"/>
          <w:pgMar w:top="400" w:right="1509" w:bottom="0" w:left="400" w:header="0" w:footer="0" w:gutter="0"/>
          <w:cols w:space="720" w:num="1"/>
        </w:sectPr>
      </w:pPr>
    </w:p>
    <w:p>
      <w:pPr>
        <w:spacing w:line="316" w:lineRule="auto"/>
        <w:rPr>
          <w:rFonts w:ascii="Arial"/>
          <w:sz w:val="21"/>
        </w:rPr>
      </w:pPr>
      <w:r>
        <w:drawing>
          <wp:anchor distT="0" distB="0" distL="0" distR="0" simplePos="0" relativeHeight="251798528" behindDoc="0" locked="0" layoutInCell="0" allowOverlap="1">
            <wp:simplePos x="0" y="0"/>
            <wp:positionH relativeFrom="page">
              <wp:posOffset>812165</wp:posOffset>
            </wp:positionH>
            <wp:positionV relativeFrom="page">
              <wp:posOffset>533400</wp:posOffset>
            </wp:positionV>
            <wp:extent cx="622300" cy="615950"/>
            <wp:effectExtent l="0" t="0" r="0" b="0"/>
            <wp:wrapNone/>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133"/>
                    <a:stretch>
                      <a:fillRect/>
                    </a:stretch>
                  </pic:blipFill>
                  <pic:spPr>
                    <a:xfrm>
                      <a:off x="0" y="0"/>
                      <a:ext cx="622340" cy="615904"/>
                    </a:xfrm>
                    <a:prstGeom prst="rect">
                      <a:avLst/>
                    </a:prstGeom>
                  </pic:spPr>
                </pic:pic>
              </a:graphicData>
            </a:graphic>
          </wp:anchor>
        </w:drawing>
      </w:r>
    </w:p>
    <w:p>
      <w:pPr>
        <w:spacing w:line="317" w:lineRule="auto"/>
        <w:rPr>
          <w:rFonts w:ascii="Arial"/>
          <w:sz w:val="21"/>
        </w:rPr>
      </w:pPr>
    </w:p>
    <w:p>
      <w:pPr>
        <w:spacing w:before="68" w:line="224" w:lineRule="auto"/>
        <w:ind w:left="2009"/>
        <w:rPr>
          <w:rFonts w:ascii="楷体" w:hAnsi="楷体" w:eastAsia="楷体" w:cs="楷体"/>
          <w:sz w:val="21"/>
          <w:szCs w:val="21"/>
        </w:rPr>
      </w:pPr>
      <w:r>
        <w:rPr>
          <w:rFonts w:ascii="楷体" w:hAnsi="楷体" w:eastAsia="楷体" w:cs="楷体"/>
          <w:spacing w:val="-2"/>
          <w:sz w:val="21"/>
          <w:szCs w:val="21"/>
        </w:rPr>
        <w:t>硕士学位论文</w:t>
      </w:r>
    </w:p>
    <w:p>
      <w:pPr>
        <w:spacing w:before="43" w:line="188" w:lineRule="auto"/>
        <w:ind w:left="200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36"/>
          <w:sz w:val="18"/>
          <w:szCs w:val="18"/>
        </w:rPr>
        <w:t xml:space="preserve"> </w:t>
      </w:r>
      <w:r>
        <w:rPr>
          <w:rFonts w:ascii="Times New Roman" w:hAnsi="Times New Roman" w:eastAsia="Times New Roman" w:cs="Times New Roman"/>
          <w:spacing w:val="-1"/>
          <w:sz w:val="18"/>
          <w:szCs w:val="18"/>
        </w:rPr>
        <w:t>THESIS</w:t>
      </w:r>
    </w:p>
    <w:p>
      <w:pPr>
        <w:spacing w:line="242" w:lineRule="auto"/>
        <w:rPr>
          <w:rFonts w:ascii="Arial"/>
          <w:sz w:val="21"/>
        </w:rPr>
      </w:pPr>
    </w:p>
    <w:p>
      <w:pPr>
        <w:spacing w:line="20" w:lineRule="exact"/>
        <w:ind w:firstLine="689"/>
      </w:pPr>
      <w:r>
        <w:drawing>
          <wp:inline distT="0" distB="0" distL="0" distR="0">
            <wp:extent cx="5353050" cy="12700"/>
            <wp:effectExtent l="0" t="0" r="0" b="0"/>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126"/>
                    <a:stretch>
                      <a:fillRect/>
                    </a:stretch>
                  </pic:blipFill>
                  <pic:spPr>
                    <a:xfrm>
                      <a:off x="0" y="0"/>
                      <a:ext cx="5353060" cy="12740"/>
                    </a:xfrm>
                    <a:prstGeom prst="rect">
                      <a:avLst/>
                    </a:prstGeom>
                  </pic:spPr>
                </pic:pic>
              </a:graphicData>
            </a:graphic>
          </wp:inline>
        </w:drawing>
      </w:r>
    </w:p>
    <w:p>
      <w:pPr>
        <w:spacing w:line="441" w:lineRule="auto"/>
        <w:rPr>
          <w:rFonts w:ascii="Arial"/>
          <w:sz w:val="21"/>
        </w:rPr>
      </w:pPr>
    </w:p>
    <w:p>
      <w:pPr>
        <w:spacing w:before="91" w:line="221" w:lineRule="auto"/>
        <w:ind w:left="4113"/>
        <w:rPr>
          <w:rFonts w:ascii="黑体" w:hAnsi="黑体" w:eastAsia="黑体" w:cs="黑体"/>
          <w:sz w:val="28"/>
          <w:szCs w:val="28"/>
        </w:rPr>
      </w:pPr>
      <w:r>
        <w:rPr>
          <w:rFonts w:ascii="黑体" w:hAnsi="黑体" w:eastAsia="黑体" w:cs="黑体"/>
          <w:b/>
          <w:bCs/>
          <w:spacing w:val="-9"/>
          <w:sz w:val="28"/>
          <w:szCs w:val="28"/>
        </w:rPr>
        <w:t>附3.各类实词比重</w:t>
      </w:r>
    </w:p>
    <w:p>
      <w:pPr>
        <w:spacing w:before="23"/>
      </w:pPr>
    </w:p>
    <w:tbl>
      <w:tblPr>
        <w:tblStyle w:val="5"/>
        <w:tblW w:w="9190" w:type="dxa"/>
        <w:tblInd w:w="32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83"/>
        <w:gridCol w:w="1248"/>
        <w:gridCol w:w="1129"/>
        <w:gridCol w:w="1149"/>
        <w:gridCol w:w="1149"/>
        <w:gridCol w:w="1159"/>
        <w:gridCol w:w="11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4" w:hRule="atLeast"/>
        </w:trPr>
        <w:tc>
          <w:tcPr>
            <w:tcW w:w="2183" w:type="dxa"/>
            <w:tcBorders>
              <w:tl2br w:val="single" w:color="000000" w:sz="4" w:space="0"/>
            </w:tcBorders>
            <w:vAlign w:val="top"/>
          </w:tcPr>
          <w:p>
            <w:pPr>
              <w:pStyle w:val="6"/>
              <w:spacing w:before="33" w:line="220" w:lineRule="auto"/>
              <w:ind w:left="1604"/>
            </w:pPr>
            <w:r>
              <w:rPr>
                <w:spacing w:val="-6"/>
              </w:rPr>
              <w:t>项 目</w:t>
            </w:r>
          </w:p>
          <w:p>
            <w:pPr>
              <w:pStyle w:val="6"/>
              <w:spacing w:before="31" w:line="220" w:lineRule="auto"/>
              <w:ind w:left="105"/>
            </w:pPr>
            <w:r>
              <w:rPr>
                <w:spacing w:val="10"/>
              </w:rPr>
              <w:t>作品</w:t>
            </w:r>
          </w:p>
        </w:tc>
        <w:tc>
          <w:tcPr>
            <w:tcW w:w="1248" w:type="dxa"/>
            <w:vAlign w:val="top"/>
          </w:tcPr>
          <w:p>
            <w:pPr>
              <w:pStyle w:val="6"/>
              <w:spacing w:before="184" w:line="221" w:lineRule="auto"/>
              <w:ind w:left="411"/>
            </w:pPr>
            <w:r>
              <w:rPr>
                <w:spacing w:val="8"/>
              </w:rPr>
              <w:t>名词</w:t>
            </w:r>
          </w:p>
        </w:tc>
        <w:tc>
          <w:tcPr>
            <w:tcW w:w="1129" w:type="dxa"/>
            <w:vAlign w:val="top"/>
          </w:tcPr>
          <w:p>
            <w:pPr>
              <w:pStyle w:val="6"/>
              <w:spacing w:before="183" w:line="220" w:lineRule="auto"/>
              <w:ind w:left="354"/>
            </w:pPr>
            <w:r>
              <w:rPr>
                <w:spacing w:val="8"/>
              </w:rPr>
              <w:t>动词</w:t>
            </w:r>
          </w:p>
        </w:tc>
        <w:tc>
          <w:tcPr>
            <w:tcW w:w="1149" w:type="dxa"/>
            <w:vAlign w:val="top"/>
          </w:tcPr>
          <w:p>
            <w:pPr>
              <w:pStyle w:val="6"/>
              <w:spacing w:before="183" w:line="220" w:lineRule="auto"/>
              <w:ind w:left="265"/>
            </w:pPr>
            <w:r>
              <w:rPr>
                <w:spacing w:val="5"/>
              </w:rPr>
              <w:t>形容词</w:t>
            </w:r>
          </w:p>
        </w:tc>
        <w:tc>
          <w:tcPr>
            <w:tcW w:w="1149" w:type="dxa"/>
            <w:vAlign w:val="top"/>
          </w:tcPr>
          <w:p>
            <w:pPr>
              <w:pStyle w:val="6"/>
              <w:spacing w:before="183" w:line="219" w:lineRule="auto"/>
              <w:ind w:left="366"/>
            </w:pPr>
            <w:r>
              <w:rPr>
                <w:spacing w:val="8"/>
              </w:rPr>
              <w:t>数词</w:t>
            </w:r>
          </w:p>
        </w:tc>
        <w:tc>
          <w:tcPr>
            <w:tcW w:w="1159" w:type="dxa"/>
            <w:vAlign w:val="top"/>
          </w:tcPr>
          <w:p>
            <w:pPr>
              <w:pStyle w:val="6"/>
              <w:spacing w:before="184" w:line="221" w:lineRule="auto"/>
              <w:ind w:left="377"/>
            </w:pPr>
            <w:r>
              <w:rPr>
                <w:spacing w:val="8"/>
              </w:rPr>
              <w:t>量词</w:t>
            </w:r>
          </w:p>
        </w:tc>
        <w:tc>
          <w:tcPr>
            <w:tcW w:w="1173" w:type="dxa"/>
            <w:vAlign w:val="top"/>
          </w:tcPr>
          <w:p>
            <w:pPr>
              <w:pStyle w:val="6"/>
              <w:spacing w:before="183" w:line="219" w:lineRule="auto"/>
              <w:ind w:left="377"/>
            </w:pPr>
            <w:r>
              <w:rPr>
                <w:spacing w:val="8"/>
              </w:rPr>
              <w:t>代词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2183" w:type="dxa"/>
            <w:vAlign w:val="top"/>
          </w:tcPr>
          <w:p>
            <w:pPr>
              <w:pStyle w:val="6"/>
              <w:spacing w:before="48" w:line="214" w:lineRule="auto"/>
              <w:ind w:left="585"/>
            </w:pPr>
            <w:r>
              <w:rPr>
                <w:spacing w:val="1"/>
              </w:rPr>
              <w:t>书剑恩仇录</w:t>
            </w:r>
          </w:p>
        </w:tc>
        <w:tc>
          <w:tcPr>
            <w:tcW w:w="1248" w:type="dxa"/>
            <w:vAlign w:val="top"/>
          </w:tcPr>
          <w:p>
            <w:pPr>
              <w:pStyle w:val="6"/>
              <w:spacing w:before="101" w:line="165" w:lineRule="auto"/>
              <w:ind w:left="312"/>
            </w:pPr>
            <w:r>
              <w:rPr>
                <w:spacing w:val="-2"/>
              </w:rPr>
              <w:t>22.36%</w:t>
            </w:r>
          </w:p>
        </w:tc>
        <w:tc>
          <w:tcPr>
            <w:tcW w:w="1129" w:type="dxa"/>
            <w:vAlign w:val="top"/>
          </w:tcPr>
          <w:p>
            <w:pPr>
              <w:pStyle w:val="6"/>
              <w:spacing w:before="100" w:line="166" w:lineRule="auto"/>
              <w:ind w:left="254"/>
            </w:pPr>
            <w:r>
              <w:rPr>
                <w:spacing w:val="-2"/>
              </w:rPr>
              <w:t>21.12%</w:t>
            </w:r>
          </w:p>
        </w:tc>
        <w:tc>
          <w:tcPr>
            <w:tcW w:w="1149" w:type="dxa"/>
            <w:vAlign w:val="top"/>
          </w:tcPr>
          <w:p>
            <w:pPr>
              <w:pStyle w:val="6"/>
              <w:spacing w:before="101" w:line="165" w:lineRule="auto"/>
              <w:ind w:left="314"/>
            </w:pPr>
            <w:r>
              <w:rPr>
                <w:spacing w:val="-3"/>
              </w:rPr>
              <w:t>2.48%</w:t>
            </w:r>
          </w:p>
        </w:tc>
        <w:tc>
          <w:tcPr>
            <w:tcW w:w="1149" w:type="dxa"/>
            <w:vAlign w:val="top"/>
          </w:tcPr>
          <w:p>
            <w:pPr>
              <w:pStyle w:val="6"/>
              <w:spacing w:before="101" w:line="165" w:lineRule="auto"/>
              <w:ind w:left="315"/>
            </w:pPr>
            <w:r>
              <w:rPr>
                <w:spacing w:val="-2"/>
              </w:rPr>
              <w:t>4.35%</w:t>
            </w:r>
          </w:p>
        </w:tc>
        <w:tc>
          <w:tcPr>
            <w:tcW w:w="1159" w:type="dxa"/>
            <w:vAlign w:val="top"/>
          </w:tcPr>
          <w:p>
            <w:pPr>
              <w:pStyle w:val="6"/>
              <w:spacing w:before="101" w:line="165" w:lineRule="auto"/>
              <w:ind w:left="327"/>
            </w:pPr>
            <w:r>
              <w:rPr>
                <w:spacing w:val="-3"/>
              </w:rPr>
              <w:t>5.98%</w:t>
            </w:r>
          </w:p>
        </w:tc>
        <w:tc>
          <w:tcPr>
            <w:tcW w:w="1173" w:type="dxa"/>
            <w:vAlign w:val="top"/>
          </w:tcPr>
          <w:p>
            <w:pPr>
              <w:pStyle w:val="6"/>
              <w:spacing w:before="101" w:line="165" w:lineRule="auto"/>
              <w:ind w:left="328"/>
            </w:pPr>
            <w:r>
              <w:rPr>
                <w:spacing w:val="-2"/>
              </w:rPr>
              <w:t>6.85%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183" w:type="dxa"/>
            <w:vAlign w:val="top"/>
          </w:tcPr>
          <w:p>
            <w:pPr>
              <w:pStyle w:val="6"/>
              <w:spacing w:before="59" w:line="219" w:lineRule="auto"/>
              <w:ind w:left="785"/>
            </w:pPr>
            <w:r>
              <w:rPr>
                <w:spacing w:val="5"/>
              </w:rPr>
              <w:t>碧血剑</w:t>
            </w:r>
          </w:p>
        </w:tc>
        <w:tc>
          <w:tcPr>
            <w:tcW w:w="1248" w:type="dxa"/>
            <w:vAlign w:val="top"/>
          </w:tcPr>
          <w:p>
            <w:pPr>
              <w:pStyle w:val="6"/>
              <w:spacing w:before="110" w:line="174" w:lineRule="auto"/>
              <w:ind w:left="312"/>
            </w:pPr>
            <w:r>
              <w:rPr>
                <w:spacing w:val="-2"/>
              </w:rPr>
              <w:t>21.69%</w:t>
            </w:r>
          </w:p>
        </w:tc>
        <w:tc>
          <w:tcPr>
            <w:tcW w:w="1129" w:type="dxa"/>
            <w:vAlign w:val="top"/>
          </w:tcPr>
          <w:p>
            <w:pPr>
              <w:pStyle w:val="6"/>
              <w:spacing w:before="110" w:line="174" w:lineRule="auto"/>
              <w:ind w:left="254"/>
            </w:pPr>
            <w:r>
              <w:rPr>
                <w:spacing w:val="-2"/>
              </w:rPr>
              <w:t>20.74%</w:t>
            </w:r>
          </w:p>
        </w:tc>
        <w:tc>
          <w:tcPr>
            <w:tcW w:w="1149" w:type="dxa"/>
            <w:vAlign w:val="top"/>
          </w:tcPr>
          <w:p>
            <w:pPr>
              <w:pStyle w:val="6"/>
              <w:spacing w:before="110" w:line="174" w:lineRule="auto"/>
              <w:ind w:left="314"/>
            </w:pPr>
            <w:r>
              <w:rPr>
                <w:spacing w:val="-3"/>
              </w:rPr>
              <w:t>2.67%</w:t>
            </w:r>
          </w:p>
        </w:tc>
        <w:tc>
          <w:tcPr>
            <w:tcW w:w="1149" w:type="dxa"/>
            <w:vAlign w:val="top"/>
          </w:tcPr>
          <w:p>
            <w:pPr>
              <w:pStyle w:val="6"/>
              <w:spacing w:before="110" w:line="174" w:lineRule="auto"/>
              <w:ind w:left="315"/>
            </w:pPr>
            <w:r>
              <w:rPr>
                <w:spacing w:val="-2"/>
              </w:rPr>
              <w:t>4.24%</w:t>
            </w:r>
          </w:p>
        </w:tc>
        <w:tc>
          <w:tcPr>
            <w:tcW w:w="1159" w:type="dxa"/>
            <w:vAlign w:val="top"/>
          </w:tcPr>
          <w:p>
            <w:pPr>
              <w:pStyle w:val="6"/>
              <w:spacing w:before="110" w:line="174" w:lineRule="auto"/>
              <w:ind w:left="327"/>
            </w:pPr>
            <w:r>
              <w:rPr>
                <w:spacing w:val="-3"/>
              </w:rPr>
              <w:t>5.84%</w:t>
            </w:r>
          </w:p>
        </w:tc>
        <w:tc>
          <w:tcPr>
            <w:tcW w:w="1173" w:type="dxa"/>
            <w:vAlign w:val="top"/>
          </w:tcPr>
          <w:p>
            <w:pPr>
              <w:pStyle w:val="6"/>
              <w:spacing w:before="110" w:line="174" w:lineRule="auto"/>
              <w:ind w:left="328"/>
            </w:pPr>
            <w:r>
              <w:rPr>
                <w:spacing w:val="-3"/>
              </w:rPr>
              <w:t>7.55%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83" w:type="dxa"/>
            <w:vAlign w:val="top"/>
          </w:tcPr>
          <w:p>
            <w:pPr>
              <w:pStyle w:val="6"/>
              <w:spacing w:before="39" w:line="213" w:lineRule="auto"/>
              <w:ind w:left="585"/>
            </w:pPr>
            <w:r>
              <w:rPr>
                <w:spacing w:val="-2"/>
              </w:rPr>
              <w:t>射雕英雄传</w:t>
            </w:r>
          </w:p>
        </w:tc>
        <w:tc>
          <w:tcPr>
            <w:tcW w:w="1248" w:type="dxa"/>
            <w:vAlign w:val="top"/>
          </w:tcPr>
          <w:p>
            <w:pPr>
              <w:pStyle w:val="6"/>
              <w:spacing w:before="92" w:line="164" w:lineRule="auto"/>
              <w:ind w:left="312"/>
            </w:pPr>
            <w:r>
              <w:rPr>
                <w:spacing w:val="-2"/>
              </w:rPr>
              <w:t>20.73%</w:t>
            </w:r>
          </w:p>
        </w:tc>
        <w:tc>
          <w:tcPr>
            <w:tcW w:w="1129" w:type="dxa"/>
            <w:vAlign w:val="top"/>
          </w:tcPr>
          <w:p>
            <w:pPr>
              <w:pStyle w:val="6"/>
              <w:spacing w:before="91" w:line="165" w:lineRule="auto"/>
              <w:ind w:left="254"/>
            </w:pPr>
            <w:r>
              <w:rPr>
                <w:spacing w:val="-2"/>
              </w:rPr>
              <w:t>20.14%</w:t>
            </w:r>
          </w:p>
        </w:tc>
        <w:tc>
          <w:tcPr>
            <w:tcW w:w="1149" w:type="dxa"/>
            <w:vAlign w:val="top"/>
          </w:tcPr>
          <w:p>
            <w:pPr>
              <w:pStyle w:val="6"/>
              <w:spacing w:before="92" w:line="164" w:lineRule="auto"/>
              <w:ind w:left="314"/>
            </w:pPr>
            <w:r>
              <w:rPr>
                <w:spacing w:val="-3"/>
              </w:rPr>
              <w:t>2.80%</w:t>
            </w:r>
          </w:p>
        </w:tc>
        <w:tc>
          <w:tcPr>
            <w:tcW w:w="1149" w:type="dxa"/>
            <w:vAlign w:val="top"/>
          </w:tcPr>
          <w:p>
            <w:pPr>
              <w:pStyle w:val="6"/>
              <w:spacing w:before="92" w:line="164" w:lineRule="auto"/>
              <w:ind w:left="315"/>
            </w:pPr>
            <w:r>
              <w:rPr>
                <w:spacing w:val="-3"/>
              </w:rPr>
              <w:t>3.85%</w:t>
            </w:r>
          </w:p>
        </w:tc>
        <w:tc>
          <w:tcPr>
            <w:tcW w:w="1159" w:type="dxa"/>
            <w:vAlign w:val="top"/>
          </w:tcPr>
          <w:p>
            <w:pPr>
              <w:pStyle w:val="6"/>
              <w:spacing w:before="92" w:line="164" w:lineRule="auto"/>
              <w:ind w:left="327"/>
            </w:pPr>
            <w:r>
              <w:rPr>
                <w:spacing w:val="-3"/>
              </w:rPr>
              <w:t>5.47%</w:t>
            </w:r>
          </w:p>
        </w:tc>
        <w:tc>
          <w:tcPr>
            <w:tcW w:w="1173" w:type="dxa"/>
            <w:vAlign w:val="top"/>
          </w:tcPr>
          <w:p>
            <w:pPr>
              <w:pStyle w:val="6"/>
              <w:spacing w:before="92" w:line="164" w:lineRule="auto"/>
              <w:ind w:left="328"/>
            </w:pPr>
            <w:r>
              <w:rPr>
                <w:spacing w:val="-3"/>
              </w:rPr>
              <w:t>7.46%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2183" w:type="dxa"/>
            <w:vAlign w:val="top"/>
          </w:tcPr>
          <w:p>
            <w:pPr>
              <w:pStyle w:val="6"/>
              <w:spacing w:before="51" w:line="211" w:lineRule="auto"/>
              <w:ind w:left="684"/>
            </w:pPr>
            <w:r>
              <w:rPr>
                <w:spacing w:val="2"/>
              </w:rPr>
              <w:t>雪山飞狐</w:t>
            </w:r>
          </w:p>
        </w:tc>
        <w:tc>
          <w:tcPr>
            <w:tcW w:w="1248" w:type="dxa"/>
            <w:vAlign w:val="top"/>
          </w:tcPr>
          <w:p>
            <w:pPr>
              <w:pStyle w:val="6"/>
              <w:spacing w:before="102" w:line="164" w:lineRule="auto"/>
              <w:ind w:left="312"/>
            </w:pPr>
            <w:r>
              <w:rPr>
                <w:spacing w:val="-2"/>
              </w:rPr>
              <w:t>20.60%</w:t>
            </w:r>
          </w:p>
        </w:tc>
        <w:tc>
          <w:tcPr>
            <w:tcW w:w="1129" w:type="dxa"/>
            <w:vAlign w:val="top"/>
          </w:tcPr>
          <w:p>
            <w:pPr>
              <w:pStyle w:val="6"/>
              <w:spacing w:before="101" w:line="165" w:lineRule="auto"/>
              <w:ind w:left="254"/>
            </w:pPr>
            <w:r>
              <w:rPr>
                <w:spacing w:val="-4"/>
              </w:rPr>
              <w:t>19.71%</w:t>
            </w:r>
          </w:p>
        </w:tc>
        <w:tc>
          <w:tcPr>
            <w:tcW w:w="1149" w:type="dxa"/>
            <w:vAlign w:val="top"/>
          </w:tcPr>
          <w:p>
            <w:pPr>
              <w:pStyle w:val="6"/>
              <w:spacing w:before="102" w:line="164" w:lineRule="auto"/>
              <w:ind w:left="314"/>
            </w:pPr>
            <w:r>
              <w:rPr>
                <w:spacing w:val="-3"/>
              </w:rPr>
              <w:t>2.53%</w:t>
            </w:r>
          </w:p>
        </w:tc>
        <w:tc>
          <w:tcPr>
            <w:tcW w:w="1149" w:type="dxa"/>
            <w:vAlign w:val="top"/>
          </w:tcPr>
          <w:p>
            <w:pPr>
              <w:pStyle w:val="6"/>
              <w:spacing w:before="102" w:line="164" w:lineRule="auto"/>
              <w:ind w:left="315"/>
            </w:pPr>
            <w:r>
              <w:rPr>
                <w:spacing w:val="-2"/>
              </w:rPr>
              <w:t>4.30%</w:t>
            </w:r>
          </w:p>
        </w:tc>
        <w:tc>
          <w:tcPr>
            <w:tcW w:w="1159" w:type="dxa"/>
            <w:vAlign w:val="top"/>
          </w:tcPr>
          <w:p>
            <w:pPr>
              <w:pStyle w:val="6"/>
              <w:spacing w:before="102" w:line="164" w:lineRule="auto"/>
              <w:ind w:left="327"/>
            </w:pPr>
            <w:r>
              <w:rPr>
                <w:spacing w:val="-3"/>
              </w:rPr>
              <w:t>5.66%</w:t>
            </w:r>
          </w:p>
        </w:tc>
        <w:tc>
          <w:tcPr>
            <w:tcW w:w="1173" w:type="dxa"/>
            <w:vAlign w:val="top"/>
          </w:tcPr>
          <w:p>
            <w:pPr>
              <w:pStyle w:val="6"/>
              <w:spacing w:before="102" w:line="164" w:lineRule="auto"/>
              <w:ind w:left="328"/>
            </w:pPr>
            <w:r>
              <w:rPr>
                <w:spacing w:val="-2"/>
              </w:rPr>
              <w:t>8.05%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83" w:type="dxa"/>
            <w:vAlign w:val="top"/>
          </w:tcPr>
          <w:p>
            <w:pPr>
              <w:pStyle w:val="6"/>
              <w:spacing w:before="40" w:line="212" w:lineRule="auto"/>
              <w:ind w:left="684"/>
            </w:pPr>
            <w:r>
              <w:rPr>
                <w:spacing w:val="4"/>
              </w:rPr>
              <w:t>神雕侠侣</w:t>
            </w:r>
          </w:p>
        </w:tc>
        <w:tc>
          <w:tcPr>
            <w:tcW w:w="1248" w:type="dxa"/>
            <w:vAlign w:val="top"/>
          </w:tcPr>
          <w:p>
            <w:pPr>
              <w:pStyle w:val="6"/>
              <w:spacing w:before="91" w:line="165" w:lineRule="auto"/>
              <w:ind w:left="312"/>
            </w:pPr>
            <w:r>
              <w:rPr>
                <w:spacing w:val="-2"/>
              </w:rPr>
              <w:t>20.26%</w:t>
            </w:r>
          </w:p>
        </w:tc>
        <w:tc>
          <w:tcPr>
            <w:tcW w:w="1129" w:type="dxa"/>
            <w:vAlign w:val="top"/>
          </w:tcPr>
          <w:p>
            <w:pPr>
              <w:pStyle w:val="6"/>
              <w:spacing w:before="91" w:line="165" w:lineRule="auto"/>
              <w:ind w:left="254"/>
            </w:pPr>
            <w:r>
              <w:rPr>
                <w:spacing w:val="-4"/>
              </w:rPr>
              <w:t>19.39%</w:t>
            </w:r>
          </w:p>
        </w:tc>
        <w:tc>
          <w:tcPr>
            <w:tcW w:w="1149" w:type="dxa"/>
            <w:vAlign w:val="top"/>
          </w:tcPr>
          <w:p>
            <w:pPr>
              <w:pStyle w:val="6"/>
              <w:spacing w:before="91" w:line="165" w:lineRule="auto"/>
              <w:ind w:left="314"/>
            </w:pPr>
            <w:r>
              <w:rPr>
                <w:spacing w:val="-3"/>
              </w:rPr>
              <w:t>2.92%</w:t>
            </w:r>
          </w:p>
        </w:tc>
        <w:tc>
          <w:tcPr>
            <w:tcW w:w="1149" w:type="dxa"/>
            <w:vAlign w:val="top"/>
          </w:tcPr>
          <w:p>
            <w:pPr>
              <w:pStyle w:val="6"/>
              <w:spacing w:before="91" w:line="165" w:lineRule="auto"/>
              <w:ind w:left="315"/>
            </w:pPr>
            <w:r>
              <w:rPr>
                <w:spacing w:val="-3"/>
              </w:rPr>
              <w:t>3.78%</w:t>
            </w:r>
          </w:p>
        </w:tc>
        <w:tc>
          <w:tcPr>
            <w:tcW w:w="1159" w:type="dxa"/>
            <w:vAlign w:val="top"/>
          </w:tcPr>
          <w:p>
            <w:pPr>
              <w:pStyle w:val="6"/>
              <w:spacing w:before="91" w:line="165" w:lineRule="auto"/>
              <w:ind w:left="327"/>
            </w:pPr>
            <w:r>
              <w:rPr>
                <w:spacing w:val="-3"/>
              </w:rPr>
              <w:t>5.11%</w:t>
            </w:r>
          </w:p>
        </w:tc>
        <w:tc>
          <w:tcPr>
            <w:tcW w:w="1173" w:type="dxa"/>
            <w:vAlign w:val="top"/>
          </w:tcPr>
          <w:p>
            <w:pPr>
              <w:pStyle w:val="6"/>
              <w:spacing w:before="91" w:line="165" w:lineRule="auto"/>
              <w:ind w:left="328"/>
            </w:pPr>
            <w:r>
              <w:rPr>
                <w:spacing w:val="-3"/>
              </w:rPr>
              <w:t>7.61%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183" w:type="dxa"/>
            <w:vAlign w:val="top"/>
          </w:tcPr>
          <w:p>
            <w:pPr>
              <w:pStyle w:val="6"/>
              <w:spacing w:before="49" w:line="212" w:lineRule="auto"/>
              <w:ind w:left="684"/>
            </w:pPr>
            <w:r>
              <w:rPr>
                <w:spacing w:val="2"/>
              </w:rPr>
              <w:t>飞狐外传</w:t>
            </w:r>
          </w:p>
        </w:tc>
        <w:tc>
          <w:tcPr>
            <w:tcW w:w="1248" w:type="dxa"/>
            <w:vAlign w:val="top"/>
          </w:tcPr>
          <w:p>
            <w:pPr>
              <w:pStyle w:val="6"/>
              <w:spacing w:before="101" w:line="164" w:lineRule="auto"/>
              <w:ind w:left="312"/>
            </w:pPr>
            <w:r>
              <w:rPr>
                <w:spacing w:val="-2"/>
              </w:rPr>
              <w:t>20.93%</w:t>
            </w:r>
          </w:p>
        </w:tc>
        <w:tc>
          <w:tcPr>
            <w:tcW w:w="1129" w:type="dxa"/>
            <w:vAlign w:val="top"/>
          </w:tcPr>
          <w:p>
            <w:pPr>
              <w:pStyle w:val="6"/>
              <w:spacing w:before="101" w:line="164" w:lineRule="auto"/>
              <w:ind w:left="254"/>
            </w:pPr>
            <w:r>
              <w:rPr>
                <w:spacing w:val="-4"/>
              </w:rPr>
              <w:t>19.78%</w:t>
            </w:r>
          </w:p>
        </w:tc>
        <w:tc>
          <w:tcPr>
            <w:tcW w:w="1149" w:type="dxa"/>
            <w:vAlign w:val="top"/>
          </w:tcPr>
          <w:p>
            <w:pPr>
              <w:pStyle w:val="6"/>
              <w:spacing w:before="101" w:line="164" w:lineRule="auto"/>
              <w:ind w:left="314"/>
            </w:pPr>
            <w:r>
              <w:rPr>
                <w:spacing w:val="-3"/>
              </w:rPr>
              <w:t>2.77%</w:t>
            </w:r>
          </w:p>
        </w:tc>
        <w:tc>
          <w:tcPr>
            <w:tcW w:w="1149" w:type="dxa"/>
            <w:vAlign w:val="top"/>
          </w:tcPr>
          <w:p>
            <w:pPr>
              <w:pStyle w:val="6"/>
              <w:spacing w:before="101" w:line="164" w:lineRule="auto"/>
              <w:ind w:left="315"/>
            </w:pPr>
            <w:r>
              <w:rPr>
                <w:spacing w:val="-2"/>
              </w:rPr>
              <w:t>4.48%</w:t>
            </w:r>
          </w:p>
        </w:tc>
        <w:tc>
          <w:tcPr>
            <w:tcW w:w="1159" w:type="dxa"/>
            <w:vAlign w:val="top"/>
          </w:tcPr>
          <w:p>
            <w:pPr>
              <w:pStyle w:val="6"/>
              <w:spacing w:before="101" w:line="164" w:lineRule="auto"/>
              <w:ind w:left="327"/>
            </w:pPr>
            <w:r>
              <w:rPr>
                <w:spacing w:val="-3"/>
              </w:rPr>
              <w:t>5.79%</w:t>
            </w:r>
          </w:p>
        </w:tc>
        <w:tc>
          <w:tcPr>
            <w:tcW w:w="1173" w:type="dxa"/>
            <w:vAlign w:val="top"/>
          </w:tcPr>
          <w:p>
            <w:pPr>
              <w:pStyle w:val="6"/>
              <w:spacing w:before="101" w:line="164" w:lineRule="auto"/>
              <w:ind w:left="328"/>
            </w:pPr>
            <w:r>
              <w:rPr>
                <w:spacing w:val="-3"/>
              </w:rPr>
              <w:t>7.49%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183" w:type="dxa"/>
            <w:vAlign w:val="top"/>
          </w:tcPr>
          <w:p>
            <w:pPr>
              <w:pStyle w:val="6"/>
              <w:spacing w:before="51" w:line="210" w:lineRule="auto"/>
              <w:ind w:left="585"/>
            </w:pPr>
            <w:r>
              <w:rPr>
                <w:spacing w:val="-2"/>
              </w:rPr>
              <w:t>倚天屠龙记</w:t>
            </w:r>
          </w:p>
        </w:tc>
        <w:tc>
          <w:tcPr>
            <w:tcW w:w="1248" w:type="dxa"/>
            <w:vAlign w:val="top"/>
          </w:tcPr>
          <w:p>
            <w:pPr>
              <w:pStyle w:val="6"/>
              <w:spacing w:before="102" w:line="163" w:lineRule="auto"/>
              <w:ind w:left="312"/>
            </w:pPr>
            <w:r>
              <w:rPr>
                <w:spacing w:val="-2"/>
              </w:rPr>
              <w:t>20.74%</w:t>
            </w:r>
          </w:p>
        </w:tc>
        <w:tc>
          <w:tcPr>
            <w:tcW w:w="1129" w:type="dxa"/>
            <w:vAlign w:val="top"/>
          </w:tcPr>
          <w:p>
            <w:pPr>
              <w:pStyle w:val="6"/>
              <w:spacing w:before="102" w:line="163" w:lineRule="auto"/>
              <w:ind w:left="254"/>
            </w:pPr>
            <w:r>
              <w:rPr>
                <w:spacing w:val="-4"/>
              </w:rPr>
              <w:t>19.06%</w:t>
            </w:r>
          </w:p>
        </w:tc>
        <w:tc>
          <w:tcPr>
            <w:tcW w:w="1149" w:type="dxa"/>
            <w:vAlign w:val="top"/>
          </w:tcPr>
          <w:p>
            <w:pPr>
              <w:pStyle w:val="6"/>
              <w:spacing w:before="102" w:line="163" w:lineRule="auto"/>
              <w:ind w:left="314"/>
            </w:pPr>
            <w:r>
              <w:rPr>
                <w:spacing w:val="-3"/>
              </w:rPr>
              <w:t>2.82%</w:t>
            </w:r>
          </w:p>
        </w:tc>
        <w:tc>
          <w:tcPr>
            <w:tcW w:w="1149" w:type="dxa"/>
            <w:vAlign w:val="top"/>
          </w:tcPr>
          <w:p>
            <w:pPr>
              <w:pStyle w:val="6"/>
              <w:spacing w:before="102" w:line="163" w:lineRule="auto"/>
              <w:ind w:left="315"/>
            </w:pPr>
            <w:r>
              <w:rPr>
                <w:spacing w:val="-3"/>
              </w:rPr>
              <w:t>3.88%</w:t>
            </w:r>
          </w:p>
        </w:tc>
        <w:tc>
          <w:tcPr>
            <w:tcW w:w="1159" w:type="dxa"/>
            <w:vAlign w:val="top"/>
          </w:tcPr>
          <w:p>
            <w:pPr>
              <w:pStyle w:val="6"/>
              <w:spacing w:before="102" w:line="163" w:lineRule="auto"/>
              <w:ind w:left="327"/>
            </w:pPr>
            <w:r>
              <w:rPr>
                <w:spacing w:val="-3"/>
              </w:rPr>
              <w:t>5.23%</w:t>
            </w:r>
          </w:p>
        </w:tc>
        <w:tc>
          <w:tcPr>
            <w:tcW w:w="1173" w:type="dxa"/>
            <w:vAlign w:val="top"/>
          </w:tcPr>
          <w:p>
            <w:pPr>
              <w:pStyle w:val="6"/>
              <w:spacing w:before="102" w:line="163" w:lineRule="auto"/>
              <w:ind w:left="328"/>
            </w:pPr>
            <w:r>
              <w:rPr>
                <w:spacing w:val="-3"/>
              </w:rPr>
              <w:t>7.59%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183" w:type="dxa"/>
            <w:vAlign w:val="top"/>
          </w:tcPr>
          <w:p>
            <w:pPr>
              <w:pStyle w:val="6"/>
              <w:spacing w:before="51" w:line="210" w:lineRule="auto"/>
              <w:ind w:left="785"/>
            </w:pPr>
            <w:r>
              <w:rPr>
                <w:spacing w:val="6"/>
              </w:rPr>
              <w:t>鸳鸯刀</w:t>
            </w:r>
          </w:p>
        </w:tc>
        <w:tc>
          <w:tcPr>
            <w:tcW w:w="1248" w:type="dxa"/>
            <w:vAlign w:val="top"/>
          </w:tcPr>
          <w:p>
            <w:pPr>
              <w:pStyle w:val="6"/>
              <w:spacing w:before="103" w:line="162" w:lineRule="auto"/>
              <w:ind w:left="312"/>
            </w:pPr>
            <w:r>
              <w:rPr>
                <w:spacing w:val="-2"/>
              </w:rPr>
              <w:t>21.53%</w:t>
            </w:r>
          </w:p>
        </w:tc>
        <w:tc>
          <w:tcPr>
            <w:tcW w:w="1129" w:type="dxa"/>
            <w:vAlign w:val="top"/>
          </w:tcPr>
          <w:p>
            <w:pPr>
              <w:pStyle w:val="6"/>
              <w:spacing w:before="103" w:line="162" w:lineRule="auto"/>
              <w:ind w:left="254"/>
            </w:pPr>
            <w:r>
              <w:rPr>
                <w:spacing w:val="-4"/>
              </w:rPr>
              <w:t>19.07%</w:t>
            </w:r>
          </w:p>
        </w:tc>
        <w:tc>
          <w:tcPr>
            <w:tcW w:w="1149" w:type="dxa"/>
            <w:vAlign w:val="top"/>
          </w:tcPr>
          <w:p>
            <w:pPr>
              <w:pStyle w:val="6"/>
              <w:spacing w:before="103" w:line="162" w:lineRule="auto"/>
              <w:ind w:left="314"/>
            </w:pPr>
            <w:r>
              <w:rPr>
                <w:spacing w:val="-3"/>
              </w:rPr>
              <w:t>2.49%</w:t>
            </w:r>
          </w:p>
        </w:tc>
        <w:tc>
          <w:tcPr>
            <w:tcW w:w="1149" w:type="dxa"/>
            <w:vAlign w:val="top"/>
          </w:tcPr>
          <w:p>
            <w:pPr>
              <w:pStyle w:val="6"/>
              <w:spacing w:before="103" w:line="162" w:lineRule="auto"/>
              <w:ind w:left="315"/>
            </w:pPr>
            <w:r>
              <w:rPr>
                <w:spacing w:val="-2"/>
              </w:rPr>
              <w:t>4.90%</w:t>
            </w:r>
          </w:p>
        </w:tc>
        <w:tc>
          <w:tcPr>
            <w:tcW w:w="1159" w:type="dxa"/>
            <w:vAlign w:val="top"/>
          </w:tcPr>
          <w:p>
            <w:pPr>
              <w:pStyle w:val="6"/>
              <w:spacing w:before="103" w:line="162" w:lineRule="auto"/>
              <w:ind w:left="327"/>
            </w:pPr>
            <w:r>
              <w:rPr>
                <w:spacing w:val="-2"/>
              </w:rPr>
              <w:t>6.71%</w:t>
            </w:r>
          </w:p>
        </w:tc>
        <w:tc>
          <w:tcPr>
            <w:tcW w:w="1173" w:type="dxa"/>
            <w:vAlign w:val="top"/>
          </w:tcPr>
          <w:p>
            <w:pPr>
              <w:pStyle w:val="6"/>
              <w:spacing w:before="103" w:line="162" w:lineRule="auto"/>
              <w:ind w:left="328"/>
            </w:pPr>
            <w:r>
              <w:rPr>
                <w:spacing w:val="-3"/>
              </w:rPr>
              <w:t>7.09%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2183" w:type="dxa"/>
            <w:vAlign w:val="top"/>
          </w:tcPr>
          <w:p>
            <w:pPr>
              <w:pStyle w:val="6"/>
              <w:spacing w:before="53" w:line="209" w:lineRule="auto"/>
              <w:ind w:left="585"/>
            </w:pPr>
            <w:r>
              <w:rPr>
                <w:spacing w:val="1"/>
              </w:rPr>
              <w:t>白马啸西风</w:t>
            </w:r>
          </w:p>
        </w:tc>
        <w:tc>
          <w:tcPr>
            <w:tcW w:w="1248" w:type="dxa"/>
            <w:vAlign w:val="top"/>
          </w:tcPr>
          <w:p>
            <w:pPr>
              <w:pStyle w:val="6"/>
              <w:spacing w:before="104" w:line="162" w:lineRule="auto"/>
              <w:ind w:left="312"/>
            </w:pPr>
            <w:r>
              <w:rPr>
                <w:spacing w:val="-2"/>
              </w:rPr>
              <w:t>20.46%</w:t>
            </w:r>
          </w:p>
        </w:tc>
        <w:tc>
          <w:tcPr>
            <w:tcW w:w="1129" w:type="dxa"/>
            <w:vAlign w:val="top"/>
          </w:tcPr>
          <w:p>
            <w:pPr>
              <w:pStyle w:val="6"/>
              <w:spacing w:before="104" w:line="162" w:lineRule="auto"/>
              <w:ind w:left="254"/>
            </w:pPr>
            <w:r>
              <w:rPr>
                <w:spacing w:val="-4"/>
              </w:rPr>
              <w:t>19.80%</w:t>
            </w:r>
          </w:p>
        </w:tc>
        <w:tc>
          <w:tcPr>
            <w:tcW w:w="1149" w:type="dxa"/>
            <w:vAlign w:val="top"/>
          </w:tcPr>
          <w:p>
            <w:pPr>
              <w:pStyle w:val="6"/>
              <w:spacing w:before="104" w:line="162" w:lineRule="auto"/>
              <w:ind w:left="314"/>
            </w:pPr>
            <w:r>
              <w:rPr>
                <w:spacing w:val="-3"/>
              </w:rPr>
              <w:t>2.84%</w:t>
            </w:r>
          </w:p>
        </w:tc>
        <w:tc>
          <w:tcPr>
            <w:tcW w:w="1149" w:type="dxa"/>
            <w:vAlign w:val="top"/>
          </w:tcPr>
          <w:p>
            <w:pPr>
              <w:pStyle w:val="6"/>
              <w:spacing w:before="104" w:line="162" w:lineRule="auto"/>
              <w:ind w:left="315"/>
            </w:pPr>
            <w:r>
              <w:rPr>
                <w:spacing w:val="-2"/>
              </w:rPr>
              <w:t>4.40%</w:t>
            </w:r>
          </w:p>
        </w:tc>
        <w:tc>
          <w:tcPr>
            <w:tcW w:w="1159" w:type="dxa"/>
            <w:vAlign w:val="top"/>
          </w:tcPr>
          <w:p>
            <w:pPr>
              <w:pStyle w:val="6"/>
              <w:spacing w:before="104" w:line="162" w:lineRule="auto"/>
              <w:ind w:left="327"/>
            </w:pPr>
            <w:r>
              <w:rPr>
                <w:spacing w:val="-3"/>
              </w:rPr>
              <w:t>5.83%</w:t>
            </w:r>
          </w:p>
        </w:tc>
        <w:tc>
          <w:tcPr>
            <w:tcW w:w="1173" w:type="dxa"/>
            <w:vAlign w:val="top"/>
          </w:tcPr>
          <w:p>
            <w:pPr>
              <w:pStyle w:val="6"/>
              <w:spacing w:before="104" w:line="162" w:lineRule="auto"/>
              <w:ind w:left="328"/>
            </w:pPr>
            <w:r>
              <w:rPr>
                <w:spacing w:val="-2"/>
              </w:rPr>
              <w:t>9.09%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183" w:type="dxa"/>
            <w:vAlign w:val="top"/>
          </w:tcPr>
          <w:p>
            <w:pPr>
              <w:pStyle w:val="6"/>
              <w:spacing w:before="52" w:line="209" w:lineRule="auto"/>
              <w:ind w:left="684"/>
            </w:pPr>
            <w:r>
              <w:rPr>
                <w:spacing w:val="2"/>
              </w:rPr>
              <w:t>天龙八部</w:t>
            </w:r>
          </w:p>
        </w:tc>
        <w:tc>
          <w:tcPr>
            <w:tcW w:w="1248" w:type="dxa"/>
            <w:vAlign w:val="top"/>
          </w:tcPr>
          <w:p>
            <w:pPr>
              <w:pStyle w:val="6"/>
              <w:spacing w:before="104" w:line="161" w:lineRule="auto"/>
              <w:ind w:left="312"/>
            </w:pPr>
            <w:r>
              <w:rPr>
                <w:spacing w:val="-2"/>
              </w:rPr>
              <w:t>20.55%</w:t>
            </w:r>
          </w:p>
        </w:tc>
        <w:tc>
          <w:tcPr>
            <w:tcW w:w="1129" w:type="dxa"/>
            <w:vAlign w:val="top"/>
          </w:tcPr>
          <w:p>
            <w:pPr>
              <w:pStyle w:val="6"/>
              <w:spacing w:before="104" w:line="161" w:lineRule="auto"/>
              <w:ind w:left="254"/>
            </w:pPr>
            <w:r>
              <w:rPr>
                <w:spacing w:val="-4"/>
              </w:rPr>
              <w:t>19.64%</w:t>
            </w:r>
          </w:p>
        </w:tc>
        <w:tc>
          <w:tcPr>
            <w:tcW w:w="1149" w:type="dxa"/>
            <w:vAlign w:val="top"/>
          </w:tcPr>
          <w:p>
            <w:pPr>
              <w:pStyle w:val="6"/>
              <w:spacing w:before="104" w:line="161" w:lineRule="auto"/>
              <w:ind w:left="314"/>
            </w:pPr>
            <w:r>
              <w:rPr>
                <w:spacing w:val="-3"/>
              </w:rPr>
              <w:t>2.87%</w:t>
            </w:r>
          </w:p>
        </w:tc>
        <w:tc>
          <w:tcPr>
            <w:tcW w:w="1149" w:type="dxa"/>
            <w:vAlign w:val="top"/>
          </w:tcPr>
          <w:p>
            <w:pPr>
              <w:pStyle w:val="6"/>
              <w:spacing w:before="104" w:line="161" w:lineRule="auto"/>
              <w:ind w:left="315"/>
            </w:pPr>
            <w:r>
              <w:rPr>
                <w:spacing w:val="-3"/>
              </w:rPr>
              <w:t>3.67%</w:t>
            </w:r>
          </w:p>
        </w:tc>
        <w:tc>
          <w:tcPr>
            <w:tcW w:w="1159" w:type="dxa"/>
            <w:vAlign w:val="top"/>
          </w:tcPr>
          <w:p>
            <w:pPr>
              <w:pStyle w:val="6"/>
              <w:spacing w:before="104" w:line="161" w:lineRule="auto"/>
              <w:ind w:left="327"/>
            </w:pPr>
            <w:r>
              <w:rPr>
                <w:spacing w:val="-3"/>
              </w:rPr>
              <w:t>5.17%</w:t>
            </w:r>
          </w:p>
        </w:tc>
        <w:tc>
          <w:tcPr>
            <w:tcW w:w="1173" w:type="dxa"/>
            <w:vAlign w:val="top"/>
          </w:tcPr>
          <w:p>
            <w:pPr>
              <w:pStyle w:val="6"/>
              <w:spacing w:before="104" w:line="161" w:lineRule="auto"/>
              <w:ind w:left="328"/>
            </w:pPr>
            <w:r>
              <w:rPr>
                <w:spacing w:val="-2"/>
              </w:rPr>
              <w:t>8.38%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83" w:type="dxa"/>
            <w:vAlign w:val="top"/>
          </w:tcPr>
          <w:p>
            <w:pPr>
              <w:pStyle w:val="6"/>
              <w:spacing w:before="43" w:line="208" w:lineRule="auto"/>
              <w:ind w:left="785"/>
            </w:pPr>
            <w:r>
              <w:rPr>
                <w:spacing w:val="-2"/>
              </w:rPr>
              <w:t>连城诀</w:t>
            </w:r>
          </w:p>
        </w:tc>
        <w:tc>
          <w:tcPr>
            <w:tcW w:w="1248" w:type="dxa"/>
            <w:vAlign w:val="top"/>
          </w:tcPr>
          <w:p>
            <w:pPr>
              <w:pStyle w:val="6"/>
              <w:spacing w:before="94" w:line="161" w:lineRule="auto"/>
              <w:ind w:left="312"/>
            </w:pPr>
            <w:r>
              <w:rPr>
                <w:spacing w:val="-4"/>
              </w:rPr>
              <w:t>19.41%</w:t>
            </w:r>
          </w:p>
        </w:tc>
        <w:tc>
          <w:tcPr>
            <w:tcW w:w="1129" w:type="dxa"/>
            <w:vAlign w:val="top"/>
          </w:tcPr>
          <w:p>
            <w:pPr>
              <w:pStyle w:val="6"/>
              <w:spacing w:before="95" w:line="160" w:lineRule="auto"/>
              <w:ind w:left="254"/>
            </w:pPr>
            <w:r>
              <w:rPr>
                <w:spacing w:val="-2"/>
              </w:rPr>
              <w:t>20.53%</w:t>
            </w:r>
          </w:p>
        </w:tc>
        <w:tc>
          <w:tcPr>
            <w:tcW w:w="1149" w:type="dxa"/>
            <w:vAlign w:val="top"/>
          </w:tcPr>
          <w:p>
            <w:pPr>
              <w:pStyle w:val="6"/>
              <w:spacing w:before="95" w:line="160" w:lineRule="auto"/>
              <w:ind w:left="314"/>
            </w:pPr>
            <w:r>
              <w:rPr>
                <w:spacing w:val="-3"/>
              </w:rPr>
              <w:t>2.93%</w:t>
            </w:r>
          </w:p>
        </w:tc>
        <w:tc>
          <w:tcPr>
            <w:tcW w:w="1149" w:type="dxa"/>
            <w:vAlign w:val="top"/>
          </w:tcPr>
          <w:p>
            <w:pPr>
              <w:pStyle w:val="6"/>
              <w:spacing w:before="94" w:line="161" w:lineRule="auto"/>
              <w:ind w:left="315"/>
            </w:pPr>
            <w:r>
              <w:rPr>
                <w:spacing w:val="-2"/>
              </w:rPr>
              <w:t>4.13%</w:t>
            </w:r>
          </w:p>
        </w:tc>
        <w:tc>
          <w:tcPr>
            <w:tcW w:w="1159" w:type="dxa"/>
            <w:vAlign w:val="top"/>
          </w:tcPr>
          <w:p>
            <w:pPr>
              <w:pStyle w:val="6"/>
              <w:spacing w:before="95" w:line="160" w:lineRule="auto"/>
              <w:ind w:left="327"/>
            </w:pPr>
            <w:r>
              <w:rPr>
                <w:spacing w:val="-3"/>
              </w:rPr>
              <w:t>5.35%</w:t>
            </w:r>
          </w:p>
        </w:tc>
        <w:tc>
          <w:tcPr>
            <w:tcW w:w="1173" w:type="dxa"/>
            <w:vAlign w:val="top"/>
          </w:tcPr>
          <w:p>
            <w:pPr>
              <w:pStyle w:val="6"/>
              <w:spacing w:before="95" w:line="160" w:lineRule="auto"/>
              <w:ind w:left="328"/>
            </w:pPr>
            <w:r>
              <w:rPr>
                <w:spacing w:val="-2"/>
              </w:rPr>
              <w:t>8.98%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2183" w:type="dxa"/>
            <w:vAlign w:val="top"/>
          </w:tcPr>
          <w:p>
            <w:pPr>
              <w:pStyle w:val="6"/>
              <w:spacing w:before="55" w:line="207" w:lineRule="auto"/>
              <w:ind w:left="785"/>
            </w:pPr>
            <w:r>
              <w:rPr>
                <w:spacing w:val="-2"/>
              </w:rPr>
              <w:t>侠客行</w:t>
            </w:r>
          </w:p>
        </w:tc>
        <w:tc>
          <w:tcPr>
            <w:tcW w:w="1248" w:type="dxa"/>
            <w:vAlign w:val="top"/>
          </w:tcPr>
          <w:p>
            <w:pPr>
              <w:pStyle w:val="6"/>
              <w:spacing w:before="105" w:line="161" w:lineRule="auto"/>
              <w:ind w:left="312"/>
            </w:pPr>
            <w:r>
              <w:rPr>
                <w:spacing w:val="-4"/>
              </w:rPr>
              <w:t>19.32%</w:t>
            </w:r>
          </w:p>
        </w:tc>
        <w:tc>
          <w:tcPr>
            <w:tcW w:w="1129" w:type="dxa"/>
            <w:vAlign w:val="top"/>
          </w:tcPr>
          <w:p>
            <w:pPr>
              <w:pStyle w:val="6"/>
              <w:spacing w:before="105" w:line="161" w:lineRule="auto"/>
              <w:ind w:left="254"/>
            </w:pPr>
            <w:r>
              <w:rPr>
                <w:spacing w:val="-4"/>
              </w:rPr>
              <w:t>19.79%</w:t>
            </w:r>
          </w:p>
        </w:tc>
        <w:tc>
          <w:tcPr>
            <w:tcW w:w="1149" w:type="dxa"/>
            <w:vAlign w:val="top"/>
          </w:tcPr>
          <w:p>
            <w:pPr>
              <w:pStyle w:val="6"/>
              <w:spacing w:before="106" w:line="160" w:lineRule="auto"/>
              <w:ind w:left="314"/>
            </w:pPr>
            <w:r>
              <w:rPr>
                <w:spacing w:val="-3"/>
              </w:rPr>
              <w:t>2.77%</w:t>
            </w:r>
          </w:p>
        </w:tc>
        <w:tc>
          <w:tcPr>
            <w:tcW w:w="1149" w:type="dxa"/>
            <w:vAlign w:val="top"/>
          </w:tcPr>
          <w:p>
            <w:pPr>
              <w:pStyle w:val="6"/>
              <w:spacing w:before="106" w:line="160" w:lineRule="auto"/>
              <w:ind w:left="315"/>
            </w:pPr>
            <w:r>
              <w:rPr>
                <w:spacing w:val="-3"/>
              </w:rPr>
              <w:t>3.94%</w:t>
            </w:r>
          </w:p>
        </w:tc>
        <w:tc>
          <w:tcPr>
            <w:tcW w:w="1159" w:type="dxa"/>
            <w:vAlign w:val="top"/>
          </w:tcPr>
          <w:p>
            <w:pPr>
              <w:pStyle w:val="6"/>
              <w:spacing w:before="106" w:line="160" w:lineRule="auto"/>
              <w:ind w:left="327"/>
            </w:pPr>
            <w:r>
              <w:rPr>
                <w:spacing w:val="-3"/>
              </w:rPr>
              <w:t>5.29%</w:t>
            </w:r>
          </w:p>
        </w:tc>
        <w:tc>
          <w:tcPr>
            <w:tcW w:w="1173" w:type="dxa"/>
            <w:vAlign w:val="top"/>
          </w:tcPr>
          <w:p>
            <w:pPr>
              <w:pStyle w:val="6"/>
              <w:spacing w:before="106" w:line="160" w:lineRule="auto"/>
              <w:ind w:left="328"/>
            </w:pPr>
            <w:r>
              <w:rPr>
                <w:spacing w:val="-2"/>
              </w:rPr>
              <w:t>8.59%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83" w:type="dxa"/>
            <w:vAlign w:val="top"/>
          </w:tcPr>
          <w:p>
            <w:pPr>
              <w:pStyle w:val="6"/>
              <w:spacing w:before="44" w:line="207" w:lineRule="auto"/>
              <w:ind w:left="684"/>
            </w:pPr>
            <w:r>
              <w:rPr>
                <w:spacing w:val="3"/>
              </w:rPr>
              <w:t>笑傲江湖</w:t>
            </w:r>
          </w:p>
        </w:tc>
        <w:tc>
          <w:tcPr>
            <w:tcW w:w="1248" w:type="dxa"/>
            <w:vAlign w:val="top"/>
          </w:tcPr>
          <w:p>
            <w:pPr>
              <w:pStyle w:val="6"/>
              <w:spacing w:before="96" w:line="159" w:lineRule="auto"/>
              <w:ind w:left="312"/>
            </w:pPr>
            <w:r>
              <w:rPr>
                <w:spacing w:val="-2"/>
              </w:rPr>
              <w:t>20.28%</w:t>
            </w:r>
          </w:p>
        </w:tc>
        <w:tc>
          <w:tcPr>
            <w:tcW w:w="1129" w:type="dxa"/>
            <w:vAlign w:val="top"/>
          </w:tcPr>
          <w:p>
            <w:pPr>
              <w:pStyle w:val="6"/>
              <w:spacing w:before="95" w:line="160" w:lineRule="auto"/>
              <w:ind w:left="254"/>
            </w:pPr>
            <w:r>
              <w:rPr>
                <w:spacing w:val="-4"/>
              </w:rPr>
              <w:t>19.33%</w:t>
            </w:r>
          </w:p>
        </w:tc>
        <w:tc>
          <w:tcPr>
            <w:tcW w:w="1149" w:type="dxa"/>
            <w:vAlign w:val="top"/>
          </w:tcPr>
          <w:p>
            <w:pPr>
              <w:pStyle w:val="6"/>
              <w:spacing w:before="96" w:line="159" w:lineRule="auto"/>
              <w:ind w:left="314"/>
            </w:pPr>
            <w:r>
              <w:rPr>
                <w:spacing w:val="-3"/>
              </w:rPr>
              <w:t>2.75%</w:t>
            </w:r>
          </w:p>
        </w:tc>
        <w:tc>
          <w:tcPr>
            <w:tcW w:w="1149" w:type="dxa"/>
            <w:vAlign w:val="top"/>
          </w:tcPr>
          <w:p>
            <w:pPr>
              <w:pStyle w:val="6"/>
              <w:spacing w:before="96" w:line="159" w:lineRule="auto"/>
              <w:ind w:left="315"/>
            </w:pPr>
            <w:r>
              <w:rPr>
                <w:spacing w:val="-3"/>
              </w:rPr>
              <w:t>3.96%</w:t>
            </w:r>
          </w:p>
        </w:tc>
        <w:tc>
          <w:tcPr>
            <w:tcW w:w="1159" w:type="dxa"/>
            <w:vAlign w:val="top"/>
          </w:tcPr>
          <w:p>
            <w:pPr>
              <w:pStyle w:val="6"/>
              <w:spacing w:before="96" w:line="159" w:lineRule="auto"/>
              <w:ind w:left="327"/>
            </w:pPr>
            <w:r>
              <w:rPr>
                <w:spacing w:val="-3"/>
              </w:rPr>
              <w:t>5.68%</w:t>
            </w:r>
          </w:p>
        </w:tc>
        <w:tc>
          <w:tcPr>
            <w:tcW w:w="1173" w:type="dxa"/>
            <w:vAlign w:val="top"/>
          </w:tcPr>
          <w:p>
            <w:pPr>
              <w:pStyle w:val="6"/>
              <w:spacing w:before="96" w:line="159" w:lineRule="auto"/>
              <w:ind w:left="328"/>
            </w:pPr>
            <w:r>
              <w:rPr>
                <w:spacing w:val="-2"/>
              </w:rPr>
              <w:t>8.44%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183" w:type="dxa"/>
            <w:vAlign w:val="top"/>
          </w:tcPr>
          <w:p>
            <w:pPr>
              <w:pStyle w:val="6"/>
              <w:spacing w:before="55" w:line="206" w:lineRule="auto"/>
              <w:ind w:left="785"/>
            </w:pPr>
            <w:r>
              <w:rPr>
                <w:spacing w:val="-2"/>
              </w:rPr>
              <w:t>鹿鼎记</w:t>
            </w:r>
          </w:p>
        </w:tc>
        <w:tc>
          <w:tcPr>
            <w:tcW w:w="1248" w:type="dxa"/>
            <w:vAlign w:val="top"/>
          </w:tcPr>
          <w:p>
            <w:pPr>
              <w:pStyle w:val="6"/>
              <w:spacing w:before="106" w:line="159" w:lineRule="auto"/>
              <w:ind w:left="312"/>
            </w:pPr>
            <w:r>
              <w:rPr>
                <w:spacing w:val="-2"/>
              </w:rPr>
              <w:t>21.81%</w:t>
            </w:r>
          </w:p>
        </w:tc>
        <w:tc>
          <w:tcPr>
            <w:tcW w:w="1129" w:type="dxa"/>
            <w:vAlign w:val="top"/>
          </w:tcPr>
          <w:p>
            <w:pPr>
              <w:pStyle w:val="6"/>
              <w:spacing w:before="107" w:line="158" w:lineRule="auto"/>
              <w:ind w:left="254"/>
            </w:pPr>
            <w:r>
              <w:rPr>
                <w:spacing w:val="-2"/>
              </w:rPr>
              <w:t>20.68%</w:t>
            </w:r>
          </w:p>
        </w:tc>
        <w:tc>
          <w:tcPr>
            <w:tcW w:w="1149" w:type="dxa"/>
            <w:vAlign w:val="top"/>
          </w:tcPr>
          <w:p>
            <w:pPr>
              <w:pStyle w:val="6"/>
              <w:spacing w:before="107" w:line="158" w:lineRule="auto"/>
              <w:ind w:left="314"/>
            </w:pPr>
            <w:r>
              <w:rPr>
                <w:spacing w:val="-3"/>
              </w:rPr>
              <w:t>2.68%</w:t>
            </w:r>
          </w:p>
        </w:tc>
        <w:tc>
          <w:tcPr>
            <w:tcW w:w="1149" w:type="dxa"/>
            <w:vAlign w:val="top"/>
          </w:tcPr>
          <w:p>
            <w:pPr>
              <w:pStyle w:val="6"/>
              <w:spacing w:before="107" w:line="158" w:lineRule="auto"/>
              <w:ind w:left="315"/>
            </w:pPr>
            <w:r>
              <w:rPr>
                <w:spacing w:val="-3"/>
              </w:rPr>
              <w:t>3.83%</w:t>
            </w:r>
          </w:p>
        </w:tc>
        <w:tc>
          <w:tcPr>
            <w:tcW w:w="1159" w:type="dxa"/>
            <w:vAlign w:val="top"/>
          </w:tcPr>
          <w:p>
            <w:pPr>
              <w:pStyle w:val="6"/>
              <w:spacing w:before="107" w:line="158" w:lineRule="auto"/>
              <w:ind w:left="327"/>
            </w:pPr>
            <w:r>
              <w:rPr>
                <w:spacing w:val="-3"/>
              </w:rPr>
              <w:t>5.74%</w:t>
            </w:r>
          </w:p>
        </w:tc>
        <w:tc>
          <w:tcPr>
            <w:tcW w:w="1173" w:type="dxa"/>
            <w:vAlign w:val="top"/>
          </w:tcPr>
          <w:p>
            <w:pPr>
              <w:pStyle w:val="6"/>
              <w:spacing w:before="107" w:line="158" w:lineRule="auto"/>
              <w:ind w:left="328"/>
            </w:pPr>
            <w:r>
              <w:rPr>
                <w:spacing w:val="-2"/>
              </w:rPr>
              <w:t>8.32%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0" w:hRule="atLeast"/>
        </w:trPr>
        <w:tc>
          <w:tcPr>
            <w:tcW w:w="2183" w:type="dxa"/>
            <w:vAlign w:val="top"/>
          </w:tcPr>
          <w:p>
            <w:pPr>
              <w:pStyle w:val="6"/>
              <w:spacing w:before="56" w:line="206" w:lineRule="auto"/>
              <w:ind w:left="785"/>
            </w:pPr>
            <w:r>
              <w:rPr>
                <w:spacing w:val="5"/>
              </w:rPr>
              <w:t>越女剑</w:t>
            </w:r>
          </w:p>
        </w:tc>
        <w:tc>
          <w:tcPr>
            <w:tcW w:w="1248" w:type="dxa"/>
            <w:vAlign w:val="top"/>
          </w:tcPr>
          <w:p>
            <w:pPr>
              <w:pStyle w:val="6"/>
              <w:spacing w:before="108" w:line="158" w:lineRule="auto"/>
              <w:ind w:left="312"/>
            </w:pPr>
            <w:r>
              <w:rPr>
                <w:spacing w:val="-2"/>
              </w:rPr>
              <w:t>23.64%</w:t>
            </w:r>
          </w:p>
        </w:tc>
        <w:tc>
          <w:tcPr>
            <w:tcW w:w="1129" w:type="dxa"/>
            <w:vAlign w:val="top"/>
          </w:tcPr>
          <w:p>
            <w:pPr>
              <w:pStyle w:val="6"/>
              <w:spacing w:before="107" w:line="159" w:lineRule="auto"/>
              <w:ind w:left="254"/>
            </w:pPr>
            <w:r>
              <w:rPr>
                <w:spacing w:val="-4"/>
              </w:rPr>
              <w:t>18.74%</w:t>
            </w:r>
          </w:p>
        </w:tc>
        <w:tc>
          <w:tcPr>
            <w:tcW w:w="1149" w:type="dxa"/>
            <w:vAlign w:val="top"/>
          </w:tcPr>
          <w:p>
            <w:pPr>
              <w:pStyle w:val="6"/>
              <w:spacing w:before="108" w:line="158" w:lineRule="auto"/>
              <w:ind w:left="314"/>
            </w:pPr>
            <w:r>
              <w:rPr>
                <w:spacing w:val="-3"/>
              </w:rPr>
              <w:t>2.48%</w:t>
            </w:r>
          </w:p>
        </w:tc>
        <w:tc>
          <w:tcPr>
            <w:tcW w:w="1149" w:type="dxa"/>
            <w:vAlign w:val="top"/>
          </w:tcPr>
          <w:p>
            <w:pPr>
              <w:pStyle w:val="6"/>
              <w:spacing w:before="108" w:line="158" w:lineRule="auto"/>
              <w:ind w:left="315"/>
            </w:pPr>
            <w:r>
              <w:rPr>
                <w:spacing w:val="-2"/>
              </w:rPr>
              <w:t>4.52%</w:t>
            </w:r>
          </w:p>
        </w:tc>
        <w:tc>
          <w:tcPr>
            <w:tcW w:w="1159" w:type="dxa"/>
            <w:vAlign w:val="top"/>
          </w:tcPr>
          <w:p>
            <w:pPr>
              <w:pStyle w:val="6"/>
              <w:spacing w:before="108" w:line="158" w:lineRule="auto"/>
              <w:ind w:left="327"/>
            </w:pPr>
            <w:r>
              <w:rPr>
                <w:spacing w:val="-3"/>
              </w:rPr>
              <w:t>5.97%</w:t>
            </w:r>
          </w:p>
        </w:tc>
        <w:tc>
          <w:tcPr>
            <w:tcW w:w="1173" w:type="dxa"/>
            <w:vAlign w:val="top"/>
          </w:tcPr>
          <w:p>
            <w:pPr>
              <w:pStyle w:val="6"/>
              <w:spacing w:before="108" w:line="158" w:lineRule="auto"/>
              <w:ind w:left="328"/>
            </w:pPr>
            <w:r>
              <w:rPr>
                <w:spacing w:val="-2"/>
              </w:rPr>
              <w:t>6.39%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4" w:hRule="atLeast"/>
        </w:trPr>
        <w:tc>
          <w:tcPr>
            <w:tcW w:w="2183" w:type="dxa"/>
            <w:vAlign w:val="top"/>
          </w:tcPr>
          <w:p>
            <w:pPr>
              <w:pStyle w:val="6"/>
              <w:spacing w:before="57" w:line="209" w:lineRule="auto"/>
              <w:ind w:left="785"/>
            </w:pPr>
            <w:r>
              <w:rPr>
                <w:spacing w:val="3"/>
              </w:rPr>
              <w:t>卧龙记</w:t>
            </w:r>
          </w:p>
        </w:tc>
        <w:tc>
          <w:tcPr>
            <w:tcW w:w="1248" w:type="dxa"/>
            <w:vAlign w:val="top"/>
          </w:tcPr>
          <w:p>
            <w:pPr>
              <w:pStyle w:val="6"/>
              <w:spacing w:before="108" w:line="162" w:lineRule="auto"/>
              <w:ind w:left="312"/>
            </w:pPr>
            <w:r>
              <w:rPr>
                <w:spacing w:val="-2"/>
              </w:rPr>
              <w:t>20.32%</w:t>
            </w:r>
          </w:p>
        </w:tc>
        <w:tc>
          <w:tcPr>
            <w:tcW w:w="1129" w:type="dxa"/>
            <w:vAlign w:val="top"/>
          </w:tcPr>
          <w:p>
            <w:pPr>
              <w:pStyle w:val="6"/>
              <w:spacing w:before="108" w:line="162" w:lineRule="auto"/>
              <w:ind w:left="254"/>
            </w:pPr>
            <w:r>
              <w:rPr>
                <w:spacing w:val="-4"/>
              </w:rPr>
              <w:t>17.78%</w:t>
            </w:r>
          </w:p>
        </w:tc>
        <w:tc>
          <w:tcPr>
            <w:tcW w:w="1149" w:type="dxa"/>
            <w:vAlign w:val="top"/>
          </w:tcPr>
          <w:p>
            <w:pPr>
              <w:pStyle w:val="6"/>
              <w:spacing w:before="108" w:line="162" w:lineRule="auto"/>
              <w:ind w:left="314"/>
            </w:pPr>
            <w:r>
              <w:rPr>
                <w:spacing w:val="-3"/>
              </w:rPr>
              <w:t>3.36%</w:t>
            </w:r>
          </w:p>
        </w:tc>
        <w:tc>
          <w:tcPr>
            <w:tcW w:w="1149" w:type="dxa"/>
            <w:vAlign w:val="top"/>
          </w:tcPr>
          <w:p>
            <w:pPr>
              <w:pStyle w:val="6"/>
              <w:spacing w:before="108" w:line="162" w:lineRule="auto"/>
              <w:ind w:left="315"/>
            </w:pPr>
            <w:r>
              <w:rPr>
                <w:spacing w:val="-3"/>
              </w:rPr>
              <w:t>3.69%</w:t>
            </w:r>
          </w:p>
        </w:tc>
        <w:tc>
          <w:tcPr>
            <w:tcW w:w="1159" w:type="dxa"/>
            <w:vAlign w:val="top"/>
          </w:tcPr>
          <w:p>
            <w:pPr>
              <w:pStyle w:val="6"/>
              <w:spacing w:before="108" w:line="162" w:lineRule="auto"/>
              <w:ind w:left="327"/>
            </w:pPr>
            <w:r>
              <w:rPr>
                <w:spacing w:val="-2"/>
              </w:rPr>
              <w:t>6.92%</w:t>
            </w:r>
          </w:p>
        </w:tc>
        <w:tc>
          <w:tcPr>
            <w:tcW w:w="1173" w:type="dxa"/>
            <w:vAlign w:val="top"/>
          </w:tcPr>
          <w:p>
            <w:pPr>
              <w:pStyle w:val="6"/>
              <w:spacing w:before="108" w:line="162" w:lineRule="auto"/>
              <w:ind w:left="328"/>
            </w:pPr>
            <w:r>
              <w:rPr>
                <w:spacing w:val="-2"/>
              </w:rPr>
              <w:t>8.26%</w:t>
            </w:r>
          </w:p>
        </w:tc>
      </w:tr>
    </w:tbl>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line="241" w:lineRule="auto"/>
        <w:rPr>
          <w:rFonts w:ascii="Arial"/>
          <w:sz w:val="21"/>
        </w:rPr>
      </w:pPr>
    </w:p>
    <w:p>
      <w:pPr>
        <w:pStyle w:val="2"/>
        <w:spacing w:before="49" w:line="183" w:lineRule="auto"/>
        <w:ind w:left="4802"/>
        <w:rPr>
          <w:sz w:val="15"/>
          <w:szCs w:val="15"/>
        </w:rPr>
      </w:pPr>
      <w:r>
        <w:rPr>
          <w:b/>
          <w:bCs/>
          <w:spacing w:val="-4"/>
          <w:sz w:val="15"/>
          <w:szCs w:val="15"/>
        </w:rPr>
        <w:t>65</w:t>
      </w:r>
    </w:p>
    <w:p>
      <w:pPr>
        <w:spacing w:line="261" w:lineRule="auto"/>
        <w:rPr>
          <w:rFonts w:ascii="Arial"/>
          <w:sz w:val="21"/>
        </w:rPr>
      </w:pPr>
    </w:p>
    <w:p>
      <w:pPr>
        <w:spacing w:line="261" w:lineRule="auto"/>
        <w:rPr>
          <w:rFonts w:ascii="Arial"/>
          <w:sz w:val="21"/>
        </w:rPr>
      </w:pPr>
    </w:p>
    <w:p>
      <w:pPr>
        <w:spacing w:line="261" w:lineRule="auto"/>
        <w:rPr>
          <w:rFonts w:ascii="Arial"/>
          <w:sz w:val="21"/>
        </w:rPr>
      </w:pPr>
    </w:p>
    <w:p>
      <w:pPr>
        <w:spacing w:line="261" w:lineRule="auto"/>
        <w:rPr>
          <w:rFonts w:ascii="Arial"/>
          <w:sz w:val="21"/>
        </w:rPr>
      </w:pPr>
    </w:p>
    <w:p>
      <w:pPr>
        <w:spacing w:line="261" w:lineRule="auto"/>
        <w:rPr>
          <w:rFonts w:ascii="Arial"/>
          <w:sz w:val="21"/>
        </w:rPr>
      </w:pPr>
    </w:p>
    <w:p>
      <w:pPr>
        <w:spacing w:before="61"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(C)1994-2022  China  Academic  Journal  Electronic  Publishing  House.All  rig</w:t>
      </w:r>
      <w:r>
        <w:rPr>
          <w:rFonts w:ascii="Times New Roman" w:hAnsi="Times New Roman" w:eastAsia="Times New Roman" w:cs="Times New Roman"/>
          <w:spacing w:val="-1"/>
          <w:sz w:val="21"/>
          <w:szCs w:val="21"/>
        </w:rPr>
        <w:t>hts  reserved.</w:t>
      </w:r>
      <w:r>
        <w:fldChar w:fldCharType="begin"/>
      </w:r>
      <w:r>
        <w:instrText xml:space="preserve"> HYPERLINK "http://www.cnki.net" </w:instrText>
      </w:r>
      <w:r>
        <w:fldChar w:fldCharType="separate"/>
      </w:r>
      <w:r>
        <w:rPr>
          <w:rFonts w:ascii="Times New Roman" w:hAnsi="Times New Roman" w:eastAsia="Times New Roman" w:cs="Times New Roman"/>
          <w:spacing w:val="-1"/>
          <w:sz w:val="21"/>
          <w:szCs w:val="21"/>
        </w:rPr>
        <w:t>http://www.cnki.net</w:t>
      </w:r>
      <w:r>
        <w:rPr>
          <w:rFonts w:ascii="Times New Roman" w:hAnsi="Times New Roman" w:eastAsia="Times New Roman" w:cs="Times New Roman"/>
          <w:spacing w:val="-1"/>
          <w:sz w:val="21"/>
          <w:szCs w:val="21"/>
        </w:rPr>
        <w:fldChar w:fldCharType="end"/>
      </w:r>
    </w:p>
    <w:p>
      <w:pPr>
        <w:spacing w:line="192" w:lineRule="auto"/>
        <w:rPr>
          <w:rFonts w:ascii="Times New Roman" w:hAnsi="Times New Roman" w:eastAsia="Times New Roman" w:cs="Times New Roman"/>
          <w:sz w:val="21"/>
          <w:szCs w:val="21"/>
        </w:rPr>
        <w:sectPr>
          <w:pgSz w:w="11420" w:h="16720"/>
          <w:pgMar w:top="400" w:right="1495" w:bottom="0" w:left="400" w:header="0" w:footer="0" w:gutter="0"/>
          <w:cols w:space="720" w:num="1"/>
        </w:sectPr>
      </w:pPr>
    </w:p>
    <w:p>
      <w:pPr>
        <w:spacing w:line="334" w:lineRule="auto"/>
        <w:rPr>
          <w:rFonts w:ascii="Arial"/>
          <w:sz w:val="21"/>
        </w:rPr>
      </w:pPr>
      <w:r>
        <w:pict>
          <v:rect id="_x0000_s1067" o:spid="_x0000_s1067" o:spt="1" style="position:absolute;left:0pt;margin-left:57.45pt;margin-top:90pt;height:1pt;width:420.55pt;mso-position-horizontal-relative:page;mso-position-vertical-relative:page;z-index:251800576;mso-width-relative:page;mso-height-relative:page;" fillcolor="#000000" filled="t" stroked="f" coordsize="21600,21600" o:allowincell="f">
            <v:path/>
            <v:fill on="t" focussize="0,0"/>
            <v:stroke on="f"/>
            <v:imagedata o:title=""/>
            <o:lock v:ext="edit"/>
          </v:rect>
        </w:pict>
      </w:r>
      <w:r>
        <w:drawing>
          <wp:anchor distT="0" distB="0" distL="0" distR="0" simplePos="0" relativeHeight="251799552" behindDoc="0" locked="0" layoutInCell="0" allowOverlap="1">
            <wp:simplePos x="0" y="0"/>
            <wp:positionH relativeFrom="page">
              <wp:posOffset>843915</wp:posOffset>
            </wp:positionH>
            <wp:positionV relativeFrom="page">
              <wp:posOffset>539750</wp:posOffset>
            </wp:positionV>
            <wp:extent cx="609600" cy="615950"/>
            <wp:effectExtent l="0" t="0" r="0" b="0"/>
            <wp:wrapNone/>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134"/>
                    <a:stretch>
                      <a:fillRect/>
                    </a:stretch>
                  </pic:blipFill>
                  <pic:spPr>
                    <a:xfrm>
                      <a:off x="0" y="0"/>
                      <a:ext cx="609650" cy="615903"/>
                    </a:xfrm>
                    <a:prstGeom prst="rect">
                      <a:avLst/>
                    </a:prstGeom>
                  </pic:spPr>
                </pic:pic>
              </a:graphicData>
            </a:graphic>
          </wp:anchor>
        </w:drawing>
      </w:r>
    </w:p>
    <w:p>
      <w:pPr>
        <w:spacing w:line="335" w:lineRule="auto"/>
        <w:rPr>
          <w:rFonts w:ascii="Arial"/>
          <w:sz w:val="21"/>
        </w:rPr>
      </w:pPr>
    </w:p>
    <w:p>
      <w:pPr>
        <w:spacing w:before="62" w:line="224" w:lineRule="auto"/>
        <w:ind w:left="2080"/>
        <w:rPr>
          <w:rFonts w:ascii="楷体" w:hAnsi="楷体" w:eastAsia="楷体" w:cs="楷体"/>
          <w:sz w:val="19"/>
          <w:szCs w:val="19"/>
        </w:rPr>
      </w:pPr>
      <w:r>
        <w:rPr>
          <w:rFonts w:ascii="楷体" w:hAnsi="楷体" w:eastAsia="楷体" w:cs="楷体"/>
          <w:spacing w:val="18"/>
          <w:sz w:val="19"/>
          <w:szCs w:val="19"/>
        </w:rPr>
        <w:t>硕士学位论文</w:t>
      </w:r>
    </w:p>
    <w:p>
      <w:pPr>
        <w:spacing w:before="41" w:line="188" w:lineRule="auto"/>
        <w:ind w:left="2070"/>
        <w:rPr>
          <w:rFonts w:ascii="Times New Roman" w:hAnsi="Times New Roman" w:eastAsia="Times New Roman" w:cs="Times New Roman"/>
          <w:sz w:val="19"/>
          <w:szCs w:val="19"/>
        </w:rPr>
      </w:pPr>
      <w:r>
        <w:rPr>
          <w:rFonts w:ascii="Times New Roman" w:hAnsi="Times New Roman" w:eastAsia="Times New Roman" w:cs="Times New Roman"/>
          <w:spacing w:val="-3"/>
          <w:sz w:val="19"/>
          <w:szCs w:val="19"/>
        </w:rPr>
        <w:t>MASTER'STHESIS</w:t>
      </w:r>
    </w:p>
    <w:p>
      <w:pPr>
        <w:spacing w:line="352" w:lineRule="auto"/>
        <w:rPr>
          <w:rFonts w:ascii="Arial"/>
          <w:sz w:val="21"/>
        </w:rPr>
      </w:pPr>
    </w:p>
    <w:p>
      <w:pPr>
        <w:spacing w:line="352" w:lineRule="auto"/>
        <w:rPr>
          <w:rFonts w:ascii="Arial"/>
          <w:sz w:val="21"/>
        </w:rPr>
      </w:pPr>
    </w:p>
    <w:p>
      <w:pPr>
        <w:spacing w:before="88" w:line="221" w:lineRule="auto"/>
        <w:ind w:left="4193"/>
        <w:rPr>
          <w:rFonts w:ascii="黑体" w:hAnsi="黑体" w:eastAsia="黑体" w:cs="黑体"/>
          <w:sz w:val="27"/>
          <w:szCs w:val="27"/>
        </w:rPr>
      </w:pPr>
      <w:r>
        <w:rPr>
          <w:rFonts w:ascii="黑体" w:hAnsi="黑体" w:eastAsia="黑体" w:cs="黑体"/>
          <w:b/>
          <w:bCs/>
          <w:spacing w:val="-6"/>
          <w:sz w:val="27"/>
          <w:szCs w:val="27"/>
        </w:rPr>
        <w:t>附4.各类虚词比重</w:t>
      </w:r>
    </w:p>
    <w:p>
      <w:pPr>
        <w:spacing w:line="137" w:lineRule="exact"/>
      </w:pPr>
    </w:p>
    <w:tbl>
      <w:tblPr>
        <w:tblStyle w:val="5"/>
        <w:tblW w:w="7850" w:type="dxa"/>
        <w:tblInd w:w="106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12"/>
        <w:gridCol w:w="1129"/>
        <w:gridCol w:w="1148"/>
        <w:gridCol w:w="1148"/>
        <w:gridCol w:w="1149"/>
        <w:gridCol w:w="11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4" w:hRule="atLeast"/>
        </w:trPr>
        <w:tc>
          <w:tcPr>
            <w:tcW w:w="2112" w:type="dxa"/>
            <w:tcBorders>
              <w:tl2br w:val="single" w:color="000000" w:sz="4" w:space="0"/>
            </w:tcBorders>
            <w:vAlign w:val="top"/>
          </w:tcPr>
          <w:p>
            <w:pPr>
              <w:pStyle w:val="6"/>
              <w:spacing w:before="33" w:line="220" w:lineRule="auto"/>
              <w:ind w:left="1505"/>
            </w:pPr>
            <w:r>
              <w:rPr>
                <w:spacing w:val="-6"/>
              </w:rPr>
              <w:t>项 目</w:t>
            </w:r>
          </w:p>
          <w:p>
            <w:pPr>
              <w:pStyle w:val="6"/>
              <w:spacing w:before="41" w:line="213" w:lineRule="auto"/>
              <w:ind w:left="75"/>
            </w:pPr>
            <w:r>
              <w:rPr>
                <w:spacing w:val="10"/>
              </w:rPr>
              <w:t>作品</w:t>
            </w:r>
          </w:p>
        </w:tc>
        <w:tc>
          <w:tcPr>
            <w:tcW w:w="1129" w:type="dxa"/>
            <w:vAlign w:val="top"/>
          </w:tcPr>
          <w:p>
            <w:pPr>
              <w:pStyle w:val="6"/>
              <w:spacing w:before="183" w:line="219" w:lineRule="auto"/>
              <w:ind w:left="353"/>
            </w:pPr>
            <w:r>
              <w:rPr>
                <w:spacing w:val="8"/>
              </w:rPr>
              <w:t>副词</w:t>
            </w:r>
          </w:p>
        </w:tc>
        <w:tc>
          <w:tcPr>
            <w:tcW w:w="1148" w:type="dxa"/>
            <w:vAlign w:val="top"/>
          </w:tcPr>
          <w:p>
            <w:pPr>
              <w:pStyle w:val="6"/>
              <w:spacing w:before="181" w:line="219" w:lineRule="auto"/>
              <w:ind w:left="364"/>
            </w:pPr>
            <w:r>
              <w:rPr>
                <w:spacing w:val="8"/>
              </w:rPr>
              <w:t>介词</w:t>
            </w:r>
          </w:p>
        </w:tc>
        <w:tc>
          <w:tcPr>
            <w:tcW w:w="1148" w:type="dxa"/>
            <w:vAlign w:val="top"/>
          </w:tcPr>
          <w:p>
            <w:pPr>
              <w:pStyle w:val="6"/>
              <w:spacing w:before="184" w:line="221" w:lineRule="auto"/>
              <w:ind w:left="366"/>
            </w:pPr>
            <w:r>
              <w:rPr>
                <w:spacing w:val="8"/>
              </w:rPr>
              <w:t>连词</w:t>
            </w:r>
          </w:p>
        </w:tc>
        <w:tc>
          <w:tcPr>
            <w:tcW w:w="1149" w:type="dxa"/>
            <w:vAlign w:val="top"/>
          </w:tcPr>
          <w:p>
            <w:pPr>
              <w:pStyle w:val="6"/>
              <w:spacing w:before="183" w:line="220" w:lineRule="auto"/>
              <w:ind w:left="368"/>
            </w:pPr>
            <w:r>
              <w:rPr>
                <w:spacing w:val="8"/>
              </w:rPr>
              <w:t>助词</w:t>
            </w:r>
          </w:p>
        </w:tc>
        <w:tc>
          <w:tcPr>
            <w:tcW w:w="1164" w:type="dxa"/>
            <w:vAlign w:val="top"/>
          </w:tcPr>
          <w:p>
            <w:pPr>
              <w:pStyle w:val="6"/>
              <w:spacing w:before="181" w:line="219" w:lineRule="auto"/>
              <w:ind w:left="279"/>
            </w:pPr>
            <w:r>
              <w:rPr>
                <w:spacing w:val="5"/>
              </w:rPr>
              <w:t>拟音词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12" w:type="dxa"/>
            <w:vAlign w:val="top"/>
          </w:tcPr>
          <w:p>
            <w:pPr>
              <w:pStyle w:val="6"/>
              <w:spacing w:before="38" w:line="213" w:lineRule="auto"/>
              <w:ind w:left="545"/>
            </w:pPr>
            <w:r>
              <w:rPr>
                <w:spacing w:val="1"/>
              </w:rPr>
              <w:t>书剑恩仇录</w:t>
            </w:r>
          </w:p>
        </w:tc>
        <w:tc>
          <w:tcPr>
            <w:tcW w:w="1129" w:type="dxa"/>
            <w:vAlign w:val="top"/>
          </w:tcPr>
          <w:p>
            <w:pPr>
              <w:pStyle w:val="6"/>
              <w:spacing w:before="90" w:line="165" w:lineRule="auto"/>
              <w:ind w:left="303"/>
            </w:pPr>
            <w:r>
              <w:rPr>
                <w:spacing w:val="-2"/>
              </w:rPr>
              <w:t>6.94%</w:t>
            </w:r>
          </w:p>
        </w:tc>
        <w:tc>
          <w:tcPr>
            <w:tcW w:w="1148" w:type="dxa"/>
            <w:vAlign w:val="top"/>
          </w:tcPr>
          <w:p>
            <w:pPr>
              <w:pStyle w:val="6"/>
              <w:spacing w:before="90" w:line="165" w:lineRule="auto"/>
              <w:ind w:left="314"/>
            </w:pPr>
            <w:r>
              <w:rPr>
                <w:spacing w:val="-3"/>
              </w:rPr>
              <w:t>2.82%</w:t>
            </w:r>
          </w:p>
        </w:tc>
        <w:tc>
          <w:tcPr>
            <w:tcW w:w="1148" w:type="dxa"/>
            <w:vAlign w:val="top"/>
          </w:tcPr>
          <w:p>
            <w:pPr>
              <w:pStyle w:val="6"/>
              <w:spacing w:before="90" w:line="165" w:lineRule="auto"/>
              <w:ind w:left="316"/>
            </w:pPr>
            <w:r>
              <w:rPr>
                <w:spacing w:val="-5"/>
              </w:rPr>
              <w:t>1.85%</w:t>
            </w:r>
          </w:p>
        </w:tc>
        <w:tc>
          <w:tcPr>
            <w:tcW w:w="1149" w:type="dxa"/>
            <w:vAlign w:val="top"/>
          </w:tcPr>
          <w:p>
            <w:pPr>
              <w:pStyle w:val="6"/>
              <w:spacing w:before="90" w:line="165" w:lineRule="auto"/>
              <w:ind w:left="318"/>
            </w:pPr>
            <w:r>
              <w:rPr>
                <w:spacing w:val="-2"/>
              </w:rPr>
              <w:t>4.87%</w:t>
            </w:r>
          </w:p>
        </w:tc>
        <w:tc>
          <w:tcPr>
            <w:tcW w:w="1164" w:type="dxa"/>
            <w:vAlign w:val="top"/>
          </w:tcPr>
          <w:p>
            <w:pPr>
              <w:pStyle w:val="6"/>
              <w:spacing w:before="90" w:line="165" w:lineRule="auto"/>
              <w:ind w:left="329"/>
            </w:pPr>
            <w:r>
              <w:rPr>
                <w:spacing w:val="-2"/>
              </w:rPr>
              <w:t>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12" w:type="dxa"/>
            <w:vAlign w:val="top"/>
          </w:tcPr>
          <w:p>
            <w:pPr>
              <w:pStyle w:val="6"/>
              <w:spacing w:before="40" w:line="212" w:lineRule="auto"/>
              <w:ind w:left="745"/>
            </w:pPr>
            <w:r>
              <w:rPr>
                <w:spacing w:val="5"/>
              </w:rPr>
              <w:t>碧血剑</w:t>
            </w:r>
          </w:p>
        </w:tc>
        <w:tc>
          <w:tcPr>
            <w:tcW w:w="1129" w:type="dxa"/>
            <w:vAlign w:val="top"/>
          </w:tcPr>
          <w:p>
            <w:pPr>
              <w:pStyle w:val="6"/>
              <w:spacing w:before="91" w:line="165" w:lineRule="auto"/>
              <w:ind w:left="303"/>
            </w:pPr>
            <w:r>
              <w:rPr>
                <w:spacing w:val="-3"/>
              </w:rPr>
              <w:t>7.54%</w:t>
            </w:r>
          </w:p>
        </w:tc>
        <w:tc>
          <w:tcPr>
            <w:tcW w:w="1148" w:type="dxa"/>
            <w:vAlign w:val="top"/>
          </w:tcPr>
          <w:p>
            <w:pPr>
              <w:pStyle w:val="6"/>
              <w:spacing w:before="91" w:line="165" w:lineRule="auto"/>
              <w:ind w:left="314"/>
            </w:pPr>
            <w:r>
              <w:rPr>
                <w:spacing w:val="-3"/>
              </w:rPr>
              <w:t>2.76%</w:t>
            </w:r>
          </w:p>
        </w:tc>
        <w:tc>
          <w:tcPr>
            <w:tcW w:w="1148" w:type="dxa"/>
            <w:vAlign w:val="top"/>
          </w:tcPr>
          <w:p>
            <w:pPr>
              <w:pStyle w:val="6"/>
              <w:spacing w:before="91" w:line="165" w:lineRule="auto"/>
              <w:ind w:left="316"/>
            </w:pPr>
            <w:r>
              <w:rPr>
                <w:spacing w:val="-5"/>
              </w:rPr>
              <w:t>1.98%</w:t>
            </w:r>
          </w:p>
        </w:tc>
        <w:tc>
          <w:tcPr>
            <w:tcW w:w="1149" w:type="dxa"/>
            <w:vAlign w:val="top"/>
          </w:tcPr>
          <w:p>
            <w:pPr>
              <w:pStyle w:val="6"/>
              <w:spacing w:before="91" w:line="165" w:lineRule="auto"/>
              <w:ind w:left="318"/>
            </w:pPr>
            <w:r>
              <w:rPr>
                <w:spacing w:val="-3"/>
              </w:rPr>
              <w:t>5.40%</w:t>
            </w:r>
          </w:p>
        </w:tc>
        <w:tc>
          <w:tcPr>
            <w:tcW w:w="1164" w:type="dxa"/>
            <w:vAlign w:val="top"/>
          </w:tcPr>
          <w:p>
            <w:pPr>
              <w:pStyle w:val="6"/>
              <w:spacing w:before="91" w:line="165" w:lineRule="auto"/>
              <w:ind w:left="329"/>
            </w:pPr>
            <w:r>
              <w:rPr>
                <w:spacing w:val="-2"/>
              </w:rPr>
              <w:t>0.15%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9" w:hRule="atLeast"/>
        </w:trPr>
        <w:tc>
          <w:tcPr>
            <w:tcW w:w="2112" w:type="dxa"/>
            <w:vAlign w:val="top"/>
          </w:tcPr>
          <w:p>
            <w:pPr>
              <w:pStyle w:val="6"/>
              <w:spacing w:before="49" w:line="212" w:lineRule="auto"/>
              <w:ind w:left="545"/>
            </w:pPr>
            <w:r>
              <w:rPr>
                <w:spacing w:val="-2"/>
              </w:rPr>
              <w:t>射雕英雄传</w:t>
            </w:r>
          </w:p>
        </w:tc>
        <w:tc>
          <w:tcPr>
            <w:tcW w:w="1129" w:type="dxa"/>
            <w:vAlign w:val="top"/>
          </w:tcPr>
          <w:p>
            <w:pPr>
              <w:pStyle w:val="6"/>
              <w:spacing w:before="101" w:line="164" w:lineRule="auto"/>
              <w:ind w:left="303"/>
            </w:pPr>
            <w:r>
              <w:rPr>
                <w:spacing w:val="-2"/>
              </w:rPr>
              <w:t>6.16%</w:t>
            </w:r>
          </w:p>
        </w:tc>
        <w:tc>
          <w:tcPr>
            <w:tcW w:w="1148" w:type="dxa"/>
            <w:vAlign w:val="top"/>
          </w:tcPr>
          <w:p>
            <w:pPr>
              <w:pStyle w:val="6"/>
              <w:spacing w:before="101" w:line="164" w:lineRule="auto"/>
              <w:ind w:left="314"/>
            </w:pPr>
            <w:r>
              <w:rPr>
                <w:spacing w:val="-3"/>
              </w:rPr>
              <w:t>2.76%</w:t>
            </w:r>
          </w:p>
        </w:tc>
        <w:tc>
          <w:tcPr>
            <w:tcW w:w="1148" w:type="dxa"/>
            <w:vAlign w:val="top"/>
          </w:tcPr>
          <w:p>
            <w:pPr>
              <w:pStyle w:val="6"/>
              <w:spacing w:before="101" w:line="164" w:lineRule="auto"/>
              <w:ind w:left="316"/>
            </w:pPr>
            <w:r>
              <w:rPr>
                <w:spacing w:val="-3"/>
              </w:rPr>
              <w:t>2.11%</w:t>
            </w:r>
          </w:p>
        </w:tc>
        <w:tc>
          <w:tcPr>
            <w:tcW w:w="1149" w:type="dxa"/>
            <w:vAlign w:val="top"/>
          </w:tcPr>
          <w:p>
            <w:pPr>
              <w:pStyle w:val="6"/>
              <w:spacing w:before="101" w:line="164" w:lineRule="auto"/>
              <w:ind w:left="318"/>
            </w:pPr>
            <w:r>
              <w:rPr>
                <w:spacing w:val="-3"/>
              </w:rPr>
              <w:t>5.34%</w:t>
            </w:r>
          </w:p>
        </w:tc>
        <w:tc>
          <w:tcPr>
            <w:tcW w:w="1164" w:type="dxa"/>
            <w:vAlign w:val="top"/>
          </w:tcPr>
          <w:p>
            <w:pPr>
              <w:pStyle w:val="6"/>
              <w:spacing w:before="101" w:line="164" w:lineRule="auto"/>
              <w:ind w:left="329"/>
            </w:pPr>
            <w:r>
              <w:rPr>
                <w:spacing w:val="-2"/>
              </w:rPr>
              <w:t>0.14%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2112" w:type="dxa"/>
            <w:vAlign w:val="top"/>
          </w:tcPr>
          <w:p>
            <w:pPr>
              <w:pStyle w:val="6"/>
              <w:spacing w:before="42" w:line="201" w:lineRule="auto"/>
              <w:ind w:left="645"/>
            </w:pPr>
            <w:r>
              <w:rPr>
                <w:spacing w:val="2"/>
              </w:rPr>
              <w:t>雪山飞狐</w:t>
            </w:r>
          </w:p>
        </w:tc>
        <w:tc>
          <w:tcPr>
            <w:tcW w:w="1129" w:type="dxa"/>
            <w:vAlign w:val="top"/>
          </w:tcPr>
          <w:p>
            <w:pPr>
              <w:pStyle w:val="6"/>
              <w:spacing w:before="92" w:line="167" w:lineRule="exact"/>
              <w:ind w:left="303"/>
            </w:pPr>
            <w:r>
              <w:rPr>
                <w:spacing w:val="-3"/>
                <w:position w:val="-2"/>
              </w:rPr>
              <w:t>7.83%</w:t>
            </w:r>
          </w:p>
        </w:tc>
        <w:tc>
          <w:tcPr>
            <w:tcW w:w="1148" w:type="dxa"/>
            <w:vAlign w:val="top"/>
          </w:tcPr>
          <w:p>
            <w:pPr>
              <w:pStyle w:val="6"/>
              <w:spacing w:before="92" w:line="167" w:lineRule="exact"/>
              <w:ind w:left="314"/>
            </w:pPr>
            <w:r>
              <w:rPr>
                <w:spacing w:val="-3"/>
                <w:position w:val="-2"/>
              </w:rPr>
              <w:t>2.78%</w:t>
            </w:r>
          </w:p>
        </w:tc>
        <w:tc>
          <w:tcPr>
            <w:tcW w:w="1148" w:type="dxa"/>
            <w:vAlign w:val="top"/>
          </w:tcPr>
          <w:p>
            <w:pPr>
              <w:pStyle w:val="6"/>
              <w:spacing w:before="91" w:line="168" w:lineRule="exact"/>
              <w:ind w:left="316"/>
            </w:pPr>
            <w:r>
              <w:rPr>
                <w:spacing w:val="-3"/>
                <w:position w:val="-2"/>
              </w:rPr>
              <w:t>2.18%</w:t>
            </w:r>
          </w:p>
        </w:tc>
        <w:tc>
          <w:tcPr>
            <w:tcW w:w="1149" w:type="dxa"/>
            <w:vAlign w:val="top"/>
          </w:tcPr>
          <w:p>
            <w:pPr>
              <w:pStyle w:val="6"/>
              <w:spacing w:before="92" w:line="167" w:lineRule="exact"/>
              <w:ind w:left="318"/>
            </w:pPr>
            <w:r>
              <w:rPr>
                <w:spacing w:val="-3"/>
                <w:position w:val="-2"/>
              </w:rPr>
              <w:t>5.56%</w:t>
            </w:r>
          </w:p>
        </w:tc>
        <w:tc>
          <w:tcPr>
            <w:tcW w:w="1164" w:type="dxa"/>
            <w:vAlign w:val="top"/>
          </w:tcPr>
          <w:p>
            <w:pPr>
              <w:pStyle w:val="6"/>
              <w:spacing w:before="91" w:line="168" w:lineRule="exact"/>
              <w:ind w:left="329"/>
            </w:pPr>
            <w:r>
              <w:rPr>
                <w:spacing w:val="-2"/>
                <w:position w:val="-2"/>
              </w:rPr>
              <w:t>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2112" w:type="dxa"/>
            <w:vAlign w:val="top"/>
          </w:tcPr>
          <w:p>
            <w:pPr>
              <w:pStyle w:val="6"/>
              <w:spacing w:before="41" w:line="201" w:lineRule="auto"/>
              <w:ind w:left="645"/>
            </w:pPr>
            <w:r>
              <w:rPr>
                <w:spacing w:val="4"/>
              </w:rPr>
              <w:t>神雕侠侣</w:t>
            </w:r>
          </w:p>
        </w:tc>
        <w:tc>
          <w:tcPr>
            <w:tcW w:w="1129" w:type="dxa"/>
            <w:vAlign w:val="top"/>
          </w:tcPr>
          <w:p>
            <w:pPr>
              <w:pStyle w:val="6"/>
              <w:spacing w:before="92" w:line="167" w:lineRule="exact"/>
              <w:ind w:left="303"/>
            </w:pPr>
            <w:r>
              <w:rPr>
                <w:spacing w:val="-3"/>
                <w:position w:val="-2"/>
              </w:rPr>
              <w:t>7.88%</w:t>
            </w:r>
          </w:p>
        </w:tc>
        <w:tc>
          <w:tcPr>
            <w:tcW w:w="1148" w:type="dxa"/>
            <w:vAlign w:val="top"/>
          </w:tcPr>
          <w:p>
            <w:pPr>
              <w:pStyle w:val="6"/>
              <w:spacing w:before="92" w:line="167" w:lineRule="exact"/>
              <w:ind w:left="314"/>
            </w:pPr>
            <w:r>
              <w:rPr>
                <w:spacing w:val="-3"/>
                <w:position w:val="-2"/>
              </w:rPr>
              <w:t>2.58%</w:t>
            </w:r>
          </w:p>
        </w:tc>
        <w:tc>
          <w:tcPr>
            <w:tcW w:w="1148" w:type="dxa"/>
            <w:vAlign w:val="top"/>
          </w:tcPr>
          <w:p>
            <w:pPr>
              <w:pStyle w:val="6"/>
              <w:spacing w:before="92" w:line="167" w:lineRule="exact"/>
              <w:ind w:left="316"/>
            </w:pPr>
            <w:r>
              <w:rPr>
                <w:spacing w:val="-3"/>
                <w:position w:val="-2"/>
              </w:rPr>
              <w:t>2.53%</w:t>
            </w:r>
          </w:p>
        </w:tc>
        <w:tc>
          <w:tcPr>
            <w:tcW w:w="1149" w:type="dxa"/>
            <w:vAlign w:val="top"/>
          </w:tcPr>
          <w:p>
            <w:pPr>
              <w:pStyle w:val="6"/>
              <w:spacing w:before="92" w:line="167" w:lineRule="exact"/>
              <w:ind w:left="318"/>
            </w:pPr>
            <w:r>
              <w:rPr>
                <w:spacing w:val="-3"/>
                <w:position w:val="-2"/>
              </w:rPr>
              <w:t>5.75%</w:t>
            </w:r>
          </w:p>
        </w:tc>
        <w:tc>
          <w:tcPr>
            <w:tcW w:w="1164" w:type="dxa"/>
            <w:vAlign w:val="top"/>
          </w:tcPr>
          <w:p>
            <w:pPr>
              <w:pStyle w:val="6"/>
              <w:spacing w:before="91" w:line="168" w:lineRule="exact"/>
              <w:ind w:left="329"/>
            </w:pPr>
            <w:r>
              <w:rPr>
                <w:spacing w:val="-2"/>
                <w:position w:val="-2"/>
              </w:rPr>
              <w:t>0.16%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12" w:type="dxa"/>
            <w:vAlign w:val="top"/>
          </w:tcPr>
          <w:p>
            <w:pPr>
              <w:pStyle w:val="6"/>
              <w:spacing w:before="41" w:line="211" w:lineRule="auto"/>
              <w:ind w:left="645"/>
            </w:pPr>
            <w:r>
              <w:rPr>
                <w:spacing w:val="2"/>
              </w:rPr>
              <w:t>飞狐外传</w:t>
            </w:r>
          </w:p>
        </w:tc>
        <w:tc>
          <w:tcPr>
            <w:tcW w:w="1129" w:type="dxa"/>
            <w:vAlign w:val="top"/>
          </w:tcPr>
          <w:p>
            <w:pPr>
              <w:pStyle w:val="6"/>
              <w:spacing w:before="93" w:line="163" w:lineRule="auto"/>
              <w:ind w:left="303"/>
            </w:pPr>
            <w:r>
              <w:rPr>
                <w:spacing w:val="-3"/>
              </w:rPr>
              <w:t>7.52%</w:t>
            </w:r>
          </w:p>
        </w:tc>
        <w:tc>
          <w:tcPr>
            <w:tcW w:w="1148" w:type="dxa"/>
            <w:vAlign w:val="top"/>
          </w:tcPr>
          <w:p>
            <w:pPr>
              <w:pStyle w:val="6"/>
              <w:spacing w:before="93" w:line="163" w:lineRule="auto"/>
              <w:ind w:left="314"/>
            </w:pPr>
            <w:r>
              <w:rPr>
                <w:spacing w:val="-3"/>
              </w:rPr>
              <w:t>2.50%</w:t>
            </w:r>
          </w:p>
        </w:tc>
        <w:tc>
          <w:tcPr>
            <w:tcW w:w="1148" w:type="dxa"/>
            <w:vAlign w:val="top"/>
          </w:tcPr>
          <w:p>
            <w:pPr>
              <w:pStyle w:val="6"/>
              <w:spacing w:before="93" w:line="163" w:lineRule="auto"/>
              <w:ind w:left="316"/>
            </w:pPr>
            <w:r>
              <w:rPr>
                <w:spacing w:val="-3"/>
              </w:rPr>
              <w:t>2.42%</w:t>
            </w:r>
          </w:p>
        </w:tc>
        <w:tc>
          <w:tcPr>
            <w:tcW w:w="1149" w:type="dxa"/>
            <w:vAlign w:val="top"/>
          </w:tcPr>
          <w:p>
            <w:pPr>
              <w:pStyle w:val="6"/>
              <w:spacing w:before="93" w:line="163" w:lineRule="auto"/>
              <w:ind w:left="318"/>
            </w:pPr>
            <w:r>
              <w:rPr>
                <w:spacing w:val="-3"/>
              </w:rPr>
              <w:t>5.60%</w:t>
            </w:r>
          </w:p>
        </w:tc>
        <w:tc>
          <w:tcPr>
            <w:tcW w:w="1164" w:type="dxa"/>
            <w:vAlign w:val="top"/>
          </w:tcPr>
          <w:p>
            <w:pPr>
              <w:pStyle w:val="6"/>
              <w:spacing w:before="93" w:line="163" w:lineRule="auto"/>
              <w:ind w:left="329"/>
            </w:pPr>
            <w:r>
              <w:rPr>
                <w:spacing w:val="-2"/>
              </w:rPr>
              <w:t>0.16%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12" w:type="dxa"/>
            <w:vAlign w:val="top"/>
          </w:tcPr>
          <w:p>
            <w:pPr>
              <w:pStyle w:val="6"/>
              <w:spacing w:before="41" w:line="210" w:lineRule="auto"/>
              <w:ind w:left="545"/>
            </w:pPr>
            <w:r>
              <w:rPr>
                <w:spacing w:val="-2"/>
              </w:rPr>
              <w:t>倚天屠龙记</w:t>
            </w:r>
          </w:p>
        </w:tc>
        <w:tc>
          <w:tcPr>
            <w:tcW w:w="1129" w:type="dxa"/>
            <w:vAlign w:val="top"/>
          </w:tcPr>
          <w:p>
            <w:pPr>
              <w:pStyle w:val="6"/>
              <w:spacing w:before="93" w:line="162" w:lineRule="auto"/>
              <w:ind w:left="303"/>
            </w:pPr>
            <w:r>
              <w:rPr>
                <w:spacing w:val="-3"/>
              </w:rPr>
              <w:t>7.35%</w:t>
            </w:r>
          </w:p>
        </w:tc>
        <w:tc>
          <w:tcPr>
            <w:tcW w:w="1148" w:type="dxa"/>
            <w:vAlign w:val="top"/>
          </w:tcPr>
          <w:p>
            <w:pPr>
              <w:pStyle w:val="6"/>
              <w:spacing w:before="93" w:line="162" w:lineRule="auto"/>
              <w:ind w:left="314"/>
            </w:pPr>
            <w:r>
              <w:rPr>
                <w:spacing w:val="-3"/>
              </w:rPr>
              <w:t>2.40%</w:t>
            </w:r>
          </w:p>
        </w:tc>
        <w:tc>
          <w:tcPr>
            <w:tcW w:w="1148" w:type="dxa"/>
            <w:vAlign w:val="top"/>
          </w:tcPr>
          <w:p>
            <w:pPr>
              <w:pStyle w:val="6"/>
              <w:spacing w:before="93" w:line="162" w:lineRule="auto"/>
              <w:ind w:left="316"/>
            </w:pPr>
            <w:r>
              <w:rPr>
                <w:spacing w:val="-3"/>
              </w:rPr>
              <w:t>2.53%</w:t>
            </w:r>
          </w:p>
        </w:tc>
        <w:tc>
          <w:tcPr>
            <w:tcW w:w="1149" w:type="dxa"/>
            <w:vAlign w:val="top"/>
          </w:tcPr>
          <w:p>
            <w:pPr>
              <w:pStyle w:val="6"/>
              <w:spacing w:before="93" w:line="162" w:lineRule="auto"/>
              <w:ind w:left="318"/>
            </w:pPr>
            <w:r>
              <w:rPr>
                <w:spacing w:val="-3"/>
              </w:rPr>
              <w:t>5.37%</w:t>
            </w:r>
          </w:p>
        </w:tc>
        <w:tc>
          <w:tcPr>
            <w:tcW w:w="1164" w:type="dxa"/>
            <w:vAlign w:val="top"/>
          </w:tcPr>
          <w:p>
            <w:pPr>
              <w:pStyle w:val="6"/>
              <w:spacing w:before="92" w:line="163" w:lineRule="auto"/>
              <w:ind w:left="329"/>
            </w:pPr>
            <w:r>
              <w:rPr>
                <w:spacing w:val="-2"/>
              </w:rPr>
              <w:t>0.14%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12" w:type="dxa"/>
            <w:vAlign w:val="top"/>
          </w:tcPr>
          <w:p>
            <w:pPr>
              <w:pStyle w:val="6"/>
              <w:spacing w:before="42" w:line="210" w:lineRule="auto"/>
              <w:ind w:left="745"/>
            </w:pPr>
            <w:r>
              <w:rPr>
                <w:spacing w:val="6"/>
              </w:rPr>
              <w:t>鸳鸯刀</w:t>
            </w:r>
          </w:p>
        </w:tc>
        <w:tc>
          <w:tcPr>
            <w:tcW w:w="1129" w:type="dxa"/>
            <w:vAlign w:val="top"/>
          </w:tcPr>
          <w:p>
            <w:pPr>
              <w:pStyle w:val="6"/>
              <w:spacing w:before="94" w:line="162" w:lineRule="auto"/>
              <w:ind w:left="303"/>
            </w:pPr>
            <w:r>
              <w:rPr>
                <w:spacing w:val="-3"/>
              </w:rPr>
              <w:t>7.15%</w:t>
            </w:r>
          </w:p>
        </w:tc>
        <w:tc>
          <w:tcPr>
            <w:tcW w:w="1148" w:type="dxa"/>
            <w:vAlign w:val="top"/>
          </w:tcPr>
          <w:p>
            <w:pPr>
              <w:pStyle w:val="6"/>
              <w:spacing w:before="94" w:line="162" w:lineRule="auto"/>
              <w:ind w:left="314"/>
            </w:pPr>
            <w:r>
              <w:rPr>
                <w:spacing w:val="-3"/>
              </w:rPr>
              <w:t>2.20%</w:t>
            </w:r>
          </w:p>
        </w:tc>
        <w:tc>
          <w:tcPr>
            <w:tcW w:w="1148" w:type="dxa"/>
            <w:vAlign w:val="top"/>
          </w:tcPr>
          <w:p>
            <w:pPr>
              <w:pStyle w:val="6"/>
              <w:spacing w:before="94" w:line="162" w:lineRule="auto"/>
              <w:ind w:left="316"/>
            </w:pPr>
            <w:r>
              <w:rPr>
                <w:spacing w:val="-3"/>
              </w:rPr>
              <w:t>2.15%</w:t>
            </w:r>
          </w:p>
        </w:tc>
        <w:tc>
          <w:tcPr>
            <w:tcW w:w="1149" w:type="dxa"/>
            <w:vAlign w:val="top"/>
          </w:tcPr>
          <w:p>
            <w:pPr>
              <w:pStyle w:val="6"/>
              <w:spacing w:before="94" w:line="162" w:lineRule="auto"/>
              <w:ind w:left="318"/>
            </w:pPr>
            <w:r>
              <w:rPr>
                <w:spacing w:val="-3"/>
              </w:rPr>
              <w:t>5.67%</w:t>
            </w:r>
          </w:p>
        </w:tc>
        <w:tc>
          <w:tcPr>
            <w:tcW w:w="1164" w:type="dxa"/>
            <w:vAlign w:val="top"/>
          </w:tcPr>
          <w:p>
            <w:pPr>
              <w:pStyle w:val="6"/>
              <w:spacing w:before="94" w:line="162" w:lineRule="auto"/>
              <w:ind w:left="329"/>
            </w:pPr>
            <w:r>
              <w:rPr>
                <w:spacing w:val="-2"/>
              </w:rPr>
              <w:t>0.26%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12" w:type="dxa"/>
            <w:vAlign w:val="top"/>
          </w:tcPr>
          <w:p>
            <w:pPr>
              <w:pStyle w:val="6"/>
              <w:spacing w:before="43" w:line="208" w:lineRule="auto"/>
              <w:ind w:left="545"/>
            </w:pPr>
            <w:r>
              <w:rPr>
                <w:spacing w:val="1"/>
              </w:rPr>
              <w:t>白马啸西风</w:t>
            </w:r>
          </w:p>
        </w:tc>
        <w:tc>
          <w:tcPr>
            <w:tcW w:w="1129" w:type="dxa"/>
            <w:vAlign w:val="top"/>
          </w:tcPr>
          <w:p>
            <w:pPr>
              <w:pStyle w:val="6"/>
              <w:spacing w:before="94" w:line="161" w:lineRule="auto"/>
              <w:ind w:left="303"/>
            </w:pPr>
            <w:r>
              <w:rPr>
                <w:spacing w:val="-3"/>
              </w:rPr>
              <w:t>7.79%</w:t>
            </w:r>
          </w:p>
        </w:tc>
        <w:tc>
          <w:tcPr>
            <w:tcW w:w="1148" w:type="dxa"/>
            <w:vAlign w:val="top"/>
          </w:tcPr>
          <w:p>
            <w:pPr>
              <w:pStyle w:val="6"/>
              <w:spacing w:before="94" w:line="161" w:lineRule="auto"/>
              <w:ind w:left="314"/>
            </w:pPr>
            <w:r>
              <w:rPr>
                <w:spacing w:val="-3"/>
              </w:rPr>
              <w:t>2.60%</w:t>
            </w:r>
          </w:p>
        </w:tc>
        <w:tc>
          <w:tcPr>
            <w:tcW w:w="1148" w:type="dxa"/>
            <w:vAlign w:val="top"/>
          </w:tcPr>
          <w:p>
            <w:pPr>
              <w:pStyle w:val="6"/>
              <w:spacing w:before="94" w:line="161" w:lineRule="auto"/>
              <w:ind w:left="316"/>
            </w:pPr>
            <w:r>
              <w:rPr>
                <w:spacing w:val="-3"/>
              </w:rPr>
              <w:t>2.32%</w:t>
            </w:r>
          </w:p>
        </w:tc>
        <w:tc>
          <w:tcPr>
            <w:tcW w:w="1149" w:type="dxa"/>
            <w:vAlign w:val="top"/>
          </w:tcPr>
          <w:p>
            <w:pPr>
              <w:pStyle w:val="6"/>
              <w:spacing w:before="94" w:line="161" w:lineRule="auto"/>
              <w:ind w:left="318"/>
            </w:pPr>
            <w:r>
              <w:rPr>
                <w:spacing w:val="-3"/>
              </w:rPr>
              <w:t>7.95%</w:t>
            </w:r>
          </w:p>
        </w:tc>
        <w:tc>
          <w:tcPr>
            <w:tcW w:w="1164" w:type="dxa"/>
            <w:vAlign w:val="top"/>
          </w:tcPr>
          <w:p>
            <w:pPr>
              <w:pStyle w:val="6"/>
              <w:spacing w:before="93" w:line="162" w:lineRule="auto"/>
              <w:ind w:left="329"/>
            </w:pPr>
            <w:r>
              <w:rPr>
                <w:spacing w:val="-2"/>
              </w:rPr>
              <w:t>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12" w:type="dxa"/>
            <w:vAlign w:val="top"/>
          </w:tcPr>
          <w:p>
            <w:pPr>
              <w:pStyle w:val="6"/>
              <w:spacing w:before="43" w:line="209" w:lineRule="auto"/>
              <w:ind w:left="645"/>
            </w:pPr>
            <w:r>
              <w:rPr>
                <w:spacing w:val="2"/>
              </w:rPr>
              <w:t>天龙八部</w:t>
            </w:r>
          </w:p>
        </w:tc>
        <w:tc>
          <w:tcPr>
            <w:tcW w:w="1129" w:type="dxa"/>
            <w:vAlign w:val="top"/>
          </w:tcPr>
          <w:p>
            <w:pPr>
              <w:pStyle w:val="6"/>
              <w:spacing w:before="95" w:line="161" w:lineRule="auto"/>
              <w:ind w:left="303"/>
            </w:pPr>
            <w:r>
              <w:rPr>
                <w:spacing w:val="-3"/>
              </w:rPr>
              <w:t>7.88%</w:t>
            </w:r>
          </w:p>
        </w:tc>
        <w:tc>
          <w:tcPr>
            <w:tcW w:w="1148" w:type="dxa"/>
            <w:vAlign w:val="top"/>
          </w:tcPr>
          <w:p>
            <w:pPr>
              <w:pStyle w:val="6"/>
              <w:spacing w:before="95" w:line="161" w:lineRule="auto"/>
              <w:ind w:left="314"/>
            </w:pPr>
            <w:r>
              <w:rPr>
                <w:spacing w:val="-3"/>
              </w:rPr>
              <w:t>2.37%</w:t>
            </w:r>
          </w:p>
        </w:tc>
        <w:tc>
          <w:tcPr>
            <w:tcW w:w="1148" w:type="dxa"/>
            <w:vAlign w:val="top"/>
          </w:tcPr>
          <w:p>
            <w:pPr>
              <w:pStyle w:val="6"/>
              <w:spacing w:before="95" w:line="161" w:lineRule="auto"/>
              <w:ind w:left="316"/>
            </w:pPr>
            <w:r>
              <w:rPr>
                <w:spacing w:val="-3"/>
              </w:rPr>
              <w:t>2.40%</w:t>
            </w:r>
          </w:p>
        </w:tc>
        <w:tc>
          <w:tcPr>
            <w:tcW w:w="1149" w:type="dxa"/>
            <w:vAlign w:val="top"/>
          </w:tcPr>
          <w:p>
            <w:pPr>
              <w:pStyle w:val="6"/>
              <w:spacing w:before="95" w:line="161" w:lineRule="auto"/>
              <w:ind w:left="318"/>
            </w:pPr>
            <w:r>
              <w:rPr>
                <w:spacing w:val="-3"/>
              </w:rPr>
              <w:t>5.66%</w:t>
            </w:r>
          </w:p>
        </w:tc>
        <w:tc>
          <w:tcPr>
            <w:tcW w:w="1164" w:type="dxa"/>
            <w:vAlign w:val="top"/>
          </w:tcPr>
          <w:p>
            <w:pPr>
              <w:pStyle w:val="6"/>
              <w:spacing w:before="94" w:line="162" w:lineRule="auto"/>
              <w:ind w:left="329"/>
            </w:pPr>
            <w:r>
              <w:rPr>
                <w:spacing w:val="-2"/>
              </w:rPr>
              <w:t>0.19%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12" w:type="dxa"/>
            <w:vAlign w:val="top"/>
          </w:tcPr>
          <w:p>
            <w:pPr>
              <w:pStyle w:val="6"/>
              <w:spacing w:before="43" w:line="208" w:lineRule="auto"/>
              <w:ind w:left="745"/>
            </w:pPr>
            <w:r>
              <w:rPr>
                <w:spacing w:val="-2"/>
              </w:rPr>
              <w:t>连城诀</w:t>
            </w:r>
          </w:p>
        </w:tc>
        <w:tc>
          <w:tcPr>
            <w:tcW w:w="1129" w:type="dxa"/>
            <w:vAlign w:val="top"/>
          </w:tcPr>
          <w:p>
            <w:pPr>
              <w:pStyle w:val="6"/>
              <w:spacing w:before="95" w:line="160" w:lineRule="auto"/>
              <w:ind w:left="303"/>
            </w:pPr>
            <w:r>
              <w:rPr>
                <w:spacing w:val="-2"/>
              </w:rPr>
              <w:t>8.04%</w:t>
            </w:r>
          </w:p>
        </w:tc>
        <w:tc>
          <w:tcPr>
            <w:tcW w:w="1148" w:type="dxa"/>
            <w:vAlign w:val="top"/>
          </w:tcPr>
          <w:p>
            <w:pPr>
              <w:pStyle w:val="6"/>
              <w:spacing w:before="95" w:line="160" w:lineRule="auto"/>
              <w:ind w:left="314"/>
            </w:pPr>
            <w:r>
              <w:rPr>
                <w:spacing w:val="-3"/>
              </w:rPr>
              <w:t>2.47%</w:t>
            </w:r>
          </w:p>
        </w:tc>
        <w:tc>
          <w:tcPr>
            <w:tcW w:w="1148" w:type="dxa"/>
            <w:vAlign w:val="top"/>
          </w:tcPr>
          <w:p>
            <w:pPr>
              <w:pStyle w:val="6"/>
              <w:spacing w:before="94" w:line="161" w:lineRule="auto"/>
              <w:ind w:left="316"/>
            </w:pPr>
            <w:r>
              <w:rPr>
                <w:spacing w:val="-3"/>
              </w:rPr>
              <w:t>2.21%</w:t>
            </w:r>
          </w:p>
        </w:tc>
        <w:tc>
          <w:tcPr>
            <w:tcW w:w="1149" w:type="dxa"/>
            <w:vAlign w:val="top"/>
          </w:tcPr>
          <w:p>
            <w:pPr>
              <w:pStyle w:val="6"/>
              <w:spacing w:before="95" w:line="160" w:lineRule="auto"/>
              <w:ind w:left="318"/>
            </w:pPr>
            <w:r>
              <w:rPr>
                <w:spacing w:val="-2"/>
              </w:rPr>
              <w:t>6.58%</w:t>
            </w:r>
          </w:p>
        </w:tc>
        <w:tc>
          <w:tcPr>
            <w:tcW w:w="1164" w:type="dxa"/>
            <w:vAlign w:val="top"/>
          </w:tcPr>
          <w:p>
            <w:pPr>
              <w:pStyle w:val="6"/>
              <w:spacing w:before="95" w:line="160" w:lineRule="auto"/>
              <w:ind w:left="329"/>
            </w:pPr>
            <w:r>
              <w:rPr>
                <w:spacing w:val="-2"/>
              </w:rPr>
              <w:t>0.24%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2112" w:type="dxa"/>
            <w:vAlign w:val="top"/>
          </w:tcPr>
          <w:p>
            <w:pPr>
              <w:pStyle w:val="6"/>
              <w:spacing w:before="45" w:line="197" w:lineRule="auto"/>
              <w:ind w:left="745"/>
            </w:pPr>
            <w:r>
              <w:rPr>
                <w:spacing w:val="-2"/>
              </w:rPr>
              <w:t>侠客行</w:t>
            </w:r>
          </w:p>
        </w:tc>
        <w:tc>
          <w:tcPr>
            <w:tcW w:w="1129" w:type="dxa"/>
            <w:vAlign w:val="top"/>
          </w:tcPr>
          <w:p>
            <w:pPr>
              <w:pStyle w:val="6"/>
              <w:spacing w:before="95" w:line="164" w:lineRule="exact"/>
              <w:ind w:left="303"/>
            </w:pPr>
            <w:r>
              <w:rPr>
                <w:spacing w:val="-2"/>
                <w:position w:val="-2"/>
              </w:rPr>
              <w:t>8.13%</w:t>
            </w:r>
          </w:p>
        </w:tc>
        <w:tc>
          <w:tcPr>
            <w:tcW w:w="1148" w:type="dxa"/>
            <w:vAlign w:val="top"/>
          </w:tcPr>
          <w:p>
            <w:pPr>
              <w:pStyle w:val="6"/>
              <w:spacing w:before="96" w:line="163" w:lineRule="exact"/>
              <w:ind w:left="314"/>
            </w:pPr>
            <w:r>
              <w:rPr>
                <w:spacing w:val="-3"/>
                <w:position w:val="-2"/>
              </w:rPr>
              <w:t>2.34%</w:t>
            </w:r>
          </w:p>
        </w:tc>
        <w:tc>
          <w:tcPr>
            <w:tcW w:w="1148" w:type="dxa"/>
            <w:vAlign w:val="top"/>
          </w:tcPr>
          <w:p>
            <w:pPr>
              <w:pStyle w:val="6"/>
              <w:spacing w:before="96" w:line="163" w:lineRule="exact"/>
              <w:ind w:left="316"/>
            </w:pPr>
            <w:r>
              <w:rPr>
                <w:spacing w:val="-3"/>
                <w:position w:val="-2"/>
              </w:rPr>
              <w:t>2.36%</w:t>
            </w:r>
          </w:p>
        </w:tc>
        <w:tc>
          <w:tcPr>
            <w:tcW w:w="1149" w:type="dxa"/>
            <w:vAlign w:val="top"/>
          </w:tcPr>
          <w:p>
            <w:pPr>
              <w:pStyle w:val="6"/>
              <w:spacing w:before="96" w:line="163" w:lineRule="exact"/>
              <w:ind w:left="318"/>
            </w:pPr>
            <w:r>
              <w:rPr>
                <w:spacing w:val="-3"/>
                <w:position w:val="-2"/>
              </w:rPr>
              <w:t>5.66%</w:t>
            </w:r>
          </w:p>
        </w:tc>
        <w:tc>
          <w:tcPr>
            <w:tcW w:w="1164" w:type="dxa"/>
            <w:vAlign w:val="top"/>
          </w:tcPr>
          <w:p>
            <w:pPr>
              <w:pStyle w:val="6"/>
              <w:spacing w:before="95" w:line="164" w:lineRule="exact"/>
              <w:ind w:left="329"/>
            </w:pPr>
            <w:r>
              <w:rPr>
                <w:spacing w:val="-2"/>
                <w:position w:val="-2"/>
              </w:rPr>
              <w:t>0.21%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9" w:hRule="atLeast"/>
        </w:trPr>
        <w:tc>
          <w:tcPr>
            <w:tcW w:w="2112" w:type="dxa"/>
            <w:vAlign w:val="top"/>
          </w:tcPr>
          <w:p>
            <w:pPr>
              <w:pStyle w:val="6"/>
              <w:spacing w:before="45" w:line="206" w:lineRule="auto"/>
              <w:ind w:left="645"/>
            </w:pPr>
            <w:r>
              <w:rPr>
                <w:spacing w:val="3"/>
              </w:rPr>
              <w:t>笑傲江湖</w:t>
            </w:r>
          </w:p>
        </w:tc>
        <w:tc>
          <w:tcPr>
            <w:tcW w:w="1129" w:type="dxa"/>
            <w:vAlign w:val="top"/>
          </w:tcPr>
          <w:p>
            <w:pPr>
              <w:pStyle w:val="6"/>
              <w:spacing w:before="97" w:line="158" w:lineRule="auto"/>
              <w:ind w:left="303"/>
            </w:pPr>
            <w:r>
              <w:rPr>
                <w:spacing w:val="-3"/>
              </w:rPr>
              <w:t>7.96%</w:t>
            </w:r>
          </w:p>
        </w:tc>
        <w:tc>
          <w:tcPr>
            <w:tcW w:w="1148" w:type="dxa"/>
            <w:vAlign w:val="top"/>
          </w:tcPr>
          <w:p>
            <w:pPr>
              <w:pStyle w:val="6"/>
              <w:spacing w:before="97" w:line="158" w:lineRule="auto"/>
              <w:ind w:left="314"/>
            </w:pPr>
            <w:r>
              <w:rPr>
                <w:spacing w:val="-3"/>
              </w:rPr>
              <w:t>2.44%</w:t>
            </w:r>
          </w:p>
        </w:tc>
        <w:tc>
          <w:tcPr>
            <w:tcW w:w="1148" w:type="dxa"/>
            <w:vAlign w:val="top"/>
          </w:tcPr>
          <w:p>
            <w:pPr>
              <w:pStyle w:val="6"/>
              <w:spacing w:before="97" w:line="158" w:lineRule="auto"/>
              <w:ind w:left="316"/>
            </w:pPr>
            <w:r>
              <w:rPr>
                <w:spacing w:val="-3"/>
              </w:rPr>
              <w:t>2.52%</w:t>
            </w:r>
          </w:p>
        </w:tc>
        <w:tc>
          <w:tcPr>
            <w:tcW w:w="1149" w:type="dxa"/>
            <w:vAlign w:val="top"/>
          </w:tcPr>
          <w:p>
            <w:pPr>
              <w:pStyle w:val="6"/>
              <w:spacing w:before="97" w:line="158" w:lineRule="auto"/>
              <w:ind w:left="318"/>
            </w:pPr>
            <w:r>
              <w:rPr>
                <w:spacing w:val="-3"/>
              </w:rPr>
              <w:t>5.63%</w:t>
            </w:r>
          </w:p>
        </w:tc>
        <w:tc>
          <w:tcPr>
            <w:tcW w:w="1164" w:type="dxa"/>
            <w:vAlign w:val="top"/>
          </w:tcPr>
          <w:p>
            <w:pPr>
              <w:pStyle w:val="6"/>
              <w:spacing w:before="96" w:line="159" w:lineRule="auto"/>
              <w:ind w:left="329"/>
            </w:pPr>
            <w:r>
              <w:rPr>
                <w:spacing w:val="-2"/>
              </w:rPr>
              <w:t>0.17%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80" w:hRule="atLeast"/>
        </w:trPr>
        <w:tc>
          <w:tcPr>
            <w:tcW w:w="2112" w:type="dxa"/>
            <w:vAlign w:val="top"/>
          </w:tcPr>
          <w:p>
            <w:pPr>
              <w:pStyle w:val="6"/>
              <w:spacing w:before="46" w:line="206" w:lineRule="auto"/>
              <w:ind w:left="745"/>
            </w:pPr>
            <w:r>
              <w:rPr>
                <w:spacing w:val="-2"/>
              </w:rPr>
              <w:t>鹿鼎记</w:t>
            </w:r>
          </w:p>
        </w:tc>
        <w:tc>
          <w:tcPr>
            <w:tcW w:w="1129" w:type="dxa"/>
            <w:vAlign w:val="top"/>
          </w:tcPr>
          <w:p>
            <w:pPr>
              <w:pStyle w:val="6"/>
              <w:spacing w:before="98" w:line="158" w:lineRule="auto"/>
              <w:ind w:left="303"/>
            </w:pPr>
            <w:r>
              <w:rPr>
                <w:spacing w:val="-3"/>
              </w:rPr>
              <w:t>7.45%</w:t>
            </w:r>
          </w:p>
        </w:tc>
        <w:tc>
          <w:tcPr>
            <w:tcW w:w="1148" w:type="dxa"/>
            <w:vAlign w:val="top"/>
          </w:tcPr>
          <w:p>
            <w:pPr>
              <w:pStyle w:val="6"/>
              <w:spacing w:before="98" w:line="158" w:lineRule="auto"/>
              <w:ind w:left="314"/>
            </w:pPr>
            <w:r>
              <w:rPr>
                <w:spacing w:val="-3"/>
              </w:rPr>
              <w:t>2.35%</w:t>
            </w:r>
          </w:p>
        </w:tc>
        <w:tc>
          <w:tcPr>
            <w:tcW w:w="1148" w:type="dxa"/>
            <w:vAlign w:val="top"/>
          </w:tcPr>
          <w:p>
            <w:pPr>
              <w:pStyle w:val="6"/>
              <w:spacing w:before="98" w:line="158" w:lineRule="auto"/>
              <w:ind w:left="316"/>
            </w:pPr>
            <w:r>
              <w:rPr>
                <w:spacing w:val="-3"/>
              </w:rPr>
              <w:t>2.05%</w:t>
            </w:r>
          </w:p>
        </w:tc>
        <w:tc>
          <w:tcPr>
            <w:tcW w:w="1149" w:type="dxa"/>
            <w:vAlign w:val="top"/>
          </w:tcPr>
          <w:p>
            <w:pPr>
              <w:pStyle w:val="6"/>
              <w:spacing w:before="98" w:line="158" w:lineRule="auto"/>
              <w:ind w:left="318"/>
            </w:pPr>
            <w:r>
              <w:rPr>
                <w:spacing w:val="-3"/>
              </w:rPr>
              <w:t>5.94%</w:t>
            </w:r>
          </w:p>
        </w:tc>
        <w:tc>
          <w:tcPr>
            <w:tcW w:w="1164" w:type="dxa"/>
            <w:vAlign w:val="top"/>
          </w:tcPr>
          <w:p>
            <w:pPr>
              <w:pStyle w:val="6"/>
              <w:spacing w:before="97" w:line="159" w:lineRule="auto"/>
              <w:ind w:left="329"/>
            </w:pPr>
            <w:r>
              <w:rPr>
                <w:spacing w:val="-2"/>
              </w:rPr>
              <w:t>0.16%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2112" w:type="dxa"/>
            <w:vAlign w:val="top"/>
          </w:tcPr>
          <w:p>
            <w:pPr>
              <w:pStyle w:val="6"/>
              <w:spacing w:before="46" w:line="196" w:lineRule="auto"/>
              <w:ind w:left="745"/>
            </w:pPr>
            <w:r>
              <w:rPr>
                <w:spacing w:val="5"/>
              </w:rPr>
              <w:t>越女剑</w:t>
            </w:r>
          </w:p>
        </w:tc>
        <w:tc>
          <w:tcPr>
            <w:tcW w:w="1129" w:type="dxa"/>
            <w:vAlign w:val="top"/>
          </w:tcPr>
          <w:p>
            <w:pPr>
              <w:pStyle w:val="6"/>
              <w:spacing w:before="98" w:line="161" w:lineRule="exact"/>
              <w:ind w:left="303"/>
            </w:pPr>
            <w:r>
              <w:rPr>
                <w:spacing w:val="-2"/>
                <w:position w:val="-2"/>
              </w:rPr>
              <w:t>6.55%</w:t>
            </w:r>
          </w:p>
        </w:tc>
        <w:tc>
          <w:tcPr>
            <w:tcW w:w="1148" w:type="dxa"/>
            <w:vAlign w:val="top"/>
          </w:tcPr>
          <w:p>
            <w:pPr>
              <w:pStyle w:val="6"/>
              <w:spacing w:before="98" w:line="161" w:lineRule="exact"/>
              <w:ind w:left="314"/>
            </w:pPr>
            <w:r>
              <w:rPr>
                <w:spacing w:val="-3"/>
                <w:position w:val="-2"/>
              </w:rPr>
              <w:t>2.56%</w:t>
            </w:r>
          </w:p>
        </w:tc>
        <w:tc>
          <w:tcPr>
            <w:tcW w:w="1148" w:type="dxa"/>
            <w:vAlign w:val="top"/>
          </w:tcPr>
          <w:p>
            <w:pPr>
              <w:pStyle w:val="6"/>
              <w:spacing w:before="97" w:line="162" w:lineRule="exact"/>
              <w:ind w:left="316"/>
            </w:pPr>
            <w:r>
              <w:rPr>
                <w:spacing w:val="-5"/>
                <w:position w:val="-2"/>
              </w:rPr>
              <w:t>1.94%</w:t>
            </w:r>
          </w:p>
        </w:tc>
        <w:tc>
          <w:tcPr>
            <w:tcW w:w="1149" w:type="dxa"/>
            <w:vAlign w:val="top"/>
          </w:tcPr>
          <w:p>
            <w:pPr>
              <w:pStyle w:val="6"/>
              <w:spacing w:before="98" w:line="161" w:lineRule="exact"/>
              <w:ind w:left="318"/>
            </w:pPr>
            <w:r>
              <w:rPr>
                <w:spacing w:val="-3"/>
                <w:position w:val="-2"/>
              </w:rPr>
              <w:t>5.55%</w:t>
            </w:r>
          </w:p>
        </w:tc>
        <w:tc>
          <w:tcPr>
            <w:tcW w:w="1164" w:type="dxa"/>
            <w:vAlign w:val="top"/>
          </w:tcPr>
          <w:p>
            <w:pPr>
              <w:pStyle w:val="6"/>
              <w:spacing w:before="98" w:line="161" w:lineRule="exact"/>
              <w:ind w:left="329"/>
            </w:pPr>
            <w:r>
              <w:rPr>
                <w:spacing w:val="-2"/>
                <w:position w:val="-2"/>
              </w:rPr>
              <w:t>0.22%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4" w:hRule="atLeast"/>
        </w:trPr>
        <w:tc>
          <w:tcPr>
            <w:tcW w:w="2112" w:type="dxa"/>
            <w:vAlign w:val="top"/>
          </w:tcPr>
          <w:p>
            <w:pPr>
              <w:pStyle w:val="6"/>
              <w:spacing w:before="38" w:line="199" w:lineRule="auto"/>
              <w:ind w:left="745"/>
            </w:pPr>
            <w:r>
              <w:rPr>
                <w:spacing w:val="3"/>
              </w:rPr>
              <w:t>卧龙记</w:t>
            </w:r>
          </w:p>
        </w:tc>
        <w:tc>
          <w:tcPr>
            <w:tcW w:w="1129" w:type="dxa"/>
            <w:vAlign w:val="top"/>
          </w:tcPr>
          <w:p>
            <w:pPr>
              <w:pStyle w:val="6"/>
              <w:spacing w:before="89" w:line="165" w:lineRule="exact"/>
              <w:ind w:left="303"/>
            </w:pPr>
            <w:r>
              <w:rPr>
                <w:spacing w:val="-2"/>
                <w:position w:val="-2"/>
              </w:rPr>
              <w:t>9.78%</w:t>
            </w:r>
          </w:p>
        </w:tc>
        <w:tc>
          <w:tcPr>
            <w:tcW w:w="1148" w:type="dxa"/>
            <w:vAlign w:val="top"/>
          </w:tcPr>
          <w:p>
            <w:pPr>
              <w:pStyle w:val="6"/>
              <w:spacing w:before="89" w:line="165" w:lineRule="exact"/>
              <w:ind w:left="314"/>
            </w:pPr>
            <w:r>
              <w:rPr>
                <w:spacing w:val="-3"/>
                <w:position w:val="-2"/>
              </w:rPr>
              <w:t>2.23%</w:t>
            </w:r>
          </w:p>
        </w:tc>
        <w:tc>
          <w:tcPr>
            <w:tcW w:w="1148" w:type="dxa"/>
            <w:vAlign w:val="top"/>
          </w:tcPr>
          <w:p>
            <w:pPr>
              <w:pStyle w:val="6"/>
              <w:spacing w:before="89" w:line="165" w:lineRule="exact"/>
              <w:ind w:left="316"/>
            </w:pPr>
            <w:r>
              <w:rPr>
                <w:spacing w:val="-3"/>
                <w:position w:val="-2"/>
              </w:rPr>
              <w:t>3.72%</w:t>
            </w:r>
          </w:p>
        </w:tc>
        <w:tc>
          <w:tcPr>
            <w:tcW w:w="1149" w:type="dxa"/>
            <w:vAlign w:val="top"/>
          </w:tcPr>
          <w:p>
            <w:pPr>
              <w:pStyle w:val="6"/>
              <w:spacing w:before="88" w:line="166" w:lineRule="exact"/>
              <w:ind w:left="318"/>
            </w:pPr>
            <w:r>
              <w:rPr>
                <w:spacing w:val="-2"/>
                <w:position w:val="-2"/>
              </w:rPr>
              <w:t>6.18%</w:t>
            </w:r>
          </w:p>
        </w:tc>
        <w:tc>
          <w:tcPr>
            <w:tcW w:w="1164" w:type="dxa"/>
            <w:vAlign w:val="top"/>
          </w:tcPr>
          <w:p>
            <w:pPr>
              <w:pStyle w:val="6"/>
              <w:spacing w:before="88" w:line="166" w:lineRule="exact"/>
              <w:ind w:left="329"/>
            </w:pPr>
            <w:r>
              <w:rPr>
                <w:spacing w:val="-2"/>
                <w:position w:val="-2"/>
              </w:rPr>
              <w:t>0.19%</w:t>
            </w:r>
          </w:p>
        </w:tc>
      </w:tr>
    </w:tbl>
    <w:p>
      <w:pPr>
        <w:spacing w:before="319" w:line="221" w:lineRule="auto"/>
        <w:ind w:left="2253"/>
        <w:rPr>
          <w:rFonts w:ascii="黑体" w:hAnsi="黑体" w:eastAsia="黑体" w:cs="黑体"/>
          <w:sz w:val="27"/>
          <w:szCs w:val="27"/>
        </w:rPr>
      </w:pPr>
      <w:r>
        <w:rPr>
          <w:rFonts w:ascii="黑体" w:hAnsi="黑体" w:eastAsia="黑体" w:cs="黑体"/>
          <w:b/>
          <w:bCs/>
          <w:sz w:val="27"/>
          <w:szCs w:val="27"/>
        </w:rPr>
        <w:t>附5.16部小说中各类情感倾向的句子数与句子总数</w:t>
      </w:r>
    </w:p>
    <w:p>
      <w:pPr>
        <w:spacing w:before="15"/>
      </w:pPr>
    </w:p>
    <w:tbl>
      <w:tblPr>
        <w:tblStyle w:val="5"/>
        <w:tblW w:w="7619" w:type="dxa"/>
        <w:tblInd w:w="117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12"/>
        <w:gridCol w:w="1358"/>
        <w:gridCol w:w="1378"/>
        <w:gridCol w:w="1368"/>
        <w:gridCol w:w="140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94" w:hRule="atLeast"/>
        </w:trPr>
        <w:tc>
          <w:tcPr>
            <w:tcW w:w="2112" w:type="dxa"/>
            <w:tcBorders>
              <w:tl2br w:val="single" w:color="000000" w:sz="4" w:space="0"/>
            </w:tcBorders>
            <w:vAlign w:val="top"/>
          </w:tcPr>
          <w:p>
            <w:pPr>
              <w:pStyle w:val="6"/>
              <w:spacing w:before="13" w:line="219" w:lineRule="auto"/>
              <w:ind w:left="1134"/>
            </w:pPr>
            <w:r>
              <w:rPr>
                <w:spacing w:val="5"/>
              </w:rPr>
              <w:t>情感倾向</w:t>
            </w:r>
          </w:p>
          <w:p>
            <w:pPr>
              <w:pStyle w:val="6"/>
              <w:spacing w:before="102" w:line="213" w:lineRule="auto"/>
              <w:ind w:left="84"/>
            </w:pPr>
            <w:r>
              <w:rPr>
                <w:spacing w:val="10"/>
              </w:rPr>
              <w:t>作品</w:t>
            </w:r>
          </w:p>
        </w:tc>
        <w:tc>
          <w:tcPr>
            <w:tcW w:w="1358" w:type="dxa"/>
            <w:vAlign w:val="top"/>
          </w:tcPr>
          <w:p>
            <w:pPr>
              <w:pStyle w:val="6"/>
              <w:spacing w:before="203" w:line="220" w:lineRule="auto"/>
              <w:ind w:left="472"/>
            </w:pPr>
            <w:r>
              <w:rPr>
                <w:spacing w:val="-2"/>
              </w:rPr>
              <w:t>积极</w:t>
            </w:r>
          </w:p>
        </w:tc>
        <w:tc>
          <w:tcPr>
            <w:tcW w:w="1378" w:type="dxa"/>
            <w:vAlign w:val="top"/>
          </w:tcPr>
          <w:p>
            <w:pPr>
              <w:pStyle w:val="6"/>
              <w:spacing w:before="203" w:line="220" w:lineRule="auto"/>
              <w:ind w:left="485"/>
            </w:pPr>
            <w:r>
              <w:rPr>
                <w:spacing w:val="4"/>
              </w:rPr>
              <w:t>消极</w:t>
            </w:r>
          </w:p>
        </w:tc>
        <w:tc>
          <w:tcPr>
            <w:tcW w:w="1368" w:type="dxa"/>
            <w:vAlign w:val="top"/>
          </w:tcPr>
          <w:p>
            <w:pPr>
              <w:pStyle w:val="6"/>
              <w:spacing w:before="203" w:line="220" w:lineRule="auto"/>
              <w:ind w:left="476"/>
            </w:pPr>
            <w:r>
              <w:rPr>
                <w:spacing w:val="3"/>
              </w:rPr>
              <w:t>中性</w:t>
            </w:r>
          </w:p>
        </w:tc>
        <w:tc>
          <w:tcPr>
            <w:tcW w:w="1403" w:type="dxa"/>
            <w:vAlign w:val="top"/>
          </w:tcPr>
          <w:p>
            <w:pPr>
              <w:pStyle w:val="6"/>
              <w:spacing w:before="203" w:line="219" w:lineRule="auto"/>
              <w:ind w:left="398"/>
            </w:pPr>
            <w:r>
              <w:rPr>
                <w:spacing w:val="2"/>
              </w:rPr>
              <w:t>总句数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2112" w:type="dxa"/>
            <w:vAlign w:val="top"/>
          </w:tcPr>
          <w:p>
            <w:pPr>
              <w:pStyle w:val="6"/>
              <w:spacing w:before="37" w:line="205" w:lineRule="auto"/>
              <w:ind w:left="544"/>
            </w:pPr>
            <w:r>
              <w:rPr>
                <w:spacing w:val="1"/>
              </w:rPr>
              <w:t>书剑恩仇录</w:t>
            </w:r>
          </w:p>
        </w:tc>
        <w:tc>
          <w:tcPr>
            <w:tcW w:w="1358" w:type="dxa"/>
            <w:vAlign w:val="top"/>
          </w:tcPr>
          <w:p>
            <w:pPr>
              <w:pStyle w:val="6"/>
              <w:spacing w:before="89" w:line="157" w:lineRule="auto"/>
              <w:ind w:left="472"/>
            </w:pPr>
            <w:r>
              <w:rPr>
                <w:spacing w:val="-2"/>
              </w:rPr>
              <w:t>6251</w:t>
            </w:r>
          </w:p>
        </w:tc>
        <w:tc>
          <w:tcPr>
            <w:tcW w:w="1378" w:type="dxa"/>
            <w:vAlign w:val="top"/>
          </w:tcPr>
          <w:p>
            <w:pPr>
              <w:pStyle w:val="6"/>
              <w:spacing w:before="90" w:line="170" w:lineRule="exact"/>
              <w:ind w:left="485"/>
            </w:pPr>
            <w:r>
              <w:rPr>
                <w:spacing w:val="-2"/>
                <w:position w:val="-2"/>
              </w:rPr>
              <w:t>2003</w:t>
            </w:r>
          </w:p>
        </w:tc>
        <w:tc>
          <w:tcPr>
            <w:tcW w:w="1368" w:type="dxa"/>
            <w:vAlign w:val="top"/>
          </w:tcPr>
          <w:p>
            <w:pPr>
              <w:pStyle w:val="6"/>
              <w:spacing w:before="90" w:line="170" w:lineRule="exact"/>
              <w:ind w:left="476"/>
            </w:pPr>
            <w:r>
              <w:rPr>
                <w:spacing w:val="-2"/>
                <w:position w:val="-2"/>
              </w:rPr>
              <w:t>9048</w:t>
            </w:r>
          </w:p>
        </w:tc>
        <w:tc>
          <w:tcPr>
            <w:tcW w:w="1403" w:type="dxa"/>
            <w:vAlign w:val="top"/>
          </w:tcPr>
          <w:p>
            <w:pPr>
              <w:pStyle w:val="6"/>
              <w:spacing w:before="89" w:line="157" w:lineRule="auto"/>
              <w:ind w:left="448"/>
            </w:pPr>
            <w:r>
              <w:rPr>
                <w:spacing w:val="-4"/>
              </w:rPr>
              <w:t>17302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2112" w:type="dxa"/>
            <w:vAlign w:val="top"/>
          </w:tcPr>
          <w:p>
            <w:pPr>
              <w:pStyle w:val="6"/>
              <w:spacing w:before="39" w:line="203" w:lineRule="auto"/>
              <w:ind w:left="744"/>
            </w:pPr>
            <w:r>
              <w:rPr>
                <w:spacing w:val="5"/>
              </w:rPr>
              <w:t>碧血剑</w:t>
            </w:r>
          </w:p>
        </w:tc>
        <w:tc>
          <w:tcPr>
            <w:tcW w:w="1358" w:type="dxa"/>
            <w:vAlign w:val="top"/>
          </w:tcPr>
          <w:p>
            <w:pPr>
              <w:pStyle w:val="6"/>
              <w:spacing w:before="90" w:line="169" w:lineRule="exact"/>
              <w:ind w:left="472"/>
            </w:pPr>
            <w:r>
              <w:rPr>
                <w:spacing w:val="-3"/>
                <w:position w:val="-2"/>
              </w:rPr>
              <w:t>5408</w:t>
            </w:r>
          </w:p>
        </w:tc>
        <w:tc>
          <w:tcPr>
            <w:tcW w:w="1378" w:type="dxa"/>
            <w:vAlign w:val="top"/>
          </w:tcPr>
          <w:p>
            <w:pPr>
              <w:pStyle w:val="6"/>
              <w:spacing w:before="89" w:line="170" w:lineRule="exact"/>
              <w:ind w:left="485"/>
            </w:pPr>
            <w:r>
              <w:rPr>
                <w:spacing w:val="-5"/>
                <w:position w:val="-2"/>
              </w:rPr>
              <w:t>1662</w:t>
            </w:r>
          </w:p>
        </w:tc>
        <w:tc>
          <w:tcPr>
            <w:tcW w:w="1368" w:type="dxa"/>
            <w:vAlign w:val="top"/>
          </w:tcPr>
          <w:p>
            <w:pPr>
              <w:pStyle w:val="6"/>
              <w:spacing w:before="90" w:line="169" w:lineRule="exact"/>
              <w:ind w:left="476"/>
            </w:pPr>
            <w:r>
              <w:rPr>
                <w:spacing w:val="-3"/>
                <w:position w:val="-2"/>
              </w:rPr>
              <w:t>7279</w:t>
            </w:r>
          </w:p>
        </w:tc>
        <w:tc>
          <w:tcPr>
            <w:tcW w:w="1403" w:type="dxa"/>
            <w:vAlign w:val="top"/>
          </w:tcPr>
          <w:p>
            <w:pPr>
              <w:pStyle w:val="6"/>
              <w:spacing w:before="89" w:line="170" w:lineRule="exact"/>
              <w:ind w:left="448"/>
            </w:pPr>
            <w:r>
              <w:rPr>
                <w:spacing w:val="-4"/>
                <w:position w:val="-2"/>
              </w:rPr>
              <w:t>14349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2112" w:type="dxa"/>
            <w:vAlign w:val="top"/>
          </w:tcPr>
          <w:p>
            <w:pPr>
              <w:pStyle w:val="6"/>
              <w:spacing w:before="28" w:line="194" w:lineRule="auto"/>
              <w:ind w:left="544"/>
            </w:pPr>
            <w:r>
              <w:rPr>
                <w:spacing w:val="-2"/>
              </w:rPr>
              <w:t>射雕英雄传</w:t>
            </w:r>
          </w:p>
        </w:tc>
        <w:tc>
          <w:tcPr>
            <w:tcW w:w="1358" w:type="dxa"/>
            <w:vAlign w:val="top"/>
          </w:tcPr>
          <w:p>
            <w:pPr>
              <w:pStyle w:val="6"/>
              <w:spacing w:before="80" w:line="159" w:lineRule="exact"/>
              <w:ind w:left="422"/>
            </w:pPr>
            <w:r>
              <w:rPr>
                <w:spacing w:val="-4"/>
                <w:position w:val="-2"/>
              </w:rPr>
              <w:t>11538</w:t>
            </w:r>
          </w:p>
        </w:tc>
        <w:tc>
          <w:tcPr>
            <w:tcW w:w="1378" w:type="dxa"/>
            <w:vAlign w:val="top"/>
          </w:tcPr>
          <w:p>
            <w:pPr>
              <w:pStyle w:val="6"/>
              <w:spacing w:before="81" w:line="158" w:lineRule="exact"/>
              <w:ind w:left="485"/>
            </w:pPr>
            <w:r>
              <w:rPr>
                <w:spacing w:val="-2"/>
                <w:position w:val="-2"/>
              </w:rPr>
              <w:t>2992</w:t>
            </w:r>
          </w:p>
        </w:tc>
        <w:tc>
          <w:tcPr>
            <w:tcW w:w="1368" w:type="dxa"/>
            <w:vAlign w:val="top"/>
          </w:tcPr>
          <w:p>
            <w:pPr>
              <w:pStyle w:val="6"/>
              <w:spacing w:before="80" w:line="159" w:lineRule="exact"/>
              <w:ind w:left="426"/>
            </w:pPr>
            <w:r>
              <w:rPr>
                <w:spacing w:val="-4"/>
                <w:position w:val="-2"/>
              </w:rPr>
              <w:t>13778</w:t>
            </w:r>
          </w:p>
        </w:tc>
        <w:tc>
          <w:tcPr>
            <w:tcW w:w="1403" w:type="dxa"/>
            <w:vAlign w:val="top"/>
          </w:tcPr>
          <w:p>
            <w:pPr>
              <w:pStyle w:val="6"/>
              <w:spacing w:before="81" w:line="158" w:lineRule="exact"/>
              <w:ind w:left="448"/>
            </w:pPr>
            <w:r>
              <w:rPr>
                <w:spacing w:val="-2"/>
                <w:position w:val="-2"/>
              </w:rPr>
              <w:t>28308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2112" w:type="dxa"/>
            <w:vAlign w:val="top"/>
          </w:tcPr>
          <w:p>
            <w:pPr>
              <w:pStyle w:val="6"/>
              <w:spacing w:before="42" w:line="201" w:lineRule="auto"/>
              <w:ind w:left="644"/>
            </w:pPr>
            <w:r>
              <w:rPr>
                <w:spacing w:val="2"/>
              </w:rPr>
              <w:t>雪山飞狐</w:t>
            </w:r>
          </w:p>
        </w:tc>
        <w:tc>
          <w:tcPr>
            <w:tcW w:w="1358" w:type="dxa"/>
            <w:vAlign w:val="top"/>
          </w:tcPr>
          <w:p>
            <w:pPr>
              <w:pStyle w:val="6"/>
              <w:spacing w:before="91" w:line="168" w:lineRule="exact"/>
              <w:ind w:left="472"/>
            </w:pPr>
            <w:r>
              <w:rPr>
                <w:spacing w:val="-5"/>
                <w:position w:val="-2"/>
              </w:rPr>
              <w:t>1700</w:t>
            </w:r>
          </w:p>
        </w:tc>
        <w:tc>
          <w:tcPr>
            <w:tcW w:w="1378" w:type="dxa"/>
            <w:vAlign w:val="top"/>
          </w:tcPr>
          <w:p>
            <w:pPr>
              <w:pStyle w:val="6"/>
              <w:spacing w:before="91" w:line="168" w:lineRule="exact"/>
              <w:ind w:left="535"/>
            </w:pPr>
            <w:r>
              <w:rPr>
                <w:spacing w:val="-2"/>
                <w:position w:val="-2"/>
              </w:rPr>
              <w:t>481</w:t>
            </w:r>
          </w:p>
        </w:tc>
        <w:tc>
          <w:tcPr>
            <w:tcW w:w="1368" w:type="dxa"/>
            <w:vAlign w:val="top"/>
          </w:tcPr>
          <w:p>
            <w:pPr>
              <w:pStyle w:val="6"/>
              <w:spacing w:before="91" w:line="168" w:lineRule="exact"/>
              <w:ind w:left="476"/>
            </w:pPr>
            <w:r>
              <w:rPr>
                <w:spacing w:val="-2"/>
                <w:position w:val="-2"/>
              </w:rPr>
              <w:t>2138</w:t>
            </w:r>
          </w:p>
        </w:tc>
        <w:tc>
          <w:tcPr>
            <w:tcW w:w="1403" w:type="dxa"/>
            <w:vAlign w:val="top"/>
          </w:tcPr>
          <w:p>
            <w:pPr>
              <w:pStyle w:val="6"/>
              <w:spacing w:before="91" w:line="168" w:lineRule="exact"/>
              <w:ind w:left="498"/>
            </w:pPr>
            <w:r>
              <w:rPr>
                <w:spacing w:val="-2"/>
                <w:position w:val="-2"/>
              </w:rPr>
              <w:t>4319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2112" w:type="dxa"/>
            <w:vAlign w:val="top"/>
          </w:tcPr>
          <w:p>
            <w:pPr>
              <w:pStyle w:val="6"/>
              <w:spacing w:before="41" w:line="202" w:lineRule="auto"/>
              <w:ind w:left="644"/>
            </w:pPr>
            <w:r>
              <w:rPr>
                <w:spacing w:val="4"/>
              </w:rPr>
              <w:t>神雕侠侣</w:t>
            </w:r>
          </w:p>
        </w:tc>
        <w:tc>
          <w:tcPr>
            <w:tcW w:w="1358" w:type="dxa"/>
            <w:vAlign w:val="top"/>
          </w:tcPr>
          <w:p>
            <w:pPr>
              <w:pStyle w:val="6"/>
              <w:spacing w:before="92" w:line="167" w:lineRule="exact"/>
              <w:ind w:left="422"/>
            </w:pPr>
            <w:r>
              <w:rPr>
                <w:spacing w:val="-4"/>
                <w:position w:val="-2"/>
              </w:rPr>
              <w:t>12150</w:t>
            </w:r>
          </w:p>
        </w:tc>
        <w:tc>
          <w:tcPr>
            <w:tcW w:w="1378" w:type="dxa"/>
            <w:vAlign w:val="top"/>
          </w:tcPr>
          <w:p>
            <w:pPr>
              <w:pStyle w:val="6"/>
              <w:spacing w:before="92" w:line="167" w:lineRule="exact"/>
              <w:ind w:left="485"/>
            </w:pPr>
            <w:r>
              <w:rPr>
                <w:spacing w:val="-3"/>
                <w:position w:val="-2"/>
              </w:rPr>
              <w:t>3409</w:t>
            </w:r>
          </w:p>
        </w:tc>
        <w:tc>
          <w:tcPr>
            <w:tcW w:w="1368" w:type="dxa"/>
            <w:vAlign w:val="top"/>
          </w:tcPr>
          <w:p>
            <w:pPr>
              <w:pStyle w:val="6"/>
              <w:spacing w:before="92" w:line="167" w:lineRule="exact"/>
              <w:ind w:left="426"/>
            </w:pPr>
            <w:r>
              <w:rPr>
                <w:spacing w:val="-4"/>
                <w:position w:val="-2"/>
              </w:rPr>
              <w:t>13389</w:t>
            </w:r>
          </w:p>
        </w:tc>
        <w:tc>
          <w:tcPr>
            <w:tcW w:w="1403" w:type="dxa"/>
            <w:vAlign w:val="top"/>
          </w:tcPr>
          <w:p>
            <w:pPr>
              <w:pStyle w:val="6"/>
              <w:spacing w:before="92" w:line="167" w:lineRule="exact"/>
              <w:ind w:left="448"/>
            </w:pPr>
            <w:r>
              <w:rPr>
                <w:spacing w:val="-2"/>
                <w:position w:val="-2"/>
              </w:rPr>
              <w:t>28948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2112" w:type="dxa"/>
            <w:vAlign w:val="top"/>
          </w:tcPr>
          <w:p>
            <w:pPr>
              <w:pStyle w:val="6"/>
              <w:spacing w:before="30" w:line="202" w:lineRule="auto"/>
              <w:ind w:left="644"/>
            </w:pPr>
            <w:r>
              <w:rPr>
                <w:spacing w:val="2"/>
              </w:rPr>
              <w:t>飞狐外传</w:t>
            </w:r>
          </w:p>
        </w:tc>
        <w:tc>
          <w:tcPr>
            <w:tcW w:w="1358" w:type="dxa"/>
            <w:vAlign w:val="top"/>
          </w:tcPr>
          <w:p>
            <w:pPr>
              <w:pStyle w:val="6"/>
              <w:spacing w:before="82" w:line="167" w:lineRule="exact"/>
              <w:ind w:left="472"/>
            </w:pPr>
            <w:r>
              <w:rPr>
                <w:spacing w:val="-3"/>
                <w:position w:val="-2"/>
              </w:rPr>
              <w:t>5570</w:t>
            </w:r>
          </w:p>
        </w:tc>
        <w:tc>
          <w:tcPr>
            <w:tcW w:w="1378" w:type="dxa"/>
            <w:vAlign w:val="top"/>
          </w:tcPr>
          <w:p>
            <w:pPr>
              <w:pStyle w:val="6"/>
              <w:spacing w:before="81" w:line="168" w:lineRule="exact"/>
              <w:ind w:left="485"/>
            </w:pPr>
            <w:r>
              <w:rPr>
                <w:spacing w:val="-5"/>
                <w:position w:val="-2"/>
              </w:rPr>
              <w:t>1575</w:t>
            </w:r>
          </w:p>
        </w:tc>
        <w:tc>
          <w:tcPr>
            <w:tcW w:w="1368" w:type="dxa"/>
            <w:vAlign w:val="top"/>
          </w:tcPr>
          <w:p>
            <w:pPr>
              <w:pStyle w:val="6"/>
              <w:spacing w:before="82" w:line="167" w:lineRule="exact"/>
              <w:ind w:left="476"/>
            </w:pPr>
            <w:r>
              <w:rPr>
                <w:spacing w:val="-2"/>
                <w:position w:val="-2"/>
              </w:rPr>
              <w:t>6527</w:t>
            </w:r>
          </w:p>
        </w:tc>
        <w:tc>
          <w:tcPr>
            <w:tcW w:w="1403" w:type="dxa"/>
            <w:vAlign w:val="top"/>
          </w:tcPr>
          <w:p>
            <w:pPr>
              <w:pStyle w:val="6"/>
              <w:spacing w:before="81" w:line="168" w:lineRule="exact"/>
              <w:ind w:left="448"/>
            </w:pPr>
            <w:r>
              <w:rPr>
                <w:spacing w:val="-4"/>
                <w:position w:val="-2"/>
              </w:rPr>
              <w:t>13672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2112" w:type="dxa"/>
            <w:vAlign w:val="top"/>
          </w:tcPr>
          <w:p>
            <w:pPr>
              <w:pStyle w:val="6"/>
              <w:spacing w:before="32" w:line="200" w:lineRule="auto"/>
              <w:ind w:left="544"/>
            </w:pPr>
            <w:r>
              <w:rPr>
                <w:spacing w:val="-2"/>
              </w:rPr>
              <w:t>倚天屠龙记</w:t>
            </w:r>
          </w:p>
        </w:tc>
        <w:tc>
          <w:tcPr>
            <w:tcW w:w="1358" w:type="dxa"/>
            <w:vAlign w:val="top"/>
          </w:tcPr>
          <w:p>
            <w:pPr>
              <w:pStyle w:val="6"/>
              <w:spacing w:before="82" w:line="167" w:lineRule="exact"/>
              <w:ind w:left="422"/>
            </w:pPr>
            <w:r>
              <w:rPr>
                <w:spacing w:val="-4"/>
                <w:position w:val="-2"/>
              </w:rPr>
              <w:t>12142</w:t>
            </w:r>
          </w:p>
        </w:tc>
        <w:tc>
          <w:tcPr>
            <w:tcW w:w="1378" w:type="dxa"/>
            <w:vAlign w:val="top"/>
          </w:tcPr>
          <w:p>
            <w:pPr>
              <w:pStyle w:val="6"/>
              <w:spacing w:before="83" w:line="166" w:lineRule="exact"/>
              <w:ind w:left="485"/>
            </w:pPr>
            <w:r>
              <w:rPr>
                <w:spacing w:val="-3"/>
                <w:position w:val="-2"/>
              </w:rPr>
              <w:t>3389</w:t>
            </w:r>
          </w:p>
        </w:tc>
        <w:tc>
          <w:tcPr>
            <w:tcW w:w="1368" w:type="dxa"/>
            <w:vAlign w:val="top"/>
          </w:tcPr>
          <w:p>
            <w:pPr>
              <w:pStyle w:val="6"/>
              <w:spacing w:before="82" w:line="167" w:lineRule="exact"/>
              <w:ind w:left="426"/>
            </w:pPr>
            <w:r>
              <w:rPr>
                <w:spacing w:val="-4"/>
                <w:position w:val="-2"/>
              </w:rPr>
              <w:t>13630</w:t>
            </w:r>
          </w:p>
        </w:tc>
        <w:tc>
          <w:tcPr>
            <w:tcW w:w="1403" w:type="dxa"/>
            <w:vAlign w:val="top"/>
          </w:tcPr>
          <w:p>
            <w:pPr>
              <w:pStyle w:val="6"/>
              <w:spacing w:before="82" w:line="167" w:lineRule="exact"/>
              <w:ind w:left="448"/>
            </w:pPr>
            <w:r>
              <w:rPr>
                <w:spacing w:val="-2"/>
                <w:position w:val="-2"/>
              </w:rPr>
              <w:t>29161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2112" w:type="dxa"/>
            <w:vAlign w:val="top"/>
          </w:tcPr>
          <w:p>
            <w:pPr>
              <w:pStyle w:val="6"/>
              <w:spacing w:before="43" w:line="200" w:lineRule="auto"/>
              <w:ind w:left="744"/>
            </w:pPr>
            <w:r>
              <w:rPr>
                <w:spacing w:val="6"/>
              </w:rPr>
              <w:t>鸳鸯刀</w:t>
            </w:r>
          </w:p>
        </w:tc>
        <w:tc>
          <w:tcPr>
            <w:tcW w:w="1358" w:type="dxa"/>
            <w:vAlign w:val="top"/>
          </w:tcPr>
          <w:p>
            <w:pPr>
              <w:pStyle w:val="6"/>
              <w:spacing w:before="94" w:line="166" w:lineRule="exact"/>
              <w:ind w:left="522"/>
            </w:pPr>
            <w:r>
              <w:rPr>
                <w:spacing w:val="-2"/>
                <w:position w:val="-2"/>
              </w:rPr>
              <w:t>432</w:t>
            </w:r>
          </w:p>
        </w:tc>
        <w:tc>
          <w:tcPr>
            <w:tcW w:w="1378" w:type="dxa"/>
            <w:vAlign w:val="top"/>
          </w:tcPr>
          <w:p>
            <w:pPr>
              <w:pStyle w:val="6"/>
              <w:spacing w:before="93" w:line="167" w:lineRule="exact"/>
              <w:ind w:left="535"/>
            </w:pPr>
            <w:r>
              <w:rPr>
                <w:spacing w:val="-6"/>
                <w:position w:val="-2"/>
              </w:rPr>
              <w:t>125</w:t>
            </w:r>
          </w:p>
        </w:tc>
        <w:tc>
          <w:tcPr>
            <w:tcW w:w="1368" w:type="dxa"/>
            <w:vAlign w:val="top"/>
          </w:tcPr>
          <w:p>
            <w:pPr>
              <w:pStyle w:val="6"/>
              <w:spacing w:before="94" w:line="166" w:lineRule="exact"/>
              <w:ind w:left="526"/>
            </w:pPr>
            <w:r>
              <w:rPr>
                <w:spacing w:val="-3"/>
                <w:position w:val="-2"/>
              </w:rPr>
              <w:t>568</w:t>
            </w:r>
          </w:p>
        </w:tc>
        <w:tc>
          <w:tcPr>
            <w:tcW w:w="1403" w:type="dxa"/>
            <w:vAlign w:val="top"/>
          </w:tcPr>
          <w:p>
            <w:pPr>
              <w:pStyle w:val="6"/>
              <w:spacing w:before="93" w:line="167" w:lineRule="exact"/>
              <w:ind w:left="498"/>
            </w:pPr>
            <w:r>
              <w:rPr>
                <w:spacing w:val="-5"/>
                <w:position w:val="-2"/>
              </w:rPr>
              <w:t>1125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2112" w:type="dxa"/>
            <w:vAlign w:val="top"/>
          </w:tcPr>
          <w:p>
            <w:pPr>
              <w:pStyle w:val="6"/>
              <w:spacing w:before="33" w:line="199" w:lineRule="auto"/>
              <w:ind w:left="544"/>
            </w:pPr>
            <w:r>
              <w:rPr>
                <w:spacing w:val="1"/>
              </w:rPr>
              <w:t>白马啸西风</w:t>
            </w:r>
          </w:p>
        </w:tc>
        <w:tc>
          <w:tcPr>
            <w:tcW w:w="1358" w:type="dxa"/>
            <w:vAlign w:val="top"/>
          </w:tcPr>
          <w:p>
            <w:pPr>
              <w:pStyle w:val="6"/>
              <w:spacing w:before="83" w:line="165" w:lineRule="exact"/>
              <w:ind w:left="472"/>
            </w:pPr>
            <w:r>
              <w:rPr>
                <w:spacing w:val="-5"/>
                <w:position w:val="-2"/>
              </w:rPr>
              <w:t>1006</w:t>
            </w:r>
          </w:p>
        </w:tc>
        <w:tc>
          <w:tcPr>
            <w:tcW w:w="1378" w:type="dxa"/>
            <w:vAlign w:val="top"/>
          </w:tcPr>
          <w:p>
            <w:pPr>
              <w:pStyle w:val="6"/>
              <w:spacing w:before="84" w:line="164" w:lineRule="exact"/>
              <w:ind w:left="535"/>
            </w:pPr>
            <w:r>
              <w:rPr>
                <w:spacing w:val="-3"/>
                <w:position w:val="-2"/>
              </w:rPr>
              <w:t>306</w:t>
            </w:r>
          </w:p>
        </w:tc>
        <w:tc>
          <w:tcPr>
            <w:tcW w:w="1368" w:type="dxa"/>
            <w:vAlign w:val="top"/>
          </w:tcPr>
          <w:p>
            <w:pPr>
              <w:pStyle w:val="6"/>
              <w:spacing w:before="83" w:line="165" w:lineRule="exact"/>
              <w:ind w:left="476"/>
            </w:pPr>
            <w:r>
              <w:rPr>
                <w:spacing w:val="-5"/>
                <w:position w:val="-2"/>
              </w:rPr>
              <w:t>1004</w:t>
            </w:r>
          </w:p>
        </w:tc>
        <w:tc>
          <w:tcPr>
            <w:tcW w:w="1403" w:type="dxa"/>
            <w:vAlign w:val="top"/>
          </w:tcPr>
          <w:p>
            <w:pPr>
              <w:pStyle w:val="6"/>
              <w:spacing w:before="83" w:line="165" w:lineRule="exact"/>
              <w:ind w:left="498"/>
            </w:pPr>
            <w:r>
              <w:rPr>
                <w:spacing w:val="-2"/>
                <w:position w:val="-2"/>
              </w:rPr>
              <w:t>2316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2112" w:type="dxa"/>
            <w:vAlign w:val="top"/>
          </w:tcPr>
          <w:p>
            <w:pPr>
              <w:pStyle w:val="6"/>
              <w:spacing w:before="34" w:line="198" w:lineRule="auto"/>
              <w:ind w:left="644"/>
            </w:pPr>
            <w:r>
              <w:rPr>
                <w:spacing w:val="2"/>
              </w:rPr>
              <w:t>天龙八部</w:t>
            </w:r>
          </w:p>
        </w:tc>
        <w:tc>
          <w:tcPr>
            <w:tcW w:w="1358" w:type="dxa"/>
            <w:vAlign w:val="top"/>
          </w:tcPr>
          <w:p>
            <w:pPr>
              <w:pStyle w:val="6"/>
              <w:spacing w:before="85" w:line="163" w:lineRule="exact"/>
              <w:ind w:left="422"/>
            </w:pPr>
            <w:r>
              <w:rPr>
                <w:spacing w:val="-4"/>
                <w:position w:val="-2"/>
              </w:rPr>
              <w:t>15786</w:t>
            </w:r>
          </w:p>
        </w:tc>
        <w:tc>
          <w:tcPr>
            <w:tcW w:w="1378" w:type="dxa"/>
            <w:vAlign w:val="top"/>
          </w:tcPr>
          <w:p>
            <w:pPr>
              <w:pStyle w:val="6"/>
              <w:spacing w:before="85" w:line="163" w:lineRule="exact"/>
              <w:ind w:left="485"/>
            </w:pPr>
            <w:r>
              <w:rPr>
                <w:spacing w:val="-2"/>
                <w:position w:val="-2"/>
              </w:rPr>
              <w:t>4484</w:t>
            </w:r>
          </w:p>
        </w:tc>
        <w:tc>
          <w:tcPr>
            <w:tcW w:w="1368" w:type="dxa"/>
            <w:vAlign w:val="top"/>
          </w:tcPr>
          <w:p>
            <w:pPr>
              <w:pStyle w:val="6"/>
              <w:spacing w:before="85" w:line="163" w:lineRule="exact"/>
              <w:ind w:left="426"/>
            </w:pPr>
            <w:r>
              <w:rPr>
                <w:spacing w:val="-4"/>
                <w:position w:val="-2"/>
              </w:rPr>
              <w:t>17384</w:t>
            </w:r>
          </w:p>
        </w:tc>
        <w:tc>
          <w:tcPr>
            <w:tcW w:w="1403" w:type="dxa"/>
            <w:vAlign w:val="top"/>
          </w:tcPr>
          <w:p>
            <w:pPr>
              <w:pStyle w:val="6"/>
              <w:spacing w:before="85" w:line="163" w:lineRule="exact"/>
              <w:ind w:left="448"/>
            </w:pPr>
            <w:r>
              <w:rPr>
                <w:spacing w:val="-2"/>
                <w:position w:val="-2"/>
              </w:rPr>
              <w:t>37654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2112" w:type="dxa"/>
            <w:vAlign w:val="top"/>
          </w:tcPr>
          <w:p>
            <w:pPr>
              <w:pStyle w:val="6"/>
              <w:spacing w:before="44" w:line="198" w:lineRule="auto"/>
              <w:ind w:left="744"/>
            </w:pPr>
            <w:r>
              <w:rPr>
                <w:spacing w:val="-2"/>
              </w:rPr>
              <w:t>连城诀</w:t>
            </w:r>
          </w:p>
        </w:tc>
        <w:tc>
          <w:tcPr>
            <w:tcW w:w="1358" w:type="dxa"/>
            <w:vAlign w:val="top"/>
          </w:tcPr>
          <w:p>
            <w:pPr>
              <w:pStyle w:val="6"/>
              <w:spacing w:before="96" w:line="162" w:lineRule="exact"/>
              <w:ind w:left="472"/>
            </w:pPr>
            <w:r>
              <w:rPr>
                <w:spacing w:val="-3"/>
                <w:position w:val="-2"/>
              </w:rPr>
              <w:t>3327</w:t>
            </w:r>
          </w:p>
        </w:tc>
        <w:tc>
          <w:tcPr>
            <w:tcW w:w="1378" w:type="dxa"/>
            <w:vAlign w:val="top"/>
          </w:tcPr>
          <w:p>
            <w:pPr>
              <w:pStyle w:val="6"/>
              <w:spacing w:before="96" w:line="162" w:lineRule="exact"/>
              <w:ind w:left="535"/>
            </w:pPr>
            <w:r>
              <w:rPr>
                <w:spacing w:val="-2"/>
                <w:position w:val="-2"/>
              </w:rPr>
              <w:t>844</w:t>
            </w:r>
          </w:p>
        </w:tc>
        <w:tc>
          <w:tcPr>
            <w:tcW w:w="1368" w:type="dxa"/>
            <w:vAlign w:val="top"/>
          </w:tcPr>
          <w:p>
            <w:pPr>
              <w:pStyle w:val="6"/>
              <w:spacing w:before="95" w:line="163" w:lineRule="exact"/>
              <w:ind w:left="476"/>
            </w:pPr>
            <w:r>
              <w:rPr>
                <w:spacing w:val="-3"/>
                <w:position w:val="-2"/>
              </w:rPr>
              <w:t>3513</w:t>
            </w:r>
          </w:p>
        </w:tc>
        <w:tc>
          <w:tcPr>
            <w:tcW w:w="1403" w:type="dxa"/>
            <w:vAlign w:val="top"/>
          </w:tcPr>
          <w:p>
            <w:pPr>
              <w:pStyle w:val="6"/>
              <w:spacing w:before="96" w:line="162" w:lineRule="exact"/>
              <w:ind w:left="498"/>
            </w:pPr>
            <w:r>
              <w:rPr>
                <w:spacing w:val="-3"/>
                <w:position w:val="-2"/>
              </w:rPr>
              <w:t>7684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2112" w:type="dxa"/>
            <w:vAlign w:val="top"/>
          </w:tcPr>
          <w:p>
            <w:pPr>
              <w:pStyle w:val="6"/>
              <w:spacing w:before="36" w:line="196" w:lineRule="auto"/>
              <w:ind w:left="744"/>
            </w:pPr>
            <w:r>
              <w:rPr>
                <w:spacing w:val="-2"/>
              </w:rPr>
              <w:t>侠客行</w:t>
            </w:r>
          </w:p>
        </w:tc>
        <w:tc>
          <w:tcPr>
            <w:tcW w:w="1358" w:type="dxa"/>
            <w:vAlign w:val="top"/>
          </w:tcPr>
          <w:p>
            <w:pPr>
              <w:pStyle w:val="6"/>
              <w:spacing w:before="87" w:line="161" w:lineRule="exact"/>
              <w:ind w:left="472"/>
            </w:pPr>
            <w:r>
              <w:rPr>
                <w:spacing w:val="-2"/>
                <w:position w:val="-2"/>
              </w:rPr>
              <w:t>4622</w:t>
            </w:r>
          </w:p>
        </w:tc>
        <w:tc>
          <w:tcPr>
            <w:tcW w:w="1378" w:type="dxa"/>
            <w:vAlign w:val="top"/>
          </w:tcPr>
          <w:p>
            <w:pPr>
              <w:pStyle w:val="6"/>
              <w:spacing w:before="86" w:line="162" w:lineRule="exact"/>
              <w:ind w:left="485"/>
            </w:pPr>
            <w:r>
              <w:rPr>
                <w:spacing w:val="-5"/>
                <w:position w:val="-2"/>
              </w:rPr>
              <w:t>1282</w:t>
            </w:r>
          </w:p>
        </w:tc>
        <w:tc>
          <w:tcPr>
            <w:tcW w:w="1368" w:type="dxa"/>
            <w:vAlign w:val="top"/>
          </w:tcPr>
          <w:p>
            <w:pPr>
              <w:pStyle w:val="6"/>
              <w:spacing w:before="86" w:line="162" w:lineRule="exact"/>
              <w:ind w:left="476"/>
            </w:pPr>
            <w:r>
              <w:rPr>
                <w:spacing w:val="-3"/>
                <w:position w:val="-2"/>
              </w:rPr>
              <w:t>5231</w:t>
            </w:r>
          </w:p>
        </w:tc>
        <w:tc>
          <w:tcPr>
            <w:tcW w:w="1403" w:type="dxa"/>
            <w:vAlign w:val="top"/>
          </w:tcPr>
          <w:p>
            <w:pPr>
              <w:pStyle w:val="6"/>
              <w:spacing w:before="86" w:line="162" w:lineRule="exact"/>
              <w:ind w:left="448"/>
            </w:pPr>
            <w:r>
              <w:rPr>
                <w:spacing w:val="-4"/>
                <w:position w:val="-2"/>
              </w:rPr>
              <w:t>11135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59" w:hRule="atLeast"/>
        </w:trPr>
        <w:tc>
          <w:tcPr>
            <w:tcW w:w="2112" w:type="dxa"/>
            <w:vAlign w:val="top"/>
          </w:tcPr>
          <w:p>
            <w:pPr>
              <w:pStyle w:val="6"/>
              <w:spacing w:before="36" w:line="196" w:lineRule="auto"/>
              <w:ind w:left="644"/>
            </w:pPr>
            <w:r>
              <w:rPr>
                <w:spacing w:val="3"/>
              </w:rPr>
              <w:t>笑傲江湖</w:t>
            </w:r>
          </w:p>
        </w:tc>
        <w:tc>
          <w:tcPr>
            <w:tcW w:w="1358" w:type="dxa"/>
            <w:vAlign w:val="top"/>
          </w:tcPr>
          <w:p>
            <w:pPr>
              <w:pStyle w:val="6"/>
              <w:spacing w:before="87" w:line="161" w:lineRule="exact"/>
              <w:ind w:left="422"/>
            </w:pPr>
            <w:r>
              <w:rPr>
                <w:spacing w:val="-4"/>
                <w:position w:val="-2"/>
              </w:rPr>
              <w:t>12205</w:t>
            </w:r>
          </w:p>
        </w:tc>
        <w:tc>
          <w:tcPr>
            <w:tcW w:w="1378" w:type="dxa"/>
            <w:vAlign w:val="top"/>
          </w:tcPr>
          <w:p>
            <w:pPr>
              <w:pStyle w:val="6"/>
              <w:spacing w:before="87" w:line="161" w:lineRule="exact"/>
              <w:ind w:left="485"/>
            </w:pPr>
            <w:r>
              <w:rPr>
                <w:spacing w:val="-3"/>
                <w:position w:val="-2"/>
              </w:rPr>
              <w:t>3713</w:t>
            </w:r>
          </w:p>
        </w:tc>
        <w:tc>
          <w:tcPr>
            <w:tcW w:w="1368" w:type="dxa"/>
            <w:vAlign w:val="top"/>
          </w:tcPr>
          <w:p>
            <w:pPr>
              <w:pStyle w:val="6"/>
              <w:spacing w:before="87" w:line="161" w:lineRule="exact"/>
              <w:ind w:left="426"/>
            </w:pPr>
            <w:r>
              <w:rPr>
                <w:spacing w:val="-4"/>
                <w:position w:val="-2"/>
              </w:rPr>
              <w:t>15209</w:t>
            </w:r>
          </w:p>
        </w:tc>
        <w:tc>
          <w:tcPr>
            <w:tcW w:w="1403" w:type="dxa"/>
            <w:vAlign w:val="top"/>
          </w:tcPr>
          <w:p>
            <w:pPr>
              <w:pStyle w:val="6"/>
              <w:spacing w:before="87" w:line="161" w:lineRule="exact"/>
              <w:ind w:left="448"/>
            </w:pPr>
            <w:r>
              <w:rPr>
                <w:spacing w:val="-2"/>
                <w:position w:val="-2"/>
              </w:rPr>
              <w:t>31127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0" w:hRule="atLeast"/>
        </w:trPr>
        <w:tc>
          <w:tcPr>
            <w:tcW w:w="2112" w:type="dxa"/>
            <w:vAlign w:val="top"/>
          </w:tcPr>
          <w:p>
            <w:pPr>
              <w:pStyle w:val="6"/>
              <w:spacing w:before="47" w:line="196" w:lineRule="auto"/>
              <w:ind w:left="744"/>
            </w:pPr>
            <w:r>
              <w:rPr>
                <w:spacing w:val="-2"/>
              </w:rPr>
              <w:t>鹿鼎记</w:t>
            </w:r>
          </w:p>
        </w:tc>
        <w:tc>
          <w:tcPr>
            <w:tcW w:w="1358" w:type="dxa"/>
            <w:vAlign w:val="top"/>
          </w:tcPr>
          <w:p>
            <w:pPr>
              <w:pStyle w:val="6"/>
              <w:spacing w:before="98" w:line="162" w:lineRule="exact"/>
              <w:ind w:left="422"/>
            </w:pPr>
            <w:r>
              <w:rPr>
                <w:spacing w:val="-4"/>
                <w:position w:val="-2"/>
              </w:rPr>
              <w:t>16037</w:t>
            </w:r>
          </w:p>
        </w:tc>
        <w:tc>
          <w:tcPr>
            <w:tcW w:w="1378" w:type="dxa"/>
            <w:vAlign w:val="top"/>
          </w:tcPr>
          <w:p>
            <w:pPr>
              <w:pStyle w:val="6"/>
              <w:spacing w:before="99" w:line="161" w:lineRule="exact"/>
              <w:ind w:left="485"/>
            </w:pPr>
            <w:r>
              <w:rPr>
                <w:spacing w:val="-3"/>
                <w:position w:val="-2"/>
              </w:rPr>
              <w:t>5375</w:t>
            </w:r>
          </w:p>
        </w:tc>
        <w:tc>
          <w:tcPr>
            <w:tcW w:w="1368" w:type="dxa"/>
            <w:vAlign w:val="top"/>
          </w:tcPr>
          <w:p>
            <w:pPr>
              <w:pStyle w:val="6"/>
              <w:spacing w:before="99" w:line="161" w:lineRule="exact"/>
              <w:ind w:left="426"/>
            </w:pPr>
            <w:r>
              <w:rPr>
                <w:spacing w:val="-2"/>
                <w:position w:val="-2"/>
              </w:rPr>
              <w:t>20078</w:t>
            </w:r>
          </w:p>
        </w:tc>
        <w:tc>
          <w:tcPr>
            <w:tcW w:w="1403" w:type="dxa"/>
            <w:vAlign w:val="top"/>
          </w:tcPr>
          <w:p>
            <w:pPr>
              <w:pStyle w:val="6"/>
              <w:spacing w:before="98" w:line="162" w:lineRule="exact"/>
              <w:ind w:left="448"/>
            </w:pPr>
            <w:r>
              <w:rPr>
                <w:spacing w:val="-2"/>
                <w:position w:val="-2"/>
              </w:rPr>
              <w:t>41490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2112" w:type="dxa"/>
            <w:vAlign w:val="top"/>
          </w:tcPr>
          <w:p>
            <w:pPr>
              <w:pStyle w:val="6"/>
              <w:spacing w:before="47" w:line="195" w:lineRule="auto"/>
              <w:ind w:left="744"/>
            </w:pPr>
            <w:r>
              <w:rPr>
                <w:spacing w:val="5"/>
              </w:rPr>
              <w:t>越女剑</w:t>
            </w:r>
          </w:p>
        </w:tc>
        <w:tc>
          <w:tcPr>
            <w:tcW w:w="1358" w:type="dxa"/>
            <w:vAlign w:val="top"/>
          </w:tcPr>
          <w:p>
            <w:pPr>
              <w:pStyle w:val="6"/>
              <w:spacing w:before="98" w:line="160" w:lineRule="exact"/>
              <w:ind w:left="522"/>
            </w:pPr>
            <w:r>
              <w:rPr>
                <w:spacing w:val="-6"/>
                <w:position w:val="-2"/>
              </w:rPr>
              <w:t>189</w:t>
            </w:r>
          </w:p>
        </w:tc>
        <w:tc>
          <w:tcPr>
            <w:tcW w:w="1378" w:type="dxa"/>
            <w:vAlign w:val="top"/>
          </w:tcPr>
          <w:p>
            <w:pPr>
              <w:pStyle w:val="6"/>
              <w:spacing w:before="99" w:line="159" w:lineRule="exact"/>
              <w:ind w:left="584"/>
            </w:pPr>
            <w:r>
              <w:rPr>
                <w:spacing w:val="-4"/>
                <w:position w:val="-2"/>
              </w:rPr>
              <w:t>76</w:t>
            </w:r>
          </w:p>
        </w:tc>
        <w:tc>
          <w:tcPr>
            <w:tcW w:w="1368" w:type="dxa"/>
            <w:vAlign w:val="top"/>
          </w:tcPr>
          <w:p>
            <w:pPr>
              <w:pStyle w:val="6"/>
              <w:spacing w:before="98" w:line="160" w:lineRule="exact"/>
              <w:ind w:left="526"/>
            </w:pPr>
            <w:r>
              <w:rPr>
                <w:spacing w:val="-3"/>
                <w:position w:val="-2"/>
              </w:rPr>
              <w:t>313</w:t>
            </w:r>
          </w:p>
        </w:tc>
        <w:tc>
          <w:tcPr>
            <w:tcW w:w="1403" w:type="dxa"/>
            <w:vAlign w:val="top"/>
          </w:tcPr>
          <w:p>
            <w:pPr>
              <w:pStyle w:val="6"/>
              <w:spacing w:before="99" w:line="159" w:lineRule="exact"/>
              <w:ind w:left="549"/>
            </w:pPr>
            <w:r>
              <w:rPr>
                <w:spacing w:val="-3"/>
                <w:position w:val="-2"/>
              </w:rPr>
              <w:t>578</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5" w:hRule="atLeast"/>
        </w:trPr>
        <w:tc>
          <w:tcPr>
            <w:tcW w:w="2112" w:type="dxa"/>
            <w:vAlign w:val="top"/>
          </w:tcPr>
          <w:p>
            <w:pPr>
              <w:pStyle w:val="6"/>
              <w:spacing w:before="49" w:line="199" w:lineRule="auto"/>
              <w:ind w:left="744"/>
            </w:pPr>
            <w:r>
              <w:rPr>
                <w:spacing w:val="3"/>
              </w:rPr>
              <w:t>卧龙记</w:t>
            </w:r>
          </w:p>
        </w:tc>
        <w:tc>
          <w:tcPr>
            <w:tcW w:w="1358" w:type="dxa"/>
            <w:vAlign w:val="top"/>
          </w:tcPr>
          <w:p>
            <w:pPr>
              <w:pStyle w:val="6"/>
              <w:spacing w:before="100" w:line="165" w:lineRule="exact"/>
              <w:ind w:left="472"/>
            </w:pPr>
            <w:r>
              <w:rPr>
                <w:spacing w:val="-2"/>
                <w:position w:val="-2"/>
              </w:rPr>
              <w:t>6482</w:t>
            </w:r>
          </w:p>
        </w:tc>
        <w:tc>
          <w:tcPr>
            <w:tcW w:w="1378" w:type="dxa"/>
            <w:vAlign w:val="top"/>
          </w:tcPr>
          <w:p>
            <w:pPr>
              <w:pStyle w:val="6"/>
              <w:spacing w:before="100" w:line="165" w:lineRule="exact"/>
              <w:ind w:left="485"/>
            </w:pPr>
            <w:r>
              <w:rPr>
                <w:spacing w:val="-2"/>
                <w:position w:val="-2"/>
              </w:rPr>
              <w:t>2673</w:t>
            </w:r>
          </w:p>
        </w:tc>
        <w:tc>
          <w:tcPr>
            <w:tcW w:w="1368" w:type="dxa"/>
            <w:vAlign w:val="top"/>
          </w:tcPr>
          <w:p>
            <w:pPr>
              <w:pStyle w:val="6"/>
              <w:spacing w:before="74" w:line="176" w:lineRule="auto"/>
              <w:ind w:left="476"/>
            </w:pPr>
            <w:r>
              <w:rPr>
                <w:spacing w:val="-3"/>
              </w:rPr>
              <w:t>592g</w:t>
            </w:r>
          </w:p>
        </w:tc>
        <w:tc>
          <w:tcPr>
            <w:tcW w:w="1403" w:type="dxa"/>
            <w:vAlign w:val="top"/>
          </w:tcPr>
          <w:p>
            <w:pPr>
              <w:pStyle w:val="6"/>
              <w:spacing w:before="99" w:line="166" w:lineRule="exact"/>
              <w:ind w:left="448"/>
            </w:pPr>
            <w:r>
              <w:rPr>
                <w:spacing w:val="-4"/>
                <w:position w:val="-2"/>
              </w:rPr>
              <w:t>15084</w:t>
            </w:r>
          </w:p>
        </w:tc>
      </w:tr>
    </w:tbl>
    <w:p>
      <w:pPr>
        <w:spacing w:line="358" w:lineRule="auto"/>
        <w:rPr>
          <w:rFonts w:ascii="Arial"/>
          <w:sz w:val="21"/>
        </w:rPr>
      </w:pPr>
    </w:p>
    <w:p>
      <w:pPr>
        <w:spacing w:line="358" w:lineRule="auto"/>
        <w:rPr>
          <w:rFonts w:ascii="Arial"/>
          <w:sz w:val="21"/>
        </w:rPr>
      </w:pPr>
    </w:p>
    <w:p>
      <w:pPr>
        <w:pStyle w:val="2"/>
        <w:spacing w:before="46" w:line="183" w:lineRule="auto"/>
        <w:ind w:left="4860"/>
        <w:rPr>
          <w:sz w:val="14"/>
          <w:szCs w:val="14"/>
        </w:rPr>
      </w:pPr>
      <w:r>
        <w:rPr>
          <w:spacing w:val="-2"/>
          <w:sz w:val="14"/>
          <w:szCs w:val="14"/>
        </w:rPr>
        <w:t>66</w:t>
      </w:r>
    </w:p>
    <w:p>
      <w:pPr>
        <w:spacing w:line="264" w:lineRule="auto"/>
        <w:rPr>
          <w:rFonts w:ascii="Arial"/>
          <w:sz w:val="21"/>
        </w:rPr>
      </w:pPr>
    </w:p>
    <w:p>
      <w:pPr>
        <w:spacing w:line="264" w:lineRule="auto"/>
        <w:rPr>
          <w:rFonts w:ascii="Arial"/>
          <w:sz w:val="21"/>
        </w:rPr>
      </w:pPr>
    </w:p>
    <w:p>
      <w:pPr>
        <w:spacing w:line="264" w:lineRule="auto"/>
        <w:rPr>
          <w:rFonts w:ascii="Arial"/>
          <w:sz w:val="21"/>
        </w:rPr>
      </w:pPr>
    </w:p>
    <w:p>
      <w:pPr>
        <w:spacing w:line="264" w:lineRule="auto"/>
        <w:rPr>
          <w:rFonts w:ascii="Arial"/>
          <w:sz w:val="21"/>
        </w:rPr>
      </w:pPr>
    </w:p>
    <w:p>
      <w:pPr>
        <w:spacing w:line="265" w:lineRule="auto"/>
        <w:rPr>
          <w:rFonts w:ascii="Arial"/>
          <w:sz w:val="21"/>
        </w:rPr>
      </w:pPr>
    </w:p>
    <w:p>
      <w:pPr>
        <w:spacing w:before="56"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rPr>
        <w:t>(C)1994-2022   China   Academic    Journal   Electronic    Publishing   House.All   rig</w:t>
      </w:r>
      <w:r>
        <w:rPr>
          <w:rFonts w:ascii="Times New Roman" w:hAnsi="Times New Roman" w:eastAsia="Times New Roman" w:cs="Times New Roman"/>
          <w:spacing w:val="-1"/>
          <w:sz w:val="19"/>
          <w:szCs w:val="19"/>
        </w:rPr>
        <w:t xml:space="preserve">hts    reserved.    </w:t>
      </w:r>
      <w:r>
        <w:fldChar w:fldCharType="begin"/>
      </w:r>
      <w:r>
        <w:instrText xml:space="preserve"> HYPERLINK "http://www.cnki.net" </w:instrText>
      </w:r>
      <w:r>
        <w:fldChar w:fldCharType="separate"/>
      </w:r>
      <w:r>
        <w:rPr>
          <w:rFonts w:ascii="Times New Roman" w:hAnsi="Times New Roman" w:eastAsia="Times New Roman" w:cs="Times New Roman"/>
          <w:spacing w:val="-1"/>
          <w:sz w:val="19"/>
          <w:szCs w:val="19"/>
        </w:rPr>
        <w:t>http://www.cnki.net</w:t>
      </w:r>
      <w:r>
        <w:rPr>
          <w:rFonts w:ascii="Times New Roman" w:hAnsi="Times New Roman" w:eastAsia="Times New Roman" w:cs="Times New Roman"/>
          <w:spacing w:val="-1"/>
          <w:sz w:val="19"/>
          <w:szCs w:val="19"/>
        </w:rPr>
        <w:fldChar w:fldCharType="end"/>
      </w:r>
    </w:p>
    <w:p>
      <w:pPr>
        <w:spacing w:line="192" w:lineRule="auto"/>
        <w:rPr>
          <w:rFonts w:ascii="Times New Roman" w:hAnsi="Times New Roman" w:eastAsia="Times New Roman" w:cs="Times New Roman"/>
          <w:sz w:val="19"/>
          <w:szCs w:val="19"/>
        </w:rPr>
        <w:sectPr>
          <w:pgSz w:w="11420" w:h="16720"/>
          <w:pgMar w:top="400" w:right="1713" w:bottom="0" w:left="379" w:header="0" w:footer="0" w:gutter="0"/>
          <w:cols w:space="720" w:num="1"/>
        </w:sectPr>
      </w:pPr>
    </w:p>
    <w:p>
      <w:pPr>
        <w:spacing w:line="315" w:lineRule="auto"/>
        <w:rPr>
          <w:rFonts w:ascii="Arial"/>
          <w:sz w:val="21"/>
        </w:rPr>
      </w:pPr>
      <w:r>
        <w:drawing>
          <wp:anchor distT="0" distB="0" distL="0" distR="0" simplePos="0" relativeHeight="251801600" behindDoc="0" locked="0" layoutInCell="0" allowOverlap="1">
            <wp:simplePos x="0" y="0"/>
            <wp:positionH relativeFrom="page">
              <wp:posOffset>843915</wp:posOffset>
            </wp:positionH>
            <wp:positionV relativeFrom="page">
              <wp:posOffset>546100</wp:posOffset>
            </wp:positionV>
            <wp:extent cx="609600" cy="603250"/>
            <wp:effectExtent l="0" t="0" r="0" b="0"/>
            <wp:wrapNone/>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135"/>
                    <a:stretch>
                      <a:fillRect/>
                    </a:stretch>
                  </pic:blipFill>
                  <pic:spPr>
                    <a:xfrm>
                      <a:off x="0" y="0"/>
                      <a:ext cx="609650" cy="603163"/>
                    </a:xfrm>
                    <a:prstGeom prst="rect">
                      <a:avLst/>
                    </a:prstGeom>
                  </pic:spPr>
                </pic:pic>
              </a:graphicData>
            </a:graphic>
          </wp:anchor>
        </w:drawing>
      </w:r>
    </w:p>
    <w:p>
      <w:pPr>
        <w:spacing w:line="316" w:lineRule="auto"/>
        <w:rPr>
          <w:rFonts w:ascii="Arial"/>
          <w:sz w:val="21"/>
        </w:rPr>
      </w:pPr>
    </w:p>
    <w:p>
      <w:pPr>
        <w:spacing w:before="76" w:line="231" w:lineRule="auto"/>
        <w:ind w:left="2059"/>
        <w:rPr>
          <w:rFonts w:ascii="华文新魏" w:hAnsi="华文新魏" w:eastAsia="华文新魏" w:cs="华文新魏"/>
          <w:sz w:val="23"/>
          <w:szCs w:val="23"/>
        </w:rPr>
      </w:pPr>
      <w:r>
        <w:rPr>
          <w:rFonts w:ascii="华文新魏" w:hAnsi="华文新魏" w:eastAsia="华文新魏" w:cs="华文新魏"/>
          <w:spacing w:val="-18"/>
          <w:sz w:val="23"/>
          <w:szCs w:val="23"/>
        </w:rPr>
        <w:t>硕士学位论文</w:t>
      </w:r>
    </w:p>
    <w:p>
      <w:pPr>
        <w:spacing w:before="19" w:line="188" w:lineRule="auto"/>
        <w:ind w:left="2029"/>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MASTER'S</w:t>
      </w:r>
      <w:r>
        <w:rPr>
          <w:rFonts w:ascii="Times New Roman" w:hAnsi="Times New Roman" w:eastAsia="Times New Roman" w:cs="Times New Roman"/>
          <w:spacing w:val="46"/>
          <w:sz w:val="18"/>
          <w:szCs w:val="18"/>
        </w:rPr>
        <w:t xml:space="preserve"> </w:t>
      </w:r>
      <w:r>
        <w:rPr>
          <w:rFonts w:ascii="Times New Roman" w:hAnsi="Times New Roman" w:eastAsia="Times New Roman" w:cs="Times New Roman"/>
          <w:spacing w:val="-1"/>
          <w:sz w:val="18"/>
          <w:szCs w:val="18"/>
        </w:rPr>
        <w:t>THESIS</w:t>
      </w:r>
    </w:p>
    <w:p>
      <w:pPr>
        <w:spacing w:before="223" w:line="20" w:lineRule="exact"/>
        <w:ind w:firstLine="739"/>
      </w:pPr>
      <w:r>
        <w:drawing>
          <wp:inline distT="0" distB="0" distL="0" distR="0">
            <wp:extent cx="5340350" cy="12700"/>
            <wp:effectExtent l="0" t="0" r="0" b="0"/>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136"/>
                    <a:stretch>
                      <a:fillRect/>
                    </a:stretch>
                  </pic:blipFill>
                  <pic:spPr>
                    <a:xfrm>
                      <a:off x="0" y="0"/>
                      <a:ext cx="5340368" cy="12740"/>
                    </a:xfrm>
                    <a:prstGeom prst="rect">
                      <a:avLst/>
                    </a:prstGeom>
                  </pic:spPr>
                </pic:pic>
              </a:graphicData>
            </a:graphic>
          </wp:inline>
        </w:drawing>
      </w:r>
    </w:p>
    <w:p>
      <w:pPr>
        <w:spacing w:line="432" w:lineRule="auto"/>
        <w:rPr>
          <w:rFonts w:ascii="Arial"/>
          <w:sz w:val="21"/>
        </w:rPr>
      </w:pPr>
    </w:p>
    <w:p>
      <w:pPr>
        <w:spacing w:before="101" w:line="221" w:lineRule="auto"/>
        <w:ind w:left="4494"/>
        <w:rPr>
          <w:rFonts w:ascii="黑体" w:hAnsi="黑体" w:eastAsia="黑体" w:cs="黑体"/>
          <w:sz w:val="31"/>
          <w:szCs w:val="31"/>
        </w:rPr>
      </w:pPr>
      <w:r>
        <w:rPr>
          <w:rFonts w:ascii="黑体" w:hAnsi="黑体" w:eastAsia="黑体" w:cs="黑体"/>
          <w:b/>
          <w:bCs/>
          <w:spacing w:val="-7"/>
          <w:sz w:val="31"/>
          <w:szCs w:val="31"/>
        </w:rPr>
        <w:t>致</w:t>
      </w:r>
      <w:r>
        <w:rPr>
          <w:rFonts w:ascii="黑体" w:hAnsi="黑体" w:eastAsia="黑体" w:cs="黑体"/>
          <w:spacing w:val="-7"/>
          <w:sz w:val="31"/>
          <w:szCs w:val="31"/>
        </w:rPr>
        <w:t xml:space="preserve">  </w:t>
      </w:r>
      <w:r>
        <w:rPr>
          <w:rFonts w:ascii="黑体" w:hAnsi="黑体" w:eastAsia="黑体" w:cs="黑体"/>
          <w:b/>
          <w:bCs/>
          <w:spacing w:val="-7"/>
          <w:sz w:val="31"/>
          <w:szCs w:val="31"/>
        </w:rPr>
        <w:t>谢</w:t>
      </w:r>
    </w:p>
    <w:p>
      <w:pPr>
        <w:spacing w:line="385" w:lineRule="auto"/>
        <w:rPr>
          <w:rFonts w:ascii="Arial"/>
          <w:sz w:val="21"/>
        </w:rPr>
      </w:pPr>
    </w:p>
    <w:p>
      <w:pPr>
        <w:pStyle w:val="2"/>
        <w:spacing w:before="75" w:line="271" w:lineRule="auto"/>
        <w:ind w:left="769" w:right="368" w:firstLine="479"/>
        <w:jc w:val="both"/>
        <w:rPr>
          <w:sz w:val="23"/>
          <w:szCs w:val="23"/>
        </w:rPr>
      </w:pPr>
      <w:r>
        <w:rPr>
          <w:spacing w:val="2"/>
          <w:sz w:val="23"/>
          <w:szCs w:val="23"/>
        </w:rPr>
        <w:t xml:space="preserve">时光匆匆，转眼就将和桂子山道别了。在这里，我度过了人生中最宝贵，也最 难忘的时光。在每一条我走过的路上，都充满着无数的回忆。感谢桂子山的树与阳 </w:t>
      </w:r>
      <w:r>
        <w:rPr>
          <w:spacing w:val="-3"/>
          <w:sz w:val="23"/>
          <w:szCs w:val="23"/>
        </w:rPr>
        <w:t>光，感谢每一位给与我帮助与支持的人。</w:t>
      </w:r>
    </w:p>
    <w:p>
      <w:pPr>
        <w:pStyle w:val="2"/>
        <w:spacing w:before="120" w:line="281" w:lineRule="auto"/>
        <w:ind w:left="769" w:right="295" w:firstLine="479"/>
        <w:jc w:val="both"/>
        <w:rPr>
          <w:sz w:val="23"/>
          <w:szCs w:val="23"/>
        </w:rPr>
      </w:pPr>
      <w:r>
        <w:rPr>
          <w:spacing w:val="-3"/>
          <w:sz w:val="23"/>
          <w:szCs w:val="23"/>
        </w:rPr>
        <w:t>感谢我的导师沈威，他是一位让人敬佩的老师。因为有了他悉心的指导和帮助，</w:t>
      </w:r>
      <w:r>
        <w:rPr>
          <w:spacing w:val="18"/>
          <w:sz w:val="23"/>
          <w:szCs w:val="23"/>
        </w:rPr>
        <w:t xml:space="preserve"> </w:t>
      </w:r>
      <w:r>
        <w:rPr>
          <w:spacing w:val="3"/>
          <w:sz w:val="23"/>
          <w:szCs w:val="23"/>
        </w:rPr>
        <w:t>我才能顺利完成我的论文写作。还记得凌晨</w:t>
      </w:r>
      <w:r>
        <w:rPr>
          <w:spacing w:val="2"/>
          <w:sz w:val="23"/>
          <w:szCs w:val="23"/>
        </w:rPr>
        <w:t>时总会收到来自他的反馈与指导，还有</w:t>
      </w:r>
      <w:r>
        <w:rPr>
          <w:sz w:val="23"/>
          <w:szCs w:val="23"/>
        </w:rPr>
        <w:t xml:space="preserve"> </w:t>
      </w:r>
      <w:r>
        <w:rPr>
          <w:spacing w:val="2"/>
          <w:sz w:val="23"/>
          <w:szCs w:val="23"/>
        </w:rPr>
        <w:t>不论何时都能收到他及时的回复，等等这些都令</w:t>
      </w:r>
      <w:r>
        <w:rPr>
          <w:spacing w:val="1"/>
          <w:sz w:val="23"/>
          <w:szCs w:val="23"/>
        </w:rPr>
        <w:t>我惭愧汗颜。沈老师不是闲人，他</w:t>
      </w:r>
      <w:r>
        <w:rPr>
          <w:sz w:val="23"/>
          <w:szCs w:val="23"/>
        </w:rPr>
        <w:t xml:space="preserve">  </w:t>
      </w:r>
      <w:r>
        <w:rPr>
          <w:spacing w:val="2"/>
          <w:sz w:val="23"/>
          <w:szCs w:val="23"/>
        </w:rPr>
        <w:t>有繁重的科研与本科教学任务，也有自己的私人</w:t>
      </w:r>
      <w:r>
        <w:rPr>
          <w:spacing w:val="1"/>
          <w:sz w:val="23"/>
          <w:szCs w:val="23"/>
        </w:rPr>
        <w:t>生活，他把时间掰开揉碎了，不放</w:t>
      </w:r>
      <w:r>
        <w:rPr>
          <w:sz w:val="23"/>
          <w:szCs w:val="23"/>
        </w:rPr>
        <w:t xml:space="preserve">  </w:t>
      </w:r>
      <w:r>
        <w:rPr>
          <w:spacing w:val="2"/>
          <w:sz w:val="23"/>
          <w:szCs w:val="23"/>
        </w:rPr>
        <w:t>过一刻钟。他总对我们说，抓紧时间。我从没有这么深刻地意识到，这句话是多么</w:t>
      </w:r>
    </w:p>
    <w:p>
      <w:pPr>
        <w:pStyle w:val="2"/>
        <w:spacing w:before="94" w:line="219" w:lineRule="auto"/>
        <w:ind w:left="773"/>
        <w:rPr>
          <w:sz w:val="23"/>
          <w:szCs w:val="23"/>
        </w:rPr>
      </w:pPr>
      <w:r>
        <w:rPr>
          <w:b/>
          <w:bCs/>
          <w:spacing w:val="-13"/>
          <w:sz w:val="23"/>
          <w:szCs w:val="23"/>
        </w:rPr>
        <w:t>的形象呀。</w:t>
      </w:r>
    </w:p>
    <w:p>
      <w:pPr>
        <w:pStyle w:val="2"/>
        <w:spacing w:before="117" w:line="271" w:lineRule="auto"/>
        <w:ind w:left="773" w:right="369" w:firstLine="479"/>
        <w:rPr>
          <w:sz w:val="23"/>
          <w:szCs w:val="23"/>
        </w:rPr>
      </w:pPr>
      <w:r>
        <w:rPr>
          <w:b/>
          <w:bCs/>
          <w:spacing w:val="-1"/>
          <w:sz w:val="23"/>
          <w:szCs w:val="23"/>
        </w:rPr>
        <w:t>感谢我的室友们，她们是一群可爱的人。我们</w:t>
      </w:r>
      <w:r>
        <w:rPr>
          <w:b/>
          <w:bCs/>
          <w:spacing w:val="-2"/>
          <w:sz w:val="23"/>
          <w:szCs w:val="23"/>
        </w:rPr>
        <w:t>朝夕相对，也相伴而行。我们总</w:t>
      </w:r>
      <w:r>
        <w:rPr>
          <w:spacing w:val="-2"/>
          <w:sz w:val="23"/>
          <w:szCs w:val="23"/>
        </w:rPr>
        <w:t xml:space="preserve"> </w:t>
      </w:r>
      <w:r>
        <w:rPr>
          <w:b/>
          <w:bCs/>
          <w:spacing w:val="3"/>
          <w:sz w:val="23"/>
          <w:szCs w:val="23"/>
        </w:rPr>
        <w:t>在阳光下一起晒衣服，常纠结于一日三餐吃什么;也相约去图书馆刻苦学习，不时</w:t>
      </w:r>
      <w:r>
        <w:rPr>
          <w:spacing w:val="6"/>
          <w:sz w:val="23"/>
          <w:szCs w:val="23"/>
        </w:rPr>
        <w:t xml:space="preserve"> </w:t>
      </w:r>
      <w:r>
        <w:rPr>
          <w:b/>
          <w:bCs/>
          <w:spacing w:val="-1"/>
          <w:sz w:val="23"/>
          <w:szCs w:val="23"/>
        </w:rPr>
        <w:t>在寝室高谈阔论。感谢她们的陪伴与支持，也感谢她</w:t>
      </w:r>
      <w:r>
        <w:rPr>
          <w:b/>
          <w:bCs/>
          <w:spacing w:val="-2"/>
          <w:sz w:val="23"/>
          <w:szCs w:val="23"/>
        </w:rPr>
        <w:t>们让我成为更完整的人。</w:t>
      </w:r>
    </w:p>
    <w:p>
      <w:pPr>
        <w:pStyle w:val="2"/>
        <w:spacing w:before="127" w:line="271" w:lineRule="auto"/>
        <w:ind w:left="773" w:right="403" w:firstLine="479"/>
        <w:rPr>
          <w:sz w:val="23"/>
          <w:szCs w:val="23"/>
        </w:rPr>
      </w:pPr>
      <w:r>
        <w:rPr>
          <w:b/>
          <w:bCs/>
          <w:spacing w:val="-9"/>
          <w:sz w:val="23"/>
          <w:szCs w:val="23"/>
        </w:rPr>
        <w:t>感谢我的父母与亲人，他们总是默默地支持我，最爱问我吃饭了吗。我爱说时，</w:t>
      </w:r>
      <w:r>
        <w:rPr>
          <w:spacing w:val="-9"/>
          <w:sz w:val="23"/>
          <w:szCs w:val="23"/>
        </w:rPr>
        <w:t xml:space="preserve"> </w:t>
      </w:r>
      <w:r>
        <w:rPr>
          <w:b/>
          <w:bCs/>
          <w:spacing w:val="-1"/>
          <w:sz w:val="23"/>
          <w:szCs w:val="23"/>
        </w:rPr>
        <w:t>会倾听会鼓励；我沉默时，不忘问吃过饭了吗。他们从不给我压力，总说，想做什</w:t>
      </w:r>
      <w:r>
        <w:rPr>
          <w:spacing w:val="1"/>
          <w:sz w:val="23"/>
          <w:szCs w:val="23"/>
        </w:rPr>
        <w:t xml:space="preserve"> </w:t>
      </w:r>
      <w:r>
        <w:rPr>
          <w:b/>
          <w:bCs/>
          <w:spacing w:val="-1"/>
          <w:sz w:val="23"/>
          <w:szCs w:val="23"/>
        </w:rPr>
        <w:t>么就去做吧。谢谢他们，让我远行，也让我永远有</w:t>
      </w:r>
      <w:r>
        <w:rPr>
          <w:b/>
          <w:bCs/>
          <w:spacing w:val="-2"/>
          <w:sz w:val="23"/>
          <w:szCs w:val="23"/>
        </w:rPr>
        <w:t>回家的路</w:t>
      </w:r>
      <w:r>
        <w:rPr>
          <w:spacing w:val="-2"/>
          <w:sz w:val="23"/>
          <w:szCs w:val="23"/>
        </w:rPr>
        <w:t>。</w:t>
      </w:r>
    </w:p>
    <w:p>
      <w:pPr>
        <w:pStyle w:val="2"/>
        <w:spacing w:before="77" w:line="400" w:lineRule="exact"/>
        <w:ind w:left="1253"/>
        <w:rPr>
          <w:sz w:val="23"/>
          <w:szCs w:val="23"/>
        </w:rPr>
      </w:pPr>
      <w:r>
        <w:rPr>
          <w:b/>
          <w:bCs/>
          <w:spacing w:val="-1"/>
          <w:position w:val="12"/>
          <w:sz w:val="23"/>
          <w:szCs w:val="23"/>
        </w:rPr>
        <w:t>最后，感谢每一位谆谆教导的师长，每一位耐心陪伴的朋友，每一位在我成长</w:t>
      </w:r>
    </w:p>
    <w:p>
      <w:pPr>
        <w:pStyle w:val="2"/>
        <w:spacing w:line="219" w:lineRule="auto"/>
        <w:ind w:left="773"/>
        <w:rPr>
          <w:sz w:val="23"/>
          <w:szCs w:val="23"/>
        </w:rPr>
      </w:pPr>
      <w:r>
        <w:rPr>
          <w:b/>
          <w:bCs/>
          <w:spacing w:val="-1"/>
          <w:sz w:val="23"/>
          <w:szCs w:val="23"/>
        </w:rPr>
        <w:t>路上留下身影的人。感谢!</w:t>
      </w: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4"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spacing w:line="245" w:lineRule="auto"/>
        <w:rPr>
          <w:rFonts w:ascii="Arial"/>
          <w:sz w:val="21"/>
        </w:rPr>
      </w:pPr>
    </w:p>
    <w:p>
      <w:pPr>
        <w:pStyle w:val="2"/>
        <w:spacing w:before="46" w:line="183" w:lineRule="auto"/>
        <w:ind w:left="4831"/>
        <w:rPr>
          <w:sz w:val="14"/>
          <w:szCs w:val="14"/>
        </w:rPr>
      </w:pPr>
      <w:r>
        <w:rPr>
          <w:b/>
          <w:bCs/>
          <w:spacing w:val="-4"/>
          <w:sz w:val="14"/>
          <w:szCs w:val="14"/>
        </w:rPr>
        <w:t>67</w:t>
      </w:r>
    </w:p>
    <w:p>
      <w:pPr>
        <w:spacing w:line="252"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line="253" w:lineRule="auto"/>
        <w:rPr>
          <w:rFonts w:ascii="Arial"/>
          <w:sz w:val="21"/>
        </w:rPr>
      </w:pPr>
    </w:p>
    <w:p>
      <w:pPr>
        <w:spacing w:before="67" w:line="192" w:lineRule="auto"/>
        <w:jc w:val="right"/>
        <w:rPr>
          <w:rFonts w:ascii="Times New Roman" w:hAnsi="Times New Roman" w:eastAsia="Times New Roman" w:cs="Times New Roman"/>
          <w:sz w:val="23"/>
          <w:szCs w:val="23"/>
        </w:rPr>
      </w:pPr>
      <w:r>
        <w:rPr>
          <w:rFonts w:ascii="Times New Roman" w:hAnsi="Times New Roman" w:eastAsia="Times New Roman" w:cs="Times New Roman"/>
          <w:spacing w:val="-5"/>
          <w:sz w:val="23"/>
          <w:szCs w:val="23"/>
        </w:rPr>
        <w:t>(C)19</w:t>
      </w:r>
      <w:r>
        <w:rPr>
          <w:rFonts w:ascii="Times New Roman" w:hAnsi="Times New Roman" w:eastAsia="Times New Roman" w:cs="Times New Roman"/>
          <w:spacing w:val="-4"/>
          <w:sz w:val="23"/>
          <w:szCs w:val="23"/>
        </w:rPr>
        <w:t>94-2022 China Academic Journ</w:t>
      </w:r>
      <w:r>
        <w:rPr>
          <w:rFonts w:ascii="Times New Roman" w:hAnsi="Times New Roman" w:eastAsia="Times New Roman" w:cs="Times New Roman"/>
          <w:spacing w:val="-5"/>
          <w:sz w:val="23"/>
          <w:szCs w:val="23"/>
        </w:rPr>
        <w:t>al Electronic Publishing House.All rights reserved.</w:t>
      </w:r>
      <w:r>
        <w:fldChar w:fldCharType="begin"/>
      </w:r>
      <w:r>
        <w:instrText xml:space="preserve"> HYPERLINK "http://www.cnki.net" </w:instrText>
      </w:r>
      <w:r>
        <w:fldChar w:fldCharType="separate"/>
      </w:r>
      <w:r>
        <w:rPr>
          <w:rFonts w:ascii="Times New Roman" w:hAnsi="Times New Roman" w:eastAsia="Times New Roman" w:cs="Times New Roman"/>
          <w:spacing w:val="-5"/>
          <w:sz w:val="23"/>
          <w:szCs w:val="23"/>
        </w:rPr>
        <w:t>http://www.cnki.ne</w:t>
      </w:r>
      <w:r>
        <w:rPr>
          <w:rFonts w:ascii="Times New Roman" w:hAnsi="Times New Roman" w:eastAsia="Times New Roman" w:cs="Times New Roman"/>
          <w:sz w:val="23"/>
          <w:szCs w:val="23"/>
        </w:rPr>
        <w:t>t</w:t>
      </w:r>
      <w:r>
        <w:rPr>
          <w:rFonts w:ascii="Times New Roman" w:hAnsi="Times New Roman" w:eastAsia="Times New Roman" w:cs="Times New Roman"/>
          <w:sz w:val="23"/>
          <w:szCs w:val="23"/>
        </w:rPr>
        <w:fldChar w:fldCharType="end"/>
      </w:r>
    </w:p>
    <w:sectPr>
      <w:pgSz w:w="11420" w:h="16720"/>
      <w:pgMar w:top="400" w:right="1509" w:bottom="0" w:left="40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新魏">
    <w:panose1 w:val="02010800040101010101"/>
    <w:charset w:val="86"/>
    <w:family w:val="auto"/>
    <w:pitch w:val="default"/>
    <w:sig w:usb0="00000001" w:usb1="080F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docVars>
    <w:docVar w:name="commondata" w:val="eyJoZGlkIjoiYzFhMjIwZTk5ZWVlNjJiYTI5NDAwZGI4NjdhMzEwYTQifQ=="/>
  </w:docVars>
  <w:rsids>
    <w:rsidRoot w:val="00000000"/>
    <w:rsid w:val="1AB30439"/>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Body Text"/>
    <w:basedOn w:val="1"/>
    <w:semiHidden/>
    <w:qFormat/>
    <w:uiPriority w:val="0"/>
    <w:rPr>
      <w:rFonts w:ascii="宋体" w:hAnsi="宋体" w:eastAsia="宋体" w:cs="宋体"/>
      <w:sz w:val="33"/>
      <w:szCs w:val="33"/>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宋体" w:hAnsi="宋体" w:eastAsia="宋体" w:cs="宋体"/>
      <w:sz w:val="20"/>
      <w:szCs w:val="20"/>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2.jpe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jpeg"/><Relationship Id="rId93" Type="http://schemas.openxmlformats.org/officeDocument/2006/relationships/image" Target="media/image86.jpeg"/><Relationship Id="rId92" Type="http://schemas.openxmlformats.org/officeDocument/2006/relationships/image" Target="media/image85.jpeg"/><Relationship Id="rId91" Type="http://schemas.openxmlformats.org/officeDocument/2006/relationships/image" Target="media/image84.jpeg"/><Relationship Id="rId90" Type="http://schemas.openxmlformats.org/officeDocument/2006/relationships/image" Target="media/image83.jpeg"/><Relationship Id="rId9" Type="http://schemas.openxmlformats.org/officeDocument/2006/relationships/image" Target="media/image2.jpeg"/><Relationship Id="rId89" Type="http://schemas.openxmlformats.org/officeDocument/2006/relationships/image" Target="media/image82.jpeg"/><Relationship Id="rId88" Type="http://schemas.openxmlformats.org/officeDocument/2006/relationships/image" Target="media/image81.jpeg"/><Relationship Id="rId87" Type="http://schemas.openxmlformats.org/officeDocument/2006/relationships/image" Target="media/image80.jpeg"/><Relationship Id="rId86" Type="http://schemas.openxmlformats.org/officeDocument/2006/relationships/image" Target="media/image79.png"/><Relationship Id="rId85" Type="http://schemas.openxmlformats.org/officeDocument/2006/relationships/image" Target="media/image78.jpeg"/><Relationship Id="rId84" Type="http://schemas.openxmlformats.org/officeDocument/2006/relationships/image" Target="media/image77.jpeg"/><Relationship Id="rId83" Type="http://schemas.openxmlformats.org/officeDocument/2006/relationships/image" Target="media/image76.jpeg"/><Relationship Id="rId82" Type="http://schemas.openxmlformats.org/officeDocument/2006/relationships/image" Target="media/image75.jpeg"/><Relationship Id="rId81" Type="http://schemas.openxmlformats.org/officeDocument/2006/relationships/image" Target="media/image74.jpeg"/><Relationship Id="rId80" Type="http://schemas.openxmlformats.org/officeDocument/2006/relationships/image" Target="media/image73.jpeg"/><Relationship Id="rId8" Type="http://schemas.openxmlformats.org/officeDocument/2006/relationships/image" Target="media/image1.png"/><Relationship Id="rId79" Type="http://schemas.openxmlformats.org/officeDocument/2006/relationships/image" Target="media/image72.jpeg"/><Relationship Id="rId78" Type="http://schemas.openxmlformats.org/officeDocument/2006/relationships/image" Target="media/image71.jpeg"/><Relationship Id="rId77" Type="http://schemas.openxmlformats.org/officeDocument/2006/relationships/image" Target="media/image70.jpeg"/><Relationship Id="rId76" Type="http://schemas.openxmlformats.org/officeDocument/2006/relationships/image" Target="media/image69.jpeg"/><Relationship Id="rId75" Type="http://schemas.openxmlformats.org/officeDocument/2006/relationships/image" Target="media/image68.jpeg"/><Relationship Id="rId74" Type="http://schemas.openxmlformats.org/officeDocument/2006/relationships/image" Target="media/image67.jpeg"/><Relationship Id="rId73" Type="http://schemas.openxmlformats.org/officeDocument/2006/relationships/image" Target="media/image66.jpeg"/><Relationship Id="rId72" Type="http://schemas.openxmlformats.org/officeDocument/2006/relationships/image" Target="media/image65.jpeg"/><Relationship Id="rId71" Type="http://schemas.openxmlformats.org/officeDocument/2006/relationships/image" Target="media/image64.jpe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jpeg"/><Relationship Id="rId68" Type="http://schemas.openxmlformats.org/officeDocument/2006/relationships/image" Target="media/image61.jpeg"/><Relationship Id="rId67" Type="http://schemas.openxmlformats.org/officeDocument/2006/relationships/image" Target="media/image60.jpeg"/><Relationship Id="rId66" Type="http://schemas.openxmlformats.org/officeDocument/2006/relationships/image" Target="media/image59.jpeg"/><Relationship Id="rId65" Type="http://schemas.openxmlformats.org/officeDocument/2006/relationships/image" Target="media/image58.jpeg"/><Relationship Id="rId64" Type="http://schemas.openxmlformats.org/officeDocument/2006/relationships/image" Target="media/image57.jpeg"/><Relationship Id="rId63" Type="http://schemas.openxmlformats.org/officeDocument/2006/relationships/image" Target="media/image56.jpeg"/><Relationship Id="rId62" Type="http://schemas.openxmlformats.org/officeDocument/2006/relationships/image" Target="media/image55.png"/><Relationship Id="rId61" Type="http://schemas.openxmlformats.org/officeDocument/2006/relationships/image" Target="media/image54.jpeg"/><Relationship Id="rId60" Type="http://schemas.openxmlformats.org/officeDocument/2006/relationships/image" Target="media/image53.png"/><Relationship Id="rId6" Type="http://schemas.openxmlformats.org/officeDocument/2006/relationships/header" Target="header2.xml"/><Relationship Id="rId59" Type="http://schemas.openxmlformats.org/officeDocument/2006/relationships/image" Target="media/image52.jpe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jpeg"/><Relationship Id="rId53" Type="http://schemas.openxmlformats.org/officeDocument/2006/relationships/image" Target="media/image46.jpeg"/><Relationship Id="rId52" Type="http://schemas.openxmlformats.org/officeDocument/2006/relationships/image" Target="media/image45.jpeg"/><Relationship Id="rId51" Type="http://schemas.openxmlformats.org/officeDocument/2006/relationships/image" Target="media/image44.jpeg"/><Relationship Id="rId50" Type="http://schemas.openxmlformats.org/officeDocument/2006/relationships/image" Target="media/image43.jpe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jpeg"/><Relationship Id="rId47" Type="http://schemas.openxmlformats.org/officeDocument/2006/relationships/image" Target="media/image40.jpeg"/><Relationship Id="rId46" Type="http://schemas.openxmlformats.org/officeDocument/2006/relationships/image" Target="media/image39.jpeg"/><Relationship Id="rId45" Type="http://schemas.openxmlformats.org/officeDocument/2006/relationships/image" Target="media/image38.jpeg"/><Relationship Id="rId44" Type="http://schemas.openxmlformats.org/officeDocument/2006/relationships/image" Target="media/image37.jpeg"/><Relationship Id="rId43" Type="http://schemas.openxmlformats.org/officeDocument/2006/relationships/image" Target="media/image36.jpeg"/><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jpeg"/><Relationship Id="rId4" Type="http://schemas.openxmlformats.org/officeDocument/2006/relationships/endnotes" Target="endnotes.xml"/><Relationship Id="rId39" Type="http://schemas.openxmlformats.org/officeDocument/2006/relationships/image" Target="media/image32.jpeg"/><Relationship Id="rId38" Type="http://schemas.openxmlformats.org/officeDocument/2006/relationships/image" Target="media/image31.jpeg"/><Relationship Id="rId37" Type="http://schemas.openxmlformats.org/officeDocument/2006/relationships/image" Target="media/image30.jpeg"/><Relationship Id="rId36" Type="http://schemas.openxmlformats.org/officeDocument/2006/relationships/image" Target="media/image29.jpeg"/><Relationship Id="rId35" Type="http://schemas.openxmlformats.org/officeDocument/2006/relationships/image" Target="media/image28.jpe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jpeg"/><Relationship Id="rId31" Type="http://schemas.openxmlformats.org/officeDocument/2006/relationships/image" Target="media/image24.jpeg"/><Relationship Id="rId30" Type="http://schemas.openxmlformats.org/officeDocument/2006/relationships/image" Target="media/image23.jpeg"/><Relationship Id="rId3" Type="http://schemas.openxmlformats.org/officeDocument/2006/relationships/footnotes" Target="footnotes.xml"/><Relationship Id="rId29" Type="http://schemas.openxmlformats.org/officeDocument/2006/relationships/image" Target="media/image22.jpeg"/><Relationship Id="rId28" Type="http://schemas.openxmlformats.org/officeDocument/2006/relationships/image" Target="media/image21.jpeg"/><Relationship Id="rId27" Type="http://schemas.openxmlformats.org/officeDocument/2006/relationships/image" Target="media/image20.jpeg"/><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pn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jpeg"/><Relationship Id="rId14" Type="http://schemas.openxmlformats.org/officeDocument/2006/relationships/image" Target="media/image7.jpeg"/><Relationship Id="rId138" Type="http://schemas.openxmlformats.org/officeDocument/2006/relationships/fontTable" Target="fontTable.xml"/><Relationship Id="rId137" Type="http://schemas.openxmlformats.org/officeDocument/2006/relationships/customXml" Target="../customXml/item1.xml"/><Relationship Id="rId136" Type="http://schemas.openxmlformats.org/officeDocument/2006/relationships/image" Target="media/image129.png"/><Relationship Id="rId135" Type="http://schemas.openxmlformats.org/officeDocument/2006/relationships/image" Target="media/image128.jpeg"/><Relationship Id="rId134" Type="http://schemas.openxmlformats.org/officeDocument/2006/relationships/image" Target="media/image127.jpeg"/><Relationship Id="rId133" Type="http://schemas.openxmlformats.org/officeDocument/2006/relationships/image" Target="media/image126.jpeg"/><Relationship Id="rId132" Type="http://schemas.openxmlformats.org/officeDocument/2006/relationships/image" Target="media/image125.jpeg"/><Relationship Id="rId131" Type="http://schemas.openxmlformats.org/officeDocument/2006/relationships/image" Target="media/image124.jpeg"/><Relationship Id="rId130" Type="http://schemas.openxmlformats.org/officeDocument/2006/relationships/image" Target="media/image123.jpeg"/><Relationship Id="rId13" Type="http://schemas.openxmlformats.org/officeDocument/2006/relationships/image" Target="media/image6.png"/><Relationship Id="rId129" Type="http://schemas.openxmlformats.org/officeDocument/2006/relationships/image" Target="media/image122.jpeg"/><Relationship Id="rId128" Type="http://schemas.openxmlformats.org/officeDocument/2006/relationships/image" Target="media/image121.png"/><Relationship Id="rId127" Type="http://schemas.openxmlformats.org/officeDocument/2006/relationships/image" Target="media/image120.jpeg"/><Relationship Id="rId126" Type="http://schemas.openxmlformats.org/officeDocument/2006/relationships/image" Target="media/image119.png"/><Relationship Id="rId125" Type="http://schemas.openxmlformats.org/officeDocument/2006/relationships/image" Target="media/image118.jpeg"/><Relationship Id="rId124" Type="http://schemas.openxmlformats.org/officeDocument/2006/relationships/image" Target="media/image117.jpeg"/><Relationship Id="rId123" Type="http://schemas.openxmlformats.org/officeDocument/2006/relationships/image" Target="media/image116.jpeg"/><Relationship Id="rId122" Type="http://schemas.openxmlformats.org/officeDocument/2006/relationships/image" Target="media/image115.jpeg"/><Relationship Id="rId121" Type="http://schemas.openxmlformats.org/officeDocument/2006/relationships/image" Target="media/image114.jpeg"/><Relationship Id="rId120" Type="http://schemas.openxmlformats.org/officeDocument/2006/relationships/image" Target="media/image113.jpeg"/><Relationship Id="rId12" Type="http://schemas.openxmlformats.org/officeDocument/2006/relationships/image" Target="media/image5.jpeg"/><Relationship Id="rId119" Type="http://schemas.openxmlformats.org/officeDocument/2006/relationships/image" Target="media/image112.jpeg"/><Relationship Id="rId118" Type="http://schemas.openxmlformats.org/officeDocument/2006/relationships/image" Target="media/image111.jpeg"/><Relationship Id="rId117" Type="http://schemas.openxmlformats.org/officeDocument/2006/relationships/image" Target="media/image110.jpeg"/><Relationship Id="rId116" Type="http://schemas.openxmlformats.org/officeDocument/2006/relationships/image" Target="media/image109.jpeg"/><Relationship Id="rId115" Type="http://schemas.openxmlformats.org/officeDocument/2006/relationships/image" Target="media/image108.jpeg"/><Relationship Id="rId114" Type="http://schemas.openxmlformats.org/officeDocument/2006/relationships/image" Target="media/image107.jpeg"/><Relationship Id="rId113" Type="http://schemas.openxmlformats.org/officeDocument/2006/relationships/image" Target="media/image106.jpeg"/><Relationship Id="rId112" Type="http://schemas.openxmlformats.org/officeDocument/2006/relationships/image" Target="media/image105.jpeg"/><Relationship Id="rId111" Type="http://schemas.openxmlformats.org/officeDocument/2006/relationships/image" Target="media/image104.jpeg"/><Relationship Id="rId110" Type="http://schemas.openxmlformats.org/officeDocument/2006/relationships/image" Target="media/image103.jpeg"/><Relationship Id="rId11" Type="http://schemas.openxmlformats.org/officeDocument/2006/relationships/image" Target="media/image4.jpeg"/><Relationship Id="rId109" Type="http://schemas.openxmlformats.org/officeDocument/2006/relationships/image" Target="media/image102.jpeg"/><Relationship Id="rId108" Type="http://schemas.openxmlformats.org/officeDocument/2006/relationships/image" Target="media/image101.jpeg"/><Relationship Id="rId107" Type="http://schemas.openxmlformats.org/officeDocument/2006/relationships/image" Target="media/image100.jpeg"/><Relationship Id="rId106" Type="http://schemas.openxmlformats.org/officeDocument/2006/relationships/image" Target="media/image99.png"/><Relationship Id="rId105" Type="http://schemas.openxmlformats.org/officeDocument/2006/relationships/image" Target="media/image98.jpeg"/><Relationship Id="rId104" Type="http://schemas.openxmlformats.org/officeDocument/2006/relationships/image" Target="media/image97.jpeg"/><Relationship Id="rId103" Type="http://schemas.openxmlformats.org/officeDocument/2006/relationships/image" Target="media/image96.jpeg"/><Relationship Id="rId102" Type="http://schemas.openxmlformats.org/officeDocument/2006/relationships/image" Target="media/image95.jpeg"/><Relationship Id="rId101" Type="http://schemas.openxmlformats.org/officeDocument/2006/relationships/image" Target="media/image94.jpeg"/><Relationship Id="rId100" Type="http://schemas.openxmlformats.org/officeDocument/2006/relationships/image" Target="media/image93.png"/><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Office_12.1.0.16120_F1E327BC-269C-435d-A152-05C5408002CA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2024-01-04T01:13:00Z</dcterms:created>
  <dc:creator>Kingsoft-PDF</dc:creator>
  <cp:lastModifiedBy>祉元</cp:lastModifiedBy>
  <dcterms:modified xsi:type="dcterms:W3CDTF">2024-01-03T19:52:04Z</dcterms:modified>
  <dc:subject>pdfbuilder</dc:subject>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2024-01-04T01:13:44Z</vt:filetime>
  </property>
  <property fmtid="{D5CDD505-2E9C-101B-9397-08002B2CF9AE}" pid="4" name="UsrData">
    <vt:lpwstr>659595ab75ed98001f7ebd14wl</vt:lpwstr>
  </property>
  <property fmtid="{D5CDD505-2E9C-101B-9397-08002B2CF9AE}" pid="5" name="KSOProductBuildVer">
    <vt:lpwstr>2052-12.1.0.16120</vt:lpwstr>
  </property>
  <property fmtid="{D5CDD505-2E9C-101B-9397-08002B2CF9AE}" pid="6" name="ICV">
    <vt:lpwstr>4C493AA887314F93B602175E65A0115B_12</vt:lpwstr>
  </property>
</Properties>
</file>