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ED21" w14:textId="54E29C7C" w:rsidR="00EC3CFC" w:rsidRPr="004C16E9" w:rsidRDefault="00EC3CFC" w:rsidP="00AB6730">
      <w:pPr>
        <w:jc w:val="center"/>
        <w:rPr>
          <w:rFonts w:ascii="Segoe UI" w:hAnsi="Segoe UI" w:cs="Segoe UI"/>
          <w:b/>
          <w:bCs/>
          <w:sz w:val="44"/>
          <w:szCs w:val="44"/>
        </w:rPr>
      </w:pPr>
      <w:r w:rsidRPr="004C16E9">
        <w:rPr>
          <w:rFonts w:ascii="Segoe UI" w:hAnsi="Segoe UI" w:cs="Segoe UI"/>
          <w:b/>
          <w:bCs/>
          <w:sz w:val="44"/>
          <w:szCs w:val="44"/>
        </w:rPr>
        <w:t xml:space="preserve">Genii Analytics | </w:t>
      </w:r>
      <w:r w:rsidR="00B475A8" w:rsidRPr="00B475A8">
        <w:rPr>
          <w:rFonts w:ascii="Segoe UI" w:hAnsi="Segoe UI" w:cs="Segoe UI"/>
          <w:b/>
          <w:bCs/>
          <w:sz w:val="44"/>
          <w:szCs w:val="44"/>
        </w:rPr>
        <w:t xml:space="preserve">Weighted AQA and </w:t>
      </w:r>
      <w:r w:rsidR="00A524DF">
        <w:rPr>
          <w:rFonts w:ascii="Segoe UI" w:hAnsi="Segoe UI" w:cs="Segoe UI"/>
          <w:b/>
          <w:bCs/>
          <w:sz w:val="44"/>
          <w:szCs w:val="44"/>
        </w:rPr>
        <w:t>QA</w:t>
      </w:r>
    </w:p>
    <w:p w14:paraId="23B1E405" w14:textId="56ED7779" w:rsidR="00EC3CFC" w:rsidRPr="004C16E9" w:rsidRDefault="00EC3CFC" w:rsidP="00AB6730">
      <w:pPr>
        <w:jc w:val="center"/>
        <w:rPr>
          <w:rFonts w:ascii="Segoe UI" w:hAnsi="Segoe UI" w:cs="Segoe UI"/>
        </w:rPr>
      </w:pPr>
      <w:r w:rsidRPr="004C16E9">
        <w:rPr>
          <w:rFonts w:ascii="Segoe UI" w:hAnsi="Segoe UI" w:cs="Segoe UI"/>
        </w:rPr>
        <w:t>V</w:t>
      </w:r>
      <w:r w:rsidR="00AC469F" w:rsidRPr="004C16E9">
        <w:rPr>
          <w:rFonts w:ascii="Segoe UI" w:hAnsi="Segoe UI" w:cs="Segoe UI"/>
        </w:rPr>
        <w:t>1</w:t>
      </w:r>
      <w:r w:rsidRPr="004C16E9">
        <w:rPr>
          <w:rFonts w:ascii="Segoe UI" w:hAnsi="Segoe UI" w:cs="Segoe UI"/>
        </w:rPr>
        <w:t>.</w:t>
      </w:r>
      <w:r w:rsidR="00CC1B51">
        <w:rPr>
          <w:rFonts w:ascii="Segoe UI" w:hAnsi="Segoe UI" w:cs="Segoe UI"/>
        </w:rPr>
        <w:t xml:space="preserve"> May</w:t>
      </w:r>
      <w:r w:rsidR="00366F67">
        <w:rPr>
          <w:rFonts w:ascii="Segoe UI" w:hAnsi="Segoe UI" w:cs="Segoe UI"/>
        </w:rPr>
        <w:t xml:space="preserve"> 2021</w:t>
      </w:r>
    </w:p>
    <w:p w14:paraId="6B0C005E" w14:textId="29C39E6A" w:rsidR="00EC3CFC" w:rsidRPr="004C16E9" w:rsidRDefault="00EC3CFC">
      <w:pPr>
        <w:rPr>
          <w:rFonts w:ascii="Segoe UI" w:hAnsi="Segoe UI" w:cs="Segoe UI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  <w:lang w:val="en-GB"/>
        </w:rPr>
        <w:id w:val="1435861482"/>
        <w:docPartObj>
          <w:docPartGallery w:val="Table of Contents"/>
          <w:docPartUnique/>
        </w:docPartObj>
      </w:sdtPr>
      <w:sdtEndPr>
        <w:rPr>
          <w:rFonts w:ascii="Segoe UI Emoji" w:hAnsi="Segoe UI Emoji"/>
          <w:b/>
          <w:bCs/>
          <w:noProof/>
        </w:rPr>
      </w:sdtEndPr>
      <w:sdtContent>
        <w:p w14:paraId="50C46B6C" w14:textId="718F8AC0" w:rsidR="00EC3CFC" w:rsidRPr="00EB62B6" w:rsidRDefault="00EC3CFC">
          <w:pPr>
            <w:pStyle w:val="TOCHeading"/>
            <w:rPr>
              <w:rFonts w:ascii="Segoe UI Emoji" w:hAnsi="Segoe UI Emoji" w:cs="Segoe UI"/>
              <w:sz w:val="28"/>
              <w:szCs w:val="28"/>
            </w:rPr>
          </w:pPr>
          <w:r w:rsidRPr="00EB62B6">
            <w:rPr>
              <w:rFonts w:ascii="Segoe UI Emoji" w:hAnsi="Segoe UI Emoji" w:cs="Segoe UI"/>
              <w:sz w:val="28"/>
              <w:szCs w:val="28"/>
            </w:rPr>
            <w:t>Contents</w:t>
          </w:r>
        </w:p>
        <w:p w14:paraId="06EC23B6" w14:textId="0572BED1" w:rsidR="00A63644" w:rsidRDefault="00EC3C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E219AA">
            <w:rPr>
              <w:rFonts w:ascii="Segoe UI Emoji" w:hAnsi="Segoe UI Emoji" w:cs="Segoe UI"/>
            </w:rPr>
            <w:fldChar w:fldCharType="begin"/>
          </w:r>
          <w:r w:rsidRPr="00E219AA">
            <w:rPr>
              <w:rFonts w:ascii="Segoe UI Emoji" w:hAnsi="Segoe UI Emoji" w:cs="Segoe UI"/>
            </w:rPr>
            <w:instrText xml:space="preserve"> TOC \o "1-3" \h \z \u </w:instrText>
          </w:r>
          <w:r w:rsidRPr="00E219AA">
            <w:rPr>
              <w:rFonts w:ascii="Segoe UI Emoji" w:hAnsi="Segoe UI Emoji" w:cs="Segoe UI"/>
            </w:rPr>
            <w:fldChar w:fldCharType="separate"/>
          </w:r>
          <w:hyperlink w:anchor="_Toc73002115" w:history="1">
            <w:r w:rsidR="00A63644" w:rsidRPr="00165635">
              <w:rPr>
                <w:rStyle w:val="Hyperlink"/>
                <w:rFonts w:ascii="Segoe UI Emoji" w:hAnsi="Segoe UI Emoji" w:cs="Segoe UI"/>
                <w:noProof/>
              </w:rPr>
              <w:t>Purpose</w:t>
            </w:r>
            <w:r w:rsidR="00A63644">
              <w:rPr>
                <w:noProof/>
                <w:webHidden/>
              </w:rPr>
              <w:tab/>
            </w:r>
            <w:r w:rsidR="00A63644">
              <w:rPr>
                <w:noProof/>
                <w:webHidden/>
              </w:rPr>
              <w:fldChar w:fldCharType="begin"/>
            </w:r>
            <w:r w:rsidR="00A63644">
              <w:rPr>
                <w:noProof/>
                <w:webHidden/>
              </w:rPr>
              <w:instrText xml:space="preserve"> PAGEREF _Toc73002115 \h </w:instrText>
            </w:r>
            <w:r w:rsidR="00A63644">
              <w:rPr>
                <w:noProof/>
                <w:webHidden/>
              </w:rPr>
            </w:r>
            <w:r w:rsidR="00A63644">
              <w:rPr>
                <w:noProof/>
                <w:webHidden/>
              </w:rPr>
              <w:fldChar w:fldCharType="separate"/>
            </w:r>
            <w:r w:rsidR="00A63644">
              <w:rPr>
                <w:noProof/>
                <w:webHidden/>
              </w:rPr>
              <w:t>2</w:t>
            </w:r>
            <w:r w:rsidR="00A63644">
              <w:rPr>
                <w:noProof/>
                <w:webHidden/>
              </w:rPr>
              <w:fldChar w:fldCharType="end"/>
            </w:r>
          </w:hyperlink>
        </w:p>
        <w:p w14:paraId="2C229E9D" w14:textId="54ADFA98" w:rsidR="00A63644" w:rsidRDefault="006A12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16" w:history="1">
            <w:r w:rsidR="00A63644" w:rsidRPr="00165635">
              <w:rPr>
                <w:rStyle w:val="Hyperlink"/>
                <w:rFonts w:ascii="Segoe UI Emoji" w:hAnsi="Segoe UI Emoji"/>
                <w:noProof/>
              </w:rPr>
              <w:t>Creating a Weighted Scorecard</w:t>
            </w:r>
            <w:r w:rsidR="00A63644">
              <w:rPr>
                <w:noProof/>
                <w:webHidden/>
              </w:rPr>
              <w:tab/>
            </w:r>
            <w:r w:rsidR="00A63644">
              <w:rPr>
                <w:noProof/>
                <w:webHidden/>
              </w:rPr>
              <w:fldChar w:fldCharType="begin"/>
            </w:r>
            <w:r w:rsidR="00A63644">
              <w:rPr>
                <w:noProof/>
                <w:webHidden/>
              </w:rPr>
              <w:instrText xml:space="preserve"> PAGEREF _Toc73002116 \h </w:instrText>
            </w:r>
            <w:r w:rsidR="00A63644">
              <w:rPr>
                <w:noProof/>
                <w:webHidden/>
              </w:rPr>
            </w:r>
            <w:r w:rsidR="00A63644">
              <w:rPr>
                <w:noProof/>
                <w:webHidden/>
              </w:rPr>
              <w:fldChar w:fldCharType="separate"/>
            </w:r>
            <w:r w:rsidR="00A63644">
              <w:rPr>
                <w:noProof/>
                <w:webHidden/>
              </w:rPr>
              <w:t>3</w:t>
            </w:r>
            <w:r w:rsidR="00A63644">
              <w:rPr>
                <w:noProof/>
                <w:webHidden/>
              </w:rPr>
              <w:fldChar w:fldCharType="end"/>
            </w:r>
          </w:hyperlink>
        </w:p>
        <w:p w14:paraId="472BA7EE" w14:textId="3F629D2F" w:rsidR="00A63644" w:rsidRDefault="006A12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17" w:history="1">
            <w:r w:rsidR="00A63644" w:rsidRPr="00165635">
              <w:rPr>
                <w:rStyle w:val="Hyperlink"/>
                <w:rFonts w:ascii="Segoe UI Emoji" w:hAnsi="Segoe UI Emoji"/>
                <w:noProof/>
              </w:rPr>
              <w:t>Weighted AQA</w:t>
            </w:r>
            <w:r w:rsidR="00A63644">
              <w:rPr>
                <w:noProof/>
                <w:webHidden/>
              </w:rPr>
              <w:tab/>
            </w:r>
            <w:r w:rsidR="00A63644">
              <w:rPr>
                <w:noProof/>
                <w:webHidden/>
              </w:rPr>
              <w:fldChar w:fldCharType="begin"/>
            </w:r>
            <w:r w:rsidR="00A63644">
              <w:rPr>
                <w:noProof/>
                <w:webHidden/>
              </w:rPr>
              <w:instrText xml:space="preserve"> PAGEREF _Toc73002117 \h </w:instrText>
            </w:r>
            <w:r w:rsidR="00A63644">
              <w:rPr>
                <w:noProof/>
                <w:webHidden/>
              </w:rPr>
            </w:r>
            <w:r w:rsidR="00A63644">
              <w:rPr>
                <w:noProof/>
                <w:webHidden/>
              </w:rPr>
              <w:fldChar w:fldCharType="separate"/>
            </w:r>
            <w:r w:rsidR="00A63644">
              <w:rPr>
                <w:noProof/>
                <w:webHidden/>
              </w:rPr>
              <w:t>3</w:t>
            </w:r>
            <w:r w:rsidR="00A63644">
              <w:rPr>
                <w:noProof/>
                <w:webHidden/>
              </w:rPr>
              <w:fldChar w:fldCharType="end"/>
            </w:r>
          </w:hyperlink>
        </w:p>
        <w:p w14:paraId="70D62675" w14:textId="438D1B12" w:rsidR="00A63644" w:rsidRDefault="006A12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18" w:history="1">
            <w:r w:rsidR="00A63644" w:rsidRPr="00165635">
              <w:rPr>
                <w:rStyle w:val="Hyperlink"/>
                <w:rFonts w:ascii="Segoe UI Emoji" w:hAnsi="Segoe UI Emoji"/>
                <w:noProof/>
              </w:rPr>
              <w:t>QA</w:t>
            </w:r>
            <w:r w:rsidR="00A63644">
              <w:rPr>
                <w:noProof/>
                <w:webHidden/>
              </w:rPr>
              <w:tab/>
            </w:r>
            <w:r w:rsidR="00A63644">
              <w:rPr>
                <w:noProof/>
                <w:webHidden/>
              </w:rPr>
              <w:fldChar w:fldCharType="begin"/>
            </w:r>
            <w:r w:rsidR="00A63644">
              <w:rPr>
                <w:noProof/>
                <w:webHidden/>
              </w:rPr>
              <w:instrText xml:space="preserve"> PAGEREF _Toc73002118 \h </w:instrText>
            </w:r>
            <w:r w:rsidR="00A63644">
              <w:rPr>
                <w:noProof/>
                <w:webHidden/>
              </w:rPr>
            </w:r>
            <w:r w:rsidR="00A63644">
              <w:rPr>
                <w:noProof/>
                <w:webHidden/>
              </w:rPr>
              <w:fldChar w:fldCharType="separate"/>
            </w:r>
            <w:r w:rsidR="00A63644">
              <w:rPr>
                <w:noProof/>
                <w:webHidden/>
              </w:rPr>
              <w:t>4</w:t>
            </w:r>
            <w:r w:rsidR="00A63644">
              <w:rPr>
                <w:noProof/>
                <w:webHidden/>
              </w:rPr>
              <w:fldChar w:fldCharType="end"/>
            </w:r>
          </w:hyperlink>
        </w:p>
        <w:p w14:paraId="628E3DE7" w14:textId="4793B253" w:rsidR="00A63644" w:rsidRDefault="006A12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19" w:history="1">
            <w:r w:rsidR="00A63644" w:rsidRPr="00165635">
              <w:rPr>
                <w:rStyle w:val="Hyperlink"/>
                <w:rFonts w:ascii="Segoe UI Emoji" w:hAnsi="Segoe UI Emoji"/>
                <w:noProof/>
              </w:rPr>
              <w:t>Set Weights</w:t>
            </w:r>
            <w:r w:rsidR="00A63644">
              <w:rPr>
                <w:noProof/>
                <w:webHidden/>
              </w:rPr>
              <w:tab/>
            </w:r>
            <w:r w:rsidR="00A63644">
              <w:rPr>
                <w:noProof/>
                <w:webHidden/>
              </w:rPr>
              <w:fldChar w:fldCharType="begin"/>
            </w:r>
            <w:r w:rsidR="00A63644">
              <w:rPr>
                <w:noProof/>
                <w:webHidden/>
              </w:rPr>
              <w:instrText xml:space="preserve"> PAGEREF _Toc73002119 \h </w:instrText>
            </w:r>
            <w:r w:rsidR="00A63644">
              <w:rPr>
                <w:noProof/>
                <w:webHidden/>
              </w:rPr>
            </w:r>
            <w:r w:rsidR="00A63644">
              <w:rPr>
                <w:noProof/>
                <w:webHidden/>
              </w:rPr>
              <w:fldChar w:fldCharType="separate"/>
            </w:r>
            <w:r w:rsidR="00A63644">
              <w:rPr>
                <w:noProof/>
                <w:webHidden/>
              </w:rPr>
              <w:t>6</w:t>
            </w:r>
            <w:r w:rsidR="00A63644">
              <w:rPr>
                <w:noProof/>
                <w:webHidden/>
              </w:rPr>
              <w:fldChar w:fldCharType="end"/>
            </w:r>
          </w:hyperlink>
        </w:p>
        <w:p w14:paraId="05E9BA3D" w14:textId="5D8AF0E0" w:rsidR="00A63644" w:rsidRDefault="006A12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20" w:history="1">
            <w:r w:rsidR="00A63644" w:rsidRPr="00165635">
              <w:rPr>
                <w:rStyle w:val="Hyperlink"/>
                <w:rFonts w:ascii="Segoe UI Emoji" w:hAnsi="Segoe UI Emoji"/>
                <w:noProof/>
              </w:rPr>
              <w:t>Set Weight on Section level</w:t>
            </w:r>
            <w:r w:rsidR="00A63644">
              <w:rPr>
                <w:noProof/>
                <w:webHidden/>
              </w:rPr>
              <w:tab/>
            </w:r>
            <w:r w:rsidR="00A63644">
              <w:rPr>
                <w:noProof/>
                <w:webHidden/>
              </w:rPr>
              <w:fldChar w:fldCharType="begin"/>
            </w:r>
            <w:r w:rsidR="00A63644">
              <w:rPr>
                <w:noProof/>
                <w:webHidden/>
              </w:rPr>
              <w:instrText xml:space="preserve"> PAGEREF _Toc73002120 \h </w:instrText>
            </w:r>
            <w:r w:rsidR="00A63644">
              <w:rPr>
                <w:noProof/>
                <w:webHidden/>
              </w:rPr>
            </w:r>
            <w:r w:rsidR="00A63644">
              <w:rPr>
                <w:noProof/>
                <w:webHidden/>
              </w:rPr>
              <w:fldChar w:fldCharType="separate"/>
            </w:r>
            <w:r w:rsidR="00A63644">
              <w:rPr>
                <w:noProof/>
                <w:webHidden/>
              </w:rPr>
              <w:t>7</w:t>
            </w:r>
            <w:r w:rsidR="00A63644">
              <w:rPr>
                <w:noProof/>
                <w:webHidden/>
              </w:rPr>
              <w:fldChar w:fldCharType="end"/>
            </w:r>
          </w:hyperlink>
        </w:p>
        <w:p w14:paraId="729A582D" w14:textId="1FA6C26D" w:rsidR="00A63644" w:rsidRDefault="006A12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21" w:history="1">
            <w:r w:rsidR="00A63644" w:rsidRPr="00165635">
              <w:rPr>
                <w:rStyle w:val="Hyperlink"/>
                <w:rFonts w:ascii="Segoe UI Emoji" w:hAnsi="Segoe UI Emoji"/>
                <w:noProof/>
              </w:rPr>
              <w:t>Set Weight on Output Metric level</w:t>
            </w:r>
            <w:r w:rsidR="00A63644">
              <w:rPr>
                <w:noProof/>
                <w:webHidden/>
              </w:rPr>
              <w:tab/>
            </w:r>
            <w:r w:rsidR="00A63644">
              <w:rPr>
                <w:noProof/>
                <w:webHidden/>
              </w:rPr>
              <w:fldChar w:fldCharType="begin"/>
            </w:r>
            <w:r w:rsidR="00A63644">
              <w:rPr>
                <w:noProof/>
                <w:webHidden/>
              </w:rPr>
              <w:instrText xml:space="preserve"> PAGEREF _Toc73002121 \h </w:instrText>
            </w:r>
            <w:r w:rsidR="00A63644">
              <w:rPr>
                <w:noProof/>
                <w:webHidden/>
              </w:rPr>
            </w:r>
            <w:r w:rsidR="00A63644">
              <w:rPr>
                <w:noProof/>
                <w:webHidden/>
              </w:rPr>
              <w:fldChar w:fldCharType="separate"/>
            </w:r>
            <w:r w:rsidR="00A63644">
              <w:rPr>
                <w:noProof/>
                <w:webHidden/>
              </w:rPr>
              <w:t>8</w:t>
            </w:r>
            <w:r w:rsidR="00A63644">
              <w:rPr>
                <w:noProof/>
                <w:webHidden/>
              </w:rPr>
              <w:fldChar w:fldCharType="end"/>
            </w:r>
          </w:hyperlink>
        </w:p>
        <w:p w14:paraId="2635A206" w14:textId="20D0CA5D" w:rsidR="00A63644" w:rsidRDefault="006A12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22" w:history="1">
            <w:r w:rsidR="00A63644" w:rsidRPr="00165635">
              <w:rPr>
                <w:rStyle w:val="Hyperlink"/>
                <w:rFonts w:ascii="Segoe UI Emoji" w:hAnsi="Segoe UI Emoji"/>
                <w:noProof/>
              </w:rPr>
              <w:t>Critical Failures</w:t>
            </w:r>
            <w:r w:rsidR="00A63644">
              <w:rPr>
                <w:noProof/>
                <w:webHidden/>
              </w:rPr>
              <w:tab/>
            </w:r>
            <w:r w:rsidR="00A63644">
              <w:rPr>
                <w:noProof/>
                <w:webHidden/>
              </w:rPr>
              <w:fldChar w:fldCharType="begin"/>
            </w:r>
            <w:r w:rsidR="00A63644">
              <w:rPr>
                <w:noProof/>
                <w:webHidden/>
              </w:rPr>
              <w:instrText xml:space="preserve"> PAGEREF _Toc73002122 \h </w:instrText>
            </w:r>
            <w:r w:rsidR="00A63644">
              <w:rPr>
                <w:noProof/>
                <w:webHidden/>
              </w:rPr>
            </w:r>
            <w:r w:rsidR="00A63644">
              <w:rPr>
                <w:noProof/>
                <w:webHidden/>
              </w:rPr>
              <w:fldChar w:fldCharType="separate"/>
            </w:r>
            <w:r w:rsidR="00A63644">
              <w:rPr>
                <w:noProof/>
                <w:webHidden/>
              </w:rPr>
              <w:t>9</w:t>
            </w:r>
            <w:r w:rsidR="00A63644">
              <w:rPr>
                <w:noProof/>
                <w:webHidden/>
              </w:rPr>
              <w:fldChar w:fldCharType="end"/>
            </w:r>
          </w:hyperlink>
        </w:p>
        <w:p w14:paraId="72957467" w14:textId="55683628" w:rsidR="00A63644" w:rsidRDefault="006A12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23" w:history="1">
            <w:r w:rsidR="00A63644" w:rsidRPr="00165635">
              <w:rPr>
                <w:rStyle w:val="Hyperlink"/>
                <w:rFonts w:ascii="Segoe UI Emoji" w:hAnsi="Segoe UI Emoji"/>
                <w:noProof/>
              </w:rPr>
              <w:t>Historical Data</w:t>
            </w:r>
            <w:r w:rsidR="00A63644">
              <w:rPr>
                <w:noProof/>
                <w:webHidden/>
              </w:rPr>
              <w:tab/>
            </w:r>
            <w:r w:rsidR="00A63644">
              <w:rPr>
                <w:noProof/>
                <w:webHidden/>
              </w:rPr>
              <w:fldChar w:fldCharType="begin"/>
            </w:r>
            <w:r w:rsidR="00A63644">
              <w:rPr>
                <w:noProof/>
                <w:webHidden/>
              </w:rPr>
              <w:instrText xml:space="preserve"> PAGEREF _Toc73002123 \h </w:instrText>
            </w:r>
            <w:r w:rsidR="00A63644">
              <w:rPr>
                <w:noProof/>
                <w:webHidden/>
              </w:rPr>
            </w:r>
            <w:r w:rsidR="00A63644">
              <w:rPr>
                <w:noProof/>
                <w:webHidden/>
              </w:rPr>
              <w:fldChar w:fldCharType="separate"/>
            </w:r>
            <w:r w:rsidR="00A63644">
              <w:rPr>
                <w:noProof/>
                <w:webHidden/>
              </w:rPr>
              <w:t>10</w:t>
            </w:r>
            <w:r w:rsidR="00A63644">
              <w:rPr>
                <w:noProof/>
                <w:webHidden/>
              </w:rPr>
              <w:fldChar w:fldCharType="end"/>
            </w:r>
          </w:hyperlink>
        </w:p>
        <w:p w14:paraId="6A9F8468" w14:textId="528A78C6" w:rsidR="00A63644" w:rsidRDefault="006A12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24" w:history="1">
            <w:r w:rsidR="00A63644" w:rsidRPr="00165635">
              <w:rPr>
                <w:rStyle w:val="Hyperlink"/>
                <w:rFonts w:ascii="Segoe UI Emoji" w:hAnsi="Segoe UI Emoji"/>
                <w:noProof/>
              </w:rPr>
              <w:t>Terminology</w:t>
            </w:r>
            <w:r w:rsidR="00A63644">
              <w:rPr>
                <w:noProof/>
                <w:webHidden/>
              </w:rPr>
              <w:tab/>
            </w:r>
            <w:r w:rsidR="00A63644">
              <w:rPr>
                <w:noProof/>
                <w:webHidden/>
              </w:rPr>
              <w:fldChar w:fldCharType="begin"/>
            </w:r>
            <w:r w:rsidR="00A63644">
              <w:rPr>
                <w:noProof/>
                <w:webHidden/>
              </w:rPr>
              <w:instrText xml:space="preserve"> PAGEREF _Toc73002124 \h </w:instrText>
            </w:r>
            <w:r w:rsidR="00A63644">
              <w:rPr>
                <w:noProof/>
                <w:webHidden/>
              </w:rPr>
            </w:r>
            <w:r w:rsidR="00A63644">
              <w:rPr>
                <w:noProof/>
                <w:webHidden/>
              </w:rPr>
              <w:fldChar w:fldCharType="separate"/>
            </w:r>
            <w:r w:rsidR="00A63644">
              <w:rPr>
                <w:noProof/>
                <w:webHidden/>
              </w:rPr>
              <w:t>11</w:t>
            </w:r>
            <w:r w:rsidR="00A63644">
              <w:rPr>
                <w:noProof/>
                <w:webHidden/>
              </w:rPr>
              <w:fldChar w:fldCharType="end"/>
            </w:r>
          </w:hyperlink>
        </w:p>
        <w:p w14:paraId="04A786B1" w14:textId="08CF6F19" w:rsidR="00A63644" w:rsidRDefault="006A12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25" w:history="1">
            <w:r w:rsidR="00A63644" w:rsidRPr="00165635">
              <w:rPr>
                <w:rStyle w:val="Hyperlink"/>
                <w:rFonts w:ascii="Segoe UI Emoji" w:hAnsi="Segoe UI Emoji"/>
                <w:noProof/>
              </w:rPr>
              <w:t>Answers</w:t>
            </w:r>
            <w:r w:rsidR="00A63644">
              <w:rPr>
                <w:noProof/>
                <w:webHidden/>
              </w:rPr>
              <w:tab/>
            </w:r>
            <w:r w:rsidR="00A63644">
              <w:rPr>
                <w:noProof/>
                <w:webHidden/>
              </w:rPr>
              <w:fldChar w:fldCharType="begin"/>
            </w:r>
            <w:r w:rsidR="00A63644">
              <w:rPr>
                <w:noProof/>
                <w:webHidden/>
              </w:rPr>
              <w:instrText xml:space="preserve"> PAGEREF _Toc73002125 \h </w:instrText>
            </w:r>
            <w:r w:rsidR="00A63644">
              <w:rPr>
                <w:noProof/>
                <w:webHidden/>
              </w:rPr>
            </w:r>
            <w:r w:rsidR="00A63644">
              <w:rPr>
                <w:noProof/>
                <w:webHidden/>
              </w:rPr>
              <w:fldChar w:fldCharType="separate"/>
            </w:r>
            <w:r w:rsidR="00A63644">
              <w:rPr>
                <w:noProof/>
                <w:webHidden/>
              </w:rPr>
              <w:t>12</w:t>
            </w:r>
            <w:r w:rsidR="00A63644">
              <w:rPr>
                <w:noProof/>
                <w:webHidden/>
              </w:rPr>
              <w:fldChar w:fldCharType="end"/>
            </w:r>
          </w:hyperlink>
        </w:p>
        <w:p w14:paraId="29E6DFE9" w14:textId="37B7CCEF" w:rsidR="00A63644" w:rsidRDefault="006A12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26" w:history="1">
            <w:r w:rsidR="00A63644" w:rsidRPr="00165635">
              <w:rPr>
                <w:rStyle w:val="Hyperlink"/>
                <w:rFonts w:ascii="Segoe UI Emoji" w:hAnsi="Segoe UI Emoji"/>
                <w:noProof/>
              </w:rPr>
              <w:t>N/A Answers</w:t>
            </w:r>
            <w:r w:rsidR="00A63644">
              <w:rPr>
                <w:noProof/>
                <w:webHidden/>
              </w:rPr>
              <w:tab/>
            </w:r>
            <w:r w:rsidR="00A63644">
              <w:rPr>
                <w:noProof/>
                <w:webHidden/>
              </w:rPr>
              <w:fldChar w:fldCharType="begin"/>
            </w:r>
            <w:r w:rsidR="00A63644">
              <w:rPr>
                <w:noProof/>
                <w:webHidden/>
              </w:rPr>
              <w:instrText xml:space="preserve"> PAGEREF _Toc73002126 \h </w:instrText>
            </w:r>
            <w:r w:rsidR="00A63644">
              <w:rPr>
                <w:noProof/>
                <w:webHidden/>
              </w:rPr>
            </w:r>
            <w:r w:rsidR="00A63644">
              <w:rPr>
                <w:noProof/>
                <w:webHidden/>
              </w:rPr>
              <w:fldChar w:fldCharType="separate"/>
            </w:r>
            <w:r w:rsidR="00A63644">
              <w:rPr>
                <w:noProof/>
                <w:webHidden/>
              </w:rPr>
              <w:t>12</w:t>
            </w:r>
            <w:r w:rsidR="00A63644">
              <w:rPr>
                <w:noProof/>
                <w:webHidden/>
              </w:rPr>
              <w:fldChar w:fldCharType="end"/>
            </w:r>
          </w:hyperlink>
        </w:p>
        <w:p w14:paraId="1928BC8C" w14:textId="2D4F6F56" w:rsidR="00A63644" w:rsidRDefault="006A12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27" w:history="1">
            <w:r w:rsidR="00A63644" w:rsidRPr="00165635">
              <w:rPr>
                <w:rStyle w:val="Hyperlink"/>
                <w:rFonts w:ascii="Segoe UI Emoji" w:hAnsi="Segoe UI Emoji"/>
                <w:noProof/>
              </w:rPr>
              <w:t>Calculations</w:t>
            </w:r>
            <w:r w:rsidR="00A63644">
              <w:rPr>
                <w:noProof/>
                <w:webHidden/>
              </w:rPr>
              <w:tab/>
            </w:r>
            <w:r w:rsidR="00A63644">
              <w:rPr>
                <w:noProof/>
                <w:webHidden/>
              </w:rPr>
              <w:fldChar w:fldCharType="begin"/>
            </w:r>
            <w:r w:rsidR="00A63644">
              <w:rPr>
                <w:noProof/>
                <w:webHidden/>
              </w:rPr>
              <w:instrText xml:space="preserve"> PAGEREF _Toc73002127 \h </w:instrText>
            </w:r>
            <w:r w:rsidR="00A63644">
              <w:rPr>
                <w:noProof/>
                <w:webHidden/>
              </w:rPr>
            </w:r>
            <w:r w:rsidR="00A63644">
              <w:rPr>
                <w:noProof/>
                <w:webHidden/>
              </w:rPr>
              <w:fldChar w:fldCharType="separate"/>
            </w:r>
            <w:r w:rsidR="00A63644">
              <w:rPr>
                <w:noProof/>
                <w:webHidden/>
              </w:rPr>
              <w:t>13</w:t>
            </w:r>
            <w:r w:rsidR="00A63644">
              <w:rPr>
                <w:noProof/>
                <w:webHidden/>
              </w:rPr>
              <w:fldChar w:fldCharType="end"/>
            </w:r>
          </w:hyperlink>
        </w:p>
        <w:p w14:paraId="4AD6049A" w14:textId="69372C20" w:rsidR="00A63644" w:rsidRDefault="006A12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28" w:history="1">
            <w:r w:rsidR="00A63644" w:rsidRPr="00165635">
              <w:rPr>
                <w:rStyle w:val="Hyperlink"/>
                <w:rFonts w:ascii="Segoe UI Emoji" w:hAnsi="Segoe UI Emoji"/>
                <w:noProof/>
              </w:rPr>
              <w:t>Weighted AQA Reporting</w:t>
            </w:r>
            <w:r w:rsidR="00A63644">
              <w:rPr>
                <w:noProof/>
                <w:webHidden/>
              </w:rPr>
              <w:tab/>
            </w:r>
            <w:r w:rsidR="00A63644">
              <w:rPr>
                <w:noProof/>
                <w:webHidden/>
              </w:rPr>
              <w:fldChar w:fldCharType="begin"/>
            </w:r>
            <w:r w:rsidR="00A63644">
              <w:rPr>
                <w:noProof/>
                <w:webHidden/>
              </w:rPr>
              <w:instrText xml:space="preserve"> PAGEREF _Toc73002128 \h </w:instrText>
            </w:r>
            <w:r w:rsidR="00A63644">
              <w:rPr>
                <w:noProof/>
                <w:webHidden/>
              </w:rPr>
            </w:r>
            <w:r w:rsidR="00A63644">
              <w:rPr>
                <w:noProof/>
                <w:webHidden/>
              </w:rPr>
              <w:fldChar w:fldCharType="separate"/>
            </w:r>
            <w:r w:rsidR="00A63644">
              <w:rPr>
                <w:noProof/>
                <w:webHidden/>
              </w:rPr>
              <w:t>15</w:t>
            </w:r>
            <w:r w:rsidR="00A63644">
              <w:rPr>
                <w:noProof/>
                <w:webHidden/>
              </w:rPr>
              <w:fldChar w:fldCharType="end"/>
            </w:r>
          </w:hyperlink>
        </w:p>
        <w:p w14:paraId="0F7B5533" w14:textId="3D75680C" w:rsidR="00A63644" w:rsidRDefault="006A12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29" w:history="1">
            <w:r w:rsidR="00A63644" w:rsidRPr="00165635">
              <w:rPr>
                <w:rStyle w:val="Hyperlink"/>
                <w:rFonts w:ascii="Segoe UI Emoji" w:hAnsi="Segoe UI Emoji"/>
                <w:noProof/>
              </w:rPr>
              <w:t>QA Reporting</w:t>
            </w:r>
            <w:r w:rsidR="00A63644">
              <w:rPr>
                <w:noProof/>
                <w:webHidden/>
              </w:rPr>
              <w:tab/>
            </w:r>
            <w:r w:rsidR="00A63644">
              <w:rPr>
                <w:noProof/>
                <w:webHidden/>
              </w:rPr>
              <w:fldChar w:fldCharType="begin"/>
            </w:r>
            <w:r w:rsidR="00A63644">
              <w:rPr>
                <w:noProof/>
                <w:webHidden/>
              </w:rPr>
              <w:instrText xml:space="preserve"> PAGEREF _Toc73002129 \h </w:instrText>
            </w:r>
            <w:r w:rsidR="00A63644">
              <w:rPr>
                <w:noProof/>
                <w:webHidden/>
              </w:rPr>
            </w:r>
            <w:r w:rsidR="00A63644">
              <w:rPr>
                <w:noProof/>
                <w:webHidden/>
              </w:rPr>
              <w:fldChar w:fldCharType="separate"/>
            </w:r>
            <w:r w:rsidR="00A63644">
              <w:rPr>
                <w:noProof/>
                <w:webHidden/>
              </w:rPr>
              <w:t>16</w:t>
            </w:r>
            <w:r w:rsidR="00A63644">
              <w:rPr>
                <w:noProof/>
                <w:webHidden/>
              </w:rPr>
              <w:fldChar w:fldCharType="end"/>
            </w:r>
          </w:hyperlink>
        </w:p>
        <w:p w14:paraId="0980436C" w14:textId="70D1A178" w:rsidR="00A63644" w:rsidRDefault="006A12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30" w:history="1">
            <w:r w:rsidR="00A63644" w:rsidRPr="00165635">
              <w:rPr>
                <w:rStyle w:val="Hyperlink"/>
                <w:rFonts w:ascii="Segoe UI Emoji" w:hAnsi="Segoe UI Emoji"/>
                <w:noProof/>
              </w:rPr>
              <w:t>Icons Definitions</w:t>
            </w:r>
            <w:r w:rsidR="00A63644">
              <w:rPr>
                <w:noProof/>
                <w:webHidden/>
              </w:rPr>
              <w:tab/>
            </w:r>
            <w:r w:rsidR="00A63644">
              <w:rPr>
                <w:noProof/>
                <w:webHidden/>
              </w:rPr>
              <w:fldChar w:fldCharType="begin"/>
            </w:r>
            <w:r w:rsidR="00A63644">
              <w:rPr>
                <w:noProof/>
                <w:webHidden/>
              </w:rPr>
              <w:instrText xml:space="preserve"> PAGEREF _Toc73002130 \h </w:instrText>
            </w:r>
            <w:r w:rsidR="00A63644">
              <w:rPr>
                <w:noProof/>
                <w:webHidden/>
              </w:rPr>
            </w:r>
            <w:r w:rsidR="00A63644">
              <w:rPr>
                <w:noProof/>
                <w:webHidden/>
              </w:rPr>
              <w:fldChar w:fldCharType="separate"/>
            </w:r>
            <w:r w:rsidR="00A63644">
              <w:rPr>
                <w:noProof/>
                <w:webHidden/>
              </w:rPr>
              <w:t>17</w:t>
            </w:r>
            <w:r w:rsidR="00A63644">
              <w:rPr>
                <w:noProof/>
                <w:webHidden/>
              </w:rPr>
              <w:fldChar w:fldCharType="end"/>
            </w:r>
          </w:hyperlink>
        </w:p>
        <w:p w14:paraId="1A59F929" w14:textId="18A73B10" w:rsidR="00EC3CFC" w:rsidRPr="00E219AA" w:rsidRDefault="00EC3CFC">
          <w:pPr>
            <w:rPr>
              <w:rFonts w:ascii="Segoe UI Emoji" w:hAnsi="Segoe UI Emoji" w:cs="Segoe UI"/>
            </w:rPr>
          </w:pPr>
          <w:r w:rsidRPr="00E219AA">
            <w:rPr>
              <w:rFonts w:ascii="Segoe UI Emoji" w:hAnsi="Segoe UI Emoji" w:cs="Segoe UI"/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6DC6E361" w14:textId="50A11AB4" w:rsidR="00EC3CFC" w:rsidRPr="004C16E9" w:rsidRDefault="00EC3CFC">
      <w:pPr>
        <w:rPr>
          <w:rFonts w:ascii="Segoe UI" w:hAnsi="Segoe UI" w:cs="Segoe UI"/>
          <w:u w:val="single"/>
        </w:rPr>
      </w:pPr>
      <w:r w:rsidRPr="004C16E9">
        <w:rPr>
          <w:rFonts w:ascii="Segoe UI" w:hAnsi="Segoe UI" w:cs="Segoe UI"/>
          <w:u w:val="single"/>
        </w:rPr>
        <w:br w:type="page"/>
      </w:r>
    </w:p>
    <w:p w14:paraId="0F6F16D6" w14:textId="319BB319" w:rsidR="00EC3CFC" w:rsidRDefault="00B475A8" w:rsidP="00EC3CFC">
      <w:pPr>
        <w:pStyle w:val="Heading1"/>
        <w:rPr>
          <w:rFonts w:ascii="Segoe UI Emoji" w:hAnsi="Segoe UI Emoji" w:cs="Segoe UI"/>
          <w:sz w:val="28"/>
          <w:szCs w:val="28"/>
        </w:rPr>
      </w:pPr>
      <w:bookmarkStart w:id="0" w:name="_Toc73002115"/>
      <w:r>
        <w:rPr>
          <w:rFonts w:ascii="Segoe UI Emoji" w:hAnsi="Segoe UI Emoji" w:cs="Segoe UI"/>
          <w:sz w:val="28"/>
          <w:szCs w:val="28"/>
        </w:rPr>
        <w:lastRenderedPageBreak/>
        <w:t>Purpose</w:t>
      </w:r>
      <w:bookmarkEnd w:id="0"/>
    </w:p>
    <w:p w14:paraId="3D328F4A" w14:textId="41E012DE" w:rsidR="00B475A8" w:rsidRDefault="00B475A8" w:rsidP="00B475A8">
      <w:pPr>
        <w:rPr>
          <w:rFonts w:ascii="Segoe UI Emoji" w:hAnsi="Segoe UI Emoji"/>
        </w:rPr>
      </w:pPr>
    </w:p>
    <w:p w14:paraId="3C4932EE" w14:textId="4C86AFDF" w:rsidR="00366F67" w:rsidRDefault="00366F67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document is to provide detail on how the calculations and logic is set up for both these products.</w:t>
      </w:r>
    </w:p>
    <w:p w14:paraId="6615E1F7" w14:textId="43290E3B" w:rsidR="00344EA8" w:rsidRDefault="00344EA8" w:rsidP="00B475A8">
      <w:pPr>
        <w:rPr>
          <w:rFonts w:ascii="Segoe UI Emoji" w:hAnsi="Segoe UI Emoji"/>
        </w:rPr>
      </w:pPr>
    </w:p>
    <w:p w14:paraId="1913D07E" w14:textId="0AA46731" w:rsidR="00344EA8" w:rsidRDefault="00344EA8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Please note both product calculations will default to Controllable failures unless you’ve made other selections.</w:t>
      </w:r>
    </w:p>
    <w:p w14:paraId="5F11FAC1" w14:textId="2CC57233" w:rsidR="00366F67" w:rsidRDefault="00344EA8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means, Uncontrollable failures on default reports will not affect weighting.</w:t>
      </w:r>
    </w:p>
    <w:p w14:paraId="738B912F" w14:textId="77777777" w:rsidR="00344EA8" w:rsidRDefault="00344EA8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2E518499" w14:textId="2DBAD509" w:rsidR="00CD57E1" w:rsidRDefault="00BF6412" w:rsidP="00CD57E1">
      <w:pPr>
        <w:pStyle w:val="Heading1"/>
        <w:rPr>
          <w:rFonts w:ascii="Segoe UI Emoji" w:hAnsi="Segoe UI Emoji"/>
          <w:sz w:val="28"/>
          <w:szCs w:val="28"/>
        </w:rPr>
      </w:pPr>
      <w:bookmarkStart w:id="1" w:name="_Toc73002116"/>
      <w:r w:rsidRPr="00BF6412">
        <w:rPr>
          <w:rFonts w:ascii="Segoe UI Emoji" w:hAnsi="Segoe UI Emoji"/>
          <w:sz w:val="28"/>
          <w:szCs w:val="28"/>
        </w:rPr>
        <w:lastRenderedPageBreak/>
        <w:t>Creating a Weighted Scorecar</w:t>
      </w:r>
      <w:r w:rsidR="00CD57E1">
        <w:rPr>
          <w:rFonts w:ascii="Segoe UI Emoji" w:hAnsi="Segoe UI Emoji"/>
          <w:sz w:val="28"/>
          <w:szCs w:val="28"/>
        </w:rPr>
        <w:t>d</w:t>
      </w:r>
      <w:bookmarkEnd w:id="1"/>
    </w:p>
    <w:p w14:paraId="0DAFA4A1" w14:textId="77777777" w:rsidR="00CD57E1" w:rsidRPr="00CD57E1" w:rsidRDefault="00CD57E1" w:rsidP="00CD57E1"/>
    <w:p w14:paraId="4BD0492F" w14:textId="7D4DD782" w:rsidR="00CD57E1" w:rsidRDefault="00CD57E1" w:rsidP="00CD57E1">
      <w:pPr>
        <w:pStyle w:val="Heading2"/>
        <w:rPr>
          <w:rFonts w:ascii="Segoe UI Emoji" w:hAnsi="Segoe UI Emoji"/>
          <w:sz w:val="28"/>
          <w:szCs w:val="28"/>
        </w:rPr>
      </w:pPr>
      <w:bookmarkStart w:id="2" w:name="_Toc73002117"/>
      <w:r w:rsidRPr="00CD57E1">
        <w:rPr>
          <w:rFonts w:ascii="Segoe UI Emoji" w:hAnsi="Segoe UI Emoji"/>
          <w:sz w:val="28"/>
          <w:szCs w:val="28"/>
        </w:rPr>
        <w:t>Weighted AQA</w:t>
      </w:r>
      <w:bookmarkEnd w:id="2"/>
    </w:p>
    <w:p w14:paraId="5D896039" w14:textId="77777777" w:rsidR="00CD57E1" w:rsidRPr="00CD57E1" w:rsidRDefault="00CD57E1" w:rsidP="00CD57E1"/>
    <w:p w14:paraId="7D65398E" w14:textId="6F4735BC" w:rsidR="00BF6412" w:rsidRDefault="00BF6412" w:rsidP="00BF641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You will use the same method to create a weighted AQA scorecard as a </w:t>
      </w:r>
      <w:r w:rsidR="00F52D14">
        <w:rPr>
          <w:rFonts w:ascii="Segoe UI Emoji" w:hAnsi="Segoe UI Emoji"/>
        </w:rPr>
        <w:t>S</w:t>
      </w:r>
      <w:r>
        <w:rPr>
          <w:rFonts w:ascii="Segoe UI Emoji" w:hAnsi="Segoe UI Emoji"/>
        </w:rPr>
        <w:t xml:space="preserve">tandard AQA score card with the following exception. </w:t>
      </w:r>
    </w:p>
    <w:p w14:paraId="5C24DD1A" w14:textId="0AC0B574" w:rsidR="00F52D14" w:rsidRDefault="00F52D14" w:rsidP="00BF6412">
      <w:pPr>
        <w:rPr>
          <w:rFonts w:ascii="Segoe UI Emoji" w:hAnsi="Segoe UI Emoji"/>
        </w:rPr>
      </w:pPr>
      <w:r>
        <w:rPr>
          <w:rFonts w:ascii="Segoe UI Emoji" w:hAnsi="Segoe UI Emoji"/>
        </w:rPr>
        <w:t>You will select Weighted AQA as your Campaign Product.</w:t>
      </w:r>
    </w:p>
    <w:p w14:paraId="1DD96652" w14:textId="2AFAB6DD" w:rsidR="00F52D14" w:rsidRDefault="00F52D14" w:rsidP="00BF6412">
      <w:pPr>
        <w:rPr>
          <w:rFonts w:ascii="Segoe UI Emoji" w:hAnsi="Segoe UI Emoji"/>
        </w:rPr>
      </w:pPr>
      <w:r>
        <w:rPr>
          <w:rFonts w:ascii="Segoe UI Emoji" w:hAnsi="Segoe UI Emoji"/>
        </w:rPr>
        <w:t>You will have access to the same templates as Standard AQA, which will allow you to easily adapt any clients’ current AQA scorecard to Weighed AQA.</w:t>
      </w:r>
    </w:p>
    <w:p w14:paraId="731C9C29" w14:textId="77777777" w:rsidR="00F52D14" w:rsidRPr="00BF6412" w:rsidRDefault="00F52D14" w:rsidP="00BF6412">
      <w:pPr>
        <w:rPr>
          <w:rFonts w:ascii="Segoe UI Emoji" w:hAnsi="Segoe UI Emoji"/>
        </w:rPr>
      </w:pPr>
    </w:p>
    <w:p w14:paraId="595F60F3" w14:textId="033610A4" w:rsidR="00BF6412" w:rsidRPr="00BF6412" w:rsidRDefault="00BF6412" w:rsidP="00BF6412">
      <w:pPr>
        <w:rPr>
          <w:rFonts w:ascii="Segoe UI Emoji" w:hAnsi="Segoe UI Emoji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79744" behindDoc="0" locked="0" layoutInCell="1" allowOverlap="1" wp14:anchorId="2DAF3322" wp14:editId="19D8F214">
            <wp:simplePos x="0" y="0"/>
            <wp:positionH relativeFrom="column">
              <wp:posOffset>4981575</wp:posOffset>
            </wp:positionH>
            <wp:positionV relativeFrom="paragraph">
              <wp:posOffset>2428875</wp:posOffset>
            </wp:positionV>
            <wp:extent cx="375268" cy="375285"/>
            <wp:effectExtent l="0" t="0" r="0" b="0"/>
            <wp:wrapNone/>
            <wp:docPr id="12" name="Graphic 12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F6412">
        <w:rPr>
          <w:rFonts w:ascii="Segoe UI Emoji" w:hAnsi="Segoe UI Emoji"/>
          <w:noProof/>
        </w:rPr>
        <w:drawing>
          <wp:inline distT="0" distB="0" distL="0" distR="0" wp14:anchorId="2F8052DB" wp14:editId="77543147">
            <wp:extent cx="5731510" cy="41503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6132" w14:textId="77777777" w:rsidR="00344EA8" w:rsidRDefault="00344EA8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1E725E64" w14:textId="4C4DACE3" w:rsidR="00CD57E1" w:rsidRPr="00CD57E1" w:rsidRDefault="00CD57E1" w:rsidP="00CD57E1">
      <w:pPr>
        <w:pStyle w:val="Heading2"/>
        <w:rPr>
          <w:rFonts w:ascii="Segoe UI Emoji" w:hAnsi="Segoe UI Emoji"/>
          <w:sz w:val="28"/>
          <w:szCs w:val="28"/>
        </w:rPr>
      </w:pPr>
      <w:bookmarkStart w:id="3" w:name="_Toc73002118"/>
      <w:r w:rsidRPr="00CD57E1">
        <w:rPr>
          <w:rFonts w:ascii="Segoe UI Emoji" w:hAnsi="Segoe UI Emoji"/>
          <w:sz w:val="28"/>
          <w:szCs w:val="28"/>
        </w:rPr>
        <w:lastRenderedPageBreak/>
        <w:t>QA</w:t>
      </w:r>
      <w:bookmarkEnd w:id="3"/>
    </w:p>
    <w:p w14:paraId="66F87157" w14:textId="04C4F897" w:rsidR="00CD57E1" w:rsidRDefault="00CD57E1">
      <w:pPr>
        <w:rPr>
          <w:rFonts w:ascii="Segoe UI Emoji" w:hAnsi="Segoe UI Emoji"/>
        </w:rPr>
      </w:pPr>
    </w:p>
    <w:p w14:paraId="13816B49" w14:textId="28824B0D" w:rsidR="00CD57E1" w:rsidRDefault="00CD57E1">
      <w:pPr>
        <w:rPr>
          <w:rFonts w:ascii="Segoe UI Emoji" w:hAnsi="Segoe UI Emoji"/>
        </w:rPr>
      </w:pPr>
      <w:r>
        <w:rPr>
          <w:rFonts w:ascii="Segoe UI Emoji" w:hAnsi="Segoe UI Emoji"/>
        </w:rPr>
        <w:t>Here you will select QA as your Campaign Product.</w:t>
      </w:r>
    </w:p>
    <w:p w14:paraId="606CE34C" w14:textId="7C05C78A" w:rsidR="00CD57E1" w:rsidRDefault="00CD57E1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As QA is generally a Bring Your Own Scorecard, you will use the Blank Campaign as your Campaign Template. </w:t>
      </w:r>
    </w:p>
    <w:p w14:paraId="4A783431" w14:textId="2CC394D4" w:rsidR="00CD57E1" w:rsidRDefault="00CD57E1">
      <w:pPr>
        <w:rPr>
          <w:rFonts w:ascii="Segoe UI Emoji" w:hAnsi="Segoe UI Emoji"/>
        </w:rPr>
      </w:pPr>
    </w:p>
    <w:p w14:paraId="763DA6F3" w14:textId="466BC11A" w:rsidR="00CD57E1" w:rsidRPr="00CD57E1" w:rsidRDefault="00CD57E1">
      <w:pPr>
        <w:rPr>
          <w:rFonts w:ascii="Segoe UI Emoji" w:hAnsi="Segoe UI Emoji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83840" behindDoc="0" locked="0" layoutInCell="1" allowOverlap="1" wp14:anchorId="2EDBCE33" wp14:editId="56EBC583">
            <wp:simplePos x="0" y="0"/>
            <wp:positionH relativeFrom="column">
              <wp:posOffset>5607685</wp:posOffset>
            </wp:positionH>
            <wp:positionV relativeFrom="paragraph">
              <wp:posOffset>3343275</wp:posOffset>
            </wp:positionV>
            <wp:extent cx="375268" cy="375285"/>
            <wp:effectExtent l="0" t="0" r="0" b="0"/>
            <wp:wrapNone/>
            <wp:docPr id="16" name="Graphic 16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Open Sans" w:hAnsi="Open Sans" w:cs="Open Sans"/>
          <w:noProof/>
        </w:rPr>
        <w:drawing>
          <wp:anchor distT="0" distB="0" distL="114300" distR="114300" simplePos="0" relativeHeight="251681792" behindDoc="0" locked="0" layoutInCell="1" allowOverlap="1" wp14:anchorId="0D5B3408" wp14:editId="34BDBFC3">
            <wp:simplePos x="0" y="0"/>
            <wp:positionH relativeFrom="column">
              <wp:posOffset>5572125</wp:posOffset>
            </wp:positionH>
            <wp:positionV relativeFrom="paragraph">
              <wp:posOffset>2724150</wp:posOffset>
            </wp:positionV>
            <wp:extent cx="375268" cy="375285"/>
            <wp:effectExtent l="0" t="0" r="0" b="0"/>
            <wp:wrapNone/>
            <wp:docPr id="15" name="Graphic 15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D57E1">
        <w:rPr>
          <w:rFonts w:ascii="Segoe UI Emoji" w:hAnsi="Segoe UI Emoji"/>
          <w:noProof/>
        </w:rPr>
        <w:drawing>
          <wp:inline distT="0" distB="0" distL="0" distR="0" wp14:anchorId="2D6DADBF" wp14:editId="13788AF8">
            <wp:extent cx="5731510" cy="47091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DA52" w14:textId="77777777" w:rsidR="00CD57E1" w:rsidRPr="00CD57E1" w:rsidRDefault="00CD57E1">
      <w:pPr>
        <w:rPr>
          <w:rFonts w:ascii="Segoe UI Emoji" w:hAnsi="Segoe UI Emoji"/>
        </w:rPr>
      </w:pPr>
    </w:p>
    <w:p w14:paraId="13B9048B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01C783F1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295AA426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70023747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0DA4C464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281DBDCF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09351220" w14:textId="3C915B83" w:rsidR="00BB4DEF" w:rsidRDefault="00BB4DEF">
      <w:pPr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lastRenderedPageBreak/>
        <w:t>As th</w:t>
      </w:r>
      <w:r w:rsidR="00CD57E1">
        <w:rPr>
          <w:rFonts w:ascii="Segoe UI Emoji" w:hAnsi="Segoe UI Emoji"/>
          <w:sz w:val="24"/>
          <w:szCs w:val="24"/>
        </w:rPr>
        <w:t>ese are</w:t>
      </w:r>
      <w:r>
        <w:rPr>
          <w:rFonts w:ascii="Segoe UI Emoji" w:hAnsi="Segoe UI Emoji"/>
          <w:sz w:val="24"/>
          <w:szCs w:val="24"/>
        </w:rPr>
        <w:t xml:space="preserve"> Weighted </w:t>
      </w:r>
      <w:r w:rsidR="00CD57E1">
        <w:rPr>
          <w:rFonts w:ascii="Segoe UI Emoji" w:hAnsi="Segoe UI Emoji"/>
          <w:sz w:val="24"/>
          <w:szCs w:val="24"/>
        </w:rPr>
        <w:t>products</w:t>
      </w:r>
      <w:r w:rsidR="003817EB">
        <w:rPr>
          <w:rFonts w:ascii="Segoe UI Emoji" w:hAnsi="Segoe UI Emoji"/>
          <w:sz w:val="24"/>
          <w:szCs w:val="24"/>
        </w:rPr>
        <w:t>,</w:t>
      </w:r>
      <w:r>
        <w:rPr>
          <w:rFonts w:ascii="Segoe UI Emoji" w:hAnsi="Segoe UI Emoji"/>
          <w:sz w:val="24"/>
          <w:szCs w:val="24"/>
        </w:rPr>
        <w:t xml:space="preserve"> I would recommend setting the Assessment and Pass Target to allow the reporting to have </w:t>
      </w:r>
      <w:r w:rsidR="003817EB">
        <w:rPr>
          <w:rFonts w:ascii="Segoe UI Emoji" w:hAnsi="Segoe UI Emoji"/>
          <w:sz w:val="24"/>
          <w:szCs w:val="24"/>
        </w:rPr>
        <w:t>the most</w:t>
      </w:r>
      <w:r>
        <w:rPr>
          <w:rFonts w:ascii="Segoe UI Emoji" w:hAnsi="Segoe UI Emoji"/>
          <w:sz w:val="24"/>
          <w:szCs w:val="24"/>
        </w:rPr>
        <w:t xml:space="preserve"> impact.</w:t>
      </w:r>
    </w:p>
    <w:p w14:paraId="10A2585A" w14:textId="3F242F5D" w:rsidR="00BB4DEF" w:rsidRDefault="00BB4DEF">
      <w:pPr>
        <w:rPr>
          <w:rFonts w:ascii="Segoe UI Emoji" w:hAnsi="Segoe UI Emoji"/>
          <w:sz w:val="24"/>
          <w:szCs w:val="24"/>
        </w:rPr>
      </w:pPr>
    </w:p>
    <w:p w14:paraId="6A39E53D" w14:textId="64FBA32C" w:rsidR="00BB4DEF" w:rsidRDefault="00BB4DEF">
      <w:pPr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t>You will find this input on the Edit Campaign page.</w:t>
      </w:r>
    </w:p>
    <w:p w14:paraId="6EB10BBA" w14:textId="665220BC" w:rsidR="00BB4DEF" w:rsidRDefault="00BB4DEF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 w:rsidRPr="00BB4DEF">
        <w:rPr>
          <w:rFonts w:ascii="Segoe UI Emoji" w:hAnsi="Segoe UI Emoji"/>
          <w:noProof/>
          <w:sz w:val="28"/>
          <w:szCs w:val="28"/>
        </w:rPr>
        <w:drawing>
          <wp:inline distT="0" distB="0" distL="0" distR="0" wp14:anchorId="2F4F28B9" wp14:editId="0ADA1129">
            <wp:extent cx="3353268" cy="100026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B040" w14:textId="22CA02FB" w:rsidR="00BB4DEF" w:rsidRPr="00BB4DEF" w:rsidRDefault="00BB4DEF">
      <w:pPr>
        <w:rPr>
          <w:rFonts w:ascii="Segoe UI Emoji" w:eastAsiaTheme="majorEastAsia" w:hAnsi="Segoe UI Emoji" w:cstheme="majorBidi"/>
        </w:rPr>
      </w:pPr>
    </w:p>
    <w:p w14:paraId="3AE1100E" w14:textId="6AF82A28" w:rsidR="00BB4DEF" w:rsidRDefault="00BB4DEF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>Wha</w:t>
      </w:r>
      <w:r>
        <w:rPr>
          <w:rFonts w:ascii="Segoe UI Emoji" w:eastAsiaTheme="majorEastAsia" w:hAnsi="Segoe UI Emoji" w:cstheme="majorBidi"/>
        </w:rPr>
        <w:t>t is the difference:</w:t>
      </w:r>
    </w:p>
    <w:p w14:paraId="21D0498C" w14:textId="7FCC4B71" w:rsidR="00BB4DEF" w:rsidRDefault="00BB4DEF" w:rsidP="00070007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>Assessment Target –</w:t>
      </w:r>
      <w:r>
        <w:rPr>
          <w:rFonts w:ascii="Segoe UI Emoji" w:eastAsiaTheme="majorEastAsia" w:hAnsi="Segoe UI Emoji" w:cstheme="majorBidi"/>
        </w:rPr>
        <w:t xml:space="preserve">The </w:t>
      </w:r>
      <w:r w:rsidRPr="00BB4DEF">
        <w:rPr>
          <w:rFonts w:ascii="Segoe UI Emoji" w:eastAsiaTheme="majorEastAsia" w:hAnsi="Segoe UI Emoji" w:cstheme="majorBidi"/>
        </w:rPr>
        <w:t xml:space="preserve">weight (score) </w:t>
      </w:r>
      <w:r>
        <w:rPr>
          <w:rFonts w:ascii="Segoe UI Emoji" w:eastAsiaTheme="majorEastAsia" w:hAnsi="Segoe UI Emoji" w:cstheme="majorBidi"/>
        </w:rPr>
        <w:t xml:space="preserve">that </w:t>
      </w:r>
      <w:r w:rsidRPr="00BB4DEF">
        <w:rPr>
          <w:rFonts w:ascii="Segoe UI Emoji" w:eastAsiaTheme="majorEastAsia" w:hAnsi="Segoe UI Emoji" w:cstheme="majorBidi"/>
        </w:rPr>
        <w:t xml:space="preserve">needs to be achieved to pass </w:t>
      </w:r>
      <w:r>
        <w:rPr>
          <w:rFonts w:ascii="Segoe UI Emoji" w:eastAsiaTheme="majorEastAsia" w:hAnsi="Segoe UI Emoji" w:cstheme="majorBidi"/>
        </w:rPr>
        <w:t>a single</w:t>
      </w:r>
      <w:r w:rsidR="007A606E">
        <w:rPr>
          <w:rFonts w:ascii="Segoe UI Emoji" w:eastAsiaTheme="majorEastAsia" w:hAnsi="Segoe UI Emoji" w:cstheme="majorBidi"/>
        </w:rPr>
        <w:tab/>
      </w:r>
      <w:r w:rsidR="00070007">
        <w:rPr>
          <w:rFonts w:ascii="Segoe UI Emoji" w:eastAsiaTheme="majorEastAsia" w:hAnsi="Segoe UI Emoji" w:cstheme="majorBidi"/>
        </w:rPr>
        <w:tab/>
      </w:r>
      <w:r w:rsidR="00070007">
        <w:rPr>
          <w:rFonts w:ascii="Segoe UI Emoji" w:eastAsiaTheme="majorEastAsia" w:hAnsi="Segoe UI Emoji" w:cstheme="majorBidi"/>
        </w:rPr>
        <w:tab/>
        <w:t xml:space="preserve">   </w:t>
      </w:r>
      <w:r w:rsidR="00070007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 xml:space="preserve">          </w:t>
      </w:r>
      <w:r w:rsidRPr="00BB4DEF">
        <w:rPr>
          <w:rFonts w:ascii="Segoe UI Emoji" w:eastAsiaTheme="majorEastAsia" w:hAnsi="Segoe UI Emoji" w:cstheme="majorBidi"/>
        </w:rPr>
        <w:t>assessment</w:t>
      </w:r>
      <w:r>
        <w:rPr>
          <w:rFonts w:ascii="Segoe UI Emoji" w:eastAsiaTheme="majorEastAsia" w:hAnsi="Segoe UI Emoji" w:cstheme="majorBidi"/>
        </w:rPr>
        <w:t>. Generally, the sum of the weights allocated.</w:t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  <w:t xml:space="preserve">                      </w:t>
      </w:r>
      <w:r>
        <w:rPr>
          <w:rFonts w:ascii="Segoe UI Emoji" w:eastAsiaTheme="majorEastAsia" w:hAnsi="Segoe UI Emoji" w:cstheme="majorBidi"/>
        </w:rPr>
        <w:t>A</w:t>
      </w:r>
      <w:r w:rsidRPr="00BB4DEF">
        <w:rPr>
          <w:rFonts w:ascii="Segoe UI Emoji" w:eastAsiaTheme="majorEastAsia" w:hAnsi="Segoe UI Emoji" w:cstheme="majorBidi"/>
        </w:rPr>
        <w:t>ssessmen</w:t>
      </w:r>
      <w:r w:rsidR="007A606E">
        <w:rPr>
          <w:rFonts w:ascii="Segoe UI Emoji" w:eastAsiaTheme="majorEastAsia" w:hAnsi="Segoe UI Emoji" w:cstheme="majorBidi"/>
        </w:rPr>
        <w:t xml:space="preserve">t </w:t>
      </w:r>
      <w:r w:rsidRPr="00BB4DEF">
        <w:rPr>
          <w:rFonts w:ascii="Segoe UI Emoji" w:eastAsiaTheme="majorEastAsia" w:hAnsi="Segoe UI Emoji" w:cstheme="majorBidi"/>
        </w:rPr>
        <w:t>Scope</w:t>
      </w:r>
      <w:r>
        <w:rPr>
          <w:rFonts w:ascii="Segoe UI Emoji" w:eastAsiaTheme="majorEastAsia" w:hAnsi="Segoe UI Emoji" w:cstheme="majorBidi"/>
        </w:rPr>
        <w:t>.</w:t>
      </w:r>
      <w:r w:rsidR="00070007">
        <w:rPr>
          <w:rFonts w:ascii="Segoe UI Emoji" w:eastAsiaTheme="majorEastAsia" w:hAnsi="Segoe UI Emoji" w:cstheme="majorBidi"/>
        </w:rPr>
        <w:t xml:space="preserve"> Please note this is only for weighted products.</w:t>
      </w:r>
      <w:r w:rsidR="00070007">
        <w:rPr>
          <w:rFonts w:ascii="Segoe UI Emoji" w:eastAsiaTheme="majorEastAsia" w:hAnsi="Segoe UI Emoji" w:cstheme="majorBidi"/>
        </w:rPr>
        <w:tab/>
      </w:r>
      <w:r w:rsidR="00070007" w:rsidRPr="00070007">
        <w:rPr>
          <w:rFonts w:ascii="Segoe UI Emoji" w:eastAsiaTheme="majorEastAsia" w:hAnsi="Segoe UI Emoji" w:cstheme="majorBidi"/>
          <w:sz w:val="18"/>
          <w:szCs w:val="18"/>
        </w:rPr>
        <w:t>Standard AQA is hard set to 100%.</w:t>
      </w:r>
    </w:p>
    <w:p w14:paraId="433F91A4" w14:textId="4901F3F0" w:rsidR="00BB4DEF" w:rsidRPr="00BB4DEF" w:rsidRDefault="00BB4DEF" w:rsidP="007A606E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 xml:space="preserve">Pass Target – </w:t>
      </w:r>
      <w:r>
        <w:rPr>
          <w:rFonts w:ascii="Segoe UI Emoji" w:eastAsiaTheme="majorEastAsia" w:hAnsi="Segoe UI Emoji" w:cstheme="majorBidi"/>
        </w:rPr>
        <w:t>T</w:t>
      </w:r>
      <w:r w:rsidRPr="00BB4DEF">
        <w:rPr>
          <w:rFonts w:ascii="Segoe UI Emoji" w:eastAsiaTheme="majorEastAsia" w:hAnsi="Segoe UI Emoji" w:cstheme="majorBidi"/>
        </w:rPr>
        <w:t xml:space="preserve">he </w:t>
      </w:r>
      <w:r>
        <w:rPr>
          <w:rFonts w:ascii="Segoe UI Emoji" w:eastAsiaTheme="majorEastAsia" w:hAnsi="Segoe UI Emoji" w:cstheme="majorBidi"/>
        </w:rPr>
        <w:t>Percentage (</w:t>
      </w:r>
      <w:r w:rsidRPr="00BB4DEF">
        <w:rPr>
          <w:rFonts w:ascii="Segoe UI Emoji" w:eastAsiaTheme="majorEastAsia" w:hAnsi="Segoe UI Emoji" w:cstheme="majorBidi"/>
        </w:rPr>
        <w:t>%</w:t>
      </w:r>
      <w:r>
        <w:rPr>
          <w:rFonts w:ascii="Segoe UI Emoji" w:eastAsiaTheme="majorEastAsia" w:hAnsi="Segoe UI Emoji" w:cstheme="majorBidi"/>
        </w:rPr>
        <w:t>)</w:t>
      </w:r>
      <w:r w:rsidRPr="00BB4DEF">
        <w:rPr>
          <w:rFonts w:ascii="Segoe UI Emoji" w:eastAsiaTheme="majorEastAsia" w:hAnsi="Segoe UI Emoji" w:cstheme="majorBidi"/>
        </w:rPr>
        <w:t xml:space="preserve"> </w:t>
      </w:r>
      <w:r>
        <w:rPr>
          <w:rFonts w:ascii="Segoe UI Emoji" w:eastAsiaTheme="majorEastAsia" w:hAnsi="Segoe UI Emoji" w:cstheme="majorBidi"/>
        </w:rPr>
        <w:t xml:space="preserve">of </w:t>
      </w:r>
      <w:r w:rsidRPr="00BB4DEF">
        <w:rPr>
          <w:rFonts w:ascii="Segoe UI Emoji" w:eastAsiaTheme="majorEastAsia" w:hAnsi="Segoe UI Emoji" w:cstheme="majorBidi"/>
        </w:rPr>
        <w:t xml:space="preserve">Assessments that have </w:t>
      </w:r>
      <w:r w:rsidR="007A606E">
        <w:rPr>
          <w:rFonts w:ascii="Segoe UI Emoji" w:eastAsiaTheme="majorEastAsia" w:hAnsi="Segoe UI Emoji" w:cstheme="majorBidi"/>
        </w:rPr>
        <w:t>achieved</w:t>
      </w:r>
      <w:r w:rsidRPr="00BB4DEF">
        <w:rPr>
          <w:rFonts w:ascii="Segoe UI Emoji" w:eastAsiaTheme="majorEastAsia" w:hAnsi="Segoe UI Emoji" w:cstheme="majorBidi"/>
        </w:rPr>
        <w:t xml:space="preserve"> the Assessment Target.</w:t>
      </w:r>
      <w:r>
        <w:rPr>
          <w:rFonts w:ascii="Segoe UI Emoji" w:eastAsiaTheme="majorEastAsia" w:hAnsi="Segoe UI Emoji" w:cstheme="majorBidi"/>
        </w:rPr>
        <w:tab/>
        <w:t xml:space="preserve">          This will affect Standard AQA </w:t>
      </w:r>
      <w:r w:rsidR="007A606E">
        <w:rPr>
          <w:rFonts w:ascii="Segoe UI Emoji" w:eastAsiaTheme="majorEastAsia" w:hAnsi="Segoe UI Emoji" w:cstheme="majorBidi"/>
        </w:rPr>
        <w:t>visualization</w:t>
      </w:r>
      <w:r>
        <w:rPr>
          <w:rFonts w:ascii="Segoe UI Emoji" w:eastAsiaTheme="majorEastAsia" w:hAnsi="Segoe UI Emoji" w:cstheme="majorBidi"/>
        </w:rPr>
        <w:t xml:space="preserve"> as well.</w:t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  <w:t xml:space="preserve">          </w:t>
      </w:r>
      <w:r w:rsidRPr="00BB4DEF">
        <w:rPr>
          <w:rFonts w:ascii="Segoe UI Emoji" w:eastAsiaTheme="majorEastAsia" w:hAnsi="Segoe UI Emoji" w:cstheme="majorBidi"/>
        </w:rPr>
        <w:t>Campaign Scope.</w:t>
      </w:r>
      <w:r>
        <w:rPr>
          <w:rFonts w:ascii="Segoe UI Emoji" w:eastAsiaTheme="majorEastAsia" w:hAnsi="Segoe UI Emoji" w:cstheme="majorBidi"/>
        </w:rPr>
        <w:t xml:space="preserve"> </w:t>
      </w:r>
    </w:p>
    <w:p w14:paraId="7CF6D843" w14:textId="125F40BB" w:rsidR="00BB4DEF" w:rsidRDefault="00BB4DEF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</w:p>
    <w:p w14:paraId="6B42EF4B" w14:textId="0D8733D6" w:rsidR="008D7A1C" w:rsidRDefault="008D7A1C">
      <w:p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It is important to note the differences between these products:</w:t>
      </w:r>
    </w:p>
    <w:p w14:paraId="52F18579" w14:textId="5EF74EDB" w:rsidR="008D7A1C" w:rsidRDefault="008D7A1C" w:rsidP="008D7A1C">
      <w:pPr>
        <w:pStyle w:val="ListParagraph"/>
        <w:numPr>
          <w:ilvl w:val="0"/>
          <w:numId w:val="11"/>
        </w:num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QA is what most call centres are familiar with. </w:t>
      </w:r>
    </w:p>
    <w:p w14:paraId="32CCF40F" w14:textId="5EF21E04" w:rsidR="008D7A1C" w:rsidRDefault="008D7A1C" w:rsidP="008D7A1C">
      <w:pPr>
        <w:ind w:left="720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Its limitation is that it targets only the agent and so provides a one-sided story of your centre’s issues. </w:t>
      </w:r>
    </w:p>
    <w:p w14:paraId="5E219EDC" w14:textId="0A4AA9F5" w:rsidR="008D7A1C" w:rsidRDefault="008D7A1C" w:rsidP="008D7A1C">
      <w:pPr>
        <w:ind w:left="720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On the app we do limit you to a 2-tier structure.</w:t>
      </w:r>
    </w:p>
    <w:p w14:paraId="4CEAC98F" w14:textId="068F2184" w:rsidR="008D7A1C" w:rsidRDefault="008D7A1C" w:rsidP="008D7A1C">
      <w:pPr>
        <w:pStyle w:val="ListParagraph"/>
        <w:numPr>
          <w:ilvl w:val="0"/>
          <w:numId w:val="11"/>
        </w:num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Weighted AQA allows you to view your centres’ s issues holistically while still being able to score your agents with a </w:t>
      </w:r>
      <w:r w:rsidR="00161CED">
        <w:rPr>
          <w:rFonts w:ascii="Segoe UI Emoji" w:eastAsiaTheme="majorEastAsia" w:hAnsi="Segoe UI Emoji" w:cstheme="majorBidi"/>
        </w:rPr>
        <w:t>familiar method.</w:t>
      </w:r>
    </w:p>
    <w:p w14:paraId="3C0581F2" w14:textId="6CA0269A" w:rsidR="00161CED" w:rsidRPr="008D7A1C" w:rsidRDefault="00161CED" w:rsidP="00161CED">
      <w:pPr>
        <w:pStyle w:val="ListParagraph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It allows you to tackle both business and agent failures at a root cause level.</w:t>
      </w:r>
    </w:p>
    <w:p w14:paraId="55CB2FD4" w14:textId="77777777" w:rsidR="008D7A1C" w:rsidRPr="008D7A1C" w:rsidRDefault="008D7A1C">
      <w:pPr>
        <w:rPr>
          <w:rFonts w:ascii="Segoe UI Emoji" w:eastAsiaTheme="majorEastAsia" w:hAnsi="Segoe UI Emoji" w:cstheme="majorBidi"/>
        </w:rPr>
      </w:pPr>
      <w:r w:rsidRPr="008D7A1C">
        <w:rPr>
          <w:rFonts w:ascii="Segoe UI Emoji" w:hAnsi="Segoe UI Emoji"/>
        </w:rPr>
        <w:br w:type="page"/>
      </w:r>
    </w:p>
    <w:p w14:paraId="7C7D4262" w14:textId="039066FA" w:rsidR="009C0151" w:rsidRDefault="00F22DC1" w:rsidP="009C0151">
      <w:pPr>
        <w:pStyle w:val="Heading1"/>
        <w:rPr>
          <w:rFonts w:ascii="Segoe UI Emoji" w:hAnsi="Segoe UI Emoji"/>
          <w:sz w:val="28"/>
          <w:szCs w:val="28"/>
        </w:rPr>
      </w:pPr>
      <w:bookmarkStart w:id="4" w:name="_Toc73002119"/>
      <w:r>
        <w:rPr>
          <w:rFonts w:ascii="Segoe UI Emoji" w:hAnsi="Segoe UI Emoji"/>
          <w:sz w:val="28"/>
          <w:szCs w:val="28"/>
        </w:rPr>
        <w:lastRenderedPageBreak/>
        <w:t xml:space="preserve">Set </w:t>
      </w:r>
      <w:r w:rsidR="009C0151" w:rsidRPr="009C0151">
        <w:rPr>
          <w:rFonts w:ascii="Segoe UI Emoji" w:hAnsi="Segoe UI Emoji"/>
          <w:sz w:val="28"/>
          <w:szCs w:val="28"/>
        </w:rPr>
        <w:t>Weights</w:t>
      </w:r>
      <w:bookmarkEnd w:id="4"/>
    </w:p>
    <w:p w14:paraId="5313FF13" w14:textId="77777777" w:rsidR="009C0151" w:rsidRPr="009C0151" w:rsidRDefault="009C0151" w:rsidP="009C0151"/>
    <w:p w14:paraId="201CBCDB" w14:textId="1CB56885" w:rsidR="00366F67" w:rsidRPr="009C0151" w:rsidRDefault="00366F67" w:rsidP="009C0151">
      <w:pPr>
        <w:rPr>
          <w:rFonts w:ascii="Segoe UI Emoji" w:hAnsi="Segoe UI Emoji"/>
        </w:rPr>
      </w:pPr>
      <w:r w:rsidRPr="009C0151">
        <w:rPr>
          <w:rFonts w:ascii="Segoe UI Emoji" w:hAnsi="Segoe UI Emoji"/>
        </w:rPr>
        <w:t>Weights are set on either:</w:t>
      </w:r>
      <w:r w:rsidRPr="009C0151">
        <w:rPr>
          <w:rFonts w:ascii="Segoe UI Emoji" w:hAnsi="Segoe UI Emoji"/>
        </w:rPr>
        <w:tab/>
      </w:r>
    </w:p>
    <w:p w14:paraId="7FDEA313" w14:textId="410357E5" w:rsidR="00366F67" w:rsidRDefault="00366F67" w:rsidP="00366F67">
      <w:pPr>
        <w:pStyle w:val="ListParagraph"/>
        <w:numPr>
          <w:ilvl w:val="0"/>
          <w:numId w:val="6"/>
        </w:numPr>
        <w:rPr>
          <w:rFonts w:ascii="Segoe UI Emoji" w:hAnsi="Segoe UI Emoji"/>
        </w:rPr>
      </w:pPr>
      <w:r>
        <w:rPr>
          <w:rFonts w:ascii="Segoe UI Emoji" w:hAnsi="Segoe UI Emoji"/>
        </w:rPr>
        <w:t>Section - Level 1 questions</w:t>
      </w:r>
      <w:r w:rsidR="000A1F81">
        <w:rPr>
          <w:rFonts w:ascii="Segoe UI Emoji" w:hAnsi="Segoe UI Emoji"/>
        </w:rPr>
        <w:t xml:space="preserve"> (the total will then be evenly distributed to all level 2 questions)</w:t>
      </w:r>
      <w:r>
        <w:rPr>
          <w:rFonts w:ascii="Segoe UI Emoji" w:hAnsi="Segoe UI Emoji"/>
        </w:rPr>
        <w:t xml:space="preserve"> or </w:t>
      </w:r>
    </w:p>
    <w:p w14:paraId="73637D05" w14:textId="16F75B35" w:rsidR="00366F67" w:rsidRDefault="00366F67" w:rsidP="00366F67">
      <w:pPr>
        <w:pStyle w:val="ListParagraph"/>
        <w:numPr>
          <w:ilvl w:val="0"/>
          <w:numId w:val="6"/>
        </w:numPr>
        <w:rPr>
          <w:rFonts w:ascii="Segoe UI Emoji" w:hAnsi="Segoe UI Emoji"/>
        </w:rPr>
      </w:pPr>
      <w:r>
        <w:rPr>
          <w:rFonts w:ascii="Segoe UI Emoji" w:hAnsi="Segoe UI Emoji"/>
        </w:rPr>
        <w:t>Output Metrics – Level 2 questions</w:t>
      </w:r>
      <w:r w:rsidR="000A1F81">
        <w:rPr>
          <w:rFonts w:ascii="Segoe UI Emoji" w:hAnsi="Segoe UI Emoji"/>
        </w:rPr>
        <w:t xml:space="preserve"> (the sum of all level 2 questions will become the section total)</w:t>
      </w:r>
      <w:r>
        <w:rPr>
          <w:rFonts w:ascii="Segoe UI Emoji" w:hAnsi="Segoe UI Emoji"/>
        </w:rPr>
        <w:t xml:space="preserve"> </w:t>
      </w:r>
    </w:p>
    <w:p w14:paraId="31EEB983" w14:textId="2675E77C" w:rsidR="00366F67" w:rsidRDefault="00366F67" w:rsidP="00366F67">
      <w:pPr>
        <w:rPr>
          <w:rFonts w:ascii="Segoe UI Emoji" w:hAnsi="Segoe UI Emoji"/>
        </w:rPr>
      </w:pPr>
    </w:p>
    <w:p w14:paraId="1A93FE41" w14:textId="77777777" w:rsidR="00366F67" w:rsidRDefault="00366F67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Examples for AQA</w:t>
      </w:r>
    </w:p>
    <w:p w14:paraId="3A24E629" w14:textId="77777777" w:rsidR="00710C53" w:rsidRDefault="00366F67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Sections: </w:t>
      </w:r>
      <w:r w:rsidR="00710C53">
        <w:rPr>
          <w:rFonts w:ascii="Segoe UI Emoji" w:hAnsi="Segoe UI Emoji"/>
        </w:rPr>
        <w:t>Resolution &amp; Satisfaction, Business Efficiency, Regulatory Compliance and Voice of the Customer</w:t>
      </w:r>
    </w:p>
    <w:p w14:paraId="143E553E" w14:textId="209558C3" w:rsidR="00366F67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Output Metrics: Issue Resolution, Ease of Understanding, </w:t>
      </w:r>
      <w:r w:rsidRPr="00710C53">
        <w:rPr>
          <w:rFonts w:ascii="Segoe UI Emoji" w:hAnsi="Segoe UI Emoji"/>
        </w:rPr>
        <w:t>Handled Interaction Efficiently</w:t>
      </w:r>
      <w:r>
        <w:rPr>
          <w:rFonts w:ascii="Segoe UI Emoji" w:hAnsi="Segoe UI Emoji"/>
        </w:rPr>
        <w:t xml:space="preserve">, Repeat concern and </w:t>
      </w:r>
      <w:r w:rsidRPr="00710C53">
        <w:rPr>
          <w:rFonts w:ascii="Segoe UI Emoji" w:hAnsi="Segoe UI Emoji"/>
        </w:rPr>
        <w:t>Expression of Dissatisfaction</w:t>
      </w:r>
      <w:r>
        <w:rPr>
          <w:rFonts w:ascii="Segoe UI Emoji" w:hAnsi="Segoe UI Emoji"/>
        </w:rPr>
        <w:t>.</w:t>
      </w:r>
    </w:p>
    <w:p w14:paraId="1C7B02BD" w14:textId="3624D498" w:rsidR="00710C53" w:rsidRDefault="00710C53" w:rsidP="00366F67">
      <w:pPr>
        <w:rPr>
          <w:rFonts w:ascii="Segoe UI Emoji" w:hAnsi="Segoe UI Emoji"/>
        </w:rPr>
      </w:pPr>
    </w:p>
    <w:p w14:paraId="3DFC8D15" w14:textId="2C071ED1" w:rsidR="00710C53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Examples for </w:t>
      </w:r>
      <w:r w:rsidR="00A524DF">
        <w:rPr>
          <w:rFonts w:ascii="Segoe UI Emoji" w:hAnsi="Segoe UI Emoji"/>
        </w:rPr>
        <w:t>QA</w:t>
      </w:r>
    </w:p>
    <w:p w14:paraId="73BD5EF0" w14:textId="6A8F919A" w:rsidR="00710C53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Section: Opening, Compliance and Closing</w:t>
      </w:r>
    </w:p>
    <w:p w14:paraId="20D1C379" w14:textId="210EE89C" w:rsidR="00710C53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Output Metrics (which will be actual questions): </w:t>
      </w:r>
      <w:r w:rsidR="009C0151">
        <w:rPr>
          <w:rFonts w:ascii="Segoe UI Emoji" w:hAnsi="Segoe UI Emoji"/>
        </w:rPr>
        <w:t>Did the agent a</w:t>
      </w:r>
      <w:r>
        <w:rPr>
          <w:rFonts w:ascii="Segoe UI Emoji" w:hAnsi="Segoe UI Emoji"/>
        </w:rPr>
        <w:t>dvis</w:t>
      </w:r>
      <w:r w:rsidR="009C0151">
        <w:rPr>
          <w:rFonts w:ascii="Segoe UI Emoji" w:hAnsi="Segoe UI Emoji"/>
        </w:rPr>
        <w:t>e the</w:t>
      </w:r>
      <w:r>
        <w:rPr>
          <w:rFonts w:ascii="Segoe UI Emoji" w:hAnsi="Segoe UI Emoji"/>
        </w:rPr>
        <w:t xml:space="preserve"> call</w:t>
      </w:r>
      <w:r w:rsidR="009C0151">
        <w:rPr>
          <w:rFonts w:ascii="Segoe UI Emoji" w:hAnsi="Segoe UI Emoji"/>
        </w:rPr>
        <w:t>er</w:t>
      </w:r>
      <w:r>
        <w:rPr>
          <w:rFonts w:ascii="Segoe UI Emoji" w:hAnsi="Segoe UI Emoji"/>
        </w:rPr>
        <w:t xml:space="preserve"> that the call is being recorded at the beginning of the call, </w:t>
      </w:r>
      <w:r w:rsidR="009C0151">
        <w:rPr>
          <w:rFonts w:ascii="Segoe UI Emoji" w:hAnsi="Segoe UI Emoji"/>
        </w:rPr>
        <w:t>Did the agent g</w:t>
      </w:r>
      <w:r>
        <w:rPr>
          <w:rFonts w:ascii="Segoe UI Emoji" w:hAnsi="Segoe UI Emoji"/>
        </w:rPr>
        <w:t>reet and introduc</w:t>
      </w:r>
      <w:r w:rsidR="009C0151">
        <w:rPr>
          <w:rFonts w:ascii="Segoe UI Emoji" w:hAnsi="Segoe UI Emoji"/>
        </w:rPr>
        <w:t xml:space="preserve">e </w:t>
      </w:r>
      <w:r>
        <w:rPr>
          <w:rFonts w:ascii="Segoe UI Emoji" w:hAnsi="Segoe UI Emoji"/>
        </w:rPr>
        <w:t>themselves</w:t>
      </w:r>
      <w:r w:rsidR="009C0151">
        <w:rPr>
          <w:rFonts w:ascii="Segoe UI Emoji" w:hAnsi="Segoe UI Emoji"/>
        </w:rPr>
        <w:t xml:space="preserve"> and the company? and </w:t>
      </w:r>
      <w:r w:rsidR="009C0151" w:rsidRPr="009C0151">
        <w:rPr>
          <w:rFonts w:ascii="Segoe UI Emoji" w:hAnsi="Segoe UI Emoji"/>
        </w:rPr>
        <w:t>Did the agent use plain language?</w:t>
      </w:r>
    </w:p>
    <w:p w14:paraId="13AC272B" w14:textId="77777777" w:rsidR="000A1F81" w:rsidRDefault="000A1F81" w:rsidP="00366F67">
      <w:pPr>
        <w:rPr>
          <w:rFonts w:ascii="Segoe UI Emoji" w:hAnsi="Segoe UI Emoji"/>
        </w:rPr>
      </w:pPr>
    </w:p>
    <w:p w14:paraId="5EA0CF7F" w14:textId="77777777" w:rsidR="000A1F81" w:rsidRDefault="000A1F81">
      <w:pPr>
        <w:rPr>
          <w:rFonts w:ascii="Segoe UI Emoji" w:hAnsi="Segoe UI Emoji"/>
        </w:rPr>
      </w:pPr>
      <w:r>
        <w:rPr>
          <w:rFonts w:ascii="Segoe UI Emoji" w:hAnsi="Segoe UI Emoji"/>
        </w:rPr>
        <w:br w:type="page"/>
      </w:r>
    </w:p>
    <w:p w14:paraId="500B7F7A" w14:textId="7974C38A" w:rsidR="00F22DC1" w:rsidRDefault="00F22DC1" w:rsidP="00066949">
      <w:pPr>
        <w:pStyle w:val="Heading2"/>
        <w:rPr>
          <w:rFonts w:ascii="Segoe UI Emoji" w:hAnsi="Segoe UI Emoji"/>
        </w:rPr>
      </w:pPr>
      <w:bookmarkStart w:id="5" w:name="_Toc73002120"/>
      <w:r>
        <w:rPr>
          <w:rFonts w:ascii="Segoe UI Emoji" w:hAnsi="Segoe UI Emoji"/>
        </w:rPr>
        <w:lastRenderedPageBreak/>
        <w:t>Set Weight</w:t>
      </w:r>
      <w:r w:rsidR="00050BED">
        <w:rPr>
          <w:rFonts w:ascii="Segoe UI Emoji" w:hAnsi="Segoe UI Emoji"/>
        </w:rPr>
        <w:t xml:space="preserve"> on Section level</w:t>
      </w:r>
      <w:bookmarkEnd w:id="5"/>
    </w:p>
    <w:p w14:paraId="6663966C" w14:textId="77777777" w:rsidR="008D663B" w:rsidRDefault="008D663B" w:rsidP="00366F67">
      <w:pPr>
        <w:rPr>
          <w:rFonts w:ascii="Segoe UI Emoji" w:hAnsi="Segoe UI Emoji"/>
        </w:rPr>
      </w:pPr>
    </w:p>
    <w:p w14:paraId="3DC37824" w14:textId="315A0AF8" w:rsidR="009C0151" w:rsidRDefault="009C0151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To set weights on the Section level you will add a weight at this level.</w:t>
      </w:r>
    </w:p>
    <w:p w14:paraId="438E46B2" w14:textId="67C23C28" w:rsidR="009C0151" w:rsidRDefault="009C0151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The weight will be evenly distributed between the Output Metrics (second level questions) in that section.</w:t>
      </w:r>
    </w:p>
    <w:p w14:paraId="68B26F97" w14:textId="75BB59FB" w:rsidR="009C0151" w:rsidRDefault="001C7F10" w:rsidP="00366F67">
      <w:pPr>
        <w:rPr>
          <w:rFonts w:ascii="Segoe UI Emoji" w:hAnsi="Segoe UI Emoji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69504" behindDoc="0" locked="0" layoutInCell="1" allowOverlap="1" wp14:anchorId="7A3EC121" wp14:editId="5D4E6E2A">
            <wp:simplePos x="0" y="0"/>
            <wp:positionH relativeFrom="column">
              <wp:posOffset>-374650</wp:posOffset>
            </wp:positionH>
            <wp:positionV relativeFrom="paragraph">
              <wp:posOffset>10143</wp:posOffset>
            </wp:positionV>
            <wp:extent cx="375268" cy="375285"/>
            <wp:effectExtent l="0" t="0" r="6350" b="0"/>
            <wp:wrapNone/>
            <wp:docPr id="19" name="Graphic 19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81">
        <w:rPr>
          <w:rFonts w:ascii="Open Sans" w:hAnsi="Open Sans" w:cs="Open Sans"/>
          <w:noProof/>
        </w:rPr>
        <w:drawing>
          <wp:anchor distT="0" distB="0" distL="114300" distR="114300" simplePos="0" relativeHeight="251659264" behindDoc="0" locked="0" layoutInCell="1" allowOverlap="1" wp14:anchorId="7701F2DD" wp14:editId="76B744CF">
            <wp:simplePos x="0" y="0"/>
            <wp:positionH relativeFrom="column">
              <wp:posOffset>5732780</wp:posOffset>
            </wp:positionH>
            <wp:positionV relativeFrom="paragraph">
              <wp:posOffset>12462</wp:posOffset>
            </wp:positionV>
            <wp:extent cx="375268" cy="375285"/>
            <wp:effectExtent l="0" t="0" r="6350" b="0"/>
            <wp:wrapNone/>
            <wp:docPr id="5" name="Graphic 5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81" w:rsidRPr="000A1F81">
        <w:rPr>
          <w:rFonts w:ascii="Segoe UI Emoji" w:hAnsi="Segoe UI Emoji"/>
          <w:noProof/>
        </w:rPr>
        <w:drawing>
          <wp:inline distT="0" distB="0" distL="0" distR="0" wp14:anchorId="7C03665E" wp14:editId="0BA534F3">
            <wp:extent cx="5731510" cy="386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F774" w14:textId="5EC63A67" w:rsidR="00D71272" w:rsidRDefault="00D71272" w:rsidP="00366F67">
      <w:pPr>
        <w:rPr>
          <w:rFonts w:ascii="Segoe UI Emoji" w:hAnsi="Segoe UI Emoji"/>
        </w:rPr>
      </w:pPr>
    </w:p>
    <w:p w14:paraId="269463CB" w14:textId="597120AB" w:rsidR="000A1F81" w:rsidRDefault="00050BED" w:rsidP="00366F67">
      <w:pPr>
        <w:rPr>
          <w:rFonts w:ascii="Segoe UI Emoji" w:hAnsi="Segoe UI Emoji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63360" behindDoc="0" locked="0" layoutInCell="1" allowOverlap="1" wp14:anchorId="337A5F5D" wp14:editId="733D6F86">
            <wp:simplePos x="0" y="0"/>
            <wp:positionH relativeFrom="column">
              <wp:posOffset>5295182</wp:posOffset>
            </wp:positionH>
            <wp:positionV relativeFrom="paragraph">
              <wp:posOffset>633095</wp:posOffset>
            </wp:positionV>
            <wp:extent cx="375268" cy="375285"/>
            <wp:effectExtent l="0" t="0" r="6350" b="0"/>
            <wp:wrapNone/>
            <wp:docPr id="6" name="Graphic 6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81">
        <w:rPr>
          <w:rFonts w:ascii="Open Sans" w:hAnsi="Open Sans" w:cs="Open Sans"/>
          <w:noProof/>
        </w:rPr>
        <w:drawing>
          <wp:anchor distT="0" distB="0" distL="114300" distR="114300" simplePos="0" relativeHeight="251665408" behindDoc="0" locked="0" layoutInCell="1" allowOverlap="1" wp14:anchorId="0A4DAB41" wp14:editId="227E089F">
            <wp:simplePos x="0" y="0"/>
            <wp:positionH relativeFrom="column">
              <wp:posOffset>5256557</wp:posOffset>
            </wp:positionH>
            <wp:positionV relativeFrom="paragraph">
              <wp:posOffset>149263</wp:posOffset>
            </wp:positionV>
            <wp:extent cx="375268" cy="375285"/>
            <wp:effectExtent l="0" t="0" r="6350" b="0"/>
            <wp:wrapNone/>
            <wp:docPr id="8" name="Graphic 8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81" w:rsidRPr="000A1F81">
        <w:rPr>
          <w:rFonts w:ascii="Segoe UI Emoji" w:hAnsi="Segoe UI Emoji"/>
          <w:noProof/>
        </w:rPr>
        <w:drawing>
          <wp:inline distT="0" distB="0" distL="0" distR="0" wp14:anchorId="4AB3A292" wp14:editId="6AAD55DF">
            <wp:extent cx="5731510" cy="2832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D294" w14:textId="3EDBA62A" w:rsidR="00050BED" w:rsidRDefault="00050BED" w:rsidP="00366F67">
      <w:pPr>
        <w:rPr>
          <w:rFonts w:ascii="Segoe UI Emoji" w:hAnsi="Segoe UI Emoji"/>
        </w:rPr>
      </w:pPr>
    </w:p>
    <w:p w14:paraId="0B8264CA" w14:textId="1CD546C8" w:rsidR="00050BED" w:rsidRDefault="00050BED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The icons indicate</w:t>
      </w:r>
      <w:r w:rsidR="00C001D1">
        <w:rPr>
          <w:rFonts w:ascii="Segoe UI Emoji" w:hAnsi="Segoe UI Emoji"/>
        </w:rPr>
        <w:t>,</w:t>
      </w:r>
      <w:r>
        <w:rPr>
          <w:rFonts w:ascii="Segoe UI Emoji" w:hAnsi="Segoe UI Emoji"/>
        </w:rPr>
        <w:t xml:space="preserve"> at a glance what kind of distribution was allocated, and each has a hover definition for quick reference.</w:t>
      </w:r>
    </w:p>
    <w:p w14:paraId="3D092B97" w14:textId="3E6751C2" w:rsidR="00066949" w:rsidRDefault="008D663B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Section Weighted icon</w:t>
      </w:r>
    </w:p>
    <w:p w14:paraId="56C263DB" w14:textId="1CB865E8" w:rsidR="00050BED" w:rsidRDefault="00050BED" w:rsidP="00366F67">
      <w:pPr>
        <w:rPr>
          <w:rFonts w:ascii="Segoe UI Emoji" w:hAnsi="Segoe UI Emoji"/>
        </w:rPr>
      </w:pPr>
      <w:r w:rsidRPr="00050BED">
        <w:rPr>
          <w:rFonts w:ascii="Segoe UI Emoji" w:hAnsi="Segoe UI Emoji"/>
          <w:noProof/>
        </w:rPr>
        <w:drawing>
          <wp:inline distT="0" distB="0" distL="0" distR="0" wp14:anchorId="79CC69E3" wp14:editId="320732A9">
            <wp:extent cx="3458058" cy="600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345E" w14:textId="50290727" w:rsidR="008D663B" w:rsidRDefault="008D663B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Equal Distribution icon</w:t>
      </w:r>
    </w:p>
    <w:p w14:paraId="417138C7" w14:textId="07E28488" w:rsidR="00050BED" w:rsidRDefault="00050BED" w:rsidP="00366F67">
      <w:pPr>
        <w:rPr>
          <w:rFonts w:ascii="Segoe UI Emoji" w:hAnsi="Segoe UI Emoji"/>
        </w:rPr>
      </w:pPr>
      <w:r w:rsidRPr="00050BED">
        <w:rPr>
          <w:rFonts w:ascii="Segoe UI Emoji" w:hAnsi="Segoe UI Emoji"/>
          <w:noProof/>
        </w:rPr>
        <w:drawing>
          <wp:inline distT="0" distB="0" distL="0" distR="0" wp14:anchorId="18031B3E" wp14:editId="4A38D817">
            <wp:extent cx="3781953" cy="60015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B778" w14:textId="77777777" w:rsidR="00050BED" w:rsidRDefault="00050BED" w:rsidP="00366F67">
      <w:pPr>
        <w:rPr>
          <w:rFonts w:ascii="Segoe UI Emoji" w:hAnsi="Segoe UI Emoji"/>
        </w:rPr>
      </w:pPr>
    </w:p>
    <w:p w14:paraId="62882694" w14:textId="0D42D97E" w:rsidR="00050BED" w:rsidRDefault="00050BED" w:rsidP="00366F67">
      <w:pPr>
        <w:rPr>
          <w:rFonts w:ascii="Segoe UI Emoji" w:hAnsi="Segoe UI Emoji"/>
        </w:rPr>
      </w:pPr>
    </w:p>
    <w:p w14:paraId="687BE335" w14:textId="77777777" w:rsidR="00050BED" w:rsidRDefault="00050BED" w:rsidP="00366F67">
      <w:pPr>
        <w:rPr>
          <w:rFonts w:ascii="Segoe UI Emoji" w:hAnsi="Segoe UI Emoji"/>
        </w:rPr>
      </w:pPr>
    </w:p>
    <w:p w14:paraId="0DBFCB81" w14:textId="26771258" w:rsidR="00050BED" w:rsidRDefault="00050BED" w:rsidP="00066949">
      <w:pPr>
        <w:pStyle w:val="Heading2"/>
        <w:rPr>
          <w:rFonts w:ascii="Segoe UI Emoji" w:hAnsi="Segoe UI Emoji"/>
        </w:rPr>
      </w:pPr>
      <w:bookmarkStart w:id="6" w:name="_Toc73002121"/>
      <w:r>
        <w:rPr>
          <w:rFonts w:ascii="Segoe UI Emoji" w:hAnsi="Segoe UI Emoji"/>
        </w:rPr>
        <w:lastRenderedPageBreak/>
        <w:t>Set Weight on Output Metric level</w:t>
      </w:r>
      <w:bookmarkEnd w:id="6"/>
    </w:p>
    <w:p w14:paraId="755F8245" w14:textId="77777777" w:rsidR="001C7F10" w:rsidRDefault="001C7F10" w:rsidP="00366F67">
      <w:pPr>
        <w:rPr>
          <w:rFonts w:ascii="Segoe UI Emoji" w:hAnsi="Segoe UI Emoji"/>
        </w:rPr>
      </w:pPr>
    </w:p>
    <w:p w14:paraId="666D8258" w14:textId="62E6E4FD" w:rsidR="009C0151" w:rsidRDefault="009C0151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To set the weights on the Output Metric Level you will need to </w:t>
      </w:r>
      <w:r w:rsidR="001C7F10">
        <w:rPr>
          <w:rFonts w:ascii="Segoe UI Emoji" w:hAnsi="Segoe UI Emoji"/>
        </w:rPr>
        <w:t xml:space="preserve">engage the </w:t>
      </w:r>
      <w:r>
        <w:rPr>
          <w:rFonts w:ascii="Segoe UI Emoji" w:hAnsi="Segoe UI Emoji"/>
        </w:rPr>
        <w:t xml:space="preserve">Auto Calculate Weight </w:t>
      </w:r>
      <w:r w:rsidR="001C7F10">
        <w:rPr>
          <w:rFonts w:ascii="Segoe UI Emoji" w:hAnsi="Segoe UI Emoji"/>
        </w:rPr>
        <w:t xml:space="preserve">option </w:t>
      </w:r>
      <w:r w:rsidR="00D71272">
        <w:rPr>
          <w:rFonts w:ascii="Segoe UI Emoji" w:hAnsi="Segoe UI Emoji"/>
        </w:rPr>
        <w:t>on the Section question.</w:t>
      </w:r>
    </w:p>
    <w:p w14:paraId="7DC7C305" w14:textId="1F8BA228" w:rsidR="00D71272" w:rsidRDefault="001C7F10" w:rsidP="00F22DC1">
      <w:r>
        <w:rPr>
          <w:rFonts w:ascii="Open Sans" w:hAnsi="Open Sans" w:cs="Open Sans"/>
          <w:noProof/>
        </w:rPr>
        <w:drawing>
          <wp:anchor distT="0" distB="0" distL="114300" distR="114300" simplePos="0" relativeHeight="251667456" behindDoc="0" locked="0" layoutInCell="1" allowOverlap="1" wp14:anchorId="30F52C55" wp14:editId="51BEE8E3">
            <wp:simplePos x="0" y="0"/>
            <wp:positionH relativeFrom="column">
              <wp:posOffset>4645660</wp:posOffset>
            </wp:positionH>
            <wp:positionV relativeFrom="paragraph">
              <wp:posOffset>55245</wp:posOffset>
            </wp:positionV>
            <wp:extent cx="375268" cy="375285"/>
            <wp:effectExtent l="0" t="0" r="6350" b="0"/>
            <wp:wrapNone/>
            <wp:docPr id="3" name="Graphic 3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7F10">
        <w:rPr>
          <w:noProof/>
        </w:rPr>
        <w:drawing>
          <wp:inline distT="0" distB="0" distL="0" distR="0" wp14:anchorId="2302BEED" wp14:editId="3B634ECF">
            <wp:extent cx="4944165" cy="590632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F0ED" w14:textId="77777777" w:rsidR="001C7F10" w:rsidRDefault="001C7F10" w:rsidP="00F22DC1">
      <w:pPr>
        <w:rPr>
          <w:rFonts w:ascii="Segoe UI Emoji" w:hAnsi="Segoe UI Emoji"/>
        </w:rPr>
      </w:pPr>
    </w:p>
    <w:p w14:paraId="185039A7" w14:textId="4EEBAB28" w:rsidR="00F22DC1" w:rsidRDefault="00F22DC1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You will then add a weight to each individual Output Metric.</w:t>
      </w:r>
    </w:p>
    <w:p w14:paraId="25086D42" w14:textId="19BE0AE0" w:rsidR="00F22DC1" w:rsidRPr="00F22DC1" w:rsidRDefault="00F22DC1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sum of the individual Output Metric weights will become the Section Weight. </w:t>
      </w:r>
    </w:p>
    <w:p w14:paraId="1C1DDE86" w14:textId="3C22526D" w:rsidR="00F22DC1" w:rsidRDefault="001C7F10" w:rsidP="00F22DC1">
      <w:r>
        <w:rPr>
          <w:rFonts w:ascii="Open Sans" w:hAnsi="Open Sans" w:cs="Open Sans"/>
          <w:noProof/>
        </w:rPr>
        <w:drawing>
          <wp:anchor distT="0" distB="0" distL="114300" distR="114300" simplePos="0" relativeHeight="251671552" behindDoc="0" locked="0" layoutInCell="1" allowOverlap="1" wp14:anchorId="1DFEB7D5" wp14:editId="46685D47">
            <wp:simplePos x="0" y="0"/>
            <wp:positionH relativeFrom="column">
              <wp:posOffset>-374650</wp:posOffset>
            </wp:positionH>
            <wp:positionV relativeFrom="paragraph">
              <wp:posOffset>281305</wp:posOffset>
            </wp:positionV>
            <wp:extent cx="375268" cy="375285"/>
            <wp:effectExtent l="0" t="0" r="0" b="0"/>
            <wp:wrapNone/>
            <wp:docPr id="20" name="Graphic 20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12AA91A" w14:textId="30DF258C" w:rsidR="00E40CE3" w:rsidRDefault="001C7F10" w:rsidP="00F22DC1">
      <w:r>
        <w:rPr>
          <w:rFonts w:ascii="Open Sans" w:hAnsi="Open Sans" w:cs="Open Sans"/>
          <w:noProof/>
        </w:rPr>
        <w:drawing>
          <wp:anchor distT="0" distB="0" distL="114300" distR="114300" simplePos="0" relativeHeight="251673600" behindDoc="0" locked="0" layoutInCell="1" allowOverlap="1" wp14:anchorId="52D4D7CE" wp14:editId="3AA441BE">
            <wp:simplePos x="0" y="0"/>
            <wp:positionH relativeFrom="column">
              <wp:posOffset>4945706</wp:posOffset>
            </wp:positionH>
            <wp:positionV relativeFrom="paragraph">
              <wp:posOffset>368609</wp:posOffset>
            </wp:positionV>
            <wp:extent cx="375268" cy="375285"/>
            <wp:effectExtent l="0" t="318" r="0" b="6032"/>
            <wp:wrapNone/>
            <wp:docPr id="21" name="Graphic 21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C7F10">
        <w:rPr>
          <w:noProof/>
        </w:rPr>
        <w:drawing>
          <wp:inline distT="0" distB="0" distL="0" distR="0" wp14:anchorId="735BE9FE" wp14:editId="15FB3E68">
            <wp:extent cx="5731510" cy="3670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DCE7" w14:textId="1F9F544C" w:rsidR="00E40CE3" w:rsidRDefault="00E40CE3" w:rsidP="00F22DC1"/>
    <w:p w14:paraId="1EFD00EC" w14:textId="503B600F" w:rsidR="001C7F10" w:rsidRDefault="001C7F10" w:rsidP="00F22DC1"/>
    <w:p w14:paraId="3F08F002" w14:textId="1C925856" w:rsidR="001C7F10" w:rsidRDefault="001C7F10" w:rsidP="00F22DC1">
      <w:r>
        <w:rPr>
          <w:rFonts w:ascii="Open Sans" w:hAnsi="Open Sans" w:cs="Open Sans"/>
          <w:noProof/>
        </w:rPr>
        <w:drawing>
          <wp:anchor distT="0" distB="0" distL="114300" distR="114300" simplePos="0" relativeHeight="251677696" behindDoc="0" locked="0" layoutInCell="1" allowOverlap="1" wp14:anchorId="54F3A1A3" wp14:editId="523C6720">
            <wp:simplePos x="0" y="0"/>
            <wp:positionH relativeFrom="column">
              <wp:posOffset>5356860</wp:posOffset>
            </wp:positionH>
            <wp:positionV relativeFrom="paragraph">
              <wp:posOffset>666750</wp:posOffset>
            </wp:positionV>
            <wp:extent cx="375268" cy="375285"/>
            <wp:effectExtent l="0" t="0" r="6350" b="0"/>
            <wp:wrapNone/>
            <wp:docPr id="26" name="Graphic 26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Open Sans" w:hAnsi="Open Sans" w:cs="Open Sans"/>
          <w:noProof/>
        </w:rPr>
        <w:drawing>
          <wp:anchor distT="0" distB="0" distL="114300" distR="114300" simplePos="0" relativeHeight="251675648" behindDoc="0" locked="0" layoutInCell="1" allowOverlap="1" wp14:anchorId="0E1E6E23" wp14:editId="1A4EFAEA">
            <wp:simplePos x="0" y="0"/>
            <wp:positionH relativeFrom="column">
              <wp:posOffset>5377180</wp:posOffset>
            </wp:positionH>
            <wp:positionV relativeFrom="paragraph">
              <wp:posOffset>158750</wp:posOffset>
            </wp:positionV>
            <wp:extent cx="375268" cy="375285"/>
            <wp:effectExtent l="0" t="0" r="6350" b="0"/>
            <wp:wrapNone/>
            <wp:docPr id="25" name="Graphic 25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C7F10">
        <w:rPr>
          <w:noProof/>
        </w:rPr>
        <w:drawing>
          <wp:inline distT="0" distB="0" distL="0" distR="0" wp14:anchorId="54B65D03" wp14:editId="5AFDDB56">
            <wp:extent cx="5731510" cy="19265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946A" w14:textId="510449F8" w:rsidR="00977FD7" w:rsidRPr="008D663B" w:rsidRDefault="00977FD7" w:rsidP="00F22DC1">
      <w:pPr>
        <w:rPr>
          <w:rFonts w:ascii="Segoe UI Emoji" w:hAnsi="Segoe UI Emoji"/>
        </w:rPr>
      </w:pPr>
    </w:p>
    <w:p w14:paraId="2C969107" w14:textId="0F651F30" w:rsidR="008D663B" w:rsidRPr="008D663B" w:rsidRDefault="008D663B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Auto Calculate icon</w:t>
      </w:r>
    </w:p>
    <w:p w14:paraId="34FCE309" w14:textId="7161C7E7" w:rsidR="00977FD7" w:rsidRPr="008D663B" w:rsidRDefault="00977FD7" w:rsidP="00F22DC1">
      <w:pPr>
        <w:rPr>
          <w:rFonts w:ascii="Segoe UI Emoji" w:hAnsi="Segoe UI Emoji"/>
        </w:rPr>
      </w:pPr>
      <w:r w:rsidRPr="008D663B">
        <w:rPr>
          <w:rFonts w:ascii="Segoe UI Emoji" w:hAnsi="Segoe UI Emoji"/>
          <w:noProof/>
        </w:rPr>
        <w:drawing>
          <wp:inline distT="0" distB="0" distL="0" distR="0" wp14:anchorId="74DFE8C5" wp14:editId="4CF1C00E">
            <wp:extent cx="5658640" cy="55252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5119" w14:textId="557163CA" w:rsidR="008D663B" w:rsidRPr="008D663B" w:rsidRDefault="008D663B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Editable Weight icon</w:t>
      </w:r>
    </w:p>
    <w:p w14:paraId="1CD2EB61" w14:textId="1D6CBAE3" w:rsidR="00977FD7" w:rsidRPr="008D663B" w:rsidRDefault="00977FD7" w:rsidP="00F22DC1">
      <w:pPr>
        <w:rPr>
          <w:rFonts w:ascii="Segoe UI Emoji" w:hAnsi="Segoe UI Emoji"/>
        </w:rPr>
      </w:pPr>
      <w:r w:rsidRPr="008D663B">
        <w:rPr>
          <w:rFonts w:ascii="Segoe UI Emoji" w:hAnsi="Segoe UI Emoji"/>
          <w:noProof/>
        </w:rPr>
        <w:drawing>
          <wp:inline distT="0" distB="0" distL="0" distR="0" wp14:anchorId="6F4A4D29" wp14:editId="107F0EAA">
            <wp:extent cx="4210638" cy="5048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9E5A" w14:textId="36308B83" w:rsidR="001C7F10" w:rsidRPr="008D663B" w:rsidRDefault="001C7F10" w:rsidP="00F22DC1">
      <w:pPr>
        <w:rPr>
          <w:rFonts w:ascii="Segoe UI Emoji" w:hAnsi="Segoe UI Emoji"/>
        </w:rPr>
      </w:pPr>
    </w:p>
    <w:p w14:paraId="7F64F87A" w14:textId="77777777" w:rsidR="00977FD7" w:rsidRPr="008D663B" w:rsidRDefault="00977FD7" w:rsidP="00F22DC1">
      <w:pPr>
        <w:rPr>
          <w:rFonts w:ascii="Segoe UI Emoji" w:hAnsi="Segoe UI Emoji"/>
        </w:rPr>
      </w:pPr>
    </w:p>
    <w:p w14:paraId="6B3638EA" w14:textId="53FD58DF" w:rsidR="00977FD7" w:rsidRPr="00977FD7" w:rsidRDefault="00977FD7" w:rsidP="00977FD7">
      <w:pPr>
        <w:pStyle w:val="Heading1"/>
        <w:rPr>
          <w:rFonts w:ascii="Segoe UI Emoji" w:hAnsi="Segoe UI Emoji"/>
          <w:sz w:val="28"/>
          <w:szCs w:val="28"/>
        </w:rPr>
      </w:pPr>
      <w:bookmarkStart w:id="7" w:name="_Toc73002122"/>
      <w:r w:rsidRPr="00977FD7">
        <w:rPr>
          <w:rFonts w:ascii="Segoe UI Emoji" w:hAnsi="Segoe UI Emoji"/>
          <w:sz w:val="28"/>
          <w:szCs w:val="28"/>
        </w:rPr>
        <w:lastRenderedPageBreak/>
        <w:t>Critical Failures</w:t>
      </w:r>
      <w:bookmarkEnd w:id="7"/>
    </w:p>
    <w:p w14:paraId="1A3A76F5" w14:textId="4A653052" w:rsidR="00977FD7" w:rsidRDefault="00977FD7" w:rsidP="00F22DC1">
      <w:pPr>
        <w:rPr>
          <w:rFonts w:ascii="Segoe UI Emoji" w:hAnsi="Segoe UI Emoji"/>
        </w:rPr>
      </w:pPr>
    </w:p>
    <w:p w14:paraId="35554FE5" w14:textId="2D44D335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Critical Failures are set on the output metric (level 2) questions.</w:t>
      </w:r>
    </w:p>
    <w:p w14:paraId="446773F7" w14:textId="4250AE1C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They can be added to weighted and zero weighted questions.</w:t>
      </w:r>
    </w:p>
    <w:p w14:paraId="2C343067" w14:textId="07466FD1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There are 3 types of failures that can be applied.</w:t>
      </w:r>
    </w:p>
    <w:p w14:paraId="02328C52" w14:textId="79D91B37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 xml:space="preserve">Section – This will reduce the </w:t>
      </w:r>
      <w:r w:rsidR="008D663B">
        <w:rPr>
          <w:rFonts w:ascii="Segoe UI Emoji" w:hAnsi="Segoe UI Emoji"/>
        </w:rPr>
        <w:t xml:space="preserve">applicable </w:t>
      </w:r>
      <w:r>
        <w:rPr>
          <w:rFonts w:ascii="Segoe UI Emoji" w:hAnsi="Segoe UI Emoji"/>
        </w:rPr>
        <w:t>section score to zero.</w:t>
      </w:r>
    </w:p>
    <w:p w14:paraId="71F3D77F" w14:textId="394BE95D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>Assessment – This will reduce the assessment score to zero.</w:t>
      </w:r>
    </w:p>
    <w:p w14:paraId="30446423" w14:textId="381F23A0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>Section and Assessment – this will reduce the applicable section score to zero and the assessment</w:t>
      </w:r>
      <w:r w:rsidR="008D663B">
        <w:rPr>
          <w:rFonts w:ascii="Segoe UI Emoji" w:hAnsi="Segoe UI Emoji"/>
        </w:rPr>
        <w:t xml:space="preserve"> score</w:t>
      </w:r>
      <w:r>
        <w:rPr>
          <w:rFonts w:ascii="Segoe UI Emoji" w:hAnsi="Segoe UI Emoji"/>
        </w:rPr>
        <w:t xml:space="preserve"> to zero.</w:t>
      </w:r>
    </w:p>
    <w:p w14:paraId="29A1D170" w14:textId="151CB291" w:rsidR="00977FD7" w:rsidRDefault="00977FD7" w:rsidP="00977FD7">
      <w:pPr>
        <w:rPr>
          <w:rFonts w:ascii="Segoe UI Emoji" w:hAnsi="Segoe UI Emoji"/>
        </w:rPr>
      </w:pPr>
      <w:r>
        <w:rPr>
          <w:rFonts w:ascii="Segoe UI Emoji" w:hAnsi="Segoe UI Emoji"/>
        </w:rPr>
        <w:t>Although the last failure may seem strange, this</w:t>
      </w:r>
      <w:r w:rsidR="00C15035">
        <w:rPr>
          <w:rFonts w:ascii="Segoe UI Emoji" w:hAnsi="Segoe UI Emoji"/>
        </w:rPr>
        <w:t xml:space="preserve"> is </w:t>
      </w:r>
      <w:r>
        <w:rPr>
          <w:rFonts w:ascii="Segoe UI Emoji" w:hAnsi="Segoe UI Emoji"/>
        </w:rPr>
        <w:t>done so that you can view different aspects of the business on different report</w:t>
      </w:r>
      <w:r w:rsidR="00C15035">
        <w:rPr>
          <w:rFonts w:ascii="Segoe UI Emoji" w:hAnsi="Segoe UI Emoji"/>
        </w:rPr>
        <w:t>s</w:t>
      </w:r>
      <w:r>
        <w:rPr>
          <w:rFonts w:ascii="Segoe UI Emoji" w:hAnsi="Segoe UI Emoji"/>
        </w:rPr>
        <w:t>.</w:t>
      </w:r>
    </w:p>
    <w:p w14:paraId="67C26974" w14:textId="698EB33D" w:rsidR="00744313" w:rsidRDefault="00744313" w:rsidP="00977FD7">
      <w:pPr>
        <w:rPr>
          <w:rFonts w:ascii="Segoe UI Emoji" w:hAnsi="Segoe UI Emoji"/>
        </w:rPr>
      </w:pPr>
      <w:r>
        <w:rPr>
          <w:rFonts w:ascii="Segoe UI Emoji" w:hAnsi="Segoe UI Emoji"/>
        </w:rPr>
        <w:t>Section Failure icon</w:t>
      </w:r>
    </w:p>
    <w:p w14:paraId="4AB9F098" w14:textId="107DA924" w:rsidR="00744313" w:rsidRDefault="00744313" w:rsidP="00977FD7">
      <w:pPr>
        <w:rPr>
          <w:rFonts w:ascii="Segoe UI Emoji" w:hAnsi="Segoe UI Emoji"/>
        </w:rPr>
      </w:pPr>
      <w:r w:rsidRPr="00744313">
        <w:rPr>
          <w:rFonts w:ascii="Segoe UI Emoji" w:hAnsi="Segoe UI Emoji"/>
          <w:noProof/>
        </w:rPr>
        <w:drawing>
          <wp:inline distT="0" distB="0" distL="0" distR="0" wp14:anchorId="56742B0F" wp14:editId="41A4B105">
            <wp:extent cx="1924319" cy="60015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8F76" w14:textId="68D6A1CD" w:rsidR="00744313" w:rsidRDefault="00744313" w:rsidP="00977FD7">
      <w:pPr>
        <w:rPr>
          <w:rFonts w:ascii="Segoe UI Emoji" w:hAnsi="Segoe UI Emoji"/>
        </w:rPr>
      </w:pPr>
      <w:r>
        <w:rPr>
          <w:rFonts w:ascii="Segoe UI Emoji" w:hAnsi="Segoe UI Emoji"/>
        </w:rPr>
        <w:t>Assessment Failure icon</w:t>
      </w:r>
    </w:p>
    <w:p w14:paraId="24BFC195" w14:textId="5E3E7455" w:rsidR="00744313" w:rsidRPr="00977FD7" w:rsidRDefault="00744313" w:rsidP="00977FD7">
      <w:pPr>
        <w:rPr>
          <w:rFonts w:ascii="Segoe UI Emoji" w:hAnsi="Segoe UI Emoji"/>
        </w:rPr>
      </w:pPr>
      <w:r w:rsidRPr="00744313">
        <w:rPr>
          <w:rFonts w:ascii="Segoe UI Emoji" w:hAnsi="Segoe UI Emoji"/>
          <w:noProof/>
        </w:rPr>
        <w:drawing>
          <wp:inline distT="0" distB="0" distL="0" distR="0" wp14:anchorId="1D01D7A5" wp14:editId="6ABA8498">
            <wp:extent cx="2133898" cy="5525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C82A" w14:textId="349DC096" w:rsidR="00744313" w:rsidRDefault="00744313" w:rsidP="00744313">
      <w:pPr>
        <w:rPr>
          <w:rFonts w:ascii="Segoe UI Emoji" w:hAnsi="Segoe UI Emoji"/>
        </w:rPr>
      </w:pPr>
    </w:p>
    <w:p w14:paraId="22F1FF5A" w14:textId="60D96A0C" w:rsidR="00744313" w:rsidRDefault="00744313" w:rsidP="00744313">
      <w:pPr>
        <w:rPr>
          <w:rFonts w:ascii="Segoe UI Emoji" w:hAnsi="Segoe UI Emoji"/>
        </w:rPr>
      </w:pPr>
      <w:r>
        <w:rPr>
          <w:rFonts w:ascii="Segoe UI Emoji" w:hAnsi="Segoe UI Emoji"/>
        </w:rPr>
        <w:t>Where both are side by side</w:t>
      </w:r>
      <w:r w:rsidR="00BE168F">
        <w:rPr>
          <w:rFonts w:ascii="Segoe UI Emoji" w:hAnsi="Segoe UI Emoji"/>
        </w:rPr>
        <w:t xml:space="preserve"> it</w:t>
      </w:r>
      <w:r>
        <w:rPr>
          <w:rFonts w:ascii="Segoe UI Emoji" w:hAnsi="Segoe UI Emoji"/>
        </w:rPr>
        <w:t xml:space="preserve"> indicate</w:t>
      </w:r>
      <w:r w:rsidR="00BE168F">
        <w:rPr>
          <w:rFonts w:ascii="Segoe UI Emoji" w:hAnsi="Segoe UI Emoji"/>
        </w:rPr>
        <w:t>s</w:t>
      </w:r>
      <w:r>
        <w:rPr>
          <w:rFonts w:ascii="Segoe UI Emoji" w:hAnsi="Segoe UI Emoji"/>
        </w:rPr>
        <w:t xml:space="preserve"> a Section and Assessment Failure</w:t>
      </w:r>
    </w:p>
    <w:p w14:paraId="1F091671" w14:textId="1AA5264B" w:rsidR="00744313" w:rsidRPr="00744313" w:rsidRDefault="00744313" w:rsidP="00744313">
      <w:pPr>
        <w:rPr>
          <w:rFonts w:ascii="Segoe UI Emoji" w:hAnsi="Segoe UI Emoji"/>
        </w:rPr>
      </w:pPr>
      <w:r w:rsidRPr="00744313">
        <w:rPr>
          <w:rFonts w:ascii="Segoe UI Emoji" w:hAnsi="Segoe UI Emoji"/>
          <w:noProof/>
        </w:rPr>
        <w:drawing>
          <wp:inline distT="0" distB="0" distL="0" distR="0" wp14:anchorId="0090F639" wp14:editId="54429D9B">
            <wp:extent cx="619211" cy="476316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73CC" w14:textId="28179659" w:rsidR="00977FD7" w:rsidRDefault="00977FD7" w:rsidP="00F22DC1">
      <w:pPr>
        <w:rPr>
          <w:rFonts w:ascii="Segoe UI Emoji" w:hAnsi="Segoe UI Emoji"/>
        </w:rPr>
      </w:pPr>
    </w:p>
    <w:p w14:paraId="2BEF9260" w14:textId="20CF2FA3" w:rsidR="00744313" w:rsidRDefault="00744313" w:rsidP="00F22DC1">
      <w:pPr>
        <w:rPr>
          <w:rFonts w:ascii="Segoe UI Emoji" w:hAnsi="Segoe UI Emoji"/>
        </w:rPr>
      </w:pPr>
    </w:p>
    <w:p w14:paraId="476353FC" w14:textId="4899C73C" w:rsidR="00744313" w:rsidRDefault="00744313" w:rsidP="00F22DC1">
      <w:pPr>
        <w:rPr>
          <w:rFonts w:ascii="Segoe UI Emoji" w:hAnsi="Segoe UI Emoji"/>
        </w:rPr>
      </w:pPr>
    </w:p>
    <w:p w14:paraId="4E7D16B9" w14:textId="2FDD8D73" w:rsidR="00744313" w:rsidRDefault="00744313" w:rsidP="00F22DC1">
      <w:pPr>
        <w:rPr>
          <w:rFonts w:ascii="Segoe UI Emoji" w:hAnsi="Segoe UI Emoji"/>
        </w:rPr>
      </w:pPr>
    </w:p>
    <w:p w14:paraId="6188513D" w14:textId="45A1708B" w:rsidR="00744313" w:rsidRDefault="00744313" w:rsidP="00F22DC1">
      <w:pPr>
        <w:rPr>
          <w:rFonts w:ascii="Segoe UI Emoji" w:hAnsi="Segoe UI Emoji"/>
        </w:rPr>
      </w:pPr>
    </w:p>
    <w:p w14:paraId="5D67671A" w14:textId="62EB2BC8" w:rsidR="00744313" w:rsidRDefault="00744313" w:rsidP="00F22DC1">
      <w:pPr>
        <w:rPr>
          <w:rFonts w:ascii="Segoe UI Emoji" w:hAnsi="Segoe UI Emoji"/>
        </w:rPr>
      </w:pPr>
    </w:p>
    <w:p w14:paraId="72FB819A" w14:textId="35A7EB01" w:rsidR="00744313" w:rsidRDefault="00744313" w:rsidP="00F22DC1">
      <w:pPr>
        <w:rPr>
          <w:rFonts w:ascii="Segoe UI Emoji" w:hAnsi="Segoe UI Emoji"/>
        </w:rPr>
      </w:pPr>
    </w:p>
    <w:p w14:paraId="05EF5B29" w14:textId="4A88E68C" w:rsidR="00744313" w:rsidRDefault="00744313" w:rsidP="00F22DC1">
      <w:pPr>
        <w:rPr>
          <w:rFonts w:ascii="Segoe UI Emoji" w:hAnsi="Segoe UI Emoji"/>
        </w:rPr>
      </w:pPr>
    </w:p>
    <w:p w14:paraId="01015A9C" w14:textId="2BFDCCAB" w:rsidR="00744313" w:rsidRDefault="00744313" w:rsidP="00F22DC1">
      <w:pPr>
        <w:rPr>
          <w:rFonts w:ascii="Segoe UI Emoji" w:hAnsi="Segoe UI Emoji"/>
        </w:rPr>
      </w:pPr>
    </w:p>
    <w:p w14:paraId="25D6424A" w14:textId="77777777" w:rsidR="00B83536" w:rsidRPr="00B83536" w:rsidRDefault="00B83536" w:rsidP="003A3B67">
      <w:pPr>
        <w:pStyle w:val="Heading1"/>
        <w:rPr>
          <w:rFonts w:ascii="Segoe UI Emoji" w:hAnsi="Segoe UI Emoji"/>
          <w:sz w:val="28"/>
          <w:szCs w:val="28"/>
        </w:rPr>
      </w:pPr>
      <w:bookmarkStart w:id="8" w:name="_Toc73002123"/>
      <w:r w:rsidRPr="00B83536">
        <w:rPr>
          <w:rFonts w:ascii="Segoe UI Emoji" w:hAnsi="Segoe UI Emoji"/>
          <w:sz w:val="28"/>
          <w:szCs w:val="28"/>
        </w:rPr>
        <w:lastRenderedPageBreak/>
        <w:t>Historical Data</w:t>
      </w:r>
      <w:bookmarkEnd w:id="8"/>
    </w:p>
    <w:p w14:paraId="27B9D272" w14:textId="77777777" w:rsidR="00B83536" w:rsidRDefault="00B83536" w:rsidP="00B83536">
      <w:pPr>
        <w:rPr>
          <w:rFonts w:ascii="Segoe UI Emoji" w:hAnsi="Segoe UI Emoji"/>
        </w:rPr>
      </w:pPr>
    </w:p>
    <w:p w14:paraId="1ECB36C8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It should be noted that weights can be updated/amended, by adding questions to the scorecards, or redistributing weights across questions.</w:t>
      </w:r>
    </w:p>
    <w:p w14:paraId="7501688D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Adjusted weights WILL NOT change historical data. </w:t>
      </w:r>
    </w:p>
    <w:p w14:paraId="5214D784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All historical data will retain the weights and scores allocated at the time of capture.</w:t>
      </w:r>
    </w:p>
    <w:p w14:paraId="049CCB2F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Critical Failure changes WILL affect historical data.</w:t>
      </w:r>
    </w:p>
    <w:p w14:paraId="2A7F1657" w14:textId="1C44BA9C" w:rsidR="00A47A4A" w:rsidRDefault="00B83536" w:rsidP="00A47A4A">
      <w:pPr>
        <w:rPr>
          <w:rFonts w:ascii="Segoe UI Emoji" w:hAnsi="Segoe UI Emoji"/>
        </w:rPr>
      </w:pPr>
      <w:r>
        <w:rPr>
          <w:rFonts w:ascii="Segoe UI Emoji" w:hAnsi="Segoe UI Emoji"/>
        </w:rPr>
        <w:t>If a critical failure type is added or removed from any question this will result in all historical data changing accordingly.</w:t>
      </w:r>
    </w:p>
    <w:p w14:paraId="4C2ACEB2" w14:textId="77777777" w:rsidR="00A47A4A" w:rsidRPr="00A47A4A" w:rsidRDefault="00A47A4A" w:rsidP="00A47A4A">
      <w:pPr>
        <w:rPr>
          <w:rFonts w:ascii="Segoe UI Emoji" w:hAnsi="Segoe UI Emoji"/>
        </w:rPr>
      </w:pPr>
    </w:p>
    <w:p w14:paraId="3801E0E1" w14:textId="77777777" w:rsidR="004D2ABD" w:rsidRDefault="004D2ABD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50E61041" w14:textId="67EE3205" w:rsidR="001804F6" w:rsidRDefault="001804F6" w:rsidP="00161BFA">
      <w:pPr>
        <w:pStyle w:val="Heading1"/>
        <w:rPr>
          <w:rFonts w:ascii="Segoe UI Emoji" w:hAnsi="Segoe UI Emoji"/>
          <w:sz w:val="28"/>
          <w:szCs w:val="28"/>
        </w:rPr>
      </w:pPr>
      <w:bookmarkStart w:id="9" w:name="_Toc73002124"/>
      <w:r>
        <w:rPr>
          <w:rFonts w:ascii="Segoe UI Emoji" w:hAnsi="Segoe UI Emoji"/>
          <w:sz w:val="28"/>
          <w:szCs w:val="28"/>
        </w:rPr>
        <w:lastRenderedPageBreak/>
        <w:t>Terminology</w:t>
      </w:r>
      <w:bookmarkEnd w:id="9"/>
    </w:p>
    <w:p w14:paraId="3178C92D" w14:textId="1972F3ED" w:rsidR="00161BFA" w:rsidRDefault="00161BFA" w:rsidP="00161BFA">
      <w:pPr>
        <w:rPr>
          <w:rFonts w:ascii="Segoe UI Emoji" w:hAnsi="Segoe UI Emoji"/>
        </w:rPr>
      </w:pPr>
    </w:p>
    <w:p w14:paraId="0D9BAB4E" w14:textId="299CE4CE" w:rsidR="007F46B3" w:rsidRDefault="007F46B3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Weight – this is the </w:t>
      </w:r>
      <w:r w:rsidR="001F2BD0">
        <w:rPr>
          <w:rFonts w:ascii="Segoe UI Emoji" w:hAnsi="Segoe UI Emoji"/>
        </w:rPr>
        <w:t>point value that is assigned to a question</w:t>
      </w:r>
      <w:r w:rsidR="006726C2">
        <w:rPr>
          <w:rFonts w:ascii="Segoe UI Emoji" w:hAnsi="Segoe UI Emoji"/>
        </w:rPr>
        <w:t>.</w:t>
      </w:r>
    </w:p>
    <w:p w14:paraId="692CD3E9" w14:textId="76FBE468" w:rsidR="00186293" w:rsidRDefault="00186293" w:rsidP="00186293">
      <w:pPr>
        <w:rPr>
          <w:rFonts w:ascii="Segoe UI Emoji" w:hAnsi="Segoe UI Emoji"/>
        </w:rPr>
      </w:pPr>
      <w:r>
        <w:rPr>
          <w:rFonts w:ascii="Segoe UI Emoji" w:hAnsi="Segoe UI Emoji"/>
        </w:rPr>
        <w:t>Applicable weight – sum of the weights of applicable questions answers (where the questions are not answered N/A). The Denominator</w:t>
      </w:r>
    </w:p>
    <w:p w14:paraId="4CBC3C3C" w14:textId="0D91CF5F" w:rsidR="00FB625E" w:rsidRDefault="00FB625E" w:rsidP="0036240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Applied weight – sum of the </w:t>
      </w:r>
      <w:r w:rsidR="009F7710">
        <w:rPr>
          <w:rFonts w:ascii="Segoe UI Emoji" w:hAnsi="Segoe UI Emoji"/>
        </w:rPr>
        <w:t xml:space="preserve">weights </w:t>
      </w:r>
      <w:r w:rsidR="00EB6B7E">
        <w:rPr>
          <w:rFonts w:ascii="Segoe UI Emoji" w:hAnsi="Segoe UI Emoji"/>
        </w:rPr>
        <w:t>of the answer</w:t>
      </w:r>
      <w:r w:rsidR="002A6BC7">
        <w:rPr>
          <w:rFonts w:ascii="Segoe UI Emoji" w:hAnsi="Segoe UI Emoji"/>
        </w:rPr>
        <w:t>ed</w:t>
      </w:r>
      <w:r w:rsidR="00186293">
        <w:rPr>
          <w:rFonts w:ascii="Segoe UI Emoji" w:hAnsi="Segoe UI Emoji"/>
        </w:rPr>
        <w:t xml:space="preserve"> questions that passed</w:t>
      </w:r>
      <w:r w:rsidR="007B1259">
        <w:rPr>
          <w:rFonts w:ascii="Segoe UI Emoji" w:hAnsi="Segoe UI Emoji"/>
        </w:rPr>
        <w:t>.</w:t>
      </w:r>
      <w:r w:rsidR="002A6BC7">
        <w:rPr>
          <w:rFonts w:ascii="Segoe UI Emoji" w:hAnsi="Segoe UI Emoji"/>
        </w:rPr>
        <w:t xml:space="preserve"> The Numerator</w:t>
      </w:r>
    </w:p>
    <w:p w14:paraId="6CF83BFD" w14:textId="05F396A5" w:rsidR="00E3786B" w:rsidRDefault="00E3786B" w:rsidP="00161BFA">
      <w:pPr>
        <w:rPr>
          <w:rFonts w:ascii="Segoe UI Emoji" w:hAnsi="Segoe UI Emoji"/>
        </w:rPr>
      </w:pPr>
    </w:p>
    <w:tbl>
      <w:tblPr>
        <w:tblStyle w:val="TableGrid"/>
        <w:tblpPr w:leftFromText="180" w:rightFromText="180" w:vertAnchor="text" w:horzAnchor="margin" w:tblpXSpec="center" w:tblpY="359"/>
        <w:tblW w:w="1107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1"/>
        <w:gridCol w:w="2602"/>
        <w:gridCol w:w="792"/>
        <w:gridCol w:w="1958"/>
        <w:gridCol w:w="1457"/>
        <w:gridCol w:w="1051"/>
        <w:gridCol w:w="1008"/>
      </w:tblGrid>
      <w:tr w:rsidR="004D2ABD" w:rsidRPr="006F35E1" w14:paraId="45B4FA94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0E98EC1A" w14:textId="77777777" w:rsidR="004D2ABD" w:rsidRPr="006F35E1" w:rsidRDefault="004D2ABD" w:rsidP="004D2ABD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 xml:space="preserve">Section-Level 1 </w:t>
            </w:r>
          </w:p>
        </w:tc>
        <w:tc>
          <w:tcPr>
            <w:tcW w:w="0" w:type="auto"/>
            <w:noWrap/>
            <w:hideMark/>
          </w:tcPr>
          <w:p w14:paraId="1BA648EF" w14:textId="77777777" w:rsidR="004D2ABD" w:rsidRPr="006F35E1" w:rsidRDefault="004D2ABD" w:rsidP="004D2ABD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Output Metric-Level 2</w:t>
            </w:r>
          </w:p>
        </w:tc>
        <w:tc>
          <w:tcPr>
            <w:tcW w:w="0" w:type="auto"/>
            <w:noWrap/>
            <w:hideMark/>
          </w:tcPr>
          <w:p w14:paraId="5548C819" w14:textId="77777777" w:rsidR="004D2ABD" w:rsidRPr="006F35E1" w:rsidRDefault="004D2ABD" w:rsidP="004D2ABD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Weight</w:t>
            </w:r>
          </w:p>
        </w:tc>
        <w:tc>
          <w:tcPr>
            <w:tcW w:w="0" w:type="auto"/>
            <w:noWrap/>
            <w:hideMark/>
          </w:tcPr>
          <w:p w14:paraId="643147AA" w14:textId="77777777" w:rsidR="004D2ABD" w:rsidRPr="006F35E1" w:rsidRDefault="004D2ABD" w:rsidP="004D2ABD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Results</w:t>
            </w:r>
          </w:p>
        </w:tc>
        <w:tc>
          <w:tcPr>
            <w:tcW w:w="0" w:type="auto"/>
            <w:noWrap/>
            <w:hideMark/>
          </w:tcPr>
          <w:p w14:paraId="6EEAFF33" w14:textId="77777777" w:rsidR="004D2ABD" w:rsidRDefault="004D2ABD" w:rsidP="004D2ABD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Applied Weight</w:t>
            </w:r>
          </w:p>
          <w:p w14:paraId="519723C4" w14:textId="484D4602" w:rsidR="00EE4331" w:rsidRPr="00EE433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EE4331">
              <w:rPr>
                <w:rFonts w:ascii="Segoe UI Emoji" w:hAnsi="Segoe UI Emoji"/>
                <w:color w:val="FF0000"/>
              </w:rPr>
              <w:t>#</w:t>
            </w:r>
          </w:p>
        </w:tc>
        <w:tc>
          <w:tcPr>
            <w:tcW w:w="1051" w:type="dxa"/>
            <w:noWrap/>
            <w:hideMark/>
          </w:tcPr>
          <w:p w14:paraId="2E43FC55" w14:textId="36CD8BB8" w:rsidR="004D2ABD" w:rsidRPr="006F35E1" w:rsidRDefault="004D2ABD" w:rsidP="004D2ABD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Applicable Weight</w:t>
            </w:r>
            <w:r w:rsidR="00EE4331">
              <w:rPr>
                <w:rFonts w:ascii="Segoe UI Emoji" w:hAnsi="Segoe UI Emoji"/>
                <w:b/>
                <w:bCs/>
                <w:sz w:val="18"/>
                <w:szCs w:val="18"/>
              </w:rPr>
              <w:t xml:space="preserve"> </w:t>
            </w:r>
            <w:r w:rsidR="00EE4331" w:rsidRPr="00EE4331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1008" w:type="dxa"/>
            <w:noWrap/>
            <w:hideMark/>
          </w:tcPr>
          <w:p w14:paraId="01341276" w14:textId="77777777" w:rsidR="004D2ABD" w:rsidRPr="006F35E1" w:rsidRDefault="004D2ABD" w:rsidP="004D2ABD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Score</w:t>
            </w:r>
          </w:p>
        </w:tc>
      </w:tr>
      <w:tr w:rsidR="00EE4331" w:rsidRPr="006F35E1" w14:paraId="69CD6D22" w14:textId="77777777" w:rsidTr="00EE4331">
        <w:trPr>
          <w:trHeight w:val="289"/>
        </w:trPr>
        <w:tc>
          <w:tcPr>
            <w:tcW w:w="0" w:type="auto"/>
            <w:noWrap/>
          </w:tcPr>
          <w:p w14:paraId="4AFDE512" w14:textId="05036938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noWrap/>
          </w:tcPr>
          <w:p w14:paraId="0949B8A9" w14:textId="6EE849B4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Issue Resolution</w:t>
            </w:r>
          </w:p>
        </w:tc>
        <w:tc>
          <w:tcPr>
            <w:tcW w:w="0" w:type="auto"/>
            <w:noWrap/>
          </w:tcPr>
          <w:p w14:paraId="6C3DEC0E" w14:textId="60607FB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</w:tcPr>
          <w:p w14:paraId="1E95CBED" w14:textId="71107D19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Uncontrollable Failure</w:t>
            </w:r>
          </w:p>
        </w:tc>
        <w:tc>
          <w:tcPr>
            <w:tcW w:w="0" w:type="auto"/>
            <w:noWrap/>
          </w:tcPr>
          <w:p w14:paraId="73BCF9DE" w14:textId="209C1E52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</w:tcPr>
          <w:p w14:paraId="33CAB163" w14:textId="2043FB8B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</w:tcPr>
          <w:p w14:paraId="0203E0A3" w14:textId="18499DBC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4FDF8221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08E099BC" w14:textId="3EC535D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noWrap/>
            <w:hideMark/>
          </w:tcPr>
          <w:p w14:paraId="2B766663" w14:textId="1644A8A4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Ease of Understanding</w:t>
            </w:r>
          </w:p>
        </w:tc>
        <w:tc>
          <w:tcPr>
            <w:tcW w:w="0" w:type="auto"/>
            <w:noWrap/>
            <w:hideMark/>
          </w:tcPr>
          <w:p w14:paraId="7842BA6E" w14:textId="06FEFC23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2F6FF54" w14:textId="5D1B2B9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N/A</w:t>
            </w:r>
          </w:p>
        </w:tc>
        <w:tc>
          <w:tcPr>
            <w:tcW w:w="0" w:type="auto"/>
            <w:noWrap/>
            <w:hideMark/>
          </w:tcPr>
          <w:p w14:paraId="48AE0C9C" w14:textId="7DA160A3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hideMark/>
          </w:tcPr>
          <w:p w14:paraId="5826A75E" w14:textId="6CCB5B60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08" w:type="dxa"/>
            <w:noWrap/>
            <w:hideMark/>
          </w:tcPr>
          <w:p w14:paraId="5DEFB429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0453E339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4C9001C8" w14:textId="7557F490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noWrap/>
            <w:hideMark/>
          </w:tcPr>
          <w:p w14:paraId="4BA12EAC" w14:textId="330F31FA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Knowledge &amp; Credibility</w:t>
            </w:r>
          </w:p>
        </w:tc>
        <w:tc>
          <w:tcPr>
            <w:tcW w:w="0" w:type="auto"/>
            <w:noWrap/>
            <w:hideMark/>
          </w:tcPr>
          <w:p w14:paraId="01884E3C" w14:textId="51FA4778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52E0DCA" w14:textId="28C9D23E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Controllable Failure</w:t>
            </w:r>
          </w:p>
        </w:tc>
        <w:tc>
          <w:tcPr>
            <w:tcW w:w="0" w:type="auto"/>
            <w:noWrap/>
            <w:hideMark/>
          </w:tcPr>
          <w:p w14:paraId="32D3EEDA" w14:textId="6FB5DAB0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hideMark/>
          </w:tcPr>
          <w:p w14:paraId="077EF8CA" w14:textId="6C7A3658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hideMark/>
          </w:tcPr>
          <w:p w14:paraId="2D1B1DD3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5FA1AE8B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2140C4B2" w14:textId="061EE498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noWrap/>
            <w:hideMark/>
          </w:tcPr>
          <w:p w14:paraId="4CC6A2FA" w14:textId="759BDEBC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Empathy</w:t>
            </w:r>
          </w:p>
        </w:tc>
        <w:tc>
          <w:tcPr>
            <w:tcW w:w="0" w:type="auto"/>
            <w:noWrap/>
            <w:hideMark/>
          </w:tcPr>
          <w:p w14:paraId="7B672124" w14:textId="222C26F1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E6F577E" w14:textId="03480D0B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Controllable Failure</w:t>
            </w:r>
          </w:p>
        </w:tc>
        <w:tc>
          <w:tcPr>
            <w:tcW w:w="0" w:type="auto"/>
            <w:noWrap/>
            <w:hideMark/>
          </w:tcPr>
          <w:p w14:paraId="507C4886" w14:textId="0A09AE60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hideMark/>
          </w:tcPr>
          <w:p w14:paraId="4AF72F05" w14:textId="51C6700F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hideMark/>
          </w:tcPr>
          <w:p w14:paraId="07D3B3B4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2AEA7766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58B20680" w14:textId="7124406F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noWrap/>
            <w:hideMark/>
          </w:tcPr>
          <w:p w14:paraId="40B04DF1" w14:textId="31C43C85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Friendly &amp; Courteous</w:t>
            </w:r>
          </w:p>
        </w:tc>
        <w:tc>
          <w:tcPr>
            <w:tcW w:w="0" w:type="auto"/>
            <w:noWrap/>
            <w:hideMark/>
          </w:tcPr>
          <w:p w14:paraId="46AAF08A" w14:textId="0689E811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6DABDBE" w14:textId="3DF7BF13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hideMark/>
          </w:tcPr>
          <w:p w14:paraId="30ADF32C" w14:textId="51A0906C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hideMark/>
          </w:tcPr>
          <w:p w14:paraId="1C56ADF6" w14:textId="582D1EB9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hideMark/>
          </w:tcPr>
          <w:p w14:paraId="445C7B14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4342DE86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7FF34251" w14:textId="6F3B6479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noWrap/>
            <w:hideMark/>
          </w:tcPr>
          <w:p w14:paraId="32441B75" w14:textId="5AF5C1E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Total</w:t>
            </w:r>
          </w:p>
        </w:tc>
        <w:tc>
          <w:tcPr>
            <w:tcW w:w="0" w:type="auto"/>
            <w:noWrap/>
            <w:hideMark/>
          </w:tcPr>
          <w:p w14:paraId="79DE1F0F" w14:textId="64ED5552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595A6E32" w14:textId="7FEF2239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D4255CB" w14:textId="7EAE6F2B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  <w:hideMark/>
          </w:tcPr>
          <w:p w14:paraId="74E24095" w14:textId="626695C8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08" w:type="dxa"/>
            <w:noWrap/>
            <w:hideMark/>
          </w:tcPr>
          <w:p w14:paraId="26D48D71" w14:textId="148D064E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50.0%</w:t>
            </w:r>
          </w:p>
        </w:tc>
      </w:tr>
      <w:tr w:rsidR="00EE4331" w:rsidRPr="006F35E1" w14:paraId="68190200" w14:textId="77777777" w:rsidTr="00EE4331">
        <w:trPr>
          <w:trHeight w:val="289"/>
        </w:trPr>
        <w:tc>
          <w:tcPr>
            <w:tcW w:w="0" w:type="auto"/>
            <w:noWrap/>
          </w:tcPr>
          <w:p w14:paraId="7E5E1FEC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7BFB8D74" w14:textId="77777777" w:rsidR="00EE433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7C6E8A8E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37C66DAF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526AB567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1051" w:type="dxa"/>
            <w:noWrap/>
          </w:tcPr>
          <w:p w14:paraId="62BE20A9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1008" w:type="dxa"/>
            <w:noWrap/>
          </w:tcPr>
          <w:p w14:paraId="32F7D0FB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0F5E2E67" w14:textId="77777777" w:rsidTr="00EE4331">
        <w:trPr>
          <w:trHeight w:val="289"/>
        </w:trPr>
        <w:tc>
          <w:tcPr>
            <w:tcW w:w="0" w:type="auto"/>
            <w:noWrap/>
          </w:tcPr>
          <w:p w14:paraId="40F524D6" w14:textId="1C75BA3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Efficiency</w:t>
            </w:r>
          </w:p>
        </w:tc>
        <w:tc>
          <w:tcPr>
            <w:tcW w:w="0" w:type="auto"/>
            <w:noWrap/>
          </w:tcPr>
          <w:p w14:paraId="1792F325" w14:textId="6B74C656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Handled Interaction Efficiently</w:t>
            </w:r>
          </w:p>
        </w:tc>
        <w:tc>
          <w:tcPr>
            <w:tcW w:w="0" w:type="auto"/>
            <w:noWrap/>
          </w:tcPr>
          <w:p w14:paraId="7B869E44" w14:textId="79E9B79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</w:tcPr>
          <w:p w14:paraId="76729002" w14:textId="163520DB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</w:tcPr>
          <w:p w14:paraId="240B9FEE" w14:textId="0F3A34E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</w:tcPr>
          <w:p w14:paraId="6D032308" w14:textId="470D0086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</w:tcPr>
          <w:p w14:paraId="2C63E53D" w14:textId="17B5736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662FA6F6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775F968A" w14:textId="3CDC67C3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Efficiency</w:t>
            </w:r>
          </w:p>
        </w:tc>
        <w:tc>
          <w:tcPr>
            <w:tcW w:w="0" w:type="auto"/>
            <w:noWrap/>
            <w:hideMark/>
          </w:tcPr>
          <w:p w14:paraId="291F2080" w14:textId="13304281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Repeat Occurred</w:t>
            </w:r>
          </w:p>
        </w:tc>
        <w:tc>
          <w:tcPr>
            <w:tcW w:w="0" w:type="auto"/>
            <w:noWrap/>
            <w:hideMark/>
          </w:tcPr>
          <w:p w14:paraId="2A2E856D" w14:textId="29A3F196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hideMark/>
          </w:tcPr>
          <w:p w14:paraId="55C15F8B" w14:textId="3B40B743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hideMark/>
          </w:tcPr>
          <w:p w14:paraId="767B3321" w14:textId="2FDC25BA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hideMark/>
          </w:tcPr>
          <w:p w14:paraId="6F657ECF" w14:textId="3893A65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hideMark/>
          </w:tcPr>
          <w:p w14:paraId="23BEB4ED" w14:textId="5E3F832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3785F504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4D25146B" w14:textId="741C945E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Efficiency</w:t>
            </w:r>
          </w:p>
        </w:tc>
        <w:tc>
          <w:tcPr>
            <w:tcW w:w="0" w:type="auto"/>
            <w:noWrap/>
            <w:hideMark/>
          </w:tcPr>
          <w:p w14:paraId="228D19AD" w14:textId="26A4DA91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Rule Failure</w:t>
            </w:r>
          </w:p>
        </w:tc>
        <w:tc>
          <w:tcPr>
            <w:tcW w:w="0" w:type="auto"/>
            <w:noWrap/>
            <w:hideMark/>
          </w:tcPr>
          <w:p w14:paraId="1A1EBC4B" w14:textId="4A48F04A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hideMark/>
          </w:tcPr>
          <w:p w14:paraId="282A56CC" w14:textId="3E003E9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hideMark/>
          </w:tcPr>
          <w:p w14:paraId="7B50A9DF" w14:textId="5DA10A5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hideMark/>
          </w:tcPr>
          <w:p w14:paraId="6091C114" w14:textId="336A409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hideMark/>
          </w:tcPr>
          <w:p w14:paraId="52A8F9DA" w14:textId="7777777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081B3760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2915659C" w14:textId="4946622F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Efficiency</w:t>
            </w:r>
          </w:p>
        </w:tc>
        <w:tc>
          <w:tcPr>
            <w:tcW w:w="0" w:type="auto"/>
            <w:noWrap/>
            <w:hideMark/>
          </w:tcPr>
          <w:p w14:paraId="34E7CC44" w14:textId="00CAB519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System Update Failure</w:t>
            </w:r>
          </w:p>
        </w:tc>
        <w:tc>
          <w:tcPr>
            <w:tcW w:w="0" w:type="auto"/>
            <w:noWrap/>
            <w:hideMark/>
          </w:tcPr>
          <w:p w14:paraId="3B942831" w14:textId="348B72B5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hideMark/>
          </w:tcPr>
          <w:p w14:paraId="3DD6B153" w14:textId="28CFE0B4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hideMark/>
          </w:tcPr>
          <w:p w14:paraId="705D889A" w14:textId="0531333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hideMark/>
          </w:tcPr>
          <w:p w14:paraId="4F4E78C6" w14:textId="7E49CEE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hideMark/>
          </w:tcPr>
          <w:p w14:paraId="107C3573" w14:textId="7777777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2E8E1EF7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17281301" w14:textId="462A70F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Efficiency</w:t>
            </w:r>
          </w:p>
        </w:tc>
        <w:tc>
          <w:tcPr>
            <w:tcW w:w="0" w:type="auto"/>
            <w:noWrap/>
            <w:hideMark/>
          </w:tcPr>
          <w:p w14:paraId="776DB885" w14:textId="4370A9DA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Total</w:t>
            </w:r>
          </w:p>
        </w:tc>
        <w:tc>
          <w:tcPr>
            <w:tcW w:w="0" w:type="auto"/>
            <w:noWrap/>
            <w:hideMark/>
          </w:tcPr>
          <w:p w14:paraId="474CB822" w14:textId="74F95CA5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6540C6E4" w14:textId="1D64112B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11B112B" w14:textId="6B39DF6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1051" w:type="dxa"/>
            <w:noWrap/>
            <w:hideMark/>
          </w:tcPr>
          <w:p w14:paraId="066E4729" w14:textId="7CF116D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1008" w:type="dxa"/>
            <w:noWrap/>
            <w:hideMark/>
          </w:tcPr>
          <w:p w14:paraId="4FACADA3" w14:textId="4806FAB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EE4331" w:rsidRPr="006F35E1" w14:paraId="61AB633E" w14:textId="77777777" w:rsidTr="00EE4331">
        <w:trPr>
          <w:trHeight w:val="289"/>
        </w:trPr>
        <w:tc>
          <w:tcPr>
            <w:tcW w:w="0" w:type="auto"/>
            <w:noWrap/>
          </w:tcPr>
          <w:p w14:paraId="4F81FFB8" w14:textId="4ECC536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493C209E" w14:textId="0FA8A755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22BC2105" w14:textId="5428269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264B8B91" w14:textId="7777777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3B360FD8" w14:textId="235D7055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1051" w:type="dxa"/>
            <w:noWrap/>
          </w:tcPr>
          <w:p w14:paraId="240AA6F7" w14:textId="52AB41E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1008" w:type="dxa"/>
            <w:noWrap/>
          </w:tcPr>
          <w:p w14:paraId="47B40EDF" w14:textId="0F0CDAC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7402D0D5" w14:textId="77777777" w:rsidTr="00EE4331">
        <w:trPr>
          <w:trHeight w:val="289"/>
        </w:trPr>
        <w:tc>
          <w:tcPr>
            <w:tcW w:w="0" w:type="auto"/>
            <w:noWrap/>
          </w:tcPr>
          <w:p w14:paraId="1D46AEAB" w14:textId="7B327256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Compliance</w:t>
            </w:r>
          </w:p>
        </w:tc>
        <w:tc>
          <w:tcPr>
            <w:tcW w:w="0" w:type="auto"/>
            <w:noWrap/>
          </w:tcPr>
          <w:p w14:paraId="3BA78DCB" w14:textId="5959503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Protected Customer Privacy</w:t>
            </w:r>
          </w:p>
        </w:tc>
        <w:tc>
          <w:tcPr>
            <w:tcW w:w="0" w:type="auto"/>
            <w:noWrap/>
          </w:tcPr>
          <w:p w14:paraId="25F77D03" w14:textId="52673B4D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</w:tcPr>
          <w:p w14:paraId="2283B4E2" w14:textId="5D5AD356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</w:tcPr>
          <w:p w14:paraId="31BEFEF2" w14:textId="006A6655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</w:tcPr>
          <w:p w14:paraId="07475047" w14:textId="0CE4876D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08" w:type="dxa"/>
            <w:noWrap/>
          </w:tcPr>
          <w:p w14:paraId="55DF5669" w14:textId="36B2FBFF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61EC340F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2B1281A7" w14:textId="52B2099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Compliance</w:t>
            </w:r>
          </w:p>
        </w:tc>
        <w:tc>
          <w:tcPr>
            <w:tcW w:w="0" w:type="auto"/>
            <w:noWrap/>
            <w:hideMark/>
          </w:tcPr>
          <w:p w14:paraId="0004AA54" w14:textId="57D2EDEB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SOP Adherence</w:t>
            </w:r>
          </w:p>
        </w:tc>
        <w:tc>
          <w:tcPr>
            <w:tcW w:w="0" w:type="auto"/>
            <w:noWrap/>
            <w:hideMark/>
          </w:tcPr>
          <w:p w14:paraId="4E071701" w14:textId="22AE1CDD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010A6DF1" w14:textId="73A4B77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hideMark/>
          </w:tcPr>
          <w:p w14:paraId="08285919" w14:textId="5AC4848F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51" w:type="dxa"/>
            <w:noWrap/>
            <w:hideMark/>
          </w:tcPr>
          <w:p w14:paraId="0EEEBD72" w14:textId="6358A10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08" w:type="dxa"/>
            <w:noWrap/>
            <w:hideMark/>
          </w:tcPr>
          <w:p w14:paraId="77E68794" w14:textId="4DD211F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53A6E319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3D960C46" w14:textId="75986E73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Compliance</w:t>
            </w:r>
          </w:p>
        </w:tc>
        <w:tc>
          <w:tcPr>
            <w:tcW w:w="0" w:type="auto"/>
            <w:noWrap/>
            <w:hideMark/>
          </w:tcPr>
          <w:p w14:paraId="4061B7B1" w14:textId="6221D883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Violation</w:t>
            </w:r>
          </w:p>
        </w:tc>
        <w:tc>
          <w:tcPr>
            <w:tcW w:w="0" w:type="auto"/>
            <w:noWrap/>
            <w:hideMark/>
          </w:tcPr>
          <w:p w14:paraId="7FD0C81B" w14:textId="7BD176A0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0799A69A" w14:textId="5A999BDD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hideMark/>
          </w:tcPr>
          <w:p w14:paraId="2C991FEA" w14:textId="7F982606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  <w:hideMark/>
          </w:tcPr>
          <w:p w14:paraId="096A0FCE" w14:textId="590FA51B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08" w:type="dxa"/>
            <w:noWrap/>
            <w:hideMark/>
          </w:tcPr>
          <w:p w14:paraId="44ED035D" w14:textId="7777777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73246831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44630787" w14:textId="0B3A639F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Compliance</w:t>
            </w:r>
          </w:p>
        </w:tc>
        <w:tc>
          <w:tcPr>
            <w:tcW w:w="0" w:type="auto"/>
            <w:noWrap/>
            <w:hideMark/>
          </w:tcPr>
          <w:p w14:paraId="2624B0E5" w14:textId="2D259265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Total</w:t>
            </w:r>
          </w:p>
        </w:tc>
        <w:tc>
          <w:tcPr>
            <w:tcW w:w="0" w:type="auto"/>
            <w:noWrap/>
            <w:hideMark/>
          </w:tcPr>
          <w:p w14:paraId="68A2F56A" w14:textId="3415399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4EADD480" w14:textId="2D4F5370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DBE090A" w14:textId="6838B77A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1051" w:type="dxa"/>
            <w:noWrap/>
            <w:hideMark/>
          </w:tcPr>
          <w:p w14:paraId="7E6DBCF7" w14:textId="531C280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1008" w:type="dxa"/>
            <w:noWrap/>
            <w:hideMark/>
          </w:tcPr>
          <w:p w14:paraId="52F74524" w14:textId="7A387F2A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EE4331" w:rsidRPr="006F35E1" w14:paraId="4201474A" w14:textId="77777777" w:rsidTr="00EE4331">
        <w:trPr>
          <w:trHeight w:val="289"/>
        </w:trPr>
        <w:tc>
          <w:tcPr>
            <w:tcW w:w="0" w:type="auto"/>
            <w:noWrap/>
          </w:tcPr>
          <w:p w14:paraId="707234A9" w14:textId="64735A4D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685B36D8" w14:textId="385C397A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0E53FBA0" w14:textId="4515E0AD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46E8E5F7" w14:textId="7777777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6FCB2173" w14:textId="73592124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1051" w:type="dxa"/>
            <w:noWrap/>
          </w:tcPr>
          <w:p w14:paraId="5ECF281F" w14:textId="3D59492E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1008" w:type="dxa"/>
            <w:noWrap/>
          </w:tcPr>
          <w:p w14:paraId="4C43041A" w14:textId="2559412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04BEA607" w14:textId="77777777" w:rsidTr="00EE4331">
        <w:trPr>
          <w:trHeight w:val="289"/>
        </w:trPr>
        <w:tc>
          <w:tcPr>
            <w:tcW w:w="0" w:type="auto"/>
            <w:noWrap/>
          </w:tcPr>
          <w:p w14:paraId="56BE1224" w14:textId="6C254E0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Voice of the Customer</w:t>
            </w:r>
          </w:p>
        </w:tc>
        <w:tc>
          <w:tcPr>
            <w:tcW w:w="0" w:type="auto"/>
            <w:noWrap/>
          </w:tcPr>
          <w:p w14:paraId="54CAD01C" w14:textId="6E2F7314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Expression of Dissatisfaction</w:t>
            </w:r>
          </w:p>
        </w:tc>
        <w:tc>
          <w:tcPr>
            <w:tcW w:w="0" w:type="auto"/>
            <w:noWrap/>
          </w:tcPr>
          <w:p w14:paraId="039EA4A2" w14:textId="2D5EAEF1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</w:tcPr>
          <w:p w14:paraId="781E81E3" w14:textId="246A23F3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</w:tcPr>
          <w:p w14:paraId="4569D3A8" w14:textId="16F1F74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</w:tcPr>
          <w:p w14:paraId="07E9A6FB" w14:textId="5BA8E62A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</w:tcPr>
          <w:p w14:paraId="29B7A195" w14:textId="2A7D37E0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7A7A4BBC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20F4064E" w14:textId="0E9C98D9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Voice of the Customer</w:t>
            </w:r>
          </w:p>
        </w:tc>
        <w:tc>
          <w:tcPr>
            <w:tcW w:w="0" w:type="auto"/>
            <w:noWrap/>
            <w:hideMark/>
          </w:tcPr>
          <w:p w14:paraId="4CA294CF" w14:textId="2FD3036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Total</w:t>
            </w:r>
          </w:p>
        </w:tc>
        <w:tc>
          <w:tcPr>
            <w:tcW w:w="0" w:type="auto"/>
            <w:noWrap/>
            <w:hideMark/>
          </w:tcPr>
          <w:p w14:paraId="1433A510" w14:textId="5474E5FE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C5024D1" w14:textId="23A811F9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49A11CC6" w14:textId="2EEAC8F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hideMark/>
          </w:tcPr>
          <w:p w14:paraId="44D9B045" w14:textId="60F4905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hideMark/>
          </w:tcPr>
          <w:p w14:paraId="6E4C26D2" w14:textId="2152F091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EE4331" w:rsidRPr="006F35E1" w14:paraId="44E0DB87" w14:textId="77777777" w:rsidTr="00EE4331">
        <w:trPr>
          <w:trHeight w:val="289"/>
        </w:trPr>
        <w:tc>
          <w:tcPr>
            <w:tcW w:w="0" w:type="auto"/>
            <w:noWrap/>
          </w:tcPr>
          <w:p w14:paraId="2494DCA6" w14:textId="05E3B60F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7DE19428" w14:textId="0BCC069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51FDCA27" w14:textId="2D25779E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10410B52" w14:textId="7777777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2A5BF167" w14:textId="116ABB0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1051" w:type="dxa"/>
            <w:noWrap/>
          </w:tcPr>
          <w:p w14:paraId="2448C121" w14:textId="46967C3F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1008" w:type="dxa"/>
            <w:noWrap/>
          </w:tcPr>
          <w:p w14:paraId="1625D81F" w14:textId="16296244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0AD8690D" w14:textId="77777777" w:rsidTr="00EE4331">
        <w:trPr>
          <w:trHeight w:val="289"/>
        </w:trPr>
        <w:tc>
          <w:tcPr>
            <w:tcW w:w="0" w:type="auto"/>
            <w:noWrap/>
          </w:tcPr>
          <w:p w14:paraId="572C9D75" w14:textId="7777777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65A17588" w14:textId="4CAB9B53" w:rsidR="00EE433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Assessment Total</w:t>
            </w:r>
          </w:p>
        </w:tc>
        <w:tc>
          <w:tcPr>
            <w:tcW w:w="0" w:type="auto"/>
            <w:noWrap/>
          </w:tcPr>
          <w:p w14:paraId="7E26CF0C" w14:textId="6E72AA13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</w:t>
            </w:r>
          </w:p>
        </w:tc>
        <w:tc>
          <w:tcPr>
            <w:tcW w:w="0" w:type="auto"/>
            <w:noWrap/>
          </w:tcPr>
          <w:p w14:paraId="31E20E19" w14:textId="7777777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4843AFF8" w14:textId="3FF37C76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85</w:t>
            </w:r>
          </w:p>
        </w:tc>
        <w:tc>
          <w:tcPr>
            <w:tcW w:w="1051" w:type="dxa"/>
            <w:noWrap/>
          </w:tcPr>
          <w:p w14:paraId="67C2A398" w14:textId="7AFA8185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95</w:t>
            </w:r>
            <w:r w:rsidRPr="00EE4331">
              <w:rPr>
                <w:rFonts w:ascii="Segoe UI Emoji" w:hAnsi="Segoe UI Emoji"/>
                <w:b/>
                <w:b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008" w:type="dxa"/>
            <w:noWrap/>
          </w:tcPr>
          <w:p w14:paraId="310AEAA4" w14:textId="7747D68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89.5%</w:t>
            </w:r>
          </w:p>
        </w:tc>
      </w:tr>
    </w:tbl>
    <w:p w14:paraId="7BF0F7B6" w14:textId="21B79C72" w:rsidR="00161BFA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Single Assessment </w:t>
      </w:r>
      <w:r w:rsidR="001B3C71">
        <w:rPr>
          <w:rFonts w:ascii="Segoe UI Emoji" w:hAnsi="Segoe UI Emoji"/>
        </w:rPr>
        <w:t>Calculation</w:t>
      </w:r>
    </w:p>
    <w:p w14:paraId="1F7260DC" w14:textId="6CE6E738" w:rsidR="00EE4331" w:rsidRDefault="00EE4331" w:rsidP="00161BFA">
      <w:pPr>
        <w:rPr>
          <w:rFonts w:ascii="Segoe UI Emoji" w:hAnsi="Segoe UI Emoji"/>
        </w:rPr>
      </w:pPr>
    </w:p>
    <w:p w14:paraId="714140C8" w14:textId="01335859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Score = </w:t>
      </w:r>
      <w:r w:rsidRPr="00E3786B">
        <w:rPr>
          <w:rFonts w:ascii="Segoe UI Emoji" w:hAnsi="Segoe UI Emoji"/>
        </w:rPr>
        <w:t>The Numerator</w:t>
      </w:r>
      <w:r>
        <w:rPr>
          <w:rFonts w:ascii="Segoe UI Emoji" w:hAnsi="Segoe UI Emoji"/>
        </w:rPr>
        <w:t xml:space="preserve"> (</w:t>
      </w:r>
      <w:r w:rsidRPr="00EE4331">
        <w:rPr>
          <w:rFonts w:ascii="Segoe UI Emoji" w:hAnsi="Segoe UI Emoji"/>
          <w:color w:val="FF0000"/>
        </w:rPr>
        <w:t>#</w:t>
      </w:r>
      <w:r>
        <w:rPr>
          <w:rFonts w:ascii="Segoe UI Emoji" w:hAnsi="Segoe UI Emoji"/>
        </w:rPr>
        <w:t>) /</w:t>
      </w:r>
      <w:r w:rsidRPr="00E3786B">
        <w:t xml:space="preserve"> </w:t>
      </w:r>
      <w:r w:rsidRPr="00E3786B">
        <w:rPr>
          <w:rFonts w:ascii="Segoe UI Emoji" w:hAnsi="Segoe UI Emoji"/>
        </w:rPr>
        <w:t>The Denominator</w:t>
      </w:r>
      <w:r>
        <w:rPr>
          <w:rFonts w:ascii="Segoe UI Emoji" w:hAnsi="Segoe UI Emoji"/>
        </w:rPr>
        <w:t xml:space="preserve"> (</w:t>
      </w:r>
      <w:r w:rsidRPr="00EE4331">
        <w:rPr>
          <w:rFonts w:ascii="Segoe UI Emoji" w:hAnsi="Segoe UI Emoji"/>
          <w:color w:val="FF0000"/>
        </w:rPr>
        <w:t>$</w:t>
      </w:r>
      <w:r>
        <w:rPr>
          <w:rFonts w:ascii="Segoe UI Emoji" w:hAnsi="Segoe UI Emoji"/>
        </w:rPr>
        <w:t>)</w:t>
      </w:r>
    </w:p>
    <w:p w14:paraId="29D0EF14" w14:textId="77BDA2C5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>Assessment Score = 85/95 = 89.5 %</w:t>
      </w:r>
    </w:p>
    <w:p w14:paraId="411A635E" w14:textId="6425764E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>Resolution and Satisfaction Section score = 10/20 = 50%</w:t>
      </w:r>
    </w:p>
    <w:p w14:paraId="128855E1" w14:textId="77777777" w:rsidR="00EE4331" w:rsidRPr="00161BFA" w:rsidRDefault="00EE4331" w:rsidP="00161BFA">
      <w:pPr>
        <w:rPr>
          <w:rFonts w:ascii="Segoe UI Emoji" w:hAnsi="Segoe UI Emoji"/>
        </w:rPr>
      </w:pPr>
    </w:p>
    <w:p w14:paraId="0F074B79" w14:textId="77777777" w:rsidR="00362407" w:rsidRDefault="00362407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31063630" w14:textId="6190E753" w:rsidR="00313200" w:rsidRDefault="00313200" w:rsidP="00313200">
      <w:pPr>
        <w:pStyle w:val="Heading1"/>
        <w:rPr>
          <w:rFonts w:ascii="Segoe UI Emoji" w:hAnsi="Segoe UI Emoji"/>
          <w:sz w:val="28"/>
          <w:szCs w:val="28"/>
        </w:rPr>
      </w:pPr>
      <w:bookmarkStart w:id="10" w:name="_Toc73002125"/>
      <w:r>
        <w:rPr>
          <w:rFonts w:ascii="Segoe UI Emoji" w:hAnsi="Segoe UI Emoji"/>
          <w:sz w:val="28"/>
          <w:szCs w:val="28"/>
        </w:rPr>
        <w:lastRenderedPageBreak/>
        <w:t>Answers</w:t>
      </w:r>
      <w:bookmarkEnd w:id="10"/>
    </w:p>
    <w:p w14:paraId="03DB223A" w14:textId="77777777" w:rsidR="00313200" w:rsidRPr="00313200" w:rsidRDefault="00313200" w:rsidP="00313200"/>
    <w:p w14:paraId="540342E6" w14:textId="2BBEF883" w:rsidR="00313200" w:rsidRDefault="00313200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Although the greater than sign ‘&gt;’ is used as the indicator in both AQA and QA, it </w:t>
      </w:r>
      <w:r w:rsidR="008328EA">
        <w:rPr>
          <w:rFonts w:ascii="Segoe UI Emoji" w:hAnsi="Segoe UI Emoji"/>
        </w:rPr>
        <w:t>produces different</w:t>
      </w:r>
      <w:r>
        <w:rPr>
          <w:rFonts w:ascii="Segoe UI Emoji" w:hAnsi="Segoe UI Emoji"/>
        </w:rPr>
        <w:t xml:space="preserve"> results.</w:t>
      </w:r>
    </w:p>
    <w:p w14:paraId="1EA96735" w14:textId="77777777" w:rsidR="00313200" w:rsidRDefault="00313200" w:rsidP="00313200">
      <w:pPr>
        <w:rPr>
          <w:rFonts w:ascii="Segoe UI Emoji" w:hAnsi="Segoe UI Emoji"/>
        </w:rPr>
      </w:pPr>
    </w:p>
    <w:p w14:paraId="1CB09FF7" w14:textId="2A0DE152" w:rsidR="008328EA" w:rsidRDefault="00313200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In AQA the &gt; sign indicates a failure</w:t>
      </w:r>
      <w:r w:rsidR="008328EA">
        <w:rPr>
          <w:rFonts w:ascii="Segoe UI Emoji" w:hAnsi="Segoe UI Emoji"/>
        </w:rPr>
        <w:t>.</w:t>
      </w:r>
    </w:p>
    <w:p w14:paraId="5C51CC8A" w14:textId="585076BB" w:rsidR="008328EA" w:rsidRDefault="008328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In QA the &gt; sign indicates a pass.</w:t>
      </w:r>
    </w:p>
    <w:p w14:paraId="21E7C62B" w14:textId="53AA181E" w:rsidR="008328EA" w:rsidRDefault="008328EA" w:rsidP="00313200">
      <w:pPr>
        <w:rPr>
          <w:rFonts w:ascii="Segoe UI Emoji" w:hAnsi="Segoe UI Emoji"/>
        </w:rPr>
      </w:pPr>
    </w:p>
    <w:p w14:paraId="0FD35CBC" w14:textId="77777777" w:rsidR="001C00EA" w:rsidRDefault="008328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You have the option of using binary answers, namely Yes or No, as well as Multiple answers like NPS score, </w:t>
      </w:r>
      <w:r w:rsidR="001C00EA">
        <w:rPr>
          <w:rFonts w:ascii="Segoe UI Emoji" w:hAnsi="Segoe UI Emoji"/>
        </w:rPr>
        <w:t xml:space="preserve">namely </w:t>
      </w:r>
      <w:r>
        <w:rPr>
          <w:rFonts w:ascii="Segoe UI Emoji" w:hAnsi="Segoe UI Emoji"/>
        </w:rPr>
        <w:t>Promoter, Neutral and Detracto</w:t>
      </w:r>
      <w:r w:rsidR="001C00EA">
        <w:rPr>
          <w:rFonts w:ascii="Segoe UI Emoji" w:hAnsi="Segoe UI Emoji"/>
        </w:rPr>
        <w:t>r or 0 – 10 scores.</w:t>
      </w:r>
    </w:p>
    <w:p w14:paraId="29247843" w14:textId="77777777" w:rsidR="001C00EA" w:rsidRDefault="001C00EA" w:rsidP="00313200">
      <w:pPr>
        <w:rPr>
          <w:rFonts w:ascii="Segoe UI Emoji" w:hAnsi="Segoe UI Emoji"/>
        </w:rPr>
      </w:pPr>
    </w:p>
    <w:p w14:paraId="10AE4FE5" w14:textId="66F63DE8" w:rsidR="00F94989" w:rsidRDefault="00F94989" w:rsidP="00F94989">
      <w:pPr>
        <w:pStyle w:val="Heading2"/>
        <w:rPr>
          <w:rFonts w:ascii="Segoe UI Emoji" w:hAnsi="Segoe UI Emoji"/>
        </w:rPr>
      </w:pPr>
      <w:bookmarkStart w:id="11" w:name="_Toc73002126"/>
      <w:r>
        <w:rPr>
          <w:rFonts w:ascii="Segoe UI Emoji" w:hAnsi="Segoe UI Emoji"/>
        </w:rPr>
        <w:t xml:space="preserve">N/A </w:t>
      </w:r>
      <w:r w:rsidR="005038A6">
        <w:rPr>
          <w:rFonts w:ascii="Segoe UI Emoji" w:hAnsi="Segoe UI Emoji"/>
        </w:rPr>
        <w:t>Answers</w:t>
      </w:r>
      <w:bookmarkEnd w:id="11"/>
    </w:p>
    <w:p w14:paraId="0AA4E8CF" w14:textId="77777777" w:rsidR="00F94989" w:rsidRPr="00F94989" w:rsidRDefault="00F94989" w:rsidP="00F94989"/>
    <w:p w14:paraId="0413BEC0" w14:textId="558CABF9" w:rsidR="001C00EA" w:rsidRDefault="001C00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If you elect to use N/A as answer option, you will have to note the following.</w:t>
      </w:r>
    </w:p>
    <w:p w14:paraId="0D109281" w14:textId="6945D52F" w:rsidR="00520E31" w:rsidRDefault="001C00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N/A counts as neither a pass or fail, unless it is allocated a greater than sign.</w:t>
      </w:r>
    </w:p>
    <w:p w14:paraId="371052E0" w14:textId="2C3CE5F3" w:rsidR="00520E31" w:rsidRDefault="00520E31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In calculations N/A </w:t>
      </w:r>
      <w:r w:rsidR="00F94989">
        <w:rPr>
          <w:rFonts w:ascii="Segoe UI Emoji" w:hAnsi="Segoe UI Emoji"/>
        </w:rPr>
        <w:t>(</w:t>
      </w:r>
      <w:r>
        <w:rPr>
          <w:rFonts w:ascii="Segoe UI Emoji" w:hAnsi="Segoe UI Emoji"/>
        </w:rPr>
        <w:t>without a greater than sign</w:t>
      </w:r>
      <w:r w:rsidR="00F94989">
        <w:rPr>
          <w:rFonts w:ascii="Segoe UI Emoji" w:hAnsi="Segoe UI Emoji"/>
        </w:rPr>
        <w:t>)</w:t>
      </w:r>
      <w:r>
        <w:rPr>
          <w:rFonts w:ascii="Segoe UI Emoji" w:hAnsi="Segoe UI Emoji"/>
        </w:rPr>
        <w:t xml:space="preserve"> will act as follows</w:t>
      </w:r>
    </w:p>
    <w:p w14:paraId="01F00B48" w14:textId="49F03248" w:rsidR="00520E31" w:rsidRDefault="00520E31" w:rsidP="00520E31">
      <w:pPr>
        <w:pStyle w:val="ListParagraph"/>
        <w:numPr>
          <w:ilvl w:val="0"/>
          <w:numId w:val="8"/>
        </w:numPr>
        <w:rPr>
          <w:rFonts w:ascii="Segoe UI Emoji" w:hAnsi="Segoe UI Emoji"/>
        </w:rPr>
      </w:pPr>
      <w:r>
        <w:rPr>
          <w:rFonts w:ascii="Segoe UI Emoji" w:hAnsi="Segoe UI Emoji"/>
        </w:rPr>
        <w:t>Reduce the denominator score by the question’s associated weight.</w:t>
      </w:r>
    </w:p>
    <w:p w14:paraId="1EC5E2E7" w14:textId="6B36F648" w:rsidR="00520E31" w:rsidRDefault="00520E31" w:rsidP="00D657BA">
      <w:pPr>
        <w:pStyle w:val="ListParagraph"/>
        <w:rPr>
          <w:rFonts w:ascii="Segoe UI Emoji" w:hAnsi="Segoe UI Emoji"/>
        </w:rPr>
      </w:pPr>
    </w:p>
    <w:p w14:paraId="1A65C9EF" w14:textId="776B9344" w:rsidR="00520E31" w:rsidRDefault="00520E31" w:rsidP="00520E31">
      <w:pPr>
        <w:pStyle w:val="ListParagraph"/>
        <w:rPr>
          <w:rFonts w:ascii="Segoe UI Emoji" w:hAnsi="Segoe UI Emoji"/>
        </w:rPr>
      </w:pPr>
    </w:p>
    <w:p w14:paraId="1AD5AFE2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Scenario:</w:t>
      </w:r>
    </w:p>
    <w:p w14:paraId="12C92A5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If you have 10 questions with 10% weight each and you pass 9 and 1 is N/A your total weight is 90% but your score is 100%</w:t>
      </w:r>
    </w:p>
    <w:p w14:paraId="4A6A697B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</w:p>
    <w:p w14:paraId="6F5D62A8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We measure the capture form as a score card with a total of 100, we see this as a score. </w:t>
      </w:r>
    </w:p>
    <w:p w14:paraId="6C9EB21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If the assessor gives an assessment a N/A answer with the clauses specified above. The score total will become 90. </w:t>
      </w:r>
    </w:p>
    <w:p w14:paraId="1F237F04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</w:p>
    <w:p w14:paraId="2FCC81C3" w14:textId="1EEEF2CA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Thus, the calculation will look like as follows [</w:t>
      </w:r>
      <w:r w:rsidR="001B3C71">
        <w:rPr>
          <w:rFonts w:ascii="Segoe UI Emoji" w:hAnsi="Segoe UI Emoji"/>
        </w:rPr>
        <w:t>Applied weight</w:t>
      </w:r>
      <w:r w:rsidRPr="00F94989">
        <w:rPr>
          <w:rFonts w:ascii="Segoe UI Emoji" w:hAnsi="Segoe UI Emoji"/>
        </w:rPr>
        <w:t>]/[</w:t>
      </w:r>
      <w:r w:rsidR="001B3C71">
        <w:rPr>
          <w:rFonts w:ascii="Segoe UI Emoji" w:hAnsi="Segoe UI Emoji"/>
        </w:rPr>
        <w:t>Applicable weight</w:t>
      </w:r>
      <w:r w:rsidRPr="00F94989">
        <w:rPr>
          <w:rFonts w:ascii="Segoe UI Emoji" w:hAnsi="Segoe UI Emoji"/>
        </w:rPr>
        <w:t xml:space="preserve">] * 100. </w:t>
      </w:r>
    </w:p>
    <w:p w14:paraId="539AF05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This calculation will be represented as follows 90/90*100 = 100% </w:t>
      </w:r>
    </w:p>
    <w:p w14:paraId="1ADE4F0C" w14:textId="77777777" w:rsid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Where the first 90 is the score and the second 90 is the total thus the assessments will still score 100%</w:t>
      </w:r>
      <w:r>
        <w:rPr>
          <w:rFonts w:ascii="Segoe UI Emoji" w:hAnsi="Segoe UI Emoji"/>
        </w:rPr>
        <w:t>.</w:t>
      </w:r>
    </w:p>
    <w:p w14:paraId="7A0396B7" w14:textId="5582ED81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 </w:t>
      </w:r>
    </w:p>
    <w:p w14:paraId="01EA12F3" w14:textId="67DFAD1F" w:rsidR="00F94989" w:rsidRPr="00520E31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N/A can be a pass </w:t>
      </w:r>
      <w:r w:rsidR="00833151">
        <w:rPr>
          <w:rFonts w:ascii="Segoe UI Emoji" w:hAnsi="Segoe UI Emoji"/>
        </w:rPr>
        <w:t xml:space="preserve">for QA </w:t>
      </w:r>
      <w:r w:rsidRPr="00F94989">
        <w:rPr>
          <w:rFonts w:ascii="Segoe UI Emoji" w:hAnsi="Segoe UI Emoji"/>
        </w:rPr>
        <w:t>(if &gt; is added) but can never be a failure as the code exclude</w:t>
      </w:r>
      <w:r w:rsidR="00C15035">
        <w:rPr>
          <w:rFonts w:ascii="Segoe UI Emoji" w:hAnsi="Segoe UI Emoji"/>
        </w:rPr>
        <w:t>s</w:t>
      </w:r>
      <w:r w:rsidRPr="00F94989">
        <w:rPr>
          <w:rFonts w:ascii="Segoe UI Emoji" w:hAnsi="Segoe UI Emoji"/>
        </w:rPr>
        <w:t xml:space="preserve"> it.</w:t>
      </w:r>
    </w:p>
    <w:p w14:paraId="75F0E59D" w14:textId="70237FF3" w:rsidR="001C00EA" w:rsidRDefault="001C00EA" w:rsidP="00313200">
      <w:pPr>
        <w:rPr>
          <w:rFonts w:ascii="Segoe UI Emoji" w:hAnsi="Segoe UI Emoji"/>
        </w:rPr>
      </w:pPr>
    </w:p>
    <w:p w14:paraId="3F789DF7" w14:textId="3B4CFA41" w:rsidR="00C32E29" w:rsidRDefault="00C32E29" w:rsidP="00C32E29">
      <w:pPr>
        <w:pStyle w:val="Heading1"/>
        <w:rPr>
          <w:rFonts w:ascii="Segoe UI Emoji" w:hAnsi="Segoe UI Emoji"/>
          <w:sz w:val="28"/>
          <w:szCs w:val="28"/>
        </w:rPr>
      </w:pPr>
      <w:bookmarkStart w:id="12" w:name="_Toc73002127"/>
      <w:r>
        <w:rPr>
          <w:rFonts w:ascii="Segoe UI Emoji" w:hAnsi="Segoe UI Emoji"/>
          <w:sz w:val="28"/>
          <w:szCs w:val="28"/>
        </w:rPr>
        <w:lastRenderedPageBreak/>
        <w:t>Calculations</w:t>
      </w:r>
      <w:bookmarkEnd w:id="12"/>
    </w:p>
    <w:tbl>
      <w:tblPr>
        <w:tblStyle w:val="TableGrid"/>
        <w:tblpPr w:leftFromText="180" w:rightFromText="180" w:vertAnchor="text" w:horzAnchor="margin" w:tblpXSpec="center" w:tblpY="110"/>
        <w:tblW w:w="980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1700"/>
        <w:gridCol w:w="777"/>
        <w:gridCol w:w="632"/>
        <w:gridCol w:w="632"/>
        <w:gridCol w:w="632"/>
        <w:gridCol w:w="597"/>
        <w:gridCol w:w="712"/>
        <w:gridCol w:w="598"/>
        <w:gridCol w:w="598"/>
        <w:gridCol w:w="698"/>
      </w:tblGrid>
      <w:tr w:rsidR="00C33D42" w:rsidRPr="0047436F" w14:paraId="2D4B7718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43657FB5" w14:textId="4867FFDA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Output Metric</w:t>
            </w:r>
            <w:r>
              <w:rPr>
                <w:rFonts w:ascii="Segoe UI Emoji" w:hAnsi="Segoe UI Emoji"/>
                <w:sz w:val="14"/>
                <w:szCs w:val="14"/>
              </w:rPr>
              <w:t>/</w:t>
            </w: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hideMark/>
          </w:tcPr>
          <w:p w14:paraId="27E113D4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Critical Failures</w:t>
            </w:r>
          </w:p>
        </w:tc>
        <w:tc>
          <w:tcPr>
            <w:tcW w:w="0" w:type="auto"/>
            <w:noWrap/>
            <w:hideMark/>
          </w:tcPr>
          <w:p w14:paraId="00C27407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Weights</w:t>
            </w:r>
          </w:p>
        </w:tc>
        <w:tc>
          <w:tcPr>
            <w:tcW w:w="0" w:type="auto"/>
            <w:noWrap/>
            <w:hideMark/>
          </w:tcPr>
          <w:p w14:paraId="3EE9D303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2B50E2D9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591B6C15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0C0E45E3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1A9BCA4B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65AC54E5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1F41B121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177403AC" w14:textId="77777777" w:rsidR="00C33D42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>
              <w:rPr>
                <w:rFonts w:ascii="Segoe UI Emoji" w:hAnsi="Segoe UI Emoji"/>
                <w:sz w:val="14"/>
                <w:szCs w:val="14"/>
              </w:rPr>
              <w:t xml:space="preserve">Overall </w:t>
            </w:r>
          </w:p>
          <w:p w14:paraId="363513F5" w14:textId="58BD89FE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Score</w:t>
            </w:r>
          </w:p>
        </w:tc>
      </w:tr>
      <w:tr w:rsidR="00C33D42" w:rsidRPr="0047436F" w14:paraId="5CC1AC1A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70F7FA8F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Issue Resolution</w:t>
            </w:r>
          </w:p>
        </w:tc>
        <w:tc>
          <w:tcPr>
            <w:tcW w:w="0" w:type="auto"/>
            <w:noWrap/>
            <w:hideMark/>
          </w:tcPr>
          <w:p w14:paraId="745430CA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5CE0A480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113AABA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5A896E7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655EF330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06A4683C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6C3F799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A27C395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2871A8C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4124A85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C33D42" w:rsidRPr="0047436F" w14:paraId="3C7DDCF2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13816F71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Ease of Understanding</w:t>
            </w:r>
          </w:p>
        </w:tc>
        <w:tc>
          <w:tcPr>
            <w:tcW w:w="0" w:type="auto"/>
            <w:noWrap/>
            <w:hideMark/>
          </w:tcPr>
          <w:p w14:paraId="679CF3A7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0B3C30F4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F2EA79B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BE0AA2B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54ED0AB0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24BFDE53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6FC0EE91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78D1767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AC7A574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38234794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</w:tr>
      <w:tr w:rsidR="00C33D42" w:rsidRPr="0047436F" w14:paraId="5E07C008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53B56C7C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Knowledge &amp; Credibility</w:t>
            </w:r>
          </w:p>
        </w:tc>
        <w:tc>
          <w:tcPr>
            <w:tcW w:w="0" w:type="auto"/>
            <w:noWrap/>
            <w:hideMark/>
          </w:tcPr>
          <w:p w14:paraId="720FAC9B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5E5DB529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BFBD3AA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16F3FE9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2979EA67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45223035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4BA04356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E440B2A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736D2AB0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3E0B9960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C33D42" w:rsidRPr="0047436F" w14:paraId="265D36B5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516BB25C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Empathy</w:t>
            </w:r>
          </w:p>
        </w:tc>
        <w:tc>
          <w:tcPr>
            <w:tcW w:w="0" w:type="auto"/>
            <w:noWrap/>
            <w:hideMark/>
          </w:tcPr>
          <w:p w14:paraId="2BA65C53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28309B05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BB7D180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05ED0EAB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725870A3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45E61819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27374CBA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0F8746A7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3AE284B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B4CA4DA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C33D42" w:rsidRPr="0047436F" w14:paraId="04571B4D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200BA6A5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Friendly &amp; Courteous</w:t>
            </w:r>
          </w:p>
        </w:tc>
        <w:tc>
          <w:tcPr>
            <w:tcW w:w="0" w:type="auto"/>
            <w:noWrap/>
            <w:hideMark/>
          </w:tcPr>
          <w:p w14:paraId="7A04D111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25D5842B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B3C3D5E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210AE72A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3A52E996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19D7E33B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0A3509B5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2FC20BDE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24E167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8BFE23D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4428541A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67089810" w14:textId="0492A030" w:rsidR="00C33D42" w:rsidRPr="0047436F" w:rsidRDefault="00C33D42" w:rsidP="00533437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Resolution &amp; Satisfaction</w:t>
            </w:r>
          </w:p>
        </w:tc>
        <w:tc>
          <w:tcPr>
            <w:tcW w:w="0" w:type="auto"/>
            <w:noWrap/>
            <w:hideMark/>
          </w:tcPr>
          <w:p w14:paraId="4FBE7C85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59BBEAEF" w14:textId="6CE6F016" w:rsidR="00C33D42" w:rsidRPr="00C33D42" w:rsidRDefault="00C33D42" w:rsidP="00C33D42">
            <w:pPr>
              <w:jc w:val="center"/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1930ACE4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  <w:tc>
          <w:tcPr>
            <w:tcW w:w="0" w:type="auto"/>
            <w:noWrap/>
            <w:hideMark/>
          </w:tcPr>
          <w:p w14:paraId="7B65670A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50%</w:t>
            </w:r>
          </w:p>
        </w:tc>
        <w:tc>
          <w:tcPr>
            <w:tcW w:w="0" w:type="auto"/>
            <w:noWrap/>
            <w:hideMark/>
          </w:tcPr>
          <w:p w14:paraId="7C2EDE05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2D085B88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34AC31AB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4CFA4EFA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39B4AF34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  <w:tc>
          <w:tcPr>
            <w:tcW w:w="0" w:type="auto"/>
            <w:noWrap/>
            <w:hideMark/>
          </w:tcPr>
          <w:p w14:paraId="63B22452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82.0%</w:t>
            </w:r>
          </w:p>
        </w:tc>
      </w:tr>
      <w:tr w:rsidR="00C33D42" w:rsidRPr="0047436F" w14:paraId="7A2CAB8C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611E45BC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Handled Interaction Efficiently</w:t>
            </w:r>
          </w:p>
        </w:tc>
        <w:tc>
          <w:tcPr>
            <w:tcW w:w="0" w:type="auto"/>
            <w:noWrap/>
            <w:hideMark/>
          </w:tcPr>
          <w:p w14:paraId="616626CB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26EB305C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hideMark/>
          </w:tcPr>
          <w:p w14:paraId="27AB0181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666581A9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F2C1B64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3A23B3DB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06B79AF3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CC00D34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7EC7752E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44E75820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67%</w:t>
            </w:r>
          </w:p>
        </w:tc>
      </w:tr>
      <w:tr w:rsidR="00C33D42" w:rsidRPr="0047436F" w14:paraId="1092FC71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7D9BCDE6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Repeat Occurred</w:t>
            </w:r>
          </w:p>
        </w:tc>
        <w:tc>
          <w:tcPr>
            <w:tcW w:w="0" w:type="auto"/>
            <w:noWrap/>
            <w:hideMark/>
          </w:tcPr>
          <w:p w14:paraId="5D36ECC9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1F26BB28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hideMark/>
          </w:tcPr>
          <w:p w14:paraId="2BE6A2BB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9FDB86C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2598F4EE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77F9254D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2C18E8D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2A87EDA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251764BD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0D805D96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5D1CF3DE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66A9BF9C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Business Rule Failure</w:t>
            </w:r>
          </w:p>
        </w:tc>
        <w:tc>
          <w:tcPr>
            <w:tcW w:w="0" w:type="auto"/>
            <w:noWrap/>
            <w:hideMark/>
          </w:tcPr>
          <w:p w14:paraId="1928AD66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4890E0D8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hideMark/>
          </w:tcPr>
          <w:p w14:paraId="790EA08C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1321225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38EEF5E0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25B6373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4702FAC9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85BB9D9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1F5A8F3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85F5A6D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30BF961F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1E2AFEEB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System Update Failure</w:t>
            </w:r>
          </w:p>
        </w:tc>
        <w:tc>
          <w:tcPr>
            <w:tcW w:w="0" w:type="auto"/>
            <w:noWrap/>
            <w:hideMark/>
          </w:tcPr>
          <w:p w14:paraId="728234AA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082B5FE9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hideMark/>
          </w:tcPr>
          <w:p w14:paraId="030B34C1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FF3920C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1E36D09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37EC4556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7E2CB4FA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1427D8A1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7AE4B10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48295F4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5F796DCC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29069BED" w14:textId="2C2B8D9B" w:rsidR="00C33D42" w:rsidRPr="0047436F" w:rsidRDefault="00C33D42" w:rsidP="00533437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Business Efficiency</w:t>
            </w:r>
          </w:p>
        </w:tc>
        <w:tc>
          <w:tcPr>
            <w:tcW w:w="0" w:type="auto"/>
            <w:noWrap/>
            <w:hideMark/>
          </w:tcPr>
          <w:p w14:paraId="7D9889CB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5FEB2183" w14:textId="677A8D92" w:rsidR="00C33D42" w:rsidRPr="00C33D42" w:rsidRDefault="00C33D42" w:rsidP="00C33D42">
            <w:pPr>
              <w:jc w:val="center"/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5A7186AA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50480D0F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7729E877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  <w:tc>
          <w:tcPr>
            <w:tcW w:w="0" w:type="auto"/>
            <w:noWrap/>
            <w:hideMark/>
          </w:tcPr>
          <w:p w14:paraId="1DC80C47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1E8BBAC4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7188A2CE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21DA9C1E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  <w:tc>
          <w:tcPr>
            <w:tcW w:w="0" w:type="auto"/>
            <w:noWrap/>
            <w:hideMark/>
          </w:tcPr>
          <w:p w14:paraId="5AA3F84C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91.7%</w:t>
            </w:r>
          </w:p>
        </w:tc>
      </w:tr>
      <w:tr w:rsidR="00C33D42" w:rsidRPr="0047436F" w14:paraId="67A02DB1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5F5FF9A1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Protected Customer Privacy</w:t>
            </w:r>
          </w:p>
        </w:tc>
        <w:tc>
          <w:tcPr>
            <w:tcW w:w="0" w:type="auto"/>
            <w:noWrap/>
            <w:hideMark/>
          </w:tcPr>
          <w:p w14:paraId="7FF890BE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hideMark/>
          </w:tcPr>
          <w:p w14:paraId="7DD5C181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0C6D7511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5E30C2BF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0FAC14B9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57A3AFEF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3DA13C8A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6D9C565E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21AA44FE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1C258D08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C33D42" w:rsidRPr="0047436F" w14:paraId="10BCE156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045F8BF1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Regulatory SOP Adherence</w:t>
            </w:r>
          </w:p>
        </w:tc>
        <w:tc>
          <w:tcPr>
            <w:tcW w:w="0" w:type="auto"/>
            <w:noWrap/>
            <w:hideMark/>
          </w:tcPr>
          <w:p w14:paraId="60883F3E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 &amp; Assessment</w:t>
            </w:r>
          </w:p>
        </w:tc>
        <w:tc>
          <w:tcPr>
            <w:tcW w:w="0" w:type="auto"/>
            <w:noWrap/>
            <w:hideMark/>
          </w:tcPr>
          <w:p w14:paraId="65EF0B2F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1E8CE5DD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1E5B165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277402C2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289AA47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4FA36655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A999834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0170EE1E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646BA59A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C33D42" w:rsidRPr="0047436F" w14:paraId="39B2E0AE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36A2BA30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Regulatory Violation</w:t>
            </w:r>
          </w:p>
        </w:tc>
        <w:tc>
          <w:tcPr>
            <w:tcW w:w="0" w:type="auto"/>
            <w:noWrap/>
            <w:hideMark/>
          </w:tcPr>
          <w:p w14:paraId="1BCD8DB2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hideMark/>
          </w:tcPr>
          <w:p w14:paraId="37C1995E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9256B5D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4B949BD0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1F2A49EA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3462573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3BB7F40D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1B1A7D3A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6242E020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3A9D2576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C33D42" w:rsidRPr="0047436F" w14:paraId="1DC98010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3CE21582" w14:textId="5CB25FE4" w:rsidR="00C33D42" w:rsidRPr="0047436F" w:rsidRDefault="00C33D42" w:rsidP="00C33D42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Regulatory Compliance</w:t>
            </w:r>
          </w:p>
        </w:tc>
        <w:tc>
          <w:tcPr>
            <w:tcW w:w="0" w:type="auto"/>
            <w:noWrap/>
            <w:hideMark/>
          </w:tcPr>
          <w:p w14:paraId="485FE069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2131013A" w14:textId="0D26B47B" w:rsidR="00C33D42" w:rsidRPr="00C33D42" w:rsidRDefault="00C33D42" w:rsidP="00C33D42">
            <w:pPr>
              <w:jc w:val="center"/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7008C2D1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1B26C756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39B9E803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2C0696A7" w14:textId="77777777" w:rsidR="00C33D42" w:rsidRPr="00DB3E8A" w:rsidRDefault="00C33D42" w:rsidP="00C33D42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13CE5D29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6ED8B539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0AAD48EA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34D30091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40.0%</w:t>
            </w:r>
          </w:p>
        </w:tc>
      </w:tr>
      <w:tr w:rsidR="00C33D42" w:rsidRPr="0047436F" w14:paraId="07B5EC24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5524B05D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Expression of Dissatisfaction</w:t>
            </w:r>
          </w:p>
        </w:tc>
        <w:tc>
          <w:tcPr>
            <w:tcW w:w="0" w:type="auto"/>
            <w:noWrap/>
            <w:hideMark/>
          </w:tcPr>
          <w:p w14:paraId="7B8EBAD2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2DA1FEBB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AB609E6" w14:textId="77777777" w:rsidR="00C33D42" w:rsidRPr="00DB3E8A" w:rsidRDefault="00C33D42" w:rsidP="00C33D42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74A69EB5" w14:textId="77777777" w:rsidR="00C33D42" w:rsidRPr="00DB3E8A" w:rsidRDefault="00C33D42" w:rsidP="00C33D42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37238402" w14:textId="77777777" w:rsidR="00C33D42" w:rsidRPr="00DB3E8A" w:rsidRDefault="00C33D42" w:rsidP="00C33D42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688C1D1C" w14:textId="77777777" w:rsidR="00C33D42" w:rsidRPr="00DB3E8A" w:rsidRDefault="00C33D42" w:rsidP="00C33D42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6245B9F3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27FB8601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7750AF53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6D62F09F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83%</w:t>
            </w:r>
          </w:p>
        </w:tc>
      </w:tr>
      <w:tr w:rsidR="00C33D42" w:rsidRPr="0047436F" w14:paraId="3E162EC2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117F5B73" w14:textId="640FD4BC" w:rsidR="00C33D42" w:rsidRPr="0047436F" w:rsidRDefault="00C33D42" w:rsidP="00C33D42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Voice of the Customer</w:t>
            </w:r>
          </w:p>
        </w:tc>
        <w:tc>
          <w:tcPr>
            <w:tcW w:w="0" w:type="auto"/>
            <w:noWrap/>
            <w:hideMark/>
          </w:tcPr>
          <w:p w14:paraId="5DE410D5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1166B537" w14:textId="5F35A817" w:rsidR="00C33D42" w:rsidRPr="00C33D42" w:rsidRDefault="00C33D42" w:rsidP="00C33D42">
            <w:pPr>
              <w:jc w:val="center"/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C42BFCC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17C4AD29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6F33AC46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2C64E3FB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358AD30D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29CF5C69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1318F4F3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3F79C8B9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83.3%</w:t>
            </w:r>
          </w:p>
        </w:tc>
      </w:tr>
      <w:tr w:rsidR="00C33D42" w:rsidRPr="0047436F" w14:paraId="1F3B5CB6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23B8EF3B" w14:textId="4E6126D5" w:rsidR="00C33D42" w:rsidRPr="0047436F" w:rsidRDefault="00C33D42" w:rsidP="00C33D42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Average Score</w:t>
            </w:r>
          </w:p>
        </w:tc>
        <w:tc>
          <w:tcPr>
            <w:tcW w:w="0" w:type="auto"/>
            <w:noWrap/>
            <w:hideMark/>
          </w:tcPr>
          <w:p w14:paraId="08BE61A9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0AB53EDB" w14:textId="0246544E" w:rsidR="00C33D42" w:rsidRPr="00C33D42" w:rsidRDefault="00C33D42" w:rsidP="00C33D42">
            <w:pPr>
              <w:jc w:val="center"/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6638FC59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91.7%</w:t>
            </w:r>
          </w:p>
        </w:tc>
        <w:tc>
          <w:tcPr>
            <w:tcW w:w="0" w:type="auto"/>
            <w:noWrap/>
            <w:hideMark/>
          </w:tcPr>
          <w:p w14:paraId="3335C34A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89.5%</w:t>
            </w:r>
          </w:p>
        </w:tc>
        <w:tc>
          <w:tcPr>
            <w:tcW w:w="0" w:type="auto"/>
            <w:noWrap/>
            <w:hideMark/>
          </w:tcPr>
          <w:p w14:paraId="3091C95F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36.7%</w:t>
            </w:r>
          </w:p>
        </w:tc>
        <w:tc>
          <w:tcPr>
            <w:tcW w:w="0" w:type="auto"/>
            <w:noWrap/>
            <w:hideMark/>
          </w:tcPr>
          <w:p w14:paraId="63E71308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32D20BB9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100.0%</w:t>
            </w:r>
          </w:p>
        </w:tc>
        <w:tc>
          <w:tcPr>
            <w:tcW w:w="0" w:type="auto"/>
            <w:noWrap/>
            <w:hideMark/>
          </w:tcPr>
          <w:p w14:paraId="3F188EAD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0.0%</w:t>
            </w:r>
          </w:p>
        </w:tc>
        <w:tc>
          <w:tcPr>
            <w:tcW w:w="0" w:type="auto"/>
            <w:noWrap/>
            <w:hideMark/>
          </w:tcPr>
          <w:p w14:paraId="2C264DDA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0.0%</w:t>
            </w:r>
          </w:p>
        </w:tc>
        <w:tc>
          <w:tcPr>
            <w:tcW w:w="0" w:type="auto"/>
            <w:noWrap/>
            <w:hideMark/>
          </w:tcPr>
          <w:p w14:paraId="54857737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53.0%</w:t>
            </w:r>
          </w:p>
        </w:tc>
      </w:tr>
    </w:tbl>
    <w:p w14:paraId="796F5AB3" w14:textId="77777777" w:rsidR="00AB17B6" w:rsidRDefault="00AB17B6">
      <w:pPr>
        <w:rPr>
          <w:rFonts w:ascii="Segoe UI Emoji" w:hAnsi="Segoe UI Emoj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"/>
        <w:gridCol w:w="1761"/>
      </w:tblGrid>
      <w:tr w:rsidR="00533437" w:rsidRPr="00B67C15" w14:paraId="7A8FCD47" w14:textId="77777777" w:rsidTr="00280820">
        <w:trPr>
          <w:trHeight w:val="300"/>
        </w:trPr>
        <w:tc>
          <w:tcPr>
            <w:tcW w:w="0" w:type="auto"/>
            <w:gridSpan w:val="2"/>
            <w:noWrap/>
            <w:hideMark/>
          </w:tcPr>
          <w:p w14:paraId="7732FFE4" w14:textId="77777777" w:rsidR="00533437" w:rsidRPr="00B67C15" w:rsidRDefault="00533437" w:rsidP="00280820">
            <w:pPr>
              <w:jc w:val="center"/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Legend</w:t>
            </w:r>
          </w:p>
        </w:tc>
      </w:tr>
      <w:tr w:rsidR="00533437" w:rsidRPr="00B67C15" w14:paraId="11D8A991" w14:textId="77777777" w:rsidTr="00280820">
        <w:trPr>
          <w:trHeight w:val="330"/>
        </w:trPr>
        <w:tc>
          <w:tcPr>
            <w:tcW w:w="0" w:type="auto"/>
            <w:noWrap/>
            <w:hideMark/>
          </w:tcPr>
          <w:p w14:paraId="79C31BF1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0C2BE8">
              <w:rPr>
                <w:rFonts w:ascii="Segoe UI Emoji" w:eastAsiaTheme="majorEastAsia" w:hAnsi="Segoe UI Emoji" w:cstheme="majorBidi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D13F632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33437" w:rsidRPr="00B67C15" w14:paraId="68F08FF5" w14:textId="77777777" w:rsidTr="00280820">
        <w:trPr>
          <w:trHeight w:val="330"/>
        </w:trPr>
        <w:tc>
          <w:tcPr>
            <w:tcW w:w="0" w:type="auto"/>
            <w:noWrap/>
            <w:hideMark/>
          </w:tcPr>
          <w:p w14:paraId="3FEDEB81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FF0000"/>
                <w:sz w:val="18"/>
                <w:szCs w:val="18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257086D0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Controllable Failure</w:t>
            </w:r>
          </w:p>
        </w:tc>
      </w:tr>
      <w:tr w:rsidR="00533437" w:rsidRPr="00B67C15" w14:paraId="08EE04B5" w14:textId="77777777" w:rsidTr="00280820">
        <w:trPr>
          <w:trHeight w:val="300"/>
        </w:trPr>
        <w:tc>
          <w:tcPr>
            <w:tcW w:w="0" w:type="auto"/>
            <w:noWrap/>
            <w:hideMark/>
          </w:tcPr>
          <w:p w14:paraId="6FCFA542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0C03CD77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3BF3284A" w14:textId="200159F1" w:rsidR="00AB17B6" w:rsidRDefault="00AB17B6" w:rsidP="00AB17B6">
      <w:pPr>
        <w:rPr>
          <w:rFonts w:ascii="Segoe UI Emoji" w:hAnsi="Segoe UI Emoji"/>
        </w:rPr>
      </w:pPr>
    </w:p>
    <w:p w14:paraId="09977EDD" w14:textId="77777777" w:rsidR="008F6552" w:rsidRDefault="008F6552" w:rsidP="00AB17B6">
      <w:pPr>
        <w:rPr>
          <w:rFonts w:ascii="Segoe UI Emoji" w:hAnsi="Segoe UI Emoji"/>
        </w:rPr>
      </w:pPr>
    </w:p>
    <w:p w14:paraId="6EE444E5" w14:textId="4D63D2B6" w:rsidR="005511E8" w:rsidRDefault="00775CCE" w:rsidP="00AB17B6">
      <w:pPr>
        <w:rPr>
          <w:rFonts w:ascii="Segoe UI Emoji" w:hAnsi="Segoe UI Emoji"/>
        </w:rPr>
      </w:pPr>
      <w:r>
        <w:rPr>
          <w:rFonts w:ascii="Segoe UI Emoji" w:hAnsi="Segoe UI Emoji"/>
        </w:rPr>
        <w:t>These calculations and rules apply to both products.</w:t>
      </w:r>
    </w:p>
    <w:p w14:paraId="0C0EAE61" w14:textId="7D83B39F" w:rsidR="00AB17B6" w:rsidRDefault="00AB17B6" w:rsidP="00AB17B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table </w:t>
      </w:r>
      <w:r w:rsidR="00DA6B0C">
        <w:rPr>
          <w:rFonts w:ascii="Segoe UI Emoji" w:hAnsi="Segoe UI Emoji"/>
        </w:rPr>
        <w:t xml:space="preserve">above </w:t>
      </w:r>
      <w:r>
        <w:rPr>
          <w:rFonts w:ascii="Segoe UI Emoji" w:hAnsi="Segoe UI Emoji"/>
        </w:rPr>
        <w:t xml:space="preserve">provides examples of how the assessment calculations are </w:t>
      </w:r>
      <w:r w:rsidR="00253C7E">
        <w:rPr>
          <w:rFonts w:ascii="Segoe UI Emoji" w:hAnsi="Segoe UI Emoji"/>
        </w:rPr>
        <w:t>done.</w:t>
      </w:r>
    </w:p>
    <w:p w14:paraId="7ACBE7F2" w14:textId="15DD8B02" w:rsidR="002455CD" w:rsidRDefault="002455CD">
      <w:pPr>
        <w:rPr>
          <w:rFonts w:ascii="Segoe UI Emoji" w:hAnsi="Segoe UI Emoji"/>
        </w:rPr>
      </w:pPr>
      <w:r>
        <w:rPr>
          <w:rFonts w:ascii="Segoe UI Emoji" w:hAnsi="Segoe UI Emoji"/>
        </w:rPr>
        <w:t>It includes section and output metric scores</w:t>
      </w:r>
      <w:r w:rsidR="00DC427B">
        <w:rPr>
          <w:rFonts w:ascii="Segoe UI Emoji" w:hAnsi="Segoe UI Emoji"/>
        </w:rPr>
        <w:t>, as well as average and overall scores.</w:t>
      </w:r>
    </w:p>
    <w:p w14:paraId="35B28B01" w14:textId="576352CB" w:rsidR="00F34B81" w:rsidRDefault="002455CD">
      <w:pPr>
        <w:rPr>
          <w:rFonts w:ascii="Segoe UI Emoji" w:hAnsi="Segoe UI Emoji"/>
        </w:rPr>
      </w:pPr>
      <w:r>
        <w:rPr>
          <w:rFonts w:ascii="Segoe UI Emoji" w:hAnsi="Segoe UI Emoji"/>
        </w:rPr>
        <w:t>It</w:t>
      </w:r>
      <w:r w:rsidR="00A041C7">
        <w:rPr>
          <w:rFonts w:ascii="Segoe UI Emoji" w:hAnsi="Segoe UI Emoji"/>
        </w:rPr>
        <w:t xml:space="preserve"> also includes critical failures </w:t>
      </w:r>
      <w:r w:rsidR="00DC427B">
        <w:rPr>
          <w:rFonts w:ascii="Segoe UI Emoji" w:hAnsi="Segoe UI Emoji"/>
        </w:rPr>
        <w:t xml:space="preserve">questions </w:t>
      </w:r>
      <w:r w:rsidR="00A041C7">
        <w:rPr>
          <w:rFonts w:ascii="Segoe UI Emoji" w:hAnsi="Segoe UI Emoji"/>
        </w:rPr>
        <w:t xml:space="preserve">and how </w:t>
      </w:r>
      <w:r w:rsidR="00F34B81">
        <w:rPr>
          <w:rFonts w:ascii="Segoe UI Emoji" w:hAnsi="Segoe UI Emoji"/>
        </w:rPr>
        <w:t>they affect scoring.</w:t>
      </w:r>
    </w:p>
    <w:p w14:paraId="583589F7" w14:textId="48EF1559" w:rsidR="0048254E" w:rsidRDefault="00756710">
      <w:pPr>
        <w:rPr>
          <w:rFonts w:ascii="Segoe UI Emoji" w:hAnsi="Segoe UI Emoji"/>
        </w:rPr>
      </w:pPr>
      <w:r>
        <w:rPr>
          <w:rFonts w:ascii="Segoe UI Emoji" w:hAnsi="Segoe UI Emoji"/>
        </w:rPr>
        <w:t>See additional scenarios mentioned highlighted in N/A an</w:t>
      </w:r>
      <w:r w:rsidR="00CE4A08">
        <w:rPr>
          <w:rFonts w:ascii="Segoe UI Emoji" w:hAnsi="Segoe UI Emoji"/>
        </w:rPr>
        <w:t>swers,</w:t>
      </w:r>
      <w:r w:rsidR="001F1E6B">
        <w:rPr>
          <w:rFonts w:ascii="Segoe UI Emoji" w:hAnsi="Segoe UI Emoji"/>
        </w:rPr>
        <w:t xml:space="preserve"> cal</w:t>
      </w:r>
      <w:r w:rsidR="00F34B81">
        <w:rPr>
          <w:rFonts w:ascii="Segoe UI Emoji" w:hAnsi="Segoe UI Emoji"/>
        </w:rPr>
        <w:t xml:space="preserve">l 4 </w:t>
      </w:r>
      <w:r w:rsidR="00FE7E7C">
        <w:rPr>
          <w:rFonts w:ascii="Segoe UI Emoji" w:hAnsi="Segoe UI Emoji"/>
        </w:rPr>
        <w:t xml:space="preserve">has only N/A answers. This call will only be included in </w:t>
      </w:r>
      <w:r w:rsidR="004E029F">
        <w:rPr>
          <w:rFonts w:ascii="Segoe UI Emoji" w:hAnsi="Segoe UI Emoji"/>
        </w:rPr>
        <w:t xml:space="preserve">the total assessments </w:t>
      </w:r>
      <w:r w:rsidR="0048254E">
        <w:rPr>
          <w:rFonts w:ascii="Segoe UI Emoji" w:hAnsi="Segoe UI Emoji"/>
        </w:rPr>
        <w:t>and will not form part of any calculations.</w:t>
      </w:r>
    </w:p>
    <w:p w14:paraId="089AD0BC" w14:textId="77777777" w:rsidR="00FD7BD5" w:rsidRDefault="00FB5FA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same logic will apply </w:t>
      </w:r>
      <w:r w:rsidR="00CF3F85">
        <w:rPr>
          <w:rFonts w:ascii="Segoe UI Emoji" w:hAnsi="Segoe UI Emoji"/>
        </w:rPr>
        <w:t>where all answers for a section are N/A</w:t>
      </w:r>
      <w:r w:rsidR="00C3445A">
        <w:rPr>
          <w:rFonts w:ascii="Segoe UI Emoji" w:hAnsi="Segoe UI Emoji"/>
        </w:rPr>
        <w:t xml:space="preserve">. </w:t>
      </w:r>
    </w:p>
    <w:p w14:paraId="759A6D7E" w14:textId="701FA21B" w:rsidR="00B35559" w:rsidRDefault="00C3445A">
      <w:pPr>
        <w:rPr>
          <w:rFonts w:ascii="Segoe UI Emoji" w:hAnsi="Segoe UI Emoji"/>
        </w:rPr>
      </w:pPr>
      <w:r>
        <w:rPr>
          <w:rFonts w:ascii="Segoe UI Emoji" w:hAnsi="Segoe UI Emoji"/>
        </w:rPr>
        <w:t>T</w:t>
      </w:r>
      <w:r w:rsidR="003651CA">
        <w:rPr>
          <w:rFonts w:ascii="Segoe UI Emoji" w:hAnsi="Segoe UI Emoji"/>
        </w:rPr>
        <w:t xml:space="preserve">hat section </w:t>
      </w:r>
      <w:r w:rsidR="008154EA">
        <w:rPr>
          <w:rFonts w:ascii="Segoe UI Emoji" w:hAnsi="Segoe UI Emoji"/>
        </w:rPr>
        <w:t xml:space="preserve">score for that </w:t>
      </w:r>
      <w:r>
        <w:rPr>
          <w:rFonts w:ascii="Segoe UI Emoji" w:hAnsi="Segoe UI Emoji"/>
        </w:rPr>
        <w:t>assessment</w:t>
      </w:r>
      <w:r w:rsidR="008154EA">
        <w:rPr>
          <w:rFonts w:ascii="Segoe UI Emoji" w:hAnsi="Segoe UI Emoji"/>
        </w:rPr>
        <w:t xml:space="preserve"> will show as ‘--' and will not be included </w:t>
      </w:r>
      <w:r w:rsidR="00886CFD">
        <w:rPr>
          <w:rFonts w:ascii="Segoe UI Emoji" w:hAnsi="Segoe UI Emoji"/>
        </w:rPr>
        <w:t xml:space="preserve">in the total </w:t>
      </w:r>
      <w:r w:rsidR="00B35559">
        <w:rPr>
          <w:rFonts w:ascii="Segoe UI Emoji" w:hAnsi="Segoe UI Emoji"/>
        </w:rPr>
        <w:t>assessment denominator.</w:t>
      </w:r>
    </w:p>
    <w:p w14:paraId="2F423FD5" w14:textId="77777777" w:rsidR="00661CC3" w:rsidRDefault="00661CC3">
      <w:pPr>
        <w:rPr>
          <w:rFonts w:ascii="Segoe UI Emoji" w:hAnsi="Segoe UI Emoji"/>
        </w:rPr>
      </w:pPr>
    </w:p>
    <w:p w14:paraId="167E6359" w14:textId="3E84F0A3" w:rsidR="00825C54" w:rsidRDefault="00B35559">
      <w:pPr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t>Example:</w:t>
      </w:r>
      <w:r w:rsidR="000317CF">
        <w:rPr>
          <w:rFonts w:ascii="Segoe UI Emoji" w:hAnsi="Segoe UI Emoji"/>
        </w:rPr>
        <w:t xml:space="preserve"> </w:t>
      </w:r>
    </w:p>
    <w:p w14:paraId="238CC063" w14:textId="77777777" w:rsidR="007E3E56" w:rsidRDefault="003E5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Protected Customer Privacy = </w:t>
      </w:r>
    </w:p>
    <w:p w14:paraId="46E2043B" w14:textId="3DA27DEE" w:rsidR="007E3E56" w:rsidRDefault="003E5552">
      <w:pPr>
        <w:rPr>
          <w:rFonts w:ascii="Segoe UI Emoji" w:hAnsi="Segoe UI Emoji"/>
        </w:rPr>
      </w:pPr>
      <w:r>
        <w:rPr>
          <w:rFonts w:ascii="Segoe UI Emoji" w:hAnsi="Segoe UI Emoji"/>
        </w:rPr>
        <w:t>3 (</w:t>
      </w:r>
      <w:r w:rsidR="00186293">
        <w:rPr>
          <w:rFonts w:ascii="Segoe UI Emoji" w:hAnsi="Segoe UI Emoji"/>
        </w:rPr>
        <w:t>passed</w:t>
      </w:r>
      <w:r>
        <w:rPr>
          <w:rFonts w:ascii="Segoe UI Emoji" w:hAnsi="Segoe UI Emoji"/>
        </w:rPr>
        <w:t xml:space="preserve"> answers)</w:t>
      </w:r>
      <w:r w:rsidR="006956C1">
        <w:rPr>
          <w:rFonts w:ascii="Segoe UI Emoji" w:hAnsi="Segoe UI Emoji"/>
        </w:rPr>
        <w:t>/</w:t>
      </w:r>
      <w:r w:rsidR="005E0753">
        <w:rPr>
          <w:rFonts w:ascii="Segoe UI Emoji" w:hAnsi="Segoe UI Emoji"/>
        </w:rPr>
        <w:t>5</w:t>
      </w:r>
      <w:r w:rsidR="00CC5B5A">
        <w:rPr>
          <w:rFonts w:ascii="Segoe UI Emoji" w:hAnsi="Segoe UI Emoji"/>
        </w:rPr>
        <w:t xml:space="preserve"> (applicable </w:t>
      </w:r>
      <w:r w:rsidR="00DA2339">
        <w:rPr>
          <w:rFonts w:ascii="Segoe UI Emoji" w:hAnsi="Segoe UI Emoji"/>
        </w:rPr>
        <w:t>assessments) *</w:t>
      </w:r>
      <w:r w:rsidR="00825C54">
        <w:rPr>
          <w:rFonts w:ascii="Segoe UI Emoji" w:hAnsi="Segoe UI Emoji"/>
        </w:rPr>
        <w:t>100 = 60%</w:t>
      </w:r>
      <w:r w:rsidR="007E3E56">
        <w:rPr>
          <w:rFonts w:ascii="Segoe UI Emoji" w:hAnsi="Segoe UI Emoji"/>
        </w:rPr>
        <w:t xml:space="preserve"> Overall Score</w:t>
      </w:r>
    </w:p>
    <w:p w14:paraId="0D55A404" w14:textId="77777777" w:rsidR="007A04C2" w:rsidRDefault="007A04C2">
      <w:pPr>
        <w:rPr>
          <w:rFonts w:ascii="Segoe UI Emoji" w:hAnsi="Segoe UI Emoji"/>
        </w:rPr>
      </w:pPr>
    </w:p>
    <w:p w14:paraId="01A5E29D" w14:textId="76B4B376" w:rsidR="007E3E56" w:rsidRDefault="00A838E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Regulatory Compliance = </w:t>
      </w:r>
    </w:p>
    <w:p w14:paraId="657A7E66" w14:textId="77777777" w:rsidR="007C3EBF" w:rsidRDefault="007969B7">
      <w:pPr>
        <w:rPr>
          <w:rFonts w:ascii="Segoe UI Emoji" w:hAnsi="Segoe UI Emoji"/>
        </w:rPr>
      </w:pPr>
      <w:r>
        <w:rPr>
          <w:rFonts w:ascii="Segoe UI Emoji" w:hAnsi="Segoe UI Emoji"/>
        </w:rPr>
        <w:t>(100%+0%+100%+0%+0%</w:t>
      </w:r>
      <w:r w:rsidR="00607A83">
        <w:rPr>
          <w:rFonts w:ascii="Segoe UI Emoji" w:hAnsi="Segoe UI Emoji"/>
        </w:rPr>
        <w:t>)/5 (applicable assessments) = 40%</w:t>
      </w:r>
      <w:r w:rsidR="007E3E56">
        <w:rPr>
          <w:rFonts w:ascii="Segoe UI Emoji" w:hAnsi="Segoe UI Emoji"/>
        </w:rPr>
        <w:t xml:space="preserve"> Overall Score</w:t>
      </w:r>
    </w:p>
    <w:p w14:paraId="22822AE7" w14:textId="77777777" w:rsidR="007A04C2" w:rsidRDefault="007A04C2">
      <w:pPr>
        <w:rPr>
          <w:rFonts w:ascii="Segoe UI Emoji" w:hAnsi="Segoe UI Emoji"/>
        </w:rPr>
      </w:pPr>
    </w:p>
    <w:p w14:paraId="19187AD5" w14:textId="4869EBA6" w:rsidR="007710DF" w:rsidRDefault="007C3EBF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Average Scores </w:t>
      </w:r>
      <w:r w:rsidR="007710DF">
        <w:rPr>
          <w:rFonts w:ascii="Segoe UI Emoji" w:hAnsi="Segoe UI Emoji"/>
        </w:rPr>
        <w:t>=</w:t>
      </w:r>
    </w:p>
    <w:p w14:paraId="160AD6EE" w14:textId="77777777" w:rsidR="00E849A9" w:rsidRDefault="007710DF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Sum of </w:t>
      </w:r>
      <w:r w:rsidR="00E849A9">
        <w:rPr>
          <w:rFonts w:ascii="Segoe UI Emoji" w:hAnsi="Segoe UI Emoji"/>
        </w:rPr>
        <w:t>applied</w:t>
      </w:r>
      <w:r>
        <w:rPr>
          <w:rFonts w:ascii="Segoe UI Emoji" w:hAnsi="Segoe UI Emoji"/>
        </w:rPr>
        <w:t xml:space="preserve"> weights / Sum of</w:t>
      </w:r>
      <w:r w:rsidR="00160918">
        <w:rPr>
          <w:rFonts w:ascii="Segoe UI Emoji" w:hAnsi="Segoe UI Emoji"/>
        </w:rPr>
        <w:t xml:space="preserve"> applicable weights</w:t>
      </w:r>
    </w:p>
    <w:p w14:paraId="358A5D34" w14:textId="77777777" w:rsidR="00E849A9" w:rsidRDefault="00E849A9">
      <w:pPr>
        <w:rPr>
          <w:rFonts w:ascii="Segoe UI Emoji" w:hAnsi="Segoe UI Emoji"/>
        </w:rPr>
      </w:pPr>
      <w:r>
        <w:rPr>
          <w:rFonts w:ascii="Segoe UI Emoji" w:hAnsi="Segoe UI Emoji"/>
        </w:rPr>
        <w:t>Therefore:</w:t>
      </w:r>
    </w:p>
    <w:p w14:paraId="3E651A85" w14:textId="77777777" w:rsidR="00E849A9" w:rsidRDefault="00E849A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Call 1 </w:t>
      </w:r>
    </w:p>
    <w:p w14:paraId="2DDBCB62" w14:textId="77777777" w:rsidR="00326CDA" w:rsidRDefault="00E849A9">
      <w:pPr>
        <w:rPr>
          <w:rFonts w:ascii="Segoe UI Emoji" w:hAnsi="Segoe UI Emoji"/>
        </w:rPr>
      </w:pPr>
      <w:r w:rsidRPr="00E849A9">
        <w:rPr>
          <w:rFonts w:ascii="Segoe UI Emoji" w:hAnsi="Segoe UI Emoji"/>
        </w:rPr>
        <w:t xml:space="preserve">Sum of applied weights </w:t>
      </w:r>
      <w:r>
        <w:rPr>
          <w:rFonts w:ascii="Segoe UI Emoji" w:hAnsi="Segoe UI Emoji"/>
        </w:rPr>
        <w:t>= 55</w:t>
      </w:r>
    </w:p>
    <w:p w14:paraId="2D5F3414" w14:textId="0B68335E" w:rsidR="00C16502" w:rsidRDefault="00326CDA">
      <w:pPr>
        <w:rPr>
          <w:rFonts w:ascii="Segoe UI Emoji" w:hAnsi="Segoe UI Emoji"/>
        </w:rPr>
      </w:pPr>
      <w:r>
        <w:rPr>
          <w:rFonts w:ascii="Segoe UI Emoji" w:hAnsi="Segoe UI Emoji"/>
        </w:rPr>
        <w:t>Sum of applicable weights</w:t>
      </w:r>
      <w:r w:rsidRPr="00E849A9">
        <w:rPr>
          <w:rFonts w:ascii="Segoe UI Emoji" w:hAnsi="Segoe UI Emoji"/>
        </w:rPr>
        <w:t xml:space="preserve"> </w:t>
      </w:r>
      <w:r>
        <w:rPr>
          <w:rFonts w:ascii="Segoe UI Emoji" w:hAnsi="Segoe UI Emoji"/>
        </w:rPr>
        <w:t xml:space="preserve">= 60 </w:t>
      </w:r>
    </w:p>
    <w:p w14:paraId="649E3C51" w14:textId="5D0C4537" w:rsidR="00C32E29" w:rsidRDefault="00C16502">
      <w:pPr>
        <w:rPr>
          <w:rFonts w:ascii="Segoe UI Emoji" w:hAnsi="Segoe UI Emoji"/>
        </w:rPr>
      </w:pPr>
      <w:r>
        <w:rPr>
          <w:rFonts w:ascii="Segoe UI Emoji" w:hAnsi="Segoe UI Emoji"/>
        </w:rPr>
        <w:t>Call 1 Average Score = 55/60 = 91.7%</w:t>
      </w:r>
      <w:r w:rsidR="00C32E29" w:rsidRPr="00E849A9">
        <w:rPr>
          <w:rFonts w:ascii="Segoe UI Emoji" w:hAnsi="Segoe UI Emoji"/>
        </w:rPr>
        <w:br w:type="page"/>
      </w:r>
    </w:p>
    <w:p w14:paraId="7C9311A2" w14:textId="0DC0EC0A" w:rsidR="008F6552" w:rsidRDefault="008F6552" w:rsidP="008F6552">
      <w:pPr>
        <w:pStyle w:val="Heading1"/>
        <w:rPr>
          <w:rFonts w:ascii="Segoe UI Emoji" w:hAnsi="Segoe UI Emoji"/>
          <w:sz w:val="28"/>
          <w:szCs w:val="28"/>
        </w:rPr>
      </w:pPr>
      <w:bookmarkStart w:id="13" w:name="_Toc73002128"/>
      <w:r>
        <w:rPr>
          <w:rFonts w:ascii="Segoe UI Emoji" w:hAnsi="Segoe UI Emoji"/>
          <w:sz w:val="28"/>
          <w:szCs w:val="28"/>
        </w:rPr>
        <w:lastRenderedPageBreak/>
        <w:t>Weighted AQA Reporting</w:t>
      </w:r>
      <w:bookmarkEnd w:id="13"/>
    </w:p>
    <w:p w14:paraId="3D2BFE05" w14:textId="77777777" w:rsidR="001B3C71" w:rsidRPr="001B3C71" w:rsidRDefault="001B3C71" w:rsidP="001B3C71"/>
    <w:p w14:paraId="31187E3F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Currently only the interactive reports will display weighted AQA logic.</w:t>
      </w:r>
    </w:p>
    <w:p w14:paraId="13AFFD3F" w14:textId="162EFD56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PDF Reporting</w:t>
      </w:r>
      <w:r w:rsidR="005B7B6F">
        <w:rPr>
          <w:rFonts w:ascii="Segoe UI Emoji" w:hAnsi="Segoe UI Emoji"/>
        </w:rPr>
        <w:t xml:space="preserve"> and Export csv</w:t>
      </w:r>
      <w:r>
        <w:rPr>
          <w:rFonts w:ascii="Segoe UI Emoji" w:hAnsi="Segoe UI Emoji"/>
        </w:rPr>
        <w:t xml:space="preserve"> are only AQA logic until further notice. </w:t>
      </w:r>
    </w:p>
    <w:p w14:paraId="619322DD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There are reports that will not be affected by the weighted AQA logic.</w:t>
      </w:r>
    </w:p>
    <w:p w14:paraId="64AD7557" w14:textId="0613A81D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The table below indicates which reports will have both and which will only have AQA Logic.</w:t>
      </w:r>
    </w:p>
    <w:p w14:paraId="3B25180F" w14:textId="3C812DB3" w:rsidR="00344EA8" w:rsidRDefault="00344EA8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Note: Default stream – Controllable </w:t>
      </w:r>
    </w:p>
    <w:p w14:paraId="6D7B6A83" w14:textId="77777777" w:rsidR="008F6552" w:rsidRPr="00F430F3" w:rsidRDefault="008F6552" w:rsidP="008F6552">
      <w:pPr>
        <w:rPr>
          <w:rFonts w:ascii="Segoe UI Emoji" w:hAnsi="Segoe UI Emoj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276"/>
        <w:gridCol w:w="1275"/>
      </w:tblGrid>
      <w:tr w:rsidR="008F6552" w:rsidRPr="00DE4052" w14:paraId="25E5BCB3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32B2109D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Reports</w:t>
            </w:r>
          </w:p>
        </w:tc>
        <w:tc>
          <w:tcPr>
            <w:tcW w:w="1276" w:type="dxa"/>
            <w:noWrap/>
            <w:hideMark/>
          </w:tcPr>
          <w:p w14:paraId="74341599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AQA Logic</w:t>
            </w:r>
          </w:p>
        </w:tc>
        <w:tc>
          <w:tcPr>
            <w:tcW w:w="1275" w:type="dxa"/>
            <w:noWrap/>
            <w:hideMark/>
          </w:tcPr>
          <w:p w14:paraId="0D2D8220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Weighted AQA Logic</w:t>
            </w:r>
          </w:p>
        </w:tc>
      </w:tr>
      <w:tr w:rsidR="008F6552" w:rsidRPr="00DE4052" w14:paraId="5CC52495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7984E5E8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Dashboard   </w:t>
            </w:r>
          </w:p>
        </w:tc>
        <w:tc>
          <w:tcPr>
            <w:tcW w:w="1276" w:type="dxa"/>
            <w:noWrap/>
            <w:hideMark/>
          </w:tcPr>
          <w:p w14:paraId="7A74EF09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730332EA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</w:tr>
      <w:tr w:rsidR="008F6552" w:rsidRPr="00DE4052" w14:paraId="7B7A9E9F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12193F6C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Performance Metric Drilldown </w:t>
            </w:r>
          </w:p>
        </w:tc>
        <w:tc>
          <w:tcPr>
            <w:tcW w:w="1276" w:type="dxa"/>
            <w:noWrap/>
            <w:hideMark/>
          </w:tcPr>
          <w:p w14:paraId="6DA2DD29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1C0B6050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</w:p>
        </w:tc>
      </w:tr>
      <w:tr w:rsidR="008F6552" w:rsidRPr="00DE4052" w14:paraId="4076D284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2A24377E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Trending   </w:t>
            </w:r>
          </w:p>
        </w:tc>
        <w:tc>
          <w:tcPr>
            <w:tcW w:w="1276" w:type="dxa"/>
            <w:noWrap/>
            <w:hideMark/>
          </w:tcPr>
          <w:p w14:paraId="4A71AED2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064C8429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</w:tr>
      <w:tr w:rsidR="008F6552" w:rsidRPr="00DE4052" w14:paraId="50705D83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2976DF95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Performance Metric Results </w:t>
            </w:r>
          </w:p>
        </w:tc>
        <w:tc>
          <w:tcPr>
            <w:tcW w:w="1276" w:type="dxa"/>
            <w:noWrap/>
            <w:hideMark/>
          </w:tcPr>
          <w:p w14:paraId="506C117F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5CE82215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</w:tr>
      <w:tr w:rsidR="008F6552" w:rsidRPr="00DE4052" w14:paraId="10FA2699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01C05B49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Gauge Performance Metric Results</w:t>
            </w:r>
          </w:p>
        </w:tc>
        <w:tc>
          <w:tcPr>
            <w:tcW w:w="1276" w:type="dxa"/>
            <w:noWrap/>
            <w:hideMark/>
          </w:tcPr>
          <w:p w14:paraId="4B7ABA30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3E45A5E5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</w:p>
        </w:tc>
      </w:tr>
      <w:tr w:rsidR="008F6552" w:rsidRPr="00DE4052" w14:paraId="09630843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67A77E57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Calibration Assessor Summary </w:t>
            </w:r>
          </w:p>
        </w:tc>
        <w:tc>
          <w:tcPr>
            <w:tcW w:w="1276" w:type="dxa"/>
            <w:noWrap/>
            <w:hideMark/>
          </w:tcPr>
          <w:p w14:paraId="1FA6C9BE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5C963458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</w:p>
        </w:tc>
      </w:tr>
      <w:tr w:rsidR="008F6552" w:rsidRPr="00DE4052" w14:paraId="44EFB6F3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3740A238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Contact Disposition Matrix </w:t>
            </w:r>
          </w:p>
        </w:tc>
        <w:tc>
          <w:tcPr>
            <w:tcW w:w="1276" w:type="dxa"/>
            <w:noWrap/>
            <w:hideMark/>
          </w:tcPr>
          <w:p w14:paraId="459C1ACE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10BD3039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</w:p>
        </w:tc>
      </w:tr>
      <w:tr w:rsidR="008F6552" w:rsidRPr="00DE4052" w14:paraId="23F8DA3E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3B4A639E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Root Cause Analysis </w:t>
            </w:r>
          </w:p>
        </w:tc>
        <w:tc>
          <w:tcPr>
            <w:tcW w:w="1276" w:type="dxa"/>
            <w:noWrap/>
            <w:hideMark/>
          </w:tcPr>
          <w:p w14:paraId="2FDC67FC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358E023E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</w:p>
        </w:tc>
      </w:tr>
      <w:tr w:rsidR="008F6552" w:rsidRPr="00DE4052" w14:paraId="658AFE54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1CD94E93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Lift Opportunities  </w:t>
            </w:r>
          </w:p>
        </w:tc>
        <w:tc>
          <w:tcPr>
            <w:tcW w:w="1276" w:type="dxa"/>
            <w:noWrap/>
            <w:hideMark/>
          </w:tcPr>
          <w:p w14:paraId="57A80CE8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65040043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</w:p>
        </w:tc>
      </w:tr>
      <w:tr w:rsidR="008F6552" w:rsidRPr="00DE4052" w14:paraId="5E8CB608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204BBD40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Performance Tracker  </w:t>
            </w:r>
          </w:p>
        </w:tc>
        <w:tc>
          <w:tcPr>
            <w:tcW w:w="1276" w:type="dxa"/>
            <w:noWrap/>
            <w:hideMark/>
          </w:tcPr>
          <w:p w14:paraId="14A806D6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0D1AF744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</w:tr>
    </w:tbl>
    <w:p w14:paraId="573031F0" w14:textId="77777777" w:rsidR="008F6552" w:rsidRDefault="008F6552" w:rsidP="008F6552">
      <w:pPr>
        <w:rPr>
          <w:rFonts w:ascii="Segoe UI Emoji" w:hAnsi="Segoe UI Emoji"/>
        </w:rPr>
      </w:pPr>
    </w:p>
    <w:p w14:paraId="541DD557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On each of these reports you will now find another filter option – Reporting Logic.</w:t>
      </w:r>
    </w:p>
    <w:p w14:paraId="178E5CE0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By default, these reports will display Weighted AQA logic, but will also allow you to view the same data with standard AQA logic applied.</w:t>
      </w:r>
    </w:p>
    <w:p w14:paraId="4B8DB0ED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You will also be able to view the result with or without the critical failures.</w:t>
      </w:r>
    </w:p>
    <w:p w14:paraId="15C94CBE" w14:textId="5BBCDD1B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For Performance Metric and Trending Output metric results, Critical Failures are not implemented. This is </w:t>
      </w:r>
      <w:r w:rsidR="006B7CD7">
        <w:rPr>
          <w:rFonts w:ascii="Segoe UI Emoji" w:hAnsi="Segoe UI Emoji"/>
        </w:rPr>
        <w:t>viewing</w:t>
      </w:r>
      <w:r>
        <w:rPr>
          <w:rFonts w:ascii="Segoe UI Emoji" w:hAnsi="Segoe UI Emoji"/>
        </w:rPr>
        <w:t xml:space="preserve"> these scores from a business perspective and target centre improvement areas.</w:t>
      </w:r>
    </w:p>
    <w:p w14:paraId="777B4619" w14:textId="77777777" w:rsidR="001B3C71" w:rsidRDefault="001B3C71" w:rsidP="008F6552">
      <w:pPr>
        <w:rPr>
          <w:rFonts w:ascii="Segoe UI Emoji" w:hAnsi="Segoe UI Emoji"/>
        </w:rPr>
      </w:pPr>
    </w:p>
    <w:p w14:paraId="01165011" w14:textId="77777777" w:rsidR="008F6552" w:rsidRPr="00D7469D" w:rsidRDefault="008F6552" w:rsidP="008F6552">
      <w:pPr>
        <w:rPr>
          <w:rFonts w:ascii="Segoe UI Emoji" w:hAnsi="Segoe UI Emoji"/>
        </w:rPr>
      </w:pPr>
      <w:r w:rsidRPr="00D7469D">
        <w:rPr>
          <w:rFonts w:ascii="Segoe UI Emoji" w:hAnsi="Segoe UI Emoji"/>
          <w:noProof/>
        </w:rPr>
        <w:drawing>
          <wp:inline distT="0" distB="0" distL="0" distR="0" wp14:anchorId="619B1C98" wp14:editId="16A4DA9F">
            <wp:extent cx="3124636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3927" w14:textId="0D4AA90F" w:rsidR="008F6552" w:rsidRDefault="008F6552" w:rsidP="00F25BA9">
      <w:pPr>
        <w:pStyle w:val="Heading1"/>
        <w:rPr>
          <w:rFonts w:ascii="Segoe UI Emoji" w:hAnsi="Segoe UI Emoji"/>
          <w:sz w:val="28"/>
          <w:szCs w:val="28"/>
        </w:rPr>
      </w:pPr>
      <w:bookmarkStart w:id="14" w:name="_Toc73002129"/>
      <w:r>
        <w:rPr>
          <w:rFonts w:ascii="Segoe UI Emoji" w:hAnsi="Segoe UI Emoji"/>
          <w:sz w:val="28"/>
          <w:szCs w:val="28"/>
        </w:rPr>
        <w:lastRenderedPageBreak/>
        <w:t>QA Reporting</w:t>
      </w:r>
      <w:bookmarkEnd w:id="14"/>
    </w:p>
    <w:p w14:paraId="04446890" w14:textId="77777777" w:rsidR="00B17970" w:rsidRPr="00B17970" w:rsidRDefault="00B17970" w:rsidP="00B17970"/>
    <w:p w14:paraId="43D9DBC2" w14:textId="6A1E1940" w:rsidR="00F25BA9" w:rsidRDefault="00F25BA9" w:rsidP="00F25BA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QA reporting is available on PDF reporting, Interactive Reporting and </w:t>
      </w:r>
      <w:r w:rsidR="006662E5">
        <w:rPr>
          <w:rFonts w:ascii="Segoe UI Emoji" w:hAnsi="Segoe UI Emoji"/>
        </w:rPr>
        <w:t>Exporting</w:t>
      </w:r>
      <w:r w:rsidR="00BE5FD3">
        <w:rPr>
          <w:rFonts w:ascii="Segoe UI Emoji" w:hAnsi="Segoe UI Emoji"/>
        </w:rPr>
        <w:t>.</w:t>
      </w:r>
    </w:p>
    <w:p w14:paraId="52D9BD26" w14:textId="76C57918" w:rsidR="0038414A" w:rsidRDefault="0038414A" w:rsidP="0038414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Export csv will remain as normal as </w:t>
      </w:r>
      <w:r w:rsidR="00BF1F91">
        <w:rPr>
          <w:rFonts w:ascii="Segoe UI Emoji" w:hAnsi="Segoe UI Emoji"/>
        </w:rPr>
        <w:t>this is a straight data extract</w:t>
      </w:r>
      <w:r w:rsidR="003F596E">
        <w:rPr>
          <w:rFonts w:ascii="Segoe UI Emoji" w:hAnsi="Segoe UI Emoji"/>
        </w:rPr>
        <w:t>.</w:t>
      </w:r>
    </w:p>
    <w:p w14:paraId="14127955" w14:textId="064F3CD4" w:rsidR="00015425" w:rsidRDefault="008A380E" w:rsidP="00F25BA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It is limited to the following </w:t>
      </w:r>
      <w:r w:rsidR="001A0F3C">
        <w:rPr>
          <w:rFonts w:ascii="Segoe UI Emoji" w:hAnsi="Segoe UI Emoji"/>
        </w:rPr>
        <w:t>reports.</w:t>
      </w:r>
    </w:p>
    <w:p w14:paraId="6595BA01" w14:textId="77777777" w:rsidR="00344EA8" w:rsidRDefault="00344EA8" w:rsidP="00344EA8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Note: Default stream – Controllable </w:t>
      </w:r>
    </w:p>
    <w:p w14:paraId="1E359FEE" w14:textId="2B0DFD96" w:rsidR="002A0076" w:rsidRDefault="002A0076" w:rsidP="008F6552"/>
    <w:tbl>
      <w:tblPr>
        <w:tblW w:w="10632" w:type="dxa"/>
        <w:tblInd w:w="-128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0"/>
        <w:gridCol w:w="3695"/>
        <w:gridCol w:w="4315"/>
      </w:tblGrid>
      <w:tr w:rsidR="009E5908" w:rsidRPr="002A0076" w14:paraId="51ED704E" w14:textId="77777777" w:rsidTr="006B7CD7">
        <w:trPr>
          <w:trHeight w:val="271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08AD2AD7" w14:textId="6E4D1543" w:rsidR="002A0076" w:rsidRPr="002A0076" w:rsidRDefault="002A0076" w:rsidP="002A0076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  <w:t>Interactive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5141E2" w14:textId="77777777" w:rsidR="002A0076" w:rsidRPr="002A0076" w:rsidRDefault="002A0076" w:rsidP="002A0076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  <w:t>PDF Reporting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26597BC1" w14:textId="77777777" w:rsidR="002A0076" w:rsidRPr="002A0076" w:rsidRDefault="002A0076" w:rsidP="002A0076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  <w:t>Export</w:t>
            </w:r>
          </w:p>
        </w:tc>
      </w:tr>
      <w:tr w:rsidR="009E5908" w:rsidRPr="002A0076" w14:paraId="6ACACD05" w14:textId="77777777" w:rsidTr="006B7CD7">
        <w:trPr>
          <w:trHeight w:val="271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1CFA4E55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Dashboard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9BDF3B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Agent Detail PDF Report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7BCFB7CA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Additional Commentary</w:t>
            </w:r>
          </w:p>
        </w:tc>
      </w:tr>
      <w:tr w:rsidR="009E5908" w:rsidRPr="002A0076" w14:paraId="0EF6500C" w14:textId="77777777" w:rsidTr="006B7CD7">
        <w:trPr>
          <w:trHeight w:val="271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012836C6" w14:textId="579BD14C" w:rsidR="002A0076" w:rsidRPr="002A0076" w:rsidRDefault="006B7CD7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</w:t>
            </w:r>
            <w:r w:rsidR="002A0076"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 xml:space="preserve"> Metric Results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CA0A70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Tracker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27FF79F4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Output Metrics</w:t>
            </w:r>
          </w:p>
        </w:tc>
      </w:tr>
      <w:tr w:rsidR="009E5908" w:rsidRPr="002A0076" w14:paraId="5755711A" w14:textId="77777777" w:rsidTr="006B7CD7">
        <w:trPr>
          <w:trHeight w:val="271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1A699E00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Tracker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DF1DF8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Call Assessment Distribution PDF Report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6A8DA73B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Root Causes</w:t>
            </w:r>
          </w:p>
        </w:tc>
      </w:tr>
      <w:tr w:rsidR="009E5908" w:rsidRPr="002A0076" w14:paraId="338EAE6E" w14:textId="77777777" w:rsidTr="006B7CD7">
        <w:trPr>
          <w:trHeight w:val="271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03E0D727" w14:textId="77777777" w:rsidR="002A0076" w:rsidRPr="002A0076" w:rsidRDefault="002A0076" w:rsidP="00E930F6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Contact Disposition Matrix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AAAB70" w14:textId="7FAC1B6C" w:rsidR="002A0076" w:rsidRPr="002A0076" w:rsidRDefault="002A0076" w:rsidP="00E930F6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Coaching Feedback Distribution PDF Report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257FD157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Coaching Feedback Comments</w:t>
            </w:r>
          </w:p>
        </w:tc>
      </w:tr>
      <w:tr w:rsidR="009E5908" w:rsidRPr="002A0076" w14:paraId="63CC6864" w14:textId="77777777" w:rsidTr="006B7CD7">
        <w:trPr>
          <w:trHeight w:val="271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03C671CE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Gauge Performance Metric Results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089605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377021C6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Audit Details</w:t>
            </w:r>
          </w:p>
        </w:tc>
      </w:tr>
      <w:tr w:rsidR="009E5908" w:rsidRPr="002A0076" w14:paraId="78E032A4" w14:textId="77777777" w:rsidTr="006B7CD7">
        <w:trPr>
          <w:trHeight w:val="271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33CDBEC3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Calibration Assessor Summary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1C1108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0AC66A14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Daily User Activity</w:t>
            </w:r>
          </w:p>
        </w:tc>
      </w:tr>
    </w:tbl>
    <w:p w14:paraId="69EA6E6C" w14:textId="13D34515" w:rsidR="008F6552" w:rsidRDefault="008F6552" w:rsidP="00E930F6">
      <w:pPr>
        <w:jc w:val="both"/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</w:p>
    <w:p w14:paraId="090E16F3" w14:textId="77777777" w:rsidR="008F6552" w:rsidRDefault="008F6552" w:rsidP="00B17970">
      <w:pPr>
        <w:rPr>
          <w:rFonts w:ascii="Segoe UI Emoji" w:hAnsi="Segoe UI Emoji"/>
          <w:sz w:val="28"/>
          <w:szCs w:val="28"/>
        </w:rPr>
      </w:pPr>
    </w:p>
    <w:p w14:paraId="25667687" w14:textId="77777777" w:rsidR="00B17970" w:rsidRDefault="00B17970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2EEA4818" w14:textId="7F18A4B8" w:rsidR="00744313" w:rsidRDefault="00744313" w:rsidP="00744313">
      <w:pPr>
        <w:pStyle w:val="Heading1"/>
        <w:rPr>
          <w:rFonts w:ascii="Segoe UI Emoji" w:hAnsi="Segoe UI Emoji"/>
          <w:sz w:val="28"/>
          <w:szCs w:val="28"/>
        </w:rPr>
      </w:pPr>
      <w:bookmarkStart w:id="15" w:name="_Toc73002130"/>
      <w:r w:rsidRPr="00744313">
        <w:rPr>
          <w:rFonts w:ascii="Segoe UI Emoji" w:hAnsi="Segoe UI Emoji"/>
          <w:sz w:val="28"/>
          <w:szCs w:val="28"/>
        </w:rPr>
        <w:lastRenderedPageBreak/>
        <w:t>Icons Definitions</w:t>
      </w:r>
      <w:bookmarkEnd w:id="15"/>
    </w:p>
    <w:p w14:paraId="6F74125D" w14:textId="77777777" w:rsidR="001C4B46" w:rsidRPr="001C4B46" w:rsidRDefault="001C4B46" w:rsidP="001C4B46"/>
    <w:p w14:paraId="297E21A6" w14:textId="376E3EDD" w:rsidR="009F7D8E" w:rsidRDefault="009F7D8E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   </w:t>
      </w:r>
      <w:r w:rsidR="001C7F10" w:rsidRPr="00977FD7">
        <w:rPr>
          <w:rFonts w:ascii="Segoe UI Emoji" w:hAnsi="Segoe UI Emoji"/>
          <w:noProof/>
        </w:rPr>
        <w:drawing>
          <wp:inline distT="0" distB="0" distL="0" distR="0" wp14:anchorId="732CDB77" wp14:editId="7925B227">
            <wp:extent cx="542925" cy="542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B46">
        <w:rPr>
          <w:rFonts w:ascii="Segoe UI Emoji" w:hAnsi="Segoe UI Emoji"/>
        </w:rPr>
        <w:t xml:space="preserve"> Non-controllable, Upstream </w:t>
      </w:r>
    </w:p>
    <w:p w14:paraId="43B94F05" w14:textId="28C85C00" w:rsidR="001C4B46" w:rsidRDefault="009F7D8E" w:rsidP="00F22DC1">
      <w:pPr>
        <w:rPr>
          <w:rFonts w:ascii="Segoe UI Emoji" w:hAnsi="Segoe UI Emoji"/>
        </w:rPr>
      </w:pPr>
      <w:r w:rsidRPr="009F7D8E">
        <w:rPr>
          <w:rFonts w:ascii="Segoe UI Emoji" w:hAnsi="Segoe UI Emoji"/>
          <w:noProof/>
        </w:rPr>
        <w:drawing>
          <wp:inline distT="0" distB="0" distL="0" distR="0" wp14:anchorId="73F7A664" wp14:editId="7EB735B2">
            <wp:extent cx="752580" cy="619211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B46">
        <w:rPr>
          <w:rFonts w:ascii="Segoe UI Emoji" w:hAnsi="Segoe UI Emoji"/>
        </w:rPr>
        <w:t>Agent Controllable, Downstream</w:t>
      </w:r>
    </w:p>
    <w:p w14:paraId="073E8B0F" w14:textId="2F2F915C" w:rsidR="00D01DA5" w:rsidRDefault="009F7D8E" w:rsidP="00D01DA5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  </w:t>
      </w:r>
      <w:r w:rsidR="001C4B46">
        <w:rPr>
          <w:rFonts w:ascii="Segoe UI Emoji" w:hAnsi="Segoe UI Emoji"/>
          <w:noProof/>
        </w:rPr>
        <w:drawing>
          <wp:inline distT="0" distB="0" distL="0" distR="0" wp14:anchorId="6E8CB0CB" wp14:editId="1275EA30">
            <wp:extent cx="542290" cy="5422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C4B46">
        <w:rPr>
          <w:rFonts w:ascii="Segoe UI Emoji" w:hAnsi="Segoe UI Emoji"/>
        </w:rPr>
        <w:t xml:space="preserve">Auto Calculated Weight based on the sum of children </w:t>
      </w:r>
      <w:r w:rsidR="00AE4345">
        <w:rPr>
          <w:rFonts w:ascii="Segoe UI Emoji" w:hAnsi="Segoe UI Emoji"/>
        </w:rPr>
        <w:t>questions.</w:t>
      </w:r>
    </w:p>
    <w:p w14:paraId="34801DC2" w14:textId="7AFF5273" w:rsidR="00D01DA5" w:rsidRDefault="009F7D8E" w:rsidP="00D01DA5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  </w:t>
      </w:r>
      <w:r w:rsidRPr="009F7D8E">
        <w:rPr>
          <w:rFonts w:ascii="Segoe UI Emoji" w:hAnsi="Segoe UI Emoji"/>
          <w:noProof/>
        </w:rPr>
        <w:drawing>
          <wp:inline distT="0" distB="0" distL="0" distR="0" wp14:anchorId="71C8C781" wp14:editId="3E9A88C3">
            <wp:extent cx="657317" cy="552527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/>
        </w:rPr>
        <w:t xml:space="preserve"> </w:t>
      </w:r>
      <w:r w:rsidR="00D01DA5">
        <w:rPr>
          <w:rFonts w:ascii="Segoe UI Emoji" w:hAnsi="Segoe UI Emoji"/>
        </w:rPr>
        <w:t xml:space="preserve">Section Weighting is </w:t>
      </w:r>
      <w:r w:rsidR="002339A2">
        <w:rPr>
          <w:rFonts w:ascii="Segoe UI Emoji" w:hAnsi="Segoe UI Emoji"/>
        </w:rPr>
        <w:t>equally d</w:t>
      </w:r>
      <w:r w:rsidR="00D01DA5">
        <w:rPr>
          <w:rFonts w:ascii="Segoe UI Emoji" w:hAnsi="Segoe UI Emoji"/>
        </w:rPr>
        <w:t xml:space="preserve">ivided </w:t>
      </w:r>
      <w:r w:rsidR="002339A2">
        <w:rPr>
          <w:rFonts w:ascii="Segoe UI Emoji" w:hAnsi="Segoe UI Emoji"/>
        </w:rPr>
        <w:t>among</w:t>
      </w:r>
      <w:r w:rsidR="00D01DA5">
        <w:rPr>
          <w:rFonts w:ascii="Segoe UI Emoji" w:hAnsi="Segoe UI Emoji"/>
        </w:rPr>
        <w:t xml:space="preserve"> the number</w:t>
      </w:r>
      <w:r w:rsidR="002339A2">
        <w:rPr>
          <w:rFonts w:ascii="Segoe UI Emoji" w:hAnsi="Segoe UI Emoji"/>
        </w:rPr>
        <w:t xml:space="preserve"> of</w:t>
      </w:r>
      <w:r w:rsidR="00D01DA5">
        <w:rPr>
          <w:rFonts w:ascii="Segoe UI Emoji" w:hAnsi="Segoe UI Emoji"/>
        </w:rPr>
        <w:t xml:space="preserve"> children questions.</w:t>
      </w:r>
    </w:p>
    <w:p w14:paraId="300AFBA4" w14:textId="306491C7" w:rsidR="002339A2" w:rsidRDefault="002339A2" w:rsidP="00D01DA5">
      <w:pPr>
        <w:rPr>
          <w:rFonts w:ascii="Segoe UI Emoji" w:hAnsi="Segoe UI Emoji"/>
        </w:rPr>
      </w:pPr>
      <w:r>
        <w:rPr>
          <w:rFonts w:ascii="Segoe UI Emoji" w:hAnsi="Segoe UI Emoji"/>
          <w:noProof/>
        </w:rPr>
        <w:drawing>
          <wp:inline distT="0" distB="0" distL="0" distR="0" wp14:anchorId="1D3958E9" wp14:editId="3C149F69">
            <wp:extent cx="514350" cy="514350"/>
            <wp:effectExtent l="0" t="0" r="0" b="0"/>
            <wp:docPr id="41" name="Graphic 41" descr="Penc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phic 41" descr="Pencil with solid fill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/>
        </w:rPr>
        <w:t xml:space="preserve"> </w:t>
      </w:r>
      <w:r w:rsidRPr="004A79A6">
        <w:rPr>
          <w:rFonts w:ascii="Segoe UI Emoji" w:hAnsi="Segoe UI Emoji"/>
        </w:rPr>
        <w:t>Weighting can be edited and will influence the weighting of the section.</w:t>
      </w:r>
    </w:p>
    <w:p w14:paraId="028A85FF" w14:textId="77777777" w:rsidR="002339A2" w:rsidRDefault="009F7D8E" w:rsidP="00F22DC1">
      <w:pPr>
        <w:rPr>
          <w:rFonts w:ascii="Segoe UI Emoji" w:hAnsi="Segoe UI Emoji"/>
          <w:noProof/>
        </w:rPr>
      </w:pPr>
      <w:r>
        <w:rPr>
          <w:rFonts w:ascii="Segoe UI Emoji" w:hAnsi="Segoe UI Emoji"/>
          <w:noProof/>
        </w:rPr>
        <w:t xml:space="preserve"> </w:t>
      </w:r>
      <w:r w:rsidR="00625F33">
        <w:rPr>
          <w:rFonts w:ascii="Segoe UI Emoji" w:hAnsi="Segoe UI Emoji"/>
          <w:noProof/>
        </w:rPr>
        <w:drawing>
          <wp:inline distT="0" distB="0" distL="0" distR="0" wp14:anchorId="6ED8C767" wp14:editId="0D66BF58">
            <wp:extent cx="685800" cy="685800"/>
            <wp:effectExtent l="0" t="0" r="0" b="0"/>
            <wp:docPr id="43" name="Picture 4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Icon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/>
          <w:noProof/>
        </w:rPr>
        <w:t xml:space="preserve"> </w:t>
      </w:r>
      <w:r w:rsidR="00625F33">
        <w:rPr>
          <w:rFonts w:ascii="Segoe UI Emoji" w:hAnsi="Segoe UI Emoji"/>
          <w:noProof/>
        </w:rPr>
        <w:t>Weighting calculated from parent questions and sibling questions</w:t>
      </w:r>
      <w:r w:rsidR="00F36C4A">
        <w:rPr>
          <w:rFonts w:ascii="Segoe UI Emoji" w:hAnsi="Segoe UI Emoji"/>
          <w:noProof/>
        </w:rPr>
        <w:t>.</w:t>
      </w:r>
    </w:p>
    <w:p w14:paraId="1037EF17" w14:textId="174344A2" w:rsidR="001C4B46" w:rsidRDefault="009F7D8E" w:rsidP="00F22DC1">
      <w:pPr>
        <w:rPr>
          <w:rFonts w:ascii="Segoe UI Emoji" w:hAnsi="Segoe UI Emoji"/>
          <w:noProof/>
        </w:rPr>
      </w:pPr>
      <w:r>
        <w:rPr>
          <w:rFonts w:ascii="Segoe UI Emoji" w:hAnsi="Segoe UI Emoji"/>
        </w:rPr>
        <w:t xml:space="preserve">  </w:t>
      </w:r>
      <w:r w:rsidR="001C4B46">
        <w:rPr>
          <w:rFonts w:ascii="Segoe UI Emoji" w:hAnsi="Segoe UI Emoji"/>
          <w:noProof/>
        </w:rPr>
        <w:drawing>
          <wp:inline distT="0" distB="0" distL="0" distR="0" wp14:anchorId="60DA30A1" wp14:editId="7BDEED83">
            <wp:extent cx="638175" cy="638175"/>
            <wp:effectExtent l="0" t="0" r="9525" b="9525"/>
            <wp:docPr id="36" name="Graphic 36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ic 36" descr="Badge Follow with solid fill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9A6">
        <w:rPr>
          <w:rFonts w:ascii="Segoe UI Emoji" w:hAnsi="Segoe UI Emoji"/>
        </w:rPr>
        <w:t>Additional Insights</w:t>
      </w:r>
      <w:r w:rsidR="00F36C4A">
        <w:rPr>
          <w:rFonts w:ascii="Segoe UI Emoji" w:hAnsi="Segoe UI Emoji"/>
        </w:rPr>
        <w:t xml:space="preserve"> (Weighted AQA only)</w:t>
      </w:r>
    </w:p>
    <w:p w14:paraId="5C61B5F5" w14:textId="4ABCD25A" w:rsidR="004A79A6" w:rsidRDefault="009F7D8E" w:rsidP="00F22DC1">
      <w:pPr>
        <w:rPr>
          <w:rFonts w:ascii="Segoe UI Emoji" w:hAnsi="Segoe UI Emoji"/>
        </w:rPr>
      </w:pPr>
      <w:r>
        <w:rPr>
          <w:rFonts w:ascii="Segoe UI Emoji" w:hAnsi="Segoe UI Emoji"/>
          <w:noProof/>
        </w:rPr>
        <w:t xml:space="preserve">   </w:t>
      </w:r>
      <w:r w:rsidR="00D01DA5">
        <w:rPr>
          <w:rFonts w:ascii="Segoe UI Emoji" w:hAnsi="Segoe UI Emoji"/>
          <w:noProof/>
        </w:rPr>
        <w:drawing>
          <wp:inline distT="0" distB="0" distL="0" distR="0" wp14:anchorId="0D757D83" wp14:editId="2437CA2E">
            <wp:extent cx="542925" cy="542925"/>
            <wp:effectExtent l="0" t="0" r="9525" b="9525"/>
            <wp:docPr id="45" name="Picture 4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Icon&#10;&#10;Description automatically generated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9A6">
        <w:rPr>
          <w:rFonts w:ascii="Segoe UI Emoji" w:hAnsi="Segoe UI Emoji"/>
        </w:rPr>
        <w:t xml:space="preserve"> Critical Failure, Assessment Failure</w:t>
      </w:r>
    </w:p>
    <w:p w14:paraId="1F48B131" w14:textId="4838EBD9" w:rsidR="004A79A6" w:rsidRPr="00AE51B1" w:rsidRDefault="009F7D8E" w:rsidP="004A79A6">
      <w:pPr>
        <w:rPr>
          <w:rFonts w:ascii="Segoe UI Emoji" w:hAnsi="Segoe UI Emoji"/>
          <w:color w:val="FFFFFF" w:themeColor="background1"/>
          <w14:textFill>
            <w14:noFill/>
          </w14:textFill>
        </w:rPr>
      </w:pPr>
      <w:r>
        <w:rPr>
          <w:rFonts w:ascii="Segoe UI Emoji" w:hAnsi="Segoe UI Emoji"/>
        </w:rPr>
        <w:t xml:space="preserve">   </w:t>
      </w:r>
      <w:r w:rsidR="00AE51B1">
        <w:rPr>
          <w:noProof/>
        </w:rPr>
        <w:drawing>
          <wp:inline distT="0" distB="0" distL="0" distR="0" wp14:anchorId="233F406B" wp14:editId="16632871">
            <wp:extent cx="542290" cy="544709"/>
            <wp:effectExtent l="0" t="0" r="0" b="8255"/>
            <wp:docPr id="44" name="Picture 44" descr="Exclamation Mark Interjection Punctuation, PNG, 980x982px, Exclamation  Mark, Black And White, Check Mark, Full Stop, Interj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lamation Mark Interjection Punctuation, PNG, 980x982px, Exclamation  Mark, Black And White, Check Mark, Full Stop, Interjection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7" cy="55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9A6" w:rsidRPr="004A79A6">
        <w:rPr>
          <w:rFonts w:ascii="Segoe UI Emoji" w:hAnsi="Segoe UI Emoji"/>
        </w:rPr>
        <w:t xml:space="preserve"> </w:t>
      </w:r>
      <w:r w:rsidR="00AE51B1">
        <w:rPr>
          <w:rFonts w:ascii="Segoe UI Emoji" w:hAnsi="Segoe UI Emoji"/>
        </w:rPr>
        <w:t xml:space="preserve"> </w:t>
      </w:r>
      <w:r w:rsidR="004A79A6">
        <w:rPr>
          <w:rFonts w:ascii="Segoe UI Emoji" w:hAnsi="Segoe UI Emoji"/>
        </w:rPr>
        <w:t>Critical Failure, Section Failure</w:t>
      </w:r>
    </w:p>
    <w:sectPr w:rsidR="004A79A6" w:rsidRPr="00AE51B1">
      <w:headerReference w:type="default" r:id="rId40"/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841C2" w14:textId="77777777" w:rsidR="006A126B" w:rsidRDefault="006A126B" w:rsidP="004779B6">
      <w:pPr>
        <w:spacing w:after="0" w:line="240" w:lineRule="auto"/>
      </w:pPr>
      <w:r>
        <w:separator/>
      </w:r>
    </w:p>
  </w:endnote>
  <w:endnote w:type="continuationSeparator" w:id="0">
    <w:p w14:paraId="1806C57B" w14:textId="77777777" w:rsidR="006A126B" w:rsidRDefault="006A126B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24466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56429A" w14:textId="77777777" w:rsidR="00537864" w:rsidRDefault="00221B1E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221B1E" w:rsidRDefault="00537864" w:rsidP="00537864">
            <w:pPr>
              <w:pStyle w:val="Footer"/>
              <w:jc w:val="center"/>
            </w:pPr>
            <w:bookmarkStart w:id="16" w:name="_Hlk50640994"/>
            <w:r>
              <w:t>© Copyright 2020 Genii Analytics. All rights reserved</w:t>
            </w:r>
          </w:p>
        </w:sdtContent>
      </w:sdt>
      <w:bookmarkEnd w:id="16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765C1" w14:textId="77777777" w:rsidR="006A126B" w:rsidRDefault="006A126B" w:rsidP="004779B6">
      <w:pPr>
        <w:spacing w:after="0" w:line="240" w:lineRule="auto"/>
      </w:pPr>
      <w:r>
        <w:separator/>
      </w:r>
    </w:p>
  </w:footnote>
  <w:footnote w:type="continuationSeparator" w:id="0">
    <w:p w14:paraId="3E62DCC4" w14:textId="77777777" w:rsidR="006A126B" w:rsidRDefault="006A126B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69C1" w14:textId="0A6154B6" w:rsidR="00221B1E" w:rsidRDefault="00221B1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A9A"/>
    <w:multiLevelType w:val="hybridMultilevel"/>
    <w:tmpl w:val="A5B0D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1566"/>
    <w:multiLevelType w:val="hybridMultilevel"/>
    <w:tmpl w:val="700CF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6AD"/>
    <w:multiLevelType w:val="hybridMultilevel"/>
    <w:tmpl w:val="428C4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E1982"/>
    <w:multiLevelType w:val="hybridMultilevel"/>
    <w:tmpl w:val="BD169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51B5F"/>
    <w:multiLevelType w:val="hybridMultilevel"/>
    <w:tmpl w:val="A6942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34BC0"/>
    <w:multiLevelType w:val="hybridMultilevel"/>
    <w:tmpl w:val="55B0D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E2503"/>
    <w:multiLevelType w:val="hybridMultilevel"/>
    <w:tmpl w:val="1520EA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A0731"/>
    <w:multiLevelType w:val="hybridMultilevel"/>
    <w:tmpl w:val="57CEE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020E6"/>
    <w:multiLevelType w:val="hybridMultilevel"/>
    <w:tmpl w:val="2B5E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57BFB"/>
    <w:multiLevelType w:val="hybridMultilevel"/>
    <w:tmpl w:val="ECECBC3C"/>
    <w:lvl w:ilvl="0" w:tplc="F3BE4860">
      <w:start w:val="1"/>
      <w:numFmt w:val="upperLetter"/>
      <w:lvlText w:val="%1."/>
      <w:lvlJc w:val="left"/>
      <w:pPr>
        <w:ind w:left="720" w:hanging="360"/>
      </w:pPr>
      <w:rPr>
        <w:rFonts w:ascii="Segoe UI Emoji" w:eastAsiaTheme="minorHAnsi" w:hAnsi="Segoe UI Emoj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57BC6"/>
    <w:multiLevelType w:val="hybridMultilevel"/>
    <w:tmpl w:val="062E5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41B9"/>
    <w:rsid w:val="00005131"/>
    <w:rsid w:val="000101FB"/>
    <w:rsid w:val="00013DA0"/>
    <w:rsid w:val="00015425"/>
    <w:rsid w:val="00025E70"/>
    <w:rsid w:val="00025F8C"/>
    <w:rsid w:val="000317CF"/>
    <w:rsid w:val="00035EE2"/>
    <w:rsid w:val="00050BED"/>
    <w:rsid w:val="0005293E"/>
    <w:rsid w:val="00053516"/>
    <w:rsid w:val="000539FB"/>
    <w:rsid w:val="000563D0"/>
    <w:rsid w:val="00057340"/>
    <w:rsid w:val="00057EE7"/>
    <w:rsid w:val="00060537"/>
    <w:rsid w:val="00066949"/>
    <w:rsid w:val="00070007"/>
    <w:rsid w:val="00070CF8"/>
    <w:rsid w:val="00073BC8"/>
    <w:rsid w:val="00074B68"/>
    <w:rsid w:val="00075882"/>
    <w:rsid w:val="000762DD"/>
    <w:rsid w:val="0008775B"/>
    <w:rsid w:val="000907DD"/>
    <w:rsid w:val="000A1F81"/>
    <w:rsid w:val="000A54FD"/>
    <w:rsid w:val="000A6388"/>
    <w:rsid w:val="000C2BE8"/>
    <w:rsid w:val="000D3907"/>
    <w:rsid w:val="000D42E6"/>
    <w:rsid w:val="000D4AAA"/>
    <w:rsid w:val="000D4C40"/>
    <w:rsid w:val="000D7DE1"/>
    <w:rsid w:val="000E001A"/>
    <w:rsid w:val="00117C6D"/>
    <w:rsid w:val="0013516A"/>
    <w:rsid w:val="001352C3"/>
    <w:rsid w:val="00143259"/>
    <w:rsid w:val="00143893"/>
    <w:rsid w:val="00145E46"/>
    <w:rsid w:val="001513B7"/>
    <w:rsid w:val="00154D8B"/>
    <w:rsid w:val="00155B0A"/>
    <w:rsid w:val="00160918"/>
    <w:rsid w:val="00161BFA"/>
    <w:rsid w:val="00161CED"/>
    <w:rsid w:val="00162529"/>
    <w:rsid w:val="00163FFD"/>
    <w:rsid w:val="00165FCA"/>
    <w:rsid w:val="00166EB0"/>
    <w:rsid w:val="00167828"/>
    <w:rsid w:val="001758F3"/>
    <w:rsid w:val="001804F6"/>
    <w:rsid w:val="00182378"/>
    <w:rsid w:val="00186293"/>
    <w:rsid w:val="001A0F3C"/>
    <w:rsid w:val="001A1865"/>
    <w:rsid w:val="001A36C7"/>
    <w:rsid w:val="001A4FB0"/>
    <w:rsid w:val="001A6E06"/>
    <w:rsid w:val="001B38EF"/>
    <w:rsid w:val="001B3C71"/>
    <w:rsid w:val="001C00EA"/>
    <w:rsid w:val="001C4B46"/>
    <w:rsid w:val="001C4FBA"/>
    <w:rsid w:val="001C7F10"/>
    <w:rsid w:val="001D6953"/>
    <w:rsid w:val="001D6BC8"/>
    <w:rsid w:val="001E7828"/>
    <w:rsid w:val="001F1E6B"/>
    <w:rsid w:val="001F2BD0"/>
    <w:rsid w:val="001F77F7"/>
    <w:rsid w:val="00221B1E"/>
    <w:rsid w:val="002313EA"/>
    <w:rsid w:val="002318FA"/>
    <w:rsid w:val="002339A2"/>
    <w:rsid w:val="002455CD"/>
    <w:rsid w:val="0024797F"/>
    <w:rsid w:val="00251C37"/>
    <w:rsid w:val="00253C7E"/>
    <w:rsid w:val="002829A3"/>
    <w:rsid w:val="002A0076"/>
    <w:rsid w:val="002A0C4A"/>
    <w:rsid w:val="002A68F0"/>
    <w:rsid w:val="002A6BC7"/>
    <w:rsid w:val="002B54B8"/>
    <w:rsid w:val="002B557B"/>
    <w:rsid w:val="002C1BAF"/>
    <w:rsid w:val="002F06CF"/>
    <w:rsid w:val="002F6B70"/>
    <w:rsid w:val="00303B4D"/>
    <w:rsid w:val="00307E11"/>
    <w:rsid w:val="003110EB"/>
    <w:rsid w:val="00313200"/>
    <w:rsid w:val="00326CDA"/>
    <w:rsid w:val="00336760"/>
    <w:rsid w:val="00342FAB"/>
    <w:rsid w:val="00344EA8"/>
    <w:rsid w:val="00345106"/>
    <w:rsid w:val="003507BD"/>
    <w:rsid w:val="00362407"/>
    <w:rsid w:val="003651CA"/>
    <w:rsid w:val="00366F67"/>
    <w:rsid w:val="00371921"/>
    <w:rsid w:val="00372B21"/>
    <w:rsid w:val="00372E22"/>
    <w:rsid w:val="003817EB"/>
    <w:rsid w:val="0038414A"/>
    <w:rsid w:val="00391061"/>
    <w:rsid w:val="003A3B67"/>
    <w:rsid w:val="003D143D"/>
    <w:rsid w:val="003D78F1"/>
    <w:rsid w:val="003E160E"/>
    <w:rsid w:val="003E1B25"/>
    <w:rsid w:val="003E5552"/>
    <w:rsid w:val="003F596E"/>
    <w:rsid w:val="003F6CEF"/>
    <w:rsid w:val="00405555"/>
    <w:rsid w:val="00413E63"/>
    <w:rsid w:val="00414064"/>
    <w:rsid w:val="00417269"/>
    <w:rsid w:val="00423CCD"/>
    <w:rsid w:val="004331BF"/>
    <w:rsid w:val="004339B7"/>
    <w:rsid w:val="004339F1"/>
    <w:rsid w:val="00436F0A"/>
    <w:rsid w:val="00437C5B"/>
    <w:rsid w:val="004401AB"/>
    <w:rsid w:val="00444135"/>
    <w:rsid w:val="004614C5"/>
    <w:rsid w:val="0047436F"/>
    <w:rsid w:val="0047549B"/>
    <w:rsid w:val="004779B6"/>
    <w:rsid w:val="0048254E"/>
    <w:rsid w:val="00491D76"/>
    <w:rsid w:val="004961BF"/>
    <w:rsid w:val="004A5877"/>
    <w:rsid w:val="004A79A6"/>
    <w:rsid w:val="004B2F03"/>
    <w:rsid w:val="004B4A02"/>
    <w:rsid w:val="004B78C3"/>
    <w:rsid w:val="004C16E9"/>
    <w:rsid w:val="004D00D9"/>
    <w:rsid w:val="004D2ABD"/>
    <w:rsid w:val="004D331D"/>
    <w:rsid w:val="004D3908"/>
    <w:rsid w:val="004D4496"/>
    <w:rsid w:val="004D556E"/>
    <w:rsid w:val="004E029F"/>
    <w:rsid w:val="004E267A"/>
    <w:rsid w:val="005038A6"/>
    <w:rsid w:val="00505393"/>
    <w:rsid w:val="00516BF5"/>
    <w:rsid w:val="00520E31"/>
    <w:rsid w:val="00533437"/>
    <w:rsid w:val="00533CEE"/>
    <w:rsid w:val="00536C43"/>
    <w:rsid w:val="00537864"/>
    <w:rsid w:val="005501A0"/>
    <w:rsid w:val="005511E8"/>
    <w:rsid w:val="00553B12"/>
    <w:rsid w:val="0055431B"/>
    <w:rsid w:val="0055466A"/>
    <w:rsid w:val="0056004D"/>
    <w:rsid w:val="00561D0A"/>
    <w:rsid w:val="00562877"/>
    <w:rsid w:val="005636E5"/>
    <w:rsid w:val="00564DD4"/>
    <w:rsid w:val="005929EE"/>
    <w:rsid w:val="005A04C0"/>
    <w:rsid w:val="005A4320"/>
    <w:rsid w:val="005A4DC3"/>
    <w:rsid w:val="005B7B6F"/>
    <w:rsid w:val="005C1477"/>
    <w:rsid w:val="005C6D15"/>
    <w:rsid w:val="005E0753"/>
    <w:rsid w:val="00601AF1"/>
    <w:rsid w:val="00601FAC"/>
    <w:rsid w:val="00607A83"/>
    <w:rsid w:val="006109A6"/>
    <w:rsid w:val="00613529"/>
    <w:rsid w:val="00616C74"/>
    <w:rsid w:val="006203C7"/>
    <w:rsid w:val="00625F33"/>
    <w:rsid w:val="00655825"/>
    <w:rsid w:val="006605F4"/>
    <w:rsid w:val="00661CC3"/>
    <w:rsid w:val="00664C3F"/>
    <w:rsid w:val="006662E5"/>
    <w:rsid w:val="00670ACE"/>
    <w:rsid w:val="00671256"/>
    <w:rsid w:val="006726C2"/>
    <w:rsid w:val="00676F98"/>
    <w:rsid w:val="00680B20"/>
    <w:rsid w:val="00680C74"/>
    <w:rsid w:val="006916B5"/>
    <w:rsid w:val="006956C1"/>
    <w:rsid w:val="00695D56"/>
    <w:rsid w:val="00695D5A"/>
    <w:rsid w:val="00697A48"/>
    <w:rsid w:val="006A126B"/>
    <w:rsid w:val="006A37A0"/>
    <w:rsid w:val="006B1655"/>
    <w:rsid w:val="006B45D7"/>
    <w:rsid w:val="006B7CD7"/>
    <w:rsid w:val="006C45C7"/>
    <w:rsid w:val="006C5439"/>
    <w:rsid w:val="006D0B26"/>
    <w:rsid w:val="006D4D11"/>
    <w:rsid w:val="006D4EC1"/>
    <w:rsid w:val="006E1A86"/>
    <w:rsid w:val="006E7616"/>
    <w:rsid w:val="006F0463"/>
    <w:rsid w:val="006F35E1"/>
    <w:rsid w:val="006F5BDE"/>
    <w:rsid w:val="00710C53"/>
    <w:rsid w:val="00713517"/>
    <w:rsid w:val="00715936"/>
    <w:rsid w:val="007228FF"/>
    <w:rsid w:val="00722C7A"/>
    <w:rsid w:val="00726A1B"/>
    <w:rsid w:val="00727D43"/>
    <w:rsid w:val="00730FFB"/>
    <w:rsid w:val="00735168"/>
    <w:rsid w:val="00740804"/>
    <w:rsid w:val="00740F29"/>
    <w:rsid w:val="00744313"/>
    <w:rsid w:val="00752B01"/>
    <w:rsid w:val="0075466C"/>
    <w:rsid w:val="00756710"/>
    <w:rsid w:val="0076034B"/>
    <w:rsid w:val="0076097E"/>
    <w:rsid w:val="0076463D"/>
    <w:rsid w:val="00766173"/>
    <w:rsid w:val="007710DF"/>
    <w:rsid w:val="00775CCE"/>
    <w:rsid w:val="00776F33"/>
    <w:rsid w:val="00790254"/>
    <w:rsid w:val="007905EF"/>
    <w:rsid w:val="007969B7"/>
    <w:rsid w:val="007A04C2"/>
    <w:rsid w:val="007A480B"/>
    <w:rsid w:val="007A606E"/>
    <w:rsid w:val="007B1259"/>
    <w:rsid w:val="007C03E8"/>
    <w:rsid w:val="007C3EBF"/>
    <w:rsid w:val="007D075B"/>
    <w:rsid w:val="007D14FE"/>
    <w:rsid w:val="007D456C"/>
    <w:rsid w:val="007D513F"/>
    <w:rsid w:val="007E133D"/>
    <w:rsid w:val="007E3E56"/>
    <w:rsid w:val="007E4838"/>
    <w:rsid w:val="007E4CB2"/>
    <w:rsid w:val="007E789D"/>
    <w:rsid w:val="007F46B3"/>
    <w:rsid w:val="00803199"/>
    <w:rsid w:val="008154EA"/>
    <w:rsid w:val="00821A7A"/>
    <w:rsid w:val="00824C7D"/>
    <w:rsid w:val="00825C54"/>
    <w:rsid w:val="008328EA"/>
    <w:rsid w:val="00833151"/>
    <w:rsid w:val="00846090"/>
    <w:rsid w:val="008530B0"/>
    <w:rsid w:val="00856E23"/>
    <w:rsid w:val="0086385A"/>
    <w:rsid w:val="00864D5A"/>
    <w:rsid w:val="008737CD"/>
    <w:rsid w:val="00874381"/>
    <w:rsid w:val="00877779"/>
    <w:rsid w:val="00880A24"/>
    <w:rsid w:val="00886CFD"/>
    <w:rsid w:val="0088705A"/>
    <w:rsid w:val="008A17F6"/>
    <w:rsid w:val="008A1DC2"/>
    <w:rsid w:val="008A1FE2"/>
    <w:rsid w:val="008A380E"/>
    <w:rsid w:val="008A5B78"/>
    <w:rsid w:val="008B04E1"/>
    <w:rsid w:val="008B3B7D"/>
    <w:rsid w:val="008C7BD4"/>
    <w:rsid w:val="008D663B"/>
    <w:rsid w:val="008D7A1C"/>
    <w:rsid w:val="008E08CE"/>
    <w:rsid w:val="008F6552"/>
    <w:rsid w:val="00912E2A"/>
    <w:rsid w:val="00933D54"/>
    <w:rsid w:val="00951F53"/>
    <w:rsid w:val="00953524"/>
    <w:rsid w:val="0095684A"/>
    <w:rsid w:val="009634BC"/>
    <w:rsid w:val="00977FD7"/>
    <w:rsid w:val="00983D50"/>
    <w:rsid w:val="00987970"/>
    <w:rsid w:val="00991A68"/>
    <w:rsid w:val="009A1B2A"/>
    <w:rsid w:val="009B73E7"/>
    <w:rsid w:val="009C0151"/>
    <w:rsid w:val="009C4E20"/>
    <w:rsid w:val="009C6E29"/>
    <w:rsid w:val="009D2EA4"/>
    <w:rsid w:val="009E4FC9"/>
    <w:rsid w:val="009E5908"/>
    <w:rsid w:val="009F7710"/>
    <w:rsid w:val="009F7D8E"/>
    <w:rsid w:val="00A041C7"/>
    <w:rsid w:val="00A47A4A"/>
    <w:rsid w:val="00A524DF"/>
    <w:rsid w:val="00A55736"/>
    <w:rsid w:val="00A6119C"/>
    <w:rsid w:val="00A61DB5"/>
    <w:rsid w:val="00A629E7"/>
    <w:rsid w:val="00A63644"/>
    <w:rsid w:val="00A64EF2"/>
    <w:rsid w:val="00A66B9A"/>
    <w:rsid w:val="00A71E1D"/>
    <w:rsid w:val="00A75652"/>
    <w:rsid w:val="00A775C0"/>
    <w:rsid w:val="00A838E2"/>
    <w:rsid w:val="00A8571B"/>
    <w:rsid w:val="00A938BD"/>
    <w:rsid w:val="00A93C7E"/>
    <w:rsid w:val="00A94C3A"/>
    <w:rsid w:val="00A951D1"/>
    <w:rsid w:val="00A953F8"/>
    <w:rsid w:val="00AA04B3"/>
    <w:rsid w:val="00AA083B"/>
    <w:rsid w:val="00AA14F6"/>
    <w:rsid w:val="00AB0157"/>
    <w:rsid w:val="00AB17B6"/>
    <w:rsid w:val="00AB365E"/>
    <w:rsid w:val="00AB3C8E"/>
    <w:rsid w:val="00AB6730"/>
    <w:rsid w:val="00AC469F"/>
    <w:rsid w:val="00AD0683"/>
    <w:rsid w:val="00AD108B"/>
    <w:rsid w:val="00AD27D1"/>
    <w:rsid w:val="00AE074E"/>
    <w:rsid w:val="00AE4345"/>
    <w:rsid w:val="00AE51B1"/>
    <w:rsid w:val="00B049D9"/>
    <w:rsid w:val="00B17970"/>
    <w:rsid w:val="00B26102"/>
    <w:rsid w:val="00B35559"/>
    <w:rsid w:val="00B36889"/>
    <w:rsid w:val="00B36B1F"/>
    <w:rsid w:val="00B3735D"/>
    <w:rsid w:val="00B37664"/>
    <w:rsid w:val="00B402B6"/>
    <w:rsid w:val="00B4153B"/>
    <w:rsid w:val="00B44DDD"/>
    <w:rsid w:val="00B475A8"/>
    <w:rsid w:val="00B55A6D"/>
    <w:rsid w:val="00B67C15"/>
    <w:rsid w:val="00B81937"/>
    <w:rsid w:val="00B81EB3"/>
    <w:rsid w:val="00B82219"/>
    <w:rsid w:val="00B83536"/>
    <w:rsid w:val="00B915FB"/>
    <w:rsid w:val="00B918A1"/>
    <w:rsid w:val="00BA2CF6"/>
    <w:rsid w:val="00BA5168"/>
    <w:rsid w:val="00BB4DEF"/>
    <w:rsid w:val="00BC27A8"/>
    <w:rsid w:val="00BC7143"/>
    <w:rsid w:val="00BD117A"/>
    <w:rsid w:val="00BE168F"/>
    <w:rsid w:val="00BE5FD3"/>
    <w:rsid w:val="00BF0E76"/>
    <w:rsid w:val="00BF1F91"/>
    <w:rsid w:val="00BF4E08"/>
    <w:rsid w:val="00BF6412"/>
    <w:rsid w:val="00BF70C7"/>
    <w:rsid w:val="00C001D1"/>
    <w:rsid w:val="00C15035"/>
    <w:rsid w:val="00C15D31"/>
    <w:rsid w:val="00C15DA8"/>
    <w:rsid w:val="00C16502"/>
    <w:rsid w:val="00C22942"/>
    <w:rsid w:val="00C234EB"/>
    <w:rsid w:val="00C3247E"/>
    <w:rsid w:val="00C32E29"/>
    <w:rsid w:val="00C33D42"/>
    <w:rsid w:val="00C3445A"/>
    <w:rsid w:val="00C47E85"/>
    <w:rsid w:val="00C53A2D"/>
    <w:rsid w:val="00C6416E"/>
    <w:rsid w:val="00C66EEE"/>
    <w:rsid w:val="00C80E98"/>
    <w:rsid w:val="00C858EE"/>
    <w:rsid w:val="00C86C8E"/>
    <w:rsid w:val="00C9321F"/>
    <w:rsid w:val="00CA35AB"/>
    <w:rsid w:val="00CA5E73"/>
    <w:rsid w:val="00CB27C9"/>
    <w:rsid w:val="00CB3997"/>
    <w:rsid w:val="00CC1B51"/>
    <w:rsid w:val="00CC5B5A"/>
    <w:rsid w:val="00CC5C3D"/>
    <w:rsid w:val="00CD017B"/>
    <w:rsid w:val="00CD2D99"/>
    <w:rsid w:val="00CD3D60"/>
    <w:rsid w:val="00CD57E1"/>
    <w:rsid w:val="00CE4A08"/>
    <w:rsid w:val="00CE6C3F"/>
    <w:rsid w:val="00CF2DA6"/>
    <w:rsid w:val="00CF3F85"/>
    <w:rsid w:val="00D01A17"/>
    <w:rsid w:val="00D01DA5"/>
    <w:rsid w:val="00D1523B"/>
    <w:rsid w:val="00D17012"/>
    <w:rsid w:val="00D20EDB"/>
    <w:rsid w:val="00D3335E"/>
    <w:rsid w:val="00D35CE2"/>
    <w:rsid w:val="00D4225D"/>
    <w:rsid w:val="00D4629C"/>
    <w:rsid w:val="00D4651D"/>
    <w:rsid w:val="00D52A94"/>
    <w:rsid w:val="00D52E32"/>
    <w:rsid w:val="00D62238"/>
    <w:rsid w:val="00D64FC3"/>
    <w:rsid w:val="00D657BA"/>
    <w:rsid w:val="00D71272"/>
    <w:rsid w:val="00D7469D"/>
    <w:rsid w:val="00DA2339"/>
    <w:rsid w:val="00DA6B0C"/>
    <w:rsid w:val="00DB3E8A"/>
    <w:rsid w:val="00DB683E"/>
    <w:rsid w:val="00DB7367"/>
    <w:rsid w:val="00DC3A4A"/>
    <w:rsid w:val="00DC427B"/>
    <w:rsid w:val="00DC7DC6"/>
    <w:rsid w:val="00DD335B"/>
    <w:rsid w:val="00DD5BBF"/>
    <w:rsid w:val="00DE0CD5"/>
    <w:rsid w:val="00DE2F64"/>
    <w:rsid w:val="00DE4052"/>
    <w:rsid w:val="00DE6C55"/>
    <w:rsid w:val="00DF7F29"/>
    <w:rsid w:val="00E1182A"/>
    <w:rsid w:val="00E1201F"/>
    <w:rsid w:val="00E12DFA"/>
    <w:rsid w:val="00E21750"/>
    <w:rsid w:val="00E219AA"/>
    <w:rsid w:val="00E31433"/>
    <w:rsid w:val="00E32D17"/>
    <w:rsid w:val="00E34A8C"/>
    <w:rsid w:val="00E35BE5"/>
    <w:rsid w:val="00E3786B"/>
    <w:rsid w:val="00E40CE3"/>
    <w:rsid w:val="00E416BB"/>
    <w:rsid w:val="00E44D18"/>
    <w:rsid w:val="00E47618"/>
    <w:rsid w:val="00E554B8"/>
    <w:rsid w:val="00E57169"/>
    <w:rsid w:val="00E62B64"/>
    <w:rsid w:val="00E63974"/>
    <w:rsid w:val="00E646EC"/>
    <w:rsid w:val="00E67DD6"/>
    <w:rsid w:val="00E770DB"/>
    <w:rsid w:val="00E779F3"/>
    <w:rsid w:val="00E80011"/>
    <w:rsid w:val="00E849A9"/>
    <w:rsid w:val="00E908F1"/>
    <w:rsid w:val="00E93015"/>
    <w:rsid w:val="00E930F6"/>
    <w:rsid w:val="00E95A7F"/>
    <w:rsid w:val="00EA60D5"/>
    <w:rsid w:val="00EB62B6"/>
    <w:rsid w:val="00EB6B7E"/>
    <w:rsid w:val="00EC349E"/>
    <w:rsid w:val="00EC3CFC"/>
    <w:rsid w:val="00EE4331"/>
    <w:rsid w:val="00EF2D78"/>
    <w:rsid w:val="00EF6837"/>
    <w:rsid w:val="00F1289E"/>
    <w:rsid w:val="00F133A9"/>
    <w:rsid w:val="00F14FD7"/>
    <w:rsid w:val="00F173FD"/>
    <w:rsid w:val="00F22DC1"/>
    <w:rsid w:val="00F25BA9"/>
    <w:rsid w:val="00F30084"/>
    <w:rsid w:val="00F34B81"/>
    <w:rsid w:val="00F36C4A"/>
    <w:rsid w:val="00F3739A"/>
    <w:rsid w:val="00F430F3"/>
    <w:rsid w:val="00F45E7F"/>
    <w:rsid w:val="00F4725A"/>
    <w:rsid w:val="00F512B2"/>
    <w:rsid w:val="00F52D14"/>
    <w:rsid w:val="00F54F3F"/>
    <w:rsid w:val="00F63110"/>
    <w:rsid w:val="00F70356"/>
    <w:rsid w:val="00F71A5F"/>
    <w:rsid w:val="00F85037"/>
    <w:rsid w:val="00F9175B"/>
    <w:rsid w:val="00F92A69"/>
    <w:rsid w:val="00F94989"/>
    <w:rsid w:val="00FB5FA6"/>
    <w:rsid w:val="00FB625E"/>
    <w:rsid w:val="00FD61EA"/>
    <w:rsid w:val="00FD7BD5"/>
    <w:rsid w:val="00FE4513"/>
    <w:rsid w:val="00FE5DA5"/>
    <w:rsid w:val="00FE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EA8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4C16E9"/>
    <w:pPr>
      <w:spacing w:after="0" w:line="240" w:lineRule="auto"/>
    </w:pPr>
    <w:rPr>
      <w:rFonts w:ascii="Calibri" w:hAnsi="Calibri" w:cs="Calibri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D4C40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F22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91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sv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sv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17</Pages>
  <Words>2068</Words>
  <Characters>11792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22</cp:revision>
  <cp:lastPrinted>2020-09-10T12:48:00Z</cp:lastPrinted>
  <dcterms:created xsi:type="dcterms:W3CDTF">2021-05-21T10:53:00Z</dcterms:created>
  <dcterms:modified xsi:type="dcterms:W3CDTF">2021-06-01T10:24:00Z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