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89" w:rsidRPr="000C2B49" w:rsidRDefault="00D80589" w:rsidP="00D80589">
      <w:pPr>
        <w:spacing w:after="0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>Глосарій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 xml:space="preserve">Турист - 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особа, яка здійснює покупку авіаквитка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0C2B49">
        <w:rPr>
          <w:rFonts w:cs="Times New Roman"/>
          <w:color w:val="000000" w:themeColor="text1"/>
          <w:szCs w:val="28"/>
          <w:lang w:val="uk-UA"/>
        </w:rPr>
        <w:t>Турагент</w:t>
      </w:r>
      <w:proofErr w:type="spellEnd"/>
      <w:r w:rsidRPr="000C2B49">
        <w:rPr>
          <w:rFonts w:cs="Times New Roman"/>
          <w:color w:val="000000" w:themeColor="text1"/>
          <w:szCs w:val="28"/>
          <w:lang w:val="uk-UA"/>
        </w:rPr>
        <w:t xml:space="preserve"> – особа, яка консультує туриста щодо авіаквитків та надає йому допомогу з покупкою.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>Авіакомпанія -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підприємства, що пропонують послуги пов'язані з перевезеннями пасажирів (туристів) або вантажів. 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>Авіаквиток - д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оговір про перевезення між авіакомпанією і пасажиром (туристом), що надає право на послуги авіаційної пасажирської перевезення, у вигляді іменного документа встановленого зразка.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 xml:space="preserve">Бронювання авіаквитків - 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процес, який полягає в тому, що турист, чи його довірена особа (</w:t>
      </w:r>
      <w:proofErr w:type="spellStart"/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турагент</w:t>
      </w:r>
      <w:proofErr w:type="spellEnd"/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) домовляється з авіакомпанією про те, що певний авіаквиток буде зарезервовано на ім'я туриста.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0C2B49">
        <w:rPr>
          <w:rFonts w:cs="Times New Roman"/>
          <w:color w:val="000000" w:themeColor="text1"/>
          <w:szCs w:val="28"/>
          <w:lang w:val="uk-UA"/>
        </w:rPr>
        <w:t xml:space="preserve">Додаткові послуги - 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обсяг </w:t>
      </w:r>
      <w:r w:rsidRPr="000C2B49">
        <w:rPr>
          <w:rFonts w:cs="Times New Roman"/>
          <w:b/>
          <w:bCs/>
          <w:color w:val="000000" w:themeColor="text1"/>
          <w:szCs w:val="28"/>
          <w:shd w:val="clear" w:color="auto" w:fill="FFFFFF"/>
          <w:lang w:val="uk-UA"/>
        </w:rPr>
        <w:t>послуг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що не належать до основних </w:t>
      </w:r>
      <w:r w:rsidRPr="000C2B49">
        <w:rPr>
          <w:rFonts w:cs="Times New Roman"/>
          <w:b/>
          <w:bCs/>
          <w:color w:val="000000" w:themeColor="text1"/>
          <w:szCs w:val="28"/>
          <w:shd w:val="clear" w:color="auto" w:fill="FFFFFF"/>
          <w:lang w:val="uk-UA"/>
        </w:rPr>
        <w:t>послуг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 авіакомпанії, які входять в вартість </w:t>
      </w:r>
      <w:proofErr w:type="spellStart"/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авіквитка</w:t>
      </w:r>
      <w:proofErr w:type="spellEnd"/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 Додаткові послуги замовляються та оплачуються споживачем </w:t>
      </w:r>
      <w:r w:rsidRPr="000C2B49">
        <w:rPr>
          <w:rFonts w:cs="Times New Roman"/>
          <w:b/>
          <w:bCs/>
          <w:color w:val="000000" w:themeColor="text1"/>
          <w:szCs w:val="28"/>
          <w:shd w:val="clear" w:color="auto" w:fill="FFFFFF"/>
          <w:lang w:val="uk-UA"/>
        </w:rPr>
        <w:t>додатково</w:t>
      </w:r>
      <w:r w:rsidRPr="000C2B4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внаслідок чого змінюється договір (авіаквиток).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38"/>
    <w:rsid w:val="006C0B77"/>
    <w:rsid w:val="008242FF"/>
    <w:rsid w:val="00870751"/>
    <w:rsid w:val="00922C48"/>
    <w:rsid w:val="00B915B7"/>
    <w:rsid w:val="00D80589"/>
    <w:rsid w:val="00E61C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4095-A386-4F77-9EB2-830D420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5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2021-02-21T17:35:00Z</dcterms:created>
  <dcterms:modified xsi:type="dcterms:W3CDTF">2021-02-21T17:35:00Z</dcterms:modified>
</cp:coreProperties>
</file>