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63A5F"/>
          <w:sz w:val="44"/>
        </w:rPr>
        <w:t>光电赛项目正式方案文档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63A5F"/>
          <w:sz w:val="44"/>
        </w:rPr>
        <w:t>手机壳式 ECG+PPG 多模态生理信号采集终端</w:t>
        <w:br/>
        <w:t>与手机端 AI 辅助健康评估系统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4F6F8F"/>
          <w:sz w:val="26"/>
        </w:rPr>
        <w:t>V1.1 软件增强版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br/>
        <w:br/>
        <w:t>项目关键词：手机壳一体化、多模态生理监测、ECG、PPG、绝对同步、BLE、移动端算法、AI 辅助解释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br/>
        <w:t>2026 年 4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 项目概述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本项目面向便携式生理监测与智能健康分析需求，提出一种手机壳式一体化硬件与手机端协同计算方案。系统将 ECG 心电信号与 PPG 脉搏波信号集成到超薄手机壳 PCB 中，通过三电极单导联 ECG 采集、MAX30102 红光/红外双通道 PPG 采集以及统一硬件时间基准，实现多模态生理信号的稳定获取。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与传统“外置模块 + 导线 + 独立电池”的原型相比，本项目强调极致集成和可携带性：硬件端只承担高质量采集、时间标记和 BLE 传输，手机端利用本地算力完成信号处理、特征提取、指标计算、长期趋势存储和 AI 辅助解释，从而构成完整的“采集—分析—报告”闭环。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本方案适合作为光电类竞赛作品，因为它同时覆盖了传感器与模拟前端设计、嵌入式同步采集、无线通信、移动端算法、AI 人机交互和完整工业形态展示，具有较强的系统性、展示性与扩展价值。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7C"/>
                <w:sz w:val="21"/>
              </w:rPr>
              <w:t>项目定位：</w:t>
            </w:r>
            <w:r>
              <w:rPr>
                <w:rFonts w:ascii="Microsoft YaHei" w:hAnsi="Microsoft YaHei" w:eastAsia="Microsoft YaHei"/>
                <w:sz w:val="21"/>
              </w:rPr>
              <w:t>系统当前定位为“健康监测与风险提示原型”，不直接替代医疗诊断设备；对于血压相关趋势、QT/QTc 等高敏感指标采用趋势输出或高质量条件输出策略，以体现工程严谨性。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2 系统总体架构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系统总体架构分为硬件终端、无线通信链路和手机智能分析平台三部分。手机通过 Type-C/OTG 为手机壳原型供电，硬件端完成 ECG 与 PPG 的同步采集并通过 BLE 发送原始数据；手机 APP 对数据进行滤波、去伪迹、特征提取和指标计算，并调用大模型接口完成自然语言健康摘要、风险提示和建议生成。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  系统总体架构与分工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主要任务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硬件采集层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ESP32-S3 + AD8232 + MAX30102 + 电源/电极/光学结构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 ECG/PPG 原始信号采集、时间戳绑定、导联/接触状态检测与 BLE 传输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无线链路层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BLE 5.0 自定义 GATT 服务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完成控制命令下发、数据帧通知、状态上报、丢包监测与重连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手机算法层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 本地信号处理与特征提取模块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执行滤波、去伪迹、峰值检测、时序重建、指标计算和异常事件筛查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智能解释层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本地趋势管理 + 云端大模型 API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对结构化指标进行长期趋势分析、可视化报告生成和个性化建议输出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3 硬件系统设计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3.1 核心硬件选型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2  核心硬件选型与作用说明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核心作用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设计要点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主控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ESP32-S3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统一时基、采样控制、BLE 通信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采用 1 MHz 硬件定时器作为全局时间基准，嵌入式端不做复杂医学算法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前端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AD8232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三电极单导联 ECG 采集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模拟走线短且远离天线区，支持导联脱落检测与高阻输入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前端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MAX30102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红光/红外双通道脉搏波采集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光学开窗、遮光槽、手指压紧结构与 LED 电流/采样率可调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电源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低噪声 LDO + Type-C 输入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将手机 5V 转换为 3.3V/所需模拟电源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模拟与数字分区供电，预留调试供电接口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通信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BLE 5.0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原始数据上传与控制交互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自定义数据帧、状态字、CRC 与命令接口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3.2 手机壳式结构与 PCB 布局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整体结构采用手机壳式一体化 PCB 方案，板卡尺寸围绕 6.5 至 6.7 英寸手机尺寸进行适配，核心电路铺设在背板区域，边缘通过包边或柔性结构与手机壳体连接。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PPG 透光窗设置在用户单手握持时最自然的按压区域，ECG 电极布置在侧边和背面接触区域，保证指尖接触方便且不遮挡手机屏幕。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数字区与模拟区分区放置，主控与天线区域远离 ECG 模拟前端和 PPG 光学区域；模拟地与数字地采用单点汇接，敏感走线短而直，减少耦合干扰。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PPG 区域设置挡光槽、黑色遮光结构与透光窗，减弱环境光串扰；ECG 区域采用三电极单导联布置，建议为左/右采集电极与参考/驱动电极组合。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3.3 供电与通信设计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系统默认由手机 Type-C/OTG 提供 5V 输入，通过低噪声 LDO 为 ECG、PPG 与主控供电。为保证比赛现场展示稳定，主板预留 5V 调试供电焊盘或接口，便于在个别机型 OTG 兼容性不足时快速切换至外部调试供电。通信采用 BLE 5.0，自定义 GATT 服务传输原始样本、状态信息与控制命令，手机端直接连接，无需中间网关。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4 统一时基与绝对同步采集机制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本项目中的“绝对同步”定义为：ECG 样本时刻、PPG 样本时刻以及发送帧时刻均映射到同一个由 ESP32-S3 维护的全局硬件时间轴上。系统并不以“读取时刻相同”作为同步依据，而是通过统一时基、固定采样周期、传感器内部延时标定和手机端时间轴重建，实现两路信号在统一物理时间坐标下的严格对齐。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4.1 同步设计原理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ESP32-S3 使用 1 MHz 硬件定时器作为全局主时钟，时间分辨率为 1 μs。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ECG 通道按固定采样频率运行，推荐 250 Hz，由主控定时触发 ADC 采样。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MAX30102 采用固定采样率运行，推荐 400 sps，以提高 PPG 上升沿与峰值时序分辨能力。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系统通过对 MAX30102 采样周期、FIFO 深度、I2C 读出延时和算法窗口延迟进行离线/上电标定，建立 PPG 样本回写时间模型。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手机端依据样本序号、时间戳和固定延时模型完成统一时间轴重建，实现 ECG 与 PPG 的等效绝对同步。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4.2 同步数据帧设计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3  BLE 数据帧字段设计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位宽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FrameType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数据帧类型：原始样本帧、状态帧、事件帧、应答帧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FrameID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递增序号，用于丢包检测和重组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BaseTimestamp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统一时间基准下的微秒级时间戳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ECGValue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 ECG 原始采样值或压缩样本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PPGRed / PPGIR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3+3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MAX30102 红光/红外原始样本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Flags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导联状态、PPG 接触状态、饱和/裁剪等状态位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CRC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 Byte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用于链路侧校验与异常识别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4.3 同步性能目标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在完成固定延时标定、FIFO 管理和手机端重建后，系统以 ECG R 波与 PPG 脉搏波足点之间的时序关系作为核心分析对象，目标是在比赛原型条件下将有效同步误差控制在毫秒级范围内，并满足 PWTT/PTT、节律联动分析等应用需求。该机制既保留了“绝对同步”的系统定义，也符合嵌入式与光电前端的工程实现路径。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5 手机端软件系统详细设计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手机端软件是本项目的核心算力平台，负责完成原始数据接入、同步重建、信号处理、特征提取、异常筛查、长期趋势管理以及 AI 辅助解释。整体设计原则为“原始数据保真、处理链路可追溯、指标输出分层、异常结果有质量约束”。相比将算法固化在单片机中，手机端方案更便于快速迭代、可视化展示和后续扩展。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4  手机端软件分层与功能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软件层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连接与协议层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BLE 广播、GATT 特征、控制命令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原始帧流、设备状态、连接状态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设备发现、连接管理、MTU 协商、重连、命令下发、日志记录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缓存与重建层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带时间戳数据帧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连续时间轴数据块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序号校验、丢包检测、抖动消除、统一时间轴重建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信号处理层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ECG/PPG 原始波形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清洗后的波形与质量评分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滤波、基线校正、工频抑制、峰值/足点检测、SQI 评分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特征与指标层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清洗波形与峰值序列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HR/HRV/PAT/PTT 等指标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多尺度特征提取、异常节律识别、趋势特征聚合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展示与 AI 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结构化指标与趋势统计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图表、结论、建议、报告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可视化界面、告警策略、提示文案、LLM 辅助解释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5.1 数据接收与 BLE 协议管理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APP 启动后首先执行设备扫描与连接，读取设备 INFO 特征以确认固件版本、采样率、帧格式和电源状态；建立连接后再订阅 STREAM 与 EVENT 通知，以避免手机端尚未准备好时出现早期数据丢失。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连接建立后优先执行 MTU 协商、连接间隔优化和通知通道初始化。APP 为每个会话分配 SessionID，并将设备序列号、开始时间、采样配置写入会话元数据，保证后续分析可追溯。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对于比赛演示场景，APP 需在首页直观显示“已连接/接触良好/采集进行中/数据质量合格”等状态，避免评委只看到波形而无法理解系统实时工作状态。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5  BLE 接口设计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CTRL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手机写入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开始/停止采集、修改采样率、设置 LED 电流、读取固件信息、触发自检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STREAM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设备通知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 ECG/PPG 样本批、基准时间戳、状态字、序号和 CRC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INFO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双向读写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固件版本、硬件版本、电量/供电状态、当前配置、错误码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EVENT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设备通知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导联脱落、手指离开、PPG 饱和、温升/异常、缓冲区溢出等事件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5.2 数据缓存、丢包处理与会话管理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所有原始数据先进入高优先级环形缓存，缓存单元以“固定时长数据块”为组织单位，例如每 2 s 或每 5 s 切分一段，便于显示、分析和落盘。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系统对 FrameID 进行连续性检测；当发现序号跳变时，将事件写入日志并标记该区间为“可能丢包段”。若丢失长度较短，可在显示层做线性补点以保证曲线连续；在高阶指标计算层则直接剔除该段，避免对 HRV 或 PTT 造成污染。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会话管理层按“单次测量—会话—日统计—周统计—月统计”四级结构组织数据。单次测量关注实时波形和即时结果，会话级数据用于完整回放与质控，日/周/月级数据用于趋势统计和 AI 解释。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7C"/>
                <w:sz w:val="21"/>
              </w:rPr>
              <w:t>缓存策略建议：</w:t>
            </w:r>
            <w:r>
              <w:rPr>
                <w:rFonts w:ascii="Microsoft YaHei" w:hAnsi="Microsoft YaHei" w:eastAsia="Microsoft YaHei"/>
                <w:sz w:val="21"/>
              </w:rPr>
              <w:t>实时显示建议使用 8–10 s 滚动窗口；算法缓冲区保留 30–60 s 原始数据，以支持 HRV、房颤筛查和质量回溯。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5.3 统一时间轴重建与同步校正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时间轴重建模块是软件端最关键的基础模块之一。它接收 BaseTimestamp、样本序号、ECG 固定采样间隔以及 MAX30102 的样本回写模型，恢复每个 ECG 样本和每个 PPG 样本在统一时间轴上的理论采样时刻。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对于 ECG，时间轴重建相对直接：根据起始时间戳和固定采样周期即可映射每个样本时刻。对于 PPG，除起始时间戳外，还需考虑 FIFO 深度、I2C 读出批次和器件内部固定延时；重建模块需将这些因素统一折算到单样本时刻。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当手机端检测到连接抖动、批量到包或短时堆积时，软件端不能将“到包时间”误认为“采样时间”。因此显示层与算法层都必须使用重建后的采样时间轴，而不是使用手机接收到通知的时刻。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统一时间轴用于 R 波与足点/峰值的跨模态时序计算。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统一时间轴用于跨窗口拼接，保证长时间记录中时间连续。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统一时间轴用于丢包剔除、会话回放和误差评估。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5.4 ECG 信号处理流程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6  ECG 信号处理链路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处理目标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推荐方法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原始接入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读取 ECG 原始 ADC 值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 250 Hz 接收并转换为统一量纲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 ECG 序列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工频抑制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抑制 50 Hz 干扰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陷波器或自适应工频抑制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去工频 ECG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基线校正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消除体动/呼吸引起的低频漂移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高通滤波或滑动中值基线估计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基线稳定 ECG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带通滤波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 QRS 及有效形态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约 0.5–40 Hz 带通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平滑 ECG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 峰检测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定位每次心搏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导数-能量-自适应阈值或改进 Pan-Tompkins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 峰序列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心搏分割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按心搏窗口切片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以 R 峰为中心截取固定窗口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单搏模板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形态与节律分析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提取异常节律与形态偏差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统计 + 波形相似度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结构化 ECG 特征</w:t>
            </w:r>
          </w:p>
        </w:tc>
      </w:tr>
    </w:tbl>
    <w:p/>
    <w:p>
      <w:pPr>
        <w:pStyle w:val="BodyText"/>
      </w:pPr>
      <w:r>
        <w:rPr>
          <w:rFonts w:ascii="Microsoft YaHei" w:hAnsi="Microsoft YaHei" w:eastAsia="Microsoft YaHei"/>
          <w:sz w:val="21"/>
        </w:rPr>
        <w:t>ECG 处理的核心目标不是单纯画出一条曲线，而是稳定找到 R 峰、估计每个心搏发生的准确时刻，并建立可用于 HR、HRV、节律不齐和联动时序分析的基础事件流。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为提升比赛演示效果，界面应同时显示原始 ECG 与清洗后的 ECG，或至少在后台保留原始波形，以便当评委问及“滤波是否会改变结论”时，可以演示处理前后的差异。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对于三电极单导联 ECG，本项目重点展示 HR、HRV、房颤风险提示、早搏提示和节律不齐程度；PR、QRS、QT/QTc 可作为高质量条件下的扩展输出。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5.5 PPG 信号处理流程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7  PPG 信号处理链路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处理目标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推荐方法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原始接入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读取红光/红外样本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 MAX30102 FIFO 批量取样并转为统一时间轴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原始 PPG 序列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直流分离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分离缓慢变化的组织/静态光路成分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滑动均值或低通获得 DC，AC = 原始 - DC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AC/DC 分量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带通滤波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保留心搏相关波动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约 0.5–8 Hz 带通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去噪 PPG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归一化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降低按压深度与个体差异影响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AC/DC 归一化或幅值标准化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标准化波形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峰值/足点检测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定位主波峰与脉搏起点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导数零交叉、切线法、二阶导辅助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峰值点、足点点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形态特征提取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表征血管和灌注状态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上升时间、半高宽、面积、重搏波特征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结构化特征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双通道融合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支持 SpO2 与质量控制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红光/红外一致性分析与比值运算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SpO2 相关参数、质量标志</w:t>
            </w:r>
          </w:p>
        </w:tc>
      </w:tr>
    </w:tbl>
    <w:p/>
    <w:p>
      <w:pPr>
        <w:pStyle w:val="BodyText"/>
      </w:pPr>
      <w:r>
        <w:rPr>
          <w:rFonts w:ascii="Microsoft YaHei" w:hAnsi="Microsoft YaHei" w:eastAsia="Microsoft YaHei"/>
          <w:sz w:val="21"/>
        </w:rPr>
        <w:t>PPG 处理除常规滤波外，更重要的是足点的稳定定位。因为 ECG-PPG 联合时序指标对足点时刻更敏感，若只检测峰值而忽略足点，将降低 PTT/PWTT 的时序准确性。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PPG 易受按压深度、环境光、末梢灌注和运动影响，因此 APP 必须持续监测接触状态、幅值范围和波形周期一致性。当触摸不足或波形出现饱和/削顶时，应暂停高阶指标输出并在界面提示“请稳定按压”。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为兼顾时序精度与显示流畅度，建议原始 PPG 保留较高采样率用于算法计算，同时在显示层可根据屏幕刷新率进行抽样绘制。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5.6 信号质量评估（SQI）与输出门控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为避免“有波形就强行出结论”，系统在 ECG 与 PPG 两条链路上均引入 Signal Quality Index（SQI）评分，并在指标层设置门控策略。基础指标在中等质量下即可输出，高阶指标和研究性指标需达到更高质量门限。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8  SQI 质量评估维度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质量维度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判定依据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对输出的影响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导联接触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AD8232 导联状态、振幅是否合理、是否长时间平直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导联异常时停止 ECG 高阶分析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噪声水平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带外能量、工频残留、基线漂移幅度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噪声过大时仅保留基础 HR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 峰可信度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峰值幅度、波形相似度、相邻 RR 连续性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可信度低时不做 HRV/早搏分析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接触稳定性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红光/红外 DC 水平、幅值饱和与否、样本裁剪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接触差时不输出 SpO2/PTT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周期一致性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相邻脉搏周期、峰谷结构稳定度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一致性差时不做血管特征分析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联合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跨模态一致性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心搏数与 PPG 脉搏数匹配度、时序逻辑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不一致时暂停联合指标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7C"/>
                <w:sz w:val="21"/>
              </w:rPr>
              <w:t>门控原则：</w:t>
            </w:r>
            <w:r>
              <w:rPr>
                <w:rFonts w:ascii="Microsoft YaHei" w:hAnsi="Microsoft YaHei" w:eastAsia="Microsoft YaHei"/>
                <w:sz w:val="21"/>
              </w:rPr>
              <w:t>系统不是“计算越多越好”，而是“质量满足才输出”。这样既能保护高阶指标的可信度，也便于答辩时说明为何某些指标会在不良接触场景下自动隐藏。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5.7 特征提取与指标计算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特征提取层将波形转换为结构化时间序列，包括 ECG 的 R 峰序列、RR 间期、单搏形态特征，以及 PPG 的峰值、足点、上升时间、半高宽、峰谷幅值、双通道比值等。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指标计算分为即时指标、会话指标和长期统计三层。即时指标主要用于实时展示，如 HR、接触状态和波形质量；会话指标用于单次测量总结，如平均 HR、RMSSD、异常次数、平均 PTT；长期统计则以天、周、月为粒度存储，用于 AI 解释与趋势评估。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当同一指标可由 ECG 和 PPG 分别估计时，系统应保留“双通路结果 + 一致性检查”。例如 HR 可同时来自 ECG 与 PPG，若两者偏差超出门限，则提示接触不稳或算法待确认。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5.8 异常节律与风险提示逻辑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9  异常事件与风险提示逻辑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事件/风险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触发依据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输出级别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心动过速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 持续高于预设阈值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适合比赛实时演示，阈值可按静息/运动模式切换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心动过缓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 持续低于预设阈值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结合测量场景给出提示，不单独下诊断结论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节律不齐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变异显著增大且形态/周期不稳定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作为异常事件计数与波形高亮提示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房颤风险提示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高度不规则 + 单搏形态一致性下降 + 质量达标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明确表述为“风险提示/初筛”，不替代临床诊断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早搏提示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提前心搏 + 代偿间歇 + 形态偏差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区分疑似房早/室早时要附带可信度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血压相关趋势变化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PTT/PWTT 长期变化与个体化基线偏离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作为趋势参考，不输出替代袖带的绝对值</w:t>
            </w:r>
          </w:p>
        </w:tc>
      </w:tr>
    </w:tbl>
    <w:p/>
    <w:p>
      <w:pPr>
        <w:pStyle w:val="BodyText"/>
      </w:pPr>
      <w:r>
        <w:rPr>
          <w:rFonts w:ascii="Microsoft YaHei" w:hAnsi="Microsoft YaHei" w:eastAsia="Microsoft YaHei"/>
          <w:sz w:val="21"/>
        </w:rPr>
        <w:t>异常筛查不应孤立地依赖单个时刻，而应结合滑动窗口、连续多个心搏以及质量评分共同判定。对于比赛展示，建议将异常事件设计为“提示卡片 + 波形高亮 + 简要解释”的组合形式，帮助评委直观看懂系统输出。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5.9 AI 辅助解释与报告生成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大模型模块不直接对原始波形作出医学判断，而是对传统算法输出的结构化指标、趋势统计和异常事件进行自然语言解释。其定位是“解释层”和“交互层”，不是底层信号处理层。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APP 在每次测量结束后生成一个结构化摘要包，典型内容包括：平均 HR、HRV 指标、测量时长、异常事件次数、PPG 质量、联合时序指标均值与波动、与个人历史基线的偏离程度等。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在调用大模型 API 时，可采用模板化 Prompt：先说明系统是单导联 ECG + 指尖 PPG 的监测原型，再给出结构化指标与质量等级，要求模型输出状态概述、异常提示、可能影响因素、生活方式建议和复测建议，并明确避免给出确诊性表述。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为了提高交互价值，AI 层还可支持“问答模式”，例如用户询问“今天为什么不建议参考血氧结果”“为什么提示节律不齐”“最近一周 PTT 变化说明什么”等，模型根据结构化特征回答。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7C"/>
                <w:sz w:val="21"/>
              </w:rPr>
              <w:t>AI 输出边界：</w:t>
            </w:r>
            <w:r>
              <w:rPr>
                <w:rFonts w:ascii="Microsoft YaHei" w:hAnsi="Microsoft YaHei" w:eastAsia="Microsoft YaHei"/>
                <w:sz w:val="21"/>
              </w:rPr>
              <w:t>大模型只解释算法结果，不替代医学诊断；报告文案应使用“可能”“提示”“建议复测/就医咨询”等风险边界语言。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5.10 数据存储、隐私与可追溯性设计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数据存储建议分为三层：实时缓存层、会话数据库层和长期统计层。实时缓存层面向当前界面显示；会话数据库层保存完整原始数据和事件标签；长期统计层仅保留摘要指标和趋势，用于图表和 AI 报告。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每次测量会话都应记录设备 ID、固件版本、采样率、开始时间、结束时间、质量等级和异常事件列表，便于后续调试、论文复现实验和比赛答辩追溯。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若作品需要联网调用模型接口，建议在本地先完成波形处理和特征提取，只上传脱敏后的统计指标与趋势参数，减少原始生理数据外传，提高隐私保护水平。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6 指标体系详细设计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为兼顾展示效果、工程可靠性和技术深度，系统采用“基础稳定输出 + 高阶条件输出 + 研究性扩展输出”的指标策略。基础稳定输出用于比赛现场实时展示；高阶条件输出在信号质量较高时启用；研究性扩展指标用于论文、后续迭代或个体化校准研究。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6.1 ECG 指标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10  ECG 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计算基础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输出级别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基础生理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R-R 间期均值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实时显示当前心率和平均心率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基础生理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序列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相邻 R 峰时间差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 HRV、房颤筛查和节律分析提供基础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HRV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SDNN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全局 RR 标准差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需一定测量时长与稳定质量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HRV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RMSSD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相邻 RR 差分均方根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反映短时变异性，适合展示放松/紧张差异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HRV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pNN50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差分超过 50 ms 的比例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对短时噪声较敏感，需严格 SQI 门控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节律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节律不齐指数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离散度 + 模板相似度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用于异常提示和趋势统计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筛查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房颤风险提示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RR 高不规则性 + 形态一致性特征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表述为初筛/提示而非诊断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筛查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疑似早搏提示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提前心搏 + 代偿间歇 + 波形偏差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可记录疑似房早/室早事件数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扩展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PR/QRS/QT/QTc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单搏形态定位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需高质量导联和稳定模板，适合展示技术深度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扩展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呼吸调制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基线幅值/心率随呼吸调制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可作为呼吸频率趋势的补充信息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6.2 PPG 指标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11  PPG 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计算基础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输出级别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基础生理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PPG-HR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脉搏峰间期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 ECG-HR 交叉验证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基础灌注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 灌注指数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AC/DC 比值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反映末梢灌注与接触状态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波形特征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峰值/足点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波形极值与起点检测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 PTT/PWTT 计算提供基础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波形特征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上升时间/半高宽/面积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单搏形态分析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用于血管状态和波形质量研究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波形特征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重搏波相关特征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二阶导和切线分析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对质量要求较高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血氧相关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SpO2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红光/红外 AC/DC 比值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需稳定按压、标定和质量达标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呼吸相关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呼吸调制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幅值/基线随呼吸变化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可用于呼吸频率趋势估计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扩展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PPG-HRV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脉搏间期序列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更适合辅助参考，不替代 ECG-HRV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6.3 ECG+PPG 联合指标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12  ECG+PPG 联合指标体系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定义或基础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输出级别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PAT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R 波到 PPG 峰值/足点时延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表征电-脉搏到达过程的综合时序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PTT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脉搏在血管中传播相关时延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用于个体化血管状态趋势观察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PWTT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本项目定义的脉搏波传输时间指标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作为联合分析核心亮点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高阶条件输出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血管状态趋势指数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由 PTT/PWTT 与 PPG 形态特征组合构建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反映疲劳、运动前后或长期变化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血压相关趋势参考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结合个体化校准的趋势模型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只用于趋势参考，不替代袖带测量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研究性扩展输出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心搏-脉搏一致性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心搏数与 PPG 脉搏数匹配情况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用于同步检查与质量控制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基础稳定输出</w:t>
            </w:r>
          </w:p>
        </w:tc>
      </w:tr>
    </w:tbl>
    <w:p/>
    <w:p>
      <w:pPr>
        <w:pStyle w:val="BodyText"/>
      </w:pPr>
      <w:r>
        <w:rPr>
          <w:rFonts w:ascii="Microsoft YaHei" w:hAnsi="Microsoft YaHei" w:eastAsia="Microsoft YaHei"/>
          <w:sz w:val="21"/>
        </w:rPr>
        <w:t>联合指标是本项目的重要亮点。系统通过 ECG R 波与 PPG 足点/峰值之间的时序关系，提取 PAT、PTT 或 PWTT 等指标，并基于长期历史数据建立个体化趋势模型，用于表征血管状态变化、疲劳水平变化或运动前后循环系统差异。对于血压相关趋势，文档中明确表述为“趋势参考”或“研究性扩展”，避免将其误解为替代袖带测量的直接数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7 嵌入式软件与接口设计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嵌入式端遵循“少做计算、多做高质量采集”的设计原则。主控上电后依次完成时钟初始化、ECG/PPG 前端配置、BLE 服务建立和状态自检；运行阶段仅负责定时触发采集、打包数据和发包，不在单片机侧执行复杂的特征提取和医学判断，以降低功耗、减少延迟并提高系统稳定性。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7.1 固件模块划分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timebase 模块：配置 1 MHz GPTimer，提供统一时间戳接口。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ecg_adc 模块：配置 ADC 与导联检测，按固定节拍采样 ECG。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max30102 模块：完成寄存器配置、LED 电流设置、FIFO 读取和状态监测。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acquisition 模块：管理中断、样本队列、时间戳绑定和批量打包。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ble_service 模块：提供 GATT 服务、命令解析、状态上报和通知发送。</w:t>
      </w:r>
    </w:p>
    <w:p>
      <w:pPr>
        <w:pStyle w:val="ListBullet"/>
        <w:ind w:left="357" w:hanging="170"/>
      </w:pPr>
      <w:r>
        <w:rPr>
          <w:rFonts w:ascii="Microsoft YaHei" w:hAnsi="Microsoft YaHei" w:eastAsia="Microsoft YaHei"/>
          <w:sz w:val="21"/>
        </w:rPr>
        <w:t>monitor 模块：记录错误码、缓冲区占用、温升、采样异常和统计信息。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7.2 固件状态机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13  固件状态机设计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进入条件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退出条件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BOOT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上电启动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系统复位或上电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初始化完成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IDLE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待机与广播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初始化完成且未开始采集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收到开始采集命令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PRECHECK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前端自检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开始采集前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导联/接触/寄存器检查通过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STREAMING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持续采集与发送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通过自检并开始采集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收到停止命令或出现严重错误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ERROR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异常保护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FIFO 溢出、导联异常、供电异常等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用户复位或自动恢复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4495E"/>
          <w:sz w:val="25"/>
        </w:rPr>
        <w:t>7.3 控制命令接口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14  嵌入式控制命令接口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START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会话配置、采样率、LED 电流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开始采集并创建新会话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STOP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停止采集并关闭数据流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SET_CFG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采样率、脉冲宽度、增益等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修改前端工作参数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GET_INFO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获取硬件版本、固件版本、当前配置和错误状态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SELF_TEST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执行导联、FIFO、I2C、ADC 和存储自检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SYNC_MARK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无或标签值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写入事件标记，便于对齐演示动作</w:t>
            </w:r>
          </w:p>
        </w:tc>
      </w:tr>
    </w:tbl>
    <w:p/>
    <w:p>
      <w:pPr>
        <w:pStyle w:val="BodyText"/>
      </w:pPr>
      <w:r>
        <w:rPr>
          <w:rFonts w:ascii="Microsoft YaHei" w:hAnsi="Microsoft YaHei" w:eastAsia="Microsoft YaHei"/>
          <w:sz w:val="21"/>
        </w:rPr>
        <w:t>为了便于比赛现场展示，建议在 APP 上提供“开始测量—停止测量—查看报告—导出日志”四个高频操作，并将更底层的参数调节放入工程模式页面，以免普通展示界面过于复杂。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8 使用流程与演示方式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用户将手机壳原型装载于手机背面后，通过 Type-C/OTG 连接供电，打开 APP 并连接 BLE 设备。测量时，用户将一只手指按压 PPG 开窗区域，同时用另一只手或同侧手指触碰 ECG 电极触点，系统即可开始同步采集与实时显示。APP 将动态展示 ECG 与 PPG 波形、实时心率、波形质量状态以及异常事件提示，并在单次测量结束后生成结构化摘要与 AI 报告。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15  比赛现场演示流程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演示动作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界面与结果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连接设备并进入采集界面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显示连接成功、采样配置和待测提示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手指按压 PPG 窗口并接触 ECG 电极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显示接触状态由“未就绪”变为“已就绪”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开始采集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实时滚动显示 ECG/PPG 波形与 HR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保持 30–60 s 稳定测量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界面显示 SQI、HRV 统计和异常事件提示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结束测量并生成报告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展示结构化摘要、趋势图和 AI 自然语言解释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9 关键性能目标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16  关键性能指标目标值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目标值或范围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采样率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250 Hz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 R 峰、HRV 与节律分析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采样率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400 sps（推荐）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提高足点/峰值时序分辨能力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统一时间基准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 μs 分辨率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ESP32-S3 GPTimer 维护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有效同步误差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毫秒级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经标定与时间轴重建后达到应用要求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端到端显示延迟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&lt; 300 ms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满足比赛演示与交互需要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工作电流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原型级低功耗设计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视 LED 电流与连接参数而定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BLE 传输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稳定连续原始帧传输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具备序号、状态字和 CRC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10 创新点与竞赛价值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形态创新：将 ECG 与 PPG 多模态采集电路集成到手机壳结构中，实现更强的便携性与演示完整度。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系统创新：硬件端极简、手机端重计算的架构充分利用手机算力与云端模型能力，降低硬件复杂度。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同步创新：以统一时基与标定模型实现 ECG/PPG 统一时间轴，为多模态时序分析提供基础。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软件创新：通过“原始数据保真 + SQI 门控 + 指标分层 + AI 解释”的链路设计，使作品既有工程可行性又有智能化特色。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竞赛展示价值：兼具光电传感、模拟电路、嵌入式系统、移动端与 AI 模块，适合作为综合型作品参赛。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11 风险点与应对策略</w:t>
      </w:r>
    </w:p>
    <w:p>
      <w:pPr>
        <w:pStyle w:val="Caption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表 17  风险识别与控制策略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可能影响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F5D7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手机 OTG 供电兼容性差异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部分机型无法稳定供电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预留 5V 调试供电接口；优先选择已验证机型做展示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PPG 易受按压与环境光影响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SpO2/PTT 等高阶指标不稳定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增加遮光结构、提示稳定按压、引入 SQI 门控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ECG 导联接触不良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波形噪声大或导联脱落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优化电极位置与接触面积，APP 实时提示导联状态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BLE 丢包或抖动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波形显示不连续、指标失真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采用序号、CRC、缓存和丢包剔除机制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高阶指标被误解为医疗结论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答辩风险与边界不清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明确“风险提示/趋势参考”定位，报告中加入边界说明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模型输出过度确定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解释超出系统能力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采用模板化 Prompt 和风险边界措辞，禁止确诊性表述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12 结论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综上，本项目以手机壳式一体化硬件为载体，完成 ECG 与 PPG 多模态生理信号的便携式同步采集，并通过手机端实现复杂算法与 AI 辅助解释，形成具有明确竞赛展示价值和后续拓展空间的完整系统。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更新后的方案进一步强化了软件端设计细节，明确给出了从 BLE 接入、时间轴重建、滤波去伪迹、SQI 门控、指标计算、异常提示到 AI 报告生成的完整处理链路，使作品不仅“能采到数据”，更能“把数据处理清楚、把结论解释明白、把边界说准确”。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因此，该方案在工程上强调统一时间基准、原始数据保真传输和指标分层输出，在展示上突出形态创新、全链路闭环和智能化交互，适合作为光电类竞赛的正式提交方案与后续开发蓝本。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sz w:val="17"/>
      </w:rPr>
      <w:t>手机壳式 ECG+PPG 多模态生理监测系统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sz w:val="17"/>
      </w:rPr>
      <w:t>光电赛正式方案（软件增强版）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9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9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6F8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 w:before="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40"/>
    </w:pPr>
    <w:rPr>
      <w:rFonts w:ascii="Microsoft YaHei" w:hAnsi="Microsoft YaHei" w:eastAsia="Microsoft YaHei"/>
      <w:b/>
      <w:bCs/>
      <w:i/>
      <w:color w:val="5A5A5A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