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0F" w:rsidRDefault="007B1B68">
      <w:pPr>
        <w:pStyle w:val="1"/>
        <w:ind w:left="2502" w:right="3918"/>
      </w:pPr>
      <w:bookmarkStart w:id="0" w:name="_GoBack"/>
      <w:bookmarkEnd w:id="0"/>
      <w:proofErr w:type="spellStart"/>
      <w:r>
        <w:t>Закуски</w:t>
      </w:r>
      <w:proofErr w:type="spellEnd"/>
      <w: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16"/>
        </w:rPr>
        <w:t xml:space="preserve"> </w:t>
      </w:r>
    </w:p>
    <w:tbl>
      <w:tblPr>
        <w:tblStyle w:val="TableGrid"/>
        <w:tblW w:w="9854" w:type="dxa"/>
        <w:tblInd w:w="10" w:type="dxa"/>
        <w:tblCellMar>
          <w:top w:w="1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8092"/>
        <w:gridCol w:w="1061"/>
        <w:gridCol w:w="701"/>
      </w:tblGrid>
      <w:tr w:rsidR="000A4F0F">
        <w:trPr>
          <w:trHeight w:val="416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Буженина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10.90 </w:t>
            </w:r>
          </w:p>
        </w:tc>
      </w:tr>
      <w:tr w:rsidR="000A4F0F">
        <w:trPr>
          <w:trHeight w:val="508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Рулет»эскимо</w:t>
            </w:r>
            <w:proofErr w:type="spellEnd"/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» из чернослива с курагой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12.40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Мясное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колбасы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ветчины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)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16.00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Сырное ассорти (копченый, с приправами, с плесенью)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16.00 </w:t>
            </w:r>
          </w:p>
        </w:tc>
      </w:tr>
      <w:tr w:rsidR="000A4F0F">
        <w:trPr>
          <w:trHeight w:val="50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Рыбное ассорти (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лосось, 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минога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, креветки)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25.00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Язык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10.90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Лаваш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лососем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12.40 </w:t>
            </w:r>
          </w:p>
        </w:tc>
      </w:tr>
      <w:tr w:rsidR="000A4F0F">
        <w:trPr>
          <w:trHeight w:val="502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Лаваш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говядиной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12.40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Лаваш с курицей и сыром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10.50 </w:t>
            </w:r>
          </w:p>
        </w:tc>
      </w:tr>
      <w:tr w:rsidR="000A4F0F">
        <w:trPr>
          <w:trHeight w:val="50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Шампиньоны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фаршированные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Рулетики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из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баклажанов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2.90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Лаваш с лососем и копчёным сыром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12.40 </w:t>
            </w:r>
          </w:p>
        </w:tc>
      </w:tr>
      <w:tr w:rsidR="000A4F0F">
        <w:trPr>
          <w:trHeight w:val="50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Лаваш с уткой и грушей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12.40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Рулетики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ветчинные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сыром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Сельдь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луком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4.20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Тарелка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соленьями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12.00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Рыба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маринадом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12.30 </w:t>
            </w:r>
          </w:p>
        </w:tc>
      </w:tr>
      <w:tr w:rsidR="000A4F0F">
        <w:trPr>
          <w:trHeight w:val="508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Рыба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тесте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12.30 </w:t>
            </w:r>
          </w:p>
        </w:tc>
      </w:tr>
      <w:tr w:rsidR="000A4F0F">
        <w:trPr>
          <w:trHeight w:val="98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Ассорти из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селеди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(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селедь</w:t>
            </w:r>
            <w:proofErr w:type="spellEnd"/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обычная,с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копчёным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вкусом,рольмопсы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)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10.20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Фруктовое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10.50 </w:t>
            </w:r>
          </w:p>
        </w:tc>
      </w:tr>
      <w:tr w:rsidR="000A4F0F">
        <w:trPr>
          <w:trHeight w:val="50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Овощное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700г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10.00 </w:t>
            </w:r>
          </w:p>
        </w:tc>
      </w:tr>
      <w:tr w:rsidR="000A4F0F">
        <w:trPr>
          <w:trHeight w:val="50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Сыр с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вироградом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и оливками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0.35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бужениной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0.60 </w:t>
            </w:r>
          </w:p>
        </w:tc>
      </w:tr>
      <w:tr w:rsidR="000A4F0F">
        <w:trPr>
          <w:trHeight w:val="506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килькой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5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лососем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0.90 </w:t>
            </w:r>
          </w:p>
        </w:tc>
      </w:tr>
      <w:tr w:rsidR="000A4F0F">
        <w:trPr>
          <w:trHeight w:val="408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икрой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0.95 </w:t>
            </w:r>
          </w:p>
        </w:tc>
      </w:tr>
    </w:tbl>
    <w:p w:rsidR="000A4F0F" w:rsidRDefault="007B1B68">
      <w:pPr>
        <w:spacing w:after="95"/>
      </w:pPr>
      <w:r>
        <w:rPr>
          <w:rFonts w:ascii="Times New Roman" w:eastAsia="Times New Roman" w:hAnsi="Times New Roman" w:cs="Times New Roman"/>
          <w:b/>
          <w:i/>
          <w:sz w:val="16"/>
        </w:rPr>
        <w:lastRenderedPageBreak/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</w:p>
    <w:tbl>
      <w:tblPr>
        <w:tblStyle w:val="TableGrid"/>
        <w:tblW w:w="9714" w:type="dxa"/>
        <w:tblInd w:w="1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93"/>
        <w:gridCol w:w="1061"/>
        <w:gridCol w:w="560"/>
      </w:tblGrid>
      <w:tr w:rsidR="000A4F0F">
        <w:trPr>
          <w:trHeight w:val="327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сельдью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0.60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крабовым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0.60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сыром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0.60 </w:t>
            </w:r>
          </w:p>
        </w:tc>
      </w:tr>
      <w:tr w:rsidR="000A4F0F">
        <w:trPr>
          <w:trHeight w:val="34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печеночным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паштетом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0.60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Бутерброд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печенью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трески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0.85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грибами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баклажаном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лососем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1.25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икрой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1.25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белой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рыбой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1.10 </w:t>
            </w:r>
          </w:p>
        </w:tc>
      </w:tr>
      <w:tr w:rsidR="000A4F0F">
        <w:trPr>
          <w:trHeight w:val="34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сыром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печеночным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паштетом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2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крабовым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Тарталетка с курицей и сыром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свининой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0.80 </w:t>
            </w:r>
          </w:p>
        </w:tc>
      </w:tr>
      <w:tr w:rsidR="000A4F0F">
        <w:trPr>
          <w:trHeight w:val="34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Тарталетка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печенью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трески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1.20 </w:t>
            </w:r>
          </w:p>
        </w:tc>
      </w:tr>
      <w:tr w:rsidR="000A4F0F">
        <w:trPr>
          <w:trHeight w:val="327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Яблоко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слоеном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тесте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0.50 </w:t>
            </w:r>
          </w:p>
        </w:tc>
      </w:tr>
    </w:tbl>
    <w:p w:rsidR="000A4F0F" w:rsidRDefault="007B1B68">
      <w:pPr>
        <w:spacing w:after="50"/>
        <w:ind w:right="1355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right="-63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                                                   </w:t>
      </w:r>
    </w:p>
    <w:p w:rsidR="000A4F0F" w:rsidRDefault="000A4F0F">
      <w:pPr>
        <w:sectPr w:rsidR="000A4F0F">
          <w:pgSz w:w="11900" w:h="16840"/>
          <w:pgMar w:top="957" w:right="0" w:bottom="1335" w:left="851" w:header="720" w:footer="720" w:gutter="0"/>
          <w:cols w:space="720"/>
        </w:sectPr>
      </w:pPr>
    </w:p>
    <w:p w:rsidR="000A4F0F" w:rsidRDefault="007B1B68">
      <w:pPr>
        <w:pStyle w:val="1"/>
        <w:ind w:left="4307" w:right="0"/>
      </w:pPr>
      <w:proofErr w:type="spellStart"/>
      <w:r>
        <w:t>Салаты</w:t>
      </w:r>
      <w:proofErr w:type="spellEnd"/>
      <w:r>
        <w:t xml:space="preserve"> </w:t>
      </w:r>
    </w:p>
    <w:tbl>
      <w:tblPr>
        <w:tblStyle w:val="TableGrid"/>
        <w:tblpPr w:vertAnchor="text" w:horzAnchor="margin" w:tblpX="10" w:tblpY="188"/>
        <w:tblOverlap w:val="never"/>
        <w:tblW w:w="97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93"/>
        <w:gridCol w:w="1061"/>
        <w:gridCol w:w="560"/>
      </w:tblGrid>
      <w:tr w:rsidR="000A4F0F">
        <w:trPr>
          <w:trHeight w:val="996"/>
        </w:trPr>
        <w:tc>
          <w:tcPr>
            <w:tcW w:w="91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«Французский Оливье»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(куриное филе, креветки,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ab/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картофель, зелёный горошек,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маринованный и свежий огурец, 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5.15 </w:t>
            </w:r>
          </w:p>
        </w:tc>
      </w:tr>
      <w:tr w:rsidR="000A4F0F">
        <w:trPr>
          <w:trHeight w:val="39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6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яйцо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майонез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</w:tr>
      <w:tr w:rsidR="000A4F0F">
        <w:trPr>
          <w:trHeight w:val="98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«Оливье»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(картофель, огурец, морковь, зеленый горошек, детская колбаса, яйцо,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4.70 </w:t>
            </w:r>
          </w:p>
        </w:tc>
      </w:tr>
      <w:tr w:rsidR="000A4F0F">
        <w:trPr>
          <w:trHeight w:val="988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«Мимоза»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(рыба, картофель, морковь, яйцо, сыр,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98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Сельдь под шубой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(картофель, морковь, свекла, сельдь, яйцо, лук,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985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крабовый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(крабовые палочки, рис, огурец, яйцо, кукуруза,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4.70 </w:t>
            </w:r>
          </w:p>
        </w:tc>
      </w:tr>
      <w:tr w:rsidR="000A4F0F">
        <w:trPr>
          <w:trHeight w:val="988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lastRenderedPageBreak/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языком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(язык, китайская капуста, яйцо, вяленый томат,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39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5.90 </w:t>
            </w:r>
          </w:p>
        </w:tc>
      </w:tr>
    </w:tbl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0A4F0F" w:rsidRDefault="000A4F0F">
      <w:pPr>
        <w:sectPr w:rsidR="000A4F0F">
          <w:type w:val="continuous"/>
          <w:pgSz w:w="11900" w:h="16840"/>
          <w:pgMar w:top="977" w:right="5729" w:bottom="895" w:left="851" w:header="720" w:footer="720" w:gutter="0"/>
          <w:cols w:space="720"/>
        </w:sectPr>
      </w:pPr>
    </w:p>
    <w:p w:rsidR="000A4F0F" w:rsidRPr="007B1B68" w:rsidRDefault="007B1B68">
      <w:pPr>
        <w:spacing w:after="290"/>
        <w:ind w:left="5" w:hanging="10"/>
        <w:rPr>
          <w:lang w:val="ru-RU"/>
        </w:rPr>
      </w:pPr>
      <w:r w:rsidRPr="007B1B68">
        <w:rPr>
          <w:rFonts w:ascii="Segoe UI Symbol" w:eastAsia="Segoe UI Symbol" w:hAnsi="Segoe UI Symbol" w:cs="Segoe UI Symbol"/>
          <w:sz w:val="28"/>
          <w:lang w:val="ru-RU"/>
        </w:rPr>
        <w:t>•</w:t>
      </w:r>
      <w:r w:rsidRPr="007B1B68">
        <w:rPr>
          <w:rFonts w:ascii="Arial" w:eastAsia="Arial" w:hAnsi="Arial" w:cs="Arial"/>
          <w:sz w:val="28"/>
          <w:lang w:val="ru-RU"/>
        </w:rPr>
        <w:t xml:space="preserve"> </w:t>
      </w:r>
      <w:r w:rsidRPr="007B1B68">
        <w:rPr>
          <w:rFonts w:ascii="Times New Roman" w:eastAsia="Times New Roman" w:hAnsi="Times New Roman" w:cs="Times New Roman"/>
          <w:b/>
          <w:i/>
          <w:sz w:val="28"/>
          <w:lang w:val="ru-RU"/>
        </w:rPr>
        <w:t>Салат с соленым лососем (</w:t>
      </w:r>
      <w:r w:rsidRPr="007B1B68">
        <w:rPr>
          <w:rFonts w:ascii="Times New Roman" w:eastAsia="Times New Roman" w:hAnsi="Times New Roman" w:cs="Times New Roman"/>
          <w:i/>
          <w:sz w:val="28"/>
          <w:lang w:val="ru-RU"/>
        </w:rPr>
        <w:t xml:space="preserve">соленый </w:t>
      </w:r>
      <w:proofErr w:type="gramStart"/>
      <w:r w:rsidRPr="007B1B68">
        <w:rPr>
          <w:rFonts w:ascii="Times New Roman" w:eastAsia="Times New Roman" w:hAnsi="Times New Roman" w:cs="Times New Roman"/>
          <w:i/>
          <w:sz w:val="28"/>
          <w:lang w:val="ru-RU"/>
        </w:rPr>
        <w:t>лосось ,креветки</w:t>
      </w:r>
      <w:proofErr w:type="gramEnd"/>
      <w:r w:rsidRPr="007B1B68">
        <w:rPr>
          <w:rFonts w:ascii="Times New Roman" w:eastAsia="Times New Roman" w:hAnsi="Times New Roman" w:cs="Times New Roman"/>
          <w:i/>
          <w:sz w:val="28"/>
          <w:lang w:val="ru-RU"/>
        </w:rPr>
        <w:t xml:space="preserve">, салат </w:t>
      </w:r>
    </w:p>
    <w:p w:rsidR="000A4F0F" w:rsidRPr="007B1B68" w:rsidRDefault="007B1B68">
      <w:pPr>
        <w:spacing w:after="290"/>
        <w:ind w:left="380" w:hanging="10"/>
        <w:rPr>
          <w:lang w:val="ru-RU"/>
        </w:rPr>
      </w:pPr>
      <w:r w:rsidRPr="007B1B68">
        <w:rPr>
          <w:rFonts w:ascii="Times New Roman" w:eastAsia="Times New Roman" w:hAnsi="Times New Roman" w:cs="Times New Roman"/>
          <w:i/>
          <w:sz w:val="28"/>
          <w:lang w:val="ru-RU"/>
        </w:rPr>
        <w:t>«айсберг», черри, пармезан, оливковое масло)</w:t>
      </w:r>
      <w:r w:rsidRPr="007B1B68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p w:rsidR="000A4F0F" w:rsidRPr="007B1B68" w:rsidRDefault="007B1B68">
      <w:pPr>
        <w:spacing w:after="95"/>
        <w:rPr>
          <w:lang w:val="ru-RU"/>
        </w:rPr>
      </w:pPr>
      <w:r w:rsidRPr="007B1B68">
        <w:rPr>
          <w:rFonts w:ascii="Times New Roman" w:eastAsia="Times New Roman" w:hAnsi="Times New Roman" w:cs="Times New Roman"/>
          <w:b/>
          <w:i/>
          <w:sz w:val="16"/>
          <w:lang w:val="ru-RU"/>
        </w:rPr>
        <w:t xml:space="preserve"> </w:t>
      </w:r>
    </w:p>
    <w:p w:rsidR="000A4F0F" w:rsidRPr="007B1B68" w:rsidRDefault="007B1B68">
      <w:pPr>
        <w:spacing w:after="0"/>
        <w:rPr>
          <w:lang w:val="ru-RU"/>
        </w:rPr>
      </w:pPr>
      <w:r w:rsidRPr="007B1B68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tbl>
      <w:tblPr>
        <w:tblStyle w:val="TableGrid"/>
        <w:tblW w:w="9714" w:type="dxa"/>
        <w:tblInd w:w="10" w:type="dxa"/>
        <w:tblCellMar>
          <w:top w:w="0" w:type="dxa"/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9154"/>
        <w:gridCol w:w="560"/>
      </w:tblGrid>
      <w:tr w:rsidR="000A4F0F">
        <w:trPr>
          <w:trHeight w:val="905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Салат «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Merci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» с говядиной 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 говядина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, яйцо, огурец, сыр,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ab/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грибы,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5.10 </w:t>
            </w:r>
          </w:p>
        </w:tc>
      </w:tr>
      <w:tr w:rsidR="000A4F0F">
        <w:trPr>
          <w:trHeight w:val="985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курицей и ананасами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(курица копченая, яйцо, ананас,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сыр, чернослив, 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грейпфрут,  орех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 грецкий, майонез)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5.15 </w:t>
            </w:r>
          </w:p>
        </w:tc>
      </w:tr>
      <w:tr w:rsidR="000A4F0F">
        <w:trPr>
          <w:trHeight w:val="986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«Цезарь» с курицей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(курица, салат «айсберг», черри,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ab/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крутоны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, соус «цезарь», пармезан)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4.95 </w:t>
            </w:r>
          </w:p>
        </w:tc>
      </w:tr>
      <w:tr w:rsidR="000A4F0F">
        <w:trPr>
          <w:trHeight w:val="987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«Цезарь» с 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лососем 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лосось, салат «айсберг», черри,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ab/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крутоны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, соус «цезарь», пармезан)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5.95 </w:t>
            </w:r>
          </w:p>
        </w:tc>
      </w:tr>
      <w:tr w:rsidR="000A4F0F">
        <w:trPr>
          <w:trHeight w:val="985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390"/>
              </w:tabs>
              <w:spacing w:after="153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«Тиффани» 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 курица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, виноград, пармезан,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 салат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ab/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</w:p>
          <w:p w:rsidR="000A4F0F" w:rsidRDefault="007B1B68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айсберг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миндаль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соус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пикантный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>»)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5.70 </w:t>
            </w:r>
          </w:p>
        </w:tc>
      </w:tr>
      <w:tr w:rsidR="000A4F0F">
        <w:trPr>
          <w:trHeight w:val="988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морепродуктами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морепродукты,  салат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 «айсберг»,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200 г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паприка, пармезан, яйцо, соус)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5.95 </w:t>
            </w:r>
          </w:p>
        </w:tc>
      </w:tr>
      <w:tr w:rsidR="000A4F0F">
        <w:trPr>
          <w:trHeight w:val="503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tabs>
                <w:tab w:val="center" w:pos="839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Морковь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по-корейски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200 г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3.70 </w:t>
            </w:r>
          </w:p>
        </w:tc>
      </w:tr>
      <w:tr w:rsidR="000A4F0F">
        <w:trPr>
          <w:trHeight w:val="559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tabs>
                <w:tab w:val="center" w:pos="4032"/>
                <w:tab w:val="center" w:pos="8093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32"/>
              </w:rPr>
              <w:t>•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Лёгкие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салаты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без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майонеза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1483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right="467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курой,морковью</w:t>
            </w:r>
            <w:proofErr w:type="spellEnd"/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-по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корейски,сладким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перцем,луком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200 г и зеленью(морковь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по-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корейски,куриное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филе,зелень,перец,синий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лук,заправка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)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988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рукколой,ветчиной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,фетой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и вкусной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>200 г заправкой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руккола,ветчина,фета,заправка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5.00 </w:t>
            </w:r>
          </w:p>
        </w:tc>
      </w:tr>
      <w:tr w:rsidR="000A4F0F">
        <w:trPr>
          <w:trHeight w:val="1953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60" w:right="467" w:hanging="36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lastRenderedPageBreak/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Салат с корнем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сельдерея,грибами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,сладким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перцем,красным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200 г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луком,свиным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салом и красным вином(корень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сельдерея,красный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перец,свиное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сало,красное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вино,грибы,заправка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)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5.00 </w:t>
            </w:r>
          </w:p>
        </w:tc>
      </w:tr>
      <w:tr w:rsidR="000A4F0F">
        <w:trPr>
          <w:trHeight w:val="421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tabs>
                <w:tab w:val="center" w:pos="809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</w:tbl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pStyle w:val="1"/>
        <w:ind w:left="2502" w:right="0"/>
      </w:pPr>
      <w:proofErr w:type="spellStart"/>
      <w:r>
        <w:t>Горячие</w:t>
      </w:r>
      <w:proofErr w:type="spellEnd"/>
      <w:r>
        <w:t xml:space="preserve"> </w:t>
      </w:r>
      <w:proofErr w:type="spellStart"/>
      <w:r>
        <w:t>блюда</w:t>
      </w:r>
      <w:proofErr w:type="spellEnd"/>
      <w: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tbl>
      <w:tblPr>
        <w:tblStyle w:val="TableGrid"/>
        <w:tblW w:w="979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4"/>
        <w:gridCol w:w="630"/>
      </w:tblGrid>
      <w:tr w:rsidR="000A4F0F">
        <w:trPr>
          <w:trHeight w:val="413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Лосось по-французски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(лосось, соус тартар, сыр)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9.55 </w:t>
            </w:r>
          </w:p>
        </w:tc>
      </w:tr>
      <w:tr w:rsidR="000A4F0F">
        <w:trPr>
          <w:trHeight w:val="505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Лосось с ананасом и сыром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9.55 </w:t>
            </w:r>
          </w:p>
        </w:tc>
      </w:tr>
      <w:tr w:rsidR="000A4F0F">
        <w:trPr>
          <w:trHeight w:val="506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Лосось с горчичным соусом и копченым сыром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9.55 </w:t>
            </w:r>
          </w:p>
        </w:tc>
      </w:tr>
      <w:tr w:rsidR="000A4F0F">
        <w:trPr>
          <w:trHeight w:val="1638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tabs>
                <w:tab w:val="center" w:pos="8103"/>
              </w:tabs>
              <w:spacing w:after="85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Лосось-гриль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  <w:ind w:left="111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  <w:ind w:left="111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9.00 </w:t>
            </w:r>
          </w:p>
        </w:tc>
      </w:tr>
      <w:tr w:rsidR="000A4F0F">
        <w:trPr>
          <w:trHeight w:val="882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Pr="007B1B68" w:rsidRDefault="007B1B68">
            <w:pPr>
              <w:numPr>
                <w:ilvl w:val="0"/>
                <w:numId w:val="1"/>
              </w:numPr>
              <w:spacing w:after="165"/>
              <w:ind w:hanging="36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Мясо по-французски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(</w:t>
            </w:r>
            <w:proofErr w:type="gramStart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свинина ,грибы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, лук, томат, соус, сыр)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  <w:p w:rsidR="000A4F0F" w:rsidRPr="007B1B68" w:rsidRDefault="007B1B68">
            <w:pPr>
              <w:numPr>
                <w:ilvl w:val="0"/>
                <w:numId w:val="1"/>
              </w:numPr>
              <w:spacing w:after="0"/>
              <w:ind w:hanging="36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Мясо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запечёное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с ананасом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 xml:space="preserve">(свинина или курица, ананас, соус,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8.35  </w:t>
            </w:r>
          </w:p>
        </w:tc>
      </w:tr>
      <w:tr w:rsidR="000A4F0F">
        <w:trPr>
          <w:trHeight w:val="985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264" w:line="221" w:lineRule="auto"/>
              <w:ind w:left="370" w:right="443" w:firstLine="7733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сыр)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</w:p>
          <w:p w:rsidR="000A4F0F" w:rsidRPr="007B1B68" w:rsidRDefault="007B1B68">
            <w:pPr>
              <w:spacing w:after="0"/>
              <w:ind w:left="1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Свинина с коньяком и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8.25 </w:t>
            </w:r>
          </w:p>
        </w:tc>
      </w:tr>
      <w:tr w:rsidR="000A4F0F">
        <w:trPr>
          <w:trHeight w:val="610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370" w:right="991"/>
              <w:jc w:val="right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яблоками(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свинина,яблоки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,коньяк,маринад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8.35 </w:t>
            </w:r>
          </w:p>
        </w:tc>
      </w:tr>
      <w:tr w:rsidR="000A4F0F">
        <w:trPr>
          <w:trHeight w:val="491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4074"/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lang w:val="ru-RU"/>
              </w:rPr>
              <w:tab/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Запечёная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корейка с вкусным маринадом(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корейка,маринад</w:t>
            </w:r>
            <w:proofErr w:type="spellEnd"/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)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8.35 </w:t>
            </w:r>
          </w:p>
        </w:tc>
      </w:tr>
      <w:tr w:rsidR="000A4F0F">
        <w:trPr>
          <w:trHeight w:val="503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tabs>
                <w:tab w:val="center" w:pos="810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Капрезе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»(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курица,томаты,сыр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8.35 </w:t>
            </w:r>
          </w:p>
        </w:tc>
      </w:tr>
      <w:tr w:rsidR="000A4F0F">
        <w:trPr>
          <w:trHeight w:val="503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proofErr w:type="spell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Запечёная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 курица в лимонном соусе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8.35 </w:t>
            </w:r>
          </w:p>
        </w:tc>
      </w:tr>
      <w:tr w:rsidR="000A4F0F">
        <w:trPr>
          <w:trHeight w:val="503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tabs>
                <w:tab w:val="center" w:pos="8103"/>
              </w:tabs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Шашлык </w:t>
            </w:r>
            <w:proofErr w:type="spellStart"/>
            <w:proofErr w:type="gramStart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курины</w:t>
            </w:r>
            <w:proofErr w:type="spell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>(</w:t>
            </w:r>
            <w:proofErr w:type="gramEnd"/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только под заказ)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7.00 </w:t>
            </w:r>
          </w:p>
        </w:tc>
      </w:tr>
      <w:tr w:rsidR="000A4F0F">
        <w:trPr>
          <w:trHeight w:val="505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tabs>
                <w:tab w:val="center" w:pos="810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Утиная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грудка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магре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9.30 </w:t>
            </w:r>
          </w:p>
        </w:tc>
      </w:tr>
      <w:tr w:rsidR="000A4F0F">
        <w:trPr>
          <w:trHeight w:val="512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tabs>
                <w:tab w:val="center" w:pos="810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513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tabs>
                <w:tab w:val="center" w:pos="810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419"/>
        </w:trPr>
        <w:tc>
          <w:tcPr>
            <w:tcW w:w="9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tabs>
                <w:tab w:val="center" w:pos="810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</w:tbl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  <w:ind w:left="2564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A4F0F" w:rsidRDefault="007B1B68">
      <w:pPr>
        <w:pStyle w:val="1"/>
        <w:ind w:left="2502" w:right="4"/>
      </w:pPr>
      <w:proofErr w:type="spellStart"/>
      <w:r>
        <w:t>Гарниры</w:t>
      </w:r>
      <w:proofErr w:type="spellEnd"/>
      <w:r>
        <w:t xml:space="preserve"> </w:t>
      </w:r>
    </w:p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16"/>
        </w:rPr>
        <w:t xml:space="preserve"> </w:t>
      </w:r>
    </w:p>
    <w:tbl>
      <w:tblPr>
        <w:tblStyle w:val="TableGrid"/>
        <w:tblW w:w="98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94"/>
        <w:gridCol w:w="1135"/>
        <w:gridCol w:w="568"/>
      </w:tblGrid>
      <w:tr w:rsidR="000A4F0F">
        <w:trPr>
          <w:trHeight w:val="416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Фри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rPr>
          <w:trHeight w:val="505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Картофель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по-деревенски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2.50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</w:tr>
      <w:tr w:rsidR="000A4F0F">
        <w:trPr>
          <w:trHeight w:val="505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Запеченный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картофель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2.50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</w:tr>
      <w:tr w:rsidR="000A4F0F">
        <w:trPr>
          <w:trHeight w:val="503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Драники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3.10 </w:t>
            </w:r>
          </w:p>
        </w:tc>
      </w:tr>
      <w:tr w:rsidR="000A4F0F">
        <w:trPr>
          <w:trHeight w:val="503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Картофель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отварной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2.50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503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Овощи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обжаренные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3.10 </w:t>
            </w:r>
          </w:p>
        </w:tc>
      </w:tr>
      <w:tr w:rsidR="000A4F0F">
        <w:trPr>
          <w:trHeight w:val="4768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89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5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518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Напитки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</w:tr>
      <w:tr w:rsidR="000A4F0F">
        <w:trPr>
          <w:trHeight w:val="426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лимоном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2.20 </w:t>
            </w:r>
          </w:p>
        </w:tc>
      </w:tr>
      <w:tr w:rsidR="000A4F0F">
        <w:trPr>
          <w:trHeight w:val="503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Pr="007B1B68" w:rsidRDefault="007B1B68">
            <w:pPr>
              <w:spacing w:after="0"/>
              <w:ind w:left="11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Вода с апельсином и огурцом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rPr>
          <w:trHeight w:val="503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Морс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клюквенный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rPr>
          <w:trHeight w:val="418"/>
        </w:trPr>
        <w:tc>
          <w:tcPr>
            <w:tcW w:w="8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  <w:ind w:left="11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Морс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плодово-ягодный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2.20 </w:t>
            </w:r>
          </w:p>
        </w:tc>
      </w:tr>
    </w:tbl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spacing w:after="36"/>
        <w:ind w:left="2574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0A4F0F" w:rsidRDefault="007B1B68">
      <w:pPr>
        <w:pStyle w:val="1"/>
        <w:ind w:left="2489" w:right="0" w:firstLine="0"/>
      </w:pPr>
      <w:proofErr w:type="spellStart"/>
      <w:r>
        <w:rPr>
          <w:sz w:val="32"/>
        </w:rPr>
        <w:t>Поминальное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меню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26" w:type="dxa"/>
        <w:tblInd w:w="-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8093"/>
        <w:gridCol w:w="22"/>
        <w:gridCol w:w="1039"/>
        <w:gridCol w:w="22"/>
        <w:gridCol w:w="538"/>
        <w:gridCol w:w="402"/>
      </w:tblGrid>
      <w:tr w:rsidR="000A4F0F">
        <w:trPr>
          <w:trHeight w:val="381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Сельдь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200 г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4.20 </w:t>
            </w:r>
          </w:p>
        </w:tc>
      </w:tr>
      <w:tr w:rsidR="000A4F0F">
        <w:trPr>
          <w:trHeight w:val="438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Мясное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500 г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16.00 </w:t>
            </w:r>
          </w:p>
        </w:tc>
      </w:tr>
      <w:tr w:rsidR="000A4F0F">
        <w:trPr>
          <w:trHeight w:val="49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Овощное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700 г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9.00 </w:t>
            </w:r>
          </w:p>
        </w:tc>
      </w:tr>
      <w:tr w:rsidR="000A4F0F">
        <w:trPr>
          <w:trHeight w:val="382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5"/>
              </w:rPr>
              <w:t>Лаваш</w:t>
            </w:r>
            <w:proofErr w:type="spellEnd"/>
            <w:r>
              <w:rPr>
                <w:rFonts w:ascii="Arial Unicode MS" w:eastAsia="Arial Unicode MS" w:hAnsi="Arial Unicode MS" w:cs="Arial Unicode MS"/>
                <w:sz w:val="25"/>
              </w:rPr>
              <w:t xml:space="preserve"> с </w:t>
            </w:r>
            <w:proofErr w:type="spellStart"/>
            <w:r>
              <w:rPr>
                <w:rFonts w:ascii="Arial Unicode MS" w:eastAsia="Arial Unicode MS" w:hAnsi="Arial Unicode MS" w:cs="Arial Unicode MS"/>
                <w:sz w:val="25"/>
              </w:rPr>
              <w:t>курой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194"/>
            </w:pPr>
            <w:r>
              <w:rPr>
                <w:rFonts w:ascii="Arial Unicode MS" w:eastAsia="Arial Unicode MS" w:hAnsi="Arial Unicode MS" w:cs="Arial Unicode MS"/>
                <w:sz w:val="25"/>
              </w:rPr>
              <w:t xml:space="preserve">12.40 </w:t>
            </w:r>
          </w:p>
        </w:tc>
      </w:tr>
      <w:tr w:rsidR="000A4F0F">
        <w:trPr>
          <w:trHeight w:val="346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Рулеты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ветчинные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сыром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1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323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Тарелка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соленьями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1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12.00 </w:t>
            </w:r>
          </w:p>
        </w:tc>
      </w:tr>
      <w:tr w:rsidR="000A4F0F">
        <w:trPr>
          <w:trHeight w:val="325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Овощное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ассорти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21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10.00 </w:t>
            </w:r>
          </w:p>
        </w:tc>
      </w:tr>
      <w:tr w:rsidR="000A4F0F">
        <w:trPr>
          <w:trHeight w:val="41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47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Оливье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»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4.60 </w:t>
            </w:r>
          </w:p>
        </w:tc>
      </w:tr>
      <w:tr w:rsidR="000A4F0F">
        <w:trPr>
          <w:trHeight w:val="438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Крабовый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4.60 </w:t>
            </w:r>
          </w:p>
        </w:tc>
      </w:tr>
      <w:tr w:rsidR="000A4F0F">
        <w:trPr>
          <w:trHeight w:val="44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Сельдь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шубой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4.60 </w:t>
            </w:r>
          </w:p>
        </w:tc>
      </w:tr>
      <w:tr w:rsidR="000A4F0F">
        <w:trPr>
          <w:trHeight w:val="44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Мимоза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»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438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говядиной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4.90 </w:t>
            </w:r>
          </w:p>
        </w:tc>
      </w:tr>
      <w:tr w:rsidR="000A4F0F">
        <w:trPr>
          <w:trHeight w:val="438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овощной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3.40 </w:t>
            </w:r>
          </w:p>
        </w:tc>
      </w:tr>
      <w:tr w:rsidR="000A4F0F">
        <w:trPr>
          <w:trHeight w:val="44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Салат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языком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4.60 </w:t>
            </w:r>
          </w:p>
        </w:tc>
      </w:tr>
      <w:tr w:rsidR="000A4F0F">
        <w:trPr>
          <w:trHeight w:val="438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Свекла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чесноком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3.50 </w:t>
            </w:r>
          </w:p>
        </w:tc>
      </w:tr>
      <w:tr w:rsidR="000A4F0F">
        <w:trPr>
          <w:trHeight w:val="560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Винегрет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200 г</w:t>
            </w:r>
            <w:r>
              <w:rPr>
                <w:rFonts w:ascii="Arial Unicode MS" w:eastAsia="Arial Unicode MS" w:hAnsi="Arial Unicode MS" w:cs="Arial Unicode MS"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3.80 </w:t>
            </w:r>
          </w:p>
        </w:tc>
      </w:tr>
      <w:tr w:rsidR="000A4F0F">
        <w:trPr>
          <w:trHeight w:val="492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  <w:ind w:lef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Горячее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193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143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  <w:p w:rsidR="000A4F0F" w:rsidRDefault="007B1B68">
            <w:pPr>
              <w:spacing w:after="145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  <w:p w:rsidR="000A4F0F" w:rsidRDefault="007B1B68">
            <w:pPr>
              <w:spacing w:after="143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  <w:p w:rsidR="000A4F0F" w:rsidRDefault="007B1B68">
            <w:pPr>
              <w:spacing w:after="139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250 г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. </w:t>
            </w:r>
          </w:p>
        </w:tc>
        <w:tc>
          <w:tcPr>
            <w:tcW w:w="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14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spacing w:after="0" w:line="32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4.20 3.50 2.70 4.20 </w:t>
            </w:r>
          </w:p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1.80 </w:t>
            </w:r>
          </w:p>
        </w:tc>
      </w:tr>
      <w:tr w:rsidR="000A4F0F">
        <w:trPr>
          <w:trHeight w:val="2705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Pr="007B1B68" w:rsidRDefault="007B1B68">
            <w:pPr>
              <w:numPr>
                <w:ilvl w:val="0"/>
                <w:numId w:val="2"/>
              </w:numPr>
              <w:spacing w:after="99"/>
              <w:ind w:hanging="360"/>
              <w:rPr>
                <w:lang w:val="ru-RU"/>
              </w:rPr>
            </w:pP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Мясо тушеное (свинина или курица) </w:t>
            </w:r>
          </w:p>
          <w:p w:rsidR="000A4F0F" w:rsidRDefault="007B1B68">
            <w:pPr>
              <w:numPr>
                <w:ilvl w:val="0"/>
                <w:numId w:val="2"/>
              </w:numPr>
              <w:spacing w:after="101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Капуста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тушеная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numPr>
                <w:ilvl w:val="0"/>
                <w:numId w:val="2"/>
              </w:numPr>
              <w:spacing w:after="98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Куриные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окорочка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запеченные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numPr>
                <w:ilvl w:val="0"/>
                <w:numId w:val="2"/>
              </w:numPr>
              <w:spacing w:after="91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Жареная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рыба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0A4F0F" w:rsidRDefault="007B1B68">
            <w:pPr>
              <w:numPr>
                <w:ilvl w:val="0"/>
                <w:numId w:val="2"/>
              </w:numPr>
              <w:spacing w:after="9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Котлеты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</w:p>
          <w:p w:rsidR="000A4F0F" w:rsidRDefault="007B1B68">
            <w:pPr>
              <w:spacing w:after="0"/>
              <w:ind w:left="22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A4F0F" w:rsidRDefault="000A4F0F"/>
        </w:tc>
      </w:tr>
      <w:tr w:rsidR="000A4F0F">
        <w:trPr>
          <w:trHeight w:val="449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lastRenderedPageBreak/>
              <w:t>Гарниры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rPr>
          <w:trHeight w:val="471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Картофель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отварной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rPr>
          <w:trHeight w:val="377"/>
        </w:trPr>
        <w:tc>
          <w:tcPr>
            <w:tcW w:w="81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  <w:ind w:left="32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Картофель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запеченный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150 г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blPrEx>
          <w:tblCellMar>
            <w:bottom w:w="1" w:type="dxa"/>
          </w:tblCellMar>
        </w:tblPrEx>
        <w:trPr>
          <w:gridBefore w:val="1"/>
          <w:gridAfter w:val="1"/>
          <w:wBefore w:w="10" w:type="dxa"/>
          <w:wAfter w:w="402" w:type="dxa"/>
          <w:trHeight w:val="40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Напитки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0A4F0F">
        <w:tblPrEx>
          <w:tblCellMar>
            <w:bottom w:w="1" w:type="dxa"/>
          </w:tblCellMar>
        </w:tblPrEx>
        <w:trPr>
          <w:gridBefore w:val="1"/>
          <w:gridAfter w:val="1"/>
          <w:wBefore w:w="10" w:type="dxa"/>
          <w:wAfter w:w="402" w:type="dxa"/>
          <w:trHeight w:val="47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Морс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клюквенный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  <w:tr w:rsidR="000A4F0F">
        <w:tblPrEx>
          <w:tblCellMar>
            <w:bottom w:w="1" w:type="dxa"/>
          </w:tblCellMar>
        </w:tblPrEx>
        <w:trPr>
          <w:gridBefore w:val="1"/>
          <w:gridAfter w:val="1"/>
          <w:wBefore w:w="10" w:type="dxa"/>
          <w:wAfter w:w="402" w:type="dxa"/>
          <w:trHeight w:val="44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Морс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плодово-ягодный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2.20 </w:t>
            </w:r>
          </w:p>
        </w:tc>
      </w:tr>
      <w:tr w:rsidR="000A4F0F">
        <w:tblPrEx>
          <w:tblCellMar>
            <w:bottom w:w="1" w:type="dxa"/>
          </w:tblCellMar>
        </w:tblPrEx>
        <w:trPr>
          <w:gridBefore w:val="1"/>
          <w:gridAfter w:val="1"/>
          <w:wBefore w:w="10" w:type="dxa"/>
          <w:wAfter w:w="402" w:type="dxa"/>
          <w:trHeight w:val="430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лимоном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2.20 </w:t>
            </w:r>
          </w:p>
        </w:tc>
      </w:tr>
      <w:tr w:rsidR="000A4F0F">
        <w:tblPrEx>
          <w:tblCellMar>
            <w:bottom w:w="1" w:type="dxa"/>
          </w:tblCellMar>
        </w:tblPrEx>
        <w:trPr>
          <w:gridBefore w:val="1"/>
          <w:gridAfter w:val="1"/>
          <w:wBefore w:w="10" w:type="dxa"/>
          <w:wAfter w:w="402" w:type="dxa"/>
          <w:trHeight w:val="383"/>
        </w:trPr>
        <w:tc>
          <w:tcPr>
            <w:tcW w:w="8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F0F" w:rsidRPr="007B1B68" w:rsidRDefault="007B1B68">
            <w:pPr>
              <w:spacing w:after="0"/>
              <w:rPr>
                <w:lang w:val="ru-RU"/>
              </w:rPr>
            </w:pPr>
            <w:r w:rsidRPr="007B1B68">
              <w:rPr>
                <w:rFonts w:ascii="Segoe UI Symbol" w:eastAsia="Segoe UI Symbol" w:hAnsi="Segoe UI Symbol" w:cs="Segoe UI Symbol"/>
                <w:sz w:val="28"/>
                <w:lang w:val="ru-RU"/>
              </w:rPr>
              <w:t>•</w:t>
            </w:r>
            <w:r w:rsidRPr="007B1B68">
              <w:rPr>
                <w:rFonts w:ascii="Arial" w:eastAsia="Arial" w:hAnsi="Arial" w:cs="Arial"/>
                <w:sz w:val="28"/>
                <w:lang w:val="ru-RU"/>
              </w:rPr>
              <w:t xml:space="preserve"> </w:t>
            </w:r>
            <w:r w:rsidRPr="007B1B68">
              <w:rPr>
                <w:rFonts w:ascii="Times New Roman" w:eastAsia="Times New Roman" w:hAnsi="Times New Roman" w:cs="Times New Roman"/>
                <w:b/>
                <w:i/>
                <w:sz w:val="28"/>
                <w:lang w:val="ru-RU"/>
              </w:rPr>
              <w:t xml:space="preserve">Вода с апельсином и огурцом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1.5 л 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F0F" w:rsidRDefault="007B1B6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2.50 </w:t>
            </w:r>
          </w:p>
        </w:tc>
      </w:tr>
    </w:tbl>
    <w:p w:rsidR="000A4F0F" w:rsidRDefault="007B1B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sectPr w:rsidR="000A4F0F">
      <w:type w:val="continuous"/>
      <w:pgSz w:w="11900" w:h="16840"/>
      <w:pgMar w:top="826" w:right="3339" w:bottom="89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35772"/>
    <w:multiLevelType w:val="hybridMultilevel"/>
    <w:tmpl w:val="13306CA0"/>
    <w:lvl w:ilvl="0" w:tplc="CA9EBCE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00C268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2A4C2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23278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816C0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7ABC6A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1AC37A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6AF3C6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81B24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57760"/>
    <w:multiLevelType w:val="hybridMultilevel"/>
    <w:tmpl w:val="E58A81A4"/>
    <w:lvl w:ilvl="0" w:tplc="076C3F08">
      <w:start w:val="1"/>
      <w:numFmt w:val="bullet"/>
      <w:lvlText w:val="•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A4E594">
      <w:start w:val="1"/>
      <w:numFmt w:val="bullet"/>
      <w:lvlText w:val="o"/>
      <w:lvlJc w:val="left"/>
      <w:pPr>
        <w:ind w:left="1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5A2D60">
      <w:start w:val="1"/>
      <w:numFmt w:val="bullet"/>
      <w:lvlText w:val="▪"/>
      <w:lvlJc w:val="left"/>
      <w:pPr>
        <w:ind w:left="1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6CED4">
      <w:start w:val="1"/>
      <w:numFmt w:val="bullet"/>
      <w:lvlText w:val="•"/>
      <w:lvlJc w:val="left"/>
      <w:pPr>
        <w:ind w:left="2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2229B0">
      <w:start w:val="1"/>
      <w:numFmt w:val="bullet"/>
      <w:lvlText w:val="o"/>
      <w:lvlJc w:val="left"/>
      <w:pPr>
        <w:ind w:left="3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DE3768">
      <w:start w:val="1"/>
      <w:numFmt w:val="bullet"/>
      <w:lvlText w:val="▪"/>
      <w:lvlJc w:val="left"/>
      <w:pPr>
        <w:ind w:left="3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3E1E56">
      <w:start w:val="1"/>
      <w:numFmt w:val="bullet"/>
      <w:lvlText w:val="•"/>
      <w:lvlJc w:val="left"/>
      <w:pPr>
        <w:ind w:left="4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CE7944">
      <w:start w:val="1"/>
      <w:numFmt w:val="bullet"/>
      <w:lvlText w:val="o"/>
      <w:lvlJc w:val="left"/>
      <w:pPr>
        <w:ind w:left="5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D4CE48">
      <w:start w:val="1"/>
      <w:numFmt w:val="bullet"/>
      <w:lvlText w:val="▪"/>
      <w:lvlJc w:val="left"/>
      <w:pPr>
        <w:ind w:left="6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0F"/>
    <w:rsid w:val="000A4F0F"/>
    <w:rsid w:val="007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466C4-AE63-4E68-B446-695F122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426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891</Words>
  <Characters>5082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vitov</dc:creator>
  <cp:keywords/>
  <cp:lastModifiedBy>Aleksei</cp:lastModifiedBy>
  <cp:revision>2</cp:revision>
  <dcterms:created xsi:type="dcterms:W3CDTF">2021-05-20T13:36:00Z</dcterms:created>
  <dcterms:modified xsi:type="dcterms:W3CDTF">2021-05-20T13:36:00Z</dcterms:modified>
</cp:coreProperties>
</file>