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42" w:rsidRPr="00D44D42" w:rsidRDefault="00D44D42" w:rsidP="00D44D42">
      <w:r>
        <w:t xml:space="preserve">Вопросы к лекции </w:t>
      </w:r>
      <w:r w:rsidR="00941737" w:rsidRPr="00057FAE">
        <w:t xml:space="preserve">2 </w:t>
      </w:r>
      <w:r>
        <w:t xml:space="preserve">«Архитектура </w:t>
      </w:r>
      <w:r>
        <w:rPr>
          <w:lang w:val="en-US"/>
        </w:rPr>
        <w:t>ORACLE</w:t>
      </w:r>
      <w:r>
        <w:t>»</w:t>
      </w:r>
    </w:p>
    <w:p w:rsidR="00941737" w:rsidRPr="00057FAE" w:rsidRDefault="00941737" w:rsidP="00057FAE">
      <w:pPr>
        <w:pStyle w:val="a4"/>
      </w:pPr>
    </w:p>
    <w:p w:rsidR="00786F33" w:rsidRDefault="00786F33" w:rsidP="00D44D42">
      <w:pPr>
        <w:pStyle w:val="a4"/>
        <w:numPr>
          <w:ilvl w:val="0"/>
          <w:numId w:val="2"/>
        </w:numPr>
      </w:pPr>
      <w:r>
        <w:t xml:space="preserve">Какие фазы обработки </w:t>
      </w:r>
      <w:r w:rsidRPr="00D44D42">
        <w:rPr>
          <w:lang w:val="en-US"/>
        </w:rPr>
        <w:t>SQL</w:t>
      </w:r>
      <w:r w:rsidRPr="00786F33">
        <w:t xml:space="preserve"> </w:t>
      </w:r>
      <w:r>
        <w:t>команды?</w:t>
      </w:r>
    </w:p>
    <w:p w:rsidR="00786F33" w:rsidRDefault="00786F33" w:rsidP="00D44D42">
      <w:pPr>
        <w:pStyle w:val="a4"/>
        <w:numPr>
          <w:ilvl w:val="0"/>
          <w:numId w:val="2"/>
        </w:numPr>
      </w:pPr>
      <w:r>
        <w:t xml:space="preserve">Как происходит разбор </w:t>
      </w:r>
      <w:r w:rsidRPr="00D44D42">
        <w:rPr>
          <w:lang w:val="en-US"/>
        </w:rPr>
        <w:t>SQL</w:t>
      </w:r>
      <w:r>
        <w:t xml:space="preserve"> команды?</w:t>
      </w:r>
    </w:p>
    <w:p w:rsidR="00941737" w:rsidRDefault="00941737" w:rsidP="00D44D42">
      <w:pPr>
        <w:pStyle w:val="a4"/>
        <w:numPr>
          <w:ilvl w:val="0"/>
          <w:numId w:val="2"/>
        </w:numPr>
      </w:pPr>
      <w:r>
        <w:t>Построить запрос, который выведет данные в следующем виде</w:t>
      </w:r>
    </w:p>
    <w:tbl>
      <w:tblPr>
        <w:tblStyle w:val="a5"/>
        <w:tblW w:w="0" w:type="auto"/>
        <w:tblLook w:val="04A0"/>
      </w:tblPr>
      <w:tblGrid>
        <w:gridCol w:w="6629"/>
        <w:gridCol w:w="2613"/>
      </w:tblGrid>
      <w:tr w:rsidR="00941737" w:rsidRPr="00941737" w:rsidTr="00941737">
        <w:tc>
          <w:tcPr>
            <w:tcW w:w="6629" w:type="dxa"/>
          </w:tcPr>
          <w:p w:rsidR="00941737" w:rsidRPr="00941737" w:rsidRDefault="00941737" w:rsidP="00941737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SQL_TEXT</w:t>
            </w:r>
          </w:p>
        </w:tc>
        <w:tc>
          <w:tcPr>
            <w:tcW w:w="2613" w:type="dxa"/>
          </w:tcPr>
          <w:p w:rsidR="00941737" w:rsidRPr="00941737" w:rsidRDefault="00941737" w:rsidP="00941737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941737" w:rsidRPr="00941737" w:rsidTr="00941737">
        <w:tc>
          <w:tcPr>
            <w:tcW w:w="6629" w:type="dxa"/>
          </w:tcPr>
          <w:p w:rsidR="00941737" w:rsidRPr="00941737" w:rsidRDefault="00941737" w:rsidP="001A352A">
            <w:pPr>
              <w:pStyle w:val="a3"/>
              <w:rPr>
                <w:b/>
                <w:lang w:val="en-US"/>
              </w:rPr>
            </w:pPr>
            <w:r w:rsidRPr="00941737">
              <w:rPr>
                <w:b/>
                <w:lang w:val="en-US"/>
              </w:rPr>
              <w:t xml:space="preserve">select * /*Test*/ from </w:t>
            </w:r>
            <w:proofErr w:type="spellStart"/>
            <w:r w:rsidRPr="00941737">
              <w:rPr>
                <w:b/>
                <w:lang w:val="en-US"/>
              </w:rPr>
              <w:t>emp</w:t>
            </w:r>
            <w:proofErr w:type="spellEnd"/>
            <w:r w:rsidRPr="00941737">
              <w:rPr>
                <w:b/>
                <w:lang w:val="en-US"/>
              </w:rPr>
              <w:t xml:space="preserve"> where </w:t>
            </w:r>
            <w:proofErr w:type="spellStart"/>
            <w:r w:rsidRPr="00941737">
              <w:rPr>
                <w:b/>
                <w:lang w:val="en-US"/>
              </w:rPr>
              <w:t>deptno</w:t>
            </w:r>
            <w:proofErr w:type="spellEnd"/>
            <w:r w:rsidRPr="00941737">
              <w:rPr>
                <w:b/>
                <w:lang w:val="en-US"/>
              </w:rPr>
              <w:t>=:</w:t>
            </w:r>
            <w:proofErr w:type="spellStart"/>
            <w:r w:rsidRPr="00941737">
              <w:rPr>
                <w:b/>
                <w:lang w:val="en-US"/>
              </w:rPr>
              <w:t>Dprt</w:t>
            </w:r>
            <w:proofErr w:type="spellEnd"/>
          </w:p>
        </w:tc>
        <w:tc>
          <w:tcPr>
            <w:tcW w:w="2613" w:type="dxa"/>
          </w:tcPr>
          <w:p w:rsidR="00941737" w:rsidRPr="00941737" w:rsidRDefault="00941737" w:rsidP="001A352A">
            <w:pPr>
              <w:pStyle w:val="a3"/>
              <w:rPr>
                <w:b/>
                <w:lang w:val="en-US"/>
              </w:rPr>
            </w:pPr>
            <w:r w:rsidRPr="00941737">
              <w:rPr>
                <w:b/>
                <w:lang w:val="en-US"/>
              </w:rPr>
              <w:t>:DPRT,</w:t>
            </w:r>
          </w:p>
        </w:tc>
      </w:tr>
    </w:tbl>
    <w:p w:rsidR="00941737" w:rsidRPr="00941737" w:rsidRDefault="00941737" w:rsidP="00941737">
      <w:pPr>
        <w:ind w:left="360"/>
        <w:rPr>
          <w:lang w:val="en-US"/>
        </w:rPr>
      </w:pPr>
      <w:r>
        <w:t>если</w:t>
      </w:r>
      <w:r w:rsidRPr="00941737">
        <w:rPr>
          <w:lang w:val="en-US"/>
        </w:rPr>
        <w:t xml:space="preserve"> </w:t>
      </w:r>
      <w:r>
        <w:t>исходный</w:t>
      </w:r>
      <w:r w:rsidRPr="00941737">
        <w:rPr>
          <w:lang w:val="en-US"/>
        </w:rPr>
        <w:t xml:space="preserve"> </w:t>
      </w:r>
      <w:r>
        <w:t>запрос</w:t>
      </w:r>
      <w:r w:rsidRPr="00941737">
        <w:rPr>
          <w:lang w:val="en-US"/>
        </w:rPr>
        <w:t xml:space="preserve"> </w:t>
      </w:r>
      <w:r>
        <w:t>был</w:t>
      </w:r>
      <w:r w:rsidRPr="00941737">
        <w:rPr>
          <w:lang w:val="en-US"/>
        </w:rPr>
        <w:t>:</w:t>
      </w:r>
    </w:p>
    <w:p w:rsidR="00941737" w:rsidRPr="00721EE8" w:rsidRDefault="00941737" w:rsidP="00941737">
      <w:pPr>
        <w:pStyle w:val="a3"/>
        <w:rPr>
          <w:b/>
          <w:i/>
          <w:lang w:val="en-US"/>
        </w:rPr>
      </w:pPr>
      <w:proofErr w:type="gramStart"/>
      <w:r w:rsidRPr="00941737">
        <w:rPr>
          <w:b/>
          <w:i/>
          <w:lang w:val="en-US"/>
        </w:rPr>
        <w:t>select</w:t>
      </w:r>
      <w:proofErr w:type="gramEnd"/>
      <w:r w:rsidRPr="00941737">
        <w:rPr>
          <w:b/>
          <w:i/>
          <w:lang w:val="en-US"/>
        </w:rPr>
        <w:t xml:space="preserve"> * /*Test*/ from </w:t>
      </w:r>
      <w:proofErr w:type="spellStart"/>
      <w:r w:rsidRPr="00941737">
        <w:rPr>
          <w:b/>
          <w:i/>
          <w:lang w:val="en-US"/>
        </w:rPr>
        <w:t>emp</w:t>
      </w:r>
      <w:proofErr w:type="spellEnd"/>
      <w:r w:rsidRPr="00941737">
        <w:rPr>
          <w:b/>
          <w:i/>
          <w:lang w:val="en-US"/>
        </w:rPr>
        <w:t xml:space="preserve"> where </w:t>
      </w:r>
      <w:proofErr w:type="spellStart"/>
      <w:r w:rsidRPr="00941737">
        <w:rPr>
          <w:b/>
          <w:i/>
          <w:lang w:val="en-US"/>
        </w:rPr>
        <w:t>deptno</w:t>
      </w:r>
      <w:proofErr w:type="spellEnd"/>
      <w:r w:rsidRPr="00941737">
        <w:rPr>
          <w:b/>
          <w:i/>
          <w:lang w:val="en-US"/>
        </w:rPr>
        <w:t>=:</w:t>
      </w:r>
      <w:proofErr w:type="spellStart"/>
      <w:r w:rsidRPr="00941737">
        <w:rPr>
          <w:b/>
          <w:i/>
          <w:lang w:val="en-US"/>
        </w:rPr>
        <w:t>Dprt</w:t>
      </w:r>
      <w:proofErr w:type="spellEnd"/>
      <w:r w:rsidRPr="00941737">
        <w:rPr>
          <w:b/>
          <w:i/>
          <w:lang w:val="en-US"/>
        </w:rPr>
        <w:t>;</w:t>
      </w:r>
    </w:p>
    <w:p w:rsidR="00D22BF8" w:rsidRPr="00721EE8" w:rsidRDefault="00D22BF8" w:rsidP="00941737">
      <w:pPr>
        <w:pStyle w:val="a3"/>
        <w:rPr>
          <w:b/>
          <w:i/>
          <w:lang w:val="en-US"/>
        </w:rPr>
      </w:pPr>
      <w:bookmarkStart w:id="0" w:name="_GoBack"/>
      <w:bookmarkEnd w:id="0"/>
    </w:p>
    <w:p w:rsidR="00D22BF8" w:rsidRPr="00D22BF8" w:rsidRDefault="00D22BF8" w:rsidP="00941737">
      <w:pPr>
        <w:pStyle w:val="a3"/>
      </w:pPr>
      <w:r>
        <w:rPr>
          <w:b/>
          <w:i/>
        </w:rPr>
        <w:t>Внимание</w:t>
      </w:r>
      <w:r w:rsidRPr="00D22BF8">
        <w:t>: переменных связи может быть несколько, для каждой переменной своя строка в таблице результатов.</w:t>
      </w:r>
    </w:p>
    <w:p w:rsidR="00941737" w:rsidRPr="00D22BF8" w:rsidRDefault="00941737" w:rsidP="00941737">
      <w:pPr>
        <w:pStyle w:val="a4"/>
      </w:pPr>
    </w:p>
    <w:p w:rsidR="00941737" w:rsidRDefault="00941737" w:rsidP="00D44D42">
      <w:pPr>
        <w:pStyle w:val="a4"/>
        <w:numPr>
          <w:ilvl w:val="0"/>
          <w:numId w:val="2"/>
        </w:numPr>
      </w:pPr>
      <w:r>
        <w:t xml:space="preserve">Какие процессы задействованы при выполнении </w:t>
      </w:r>
      <w:r>
        <w:rPr>
          <w:lang w:val="en-US"/>
        </w:rPr>
        <w:t>DML</w:t>
      </w:r>
      <w:r w:rsidRPr="00941737">
        <w:t>-</w:t>
      </w:r>
      <w:r>
        <w:t>команды?</w:t>
      </w:r>
    </w:p>
    <w:p w:rsidR="00786F33" w:rsidRDefault="00786F33" w:rsidP="00D44D42">
      <w:pPr>
        <w:pStyle w:val="a4"/>
        <w:numPr>
          <w:ilvl w:val="0"/>
          <w:numId w:val="2"/>
        </w:numPr>
      </w:pPr>
      <w:r>
        <w:t xml:space="preserve">В каком порядке выполняется фиксация изменений данных в таблицах базы по команде </w:t>
      </w:r>
      <w:r w:rsidRPr="00D44D42">
        <w:rPr>
          <w:lang w:val="en-US"/>
        </w:rPr>
        <w:t>COMMIT</w:t>
      </w:r>
      <w:r>
        <w:t>?</w:t>
      </w:r>
    </w:p>
    <w:p w:rsidR="00721EE8" w:rsidRPr="00786F33" w:rsidRDefault="00721EE8" w:rsidP="00721EE8">
      <w:pPr>
        <w:ind w:left="360"/>
      </w:pPr>
      <w:r>
        <w:t>ЗАДАНИЕ 1</w:t>
      </w:r>
    </w:p>
    <w:p w:rsidR="00721EE8" w:rsidRDefault="001723F6" w:rsidP="001723F6">
      <w:r>
        <w:t>Разбор происходит следующим образом</w:t>
      </w:r>
      <w:r w:rsidRPr="001723F6">
        <w:t>:</w:t>
      </w:r>
    </w:p>
    <w:p w:rsidR="001723F6" w:rsidRDefault="001723F6" w:rsidP="001723F6">
      <w:pPr>
        <w:pStyle w:val="a4"/>
        <w:numPr>
          <w:ilvl w:val="0"/>
          <w:numId w:val="6"/>
        </w:numPr>
      </w:pPr>
      <w:r>
        <w:t xml:space="preserve">Проверяет выражение на </w:t>
      </w:r>
      <w:r w:rsidRPr="007915F1">
        <w:t>правильность семантики и синтаксиса</w:t>
      </w:r>
    </w:p>
    <w:p w:rsidR="001723F6" w:rsidRDefault="001723F6" w:rsidP="001723F6">
      <w:pPr>
        <w:pStyle w:val="a4"/>
        <w:numPr>
          <w:ilvl w:val="0"/>
          <w:numId w:val="6"/>
        </w:numPr>
      </w:pPr>
      <w:proofErr w:type="gramStart"/>
      <w:r>
        <w:t>Определят</w:t>
      </w:r>
      <w:proofErr w:type="gramEnd"/>
      <w:r>
        <w:t xml:space="preserve"> есть ли права доступа на транзакцию у пользователя</w:t>
      </w:r>
    </w:p>
    <w:p w:rsidR="001723F6" w:rsidRDefault="001723F6" w:rsidP="001723F6">
      <w:pPr>
        <w:pStyle w:val="a4"/>
        <w:numPr>
          <w:ilvl w:val="0"/>
          <w:numId w:val="6"/>
        </w:numPr>
      </w:pPr>
      <w:r w:rsidRPr="007915F1">
        <w:t xml:space="preserve">Ищет совпадения выполняемого кода с уже разобранным кодом, хранящимся в </w:t>
      </w:r>
      <w:proofErr w:type="gramStart"/>
      <w:r w:rsidRPr="007915F1">
        <w:t>библиотечном</w:t>
      </w:r>
      <w:proofErr w:type="gramEnd"/>
      <w:r w:rsidRPr="007915F1">
        <w:t xml:space="preserve"> </w:t>
      </w:r>
      <w:proofErr w:type="spellStart"/>
      <w:r w:rsidRPr="007915F1">
        <w:t>кеше</w:t>
      </w:r>
      <w:proofErr w:type="spellEnd"/>
    </w:p>
    <w:p w:rsidR="001723F6" w:rsidRPr="007915F1" w:rsidRDefault="001723F6" w:rsidP="001723F6">
      <w:pPr>
        <w:pStyle w:val="a4"/>
        <w:numPr>
          <w:ilvl w:val="0"/>
          <w:numId w:val="6"/>
        </w:numPr>
      </w:pPr>
      <w:r w:rsidRPr="007915F1">
        <w:t>Выделяет частную SQL область для обработки выражения</w:t>
      </w:r>
    </w:p>
    <w:p w:rsidR="001723F6" w:rsidRPr="000F32B0" w:rsidRDefault="001723F6" w:rsidP="001723F6">
      <w:pPr>
        <w:ind w:left="360"/>
      </w:pPr>
      <w:r>
        <w:t>ЗАДАНИЕ 2</w:t>
      </w:r>
      <w:r w:rsidR="000F32B0">
        <w:rPr>
          <w:lang w:val="en-US"/>
        </w:rPr>
        <w:t xml:space="preserve"> </w:t>
      </w:r>
    </w:p>
    <w:p w:rsidR="001723F6" w:rsidRPr="001723F6" w:rsidRDefault="001723F6" w:rsidP="001723F6">
      <w:pPr>
        <w:ind w:left="360"/>
      </w:pPr>
      <w:r>
        <w:t>Существует два вида разбора</w:t>
      </w:r>
      <w:r w:rsidRPr="001723F6">
        <w:t>:</w:t>
      </w:r>
    </w:p>
    <w:p w:rsidR="001723F6" w:rsidRPr="001723F6" w:rsidRDefault="001723F6" w:rsidP="001723F6">
      <w:pPr>
        <w:pStyle w:val="a4"/>
        <w:numPr>
          <w:ilvl w:val="0"/>
          <w:numId w:val="8"/>
        </w:numPr>
      </w:pPr>
      <w:r w:rsidRPr="001723F6">
        <w:rPr>
          <w:b/>
          <w:bCs/>
        </w:rPr>
        <w:t>Мягкий разбор: </w:t>
      </w:r>
      <w:r w:rsidRPr="007915F1">
        <w:t xml:space="preserve">Представленное SQL выражение имеется в </w:t>
      </w:r>
      <w:proofErr w:type="spellStart"/>
      <w:r w:rsidRPr="007915F1">
        <w:t>shared</w:t>
      </w:r>
      <w:proofErr w:type="spellEnd"/>
      <w:r w:rsidRPr="007915F1">
        <w:t xml:space="preserve"> </w:t>
      </w:r>
      <w:proofErr w:type="spellStart"/>
      <w:r w:rsidRPr="007915F1">
        <w:t>pool</w:t>
      </w:r>
      <w:proofErr w:type="spellEnd"/>
      <w:r w:rsidRPr="007915F1">
        <w:t>. Оно может быть помещено туда в процессе его предыдущего выполнения. В этом случае используется уже разобранная версия выражения, что предотвращает его повторный разбор. </w:t>
      </w:r>
    </w:p>
    <w:p w:rsidR="001723F6" w:rsidRPr="001723F6" w:rsidRDefault="001723F6" w:rsidP="001723F6">
      <w:pPr>
        <w:pStyle w:val="a4"/>
        <w:numPr>
          <w:ilvl w:val="0"/>
          <w:numId w:val="8"/>
        </w:numPr>
      </w:pPr>
      <w:r w:rsidRPr="001723F6">
        <w:rPr>
          <w:b/>
          <w:bCs/>
        </w:rPr>
        <w:t>Жесткий разбор: </w:t>
      </w:r>
      <w:r w:rsidRPr="007915F1">
        <w:t xml:space="preserve">Представленное SQL выражение выполняется впервые и не имеет доступной копии разобранного кода в </w:t>
      </w:r>
      <w:proofErr w:type="spellStart"/>
      <w:r w:rsidRPr="007915F1">
        <w:t>shared</w:t>
      </w:r>
      <w:proofErr w:type="spellEnd"/>
      <w:r w:rsidRPr="007915F1">
        <w:t xml:space="preserve"> </w:t>
      </w:r>
      <w:proofErr w:type="spellStart"/>
      <w:r w:rsidRPr="007915F1">
        <w:t>pool</w:t>
      </w:r>
      <w:proofErr w:type="spellEnd"/>
      <w:r w:rsidRPr="007915F1">
        <w:t xml:space="preserve">. Операция жесткого разбора наиболее </w:t>
      </w:r>
      <w:proofErr w:type="gramStart"/>
      <w:r w:rsidRPr="007915F1">
        <w:t>ресурсоёмкая</w:t>
      </w:r>
      <w:proofErr w:type="gramEnd"/>
      <w:r w:rsidRPr="007915F1">
        <w:t xml:space="preserve">  поскольку в процессе разбора выполняются в полном </w:t>
      </w:r>
      <w:proofErr w:type="spellStart"/>
      <w:r w:rsidRPr="007915F1">
        <w:t>обьеме</w:t>
      </w:r>
      <w:proofErr w:type="spellEnd"/>
      <w:r w:rsidRPr="007915F1">
        <w:t xml:space="preserve"> все операции </w:t>
      </w:r>
      <w:proofErr w:type="spellStart"/>
      <w:r w:rsidRPr="007915F1">
        <w:t>parse</w:t>
      </w:r>
      <w:proofErr w:type="spellEnd"/>
      <w:r w:rsidRPr="007915F1">
        <w:t>.</w:t>
      </w:r>
      <w:r w:rsidRPr="000F32B0">
        <w:br/>
      </w:r>
    </w:p>
    <w:p w:rsidR="001723F6" w:rsidRPr="000F32B0" w:rsidRDefault="001723F6" w:rsidP="001723F6">
      <w:pPr>
        <w:ind w:left="360"/>
        <w:rPr>
          <w:lang w:val="en-US"/>
        </w:rPr>
      </w:pPr>
      <w:r>
        <w:t>ЗАДАНИЕ</w:t>
      </w:r>
      <w:r w:rsidRPr="001723F6">
        <w:rPr>
          <w:lang w:val="en-US"/>
        </w:rPr>
        <w:t xml:space="preserve"> 3</w:t>
      </w:r>
      <w:r w:rsidR="000F32B0">
        <w:t xml:space="preserve"> – нужно будет переделать запрос </w:t>
      </w:r>
    </w:p>
    <w:p w:rsidR="001723F6" w:rsidRPr="000F32B0" w:rsidRDefault="001723F6" w:rsidP="001723F6">
      <w:pPr>
        <w:ind w:left="360"/>
        <w:rPr>
          <w:lang w:val="en-US"/>
        </w:rPr>
      </w:pPr>
      <w:r w:rsidRPr="001723F6">
        <w:rPr>
          <w:lang w:val="en-US"/>
        </w:rPr>
        <w:t xml:space="preserve">Select * from </w:t>
      </w:r>
      <w:proofErr w:type="spellStart"/>
      <w:r w:rsidRPr="001723F6">
        <w:rPr>
          <w:lang w:val="en-US"/>
        </w:rPr>
        <w:t>v$SQL</w:t>
      </w:r>
      <w:proofErr w:type="spellEnd"/>
      <w:r w:rsidRPr="001723F6">
        <w:rPr>
          <w:lang w:val="en-US"/>
        </w:rPr>
        <w:t xml:space="preserve"> where </w:t>
      </w:r>
      <w:proofErr w:type="spellStart"/>
      <w:r w:rsidRPr="001723F6">
        <w:rPr>
          <w:lang w:val="en-US"/>
        </w:rPr>
        <w:t>sql_text</w:t>
      </w:r>
      <w:proofErr w:type="spellEnd"/>
      <w:r w:rsidRPr="001723F6">
        <w:rPr>
          <w:lang w:val="en-US"/>
        </w:rPr>
        <w:t xml:space="preserve"> like '%select * /*Test*/ from </w:t>
      </w:r>
      <w:proofErr w:type="spellStart"/>
      <w:r w:rsidRPr="001723F6">
        <w:rPr>
          <w:lang w:val="en-US"/>
        </w:rPr>
        <w:t>emp</w:t>
      </w:r>
      <w:proofErr w:type="spellEnd"/>
      <w:r w:rsidRPr="001723F6">
        <w:rPr>
          <w:lang w:val="en-US"/>
        </w:rPr>
        <w:t xml:space="preserve"> where </w:t>
      </w:r>
      <w:proofErr w:type="spellStart"/>
      <w:r w:rsidRPr="001723F6">
        <w:rPr>
          <w:lang w:val="en-US"/>
        </w:rPr>
        <w:t>deptno</w:t>
      </w:r>
      <w:proofErr w:type="spellEnd"/>
      <w:r w:rsidRPr="001723F6">
        <w:rPr>
          <w:lang w:val="en-US"/>
        </w:rPr>
        <w:t>=</w:t>
      </w:r>
      <w:proofErr w:type="gramStart"/>
      <w:r w:rsidRPr="001723F6">
        <w:rPr>
          <w:lang w:val="en-US"/>
        </w:rPr>
        <w:t>:</w:t>
      </w:r>
      <w:proofErr w:type="spellStart"/>
      <w:r w:rsidRPr="001723F6">
        <w:rPr>
          <w:lang w:val="en-US"/>
        </w:rPr>
        <w:t>Dprt</w:t>
      </w:r>
      <w:proofErr w:type="spellEnd"/>
      <w:proofErr w:type="gramEnd"/>
      <w:r w:rsidRPr="001723F6">
        <w:rPr>
          <w:lang w:val="en-US"/>
        </w:rPr>
        <w:t>%'</w:t>
      </w:r>
    </w:p>
    <w:p w:rsidR="001723F6" w:rsidRDefault="001723F6" w:rsidP="001723F6">
      <w:pPr>
        <w:ind w:left="360"/>
      </w:pPr>
      <w:r>
        <w:t>ЗАДАНИЕ 4</w:t>
      </w:r>
    </w:p>
    <w:p w:rsidR="00175A6C" w:rsidRPr="007915F1" w:rsidRDefault="00175A6C" w:rsidP="00175A6C">
      <w:r w:rsidRPr="007915F1">
        <w:t xml:space="preserve">DML выражения выполняются в две фазы: </w:t>
      </w:r>
      <w:proofErr w:type="spellStart"/>
      <w:r w:rsidRPr="007915F1">
        <w:t>Parse</w:t>
      </w:r>
      <w:proofErr w:type="spellEnd"/>
      <w:r w:rsidRPr="007915F1">
        <w:t xml:space="preserve"> в процессе которой разбирается выражение и фаза </w:t>
      </w:r>
      <w:proofErr w:type="spellStart"/>
      <w:r w:rsidRPr="007915F1">
        <w:t>Execute</w:t>
      </w:r>
      <w:proofErr w:type="spellEnd"/>
      <w:r w:rsidRPr="007915F1">
        <w:t>, в которую для DML включены операции захвата данных и сортировки. </w:t>
      </w:r>
    </w:p>
    <w:p w:rsidR="00175A6C" w:rsidRPr="007915F1" w:rsidRDefault="00175A6C" w:rsidP="00175A6C">
      <w:r w:rsidRPr="007915F1">
        <w:lastRenderedPageBreak/>
        <w:t>Процесс выполнения DML выражения: </w:t>
      </w:r>
    </w:p>
    <w:p w:rsidR="00175A6C" w:rsidRPr="007915F1" w:rsidRDefault="00175A6C" w:rsidP="00175A6C">
      <w:pPr>
        <w:numPr>
          <w:ilvl w:val="0"/>
          <w:numId w:val="9"/>
        </w:numPr>
      </w:pPr>
      <w:r w:rsidRPr="007915F1">
        <w:t>Если данные и блоки отката для изменяемых в процессе выполнения DML данных еще не помещены в буферный кэш, серверный процесс считывает их с диска в буферный кэш. Серверный процесс при этом блокирует строки, которые будут модифицированы. </w:t>
      </w:r>
    </w:p>
    <w:p w:rsidR="00175A6C" w:rsidRPr="007915F1" w:rsidRDefault="00175A6C" w:rsidP="00175A6C">
      <w:pPr>
        <w:numPr>
          <w:ilvl w:val="0"/>
          <w:numId w:val="9"/>
        </w:numPr>
      </w:pPr>
      <w:r w:rsidRPr="007915F1">
        <w:t>Серверный процесс затем применяет изменения данных, запрашиваемые в DML к данным, прочитанным в буферный кэш</w:t>
      </w:r>
      <w:r>
        <w:t>,</w:t>
      </w:r>
      <w:r w:rsidRPr="007915F1">
        <w:t xml:space="preserve"> и записывает данные в буфер отката. Изменения записываются в </w:t>
      </w:r>
      <w:proofErr w:type="spellStart"/>
      <w:r w:rsidRPr="007915F1">
        <w:t>redo</w:t>
      </w:r>
      <w:proofErr w:type="spellEnd"/>
      <w:r w:rsidRPr="007915F1">
        <w:t xml:space="preserve"> </w:t>
      </w:r>
      <w:proofErr w:type="spellStart"/>
      <w:r w:rsidRPr="007915F1">
        <w:t>log</w:t>
      </w:r>
      <w:proofErr w:type="spellEnd"/>
      <w:r w:rsidRPr="007915F1">
        <w:t xml:space="preserve"> </w:t>
      </w:r>
      <w:proofErr w:type="spellStart"/>
      <w:proofErr w:type="gramStart"/>
      <w:r w:rsidRPr="007915F1">
        <w:t>buffer</w:t>
      </w:r>
      <w:proofErr w:type="spellEnd"/>
      <w:proofErr w:type="gramEnd"/>
      <w:r w:rsidRPr="007915F1">
        <w:t xml:space="preserve"> </w:t>
      </w:r>
      <w:r w:rsidRPr="00314808">
        <w:rPr>
          <w:b/>
        </w:rPr>
        <w:t>перед тем как</w:t>
      </w:r>
      <w:r w:rsidRPr="007915F1">
        <w:t xml:space="preserve"> данные будут изменены в буферном </w:t>
      </w:r>
      <w:proofErr w:type="spellStart"/>
      <w:r w:rsidRPr="007915F1">
        <w:t>кэше</w:t>
      </w:r>
      <w:proofErr w:type="spellEnd"/>
      <w:r w:rsidRPr="007915F1">
        <w:t>. Эта технология применения изменений называется "</w:t>
      </w:r>
      <w:proofErr w:type="gramStart"/>
      <w:r w:rsidRPr="007915F1">
        <w:t>упреждающее</w:t>
      </w:r>
      <w:proofErr w:type="gramEnd"/>
      <w:r w:rsidRPr="007915F1">
        <w:t xml:space="preserve"> </w:t>
      </w:r>
      <w:proofErr w:type="spellStart"/>
      <w:r w:rsidRPr="007915F1">
        <w:t>логирование</w:t>
      </w:r>
      <w:proofErr w:type="spellEnd"/>
      <w:r w:rsidRPr="007915F1">
        <w:t>" (</w:t>
      </w:r>
      <w:proofErr w:type="spellStart"/>
      <w:r w:rsidRPr="007915F1">
        <w:t>write-ahead</w:t>
      </w:r>
      <w:proofErr w:type="spellEnd"/>
      <w:r w:rsidRPr="007915F1">
        <w:t xml:space="preserve"> </w:t>
      </w:r>
      <w:proofErr w:type="spellStart"/>
      <w:r w:rsidRPr="007915F1">
        <w:t>logging</w:t>
      </w:r>
      <w:proofErr w:type="spellEnd"/>
      <w:r w:rsidRPr="007915F1">
        <w:t>)</w:t>
      </w:r>
    </w:p>
    <w:p w:rsidR="00175A6C" w:rsidRPr="007915F1" w:rsidRDefault="00175A6C" w:rsidP="00175A6C">
      <w:pPr>
        <w:numPr>
          <w:ilvl w:val="0"/>
          <w:numId w:val="9"/>
        </w:numPr>
      </w:pPr>
      <w:r w:rsidRPr="007915F1">
        <w:t>Буферы отката содержат значения данных перед модификацией. Буферы отката используются для хранения снимка данных до изменения и таким образом изменения, внесенные DML операциями</w:t>
      </w:r>
      <w:r>
        <w:t>,</w:t>
      </w:r>
      <w:r w:rsidRPr="007915F1">
        <w:t xml:space="preserve"> могут быть отменены в случае необходимости. В буферы данных записываются изменения данных. </w:t>
      </w:r>
    </w:p>
    <w:p w:rsidR="00175A6C" w:rsidRPr="007915F1" w:rsidRDefault="00175A6C" w:rsidP="00175A6C">
      <w:pPr>
        <w:numPr>
          <w:ilvl w:val="0"/>
          <w:numId w:val="9"/>
        </w:numPr>
      </w:pPr>
      <w:r w:rsidRPr="007915F1">
        <w:t>Пользователь получает ответ от операции DML (сколько строк изменено в процессе выполнения операции)</w:t>
      </w:r>
    </w:p>
    <w:p w:rsidR="00175A6C" w:rsidRDefault="00175A6C" w:rsidP="001723F6">
      <w:pPr>
        <w:ind w:left="360"/>
      </w:pPr>
      <w:r>
        <w:t>ЗАДАНИЕ 5</w:t>
      </w:r>
    </w:p>
    <w:p w:rsidR="00175A6C" w:rsidRPr="007915F1" w:rsidRDefault="00175A6C" w:rsidP="00175A6C">
      <w:r w:rsidRPr="007915F1">
        <w:t>Когда запускается COMMIT, выполняются следующие шаги: </w:t>
      </w:r>
    </w:p>
    <w:p w:rsidR="00175A6C" w:rsidRPr="007915F1" w:rsidRDefault="00175A6C" w:rsidP="00175A6C">
      <w:pPr>
        <w:numPr>
          <w:ilvl w:val="0"/>
          <w:numId w:val="10"/>
        </w:numPr>
      </w:pPr>
      <w:r w:rsidRPr="007915F1">
        <w:t xml:space="preserve">Серверный процесс помещает запись о </w:t>
      </w:r>
      <w:proofErr w:type="spellStart"/>
      <w:r w:rsidRPr="007915F1">
        <w:t>commit</w:t>
      </w:r>
      <w:proofErr w:type="spellEnd"/>
      <w:r w:rsidRPr="007915F1">
        <w:t xml:space="preserve"> </w:t>
      </w:r>
      <w:proofErr w:type="spellStart"/>
      <w:r w:rsidRPr="007915F1">
        <w:t>c</w:t>
      </w:r>
      <w:proofErr w:type="spellEnd"/>
      <w:r w:rsidRPr="007915F1">
        <w:t xml:space="preserve"> SCN в </w:t>
      </w:r>
      <w:proofErr w:type="spellStart"/>
      <w:r w:rsidRPr="007915F1">
        <w:t>redo</w:t>
      </w:r>
      <w:proofErr w:type="spellEnd"/>
      <w:r w:rsidRPr="007915F1">
        <w:t xml:space="preserve"> </w:t>
      </w:r>
      <w:proofErr w:type="spellStart"/>
      <w:r w:rsidRPr="007915F1">
        <w:t>log</w:t>
      </w:r>
      <w:proofErr w:type="spellEnd"/>
      <w:r w:rsidRPr="007915F1">
        <w:t xml:space="preserve"> </w:t>
      </w:r>
      <w:proofErr w:type="spellStart"/>
      <w:r w:rsidRPr="007915F1">
        <w:t>buffer</w:t>
      </w:r>
      <w:proofErr w:type="spellEnd"/>
      <w:r w:rsidRPr="007915F1">
        <w:t>.</w:t>
      </w:r>
    </w:p>
    <w:p w:rsidR="00175A6C" w:rsidRPr="007915F1" w:rsidRDefault="00175A6C" w:rsidP="00175A6C">
      <w:pPr>
        <w:numPr>
          <w:ilvl w:val="0"/>
          <w:numId w:val="10"/>
        </w:numPr>
      </w:pPr>
      <w:r w:rsidRPr="007915F1">
        <w:t xml:space="preserve">Фоновый процесс LGWR записывает </w:t>
      </w:r>
      <w:r>
        <w:t xml:space="preserve">исходные </w:t>
      </w:r>
      <w:r w:rsidRPr="007915F1">
        <w:t xml:space="preserve">данные в </w:t>
      </w:r>
      <w:proofErr w:type="spellStart"/>
      <w:r w:rsidRPr="007915F1">
        <w:t>redo</w:t>
      </w:r>
      <w:proofErr w:type="spellEnd"/>
      <w:r w:rsidRPr="007915F1">
        <w:t xml:space="preserve"> </w:t>
      </w:r>
      <w:proofErr w:type="spellStart"/>
      <w:r w:rsidRPr="007915F1">
        <w:t>log</w:t>
      </w:r>
      <w:proofErr w:type="spellEnd"/>
      <w:r w:rsidRPr="007915F1">
        <w:t xml:space="preserve"> файлы. Это гарантирует, что в случае отказа экземпляра, данные об изменениях произведенных транзакцией не будут потеряны.</w:t>
      </w:r>
    </w:p>
    <w:p w:rsidR="00175A6C" w:rsidRPr="007915F1" w:rsidRDefault="00175A6C" w:rsidP="00175A6C">
      <w:pPr>
        <w:numPr>
          <w:ilvl w:val="0"/>
          <w:numId w:val="10"/>
        </w:numPr>
      </w:pPr>
      <w:r w:rsidRPr="007915F1">
        <w:t>Серверный процесс отправляет сообщение об окончании транзакции пользовательскому процессу.</w:t>
      </w:r>
    </w:p>
    <w:p w:rsidR="00175A6C" w:rsidRPr="00175A6C" w:rsidRDefault="00175A6C" w:rsidP="00175A6C">
      <w:pPr>
        <w:rPr>
          <w:lang w:val="en-US"/>
        </w:rPr>
      </w:pPr>
      <w:r w:rsidRPr="007915F1">
        <w:t>DBWR в итоге</w:t>
      </w:r>
      <w:r>
        <w:t>,</w:t>
      </w:r>
      <w:r w:rsidRPr="007915F1">
        <w:t xml:space="preserve"> </w:t>
      </w:r>
      <w:proofErr w:type="gramStart"/>
      <w:r w:rsidRPr="007915F1">
        <w:t>записывает актуальные данные из грязных блоков на диск используя</w:t>
      </w:r>
      <w:proofErr w:type="gramEnd"/>
      <w:r w:rsidRPr="007915F1">
        <w:t xml:space="preserve"> для этого свой внутренний временной механизм и настойки выполнения </w:t>
      </w:r>
      <w:r>
        <w:t xml:space="preserve">алгоритма </w:t>
      </w:r>
      <w:proofErr w:type="spellStart"/>
      <w:r w:rsidRPr="007915F1">
        <w:t>checkpoint</w:t>
      </w:r>
      <w:proofErr w:type="spellEnd"/>
      <w:r w:rsidRPr="007915F1">
        <w:t>.</w:t>
      </w:r>
      <w:r>
        <w:t xml:space="preserve"> Команда обратная </w:t>
      </w:r>
      <w:r>
        <w:rPr>
          <w:lang w:val="en-US"/>
        </w:rPr>
        <w:t xml:space="preserve">commit – </w:t>
      </w:r>
      <w:r>
        <w:t xml:space="preserve">это </w:t>
      </w:r>
      <w:r>
        <w:rPr>
          <w:lang w:val="en-US"/>
        </w:rPr>
        <w:t>ROLLBACK</w:t>
      </w:r>
    </w:p>
    <w:p w:rsidR="00175A6C" w:rsidRPr="001723F6" w:rsidRDefault="00175A6C" w:rsidP="001723F6">
      <w:pPr>
        <w:ind w:left="360"/>
      </w:pPr>
    </w:p>
    <w:p w:rsidR="001723F6" w:rsidRPr="00175A6C" w:rsidRDefault="001723F6" w:rsidP="001723F6">
      <w:pPr>
        <w:ind w:left="360"/>
      </w:pPr>
    </w:p>
    <w:p w:rsidR="001723F6" w:rsidRPr="00175A6C" w:rsidRDefault="001723F6" w:rsidP="001723F6"/>
    <w:sectPr w:rsidR="001723F6" w:rsidRPr="00175A6C" w:rsidSect="00F3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CEF"/>
    <w:multiLevelType w:val="multilevel"/>
    <w:tmpl w:val="FC1E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707A4C"/>
    <w:multiLevelType w:val="hybridMultilevel"/>
    <w:tmpl w:val="D2F23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F52CA"/>
    <w:multiLevelType w:val="hybridMultilevel"/>
    <w:tmpl w:val="EB98DECE"/>
    <w:lvl w:ilvl="0" w:tplc="46BAD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908B2"/>
    <w:multiLevelType w:val="hybridMultilevel"/>
    <w:tmpl w:val="474A5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64E78"/>
    <w:multiLevelType w:val="multilevel"/>
    <w:tmpl w:val="461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81784D"/>
    <w:multiLevelType w:val="hybridMultilevel"/>
    <w:tmpl w:val="F356D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764"/>
    <w:multiLevelType w:val="hybridMultilevel"/>
    <w:tmpl w:val="3B823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F74B0"/>
    <w:multiLevelType w:val="hybridMultilevel"/>
    <w:tmpl w:val="9AF8B4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062AF4"/>
    <w:multiLevelType w:val="hybridMultilevel"/>
    <w:tmpl w:val="84949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B51B7"/>
    <w:multiLevelType w:val="multilevel"/>
    <w:tmpl w:val="4CEC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6F33"/>
    <w:rsid w:val="00057FAE"/>
    <w:rsid w:val="000F32B0"/>
    <w:rsid w:val="001111DB"/>
    <w:rsid w:val="001723F6"/>
    <w:rsid w:val="00175A6C"/>
    <w:rsid w:val="002834CE"/>
    <w:rsid w:val="004B29DF"/>
    <w:rsid w:val="00721EE8"/>
    <w:rsid w:val="00786F33"/>
    <w:rsid w:val="008C0D25"/>
    <w:rsid w:val="00941737"/>
    <w:rsid w:val="00BF0A95"/>
    <w:rsid w:val="00D22BF8"/>
    <w:rsid w:val="00D44D42"/>
    <w:rsid w:val="00F3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4CE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34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34C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C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34CE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No Spacing"/>
    <w:uiPriority w:val="1"/>
    <w:qFormat/>
    <w:rsid w:val="002834CE"/>
    <w:pPr>
      <w:spacing w:after="0" w:line="240" w:lineRule="auto"/>
    </w:pPr>
    <w:rPr>
      <w:rFonts w:ascii="Courier New" w:hAnsi="Courier New"/>
    </w:rPr>
  </w:style>
  <w:style w:type="paragraph" w:styleId="a4">
    <w:name w:val="List Paragraph"/>
    <w:basedOn w:val="a"/>
    <w:uiPriority w:val="34"/>
    <w:qFormat/>
    <w:rsid w:val="00786F33"/>
    <w:pPr>
      <w:ind w:left="720"/>
      <w:contextualSpacing/>
    </w:pPr>
  </w:style>
  <w:style w:type="table" w:styleId="a5">
    <w:name w:val="Table Grid"/>
    <w:basedOn w:val="a1"/>
    <w:uiPriority w:val="59"/>
    <w:rsid w:val="00941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721E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user372-2</cp:lastModifiedBy>
  <cp:revision>7</cp:revision>
  <dcterms:created xsi:type="dcterms:W3CDTF">2021-03-24T11:24:00Z</dcterms:created>
  <dcterms:modified xsi:type="dcterms:W3CDTF">2024-04-22T04:55:00Z</dcterms:modified>
</cp:coreProperties>
</file>