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A6B2" w14:textId="4905C9BF" w:rsidR="003C531D" w:rsidRDefault="003C531D" w:rsidP="003C531D">
      <w:pPr>
        <w:pStyle w:val="a3"/>
        <w:numPr>
          <w:ilvl w:val="0"/>
          <w:numId w:val="3"/>
        </w:numPr>
      </w:pPr>
    </w:p>
    <w:p w14:paraId="2D609B92" w14:textId="7CA6C446" w:rsidR="00466C64" w:rsidRDefault="004D72EE">
      <w:r w:rsidRPr="004D72EE">
        <w:rPr>
          <w:noProof/>
        </w:rPr>
        <w:drawing>
          <wp:inline distT="0" distB="0" distL="0" distR="0" wp14:anchorId="41469DC4" wp14:editId="4D1F462A">
            <wp:extent cx="2619741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58F7" w14:textId="3C35615A" w:rsidR="004D72EE" w:rsidRDefault="004D72EE">
      <w:r w:rsidRPr="004D72EE">
        <w:rPr>
          <w:noProof/>
        </w:rPr>
        <w:drawing>
          <wp:inline distT="0" distB="0" distL="0" distR="0" wp14:anchorId="516B8A74" wp14:editId="25AB6B05">
            <wp:extent cx="4867954" cy="324847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9EEC" w14:textId="22FF4D4B" w:rsidR="004D72EE" w:rsidRDefault="004D72EE">
      <w:r w:rsidRPr="004D72EE">
        <w:rPr>
          <w:noProof/>
        </w:rPr>
        <w:drawing>
          <wp:inline distT="0" distB="0" distL="0" distR="0" wp14:anchorId="1F8FE04B" wp14:editId="6D9C5F42">
            <wp:extent cx="4782217" cy="40677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FE1A" w14:textId="702841F8" w:rsidR="004D72EE" w:rsidRDefault="004D72EE"/>
    <w:p w14:paraId="5377B1B7" w14:textId="4ACBAB4D" w:rsidR="004D72EE" w:rsidRDefault="004D72EE">
      <w:r>
        <w:t xml:space="preserve">3. </w:t>
      </w:r>
      <w:r w:rsidRPr="00246026">
        <w:rPr>
          <w:b/>
          <w:bCs/>
          <w:sz w:val="48"/>
          <w:szCs w:val="48"/>
          <w:u w:val="single"/>
        </w:rPr>
        <w:t>SPFILEXE.ORA</w:t>
      </w:r>
    </w:p>
    <w:p w14:paraId="6E50A661" w14:textId="268C3495" w:rsidR="004D72EE" w:rsidRDefault="004D72EE" w:rsidP="004D72EE">
      <w:proofErr w:type="spellStart"/>
      <w:proofErr w:type="gramStart"/>
      <w:r>
        <w:t>xe</w:t>
      </w:r>
      <w:proofErr w:type="spellEnd"/>
      <w:r>
        <w:t>._</w:t>
      </w:r>
      <w:proofErr w:type="gramEnd"/>
      <w:r>
        <w:t>_</w:t>
      </w:r>
      <w:proofErr w:type="spellStart"/>
      <w:r>
        <w:t>db_cache_size</w:t>
      </w:r>
      <w:proofErr w:type="spellEnd"/>
      <w:r>
        <w:t>=1107296256</w:t>
      </w:r>
    </w:p>
    <w:p w14:paraId="270BCB28" w14:textId="77777777" w:rsidR="004D72EE" w:rsidRDefault="004D72EE" w:rsidP="004D72EE">
      <w:proofErr w:type="spellStart"/>
      <w:proofErr w:type="gramStart"/>
      <w:r>
        <w:t>xe</w:t>
      </w:r>
      <w:proofErr w:type="spellEnd"/>
      <w:r>
        <w:t>._</w:t>
      </w:r>
      <w:proofErr w:type="gramEnd"/>
      <w:r>
        <w:t>_</w:t>
      </w:r>
      <w:proofErr w:type="spellStart"/>
      <w:r>
        <w:t>inmemory_ext_roarea</w:t>
      </w:r>
      <w:proofErr w:type="spellEnd"/>
      <w:r>
        <w:t>=0</w:t>
      </w:r>
    </w:p>
    <w:p w14:paraId="0A7D7C8D" w14:textId="77777777" w:rsidR="004D72EE" w:rsidRDefault="004D72EE" w:rsidP="004D72EE">
      <w:proofErr w:type="spellStart"/>
      <w:proofErr w:type="gramStart"/>
      <w:r>
        <w:t>xe</w:t>
      </w:r>
      <w:proofErr w:type="spellEnd"/>
      <w:r>
        <w:t>._</w:t>
      </w:r>
      <w:proofErr w:type="gramEnd"/>
      <w:r>
        <w:t>_</w:t>
      </w:r>
      <w:proofErr w:type="spellStart"/>
      <w:r>
        <w:t>inmemory_ext_rwarea</w:t>
      </w:r>
      <w:proofErr w:type="spellEnd"/>
      <w:r>
        <w:t>=0</w:t>
      </w:r>
    </w:p>
    <w:p w14:paraId="0B1FD77C" w14:textId="77777777" w:rsidR="004D72EE" w:rsidRDefault="004D72EE" w:rsidP="004D72EE">
      <w:proofErr w:type="spellStart"/>
      <w:proofErr w:type="gramStart"/>
      <w:r>
        <w:t>xe</w:t>
      </w:r>
      <w:proofErr w:type="spellEnd"/>
      <w:r>
        <w:t>._</w:t>
      </w:r>
      <w:proofErr w:type="gramEnd"/>
      <w:r>
        <w:t>_</w:t>
      </w:r>
      <w:proofErr w:type="spellStart"/>
      <w:r>
        <w:t>java_pool_size</w:t>
      </w:r>
      <w:proofErr w:type="spellEnd"/>
      <w:r>
        <w:t>=16777216</w:t>
      </w:r>
    </w:p>
    <w:p w14:paraId="5F9A749B" w14:textId="77777777" w:rsidR="004D72EE" w:rsidRDefault="004D72EE" w:rsidP="004D72EE">
      <w:proofErr w:type="spellStart"/>
      <w:proofErr w:type="gramStart"/>
      <w:r>
        <w:t>xe</w:t>
      </w:r>
      <w:proofErr w:type="spellEnd"/>
      <w:r>
        <w:t>._</w:t>
      </w:r>
      <w:proofErr w:type="gramEnd"/>
      <w:r>
        <w:t>_</w:t>
      </w:r>
      <w:proofErr w:type="spellStart"/>
      <w:r>
        <w:t>large_pool_size</w:t>
      </w:r>
      <w:proofErr w:type="spellEnd"/>
      <w:r>
        <w:t>=33554432</w:t>
      </w:r>
    </w:p>
    <w:p w14:paraId="43783FDE" w14:textId="77777777" w:rsidR="004D72EE" w:rsidRDefault="004D72EE" w:rsidP="004D72EE">
      <w:proofErr w:type="spellStart"/>
      <w:proofErr w:type="gramStart"/>
      <w:r>
        <w:t>xe</w:t>
      </w:r>
      <w:proofErr w:type="spellEnd"/>
      <w:r>
        <w:t>._</w:t>
      </w:r>
      <w:proofErr w:type="gramEnd"/>
      <w:r>
        <w:t>_</w:t>
      </w:r>
      <w:proofErr w:type="spellStart"/>
      <w:r>
        <w:t>oracle_base</w:t>
      </w:r>
      <w:proofErr w:type="spellEnd"/>
      <w:r>
        <w:t>='C:\app\MokoPC\product\18.0.0'#ORACLE_BASE set from environment</w:t>
      </w:r>
    </w:p>
    <w:p w14:paraId="7736EE27" w14:textId="77777777" w:rsidR="004D72EE" w:rsidRDefault="004D72EE" w:rsidP="004D72EE">
      <w:proofErr w:type="spellStart"/>
      <w:proofErr w:type="gramStart"/>
      <w:r>
        <w:t>xe</w:t>
      </w:r>
      <w:proofErr w:type="spellEnd"/>
      <w:r>
        <w:t>._</w:t>
      </w:r>
      <w:proofErr w:type="gramEnd"/>
      <w:r>
        <w:t>_</w:t>
      </w:r>
      <w:proofErr w:type="spellStart"/>
      <w:r>
        <w:t>pga_aggregate_target</w:t>
      </w:r>
      <w:proofErr w:type="spellEnd"/>
      <w:r>
        <w:t>=536870912</w:t>
      </w:r>
    </w:p>
    <w:p w14:paraId="115B4B74" w14:textId="77777777" w:rsidR="004D72EE" w:rsidRDefault="004D72EE" w:rsidP="004D72EE">
      <w:proofErr w:type="spellStart"/>
      <w:proofErr w:type="gramStart"/>
      <w:r>
        <w:t>xe</w:t>
      </w:r>
      <w:proofErr w:type="spellEnd"/>
      <w:r>
        <w:t>._</w:t>
      </w:r>
      <w:proofErr w:type="gramEnd"/>
      <w:r>
        <w:t>_</w:t>
      </w:r>
      <w:proofErr w:type="spellStart"/>
      <w:r>
        <w:t>sga_target</w:t>
      </w:r>
      <w:proofErr w:type="spellEnd"/>
      <w:r>
        <w:t>=1610612736</w:t>
      </w:r>
    </w:p>
    <w:p w14:paraId="766A4939" w14:textId="77777777" w:rsidR="004D72EE" w:rsidRDefault="004D72EE" w:rsidP="004D72EE">
      <w:proofErr w:type="spellStart"/>
      <w:proofErr w:type="gramStart"/>
      <w:r>
        <w:t>xe</w:t>
      </w:r>
      <w:proofErr w:type="spellEnd"/>
      <w:r>
        <w:t>._</w:t>
      </w:r>
      <w:proofErr w:type="gramEnd"/>
      <w:r>
        <w:t>_</w:t>
      </w:r>
      <w:proofErr w:type="spellStart"/>
      <w:r>
        <w:t>shared_io_pool_size</w:t>
      </w:r>
      <w:proofErr w:type="spellEnd"/>
      <w:r>
        <w:t>=83886080</w:t>
      </w:r>
    </w:p>
    <w:p w14:paraId="668816BA" w14:textId="77777777" w:rsidR="004D72EE" w:rsidRDefault="004D72EE" w:rsidP="004D72EE">
      <w:proofErr w:type="spellStart"/>
      <w:proofErr w:type="gramStart"/>
      <w:r>
        <w:t>xe</w:t>
      </w:r>
      <w:proofErr w:type="spellEnd"/>
      <w:r>
        <w:t>._</w:t>
      </w:r>
      <w:proofErr w:type="gramEnd"/>
      <w:r>
        <w:t>_</w:t>
      </w:r>
      <w:proofErr w:type="spellStart"/>
      <w:r>
        <w:t>shared_pool_size</w:t>
      </w:r>
      <w:proofErr w:type="spellEnd"/>
      <w:r>
        <w:t>=352321536</w:t>
      </w:r>
    </w:p>
    <w:p w14:paraId="0DDCC3B3" w14:textId="77777777" w:rsidR="004D72EE" w:rsidRDefault="004D72EE" w:rsidP="004D72EE">
      <w:proofErr w:type="spellStart"/>
      <w:proofErr w:type="gramStart"/>
      <w:r>
        <w:t>xe</w:t>
      </w:r>
      <w:proofErr w:type="spellEnd"/>
      <w:r>
        <w:t>._</w:t>
      </w:r>
      <w:proofErr w:type="gramEnd"/>
      <w:r>
        <w:t>_</w:t>
      </w:r>
      <w:proofErr w:type="spellStart"/>
      <w:r>
        <w:t>streams_pool_size</w:t>
      </w:r>
      <w:proofErr w:type="spellEnd"/>
      <w:r>
        <w:t>=0</w:t>
      </w:r>
    </w:p>
    <w:p w14:paraId="694C739B" w14:textId="77777777" w:rsidR="004D72EE" w:rsidRDefault="004D72EE" w:rsidP="004D72EE">
      <w:proofErr w:type="gramStart"/>
      <w:r>
        <w:t>*.</w:t>
      </w:r>
      <w:proofErr w:type="spellStart"/>
      <w:r>
        <w:t>audit</w:t>
      </w:r>
      <w:proofErr w:type="gramEnd"/>
      <w:r>
        <w:t>_file_dest</w:t>
      </w:r>
      <w:proofErr w:type="spellEnd"/>
      <w:r>
        <w:t>='C:\app\MokoPC\product\18.0.0\admin\XE\</w:t>
      </w:r>
      <w:proofErr w:type="spellStart"/>
      <w:r>
        <w:t>adump</w:t>
      </w:r>
      <w:proofErr w:type="spellEnd"/>
      <w:r>
        <w:t>'</w:t>
      </w:r>
    </w:p>
    <w:p w14:paraId="34FBE963" w14:textId="77777777" w:rsidR="004D72EE" w:rsidRDefault="004D72EE" w:rsidP="004D72EE">
      <w:proofErr w:type="gramStart"/>
      <w:r>
        <w:t>*.</w:t>
      </w:r>
      <w:proofErr w:type="spellStart"/>
      <w:r>
        <w:t>audit</w:t>
      </w:r>
      <w:proofErr w:type="gramEnd"/>
      <w:r>
        <w:t>_trail</w:t>
      </w:r>
      <w:proofErr w:type="spellEnd"/>
      <w:r>
        <w:t>=CC"</w:t>
      </w:r>
      <w:r>
        <w:separator/>
      </w:r>
      <w:r>
        <w:continuationSeparator/>
      </w:r>
      <w:r>
        <w:t>~'</w:t>
      </w:r>
      <w:proofErr w:type="spellStart"/>
      <w:r>
        <w:t>db</w:t>
      </w:r>
      <w:proofErr w:type="spellEnd"/>
      <w:r>
        <w:t>'</w:t>
      </w:r>
    </w:p>
    <w:p w14:paraId="3F3539E8" w14:textId="77777777" w:rsidR="004D72EE" w:rsidRDefault="004D72EE" w:rsidP="004D72EE">
      <w:proofErr w:type="gramStart"/>
      <w:r>
        <w:t>*.compatible</w:t>
      </w:r>
      <w:proofErr w:type="gramEnd"/>
      <w:r>
        <w:t>='18.0.0'</w:t>
      </w:r>
    </w:p>
    <w:p w14:paraId="77FB42EF" w14:textId="77777777" w:rsidR="004D72EE" w:rsidRDefault="004D72EE" w:rsidP="004D72EE">
      <w:proofErr w:type="gramStart"/>
      <w:r>
        <w:t>*.control</w:t>
      </w:r>
      <w:proofErr w:type="gramEnd"/>
      <w:r>
        <w:t>_files='C:\app\MokoPC\product\18.0.0\oradata\XE\control01.ctl','C:\app\MokoPC\product\18.0.0\oradata\XE\control02.ctl'</w:t>
      </w:r>
    </w:p>
    <w:p w14:paraId="7D43B9DD" w14:textId="77777777" w:rsidR="004D72EE" w:rsidRDefault="004D72EE" w:rsidP="004D72EE">
      <w:r>
        <w:t>*.</w:t>
      </w:r>
      <w:proofErr w:type="spellStart"/>
      <w:r>
        <w:t>db_block_size</w:t>
      </w:r>
      <w:proofErr w:type="spellEnd"/>
      <w:r>
        <w:t>=8192</w:t>
      </w:r>
    </w:p>
    <w:p w14:paraId="2A3E5AFB" w14:textId="77777777" w:rsidR="004D72EE" w:rsidRDefault="004D72EE" w:rsidP="004D72EE">
      <w:r>
        <w:t>*.</w:t>
      </w:r>
      <w:proofErr w:type="spellStart"/>
      <w:r>
        <w:t>db_name</w:t>
      </w:r>
      <w:proofErr w:type="spellEnd"/>
      <w:r>
        <w:t>='XE'</w:t>
      </w:r>
    </w:p>
    <w:p w14:paraId="3535273A" w14:textId="77777777" w:rsidR="004D72EE" w:rsidRDefault="004D72EE" w:rsidP="004D72EE">
      <w:proofErr w:type="gramStart"/>
      <w:r>
        <w:t>*.</w:t>
      </w:r>
      <w:proofErr w:type="spellStart"/>
      <w:r>
        <w:t>diagnostic</w:t>
      </w:r>
      <w:proofErr w:type="gramEnd"/>
      <w:r>
        <w:t>_dest</w:t>
      </w:r>
      <w:proofErr w:type="spellEnd"/>
      <w:r>
        <w:t>='C:\app\MokoPC\product\18.0.0'</w:t>
      </w:r>
    </w:p>
    <w:p w14:paraId="532E9FF4" w14:textId="77777777" w:rsidR="004D72EE" w:rsidRDefault="004D72EE" w:rsidP="004D72EE">
      <w:proofErr w:type="gramStart"/>
      <w:r>
        <w:t>*.dispatchers</w:t>
      </w:r>
      <w:proofErr w:type="gramEnd"/>
      <w:r>
        <w:t>='(PROTOCOL=TCP) (SERVICE=XEXDB)'</w:t>
      </w:r>
    </w:p>
    <w:p w14:paraId="3EBB4336" w14:textId="77777777" w:rsidR="004D72EE" w:rsidRDefault="004D72EE" w:rsidP="004D72EE">
      <w:proofErr w:type="gramStart"/>
      <w:r>
        <w:t>*.</w:t>
      </w:r>
      <w:proofErr w:type="spellStart"/>
      <w:r>
        <w:t>enable</w:t>
      </w:r>
      <w:proofErr w:type="gramEnd"/>
      <w:r>
        <w:t>_pluggable_database</w:t>
      </w:r>
      <w:proofErr w:type="spellEnd"/>
      <w:r>
        <w:t>=true</w:t>
      </w:r>
    </w:p>
    <w:p w14:paraId="310E33DA" w14:textId="77777777" w:rsidR="004D72EE" w:rsidRDefault="004D72EE" w:rsidP="004D72EE">
      <w:proofErr w:type="gramStart"/>
      <w:r>
        <w:t>*.</w:t>
      </w:r>
      <w:proofErr w:type="spellStart"/>
      <w:r>
        <w:t>local</w:t>
      </w:r>
      <w:proofErr w:type="gramEnd"/>
      <w:r>
        <w:t>_listener</w:t>
      </w:r>
      <w:proofErr w:type="spellEnd"/>
      <w:r>
        <w:t>='LISTENER_XE'</w:t>
      </w:r>
    </w:p>
    <w:p w14:paraId="08E805BE" w14:textId="77777777" w:rsidR="004D72EE" w:rsidRDefault="004D72EE" w:rsidP="004D72EE">
      <w:r>
        <w:t>*.</w:t>
      </w:r>
      <w:proofErr w:type="spellStart"/>
      <w:r>
        <w:t>nls_language</w:t>
      </w:r>
      <w:proofErr w:type="spellEnd"/>
      <w:r>
        <w:t>='RUSSIAN'</w:t>
      </w:r>
    </w:p>
    <w:p w14:paraId="483111CE" w14:textId="77777777" w:rsidR="004D72EE" w:rsidRDefault="004D72EE" w:rsidP="004D72EE">
      <w:r>
        <w:t>*.</w:t>
      </w:r>
      <w:proofErr w:type="spellStart"/>
      <w:r>
        <w:t>nls_territory</w:t>
      </w:r>
      <w:proofErr w:type="spellEnd"/>
      <w:r>
        <w:t>='RUSSIA'</w:t>
      </w:r>
    </w:p>
    <w:p w14:paraId="1D84E621" w14:textId="77777777" w:rsidR="004D72EE" w:rsidRDefault="004D72EE" w:rsidP="004D72EE">
      <w:proofErr w:type="gramStart"/>
      <w:r>
        <w:t>*.</w:t>
      </w:r>
      <w:proofErr w:type="spellStart"/>
      <w:r>
        <w:t>open</w:t>
      </w:r>
      <w:proofErr w:type="gramEnd"/>
      <w:r>
        <w:t>_cursors</w:t>
      </w:r>
      <w:proofErr w:type="spellEnd"/>
      <w:r>
        <w:t>=300</w:t>
      </w:r>
    </w:p>
    <w:p w14:paraId="0E7D2EBF" w14:textId="77777777" w:rsidR="004D72EE" w:rsidRDefault="004D72EE" w:rsidP="004D72EE">
      <w:r>
        <w:t>*.</w:t>
      </w:r>
      <w:proofErr w:type="spellStart"/>
      <w:r>
        <w:t>pga_aggregate_target</w:t>
      </w:r>
      <w:proofErr w:type="spellEnd"/>
      <w:r>
        <w:t>=512m</w:t>
      </w:r>
    </w:p>
    <w:p w14:paraId="7377160C" w14:textId="77777777" w:rsidR="004D72EE" w:rsidRDefault="004D72EE" w:rsidP="004D72EE">
      <w:proofErr w:type="gramStart"/>
      <w:r>
        <w:t>*.processes</w:t>
      </w:r>
      <w:proofErr w:type="gramEnd"/>
      <w:r>
        <w:t>=320</w:t>
      </w:r>
    </w:p>
    <w:p w14:paraId="3A95C132" w14:textId="77777777" w:rsidR="004D72EE" w:rsidRDefault="004D72EE" w:rsidP="004D72EE">
      <w:proofErr w:type="gramStart"/>
      <w:r>
        <w:t>*.</w:t>
      </w:r>
      <w:proofErr w:type="spellStart"/>
      <w:r>
        <w:t>remote</w:t>
      </w:r>
      <w:proofErr w:type="gramEnd"/>
      <w:r>
        <w:t>_login_passwordfCC</w:t>
      </w:r>
      <w:proofErr w:type="spellEnd"/>
      <w:r>
        <w:t>"</w:t>
      </w:r>
      <w:r>
        <w:continuationSeparator/>
      </w:r>
      <w:r>
        <w:continuationSeparator/>
      </w:r>
      <w:proofErr w:type="spellStart"/>
      <w:r>
        <w:t>v+ile</w:t>
      </w:r>
      <w:proofErr w:type="spellEnd"/>
      <w:r>
        <w:t>='EXCLUSIVE'</w:t>
      </w:r>
    </w:p>
    <w:p w14:paraId="1E21784D" w14:textId="77777777" w:rsidR="004D72EE" w:rsidRDefault="004D72EE" w:rsidP="004D72EE">
      <w:r>
        <w:lastRenderedPageBreak/>
        <w:t>*.</w:t>
      </w:r>
      <w:proofErr w:type="spellStart"/>
      <w:r>
        <w:t>sga_target</w:t>
      </w:r>
      <w:proofErr w:type="spellEnd"/>
      <w:r>
        <w:t>=1536m</w:t>
      </w:r>
    </w:p>
    <w:p w14:paraId="0510F359" w14:textId="77777777" w:rsidR="004D72EE" w:rsidRDefault="004D72EE" w:rsidP="004D72EE">
      <w:proofErr w:type="gramStart"/>
      <w:r>
        <w:t>*.</w:t>
      </w:r>
      <w:proofErr w:type="spellStart"/>
      <w:r>
        <w:t>undo</w:t>
      </w:r>
      <w:proofErr w:type="gramEnd"/>
      <w:r>
        <w:t>_tablespace</w:t>
      </w:r>
      <w:proofErr w:type="spellEnd"/>
      <w:r>
        <w:t>='UNDOTBS1'</w:t>
      </w:r>
    </w:p>
    <w:p w14:paraId="0BFD3FC1" w14:textId="3E8FC3CA" w:rsidR="004D72EE" w:rsidRDefault="004D72EE" w:rsidP="004D72EE"/>
    <w:p w14:paraId="2C56EDFB" w14:textId="007A8EC6" w:rsidR="003610BB" w:rsidRPr="00246026" w:rsidRDefault="003610BB" w:rsidP="004D72EE">
      <w:pPr>
        <w:rPr>
          <w:b/>
          <w:bCs/>
          <w:sz w:val="48"/>
          <w:szCs w:val="48"/>
          <w:u w:val="single"/>
        </w:rPr>
      </w:pPr>
      <w:proofErr w:type="spellStart"/>
      <w:r w:rsidRPr="00246026">
        <w:rPr>
          <w:b/>
          <w:bCs/>
          <w:sz w:val="48"/>
          <w:szCs w:val="48"/>
          <w:u w:val="single"/>
        </w:rPr>
        <w:t>Listener.ora</w:t>
      </w:r>
      <w:proofErr w:type="spellEnd"/>
      <w:r w:rsidRPr="00246026">
        <w:rPr>
          <w:b/>
          <w:bCs/>
          <w:sz w:val="48"/>
          <w:szCs w:val="48"/>
          <w:u w:val="single"/>
        </w:rPr>
        <w:t xml:space="preserve"> </w:t>
      </w:r>
    </w:p>
    <w:p w14:paraId="445E8A9E" w14:textId="77777777" w:rsidR="003610BB" w:rsidRDefault="003610BB" w:rsidP="003610BB">
      <w:r>
        <w:t xml:space="preserve"># </w:t>
      </w:r>
      <w:proofErr w:type="spellStart"/>
      <w:r>
        <w:t>listener.ora</w:t>
      </w:r>
      <w:proofErr w:type="spellEnd"/>
      <w:r>
        <w:t xml:space="preserve"> Network Configuration File: C:\app\MokoPC\product\18.0.0\dbhomeXE\NETWORK\ADMIN\listener.ora</w:t>
      </w:r>
    </w:p>
    <w:p w14:paraId="79F89A66" w14:textId="77777777" w:rsidR="003610BB" w:rsidRDefault="003610BB" w:rsidP="003610BB">
      <w:r>
        <w:t># Generated by Oracle configuration tools.</w:t>
      </w:r>
    </w:p>
    <w:p w14:paraId="51483470" w14:textId="77777777" w:rsidR="003610BB" w:rsidRDefault="003610BB" w:rsidP="003610BB"/>
    <w:p w14:paraId="5A10906A" w14:textId="77777777" w:rsidR="003610BB" w:rsidRDefault="003610BB" w:rsidP="003610BB">
      <w:r>
        <w:t>DEFAULT_SERVICE_LISTENER = XE</w:t>
      </w:r>
    </w:p>
    <w:p w14:paraId="488129A5" w14:textId="77777777" w:rsidR="003610BB" w:rsidRDefault="003610BB" w:rsidP="003610BB"/>
    <w:p w14:paraId="1E277171" w14:textId="77777777" w:rsidR="003610BB" w:rsidRDefault="003610BB" w:rsidP="003610BB">
      <w:r>
        <w:t>SID_LIST_LISTENER =</w:t>
      </w:r>
    </w:p>
    <w:p w14:paraId="6A37AF00" w14:textId="77777777" w:rsidR="003610BB" w:rsidRDefault="003610BB" w:rsidP="003610BB">
      <w:r>
        <w:t xml:space="preserve">  (SID_LIST =</w:t>
      </w:r>
    </w:p>
    <w:p w14:paraId="7541809E" w14:textId="77777777" w:rsidR="003610BB" w:rsidRDefault="003610BB" w:rsidP="003610BB">
      <w:r>
        <w:t xml:space="preserve">    (SID_DESC =</w:t>
      </w:r>
    </w:p>
    <w:p w14:paraId="6CF023A2" w14:textId="77777777" w:rsidR="003610BB" w:rsidRDefault="003610BB" w:rsidP="003610BB">
      <w:r>
        <w:t xml:space="preserve">      (SID_NAME = </w:t>
      </w:r>
      <w:proofErr w:type="spellStart"/>
      <w:r>
        <w:t>CLRExtProc</w:t>
      </w:r>
      <w:proofErr w:type="spellEnd"/>
      <w:r>
        <w:t>)</w:t>
      </w:r>
    </w:p>
    <w:p w14:paraId="5393EFF7" w14:textId="77777777" w:rsidR="003610BB" w:rsidRDefault="003610BB" w:rsidP="003610BB">
      <w:r>
        <w:t xml:space="preserve">      (ORACLE_HOME = C:\app\MokoPC\product\18.0.0\dbhomeXE)</w:t>
      </w:r>
    </w:p>
    <w:p w14:paraId="6D69C925" w14:textId="77777777" w:rsidR="003610BB" w:rsidRDefault="003610BB" w:rsidP="003610BB">
      <w:r>
        <w:t xml:space="preserve">      (PROGRAM = </w:t>
      </w:r>
      <w:proofErr w:type="spellStart"/>
      <w:r>
        <w:t>extproc</w:t>
      </w:r>
      <w:proofErr w:type="spellEnd"/>
      <w:r>
        <w:t>)</w:t>
      </w:r>
    </w:p>
    <w:p w14:paraId="0E56784C" w14:textId="77777777" w:rsidR="003610BB" w:rsidRDefault="003610BB" w:rsidP="003610BB">
      <w:r>
        <w:t xml:space="preserve">      (ENVS = "EXTPROC_DLLS=</w:t>
      </w:r>
      <w:proofErr w:type="gramStart"/>
      <w:r>
        <w:t>ONLY:C:\app\MokoPC\product\18.0.0\dbhomeXE\bin\oraclr18.dll</w:t>
      </w:r>
      <w:proofErr w:type="gramEnd"/>
      <w:r>
        <w:t>")</w:t>
      </w:r>
    </w:p>
    <w:p w14:paraId="2651A5CC" w14:textId="77777777" w:rsidR="003610BB" w:rsidRDefault="003610BB" w:rsidP="003610BB">
      <w:r>
        <w:t xml:space="preserve">    )</w:t>
      </w:r>
    </w:p>
    <w:p w14:paraId="255240B4" w14:textId="77777777" w:rsidR="003610BB" w:rsidRDefault="003610BB" w:rsidP="003610BB">
      <w:r>
        <w:t xml:space="preserve">  )</w:t>
      </w:r>
    </w:p>
    <w:p w14:paraId="5F88F8B4" w14:textId="77777777" w:rsidR="003610BB" w:rsidRDefault="003610BB" w:rsidP="003610BB"/>
    <w:p w14:paraId="24B9FDE4" w14:textId="77777777" w:rsidR="003610BB" w:rsidRDefault="003610BB" w:rsidP="003610BB">
      <w:r>
        <w:t>LISTENER =</w:t>
      </w:r>
    </w:p>
    <w:p w14:paraId="0E4DC7E8" w14:textId="77777777" w:rsidR="003610BB" w:rsidRDefault="003610BB" w:rsidP="003610BB">
      <w:r>
        <w:t xml:space="preserve">  (DESCRIPTION_LIST =</w:t>
      </w:r>
    </w:p>
    <w:p w14:paraId="58FACBF9" w14:textId="77777777" w:rsidR="003610BB" w:rsidRDefault="003610BB" w:rsidP="003610BB">
      <w:r>
        <w:t xml:space="preserve">    (DESCRIPTION =</w:t>
      </w:r>
    </w:p>
    <w:p w14:paraId="286FEE3E" w14:textId="77777777" w:rsidR="003610BB" w:rsidRDefault="003610BB" w:rsidP="003610BB">
      <w:r>
        <w:t xml:space="preserve">      (ADDRESS = (PROTOCOL = </w:t>
      </w:r>
      <w:proofErr w:type="gramStart"/>
      <w:r>
        <w:t>TCP)(</w:t>
      </w:r>
      <w:proofErr w:type="gramEnd"/>
      <w:r>
        <w:t>HOST = DESKTOP-UDOC0KF)(PORT = 1521))</w:t>
      </w:r>
    </w:p>
    <w:p w14:paraId="691391BE" w14:textId="77777777" w:rsidR="003610BB" w:rsidRDefault="003610BB" w:rsidP="003610BB">
      <w:r>
        <w:t xml:space="preserve">      (ADDRESS = (PROTOCOL = </w:t>
      </w:r>
      <w:proofErr w:type="gramStart"/>
      <w:r>
        <w:t>IPC)(</w:t>
      </w:r>
      <w:proofErr w:type="gramEnd"/>
      <w:r>
        <w:t>KEY = EXTPROC1521))</w:t>
      </w:r>
    </w:p>
    <w:p w14:paraId="2ECB2255" w14:textId="77777777" w:rsidR="003610BB" w:rsidRDefault="003610BB" w:rsidP="003610BB">
      <w:r>
        <w:t xml:space="preserve">    )</w:t>
      </w:r>
    </w:p>
    <w:p w14:paraId="78C3EB36" w14:textId="30BC51A1" w:rsidR="003610BB" w:rsidRDefault="003610BB" w:rsidP="003610BB">
      <w:r>
        <w:t xml:space="preserve">  )</w:t>
      </w:r>
    </w:p>
    <w:p w14:paraId="43946707" w14:textId="2F4153B5" w:rsidR="00246026" w:rsidRDefault="00246026" w:rsidP="003610BB"/>
    <w:p w14:paraId="78350A43" w14:textId="38CBA942" w:rsidR="00246026" w:rsidRPr="00246026" w:rsidRDefault="00246026" w:rsidP="003610BB">
      <w:pPr>
        <w:rPr>
          <w:b/>
          <w:bCs/>
          <w:sz w:val="48"/>
          <w:szCs w:val="48"/>
          <w:u w:val="single"/>
        </w:rPr>
      </w:pPr>
      <w:proofErr w:type="spellStart"/>
      <w:r w:rsidRPr="00246026">
        <w:rPr>
          <w:b/>
          <w:bCs/>
          <w:sz w:val="48"/>
          <w:szCs w:val="48"/>
          <w:u w:val="single"/>
        </w:rPr>
        <w:t>Tnsnames.ora</w:t>
      </w:r>
      <w:proofErr w:type="spellEnd"/>
    </w:p>
    <w:p w14:paraId="78292D01" w14:textId="5EB06C02" w:rsidR="00246026" w:rsidRDefault="00246026" w:rsidP="003610BB"/>
    <w:p w14:paraId="16E456B6" w14:textId="77777777" w:rsidR="00246026" w:rsidRDefault="00246026" w:rsidP="00246026">
      <w:r>
        <w:lastRenderedPageBreak/>
        <w:t xml:space="preserve"># </w:t>
      </w:r>
      <w:proofErr w:type="spellStart"/>
      <w:r>
        <w:t>tnsnames.ora</w:t>
      </w:r>
      <w:proofErr w:type="spellEnd"/>
      <w:r>
        <w:t xml:space="preserve"> Network Configuration File: C:\app\MokoPC\product\18.0.0\dbhomeXE\NETWORK\ADMIN\tnsnames.ora</w:t>
      </w:r>
    </w:p>
    <w:p w14:paraId="50DF4EF8" w14:textId="77777777" w:rsidR="00246026" w:rsidRDefault="00246026" w:rsidP="00246026">
      <w:r>
        <w:t># Generated by Oracle configuration tools.</w:t>
      </w:r>
    </w:p>
    <w:p w14:paraId="21E56B8B" w14:textId="77777777" w:rsidR="00246026" w:rsidRDefault="00246026" w:rsidP="00246026"/>
    <w:p w14:paraId="795B791A" w14:textId="77777777" w:rsidR="00246026" w:rsidRDefault="00246026" w:rsidP="00246026">
      <w:r>
        <w:t>XE =</w:t>
      </w:r>
    </w:p>
    <w:p w14:paraId="4541D0D5" w14:textId="77777777" w:rsidR="00246026" w:rsidRDefault="00246026" w:rsidP="00246026">
      <w:r>
        <w:t xml:space="preserve">  (DESCRIPTION =</w:t>
      </w:r>
    </w:p>
    <w:p w14:paraId="08F554EC" w14:textId="77777777" w:rsidR="00246026" w:rsidRDefault="00246026" w:rsidP="00246026">
      <w:r>
        <w:t xml:space="preserve">    (ADDRESS = (PROTOCOL = </w:t>
      </w:r>
      <w:proofErr w:type="gramStart"/>
      <w:r>
        <w:t>TCP)(</w:t>
      </w:r>
      <w:proofErr w:type="gramEnd"/>
      <w:r>
        <w:t>HOST = DESKTOP-UDOC0KF)(PORT = 1521))</w:t>
      </w:r>
    </w:p>
    <w:p w14:paraId="46C79788" w14:textId="77777777" w:rsidR="00246026" w:rsidRDefault="00246026" w:rsidP="00246026">
      <w:r>
        <w:t xml:space="preserve">    (CONNECT_DATA =</w:t>
      </w:r>
    </w:p>
    <w:p w14:paraId="720D2647" w14:textId="77777777" w:rsidR="00246026" w:rsidRDefault="00246026" w:rsidP="00246026">
      <w:r>
        <w:t xml:space="preserve">      (SERVER = DEDICATED)</w:t>
      </w:r>
    </w:p>
    <w:p w14:paraId="7D8264E1" w14:textId="77777777" w:rsidR="00246026" w:rsidRDefault="00246026" w:rsidP="00246026">
      <w:r>
        <w:t xml:space="preserve">      (SERVICE_NAME = XE)</w:t>
      </w:r>
    </w:p>
    <w:p w14:paraId="0E650BF2" w14:textId="77777777" w:rsidR="00246026" w:rsidRDefault="00246026" w:rsidP="00246026">
      <w:r>
        <w:t xml:space="preserve">    )</w:t>
      </w:r>
    </w:p>
    <w:p w14:paraId="5587EE4C" w14:textId="77777777" w:rsidR="00246026" w:rsidRDefault="00246026" w:rsidP="00246026">
      <w:r>
        <w:t xml:space="preserve">  )</w:t>
      </w:r>
    </w:p>
    <w:p w14:paraId="5ACDB9F7" w14:textId="77777777" w:rsidR="00246026" w:rsidRDefault="00246026" w:rsidP="00246026"/>
    <w:p w14:paraId="21642933" w14:textId="77777777" w:rsidR="00246026" w:rsidRDefault="00246026" w:rsidP="00246026">
      <w:r>
        <w:t>LISTENER_XE =</w:t>
      </w:r>
    </w:p>
    <w:p w14:paraId="1A8D55A8" w14:textId="77777777" w:rsidR="00246026" w:rsidRDefault="00246026" w:rsidP="00246026">
      <w:r>
        <w:t xml:space="preserve">  (ADDRESS = (PROTOCOL = </w:t>
      </w:r>
      <w:proofErr w:type="gramStart"/>
      <w:r>
        <w:t>TCP)(</w:t>
      </w:r>
      <w:proofErr w:type="gramEnd"/>
      <w:r>
        <w:t>HOST = DESKTOP-UDOC0KF)(PORT = 1521))</w:t>
      </w:r>
    </w:p>
    <w:p w14:paraId="3B1BD67D" w14:textId="77777777" w:rsidR="00246026" w:rsidRDefault="00246026" w:rsidP="00246026"/>
    <w:p w14:paraId="360045B0" w14:textId="77777777" w:rsidR="00246026" w:rsidRDefault="00246026" w:rsidP="00246026"/>
    <w:p w14:paraId="437E4754" w14:textId="77777777" w:rsidR="00246026" w:rsidRDefault="00246026" w:rsidP="00246026">
      <w:r>
        <w:t>ORACLR_CONNECTION_DATA =</w:t>
      </w:r>
    </w:p>
    <w:p w14:paraId="5E834BEA" w14:textId="77777777" w:rsidR="00246026" w:rsidRDefault="00246026" w:rsidP="00246026">
      <w:r>
        <w:t xml:space="preserve">  (DESCRIPTION =</w:t>
      </w:r>
    </w:p>
    <w:p w14:paraId="6E042726" w14:textId="77777777" w:rsidR="00246026" w:rsidRDefault="00246026" w:rsidP="00246026">
      <w:r>
        <w:t xml:space="preserve">    (ADDRESS_LIST =</w:t>
      </w:r>
    </w:p>
    <w:p w14:paraId="305EC029" w14:textId="77777777" w:rsidR="00246026" w:rsidRDefault="00246026" w:rsidP="00246026">
      <w:r>
        <w:t xml:space="preserve">      (ADDRESS = (PROTOCOL = </w:t>
      </w:r>
      <w:proofErr w:type="gramStart"/>
      <w:r>
        <w:t>IPC)(</w:t>
      </w:r>
      <w:proofErr w:type="gramEnd"/>
      <w:r>
        <w:t>KEY = EXTPROC1521))</w:t>
      </w:r>
    </w:p>
    <w:p w14:paraId="3DFEB957" w14:textId="77777777" w:rsidR="00246026" w:rsidRDefault="00246026" w:rsidP="00246026">
      <w:r>
        <w:t xml:space="preserve">    )</w:t>
      </w:r>
    </w:p>
    <w:p w14:paraId="70190D47" w14:textId="77777777" w:rsidR="00246026" w:rsidRDefault="00246026" w:rsidP="00246026">
      <w:r>
        <w:t xml:space="preserve">    (CONNECT_DATA =</w:t>
      </w:r>
    </w:p>
    <w:p w14:paraId="0C1F525C" w14:textId="77777777" w:rsidR="00246026" w:rsidRDefault="00246026" w:rsidP="00246026">
      <w:r>
        <w:t xml:space="preserve">      (SID = </w:t>
      </w:r>
      <w:proofErr w:type="spellStart"/>
      <w:r>
        <w:t>CLRExtProc</w:t>
      </w:r>
      <w:proofErr w:type="spellEnd"/>
      <w:r>
        <w:t>)</w:t>
      </w:r>
    </w:p>
    <w:p w14:paraId="28A746C0" w14:textId="77777777" w:rsidR="00246026" w:rsidRDefault="00246026" w:rsidP="00246026">
      <w:r>
        <w:t xml:space="preserve">      (PRESENTATION = RO)</w:t>
      </w:r>
    </w:p>
    <w:p w14:paraId="3451F77C" w14:textId="77777777" w:rsidR="00246026" w:rsidRDefault="00246026" w:rsidP="00246026">
      <w:r>
        <w:t xml:space="preserve">    )</w:t>
      </w:r>
    </w:p>
    <w:p w14:paraId="479031AE" w14:textId="77777777" w:rsidR="00246026" w:rsidRDefault="00246026" w:rsidP="00246026">
      <w:r>
        <w:t xml:space="preserve">  )</w:t>
      </w:r>
    </w:p>
    <w:p w14:paraId="312C7141" w14:textId="5C502A29" w:rsidR="00246026" w:rsidRPr="0011384A" w:rsidRDefault="0011384A" w:rsidP="003610BB">
      <w:pPr>
        <w:rPr>
          <w:b/>
          <w:bCs/>
          <w:sz w:val="48"/>
          <w:szCs w:val="48"/>
          <w:u w:val="single"/>
        </w:rPr>
      </w:pPr>
      <w:proofErr w:type="spellStart"/>
      <w:r w:rsidRPr="0011384A">
        <w:rPr>
          <w:b/>
          <w:bCs/>
          <w:sz w:val="48"/>
          <w:szCs w:val="48"/>
          <w:u w:val="single"/>
        </w:rPr>
        <w:t>Sqlnet.ora</w:t>
      </w:r>
      <w:proofErr w:type="spellEnd"/>
    </w:p>
    <w:p w14:paraId="756B85AF" w14:textId="77777777" w:rsidR="0011384A" w:rsidRDefault="0011384A" w:rsidP="0011384A">
      <w:r>
        <w:t xml:space="preserve"># </w:t>
      </w:r>
      <w:proofErr w:type="spellStart"/>
      <w:r>
        <w:t>sqlnet.ora</w:t>
      </w:r>
      <w:proofErr w:type="spellEnd"/>
      <w:r>
        <w:t xml:space="preserve"> Network Configuration File: C:\app\MokoPC\product\18.0.0\dbhomeXE\NETWORK\ADMIN\sqlnet.ora</w:t>
      </w:r>
    </w:p>
    <w:p w14:paraId="38F482D6" w14:textId="77777777" w:rsidR="0011384A" w:rsidRDefault="0011384A" w:rsidP="0011384A">
      <w:r>
        <w:t># Generated by Oracle configuration tools.</w:t>
      </w:r>
    </w:p>
    <w:p w14:paraId="174C13C0" w14:textId="77777777" w:rsidR="0011384A" w:rsidRDefault="0011384A" w:rsidP="0011384A"/>
    <w:p w14:paraId="5C9E7594" w14:textId="77777777" w:rsidR="0011384A" w:rsidRDefault="0011384A" w:rsidP="0011384A">
      <w:r>
        <w:lastRenderedPageBreak/>
        <w:t xml:space="preserve"># This file is actually generated by </w:t>
      </w:r>
      <w:proofErr w:type="spellStart"/>
      <w:r>
        <w:t>netca</w:t>
      </w:r>
      <w:proofErr w:type="spellEnd"/>
      <w:r>
        <w:t xml:space="preserve">. But if customers choose to </w:t>
      </w:r>
    </w:p>
    <w:p w14:paraId="46119DE2" w14:textId="77777777" w:rsidR="0011384A" w:rsidRDefault="0011384A" w:rsidP="0011384A">
      <w:r>
        <w:t xml:space="preserve"># install "Software Only", this file </w:t>
      </w:r>
      <w:proofErr w:type="gramStart"/>
      <w:r>
        <w:t>wont</w:t>
      </w:r>
      <w:proofErr w:type="gramEnd"/>
      <w:r>
        <w:t xml:space="preserve"> exist and without the native </w:t>
      </w:r>
    </w:p>
    <w:p w14:paraId="2CE2CF41" w14:textId="77777777" w:rsidR="0011384A" w:rsidRDefault="0011384A" w:rsidP="0011384A">
      <w:r>
        <w:t># authentication, they will not be able to connect to the database on NT.</w:t>
      </w:r>
    </w:p>
    <w:p w14:paraId="1435B686" w14:textId="77777777" w:rsidR="0011384A" w:rsidRDefault="0011384A" w:rsidP="0011384A"/>
    <w:p w14:paraId="6BA7F836" w14:textId="77777777" w:rsidR="0011384A" w:rsidRDefault="0011384A" w:rsidP="0011384A">
      <w:r>
        <w:t>SQLNET.AUTHENTICATION_SERVICES= (NTS)</w:t>
      </w:r>
    </w:p>
    <w:p w14:paraId="25EA1F0A" w14:textId="77777777" w:rsidR="0011384A" w:rsidRDefault="0011384A" w:rsidP="0011384A"/>
    <w:p w14:paraId="21B57A02" w14:textId="77777777" w:rsidR="0011384A" w:rsidRDefault="0011384A" w:rsidP="0011384A">
      <w:r>
        <w:t>NAMES.DIRECTORY_PATH= (TNSNAMES, EZCONNECT)</w:t>
      </w:r>
    </w:p>
    <w:p w14:paraId="0A6E3BF1" w14:textId="13F1AB25" w:rsidR="0011384A" w:rsidRDefault="0011384A" w:rsidP="003610BB"/>
    <w:p w14:paraId="393F6A6E" w14:textId="798D4662" w:rsidR="00797FFB" w:rsidRDefault="00797FFB" w:rsidP="003610BB">
      <w:r>
        <w:t xml:space="preserve">4. </w:t>
      </w:r>
      <w:r w:rsidRPr="00797FFB">
        <w:rPr>
          <w:noProof/>
        </w:rPr>
        <w:drawing>
          <wp:inline distT="0" distB="0" distL="0" distR="0" wp14:anchorId="543871C5" wp14:editId="140E0973">
            <wp:extent cx="5940425" cy="1570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13FD" w14:textId="28C70A17" w:rsidR="00797FFB" w:rsidRDefault="00797FFB" w:rsidP="003610BB">
      <w:r w:rsidRPr="00797FFB">
        <w:rPr>
          <w:noProof/>
        </w:rPr>
        <w:drawing>
          <wp:inline distT="0" distB="0" distL="0" distR="0" wp14:anchorId="24297006" wp14:editId="43BF9BC1">
            <wp:extent cx="5940425" cy="27609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D910" w14:textId="16472690" w:rsidR="00797FFB" w:rsidRDefault="00797FFB" w:rsidP="003610BB">
      <w:r w:rsidRPr="00797FFB">
        <w:rPr>
          <w:noProof/>
        </w:rPr>
        <w:lastRenderedPageBreak/>
        <w:drawing>
          <wp:inline distT="0" distB="0" distL="0" distR="0" wp14:anchorId="0222FC53" wp14:editId="19316046">
            <wp:extent cx="5940425" cy="3016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2094" w14:textId="762E59E6" w:rsidR="00797FFB" w:rsidRDefault="00797FFB" w:rsidP="003610BB">
      <w:r w:rsidRPr="00797FFB">
        <w:rPr>
          <w:noProof/>
        </w:rPr>
        <w:drawing>
          <wp:inline distT="0" distB="0" distL="0" distR="0" wp14:anchorId="46EA105C" wp14:editId="5138414F">
            <wp:extent cx="5940425" cy="1062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2DAC" w14:textId="62A41815" w:rsidR="003C531D" w:rsidRDefault="003C531D" w:rsidP="003610BB">
      <w:r>
        <w:t xml:space="preserve">4. </w:t>
      </w:r>
    </w:p>
    <w:p w14:paraId="4C3CC029" w14:textId="4EA39D55" w:rsidR="003C531D" w:rsidRDefault="003C531D" w:rsidP="003610BB">
      <w:r w:rsidRPr="003C531D">
        <w:drawing>
          <wp:inline distT="0" distB="0" distL="0" distR="0" wp14:anchorId="75D79E71" wp14:editId="6BE649B6">
            <wp:extent cx="5115639" cy="5144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8C9D" w14:textId="77777777" w:rsidR="003C531D" w:rsidRDefault="003C531D" w:rsidP="003610BB"/>
    <w:p w14:paraId="6B3BC377" w14:textId="76192467" w:rsidR="00797FFB" w:rsidRDefault="00797FFB" w:rsidP="003610BB">
      <w:r>
        <w:t xml:space="preserve">5. </w:t>
      </w:r>
    </w:p>
    <w:p w14:paraId="67256E95" w14:textId="0201CD83" w:rsidR="00797FFB" w:rsidRDefault="00797FFB" w:rsidP="003610BB">
      <w:r w:rsidRPr="00797FFB">
        <w:rPr>
          <w:noProof/>
        </w:rPr>
        <w:drawing>
          <wp:inline distT="0" distB="0" distL="0" distR="0" wp14:anchorId="40636E24" wp14:editId="6D6976DC">
            <wp:extent cx="5940425" cy="6045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CA2C" w14:textId="0D38BA6F" w:rsidR="00797FFB" w:rsidRDefault="00797FFB" w:rsidP="003610BB">
      <w:r w:rsidRPr="00797FFB">
        <w:rPr>
          <w:noProof/>
        </w:rPr>
        <w:drawing>
          <wp:inline distT="0" distB="0" distL="0" distR="0" wp14:anchorId="1F29EA9C" wp14:editId="32A8B51C">
            <wp:extent cx="5940425" cy="5854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DD5" w14:textId="6017B618" w:rsidR="00797FFB" w:rsidRDefault="00797FFB" w:rsidP="003610BB">
      <w:r w:rsidRPr="00797FFB">
        <w:rPr>
          <w:noProof/>
        </w:rPr>
        <w:drawing>
          <wp:inline distT="0" distB="0" distL="0" distR="0" wp14:anchorId="1DCE7B02" wp14:editId="37695CBE">
            <wp:extent cx="5940425" cy="6057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A518" w14:textId="07306834" w:rsidR="00797FFB" w:rsidRDefault="00797FFB" w:rsidP="003610BB">
      <w:r w:rsidRPr="00797FFB">
        <w:rPr>
          <w:noProof/>
        </w:rPr>
        <w:drawing>
          <wp:inline distT="0" distB="0" distL="0" distR="0" wp14:anchorId="6DF3425F" wp14:editId="0DB8D783">
            <wp:extent cx="5940425" cy="6108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3B6D" w14:textId="4F745F67" w:rsidR="00797FFB" w:rsidRDefault="00797FFB" w:rsidP="003610BB">
      <w:r w:rsidRPr="00797FFB">
        <w:rPr>
          <w:noProof/>
        </w:rPr>
        <w:lastRenderedPageBreak/>
        <w:drawing>
          <wp:inline distT="0" distB="0" distL="0" distR="0" wp14:anchorId="22283B0D" wp14:editId="04DDE3AF">
            <wp:extent cx="5940425" cy="5670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E06A" w14:textId="58497770" w:rsidR="00797FFB" w:rsidRDefault="00797FFB" w:rsidP="003610BB">
      <w:r w:rsidRPr="00797FFB">
        <w:rPr>
          <w:noProof/>
        </w:rPr>
        <w:drawing>
          <wp:inline distT="0" distB="0" distL="0" distR="0" wp14:anchorId="60CF4972" wp14:editId="0635C815">
            <wp:extent cx="5940425" cy="7594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EB2B" w14:textId="34D200BA" w:rsidR="00797FFB" w:rsidRDefault="00797FFB" w:rsidP="003610BB">
      <w:r w:rsidRPr="00797FFB">
        <w:rPr>
          <w:noProof/>
        </w:rPr>
        <w:drawing>
          <wp:inline distT="0" distB="0" distL="0" distR="0" wp14:anchorId="01AC808B" wp14:editId="282F2CAF">
            <wp:extent cx="5940425" cy="6248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C086" w14:textId="26DE1633" w:rsidR="00797FFB" w:rsidRDefault="00797FFB" w:rsidP="003610BB">
      <w:r w:rsidRPr="00797FFB">
        <w:rPr>
          <w:noProof/>
        </w:rPr>
        <w:drawing>
          <wp:inline distT="0" distB="0" distL="0" distR="0" wp14:anchorId="08CD7F68" wp14:editId="014DF5DF">
            <wp:extent cx="5940425" cy="6578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601F" w14:textId="3CFF0F31" w:rsidR="00797FFB" w:rsidRDefault="00797FFB" w:rsidP="003610BB">
      <w:r w:rsidRPr="00797FFB">
        <w:rPr>
          <w:noProof/>
        </w:rPr>
        <w:drawing>
          <wp:inline distT="0" distB="0" distL="0" distR="0" wp14:anchorId="395657D6" wp14:editId="5C661A55">
            <wp:extent cx="5940425" cy="7162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A158" w14:textId="0F6B80AB" w:rsidR="003C531D" w:rsidRDefault="003C531D" w:rsidP="003610BB">
      <w:r>
        <w:t xml:space="preserve">6. </w:t>
      </w:r>
    </w:p>
    <w:p w14:paraId="2A33CB35" w14:textId="4067F34B" w:rsidR="003C531D" w:rsidRDefault="003C531D" w:rsidP="003610BB">
      <w:r w:rsidRPr="003C531D">
        <w:drawing>
          <wp:inline distT="0" distB="0" distL="0" distR="0" wp14:anchorId="3086774D" wp14:editId="59187394">
            <wp:extent cx="5940425" cy="26435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59BD" w14:textId="22988B2B" w:rsidR="00AC6176" w:rsidRDefault="00AC6176" w:rsidP="003610BB"/>
    <w:p w14:paraId="511FAC7D" w14:textId="0E482D43" w:rsidR="00AC6176" w:rsidRDefault="00AC6176" w:rsidP="003610BB">
      <w:r>
        <w:br w:type="page"/>
      </w:r>
    </w:p>
    <w:p w14:paraId="270FCD84" w14:textId="1B4C381C" w:rsidR="00AC6176" w:rsidRDefault="00AC6176" w:rsidP="003610BB">
      <w:pPr>
        <w:rPr>
          <w:lang w:val="ru-RU"/>
        </w:rPr>
      </w:pPr>
      <w:r>
        <w:rPr>
          <w:lang w:val="ru-RU"/>
        </w:rPr>
        <w:lastRenderedPageBreak/>
        <w:t xml:space="preserve">Вопросы к лекции 2 </w:t>
      </w:r>
    </w:p>
    <w:p w14:paraId="13513617" w14:textId="182F2CD9" w:rsidR="00AC6176" w:rsidRPr="00AC6176" w:rsidRDefault="00AC6176" w:rsidP="00AC6176">
      <w:pPr>
        <w:rPr>
          <w:lang w:val="ru-RU"/>
        </w:rPr>
      </w:pPr>
      <w:r w:rsidRPr="00AC6176">
        <w:rPr>
          <w:lang w:val="ru-RU"/>
        </w:rPr>
        <w:t>1.</w:t>
      </w:r>
      <w:r>
        <w:rPr>
          <w:lang w:val="ru-RU"/>
        </w:rPr>
        <w:t xml:space="preserve"> </w:t>
      </w:r>
      <w:r w:rsidRPr="00AC6176">
        <w:rPr>
          <w:lang w:val="ru-RU"/>
        </w:rPr>
        <w:t xml:space="preserve">Существует четыре основные фазы выполнения </w:t>
      </w:r>
      <w:r>
        <w:t>SQL</w:t>
      </w:r>
      <w:r w:rsidRPr="00AC6176">
        <w:rPr>
          <w:lang w:val="ru-RU"/>
        </w:rPr>
        <w:t xml:space="preserve"> выражения: </w:t>
      </w:r>
      <w:r>
        <w:t>parse</w:t>
      </w:r>
      <w:r w:rsidRPr="00AC6176">
        <w:rPr>
          <w:lang w:val="ru-RU"/>
        </w:rPr>
        <w:t xml:space="preserve">, </w:t>
      </w:r>
      <w:r>
        <w:t>bind</w:t>
      </w:r>
      <w:r w:rsidRPr="00AC6176">
        <w:rPr>
          <w:lang w:val="ru-RU"/>
        </w:rPr>
        <w:t xml:space="preserve">, </w:t>
      </w:r>
      <w:r>
        <w:t>execute</w:t>
      </w:r>
      <w:r w:rsidRPr="00AC6176">
        <w:rPr>
          <w:lang w:val="ru-RU"/>
        </w:rPr>
        <w:t xml:space="preserve">, </w:t>
      </w:r>
      <w:r>
        <w:t>fetch</w:t>
      </w:r>
      <w:r w:rsidRPr="00AC6176">
        <w:rPr>
          <w:lang w:val="ru-RU"/>
        </w:rPr>
        <w:t>.</w:t>
      </w:r>
    </w:p>
    <w:p w14:paraId="67B9D327" w14:textId="2AFA51C4" w:rsidR="00AC6176" w:rsidRDefault="00AC6176" w:rsidP="00AC6176">
      <w:pPr>
        <w:spacing w:after="200" w:line="276" w:lineRule="auto"/>
        <w:rPr>
          <w:lang w:val="ru-RU"/>
        </w:rPr>
      </w:pPr>
      <w:r>
        <w:rPr>
          <w:lang w:val="ru-RU"/>
        </w:rPr>
        <w:t xml:space="preserve">2. Разбор происходит следующим образом: </w:t>
      </w:r>
    </w:p>
    <w:p w14:paraId="276794FF" w14:textId="34D47124" w:rsidR="00AC6176" w:rsidRPr="00AC6176" w:rsidRDefault="00AC6176" w:rsidP="00AC6176">
      <w:pPr>
        <w:pStyle w:val="a3"/>
        <w:numPr>
          <w:ilvl w:val="0"/>
          <w:numId w:val="8"/>
        </w:numPr>
        <w:spacing w:after="200" w:line="276" w:lineRule="auto"/>
        <w:rPr>
          <w:lang w:val="ru-RU"/>
        </w:rPr>
      </w:pPr>
      <w:r w:rsidRPr="00AC6176">
        <w:rPr>
          <w:lang w:val="ru-RU"/>
        </w:rPr>
        <w:t>Сервер п</w:t>
      </w:r>
      <w:r w:rsidRPr="00AC6176">
        <w:rPr>
          <w:lang w:val="ru-RU"/>
        </w:rPr>
        <w:t>роверяет выражение на правильность семантики и синтаксиса.</w:t>
      </w:r>
    </w:p>
    <w:p w14:paraId="4BCBCA49" w14:textId="77777777" w:rsidR="00AC6176" w:rsidRPr="00AC6176" w:rsidRDefault="00AC6176" w:rsidP="00AC6176">
      <w:pPr>
        <w:pStyle w:val="a3"/>
        <w:numPr>
          <w:ilvl w:val="0"/>
          <w:numId w:val="8"/>
        </w:numPr>
        <w:spacing w:after="200" w:line="276" w:lineRule="auto"/>
        <w:rPr>
          <w:lang w:val="ru-RU"/>
        </w:rPr>
      </w:pPr>
      <w:r w:rsidRPr="00AC6176">
        <w:rPr>
          <w:lang w:val="ru-RU"/>
        </w:rPr>
        <w:t>Определяет имеются ли у вызывающего пользователя права на выполнение выражения.</w:t>
      </w:r>
      <w:r>
        <w:t> </w:t>
      </w:r>
    </w:p>
    <w:p w14:paraId="641C2F94" w14:textId="0ECDEA41" w:rsidR="00AC6176" w:rsidRPr="00AC6176" w:rsidRDefault="00AC6176" w:rsidP="00AC6176">
      <w:pPr>
        <w:pStyle w:val="a3"/>
        <w:numPr>
          <w:ilvl w:val="0"/>
          <w:numId w:val="8"/>
        </w:numPr>
        <w:spacing w:after="200" w:line="276" w:lineRule="auto"/>
        <w:rPr>
          <w:lang w:val="ru-RU"/>
        </w:rPr>
      </w:pPr>
      <w:r w:rsidRPr="00AC6176">
        <w:rPr>
          <w:lang w:val="ru-RU"/>
        </w:rPr>
        <w:t>Ищ</w:t>
      </w:r>
      <w:r w:rsidRPr="00AC6176">
        <w:rPr>
          <w:lang w:val="ru-RU"/>
        </w:rPr>
        <w:t>утся</w:t>
      </w:r>
      <w:r w:rsidRPr="00AC6176">
        <w:rPr>
          <w:lang w:val="ru-RU"/>
        </w:rPr>
        <w:t xml:space="preserve"> совпадения выполняемого кода с уже разобранным кодом, хранящимся в библиотечном </w:t>
      </w:r>
      <w:proofErr w:type="spellStart"/>
      <w:r w:rsidRPr="00AC6176">
        <w:rPr>
          <w:lang w:val="ru-RU"/>
        </w:rPr>
        <w:t>кеше</w:t>
      </w:r>
      <w:proofErr w:type="spellEnd"/>
      <w:r w:rsidRPr="00AC6176">
        <w:rPr>
          <w:lang w:val="ru-RU"/>
        </w:rPr>
        <w:t>.</w:t>
      </w:r>
    </w:p>
    <w:p w14:paraId="285A3189" w14:textId="054EC9CB" w:rsidR="00AC6176" w:rsidRPr="00AC6176" w:rsidRDefault="00AC6176" w:rsidP="00AC6176">
      <w:pPr>
        <w:pStyle w:val="a3"/>
        <w:numPr>
          <w:ilvl w:val="0"/>
          <w:numId w:val="8"/>
        </w:numPr>
        <w:spacing w:after="200" w:line="276" w:lineRule="auto"/>
        <w:rPr>
          <w:lang w:val="ru-RU"/>
        </w:rPr>
      </w:pPr>
      <w:r w:rsidRPr="00AC6176">
        <w:rPr>
          <w:lang w:val="ru-RU"/>
        </w:rPr>
        <w:t>Выделяет</w:t>
      </w:r>
      <w:r w:rsidRPr="00AC6176">
        <w:rPr>
          <w:lang w:val="ru-RU"/>
        </w:rPr>
        <w:t>ся</w:t>
      </w:r>
      <w:r w:rsidRPr="00AC6176">
        <w:rPr>
          <w:lang w:val="ru-RU"/>
        </w:rPr>
        <w:t xml:space="preserve"> частную </w:t>
      </w:r>
      <w:r>
        <w:t>SQL</w:t>
      </w:r>
      <w:r w:rsidRPr="00AC6176">
        <w:rPr>
          <w:lang w:val="ru-RU"/>
        </w:rPr>
        <w:t xml:space="preserve"> область для обработки выражения</w:t>
      </w:r>
    </w:p>
    <w:p w14:paraId="0403DF8D" w14:textId="0715C20D" w:rsidR="00AC6176" w:rsidRDefault="00AC6176" w:rsidP="00AC6176">
      <w:r w:rsidRPr="00FD72A0">
        <w:t xml:space="preserve">3.  </w:t>
      </w:r>
      <w:r w:rsidR="00FD72A0">
        <w:t xml:space="preserve"> </w:t>
      </w:r>
      <w:r w:rsidR="00FD72A0" w:rsidRPr="00FD72A0">
        <w:t xml:space="preserve">Select </w:t>
      </w:r>
      <w:proofErr w:type="spellStart"/>
      <w:r w:rsidR="00FD72A0" w:rsidRPr="00FD72A0">
        <w:t>s.SQL_TEXT</w:t>
      </w:r>
      <w:proofErr w:type="spellEnd"/>
      <w:r w:rsidR="00FD72A0" w:rsidRPr="00FD72A0">
        <w:t xml:space="preserve">, b.NAME from </w:t>
      </w:r>
      <w:proofErr w:type="spellStart"/>
      <w:r w:rsidR="00FD72A0" w:rsidRPr="00FD72A0">
        <w:t>v$SQL</w:t>
      </w:r>
      <w:proofErr w:type="spellEnd"/>
      <w:r w:rsidR="00FD72A0" w:rsidRPr="00FD72A0">
        <w:t xml:space="preserve"> s join V$SQL_BIND_CAPTURE b on </w:t>
      </w:r>
      <w:proofErr w:type="spellStart"/>
      <w:r w:rsidR="00FD72A0" w:rsidRPr="00FD72A0">
        <w:t>s.sql_id</w:t>
      </w:r>
      <w:proofErr w:type="spellEnd"/>
      <w:r w:rsidR="00FD72A0" w:rsidRPr="00FD72A0">
        <w:t xml:space="preserve"> = </w:t>
      </w:r>
      <w:proofErr w:type="spellStart"/>
      <w:r w:rsidR="00FD72A0" w:rsidRPr="00FD72A0">
        <w:t>b.sql_</w:t>
      </w:r>
      <w:proofErr w:type="gramStart"/>
      <w:r w:rsidR="00FD72A0" w:rsidRPr="00FD72A0">
        <w:t>id</w:t>
      </w:r>
      <w:proofErr w:type="spellEnd"/>
      <w:r w:rsidR="00FD72A0" w:rsidRPr="00FD72A0">
        <w:t xml:space="preserve">  where</w:t>
      </w:r>
      <w:proofErr w:type="gramEnd"/>
      <w:r w:rsidR="00FD72A0" w:rsidRPr="00FD72A0">
        <w:t xml:space="preserve"> </w:t>
      </w:r>
      <w:proofErr w:type="spellStart"/>
      <w:r w:rsidR="00FD72A0" w:rsidRPr="00FD72A0">
        <w:t>sql_text</w:t>
      </w:r>
      <w:proofErr w:type="spellEnd"/>
      <w:r w:rsidR="00FD72A0" w:rsidRPr="00FD72A0">
        <w:t xml:space="preserve"> like '%select * /*Test*/ from emp where </w:t>
      </w:r>
      <w:proofErr w:type="spellStart"/>
      <w:r w:rsidR="00FD72A0" w:rsidRPr="00FD72A0">
        <w:t>deptno</w:t>
      </w:r>
      <w:proofErr w:type="spellEnd"/>
      <w:r w:rsidR="00FD72A0" w:rsidRPr="00FD72A0">
        <w:t>=:</w:t>
      </w:r>
      <w:proofErr w:type="spellStart"/>
      <w:r w:rsidR="00FD72A0" w:rsidRPr="00FD72A0">
        <w:t>Dprt</w:t>
      </w:r>
      <w:proofErr w:type="spellEnd"/>
      <w:r w:rsidR="00FD72A0" w:rsidRPr="00FD72A0">
        <w:t>%';</w:t>
      </w:r>
    </w:p>
    <w:p w14:paraId="68C22AD6" w14:textId="0E1EDD31" w:rsidR="00FD72A0" w:rsidRPr="00FD72A0" w:rsidRDefault="00FD72A0" w:rsidP="00AC6176">
      <w:r w:rsidRPr="00FD72A0">
        <w:drawing>
          <wp:inline distT="0" distB="0" distL="0" distR="0" wp14:anchorId="5118589F" wp14:editId="73EA7910">
            <wp:extent cx="5940425" cy="11049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569B" w14:textId="23A3D886" w:rsidR="00AC6176" w:rsidRPr="00FD72A0" w:rsidRDefault="00AC6176" w:rsidP="00AC6176"/>
    <w:p w14:paraId="57228CE4" w14:textId="77777777" w:rsidR="00AC6176" w:rsidRPr="00AC6176" w:rsidRDefault="00AC6176" w:rsidP="00AC6176">
      <w:pPr>
        <w:rPr>
          <w:lang w:val="ru-RU"/>
        </w:rPr>
      </w:pPr>
      <w:r>
        <w:rPr>
          <w:lang w:val="ru-RU"/>
        </w:rPr>
        <w:t xml:space="preserve">4. </w:t>
      </w:r>
      <w:r>
        <w:t>DML</w:t>
      </w:r>
      <w:r w:rsidRPr="00AC6176">
        <w:rPr>
          <w:lang w:val="ru-RU"/>
        </w:rPr>
        <w:t xml:space="preserve"> выражения выполняются в две фазы: </w:t>
      </w:r>
      <w:r>
        <w:t>Parse</w:t>
      </w:r>
      <w:r w:rsidRPr="00AC6176">
        <w:rPr>
          <w:lang w:val="ru-RU"/>
        </w:rPr>
        <w:t xml:space="preserve"> в процессе которой разбирается выражение и фаза </w:t>
      </w:r>
      <w:r>
        <w:t>Execute</w:t>
      </w:r>
      <w:r w:rsidRPr="00AC6176">
        <w:rPr>
          <w:lang w:val="ru-RU"/>
        </w:rPr>
        <w:t xml:space="preserve">, в которую для </w:t>
      </w:r>
      <w:r>
        <w:t>DML</w:t>
      </w:r>
      <w:r w:rsidRPr="00AC6176">
        <w:rPr>
          <w:lang w:val="ru-RU"/>
        </w:rPr>
        <w:t xml:space="preserve"> включены операции захвата данных и сортировки.</w:t>
      </w:r>
      <w:r>
        <w:t> </w:t>
      </w:r>
    </w:p>
    <w:p w14:paraId="6383FE0A" w14:textId="77777777" w:rsidR="00AC6176" w:rsidRDefault="00AC6176" w:rsidP="00AC6176">
      <w:r>
        <w:rPr>
          <w:lang w:val="ru-RU"/>
        </w:rP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DML </w:t>
      </w:r>
      <w:proofErr w:type="spellStart"/>
      <w:r>
        <w:t>выражения</w:t>
      </w:r>
      <w:proofErr w:type="spellEnd"/>
      <w:r>
        <w:t>: </w:t>
      </w:r>
    </w:p>
    <w:p w14:paraId="59B59F19" w14:textId="77777777" w:rsidR="00AC6176" w:rsidRDefault="00AC6176" w:rsidP="00AC6176">
      <w:pPr>
        <w:numPr>
          <w:ilvl w:val="0"/>
          <w:numId w:val="9"/>
        </w:numPr>
        <w:spacing w:after="200" w:line="276" w:lineRule="auto"/>
      </w:pPr>
      <w:r w:rsidRPr="00AC6176">
        <w:rPr>
          <w:lang w:val="ru-RU"/>
        </w:rPr>
        <w:t xml:space="preserve">Если данные и блоки отката для изменяемых в процессе выполнения </w:t>
      </w:r>
      <w:r>
        <w:t>DML</w:t>
      </w:r>
      <w:r w:rsidRPr="00AC6176">
        <w:rPr>
          <w:lang w:val="ru-RU"/>
        </w:rPr>
        <w:t xml:space="preserve"> данных еще не помещены в буферный кэш, серверный процесс считывает их с диска в буферный кэш. </w:t>
      </w:r>
      <w:proofErr w:type="spellStart"/>
      <w:r>
        <w:t>Серверный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блокирует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модифицированы</w:t>
      </w:r>
      <w:proofErr w:type="spellEnd"/>
      <w:r>
        <w:t>. </w:t>
      </w:r>
    </w:p>
    <w:p w14:paraId="27A55747" w14:textId="77777777" w:rsidR="00AC6176" w:rsidRPr="00AC6176" w:rsidRDefault="00AC6176" w:rsidP="00AC6176">
      <w:pPr>
        <w:numPr>
          <w:ilvl w:val="0"/>
          <w:numId w:val="9"/>
        </w:numPr>
        <w:spacing w:after="200" w:line="276" w:lineRule="auto"/>
        <w:rPr>
          <w:lang w:val="ru-RU"/>
        </w:rPr>
      </w:pPr>
      <w:r w:rsidRPr="00AC6176">
        <w:rPr>
          <w:lang w:val="ru-RU"/>
        </w:rPr>
        <w:t xml:space="preserve">Серверный процесс затем применяет изменения данных, запрашиваемые в </w:t>
      </w:r>
      <w:r>
        <w:t>DML</w:t>
      </w:r>
      <w:r w:rsidRPr="00AC6176">
        <w:rPr>
          <w:lang w:val="ru-RU"/>
        </w:rPr>
        <w:t xml:space="preserve"> к данным, прочитанным в буферный кэш, и записывает данные в буфер отката. Изменения записываются в </w:t>
      </w:r>
      <w:r>
        <w:t>redo</w:t>
      </w:r>
      <w:r w:rsidRPr="00AC6176">
        <w:rPr>
          <w:lang w:val="ru-RU"/>
        </w:rPr>
        <w:t xml:space="preserve"> </w:t>
      </w:r>
      <w:r>
        <w:t>log</w:t>
      </w:r>
      <w:r w:rsidRPr="00AC6176">
        <w:rPr>
          <w:lang w:val="ru-RU"/>
        </w:rPr>
        <w:t xml:space="preserve"> </w:t>
      </w:r>
      <w:r>
        <w:t>buffer</w:t>
      </w:r>
      <w:r w:rsidRPr="00AC6176">
        <w:rPr>
          <w:lang w:val="ru-RU"/>
        </w:rPr>
        <w:t xml:space="preserve"> </w:t>
      </w:r>
      <w:r w:rsidRPr="00AC6176">
        <w:rPr>
          <w:b/>
          <w:lang w:val="ru-RU"/>
        </w:rPr>
        <w:t xml:space="preserve">перед </w:t>
      </w:r>
      <w:proofErr w:type="gramStart"/>
      <w:r w:rsidRPr="00AC6176">
        <w:rPr>
          <w:b/>
          <w:lang w:val="ru-RU"/>
        </w:rPr>
        <w:t>тем</w:t>
      </w:r>
      <w:proofErr w:type="gramEnd"/>
      <w:r w:rsidRPr="00AC6176">
        <w:rPr>
          <w:b/>
          <w:lang w:val="ru-RU"/>
        </w:rPr>
        <w:t xml:space="preserve"> как</w:t>
      </w:r>
      <w:r w:rsidRPr="00AC6176">
        <w:rPr>
          <w:lang w:val="ru-RU"/>
        </w:rPr>
        <w:t xml:space="preserve"> данные будут изменены в буферном кэше. Эта технология применения изменений называется "упреждающее логирование" (</w:t>
      </w:r>
      <w:r>
        <w:t>write</w:t>
      </w:r>
      <w:r w:rsidRPr="00AC6176">
        <w:rPr>
          <w:lang w:val="ru-RU"/>
        </w:rPr>
        <w:t>-</w:t>
      </w:r>
      <w:r>
        <w:t>ahead</w:t>
      </w:r>
      <w:r w:rsidRPr="00AC6176">
        <w:rPr>
          <w:lang w:val="ru-RU"/>
        </w:rPr>
        <w:t xml:space="preserve"> </w:t>
      </w:r>
      <w:r>
        <w:t>logging</w:t>
      </w:r>
      <w:r w:rsidRPr="00AC6176">
        <w:rPr>
          <w:lang w:val="ru-RU"/>
        </w:rPr>
        <w:t>)</w:t>
      </w:r>
    </w:p>
    <w:p w14:paraId="0D12066E" w14:textId="77777777" w:rsidR="00AC6176" w:rsidRDefault="00AC6176" w:rsidP="00AC6176">
      <w:pPr>
        <w:numPr>
          <w:ilvl w:val="0"/>
          <w:numId w:val="9"/>
        </w:numPr>
        <w:spacing w:after="200" w:line="276" w:lineRule="auto"/>
      </w:pPr>
      <w:r w:rsidRPr="00AC6176">
        <w:rPr>
          <w:lang w:val="ru-RU"/>
        </w:rPr>
        <w:t xml:space="preserve">Буферы отката содержат значения данных перед модификацией. Буферы отката используются для хранения снимка данных до изменения и таким образом изменения, внесенные </w:t>
      </w:r>
      <w:r>
        <w:t>DML</w:t>
      </w:r>
      <w:r w:rsidRPr="00AC6176">
        <w:rPr>
          <w:lang w:val="ru-RU"/>
        </w:rPr>
        <w:t xml:space="preserve"> операциями, могут быть отменены в случае необходимости. </w:t>
      </w:r>
      <w:r>
        <w:t xml:space="preserve">В </w:t>
      </w:r>
      <w:proofErr w:type="spellStart"/>
      <w:r>
        <w:t>буферы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записываются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 </w:t>
      </w:r>
    </w:p>
    <w:p w14:paraId="078D4FF4" w14:textId="77777777" w:rsidR="00AC6176" w:rsidRPr="00AC6176" w:rsidRDefault="00AC6176" w:rsidP="00AC6176">
      <w:pPr>
        <w:numPr>
          <w:ilvl w:val="0"/>
          <w:numId w:val="9"/>
        </w:numPr>
        <w:spacing w:after="200" w:line="276" w:lineRule="auto"/>
        <w:rPr>
          <w:lang w:val="ru-RU"/>
        </w:rPr>
      </w:pPr>
      <w:r w:rsidRPr="00AC6176">
        <w:rPr>
          <w:lang w:val="ru-RU"/>
        </w:rPr>
        <w:t xml:space="preserve">Пользователь получает ответ от операции </w:t>
      </w:r>
      <w:r>
        <w:t>DML</w:t>
      </w:r>
      <w:r w:rsidRPr="00AC6176">
        <w:rPr>
          <w:lang w:val="ru-RU"/>
        </w:rPr>
        <w:t xml:space="preserve"> (сколько строк изменено в процессе выполнения операции)</w:t>
      </w:r>
    </w:p>
    <w:p w14:paraId="12A0A146" w14:textId="55831064" w:rsidR="00AC6176" w:rsidRPr="008B320D" w:rsidRDefault="008B320D" w:rsidP="008B320D">
      <w:pPr>
        <w:rPr>
          <w:lang w:val="ru-RU"/>
        </w:rPr>
      </w:pPr>
      <w:r w:rsidRPr="008B320D">
        <w:rPr>
          <w:lang w:val="ru-RU"/>
        </w:rPr>
        <w:t>5.</w:t>
      </w:r>
      <w:r>
        <w:rPr>
          <w:lang w:val="ru-RU"/>
        </w:rPr>
        <w:t xml:space="preserve"> </w:t>
      </w:r>
      <w:r w:rsidRPr="008B320D">
        <w:rPr>
          <w:lang w:val="ru-RU"/>
        </w:rPr>
        <w:t xml:space="preserve">Когда запускается </w:t>
      </w:r>
      <w:r>
        <w:t>COMMIT</w:t>
      </w:r>
      <w:r w:rsidRPr="008B320D">
        <w:rPr>
          <w:lang w:val="ru-RU"/>
        </w:rPr>
        <w:t>, выполняются следующие шаги</w:t>
      </w:r>
    </w:p>
    <w:p w14:paraId="3CD80420" w14:textId="4EA55E21" w:rsidR="00AC6176" w:rsidRPr="00AC6176" w:rsidRDefault="00AC6176" w:rsidP="00AC6176">
      <w:pPr>
        <w:pStyle w:val="a3"/>
        <w:numPr>
          <w:ilvl w:val="0"/>
          <w:numId w:val="11"/>
        </w:numPr>
        <w:spacing w:after="200" w:line="276" w:lineRule="auto"/>
        <w:rPr>
          <w:lang w:val="ru-RU"/>
        </w:rPr>
      </w:pPr>
      <w:r w:rsidRPr="00AC6176">
        <w:rPr>
          <w:lang w:val="ru-RU"/>
        </w:rPr>
        <w:t xml:space="preserve">Серверный процесс помещает запись о </w:t>
      </w:r>
      <w:r>
        <w:t>commit</w:t>
      </w:r>
      <w:r w:rsidRPr="00AC6176">
        <w:rPr>
          <w:lang w:val="ru-RU"/>
        </w:rPr>
        <w:t xml:space="preserve"> </w:t>
      </w:r>
      <w:r>
        <w:t>c</w:t>
      </w:r>
      <w:r w:rsidRPr="00AC6176">
        <w:rPr>
          <w:lang w:val="ru-RU"/>
        </w:rPr>
        <w:t xml:space="preserve"> </w:t>
      </w:r>
      <w:r>
        <w:t>SCN</w:t>
      </w:r>
      <w:r w:rsidRPr="00AC6176">
        <w:rPr>
          <w:lang w:val="ru-RU"/>
        </w:rPr>
        <w:t xml:space="preserve"> в </w:t>
      </w:r>
      <w:r>
        <w:t>redo</w:t>
      </w:r>
      <w:r w:rsidRPr="00AC6176">
        <w:rPr>
          <w:lang w:val="ru-RU"/>
        </w:rPr>
        <w:t xml:space="preserve"> </w:t>
      </w:r>
      <w:r>
        <w:t>log</w:t>
      </w:r>
      <w:r w:rsidRPr="00AC6176">
        <w:rPr>
          <w:lang w:val="ru-RU"/>
        </w:rPr>
        <w:t xml:space="preserve"> </w:t>
      </w:r>
      <w:r>
        <w:t>buffer</w:t>
      </w:r>
      <w:r w:rsidRPr="00AC6176">
        <w:rPr>
          <w:lang w:val="ru-RU"/>
        </w:rPr>
        <w:t>.</w:t>
      </w:r>
    </w:p>
    <w:p w14:paraId="4623103F" w14:textId="77777777" w:rsidR="00AC6176" w:rsidRPr="00AC6176" w:rsidRDefault="00AC6176" w:rsidP="00AC6176">
      <w:pPr>
        <w:pStyle w:val="a3"/>
        <w:numPr>
          <w:ilvl w:val="0"/>
          <w:numId w:val="11"/>
        </w:numPr>
        <w:spacing w:after="200" w:line="276" w:lineRule="auto"/>
        <w:rPr>
          <w:lang w:val="ru-RU"/>
        </w:rPr>
      </w:pPr>
      <w:r w:rsidRPr="00AC6176">
        <w:rPr>
          <w:lang w:val="ru-RU"/>
        </w:rPr>
        <w:t xml:space="preserve">Фоновый процесс </w:t>
      </w:r>
      <w:r>
        <w:t>LGWR</w:t>
      </w:r>
      <w:r w:rsidRPr="00AC6176">
        <w:rPr>
          <w:lang w:val="ru-RU"/>
        </w:rPr>
        <w:t xml:space="preserve"> записывает исходные данные в </w:t>
      </w:r>
      <w:r>
        <w:t>redo</w:t>
      </w:r>
      <w:r w:rsidRPr="00AC6176">
        <w:rPr>
          <w:lang w:val="ru-RU"/>
        </w:rPr>
        <w:t xml:space="preserve"> </w:t>
      </w:r>
      <w:r>
        <w:t>log</w:t>
      </w:r>
      <w:r w:rsidRPr="00AC6176">
        <w:rPr>
          <w:lang w:val="ru-RU"/>
        </w:rPr>
        <w:t xml:space="preserve"> файлы. Это гарантирует, что в случае отказа экземпляра, данные </w:t>
      </w:r>
      <w:proofErr w:type="gramStart"/>
      <w:r w:rsidRPr="00AC6176">
        <w:rPr>
          <w:lang w:val="ru-RU"/>
        </w:rPr>
        <w:t>об изменениях</w:t>
      </w:r>
      <w:proofErr w:type="gramEnd"/>
      <w:r w:rsidRPr="00AC6176">
        <w:rPr>
          <w:lang w:val="ru-RU"/>
        </w:rPr>
        <w:t xml:space="preserve"> произведенных транзакцией не будут потеряны.</w:t>
      </w:r>
    </w:p>
    <w:p w14:paraId="4A332BCF" w14:textId="77777777" w:rsidR="00AC6176" w:rsidRPr="00AC6176" w:rsidRDefault="00AC6176" w:rsidP="00AC6176">
      <w:pPr>
        <w:pStyle w:val="a3"/>
        <w:numPr>
          <w:ilvl w:val="0"/>
          <w:numId w:val="11"/>
        </w:numPr>
        <w:spacing w:after="200" w:line="276" w:lineRule="auto"/>
        <w:rPr>
          <w:lang w:val="ru-RU"/>
        </w:rPr>
      </w:pPr>
      <w:r w:rsidRPr="00AC6176">
        <w:rPr>
          <w:lang w:val="ru-RU"/>
        </w:rPr>
        <w:lastRenderedPageBreak/>
        <w:t>Серверный процесс отправляет сообщение об окончании транзакции пользовательскому процессу.</w:t>
      </w:r>
    </w:p>
    <w:p w14:paraId="29344323" w14:textId="282485C2" w:rsidR="00AC6176" w:rsidRPr="00AC6176" w:rsidRDefault="00AC6176" w:rsidP="00AC6176">
      <w:pPr>
        <w:rPr>
          <w:lang w:val="ru-RU"/>
        </w:rPr>
      </w:pPr>
    </w:p>
    <w:sectPr w:rsidR="00AC6176" w:rsidRPr="00AC6176" w:rsidSect="00C6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CEF"/>
    <w:multiLevelType w:val="multilevel"/>
    <w:tmpl w:val="FC1E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06067"/>
    <w:multiLevelType w:val="hybridMultilevel"/>
    <w:tmpl w:val="7BE4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A1D4D"/>
    <w:multiLevelType w:val="hybridMultilevel"/>
    <w:tmpl w:val="5C50F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863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F64E78"/>
    <w:multiLevelType w:val="multilevel"/>
    <w:tmpl w:val="461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112329"/>
    <w:multiLevelType w:val="hybridMultilevel"/>
    <w:tmpl w:val="05F60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1E3884"/>
    <w:multiLevelType w:val="hybridMultilevel"/>
    <w:tmpl w:val="D9EE13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2D7BF2"/>
    <w:multiLevelType w:val="hybridMultilevel"/>
    <w:tmpl w:val="67C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B51B7"/>
    <w:multiLevelType w:val="multilevel"/>
    <w:tmpl w:val="4CEC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1834AF"/>
    <w:multiLevelType w:val="hybridMultilevel"/>
    <w:tmpl w:val="4B6C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1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6"/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46"/>
    <w:rsid w:val="0011384A"/>
    <w:rsid w:val="001B4A2B"/>
    <w:rsid w:val="00246026"/>
    <w:rsid w:val="0033433B"/>
    <w:rsid w:val="003610BB"/>
    <w:rsid w:val="003C3346"/>
    <w:rsid w:val="003C531D"/>
    <w:rsid w:val="00466C64"/>
    <w:rsid w:val="004D72EE"/>
    <w:rsid w:val="00797FFB"/>
    <w:rsid w:val="008B320D"/>
    <w:rsid w:val="009370BF"/>
    <w:rsid w:val="009B534A"/>
    <w:rsid w:val="00AC6176"/>
    <w:rsid w:val="00C617B0"/>
    <w:rsid w:val="00D927C6"/>
    <w:rsid w:val="00FB181E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8A8E"/>
  <w15:chartTrackingRefBased/>
  <w15:docId w15:val="{710B468D-A60B-4044-B893-C345818C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ead1"/>
    <w:basedOn w:val="a"/>
    <w:next w:val="a"/>
    <w:link w:val="10"/>
    <w:uiPriority w:val="9"/>
    <w:qFormat/>
    <w:rsid w:val="009B534A"/>
    <w:pPr>
      <w:keepNext/>
      <w:keepLines/>
      <w:numPr>
        <w:numId w:val="2"/>
      </w:numPr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aliases w:val="Head2"/>
    <w:basedOn w:val="a"/>
    <w:next w:val="a"/>
    <w:link w:val="20"/>
    <w:uiPriority w:val="9"/>
    <w:unhideWhenUsed/>
    <w:qFormat/>
    <w:rsid w:val="009B534A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1 Знак"/>
    <w:basedOn w:val="a0"/>
    <w:link w:val="1"/>
    <w:uiPriority w:val="9"/>
    <w:rsid w:val="009B534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Head2 Знак"/>
    <w:basedOn w:val="a0"/>
    <w:link w:val="2"/>
    <w:uiPriority w:val="9"/>
    <w:rsid w:val="009B534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3C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MokoPC</dc:creator>
  <cp:keywords/>
  <dc:description/>
  <cp:lastModifiedBy>MokoPC</cp:lastModifiedBy>
  <cp:revision>9</cp:revision>
  <dcterms:created xsi:type="dcterms:W3CDTF">2021-04-07T16:47:00Z</dcterms:created>
  <dcterms:modified xsi:type="dcterms:W3CDTF">2021-04-11T10:56:00Z</dcterms:modified>
</cp:coreProperties>
</file>