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A7F1" w14:textId="15464213" w:rsidR="00991FEB" w:rsidRPr="00E220DD" w:rsidRDefault="00991FEB" w:rsidP="00991FEB">
      <w:pPr>
        <w:jc w:val="right"/>
        <w:rPr>
          <w:szCs w:val="20"/>
          <w:lang w:val="es-ES"/>
        </w:rPr>
      </w:pPr>
      <w:r w:rsidRPr="00E220DD">
        <w:rPr>
          <w:szCs w:val="20"/>
          <w:lang w:val="es-ES"/>
        </w:rPr>
        <w:t xml:space="preserve">Valparaíso, </w:t>
      </w:r>
      <w:r w:rsidR="00CF3AA0" w:rsidRPr="00CF3AA0">
        <w:rPr>
          <w:szCs w:val="20"/>
          <w:highlight w:val="green"/>
          <w:lang w:val="es-ES"/>
        </w:rPr>
        <w:t>XX</w:t>
      </w:r>
      <w:r w:rsidRPr="00E220DD">
        <w:rPr>
          <w:szCs w:val="20"/>
          <w:lang w:val="es-ES"/>
        </w:rPr>
        <w:t xml:space="preserve"> de </w:t>
      </w:r>
      <w:r w:rsidR="00CF3AA0">
        <w:rPr>
          <w:szCs w:val="20"/>
          <w:lang w:val="es-ES"/>
        </w:rPr>
        <w:t>septiembre</w:t>
      </w:r>
      <w:r w:rsidRPr="00E220DD">
        <w:rPr>
          <w:szCs w:val="20"/>
          <w:lang w:val="es-ES"/>
        </w:rPr>
        <w:t xml:space="preserve"> de 202</w:t>
      </w:r>
      <w:r w:rsidR="00CF3AA0">
        <w:rPr>
          <w:szCs w:val="20"/>
          <w:lang w:val="es-ES"/>
        </w:rPr>
        <w:t>2</w:t>
      </w:r>
    </w:p>
    <w:p w14:paraId="407A859A" w14:textId="65CD9878" w:rsidR="00171BC9" w:rsidRDefault="00171BC9" w:rsidP="005105C0">
      <w:pPr>
        <w:ind w:right="326"/>
        <w:rPr>
          <w:szCs w:val="20"/>
        </w:rPr>
      </w:pPr>
      <w:r>
        <w:rPr>
          <w:szCs w:val="20"/>
        </w:rPr>
        <w:t>Sr.</w:t>
      </w:r>
    </w:p>
    <w:p w14:paraId="490609F5" w14:textId="2352F480" w:rsidR="00991FEB" w:rsidRDefault="005B126B" w:rsidP="005105C0">
      <w:pPr>
        <w:ind w:right="326"/>
        <w:rPr>
          <w:szCs w:val="20"/>
        </w:rPr>
      </w:pPr>
      <w:r>
        <w:rPr>
          <w:szCs w:val="20"/>
        </w:rPr>
        <w:t xml:space="preserve">Juan Carlos </w:t>
      </w:r>
      <w:proofErr w:type="spellStart"/>
      <w:r>
        <w:rPr>
          <w:szCs w:val="20"/>
        </w:rPr>
        <w:t>Gentina</w:t>
      </w:r>
      <w:proofErr w:type="spellEnd"/>
    </w:p>
    <w:p w14:paraId="4F3B70F0" w14:textId="594D74BD" w:rsidR="005B126B" w:rsidRPr="00E220DD" w:rsidRDefault="005B126B" w:rsidP="005105C0">
      <w:pPr>
        <w:ind w:right="326"/>
        <w:rPr>
          <w:szCs w:val="20"/>
        </w:rPr>
      </w:pPr>
      <w:r>
        <w:rPr>
          <w:szCs w:val="20"/>
        </w:rPr>
        <w:t xml:space="preserve">Presidente </w:t>
      </w:r>
    </w:p>
    <w:p w14:paraId="5823E73B" w14:textId="4AE63EEE" w:rsidR="00D0566D" w:rsidRPr="00E220DD" w:rsidRDefault="00C869A7" w:rsidP="00991FEB">
      <w:pPr>
        <w:rPr>
          <w:szCs w:val="20"/>
          <w:lang w:val="es-ES"/>
        </w:rPr>
      </w:pPr>
      <w:r>
        <w:rPr>
          <w:szCs w:val="20"/>
        </w:rPr>
        <w:t>Comité de Bioética</w:t>
      </w:r>
      <w:r w:rsidR="005B126B">
        <w:rPr>
          <w:szCs w:val="20"/>
        </w:rPr>
        <w:t xml:space="preserve"> y Bioseguridad</w:t>
      </w:r>
    </w:p>
    <w:p w14:paraId="53DFAF6A" w14:textId="6E32A7F0" w:rsidR="001A5886" w:rsidRPr="00E220DD" w:rsidRDefault="004D4E84" w:rsidP="00991FEB">
      <w:pPr>
        <w:rPr>
          <w:szCs w:val="20"/>
          <w:lang w:val="es-ES"/>
        </w:rPr>
      </w:pPr>
      <w:r w:rsidRPr="00E220DD">
        <w:rPr>
          <w:szCs w:val="20"/>
          <w:lang w:val="es-ES"/>
        </w:rPr>
        <w:t>Pontificia Universidad Católica de Valparaíso</w:t>
      </w:r>
    </w:p>
    <w:p w14:paraId="027DB6CE" w14:textId="77777777" w:rsidR="001E3A03" w:rsidRPr="00E220DD" w:rsidRDefault="001E3A03" w:rsidP="005105C0">
      <w:pPr>
        <w:ind w:right="326"/>
        <w:rPr>
          <w:szCs w:val="20"/>
        </w:rPr>
      </w:pPr>
      <w:r w:rsidRPr="00E220DD">
        <w:rPr>
          <w:szCs w:val="20"/>
        </w:rPr>
        <w:t>Presente:</w:t>
      </w:r>
    </w:p>
    <w:p w14:paraId="2BDAA1DA" w14:textId="02D994FD" w:rsidR="001E3A03" w:rsidRPr="00E220DD" w:rsidRDefault="001E3A03" w:rsidP="00D0566D">
      <w:pPr>
        <w:spacing w:line="360" w:lineRule="auto"/>
        <w:ind w:right="326"/>
        <w:rPr>
          <w:szCs w:val="20"/>
        </w:rPr>
      </w:pPr>
    </w:p>
    <w:p w14:paraId="5BDB3E3D" w14:textId="07C8884A" w:rsidR="00872B7C" w:rsidRPr="00E220DD" w:rsidRDefault="00872B7C" w:rsidP="00E220DD">
      <w:pPr>
        <w:spacing w:line="360" w:lineRule="auto"/>
        <w:ind w:right="326"/>
        <w:jc w:val="both"/>
        <w:rPr>
          <w:szCs w:val="20"/>
        </w:rPr>
      </w:pPr>
      <w:r w:rsidRPr="00E220DD">
        <w:rPr>
          <w:szCs w:val="20"/>
        </w:rPr>
        <w:t>Por medio de la presente</w:t>
      </w:r>
      <w:r w:rsidR="00880F26">
        <w:rPr>
          <w:szCs w:val="20"/>
        </w:rPr>
        <w:t>,</w:t>
      </w:r>
      <w:r w:rsidRPr="00E220DD">
        <w:rPr>
          <w:szCs w:val="20"/>
        </w:rPr>
        <w:t xml:space="preserve"> </w:t>
      </w:r>
      <w:r w:rsidR="00880F26">
        <w:rPr>
          <w:szCs w:val="20"/>
        </w:rPr>
        <w:t>me</w:t>
      </w:r>
      <w:r w:rsidRPr="00E220DD">
        <w:rPr>
          <w:szCs w:val="20"/>
        </w:rPr>
        <w:t xml:space="preserve"> comunic</w:t>
      </w:r>
      <w:r w:rsidR="00880F26">
        <w:rPr>
          <w:szCs w:val="20"/>
        </w:rPr>
        <w:t>o</w:t>
      </w:r>
      <w:r w:rsidRPr="00E220DD">
        <w:rPr>
          <w:szCs w:val="20"/>
        </w:rPr>
        <w:t xml:space="preserve"> con usted</w:t>
      </w:r>
      <w:r w:rsidR="00EC5DE2" w:rsidRPr="00E220DD">
        <w:rPr>
          <w:szCs w:val="20"/>
        </w:rPr>
        <w:t xml:space="preserve"> para </w:t>
      </w:r>
      <w:r w:rsidR="00DE313C">
        <w:rPr>
          <w:szCs w:val="20"/>
        </w:rPr>
        <w:t>solicitar a</w:t>
      </w:r>
      <w:r w:rsidR="00397C27">
        <w:rPr>
          <w:szCs w:val="20"/>
        </w:rPr>
        <w:t>probación</w:t>
      </w:r>
      <w:r w:rsidR="00DE313C">
        <w:rPr>
          <w:szCs w:val="20"/>
        </w:rPr>
        <w:t xml:space="preserve"> para</w:t>
      </w:r>
      <w:r w:rsidRPr="00E220DD">
        <w:rPr>
          <w:szCs w:val="20"/>
        </w:rPr>
        <w:t xml:space="preserve"> real</w:t>
      </w:r>
      <w:r w:rsidR="00A24440" w:rsidRPr="00E220DD">
        <w:rPr>
          <w:szCs w:val="20"/>
        </w:rPr>
        <w:t>izar un estudio</w:t>
      </w:r>
      <w:r w:rsidR="00DE313C">
        <w:rPr>
          <w:szCs w:val="20"/>
        </w:rPr>
        <w:t xml:space="preserve"> de investigación </w:t>
      </w:r>
      <w:r w:rsidR="00CF3AA0">
        <w:rPr>
          <w:szCs w:val="20"/>
        </w:rPr>
        <w:t>en el marco de una asesoría técnica a la empresa Salmones Camanchaca</w:t>
      </w:r>
      <w:r w:rsidR="00A24440" w:rsidRPr="00E220DD">
        <w:rPr>
          <w:szCs w:val="20"/>
        </w:rPr>
        <w:t xml:space="preserve"> </w:t>
      </w:r>
      <w:r w:rsidR="00CF3AA0">
        <w:rPr>
          <w:szCs w:val="20"/>
        </w:rPr>
        <w:t>denominado</w:t>
      </w:r>
      <w:r w:rsidR="00A24440" w:rsidRPr="00E220DD">
        <w:rPr>
          <w:szCs w:val="20"/>
        </w:rPr>
        <w:t xml:space="preserve"> “</w:t>
      </w:r>
      <w:r w:rsidR="00CF3AA0" w:rsidRPr="00CF3AA0">
        <w:rPr>
          <w:szCs w:val="20"/>
        </w:rPr>
        <w:t>Desarrollo de una estrategia preventiva global de control de patógenos basada en fortalecer el sistema inmune innato y la respuesta al estrés</w:t>
      </w:r>
      <w:r w:rsidR="00A24440" w:rsidRPr="00E220DD">
        <w:rPr>
          <w:szCs w:val="20"/>
        </w:rPr>
        <w:t>”</w:t>
      </w:r>
      <w:r w:rsidR="00CF3AA0">
        <w:rPr>
          <w:szCs w:val="20"/>
        </w:rPr>
        <w:t>.</w:t>
      </w:r>
    </w:p>
    <w:p w14:paraId="54B37FFE" w14:textId="47D16594" w:rsidR="00F34E2D" w:rsidRDefault="006B2EE6" w:rsidP="0039138E">
      <w:pPr>
        <w:spacing w:before="240" w:line="360" w:lineRule="auto"/>
        <w:ind w:right="326"/>
        <w:jc w:val="both"/>
        <w:rPr>
          <w:szCs w:val="20"/>
        </w:rPr>
      </w:pPr>
      <w:r>
        <w:rPr>
          <w:szCs w:val="20"/>
        </w:rPr>
        <w:t>Nuestro</w:t>
      </w:r>
      <w:r w:rsidR="00A24440" w:rsidRPr="00E220DD">
        <w:rPr>
          <w:szCs w:val="20"/>
        </w:rPr>
        <w:t xml:space="preserve"> estudio tiene como finalidad </w:t>
      </w:r>
      <w:r w:rsidR="0039138E">
        <w:rPr>
          <w:szCs w:val="20"/>
        </w:rPr>
        <w:t xml:space="preserve">la </w:t>
      </w:r>
      <w:r w:rsidR="0039138E" w:rsidRPr="0039138E">
        <w:rPr>
          <w:szCs w:val="20"/>
        </w:rPr>
        <w:t>caracteriza</w:t>
      </w:r>
      <w:r w:rsidR="0039138E">
        <w:rPr>
          <w:szCs w:val="20"/>
        </w:rPr>
        <w:t>ción de</w:t>
      </w:r>
      <w:r w:rsidR="0039138E" w:rsidRPr="0039138E">
        <w:rPr>
          <w:szCs w:val="20"/>
        </w:rPr>
        <w:t xml:space="preserve"> la respuesta inmune y tolerancia a estrés usando marcadores clásicos de inmunidad y de estrés</w:t>
      </w:r>
      <w:r w:rsidR="0039138E">
        <w:rPr>
          <w:szCs w:val="20"/>
        </w:rPr>
        <w:t xml:space="preserve"> en condiciones de campo</w:t>
      </w:r>
      <w:r w:rsidR="0039138E" w:rsidRPr="0039138E">
        <w:rPr>
          <w:szCs w:val="20"/>
        </w:rPr>
        <w:t xml:space="preserve"> mediante análisis de expresión global de genes.</w:t>
      </w:r>
      <w:r w:rsidR="0039138E">
        <w:rPr>
          <w:szCs w:val="20"/>
        </w:rPr>
        <w:t xml:space="preserve"> La comprensión de la respuesta inmune y tolerancia a estrés es una temática de alto interés para las empresas productoras de salmones ya que estos conocimientos pueden ayudar a disminuir las mortalidades provocadas por patógenos y los efectos nocivos del estrés en los peces. Como Laboratorio de Genética y Genómica Aplicada tenemos una vasta experiencia en el estudio de salmones y la interacción con patógenos relevantes para la industria acuícola, aportando información valiosa sobre estas dinámicas en publicaciones en revistas científicas de alto nivel.</w:t>
      </w:r>
    </w:p>
    <w:p w14:paraId="6896029B" w14:textId="77777777" w:rsidR="0039138E" w:rsidRPr="0039138E" w:rsidRDefault="0039138E" w:rsidP="0039138E">
      <w:pPr>
        <w:spacing w:before="240" w:line="360" w:lineRule="auto"/>
        <w:ind w:right="326"/>
        <w:jc w:val="both"/>
        <w:rPr>
          <w:szCs w:val="20"/>
        </w:rPr>
      </w:pPr>
    </w:p>
    <w:p w14:paraId="4D9D393E" w14:textId="31C491E4" w:rsidR="0056315C" w:rsidRDefault="0056315C" w:rsidP="00F34E2D">
      <w:pPr>
        <w:spacing w:line="360" w:lineRule="auto"/>
        <w:jc w:val="both"/>
        <w:rPr>
          <w:szCs w:val="20"/>
          <w:lang w:val="es-ES"/>
        </w:rPr>
      </w:pPr>
      <w:r>
        <w:rPr>
          <w:szCs w:val="20"/>
          <w:lang w:val="es-ES"/>
        </w:rPr>
        <w:t>Esperando una pronta respuesta.</w:t>
      </w:r>
    </w:p>
    <w:p w14:paraId="158B45F2" w14:textId="77777777" w:rsidR="00D0566D" w:rsidRPr="00E220DD" w:rsidRDefault="00D0566D" w:rsidP="00D0566D">
      <w:pPr>
        <w:spacing w:line="36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Saludos cordiales,</w:t>
      </w:r>
    </w:p>
    <w:p w14:paraId="1B070399" w14:textId="77777777" w:rsidR="00D0566D" w:rsidRPr="00E220DD" w:rsidRDefault="00D0566D" w:rsidP="00D0566D">
      <w:pPr>
        <w:rPr>
          <w:szCs w:val="20"/>
          <w:lang w:val="es-ES"/>
        </w:rPr>
      </w:pPr>
    </w:p>
    <w:p w14:paraId="65BE2DD4" w14:textId="2E20CE7D" w:rsidR="00991FEB" w:rsidRDefault="00991FEB" w:rsidP="00991FEB">
      <w:pPr>
        <w:rPr>
          <w:szCs w:val="20"/>
          <w:lang w:val="es-ES"/>
        </w:rPr>
      </w:pPr>
    </w:p>
    <w:p w14:paraId="3B9E548C" w14:textId="77777777" w:rsidR="00C869A7" w:rsidRPr="00E220DD" w:rsidRDefault="00C869A7" w:rsidP="00991FEB">
      <w:pPr>
        <w:rPr>
          <w:szCs w:val="20"/>
          <w:lang w:val="es-ES"/>
        </w:rPr>
      </w:pPr>
    </w:p>
    <w:p w14:paraId="77DCF146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Dr. José Gallardo Matus</w:t>
      </w:r>
    </w:p>
    <w:p w14:paraId="7220F3B4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Profesor Adjunto</w:t>
      </w:r>
    </w:p>
    <w:p w14:paraId="7532222B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Laboratorio de Genética y Genómica Aplicada</w:t>
      </w:r>
    </w:p>
    <w:p w14:paraId="1F55CD79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Escuela de Ciencias del Mar</w:t>
      </w:r>
    </w:p>
    <w:p w14:paraId="39B86C8E" w14:textId="77777777" w:rsidR="00991FEB" w:rsidRPr="00E220DD" w:rsidRDefault="00991FEB" w:rsidP="00991FEB">
      <w:pPr>
        <w:spacing w:line="240" w:lineRule="auto"/>
        <w:rPr>
          <w:szCs w:val="20"/>
          <w:lang w:val="es-ES"/>
        </w:rPr>
      </w:pPr>
      <w:r w:rsidRPr="00E220DD">
        <w:rPr>
          <w:szCs w:val="20"/>
          <w:lang w:val="es-ES"/>
        </w:rPr>
        <w:t>Pontificia Universidad Católica de Valparaíso</w:t>
      </w:r>
    </w:p>
    <w:p w14:paraId="7D7FF7B1" w14:textId="1528EE09" w:rsidR="001E3A03" w:rsidRPr="00E220DD" w:rsidRDefault="001E3A03" w:rsidP="00991FEB">
      <w:pPr>
        <w:ind w:right="326"/>
        <w:rPr>
          <w:szCs w:val="20"/>
          <w:lang w:val="es-ES"/>
        </w:rPr>
      </w:pPr>
    </w:p>
    <w:sectPr w:rsidR="001E3A03" w:rsidRPr="00E220DD" w:rsidSect="00F34E2D">
      <w:headerReference w:type="default" r:id="rId7"/>
      <w:footerReference w:type="default" r:id="rId8"/>
      <w:pgSz w:w="12240" w:h="15840"/>
      <w:pgMar w:top="2677" w:right="1467" w:bottom="1440" w:left="1800" w:header="1135" w:footer="6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9C00" w14:textId="77777777" w:rsidR="00007DB1" w:rsidRDefault="00007DB1" w:rsidP="00C23D83">
      <w:pPr>
        <w:spacing w:line="240" w:lineRule="auto"/>
      </w:pPr>
      <w:r>
        <w:separator/>
      </w:r>
    </w:p>
  </w:endnote>
  <w:endnote w:type="continuationSeparator" w:id="0">
    <w:p w14:paraId="3CFF40EA" w14:textId="77777777" w:rsidR="00007DB1" w:rsidRDefault="00007DB1" w:rsidP="00C23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C43E" w14:textId="77777777" w:rsidR="001E3A03" w:rsidRPr="001E3A03" w:rsidRDefault="001E3A03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 w:rsidRPr="001E3A03">
      <w:rPr>
        <w:color w:val="365F91" w:themeColor="accent1" w:themeShade="BF"/>
        <w:sz w:val="16"/>
        <w:szCs w:val="16"/>
      </w:rPr>
      <w:t>T</w:t>
    </w:r>
    <w:r w:rsidR="00D034E7">
      <w:rPr>
        <w:color w:val="365F91" w:themeColor="accent1" w:themeShade="BF"/>
        <w:sz w:val="16"/>
        <w:szCs w:val="16"/>
      </w:rPr>
      <w:t xml:space="preserve">el: +56 32 </w:t>
    </w:r>
    <w:r w:rsidRPr="001E3A03">
      <w:rPr>
        <w:color w:val="365F91" w:themeColor="accent1" w:themeShade="BF"/>
        <w:sz w:val="16"/>
        <w:szCs w:val="16"/>
      </w:rPr>
      <w:t xml:space="preserve">227 3200 </w:t>
    </w:r>
    <w:r w:rsidR="00D034E7">
      <w:rPr>
        <w:color w:val="365F91" w:themeColor="accent1" w:themeShade="BF"/>
        <w:sz w:val="16"/>
        <w:szCs w:val="16"/>
      </w:rPr>
      <w:t>/</w:t>
    </w:r>
    <w:r w:rsidRPr="001E3A03">
      <w:rPr>
        <w:color w:val="365F91" w:themeColor="accent1" w:themeShade="BF"/>
        <w:sz w:val="16"/>
        <w:szCs w:val="16"/>
      </w:rPr>
      <w:t xml:space="preserve"> 3201</w:t>
    </w:r>
    <w:r w:rsidRPr="001E3A03">
      <w:rPr>
        <w:color w:val="365F91" w:themeColor="accent1" w:themeShade="BF"/>
        <w:sz w:val="16"/>
        <w:szCs w:val="16"/>
      </w:rPr>
      <w:tab/>
      <w:t>Avenida Brasil 2950</w:t>
    </w:r>
  </w:p>
  <w:p w14:paraId="5DB65404" w14:textId="77777777" w:rsidR="001E3A03" w:rsidRPr="001E3A03" w:rsidRDefault="00D034E7" w:rsidP="00D034E7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>
      <w:rPr>
        <w:color w:val="365F91" w:themeColor="accent1" w:themeShade="BF"/>
        <w:sz w:val="16"/>
        <w:szCs w:val="16"/>
      </w:rPr>
      <w:t xml:space="preserve">Fax: +56 32 </w:t>
    </w:r>
    <w:r w:rsidR="001E3A03" w:rsidRPr="001E3A03">
      <w:rPr>
        <w:color w:val="365F91" w:themeColor="accent1" w:themeShade="BF"/>
        <w:sz w:val="16"/>
        <w:szCs w:val="16"/>
      </w:rPr>
      <w:t>227 3393</w:t>
    </w:r>
    <w:r w:rsidR="001E3A03" w:rsidRPr="001E3A03">
      <w:rPr>
        <w:color w:val="365F91" w:themeColor="accent1" w:themeShade="BF"/>
        <w:sz w:val="16"/>
        <w:szCs w:val="16"/>
      </w:rPr>
      <w:tab/>
      <w:t>Valparaíso, Chile.</w:t>
    </w:r>
  </w:p>
  <w:p w14:paraId="36C200F5" w14:textId="77777777" w:rsidR="001E3A03" w:rsidRDefault="001E3A03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365F91" w:themeColor="accent1" w:themeShade="BF"/>
        <w:sz w:val="16"/>
        <w:szCs w:val="16"/>
      </w:rPr>
    </w:pPr>
    <w:r w:rsidRPr="001E3A03">
      <w:rPr>
        <w:rFonts w:ascii="Roboto" w:hAnsi="Roboto"/>
        <w:color w:val="365F91" w:themeColor="accent1" w:themeShade="BF"/>
        <w:sz w:val="16"/>
        <w:szCs w:val="16"/>
      </w:rPr>
      <w:tab/>
    </w:r>
    <w:r w:rsidRPr="001E3A03">
      <w:rPr>
        <w:color w:val="365F91" w:themeColor="accent1" w:themeShade="BF"/>
        <w:sz w:val="16"/>
        <w:szCs w:val="16"/>
      </w:rPr>
      <w:t>Casilla 4059</w:t>
    </w:r>
  </w:p>
  <w:p w14:paraId="4BAB993C" w14:textId="77777777" w:rsidR="00D034E7" w:rsidRPr="00D034E7" w:rsidRDefault="00D034E7" w:rsidP="00020C52">
    <w:pPr>
      <w:pStyle w:val="Piedepgina"/>
      <w:tabs>
        <w:tab w:val="clear" w:pos="4153"/>
        <w:tab w:val="clear" w:pos="8306"/>
        <w:tab w:val="right" w:pos="9072"/>
      </w:tabs>
      <w:spacing w:line="276" w:lineRule="auto"/>
      <w:ind w:left="2410" w:right="-241"/>
      <w:rPr>
        <w:color w:val="C0504D" w:themeColor="accent2"/>
        <w:sz w:val="16"/>
        <w:szCs w:val="16"/>
      </w:rPr>
    </w:pPr>
    <w:r w:rsidRPr="00D034E7">
      <w:rPr>
        <w:rFonts w:ascii="Roboto Medium" w:hAnsi="Roboto Medium"/>
        <w:color w:val="C0504D" w:themeColor="accent2"/>
        <w:sz w:val="16"/>
        <w:szCs w:val="16"/>
      </w:rPr>
      <w:t>info@pucv.cl</w:t>
    </w:r>
    <w:r w:rsidRPr="00D034E7">
      <w:rPr>
        <w:color w:val="C0504D" w:themeColor="accent2"/>
        <w:sz w:val="16"/>
        <w:szCs w:val="16"/>
      </w:rPr>
      <w:tab/>
    </w:r>
    <w:r w:rsidRPr="00D034E7">
      <w:rPr>
        <w:rFonts w:ascii="Roboto Medium" w:hAnsi="Roboto Medium"/>
        <w:color w:val="C0504D" w:themeColor="accent2"/>
        <w:sz w:val="16"/>
        <w:szCs w:val="16"/>
      </w:rPr>
      <w:t>www.pucv.cl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274A" w14:textId="77777777" w:rsidR="00007DB1" w:rsidRDefault="00007DB1" w:rsidP="00C23D83">
      <w:pPr>
        <w:spacing w:line="240" w:lineRule="auto"/>
      </w:pPr>
      <w:r>
        <w:separator/>
      </w:r>
    </w:p>
  </w:footnote>
  <w:footnote w:type="continuationSeparator" w:id="0">
    <w:p w14:paraId="625DD115" w14:textId="77777777" w:rsidR="00007DB1" w:rsidRDefault="00007DB1" w:rsidP="00C23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B252" w14:textId="77777777" w:rsidR="001E3A03" w:rsidRDefault="001E3A03" w:rsidP="00C23D83">
    <w:pPr>
      <w:pStyle w:val="Encabezado"/>
      <w:tabs>
        <w:tab w:val="clear" w:pos="8306"/>
        <w:tab w:val="left" w:pos="5160"/>
      </w:tabs>
      <w:ind w:right="185"/>
      <w:jc w:val="right"/>
    </w:pPr>
    <w:r>
      <w:tab/>
    </w:r>
    <w:r w:rsidR="00667567">
      <w:rPr>
        <w:noProof/>
        <w:lang w:val="en-US"/>
      </w:rPr>
      <w:drawing>
        <wp:inline distT="0" distB="0" distL="0" distR="0" wp14:anchorId="4D1AE687" wp14:editId="1C0AB05F">
          <wp:extent cx="3253740" cy="931164"/>
          <wp:effectExtent l="0" t="0" r="0" b="889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ultad Ciencias Mar PUCV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3740" cy="931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AFCC6D" w14:textId="77777777" w:rsidR="001E3A03" w:rsidRDefault="001E3A03" w:rsidP="00C23D83">
    <w:pPr>
      <w:pStyle w:val="Encabezado"/>
      <w:tabs>
        <w:tab w:val="clear" w:pos="8306"/>
        <w:tab w:val="left" w:pos="5160"/>
      </w:tabs>
      <w:ind w:right="-574"/>
      <w:jc w:val="right"/>
    </w:pPr>
  </w:p>
  <w:p w14:paraId="3A426D3B" w14:textId="77777777" w:rsidR="001E3A03" w:rsidRDefault="001E3A03" w:rsidP="00C23D83">
    <w:pPr>
      <w:pStyle w:val="Encabezado"/>
      <w:tabs>
        <w:tab w:val="clear" w:pos="8306"/>
        <w:tab w:val="left" w:pos="5160"/>
      </w:tabs>
      <w:ind w:right="-57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zM0NDO0tDQzMzVW0lEKTi0uzszPAymwrAUARGpgziwAAAA="/>
  </w:docVars>
  <w:rsids>
    <w:rsidRoot w:val="00991FEB"/>
    <w:rsid w:val="00007DB1"/>
    <w:rsid w:val="00020C52"/>
    <w:rsid w:val="00051610"/>
    <w:rsid w:val="000B23C9"/>
    <w:rsid w:val="00167709"/>
    <w:rsid w:val="00171579"/>
    <w:rsid w:val="00171BC9"/>
    <w:rsid w:val="001A5886"/>
    <w:rsid w:val="001A5AF6"/>
    <w:rsid w:val="001E3A03"/>
    <w:rsid w:val="00237E4A"/>
    <w:rsid w:val="00275653"/>
    <w:rsid w:val="00371B18"/>
    <w:rsid w:val="0039138E"/>
    <w:rsid w:val="00397C27"/>
    <w:rsid w:val="003D1D73"/>
    <w:rsid w:val="00435794"/>
    <w:rsid w:val="004B3E3F"/>
    <w:rsid w:val="004D4E84"/>
    <w:rsid w:val="005105C0"/>
    <w:rsid w:val="0056315C"/>
    <w:rsid w:val="005B0931"/>
    <w:rsid w:val="005B126B"/>
    <w:rsid w:val="005D70C6"/>
    <w:rsid w:val="006522C6"/>
    <w:rsid w:val="00667567"/>
    <w:rsid w:val="0067219D"/>
    <w:rsid w:val="006B2EE6"/>
    <w:rsid w:val="006D2A58"/>
    <w:rsid w:val="00742DA9"/>
    <w:rsid w:val="00775514"/>
    <w:rsid w:val="00872B7C"/>
    <w:rsid w:val="00880F26"/>
    <w:rsid w:val="008F13F6"/>
    <w:rsid w:val="00991FEB"/>
    <w:rsid w:val="00A027A2"/>
    <w:rsid w:val="00A24440"/>
    <w:rsid w:val="00AB0E3F"/>
    <w:rsid w:val="00B35F6F"/>
    <w:rsid w:val="00B51E82"/>
    <w:rsid w:val="00BB6F90"/>
    <w:rsid w:val="00C23D83"/>
    <w:rsid w:val="00C869A7"/>
    <w:rsid w:val="00CF3AA0"/>
    <w:rsid w:val="00D034E7"/>
    <w:rsid w:val="00D0566D"/>
    <w:rsid w:val="00DA1A57"/>
    <w:rsid w:val="00DE313C"/>
    <w:rsid w:val="00E220DD"/>
    <w:rsid w:val="00E30782"/>
    <w:rsid w:val="00E97992"/>
    <w:rsid w:val="00EC5DE2"/>
    <w:rsid w:val="00ED6F2B"/>
    <w:rsid w:val="00EE7BA7"/>
    <w:rsid w:val="00F34E2D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FBEA4"/>
  <w14:defaultImageDpi w14:val="300"/>
  <w15:docId w15:val="{6CEDC60D-E797-4EF8-9C4E-9C2EFA08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03"/>
    <w:pPr>
      <w:spacing w:line="288" w:lineRule="auto"/>
    </w:pPr>
    <w:rPr>
      <w:rFonts w:ascii="Roboto Light" w:hAnsi="Roboto Light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D83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83"/>
  </w:style>
  <w:style w:type="paragraph" w:styleId="Piedepgina">
    <w:name w:val="footer"/>
    <w:basedOn w:val="Normal"/>
    <w:link w:val="PiedepginaCar"/>
    <w:uiPriority w:val="99"/>
    <w:unhideWhenUsed/>
    <w:rsid w:val="00C23D83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83"/>
  </w:style>
  <w:style w:type="paragraph" w:styleId="Textodeglobo">
    <w:name w:val="Balloon Text"/>
    <w:basedOn w:val="Normal"/>
    <w:link w:val="TextodegloboCar"/>
    <w:uiPriority w:val="99"/>
    <w:semiHidden/>
    <w:unhideWhenUsed/>
    <w:rsid w:val="00C23D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8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23D8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1E3A03"/>
    <w:rPr>
      <w:rFonts w:ascii="Roboto Light" w:hAnsi="Robo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ra\Desktop\Facultad%20Ciencias%20Mar%20PU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0C1A3-AA70-594F-8070-8697688C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Facultad Ciencias Mar PUCV</Template>
  <TotalTime>225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 Fragor Ediciones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Debora Torrealba</cp:lastModifiedBy>
  <cp:revision>25</cp:revision>
  <cp:lastPrinted>2016-09-29T18:04:00Z</cp:lastPrinted>
  <dcterms:created xsi:type="dcterms:W3CDTF">2021-06-07T19:01:00Z</dcterms:created>
  <dcterms:modified xsi:type="dcterms:W3CDTF">2022-09-22T18:18:00Z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d86062800ad1bb3ea233a94cbe02e0f160254834fb8d9161bddeb9a87e5cbd4e</vt:lpwstr>
  </property>
</Properties>
</file>