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43776722" w:displacedByCustomXml="next"/>
    <w:sdt>
      <w:sdtPr>
        <w:rPr>
          <w:rFonts w:asciiTheme="majorBidi" w:hAnsiTheme="majorBidi"/>
          <w:b/>
          <w:bCs/>
          <w:color w:val="000000" w:themeColor="text1"/>
          <w:sz w:val="32"/>
          <w:szCs w:val="32"/>
        </w:rPr>
        <w:id w:val="195206399"/>
        <w:docPartObj>
          <w:docPartGallery w:val="Table of Contents"/>
          <w:docPartUnique/>
        </w:docPartObj>
      </w:sdtPr>
      <w:sdtEndPr>
        <w:rPr>
          <w:rFonts w:asciiTheme="minorHAnsi" w:eastAsiaTheme="minorHAnsi" w:hAnsiTheme="minorHAnsi" w:cstheme="minorBidi"/>
          <w:noProof/>
          <w:color w:val="auto"/>
          <w:sz w:val="24"/>
          <w:szCs w:val="24"/>
        </w:rPr>
      </w:sdtEndPr>
      <w:sdtContent>
        <w:p w14:paraId="5870CD76" w14:textId="6B631DB1" w:rsidR="0050273E" w:rsidRPr="00ED0AB6" w:rsidRDefault="00ED0AB6" w:rsidP="00ED0AB6">
          <w:pPr>
            <w:pStyle w:val="Heading1"/>
            <w:jc w:val="center"/>
            <w:rPr>
              <w:rFonts w:asciiTheme="majorBidi" w:hAnsiTheme="majorBidi"/>
              <w:b/>
              <w:bCs/>
              <w:color w:val="000000" w:themeColor="text1"/>
              <w:sz w:val="32"/>
              <w:szCs w:val="32"/>
            </w:rPr>
          </w:pPr>
          <w:r w:rsidRPr="00ED0AB6">
            <w:rPr>
              <w:rFonts w:asciiTheme="majorBidi" w:hAnsiTheme="majorBidi"/>
              <w:b/>
              <w:bCs/>
              <w:color w:val="000000" w:themeColor="text1"/>
              <w:sz w:val="32"/>
              <w:szCs w:val="32"/>
            </w:rPr>
            <w:t>TABLE OF CONTENTS</w:t>
          </w:r>
          <w:bookmarkEnd w:id="0"/>
        </w:p>
        <w:p w14:paraId="71236D1B" w14:textId="4CDDC9E8" w:rsidR="00ED0AB6" w:rsidRDefault="0050273E">
          <w:pPr>
            <w:pStyle w:val="TOC1"/>
            <w:rPr>
              <w:rFonts w:eastAsiaTheme="minorEastAsia"/>
              <w:noProof/>
              <w:lang w:eastAsia="en-IN" w:bidi="te-IN"/>
            </w:rPr>
          </w:pPr>
          <w:r>
            <w:fldChar w:fldCharType="begin"/>
          </w:r>
          <w:r>
            <w:instrText xml:space="preserve"> TOC \o "1-3" \h \z \u </w:instrText>
          </w:r>
          <w:r>
            <w:fldChar w:fldCharType="separate"/>
          </w:r>
          <w:hyperlink w:anchor="_Toc243776722" w:history="1">
            <w:r w:rsidR="00ED0AB6" w:rsidRPr="00065185">
              <w:rPr>
                <w:rStyle w:val="Hyperlink"/>
                <w:rFonts w:asciiTheme="majorBidi" w:hAnsiTheme="majorBidi"/>
                <w:b/>
                <w:bCs/>
                <w:noProof/>
              </w:rPr>
              <w:t>TABLE OF CONTENTS</w:t>
            </w:r>
            <w:r w:rsidR="00ED0AB6">
              <w:rPr>
                <w:noProof/>
                <w:webHidden/>
              </w:rPr>
              <w:tab/>
            </w:r>
            <w:r w:rsidR="00ED0AB6">
              <w:rPr>
                <w:noProof/>
                <w:webHidden/>
              </w:rPr>
              <w:fldChar w:fldCharType="begin"/>
            </w:r>
            <w:r w:rsidR="00ED0AB6">
              <w:rPr>
                <w:noProof/>
                <w:webHidden/>
              </w:rPr>
              <w:instrText xml:space="preserve"> PAGEREF _Toc243776722 \h </w:instrText>
            </w:r>
            <w:r w:rsidR="00ED0AB6">
              <w:rPr>
                <w:noProof/>
                <w:webHidden/>
              </w:rPr>
            </w:r>
            <w:r w:rsidR="00ED0AB6">
              <w:rPr>
                <w:noProof/>
                <w:webHidden/>
              </w:rPr>
              <w:fldChar w:fldCharType="separate"/>
            </w:r>
            <w:r w:rsidR="00ED0AB6">
              <w:rPr>
                <w:noProof/>
                <w:webHidden/>
              </w:rPr>
              <w:t>1</w:t>
            </w:r>
            <w:r w:rsidR="00ED0AB6">
              <w:rPr>
                <w:noProof/>
                <w:webHidden/>
              </w:rPr>
              <w:fldChar w:fldCharType="end"/>
            </w:r>
          </w:hyperlink>
        </w:p>
        <w:p w14:paraId="771DAA7A" w14:textId="19AD6135" w:rsidR="00ED0AB6" w:rsidRDefault="00ED0AB6">
          <w:pPr>
            <w:pStyle w:val="TOC1"/>
            <w:rPr>
              <w:rFonts w:eastAsiaTheme="minorEastAsia"/>
              <w:noProof/>
              <w:lang w:eastAsia="en-IN" w:bidi="te-IN"/>
            </w:rPr>
          </w:pPr>
          <w:hyperlink w:anchor="_Toc243776723" w:history="1">
            <w:r w:rsidRPr="00065185">
              <w:rPr>
                <w:rStyle w:val="Hyperlink"/>
                <w:rFonts w:asciiTheme="majorBidi" w:hAnsiTheme="majorBidi"/>
                <w:b/>
                <w:bCs/>
                <w:noProof/>
              </w:rPr>
              <w:t>LIST OF TABLES</w:t>
            </w:r>
            <w:r>
              <w:rPr>
                <w:noProof/>
                <w:webHidden/>
              </w:rPr>
              <w:tab/>
            </w:r>
            <w:r>
              <w:rPr>
                <w:noProof/>
                <w:webHidden/>
              </w:rPr>
              <w:fldChar w:fldCharType="begin"/>
            </w:r>
            <w:r>
              <w:rPr>
                <w:noProof/>
                <w:webHidden/>
              </w:rPr>
              <w:instrText xml:space="preserve"> PAGEREF _Toc243776723 \h </w:instrText>
            </w:r>
            <w:r>
              <w:rPr>
                <w:noProof/>
                <w:webHidden/>
              </w:rPr>
            </w:r>
            <w:r>
              <w:rPr>
                <w:noProof/>
                <w:webHidden/>
              </w:rPr>
              <w:fldChar w:fldCharType="separate"/>
            </w:r>
            <w:r>
              <w:rPr>
                <w:noProof/>
                <w:webHidden/>
              </w:rPr>
              <w:t>2</w:t>
            </w:r>
            <w:r>
              <w:rPr>
                <w:noProof/>
                <w:webHidden/>
              </w:rPr>
              <w:fldChar w:fldCharType="end"/>
            </w:r>
          </w:hyperlink>
        </w:p>
        <w:p w14:paraId="48220C52" w14:textId="0AB8D4DE" w:rsidR="00ED0AB6" w:rsidRDefault="00ED0AB6">
          <w:pPr>
            <w:pStyle w:val="TOC1"/>
            <w:rPr>
              <w:rFonts w:eastAsiaTheme="minorEastAsia"/>
              <w:noProof/>
              <w:lang w:eastAsia="en-IN" w:bidi="te-IN"/>
            </w:rPr>
          </w:pPr>
          <w:hyperlink w:anchor="_Toc243776724" w:history="1">
            <w:r w:rsidRPr="00065185">
              <w:rPr>
                <w:rStyle w:val="Hyperlink"/>
                <w:rFonts w:asciiTheme="majorBidi" w:hAnsiTheme="majorBidi"/>
                <w:b/>
                <w:bCs/>
                <w:noProof/>
              </w:rPr>
              <w:t>LIST OF FIGURES</w:t>
            </w:r>
            <w:r>
              <w:rPr>
                <w:noProof/>
                <w:webHidden/>
              </w:rPr>
              <w:tab/>
            </w:r>
            <w:r>
              <w:rPr>
                <w:noProof/>
                <w:webHidden/>
              </w:rPr>
              <w:fldChar w:fldCharType="begin"/>
            </w:r>
            <w:r>
              <w:rPr>
                <w:noProof/>
                <w:webHidden/>
              </w:rPr>
              <w:instrText xml:space="preserve"> PAGEREF _Toc243776724 \h </w:instrText>
            </w:r>
            <w:r>
              <w:rPr>
                <w:noProof/>
                <w:webHidden/>
              </w:rPr>
            </w:r>
            <w:r>
              <w:rPr>
                <w:noProof/>
                <w:webHidden/>
              </w:rPr>
              <w:fldChar w:fldCharType="separate"/>
            </w:r>
            <w:r>
              <w:rPr>
                <w:noProof/>
                <w:webHidden/>
              </w:rPr>
              <w:t>3</w:t>
            </w:r>
            <w:r>
              <w:rPr>
                <w:noProof/>
                <w:webHidden/>
              </w:rPr>
              <w:fldChar w:fldCharType="end"/>
            </w:r>
          </w:hyperlink>
        </w:p>
        <w:p w14:paraId="5D3F8552" w14:textId="5A621BD8" w:rsidR="00ED0AB6" w:rsidRDefault="00ED0AB6">
          <w:pPr>
            <w:pStyle w:val="TOC1"/>
            <w:rPr>
              <w:rFonts w:eastAsiaTheme="minorEastAsia"/>
              <w:noProof/>
              <w:lang w:eastAsia="en-IN" w:bidi="te-IN"/>
            </w:rPr>
          </w:pPr>
          <w:hyperlink w:anchor="_Toc243776725" w:history="1">
            <w:r w:rsidRPr="00065185">
              <w:rPr>
                <w:rStyle w:val="Hyperlink"/>
                <w:rFonts w:asciiTheme="majorBidi" w:hAnsiTheme="majorBidi"/>
                <w:b/>
                <w:bCs/>
                <w:noProof/>
              </w:rPr>
              <w:t>ABSTRACT</w:t>
            </w:r>
            <w:r>
              <w:rPr>
                <w:noProof/>
                <w:webHidden/>
              </w:rPr>
              <w:tab/>
            </w:r>
            <w:r>
              <w:rPr>
                <w:noProof/>
                <w:webHidden/>
              </w:rPr>
              <w:fldChar w:fldCharType="begin"/>
            </w:r>
            <w:r>
              <w:rPr>
                <w:noProof/>
                <w:webHidden/>
              </w:rPr>
              <w:instrText xml:space="preserve"> PAGEREF _Toc243776725 \h </w:instrText>
            </w:r>
            <w:r>
              <w:rPr>
                <w:noProof/>
                <w:webHidden/>
              </w:rPr>
            </w:r>
            <w:r>
              <w:rPr>
                <w:noProof/>
                <w:webHidden/>
              </w:rPr>
              <w:fldChar w:fldCharType="separate"/>
            </w:r>
            <w:r>
              <w:rPr>
                <w:noProof/>
                <w:webHidden/>
              </w:rPr>
              <w:t>4</w:t>
            </w:r>
            <w:r>
              <w:rPr>
                <w:noProof/>
                <w:webHidden/>
              </w:rPr>
              <w:fldChar w:fldCharType="end"/>
            </w:r>
          </w:hyperlink>
        </w:p>
        <w:p w14:paraId="68EA8B54" w14:textId="3F837D0E" w:rsidR="00ED0AB6" w:rsidRDefault="00ED0AB6">
          <w:pPr>
            <w:pStyle w:val="TOC1"/>
            <w:rPr>
              <w:rFonts w:eastAsiaTheme="minorEastAsia"/>
              <w:noProof/>
              <w:lang w:eastAsia="en-IN" w:bidi="te-IN"/>
            </w:rPr>
          </w:pPr>
          <w:hyperlink w:anchor="_Toc243776726" w:history="1">
            <w:r w:rsidRPr="00065185">
              <w:rPr>
                <w:rStyle w:val="Hyperlink"/>
                <w:rFonts w:asciiTheme="majorBidi" w:hAnsiTheme="majorBidi"/>
                <w:b/>
                <w:bCs/>
                <w:noProof/>
              </w:rPr>
              <w:t>1.</w:t>
            </w:r>
            <w:r>
              <w:rPr>
                <w:rFonts w:eastAsiaTheme="minorEastAsia"/>
                <w:noProof/>
                <w:lang w:eastAsia="en-IN" w:bidi="te-IN"/>
              </w:rPr>
              <w:tab/>
            </w:r>
            <w:r w:rsidRPr="00065185">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_Toc243776726 \h </w:instrText>
            </w:r>
            <w:r>
              <w:rPr>
                <w:noProof/>
                <w:webHidden/>
              </w:rPr>
            </w:r>
            <w:r>
              <w:rPr>
                <w:noProof/>
                <w:webHidden/>
              </w:rPr>
              <w:fldChar w:fldCharType="separate"/>
            </w:r>
            <w:r>
              <w:rPr>
                <w:noProof/>
                <w:webHidden/>
              </w:rPr>
              <w:t>5</w:t>
            </w:r>
            <w:r>
              <w:rPr>
                <w:noProof/>
                <w:webHidden/>
              </w:rPr>
              <w:fldChar w:fldCharType="end"/>
            </w:r>
          </w:hyperlink>
        </w:p>
        <w:p w14:paraId="08F00EFA" w14:textId="5B52B8C5" w:rsidR="00ED0AB6" w:rsidRDefault="00ED0AB6">
          <w:pPr>
            <w:pStyle w:val="TOC2"/>
            <w:tabs>
              <w:tab w:val="left" w:pos="960"/>
              <w:tab w:val="right" w:leader="dot" w:pos="9736"/>
            </w:tabs>
            <w:rPr>
              <w:rFonts w:eastAsiaTheme="minorEastAsia"/>
              <w:noProof/>
              <w:lang w:eastAsia="en-IN" w:bidi="te-IN"/>
            </w:rPr>
          </w:pPr>
          <w:hyperlink w:anchor="_Toc243776727" w:history="1">
            <w:r w:rsidRPr="00065185">
              <w:rPr>
                <w:rStyle w:val="Hyperlink"/>
                <w:rFonts w:asciiTheme="majorBidi" w:hAnsiTheme="majorBidi"/>
                <w:b/>
                <w:bCs/>
                <w:noProof/>
              </w:rPr>
              <w:t>1.1</w:t>
            </w:r>
            <w:r>
              <w:rPr>
                <w:rFonts w:eastAsiaTheme="minorEastAsia"/>
                <w:noProof/>
                <w:lang w:eastAsia="en-IN" w:bidi="te-IN"/>
              </w:rPr>
              <w:tab/>
            </w:r>
            <w:r w:rsidRPr="00065185">
              <w:rPr>
                <w:rStyle w:val="Hyperlink"/>
                <w:rFonts w:asciiTheme="majorBidi" w:hAnsiTheme="majorBidi"/>
                <w:b/>
                <w:bCs/>
                <w:noProof/>
              </w:rPr>
              <w:t>Problem Definition</w:t>
            </w:r>
            <w:r>
              <w:rPr>
                <w:noProof/>
                <w:webHidden/>
              </w:rPr>
              <w:tab/>
            </w:r>
            <w:r>
              <w:rPr>
                <w:noProof/>
                <w:webHidden/>
              </w:rPr>
              <w:fldChar w:fldCharType="begin"/>
            </w:r>
            <w:r>
              <w:rPr>
                <w:noProof/>
                <w:webHidden/>
              </w:rPr>
              <w:instrText xml:space="preserve"> PAGEREF _Toc243776727 \h </w:instrText>
            </w:r>
            <w:r>
              <w:rPr>
                <w:noProof/>
                <w:webHidden/>
              </w:rPr>
            </w:r>
            <w:r>
              <w:rPr>
                <w:noProof/>
                <w:webHidden/>
              </w:rPr>
              <w:fldChar w:fldCharType="separate"/>
            </w:r>
            <w:r>
              <w:rPr>
                <w:noProof/>
                <w:webHidden/>
              </w:rPr>
              <w:t>6</w:t>
            </w:r>
            <w:r>
              <w:rPr>
                <w:noProof/>
                <w:webHidden/>
              </w:rPr>
              <w:fldChar w:fldCharType="end"/>
            </w:r>
          </w:hyperlink>
        </w:p>
        <w:p w14:paraId="7C7B5127" w14:textId="50A4CB1E" w:rsidR="00ED0AB6" w:rsidRDefault="00ED0AB6">
          <w:pPr>
            <w:pStyle w:val="TOC2"/>
            <w:tabs>
              <w:tab w:val="left" w:pos="960"/>
              <w:tab w:val="right" w:leader="dot" w:pos="9736"/>
            </w:tabs>
            <w:rPr>
              <w:rFonts w:eastAsiaTheme="minorEastAsia"/>
              <w:noProof/>
              <w:lang w:eastAsia="en-IN" w:bidi="te-IN"/>
            </w:rPr>
          </w:pPr>
          <w:hyperlink w:anchor="_Toc243776728" w:history="1">
            <w:r w:rsidRPr="00065185">
              <w:rPr>
                <w:rStyle w:val="Hyperlink"/>
                <w:rFonts w:asciiTheme="majorBidi" w:hAnsiTheme="majorBidi"/>
                <w:b/>
                <w:bCs/>
                <w:noProof/>
              </w:rPr>
              <w:t>1.2</w:t>
            </w:r>
            <w:r>
              <w:rPr>
                <w:rFonts w:eastAsiaTheme="minorEastAsia"/>
                <w:noProof/>
                <w:lang w:eastAsia="en-IN" w:bidi="te-IN"/>
              </w:rPr>
              <w:tab/>
            </w:r>
            <w:r w:rsidRPr="00065185">
              <w:rPr>
                <w:rStyle w:val="Hyperlink"/>
                <w:rFonts w:asciiTheme="majorBidi" w:hAnsiTheme="majorBidi"/>
                <w:b/>
                <w:bCs/>
                <w:noProof/>
              </w:rPr>
              <w:t>Existing Applications</w:t>
            </w:r>
            <w:r>
              <w:rPr>
                <w:noProof/>
                <w:webHidden/>
              </w:rPr>
              <w:tab/>
            </w:r>
            <w:r>
              <w:rPr>
                <w:noProof/>
                <w:webHidden/>
              </w:rPr>
              <w:fldChar w:fldCharType="begin"/>
            </w:r>
            <w:r>
              <w:rPr>
                <w:noProof/>
                <w:webHidden/>
              </w:rPr>
              <w:instrText xml:space="preserve"> PAGEREF _Toc243776728 \h </w:instrText>
            </w:r>
            <w:r>
              <w:rPr>
                <w:noProof/>
                <w:webHidden/>
              </w:rPr>
            </w:r>
            <w:r>
              <w:rPr>
                <w:noProof/>
                <w:webHidden/>
              </w:rPr>
              <w:fldChar w:fldCharType="separate"/>
            </w:r>
            <w:r>
              <w:rPr>
                <w:noProof/>
                <w:webHidden/>
              </w:rPr>
              <w:t>7</w:t>
            </w:r>
            <w:r>
              <w:rPr>
                <w:noProof/>
                <w:webHidden/>
              </w:rPr>
              <w:fldChar w:fldCharType="end"/>
            </w:r>
          </w:hyperlink>
        </w:p>
        <w:p w14:paraId="21E5382F" w14:textId="74D9930B" w:rsidR="00ED0AB6" w:rsidRDefault="00ED0AB6">
          <w:pPr>
            <w:pStyle w:val="TOC2"/>
            <w:tabs>
              <w:tab w:val="left" w:pos="960"/>
              <w:tab w:val="right" w:leader="dot" w:pos="9736"/>
            </w:tabs>
            <w:rPr>
              <w:rFonts w:eastAsiaTheme="minorEastAsia"/>
              <w:noProof/>
              <w:lang w:eastAsia="en-IN" w:bidi="te-IN"/>
            </w:rPr>
          </w:pPr>
          <w:hyperlink w:anchor="_Toc243776729" w:history="1">
            <w:r w:rsidRPr="00065185">
              <w:rPr>
                <w:rStyle w:val="Hyperlink"/>
                <w:rFonts w:asciiTheme="majorBidi" w:hAnsiTheme="majorBidi"/>
                <w:b/>
                <w:bCs/>
                <w:noProof/>
              </w:rPr>
              <w:t>1.3</w:t>
            </w:r>
            <w:r>
              <w:rPr>
                <w:rFonts w:eastAsiaTheme="minorEastAsia"/>
                <w:noProof/>
                <w:lang w:eastAsia="en-IN" w:bidi="te-IN"/>
              </w:rPr>
              <w:tab/>
            </w:r>
            <w:r w:rsidRPr="00065185">
              <w:rPr>
                <w:rStyle w:val="Hyperlink"/>
                <w:rFonts w:asciiTheme="majorBidi" w:hAnsiTheme="majorBidi"/>
                <w:b/>
                <w:bCs/>
                <w:noProof/>
              </w:rPr>
              <w:t>Proposed Application</w:t>
            </w:r>
            <w:r>
              <w:rPr>
                <w:noProof/>
                <w:webHidden/>
              </w:rPr>
              <w:tab/>
            </w:r>
            <w:r>
              <w:rPr>
                <w:noProof/>
                <w:webHidden/>
              </w:rPr>
              <w:fldChar w:fldCharType="begin"/>
            </w:r>
            <w:r>
              <w:rPr>
                <w:noProof/>
                <w:webHidden/>
              </w:rPr>
              <w:instrText xml:space="preserve"> PAGEREF _Toc243776729 \h </w:instrText>
            </w:r>
            <w:r>
              <w:rPr>
                <w:noProof/>
                <w:webHidden/>
              </w:rPr>
            </w:r>
            <w:r>
              <w:rPr>
                <w:noProof/>
                <w:webHidden/>
              </w:rPr>
              <w:fldChar w:fldCharType="separate"/>
            </w:r>
            <w:r>
              <w:rPr>
                <w:noProof/>
                <w:webHidden/>
              </w:rPr>
              <w:t>8</w:t>
            </w:r>
            <w:r>
              <w:rPr>
                <w:noProof/>
                <w:webHidden/>
              </w:rPr>
              <w:fldChar w:fldCharType="end"/>
            </w:r>
          </w:hyperlink>
        </w:p>
        <w:p w14:paraId="71A93604" w14:textId="28271D8E" w:rsidR="00ED0AB6" w:rsidRDefault="00ED0AB6">
          <w:pPr>
            <w:pStyle w:val="TOC3"/>
            <w:tabs>
              <w:tab w:val="left" w:pos="1440"/>
              <w:tab w:val="right" w:leader="dot" w:pos="9736"/>
            </w:tabs>
            <w:rPr>
              <w:rFonts w:eastAsiaTheme="minorEastAsia"/>
              <w:noProof/>
              <w:lang w:eastAsia="en-IN" w:bidi="te-IN"/>
            </w:rPr>
          </w:pPr>
          <w:hyperlink w:anchor="_Toc243776730" w:history="1">
            <w:r w:rsidRPr="00065185">
              <w:rPr>
                <w:rStyle w:val="Hyperlink"/>
                <w:rFonts w:asciiTheme="majorBidi" w:hAnsiTheme="majorBidi"/>
                <w:b/>
                <w:bCs/>
                <w:noProof/>
              </w:rPr>
              <w:t>1.3.1</w:t>
            </w:r>
            <w:r>
              <w:rPr>
                <w:rFonts w:eastAsiaTheme="minorEastAsia"/>
                <w:noProof/>
                <w:lang w:eastAsia="en-IN" w:bidi="te-IN"/>
              </w:rPr>
              <w:tab/>
            </w:r>
            <w:r w:rsidRPr="00065185">
              <w:rPr>
                <w:rStyle w:val="Hyperlink"/>
                <w:rFonts w:asciiTheme="majorBidi" w:hAnsiTheme="majorBidi"/>
                <w:b/>
                <w:bCs/>
                <w:noProof/>
              </w:rPr>
              <w:t>Requirements Specifications</w:t>
            </w:r>
            <w:r>
              <w:rPr>
                <w:noProof/>
                <w:webHidden/>
              </w:rPr>
              <w:tab/>
            </w:r>
            <w:r>
              <w:rPr>
                <w:noProof/>
                <w:webHidden/>
              </w:rPr>
              <w:fldChar w:fldCharType="begin"/>
            </w:r>
            <w:r>
              <w:rPr>
                <w:noProof/>
                <w:webHidden/>
              </w:rPr>
              <w:instrText xml:space="preserve"> PAGEREF _Toc243776730 \h </w:instrText>
            </w:r>
            <w:r>
              <w:rPr>
                <w:noProof/>
                <w:webHidden/>
              </w:rPr>
            </w:r>
            <w:r>
              <w:rPr>
                <w:noProof/>
                <w:webHidden/>
              </w:rPr>
              <w:fldChar w:fldCharType="separate"/>
            </w:r>
            <w:r>
              <w:rPr>
                <w:noProof/>
                <w:webHidden/>
              </w:rPr>
              <w:t>8</w:t>
            </w:r>
            <w:r>
              <w:rPr>
                <w:noProof/>
                <w:webHidden/>
              </w:rPr>
              <w:fldChar w:fldCharType="end"/>
            </w:r>
          </w:hyperlink>
        </w:p>
        <w:p w14:paraId="038A3A95" w14:textId="11068F18" w:rsidR="00ED0AB6" w:rsidRDefault="00ED0AB6">
          <w:pPr>
            <w:pStyle w:val="TOC3"/>
            <w:tabs>
              <w:tab w:val="left" w:pos="1440"/>
              <w:tab w:val="right" w:leader="dot" w:pos="9736"/>
            </w:tabs>
            <w:rPr>
              <w:rFonts w:eastAsiaTheme="minorEastAsia"/>
              <w:noProof/>
              <w:lang w:eastAsia="en-IN" w:bidi="te-IN"/>
            </w:rPr>
          </w:pPr>
          <w:hyperlink w:anchor="_Toc243776731" w:history="1">
            <w:r w:rsidRPr="00065185">
              <w:rPr>
                <w:rStyle w:val="Hyperlink"/>
                <w:rFonts w:asciiTheme="majorBidi" w:hAnsiTheme="majorBidi"/>
                <w:b/>
                <w:bCs/>
                <w:noProof/>
              </w:rPr>
              <w:t>1.3.2</w:t>
            </w:r>
            <w:r>
              <w:rPr>
                <w:rFonts w:eastAsiaTheme="minorEastAsia"/>
                <w:noProof/>
                <w:lang w:eastAsia="en-IN" w:bidi="te-IN"/>
              </w:rPr>
              <w:tab/>
            </w:r>
            <w:r w:rsidRPr="00065185">
              <w:rPr>
                <w:rStyle w:val="Hyperlink"/>
                <w:rFonts w:asciiTheme="majorBidi" w:hAnsiTheme="majorBidi"/>
                <w:b/>
                <w:bCs/>
                <w:noProof/>
              </w:rPr>
              <w:t>Software Requirements</w:t>
            </w:r>
            <w:r>
              <w:rPr>
                <w:noProof/>
                <w:webHidden/>
              </w:rPr>
              <w:tab/>
            </w:r>
            <w:r>
              <w:rPr>
                <w:noProof/>
                <w:webHidden/>
              </w:rPr>
              <w:fldChar w:fldCharType="begin"/>
            </w:r>
            <w:r>
              <w:rPr>
                <w:noProof/>
                <w:webHidden/>
              </w:rPr>
              <w:instrText xml:space="preserve"> PAGEREF _Toc243776731 \h </w:instrText>
            </w:r>
            <w:r>
              <w:rPr>
                <w:noProof/>
                <w:webHidden/>
              </w:rPr>
            </w:r>
            <w:r>
              <w:rPr>
                <w:noProof/>
                <w:webHidden/>
              </w:rPr>
              <w:fldChar w:fldCharType="separate"/>
            </w:r>
            <w:r>
              <w:rPr>
                <w:noProof/>
                <w:webHidden/>
              </w:rPr>
              <w:t>8</w:t>
            </w:r>
            <w:r>
              <w:rPr>
                <w:noProof/>
                <w:webHidden/>
              </w:rPr>
              <w:fldChar w:fldCharType="end"/>
            </w:r>
          </w:hyperlink>
        </w:p>
        <w:p w14:paraId="68F614CF" w14:textId="40FE7E7A" w:rsidR="00ED0AB6" w:rsidRDefault="00ED0AB6">
          <w:pPr>
            <w:pStyle w:val="TOC3"/>
            <w:tabs>
              <w:tab w:val="left" w:pos="1440"/>
              <w:tab w:val="right" w:leader="dot" w:pos="9736"/>
            </w:tabs>
            <w:rPr>
              <w:rFonts w:eastAsiaTheme="minorEastAsia"/>
              <w:noProof/>
              <w:lang w:eastAsia="en-IN" w:bidi="te-IN"/>
            </w:rPr>
          </w:pPr>
          <w:hyperlink w:anchor="_Toc243776732" w:history="1">
            <w:r w:rsidRPr="00065185">
              <w:rPr>
                <w:rStyle w:val="Hyperlink"/>
                <w:rFonts w:asciiTheme="majorBidi" w:hAnsiTheme="majorBidi"/>
                <w:b/>
                <w:bCs/>
                <w:noProof/>
              </w:rPr>
              <w:t>1.3.3</w:t>
            </w:r>
            <w:r>
              <w:rPr>
                <w:rFonts w:eastAsiaTheme="minorEastAsia"/>
                <w:noProof/>
                <w:lang w:eastAsia="en-IN" w:bidi="te-IN"/>
              </w:rPr>
              <w:tab/>
            </w:r>
            <w:r w:rsidRPr="00065185">
              <w:rPr>
                <w:rStyle w:val="Hyperlink"/>
                <w:rFonts w:asciiTheme="majorBidi" w:hAnsiTheme="majorBidi"/>
                <w:b/>
                <w:bCs/>
                <w:noProof/>
              </w:rPr>
              <w:t>Hardware Requirements</w:t>
            </w:r>
            <w:r>
              <w:rPr>
                <w:noProof/>
                <w:webHidden/>
              </w:rPr>
              <w:tab/>
            </w:r>
            <w:r>
              <w:rPr>
                <w:noProof/>
                <w:webHidden/>
              </w:rPr>
              <w:fldChar w:fldCharType="begin"/>
            </w:r>
            <w:r>
              <w:rPr>
                <w:noProof/>
                <w:webHidden/>
              </w:rPr>
              <w:instrText xml:space="preserve"> PAGEREF _Toc243776732 \h </w:instrText>
            </w:r>
            <w:r>
              <w:rPr>
                <w:noProof/>
                <w:webHidden/>
              </w:rPr>
            </w:r>
            <w:r>
              <w:rPr>
                <w:noProof/>
                <w:webHidden/>
              </w:rPr>
              <w:fldChar w:fldCharType="separate"/>
            </w:r>
            <w:r>
              <w:rPr>
                <w:noProof/>
                <w:webHidden/>
              </w:rPr>
              <w:t>9</w:t>
            </w:r>
            <w:r>
              <w:rPr>
                <w:noProof/>
                <w:webHidden/>
              </w:rPr>
              <w:fldChar w:fldCharType="end"/>
            </w:r>
          </w:hyperlink>
        </w:p>
        <w:p w14:paraId="43892942" w14:textId="7F4B5553" w:rsidR="00ED0AB6" w:rsidRDefault="00ED0AB6">
          <w:pPr>
            <w:pStyle w:val="TOC1"/>
            <w:rPr>
              <w:rFonts w:eastAsiaTheme="minorEastAsia"/>
              <w:noProof/>
              <w:lang w:eastAsia="en-IN" w:bidi="te-IN"/>
            </w:rPr>
          </w:pPr>
          <w:hyperlink w:anchor="_Toc243776733" w:history="1">
            <w:r w:rsidRPr="00065185">
              <w:rPr>
                <w:rStyle w:val="Hyperlink"/>
                <w:rFonts w:asciiTheme="majorBidi" w:hAnsiTheme="majorBidi"/>
                <w:b/>
                <w:bCs/>
                <w:noProof/>
              </w:rPr>
              <w:t>2.</w:t>
            </w:r>
            <w:r>
              <w:rPr>
                <w:rFonts w:eastAsiaTheme="minorEastAsia"/>
                <w:noProof/>
                <w:lang w:eastAsia="en-IN" w:bidi="te-IN"/>
              </w:rPr>
              <w:tab/>
            </w:r>
            <w:r w:rsidRPr="00065185">
              <w:rPr>
                <w:rStyle w:val="Hyperlink"/>
                <w:rFonts w:asciiTheme="majorBidi" w:hAnsiTheme="majorBidi"/>
                <w:b/>
                <w:bCs/>
                <w:noProof/>
              </w:rPr>
              <w:t>LITERATURE SURVEY</w:t>
            </w:r>
            <w:r>
              <w:rPr>
                <w:noProof/>
                <w:webHidden/>
              </w:rPr>
              <w:tab/>
            </w:r>
            <w:r>
              <w:rPr>
                <w:noProof/>
                <w:webHidden/>
              </w:rPr>
              <w:fldChar w:fldCharType="begin"/>
            </w:r>
            <w:r>
              <w:rPr>
                <w:noProof/>
                <w:webHidden/>
              </w:rPr>
              <w:instrText xml:space="preserve"> PAGEREF _Toc243776733 \h </w:instrText>
            </w:r>
            <w:r>
              <w:rPr>
                <w:noProof/>
                <w:webHidden/>
              </w:rPr>
            </w:r>
            <w:r>
              <w:rPr>
                <w:noProof/>
                <w:webHidden/>
              </w:rPr>
              <w:fldChar w:fldCharType="separate"/>
            </w:r>
            <w:r>
              <w:rPr>
                <w:noProof/>
                <w:webHidden/>
              </w:rPr>
              <w:t>10</w:t>
            </w:r>
            <w:r>
              <w:rPr>
                <w:noProof/>
                <w:webHidden/>
              </w:rPr>
              <w:fldChar w:fldCharType="end"/>
            </w:r>
          </w:hyperlink>
        </w:p>
        <w:p w14:paraId="00009D93" w14:textId="34496888" w:rsidR="00ED0AB6" w:rsidRDefault="00ED0AB6">
          <w:pPr>
            <w:pStyle w:val="TOC1"/>
            <w:rPr>
              <w:rFonts w:eastAsiaTheme="minorEastAsia"/>
              <w:noProof/>
              <w:lang w:eastAsia="en-IN" w:bidi="te-IN"/>
            </w:rPr>
          </w:pPr>
          <w:hyperlink w:anchor="_Toc243776734" w:history="1">
            <w:r w:rsidRPr="00065185">
              <w:rPr>
                <w:rStyle w:val="Hyperlink"/>
                <w:rFonts w:asciiTheme="majorBidi" w:hAnsiTheme="majorBidi"/>
                <w:b/>
                <w:bCs/>
                <w:noProof/>
              </w:rPr>
              <w:t>3.</w:t>
            </w:r>
            <w:r>
              <w:rPr>
                <w:rFonts w:eastAsiaTheme="minorEastAsia"/>
                <w:noProof/>
                <w:lang w:eastAsia="en-IN" w:bidi="te-IN"/>
              </w:rPr>
              <w:tab/>
            </w:r>
            <w:r w:rsidRPr="00065185">
              <w:rPr>
                <w:rStyle w:val="Hyperlink"/>
                <w:rFonts w:asciiTheme="majorBidi" w:hAnsiTheme="majorBidi"/>
                <w:b/>
                <w:bCs/>
                <w:noProof/>
              </w:rPr>
              <w:t>DESIGN METHODOLOGY</w:t>
            </w:r>
            <w:r>
              <w:rPr>
                <w:noProof/>
                <w:webHidden/>
              </w:rPr>
              <w:tab/>
            </w:r>
            <w:r>
              <w:rPr>
                <w:noProof/>
                <w:webHidden/>
              </w:rPr>
              <w:fldChar w:fldCharType="begin"/>
            </w:r>
            <w:r>
              <w:rPr>
                <w:noProof/>
                <w:webHidden/>
              </w:rPr>
              <w:instrText xml:space="preserve"> PAGEREF _Toc243776734 \h </w:instrText>
            </w:r>
            <w:r>
              <w:rPr>
                <w:noProof/>
                <w:webHidden/>
              </w:rPr>
            </w:r>
            <w:r>
              <w:rPr>
                <w:noProof/>
                <w:webHidden/>
              </w:rPr>
              <w:fldChar w:fldCharType="separate"/>
            </w:r>
            <w:r>
              <w:rPr>
                <w:noProof/>
                <w:webHidden/>
              </w:rPr>
              <w:t>19</w:t>
            </w:r>
            <w:r>
              <w:rPr>
                <w:noProof/>
                <w:webHidden/>
              </w:rPr>
              <w:fldChar w:fldCharType="end"/>
            </w:r>
          </w:hyperlink>
        </w:p>
        <w:p w14:paraId="32A9C6A7" w14:textId="3AEE09BA" w:rsidR="00ED0AB6" w:rsidRDefault="00ED0AB6">
          <w:pPr>
            <w:pStyle w:val="TOC2"/>
            <w:tabs>
              <w:tab w:val="left" w:pos="960"/>
              <w:tab w:val="right" w:leader="dot" w:pos="9736"/>
            </w:tabs>
            <w:rPr>
              <w:rFonts w:eastAsiaTheme="minorEastAsia"/>
              <w:noProof/>
              <w:lang w:eastAsia="en-IN" w:bidi="te-IN"/>
            </w:rPr>
          </w:pPr>
          <w:hyperlink w:anchor="_Toc243776735" w:history="1">
            <w:r w:rsidRPr="00065185">
              <w:rPr>
                <w:rStyle w:val="Hyperlink"/>
                <w:rFonts w:asciiTheme="majorBidi" w:hAnsiTheme="majorBidi"/>
                <w:b/>
                <w:bCs/>
                <w:noProof/>
              </w:rPr>
              <w:t>3.1</w:t>
            </w:r>
            <w:r>
              <w:rPr>
                <w:rFonts w:eastAsiaTheme="minorEastAsia"/>
                <w:noProof/>
                <w:lang w:eastAsia="en-IN" w:bidi="te-IN"/>
              </w:rPr>
              <w:tab/>
            </w:r>
            <w:r w:rsidRPr="00065185">
              <w:rPr>
                <w:rStyle w:val="Hyperlink"/>
                <w:rFonts w:asciiTheme="majorBidi" w:hAnsiTheme="majorBidi"/>
                <w:b/>
                <w:bCs/>
                <w:noProof/>
              </w:rPr>
              <w:t>System Architecture</w:t>
            </w:r>
            <w:r>
              <w:rPr>
                <w:noProof/>
                <w:webHidden/>
              </w:rPr>
              <w:tab/>
            </w:r>
            <w:r>
              <w:rPr>
                <w:noProof/>
                <w:webHidden/>
              </w:rPr>
              <w:fldChar w:fldCharType="begin"/>
            </w:r>
            <w:r>
              <w:rPr>
                <w:noProof/>
                <w:webHidden/>
              </w:rPr>
              <w:instrText xml:space="preserve"> PAGEREF _Toc243776735 \h </w:instrText>
            </w:r>
            <w:r>
              <w:rPr>
                <w:noProof/>
                <w:webHidden/>
              </w:rPr>
            </w:r>
            <w:r>
              <w:rPr>
                <w:noProof/>
                <w:webHidden/>
              </w:rPr>
              <w:fldChar w:fldCharType="separate"/>
            </w:r>
            <w:r>
              <w:rPr>
                <w:noProof/>
                <w:webHidden/>
              </w:rPr>
              <w:t>19</w:t>
            </w:r>
            <w:r>
              <w:rPr>
                <w:noProof/>
                <w:webHidden/>
              </w:rPr>
              <w:fldChar w:fldCharType="end"/>
            </w:r>
          </w:hyperlink>
        </w:p>
        <w:p w14:paraId="3636BBA1" w14:textId="398F3A5B" w:rsidR="00ED0AB6" w:rsidRDefault="00ED0AB6">
          <w:pPr>
            <w:pStyle w:val="TOC2"/>
            <w:tabs>
              <w:tab w:val="left" w:pos="960"/>
              <w:tab w:val="right" w:leader="dot" w:pos="9736"/>
            </w:tabs>
            <w:rPr>
              <w:rFonts w:eastAsiaTheme="minorEastAsia"/>
              <w:noProof/>
              <w:lang w:eastAsia="en-IN" w:bidi="te-IN"/>
            </w:rPr>
          </w:pPr>
          <w:hyperlink w:anchor="_Toc243776736" w:history="1">
            <w:r w:rsidRPr="00065185">
              <w:rPr>
                <w:rStyle w:val="Hyperlink"/>
                <w:rFonts w:asciiTheme="majorBidi" w:hAnsiTheme="majorBidi"/>
                <w:b/>
                <w:bCs/>
                <w:noProof/>
              </w:rPr>
              <w:t>3.2</w:t>
            </w:r>
            <w:r>
              <w:rPr>
                <w:rFonts w:eastAsiaTheme="minorEastAsia"/>
                <w:noProof/>
                <w:lang w:eastAsia="en-IN" w:bidi="te-IN"/>
              </w:rPr>
              <w:tab/>
            </w:r>
            <w:r w:rsidRPr="00065185">
              <w:rPr>
                <w:rStyle w:val="Hyperlink"/>
                <w:rFonts w:asciiTheme="majorBidi" w:hAnsiTheme="majorBidi"/>
                <w:b/>
                <w:bCs/>
                <w:noProof/>
              </w:rPr>
              <w:t>Hardware Design</w:t>
            </w:r>
            <w:r>
              <w:rPr>
                <w:noProof/>
                <w:webHidden/>
              </w:rPr>
              <w:tab/>
            </w:r>
            <w:r>
              <w:rPr>
                <w:noProof/>
                <w:webHidden/>
              </w:rPr>
              <w:fldChar w:fldCharType="begin"/>
            </w:r>
            <w:r>
              <w:rPr>
                <w:noProof/>
                <w:webHidden/>
              </w:rPr>
              <w:instrText xml:space="preserve"> PAGEREF _Toc243776736 \h </w:instrText>
            </w:r>
            <w:r>
              <w:rPr>
                <w:noProof/>
                <w:webHidden/>
              </w:rPr>
            </w:r>
            <w:r>
              <w:rPr>
                <w:noProof/>
                <w:webHidden/>
              </w:rPr>
              <w:fldChar w:fldCharType="separate"/>
            </w:r>
            <w:r>
              <w:rPr>
                <w:noProof/>
                <w:webHidden/>
              </w:rPr>
              <w:t>20</w:t>
            </w:r>
            <w:r>
              <w:rPr>
                <w:noProof/>
                <w:webHidden/>
              </w:rPr>
              <w:fldChar w:fldCharType="end"/>
            </w:r>
          </w:hyperlink>
        </w:p>
        <w:p w14:paraId="6CC8D146" w14:textId="177CDF3B" w:rsidR="00ED0AB6" w:rsidRDefault="00ED0AB6">
          <w:pPr>
            <w:pStyle w:val="TOC2"/>
            <w:tabs>
              <w:tab w:val="left" w:pos="960"/>
              <w:tab w:val="right" w:leader="dot" w:pos="9736"/>
            </w:tabs>
            <w:rPr>
              <w:rFonts w:eastAsiaTheme="minorEastAsia"/>
              <w:noProof/>
              <w:lang w:eastAsia="en-IN" w:bidi="te-IN"/>
            </w:rPr>
          </w:pPr>
          <w:hyperlink w:anchor="_Toc243776737" w:history="1">
            <w:r w:rsidRPr="00065185">
              <w:rPr>
                <w:rStyle w:val="Hyperlink"/>
                <w:rFonts w:asciiTheme="majorBidi" w:hAnsiTheme="majorBidi"/>
                <w:b/>
                <w:bCs/>
                <w:noProof/>
              </w:rPr>
              <w:t>3.3</w:t>
            </w:r>
            <w:r>
              <w:rPr>
                <w:rFonts w:eastAsiaTheme="minorEastAsia"/>
                <w:noProof/>
                <w:lang w:eastAsia="en-IN" w:bidi="te-IN"/>
              </w:rPr>
              <w:tab/>
            </w:r>
            <w:r w:rsidRPr="00065185">
              <w:rPr>
                <w:rStyle w:val="Hyperlink"/>
                <w:rFonts w:asciiTheme="majorBidi" w:hAnsiTheme="majorBidi"/>
                <w:b/>
                <w:bCs/>
                <w:noProof/>
              </w:rPr>
              <w:t>Fault Detection and Distance Estimation</w:t>
            </w:r>
            <w:r>
              <w:rPr>
                <w:noProof/>
                <w:webHidden/>
              </w:rPr>
              <w:tab/>
            </w:r>
            <w:r>
              <w:rPr>
                <w:noProof/>
                <w:webHidden/>
              </w:rPr>
              <w:fldChar w:fldCharType="begin"/>
            </w:r>
            <w:r>
              <w:rPr>
                <w:noProof/>
                <w:webHidden/>
              </w:rPr>
              <w:instrText xml:space="preserve"> PAGEREF _Toc243776737 \h </w:instrText>
            </w:r>
            <w:r>
              <w:rPr>
                <w:noProof/>
                <w:webHidden/>
              </w:rPr>
            </w:r>
            <w:r>
              <w:rPr>
                <w:noProof/>
                <w:webHidden/>
              </w:rPr>
              <w:fldChar w:fldCharType="separate"/>
            </w:r>
            <w:r>
              <w:rPr>
                <w:noProof/>
                <w:webHidden/>
              </w:rPr>
              <w:t>21</w:t>
            </w:r>
            <w:r>
              <w:rPr>
                <w:noProof/>
                <w:webHidden/>
              </w:rPr>
              <w:fldChar w:fldCharType="end"/>
            </w:r>
          </w:hyperlink>
        </w:p>
        <w:p w14:paraId="6F1156B3" w14:textId="271BB618" w:rsidR="00ED0AB6" w:rsidRDefault="00ED0AB6">
          <w:pPr>
            <w:pStyle w:val="TOC2"/>
            <w:tabs>
              <w:tab w:val="left" w:pos="960"/>
              <w:tab w:val="right" w:leader="dot" w:pos="9736"/>
            </w:tabs>
            <w:rPr>
              <w:rFonts w:eastAsiaTheme="minorEastAsia"/>
              <w:noProof/>
              <w:lang w:eastAsia="en-IN" w:bidi="te-IN"/>
            </w:rPr>
          </w:pPr>
          <w:hyperlink w:anchor="_Toc243776738" w:history="1">
            <w:r w:rsidRPr="00065185">
              <w:rPr>
                <w:rStyle w:val="Hyperlink"/>
                <w:rFonts w:asciiTheme="majorBidi" w:hAnsiTheme="majorBidi"/>
                <w:b/>
                <w:bCs/>
                <w:noProof/>
              </w:rPr>
              <w:t>3.4</w:t>
            </w:r>
            <w:r>
              <w:rPr>
                <w:rFonts w:eastAsiaTheme="minorEastAsia"/>
                <w:noProof/>
                <w:lang w:eastAsia="en-IN" w:bidi="te-IN"/>
              </w:rPr>
              <w:tab/>
            </w:r>
            <w:r w:rsidRPr="00065185">
              <w:rPr>
                <w:rStyle w:val="Hyperlink"/>
                <w:rFonts w:asciiTheme="majorBidi" w:hAnsiTheme="majorBidi"/>
                <w:b/>
                <w:bCs/>
                <w:noProof/>
              </w:rPr>
              <w:t>AI-Based Fault Diagnosis</w:t>
            </w:r>
            <w:r>
              <w:rPr>
                <w:noProof/>
                <w:webHidden/>
              </w:rPr>
              <w:tab/>
            </w:r>
            <w:r>
              <w:rPr>
                <w:noProof/>
                <w:webHidden/>
              </w:rPr>
              <w:fldChar w:fldCharType="begin"/>
            </w:r>
            <w:r>
              <w:rPr>
                <w:noProof/>
                <w:webHidden/>
              </w:rPr>
              <w:instrText xml:space="preserve"> PAGEREF _Toc243776738 \h </w:instrText>
            </w:r>
            <w:r>
              <w:rPr>
                <w:noProof/>
                <w:webHidden/>
              </w:rPr>
            </w:r>
            <w:r>
              <w:rPr>
                <w:noProof/>
                <w:webHidden/>
              </w:rPr>
              <w:fldChar w:fldCharType="separate"/>
            </w:r>
            <w:r>
              <w:rPr>
                <w:noProof/>
                <w:webHidden/>
              </w:rPr>
              <w:t>21</w:t>
            </w:r>
            <w:r>
              <w:rPr>
                <w:noProof/>
                <w:webHidden/>
              </w:rPr>
              <w:fldChar w:fldCharType="end"/>
            </w:r>
          </w:hyperlink>
        </w:p>
        <w:p w14:paraId="0737FD01" w14:textId="530B27EF" w:rsidR="00ED0AB6" w:rsidRDefault="00ED0AB6">
          <w:pPr>
            <w:pStyle w:val="TOC2"/>
            <w:tabs>
              <w:tab w:val="left" w:pos="960"/>
              <w:tab w:val="right" w:leader="dot" w:pos="9736"/>
            </w:tabs>
            <w:rPr>
              <w:rFonts w:eastAsiaTheme="minorEastAsia"/>
              <w:noProof/>
              <w:lang w:eastAsia="en-IN" w:bidi="te-IN"/>
            </w:rPr>
          </w:pPr>
          <w:hyperlink w:anchor="_Toc243776739" w:history="1">
            <w:r w:rsidRPr="00065185">
              <w:rPr>
                <w:rStyle w:val="Hyperlink"/>
                <w:rFonts w:asciiTheme="majorBidi" w:hAnsiTheme="majorBidi"/>
                <w:b/>
                <w:bCs/>
                <w:noProof/>
              </w:rPr>
              <w:t>3.5</w:t>
            </w:r>
            <w:r>
              <w:rPr>
                <w:rFonts w:eastAsiaTheme="minorEastAsia"/>
                <w:noProof/>
                <w:lang w:eastAsia="en-IN" w:bidi="te-IN"/>
              </w:rPr>
              <w:tab/>
            </w:r>
            <w:r w:rsidRPr="00065185">
              <w:rPr>
                <w:rStyle w:val="Hyperlink"/>
                <w:rFonts w:asciiTheme="majorBidi" w:hAnsiTheme="majorBidi"/>
                <w:b/>
                <w:bCs/>
                <w:noProof/>
              </w:rPr>
              <w:t>Mobile Application Design</w:t>
            </w:r>
            <w:r>
              <w:rPr>
                <w:noProof/>
                <w:webHidden/>
              </w:rPr>
              <w:tab/>
            </w:r>
            <w:r>
              <w:rPr>
                <w:noProof/>
                <w:webHidden/>
              </w:rPr>
              <w:fldChar w:fldCharType="begin"/>
            </w:r>
            <w:r>
              <w:rPr>
                <w:noProof/>
                <w:webHidden/>
              </w:rPr>
              <w:instrText xml:space="preserve"> PAGEREF _Toc243776739 \h </w:instrText>
            </w:r>
            <w:r>
              <w:rPr>
                <w:noProof/>
                <w:webHidden/>
              </w:rPr>
            </w:r>
            <w:r>
              <w:rPr>
                <w:noProof/>
                <w:webHidden/>
              </w:rPr>
              <w:fldChar w:fldCharType="separate"/>
            </w:r>
            <w:r>
              <w:rPr>
                <w:noProof/>
                <w:webHidden/>
              </w:rPr>
              <w:t>22</w:t>
            </w:r>
            <w:r>
              <w:rPr>
                <w:noProof/>
                <w:webHidden/>
              </w:rPr>
              <w:fldChar w:fldCharType="end"/>
            </w:r>
          </w:hyperlink>
        </w:p>
        <w:p w14:paraId="09F1B91A" w14:textId="3EB0A004" w:rsidR="00ED0AB6" w:rsidRDefault="00ED0AB6">
          <w:pPr>
            <w:pStyle w:val="TOC2"/>
            <w:tabs>
              <w:tab w:val="left" w:pos="960"/>
              <w:tab w:val="right" w:leader="dot" w:pos="9736"/>
            </w:tabs>
            <w:rPr>
              <w:rFonts w:eastAsiaTheme="minorEastAsia"/>
              <w:noProof/>
              <w:lang w:eastAsia="en-IN" w:bidi="te-IN"/>
            </w:rPr>
          </w:pPr>
          <w:hyperlink w:anchor="_Toc243776740" w:history="1">
            <w:r w:rsidRPr="00065185">
              <w:rPr>
                <w:rStyle w:val="Hyperlink"/>
                <w:rFonts w:asciiTheme="majorBidi" w:hAnsiTheme="majorBidi"/>
                <w:b/>
                <w:bCs/>
                <w:noProof/>
              </w:rPr>
              <w:t>3.6</w:t>
            </w:r>
            <w:r>
              <w:rPr>
                <w:rFonts w:eastAsiaTheme="minorEastAsia"/>
                <w:noProof/>
                <w:lang w:eastAsia="en-IN" w:bidi="te-IN"/>
              </w:rPr>
              <w:tab/>
            </w:r>
            <w:r w:rsidRPr="00065185">
              <w:rPr>
                <w:rStyle w:val="Hyperlink"/>
                <w:rFonts w:asciiTheme="majorBidi" w:hAnsiTheme="majorBidi"/>
                <w:b/>
                <w:bCs/>
                <w:noProof/>
              </w:rPr>
              <w:t>Data Logging and Predictive Health Monitoring</w:t>
            </w:r>
            <w:r>
              <w:rPr>
                <w:noProof/>
                <w:webHidden/>
              </w:rPr>
              <w:tab/>
            </w:r>
            <w:r>
              <w:rPr>
                <w:noProof/>
                <w:webHidden/>
              </w:rPr>
              <w:fldChar w:fldCharType="begin"/>
            </w:r>
            <w:r>
              <w:rPr>
                <w:noProof/>
                <w:webHidden/>
              </w:rPr>
              <w:instrText xml:space="preserve"> PAGEREF _Toc243776740 \h </w:instrText>
            </w:r>
            <w:r>
              <w:rPr>
                <w:noProof/>
                <w:webHidden/>
              </w:rPr>
            </w:r>
            <w:r>
              <w:rPr>
                <w:noProof/>
                <w:webHidden/>
              </w:rPr>
              <w:fldChar w:fldCharType="separate"/>
            </w:r>
            <w:r>
              <w:rPr>
                <w:noProof/>
                <w:webHidden/>
              </w:rPr>
              <w:t>22</w:t>
            </w:r>
            <w:r>
              <w:rPr>
                <w:noProof/>
                <w:webHidden/>
              </w:rPr>
              <w:fldChar w:fldCharType="end"/>
            </w:r>
          </w:hyperlink>
        </w:p>
        <w:p w14:paraId="1956D498" w14:textId="6B030B20" w:rsidR="00ED0AB6" w:rsidRDefault="00ED0AB6">
          <w:pPr>
            <w:pStyle w:val="TOC2"/>
            <w:tabs>
              <w:tab w:val="left" w:pos="960"/>
              <w:tab w:val="right" w:leader="dot" w:pos="9736"/>
            </w:tabs>
            <w:rPr>
              <w:rFonts w:eastAsiaTheme="minorEastAsia"/>
              <w:noProof/>
              <w:lang w:eastAsia="en-IN" w:bidi="te-IN"/>
            </w:rPr>
          </w:pPr>
          <w:hyperlink w:anchor="_Toc243776741" w:history="1">
            <w:r w:rsidRPr="00065185">
              <w:rPr>
                <w:rStyle w:val="Hyperlink"/>
                <w:rFonts w:asciiTheme="majorBidi" w:hAnsiTheme="majorBidi"/>
                <w:b/>
                <w:bCs/>
                <w:noProof/>
              </w:rPr>
              <w:t>3.7</w:t>
            </w:r>
            <w:r>
              <w:rPr>
                <w:rFonts w:eastAsiaTheme="minorEastAsia"/>
                <w:noProof/>
                <w:lang w:eastAsia="en-IN" w:bidi="te-IN"/>
              </w:rPr>
              <w:tab/>
            </w:r>
            <w:r w:rsidRPr="00065185">
              <w:rPr>
                <w:rStyle w:val="Hyperlink"/>
                <w:rFonts w:asciiTheme="majorBidi" w:hAnsiTheme="majorBidi"/>
                <w:b/>
                <w:bCs/>
                <w:noProof/>
              </w:rPr>
              <w:t>Implementation Steps</w:t>
            </w:r>
            <w:r>
              <w:rPr>
                <w:noProof/>
                <w:webHidden/>
              </w:rPr>
              <w:tab/>
            </w:r>
            <w:r>
              <w:rPr>
                <w:noProof/>
                <w:webHidden/>
              </w:rPr>
              <w:fldChar w:fldCharType="begin"/>
            </w:r>
            <w:r>
              <w:rPr>
                <w:noProof/>
                <w:webHidden/>
              </w:rPr>
              <w:instrText xml:space="preserve"> PAGEREF _Toc243776741 \h </w:instrText>
            </w:r>
            <w:r>
              <w:rPr>
                <w:noProof/>
                <w:webHidden/>
              </w:rPr>
            </w:r>
            <w:r>
              <w:rPr>
                <w:noProof/>
                <w:webHidden/>
              </w:rPr>
              <w:fldChar w:fldCharType="separate"/>
            </w:r>
            <w:r>
              <w:rPr>
                <w:noProof/>
                <w:webHidden/>
              </w:rPr>
              <w:t>23</w:t>
            </w:r>
            <w:r>
              <w:rPr>
                <w:noProof/>
                <w:webHidden/>
              </w:rPr>
              <w:fldChar w:fldCharType="end"/>
            </w:r>
          </w:hyperlink>
        </w:p>
        <w:p w14:paraId="33267CE6" w14:textId="0C0352E4" w:rsidR="00ED0AB6" w:rsidRDefault="00ED0AB6">
          <w:pPr>
            <w:pStyle w:val="TOC1"/>
            <w:rPr>
              <w:rFonts w:eastAsiaTheme="minorEastAsia"/>
              <w:noProof/>
              <w:lang w:eastAsia="en-IN" w:bidi="te-IN"/>
            </w:rPr>
          </w:pPr>
          <w:hyperlink w:anchor="_Toc243776742" w:history="1">
            <w:r w:rsidRPr="00065185">
              <w:rPr>
                <w:rStyle w:val="Hyperlink"/>
                <w:rFonts w:asciiTheme="majorBidi" w:hAnsiTheme="majorBidi"/>
                <w:b/>
                <w:bCs/>
                <w:noProof/>
              </w:rPr>
              <w:t>4.</w:t>
            </w:r>
            <w:r>
              <w:rPr>
                <w:rFonts w:eastAsiaTheme="minorEastAsia"/>
                <w:noProof/>
                <w:lang w:eastAsia="en-IN" w:bidi="te-IN"/>
              </w:rPr>
              <w:tab/>
            </w:r>
            <w:r w:rsidRPr="00065185">
              <w:rPr>
                <w:rStyle w:val="Hyperlink"/>
                <w:rFonts w:asciiTheme="majorBidi" w:hAnsiTheme="majorBidi"/>
                <w:b/>
                <w:bCs/>
                <w:noProof/>
              </w:rPr>
              <w:t>SAMPLE OUTPUTS</w:t>
            </w:r>
            <w:r>
              <w:rPr>
                <w:noProof/>
                <w:webHidden/>
              </w:rPr>
              <w:tab/>
            </w:r>
            <w:r>
              <w:rPr>
                <w:noProof/>
                <w:webHidden/>
              </w:rPr>
              <w:fldChar w:fldCharType="begin"/>
            </w:r>
            <w:r>
              <w:rPr>
                <w:noProof/>
                <w:webHidden/>
              </w:rPr>
              <w:instrText xml:space="preserve"> PAGEREF _Toc243776742 \h </w:instrText>
            </w:r>
            <w:r>
              <w:rPr>
                <w:noProof/>
                <w:webHidden/>
              </w:rPr>
            </w:r>
            <w:r>
              <w:rPr>
                <w:noProof/>
                <w:webHidden/>
              </w:rPr>
              <w:fldChar w:fldCharType="separate"/>
            </w:r>
            <w:r>
              <w:rPr>
                <w:noProof/>
                <w:webHidden/>
              </w:rPr>
              <w:t>24</w:t>
            </w:r>
            <w:r>
              <w:rPr>
                <w:noProof/>
                <w:webHidden/>
              </w:rPr>
              <w:fldChar w:fldCharType="end"/>
            </w:r>
          </w:hyperlink>
        </w:p>
        <w:p w14:paraId="66924770" w14:textId="7F7AD28A" w:rsidR="00ED0AB6" w:rsidRDefault="00ED0AB6">
          <w:pPr>
            <w:pStyle w:val="TOC2"/>
            <w:tabs>
              <w:tab w:val="left" w:pos="960"/>
              <w:tab w:val="right" w:leader="dot" w:pos="9736"/>
            </w:tabs>
            <w:rPr>
              <w:rFonts w:eastAsiaTheme="minorEastAsia"/>
              <w:noProof/>
              <w:lang w:eastAsia="en-IN" w:bidi="te-IN"/>
            </w:rPr>
          </w:pPr>
          <w:hyperlink w:anchor="_Toc243776745" w:history="1">
            <w:r w:rsidRPr="00065185">
              <w:rPr>
                <w:rStyle w:val="Hyperlink"/>
                <w:rFonts w:asciiTheme="majorBidi" w:hAnsiTheme="majorBidi"/>
                <w:b/>
                <w:bCs/>
                <w:noProof/>
              </w:rPr>
              <w:t>4.1</w:t>
            </w:r>
            <w:r>
              <w:rPr>
                <w:rFonts w:eastAsiaTheme="minorEastAsia"/>
                <w:noProof/>
                <w:lang w:eastAsia="en-IN" w:bidi="te-IN"/>
              </w:rPr>
              <w:tab/>
            </w:r>
            <w:r w:rsidRPr="00065185">
              <w:rPr>
                <w:rStyle w:val="Hyperlink"/>
                <w:rFonts w:asciiTheme="majorBidi" w:hAnsiTheme="majorBidi"/>
                <w:b/>
                <w:bCs/>
                <w:noProof/>
              </w:rPr>
              <w:t>OLED Display Output</w:t>
            </w:r>
            <w:r>
              <w:rPr>
                <w:noProof/>
                <w:webHidden/>
              </w:rPr>
              <w:tab/>
            </w:r>
            <w:r>
              <w:rPr>
                <w:noProof/>
                <w:webHidden/>
              </w:rPr>
              <w:fldChar w:fldCharType="begin"/>
            </w:r>
            <w:r>
              <w:rPr>
                <w:noProof/>
                <w:webHidden/>
              </w:rPr>
              <w:instrText xml:space="preserve"> PAGEREF _Toc243776745 \h </w:instrText>
            </w:r>
            <w:r>
              <w:rPr>
                <w:noProof/>
                <w:webHidden/>
              </w:rPr>
            </w:r>
            <w:r>
              <w:rPr>
                <w:noProof/>
                <w:webHidden/>
              </w:rPr>
              <w:fldChar w:fldCharType="separate"/>
            </w:r>
            <w:r>
              <w:rPr>
                <w:noProof/>
                <w:webHidden/>
              </w:rPr>
              <w:t>24</w:t>
            </w:r>
            <w:r>
              <w:rPr>
                <w:noProof/>
                <w:webHidden/>
              </w:rPr>
              <w:fldChar w:fldCharType="end"/>
            </w:r>
          </w:hyperlink>
        </w:p>
        <w:p w14:paraId="14CB8342" w14:textId="6915C7D0" w:rsidR="00ED0AB6" w:rsidRDefault="00ED0AB6">
          <w:pPr>
            <w:pStyle w:val="TOC2"/>
            <w:tabs>
              <w:tab w:val="left" w:pos="960"/>
              <w:tab w:val="right" w:leader="dot" w:pos="9736"/>
            </w:tabs>
            <w:rPr>
              <w:rFonts w:eastAsiaTheme="minorEastAsia"/>
              <w:noProof/>
              <w:lang w:eastAsia="en-IN" w:bidi="te-IN"/>
            </w:rPr>
          </w:pPr>
          <w:hyperlink w:anchor="_Toc243776746" w:history="1">
            <w:r w:rsidRPr="00065185">
              <w:rPr>
                <w:rStyle w:val="Hyperlink"/>
                <w:rFonts w:asciiTheme="majorBidi" w:hAnsiTheme="majorBidi"/>
                <w:b/>
                <w:bCs/>
                <w:noProof/>
              </w:rPr>
              <w:t>4.2</w:t>
            </w:r>
            <w:r>
              <w:rPr>
                <w:rFonts w:eastAsiaTheme="minorEastAsia"/>
                <w:noProof/>
                <w:lang w:eastAsia="en-IN" w:bidi="te-IN"/>
              </w:rPr>
              <w:tab/>
            </w:r>
            <w:r w:rsidRPr="00065185">
              <w:rPr>
                <w:rStyle w:val="Hyperlink"/>
                <w:rFonts w:asciiTheme="majorBidi" w:hAnsiTheme="majorBidi"/>
                <w:b/>
                <w:bCs/>
                <w:noProof/>
              </w:rPr>
              <w:t>Mobile Application Outputs</w:t>
            </w:r>
            <w:r>
              <w:rPr>
                <w:noProof/>
                <w:webHidden/>
              </w:rPr>
              <w:tab/>
            </w:r>
            <w:r>
              <w:rPr>
                <w:noProof/>
                <w:webHidden/>
              </w:rPr>
              <w:fldChar w:fldCharType="begin"/>
            </w:r>
            <w:r>
              <w:rPr>
                <w:noProof/>
                <w:webHidden/>
              </w:rPr>
              <w:instrText xml:space="preserve"> PAGEREF _Toc243776746 \h </w:instrText>
            </w:r>
            <w:r>
              <w:rPr>
                <w:noProof/>
                <w:webHidden/>
              </w:rPr>
            </w:r>
            <w:r>
              <w:rPr>
                <w:noProof/>
                <w:webHidden/>
              </w:rPr>
              <w:fldChar w:fldCharType="separate"/>
            </w:r>
            <w:r>
              <w:rPr>
                <w:noProof/>
                <w:webHidden/>
              </w:rPr>
              <w:t>24</w:t>
            </w:r>
            <w:r>
              <w:rPr>
                <w:noProof/>
                <w:webHidden/>
              </w:rPr>
              <w:fldChar w:fldCharType="end"/>
            </w:r>
          </w:hyperlink>
        </w:p>
        <w:p w14:paraId="5E774035" w14:textId="16E13749" w:rsidR="00ED0AB6" w:rsidRDefault="00ED0AB6">
          <w:pPr>
            <w:pStyle w:val="TOC2"/>
            <w:tabs>
              <w:tab w:val="left" w:pos="960"/>
              <w:tab w:val="right" w:leader="dot" w:pos="9736"/>
            </w:tabs>
            <w:rPr>
              <w:rFonts w:eastAsiaTheme="minorEastAsia"/>
              <w:noProof/>
              <w:lang w:eastAsia="en-IN" w:bidi="te-IN"/>
            </w:rPr>
          </w:pPr>
          <w:hyperlink w:anchor="_Toc243776747" w:history="1">
            <w:r w:rsidRPr="00065185">
              <w:rPr>
                <w:rStyle w:val="Hyperlink"/>
                <w:rFonts w:asciiTheme="majorBidi" w:hAnsiTheme="majorBidi"/>
                <w:b/>
                <w:bCs/>
                <w:noProof/>
              </w:rPr>
              <w:t>4.3</w:t>
            </w:r>
            <w:r>
              <w:rPr>
                <w:rFonts w:eastAsiaTheme="minorEastAsia"/>
                <w:noProof/>
                <w:lang w:eastAsia="en-IN" w:bidi="te-IN"/>
              </w:rPr>
              <w:tab/>
            </w:r>
            <w:r w:rsidRPr="00065185">
              <w:rPr>
                <w:rStyle w:val="Hyperlink"/>
                <w:rFonts w:asciiTheme="majorBidi" w:hAnsiTheme="majorBidi"/>
                <w:b/>
                <w:bCs/>
                <w:noProof/>
              </w:rPr>
              <w:t>Fault Event Log</w:t>
            </w:r>
            <w:r>
              <w:rPr>
                <w:noProof/>
                <w:webHidden/>
              </w:rPr>
              <w:tab/>
            </w:r>
            <w:r>
              <w:rPr>
                <w:noProof/>
                <w:webHidden/>
              </w:rPr>
              <w:fldChar w:fldCharType="begin"/>
            </w:r>
            <w:r>
              <w:rPr>
                <w:noProof/>
                <w:webHidden/>
              </w:rPr>
              <w:instrText xml:space="preserve"> PAGEREF _Toc243776747 \h </w:instrText>
            </w:r>
            <w:r>
              <w:rPr>
                <w:noProof/>
                <w:webHidden/>
              </w:rPr>
            </w:r>
            <w:r>
              <w:rPr>
                <w:noProof/>
                <w:webHidden/>
              </w:rPr>
              <w:fldChar w:fldCharType="separate"/>
            </w:r>
            <w:r>
              <w:rPr>
                <w:noProof/>
                <w:webHidden/>
              </w:rPr>
              <w:t>25</w:t>
            </w:r>
            <w:r>
              <w:rPr>
                <w:noProof/>
                <w:webHidden/>
              </w:rPr>
              <w:fldChar w:fldCharType="end"/>
            </w:r>
          </w:hyperlink>
        </w:p>
        <w:p w14:paraId="7A8707EC" w14:textId="1FE72B2A" w:rsidR="0050273E" w:rsidRDefault="0050273E">
          <w:r>
            <w:rPr>
              <w:b/>
              <w:bCs/>
              <w:noProof/>
            </w:rPr>
            <w:fldChar w:fldCharType="end"/>
          </w:r>
        </w:p>
      </w:sdtContent>
    </w:sdt>
    <w:p w14:paraId="65D22B62" w14:textId="77777777" w:rsidR="00E30DB2" w:rsidRDefault="00E30DB2"/>
    <w:p w14:paraId="69B29420" w14:textId="77777777" w:rsidR="0050273E" w:rsidRDefault="0050273E"/>
    <w:p w14:paraId="527989A1" w14:textId="20C09A52" w:rsidR="0050273E" w:rsidRDefault="00ED0AB6" w:rsidP="00ED0AB6">
      <w:pPr>
        <w:tabs>
          <w:tab w:val="left" w:pos="1526"/>
        </w:tabs>
      </w:pPr>
      <w:r>
        <w:tab/>
      </w:r>
    </w:p>
    <w:p w14:paraId="2A355FA9" w14:textId="77777777" w:rsidR="0050273E" w:rsidRDefault="0050273E"/>
    <w:p w14:paraId="307366F2" w14:textId="77777777" w:rsidR="00ED0AB6" w:rsidRDefault="00ED0AB6"/>
    <w:p w14:paraId="14C9D34C" w14:textId="547B0B22" w:rsidR="00ED0AB6" w:rsidRDefault="00ED0AB6" w:rsidP="00ED0AB6">
      <w:pPr>
        <w:pStyle w:val="Heading1"/>
        <w:tabs>
          <w:tab w:val="left" w:pos="184"/>
          <w:tab w:val="center" w:pos="4873"/>
        </w:tabs>
        <w:jc w:val="center"/>
        <w:rPr>
          <w:rFonts w:asciiTheme="majorBidi" w:hAnsiTheme="majorBidi"/>
          <w:b/>
          <w:bCs/>
          <w:color w:val="000000" w:themeColor="text1"/>
          <w:sz w:val="32"/>
          <w:szCs w:val="32"/>
        </w:rPr>
      </w:pPr>
      <w:bookmarkStart w:id="1" w:name="_Toc243776723"/>
      <w:r w:rsidRPr="00ED0AB6">
        <w:rPr>
          <w:rFonts w:asciiTheme="majorBidi" w:hAnsiTheme="majorBidi"/>
          <w:b/>
          <w:bCs/>
          <w:color w:val="000000" w:themeColor="text1"/>
          <w:sz w:val="32"/>
          <w:szCs w:val="32"/>
        </w:rPr>
        <w:lastRenderedPageBreak/>
        <w:t>LIST OF TABLES</w:t>
      </w:r>
      <w:bookmarkEnd w:id="1"/>
      <w:r>
        <w:rPr>
          <w:rFonts w:asciiTheme="majorBidi" w:hAnsiTheme="majorBidi"/>
          <w:b/>
          <w:bCs/>
          <w:color w:val="000000" w:themeColor="text1"/>
          <w:sz w:val="32"/>
          <w:szCs w:val="32"/>
        </w:rPr>
        <w:br/>
      </w:r>
    </w:p>
    <w:p w14:paraId="14BA360B" w14:textId="19F15100" w:rsidR="00ED0AB6" w:rsidRDefault="00ED0AB6">
      <w:pPr>
        <w:pStyle w:val="TableofFigures"/>
        <w:tabs>
          <w:tab w:val="right" w:leader="dot" w:pos="9736"/>
        </w:tabs>
        <w:rPr>
          <w:rFonts w:eastAsiaTheme="minorEastAsia"/>
          <w:noProof/>
          <w:lang w:eastAsia="en-IN" w:bidi="te-IN"/>
        </w:rPr>
      </w:pPr>
      <w:r>
        <w:fldChar w:fldCharType="begin"/>
      </w:r>
      <w:r>
        <w:instrText xml:space="preserve"> TOC \h \z \c "Table" </w:instrText>
      </w:r>
      <w:r>
        <w:fldChar w:fldCharType="separate"/>
      </w:r>
      <w:hyperlink w:anchor="_Toc243776487" w:history="1">
        <w:r w:rsidRPr="00EF40FA">
          <w:rPr>
            <w:rStyle w:val="Hyperlink"/>
            <w:rFonts w:asciiTheme="majorBidi" w:hAnsiTheme="majorBidi" w:cstheme="majorBidi"/>
            <w:b/>
            <w:bCs/>
            <w:noProof/>
          </w:rPr>
          <w:t>Table 2.1</w:t>
        </w:r>
        <w:r w:rsidRPr="00EF40FA">
          <w:rPr>
            <w:rStyle w:val="Hyperlink"/>
            <w:rFonts w:asciiTheme="majorBidi" w:hAnsiTheme="majorBidi" w:cstheme="majorBidi"/>
            <w:b/>
            <w:bCs/>
            <w:noProof/>
            <w:lang w:val="en-US"/>
          </w:rPr>
          <w:t xml:space="preserve"> : Literature Survey table</w:t>
        </w:r>
        <w:r>
          <w:rPr>
            <w:noProof/>
            <w:webHidden/>
          </w:rPr>
          <w:tab/>
        </w:r>
        <w:r>
          <w:rPr>
            <w:noProof/>
            <w:webHidden/>
          </w:rPr>
          <w:fldChar w:fldCharType="begin"/>
        </w:r>
        <w:r>
          <w:rPr>
            <w:noProof/>
            <w:webHidden/>
          </w:rPr>
          <w:instrText xml:space="preserve"> PAGEREF _Toc243776487 \h </w:instrText>
        </w:r>
        <w:r>
          <w:rPr>
            <w:noProof/>
            <w:webHidden/>
          </w:rPr>
        </w:r>
        <w:r>
          <w:rPr>
            <w:noProof/>
            <w:webHidden/>
          </w:rPr>
          <w:fldChar w:fldCharType="separate"/>
        </w:r>
        <w:r>
          <w:rPr>
            <w:noProof/>
            <w:webHidden/>
          </w:rPr>
          <w:t>13</w:t>
        </w:r>
        <w:r>
          <w:rPr>
            <w:noProof/>
            <w:webHidden/>
          </w:rPr>
          <w:fldChar w:fldCharType="end"/>
        </w:r>
      </w:hyperlink>
    </w:p>
    <w:p w14:paraId="46B804F5" w14:textId="46C7A32D" w:rsidR="00ED0AB6" w:rsidRDefault="00ED0AB6">
      <w:pPr>
        <w:pStyle w:val="TableofFigures"/>
        <w:tabs>
          <w:tab w:val="right" w:leader="dot" w:pos="9736"/>
        </w:tabs>
        <w:rPr>
          <w:rFonts w:eastAsiaTheme="minorEastAsia"/>
          <w:noProof/>
          <w:lang w:eastAsia="en-IN" w:bidi="te-IN"/>
        </w:rPr>
      </w:pPr>
      <w:hyperlink w:anchor="_Toc243776488" w:history="1">
        <w:r w:rsidRPr="00EF40FA">
          <w:rPr>
            <w:rStyle w:val="Hyperlink"/>
            <w:rFonts w:asciiTheme="majorBidi" w:hAnsiTheme="majorBidi" w:cstheme="majorBidi"/>
            <w:b/>
            <w:bCs/>
            <w:noProof/>
          </w:rPr>
          <w:t>Table 3.1</w:t>
        </w:r>
        <w:r w:rsidRPr="00EF40FA">
          <w:rPr>
            <w:rStyle w:val="Hyperlink"/>
            <w:rFonts w:asciiTheme="majorBidi" w:hAnsiTheme="majorBidi" w:cstheme="majorBidi"/>
            <w:b/>
            <w:bCs/>
            <w:noProof/>
            <w:lang w:val="en-US"/>
          </w:rPr>
          <w:t>: Fault Detection and Distance Estimation Algorithm</w:t>
        </w:r>
        <w:r>
          <w:rPr>
            <w:noProof/>
            <w:webHidden/>
          </w:rPr>
          <w:tab/>
        </w:r>
        <w:r>
          <w:rPr>
            <w:noProof/>
            <w:webHidden/>
          </w:rPr>
          <w:fldChar w:fldCharType="begin"/>
        </w:r>
        <w:r>
          <w:rPr>
            <w:noProof/>
            <w:webHidden/>
          </w:rPr>
          <w:instrText xml:space="preserve"> PAGEREF _Toc243776488 \h </w:instrText>
        </w:r>
        <w:r>
          <w:rPr>
            <w:noProof/>
            <w:webHidden/>
          </w:rPr>
        </w:r>
        <w:r>
          <w:rPr>
            <w:noProof/>
            <w:webHidden/>
          </w:rPr>
          <w:fldChar w:fldCharType="separate"/>
        </w:r>
        <w:r>
          <w:rPr>
            <w:noProof/>
            <w:webHidden/>
          </w:rPr>
          <w:t>21</w:t>
        </w:r>
        <w:r>
          <w:rPr>
            <w:noProof/>
            <w:webHidden/>
          </w:rPr>
          <w:fldChar w:fldCharType="end"/>
        </w:r>
      </w:hyperlink>
    </w:p>
    <w:p w14:paraId="1CA3175A" w14:textId="6AA1EF96" w:rsidR="00ED0AB6" w:rsidRDefault="00ED0AB6">
      <w:pPr>
        <w:pStyle w:val="TableofFigures"/>
        <w:tabs>
          <w:tab w:val="right" w:leader="dot" w:pos="9736"/>
        </w:tabs>
        <w:rPr>
          <w:rFonts w:eastAsiaTheme="minorEastAsia"/>
          <w:noProof/>
          <w:lang w:eastAsia="en-IN" w:bidi="te-IN"/>
        </w:rPr>
      </w:pPr>
      <w:hyperlink w:anchor="_Toc243776489" w:history="1">
        <w:r w:rsidRPr="00EF40FA">
          <w:rPr>
            <w:rStyle w:val="Hyperlink"/>
            <w:rFonts w:asciiTheme="majorBidi" w:hAnsiTheme="majorBidi" w:cstheme="majorBidi"/>
            <w:b/>
            <w:bCs/>
            <w:noProof/>
          </w:rPr>
          <w:t>Table 4.1</w:t>
        </w:r>
        <w:r w:rsidRPr="00EF40FA">
          <w:rPr>
            <w:rStyle w:val="Hyperlink"/>
            <w:rFonts w:asciiTheme="majorBidi" w:hAnsiTheme="majorBidi" w:cstheme="majorBidi"/>
            <w:b/>
            <w:bCs/>
            <w:noProof/>
            <w:lang w:val="en-US"/>
          </w:rPr>
          <w:t>:  Fault Event Log</w:t>
        </w:r>
        <w:r>
          <w:rPr>
            <w:noProof/>
            <w:webHidden/>
          </w:rPr>
          <w:tab/>
        </w:r>
        <w:r>
          <w:rPr>
            <w:noProof/>
            <w:webHidden/>
          </w:rPr>
          <w:fldChar w:fldCharType="begin"/>
        </w:r>
        <w:r>
          <w:rPr>
            <w:noProof/>
            <w:webHidden/>
          </w:rPr>
          <w:instrText xml:space="preserve"> PAGEREF _Toc243776489 \h </w:instrText>
        </w:r>
        <w:r>
          <w:rPr>
            <w:noProof/>
            <w:webHidden/>
          </w:rPr>
        </w:r>
        <w:r>
          <w:rPr>
            <w:noProof/>
            <w:webHidden/>
          </w:rPr>
          <w:fldChar w:fldCharType="separate"/>
        </w:r>
        <w:r>
          <w:rPr>
            <w:noProof/>
            <w:webHidden/>
          </w:rPr>
          <w:t>25</w:t>
        </w:r>
        <w:r>
          <w:rPr>
            <w:noProof/>
            <w:webHidden/>
          </w:rPr>
          <w:fldChar w:fldCharType="end"/>
        </w:r>
      </w:hyperlink>
    </w:p>
    <w:p w14:paraId="28B9A6CF" w14:textId="37C3A433" w:rsidR="00ED0AB6" w:rsidRPr="00ED0AB6" w:rsidRDefault="00ED0AB6" w:rsidP="00ED0AB6">
      <w:r>
        <w:fldChar w:fldCharType="end"/>
      </w:r>
    </w:p>
    <w:p w14:paraId="431694DC" w14:textId="4B7C2F46" w:rsidR="00ED0AB6" w:rsidRDefault="00ED0AB6"/>
    <w:p w14:paraId="60B5E9B1" w14:textId="77777777" w:rsidR="00ED0AB6" w:rsidRDefault="00ED0AB6"/>
    <w:p w14:paraId="64565DCA" w14:textId="77777777" w:rsidR="00ED0AB6" w:rsidRDefault="00ED0AB6"/>
    <w:p w14:paraId="49BD9113" w14:textId="77777777" w:rsidR="00ED0AB6" w:rsidRDefault="00ED0AB6"/>
    <w:p w14:paraId="2747ED00" w14:textId="77777777" w:rsidR="00ED0AB6" w:rsidRDefault="00ED0AB6"/>
    <w:p w14:paraId="5FBCEF8D" w14:textId="77777777" w:rsidR="00ED0AB6" w:rsidRDefault="00ED0AB6"/>
    <w:p w14:paraId="0D31642F" w14:textId="77777777" w:rsidR="00ED0AB6" w:rsidRDefault="00ED0AB6"/>
    <w:p w14:paraId="09145FF2" w14:textId="77777777" w:rsidR="00ED0AB6" w:rsidRDefault="00ED0AB6"/>
    <w:p w14:paraId="3E228258" w14:textId="77777777" w:rsidR="00ED0AB6" w:rsidRDefault="00ED0AB6"/>
    <w:p w14:paraId="5A10DBC2" w14:textId="77777777" w:rsidR="00ED0AB6" w:rsidRDefault="00ED0AB6"/>
    <w:p w14:paraId="7B136158" w14:textId="77777777" w:rsidR="00ED0AB6" w:rsidRDefault="00ED0AB6"/>
    <w:p w14:paraId="1663F4E8" w14:textId="77777777" w:rsidR="00ED0AB6" w:rsidRDefault="00ED0AB6"/>
    <w:p w14:paraId="1BDB52E8" w14:textId="77777777" w:rsidR="00ED0AB6" w:rsidRDefault="00ED0AB6"/>
    <w:p w14:paraId="701068CA" w14:textId="77777777" w:rsidR="00ED0AB6" w:rsidRDefault="00ED0AB6"/>
    <w:p w14:paraId="18D3043F" w14:textId="77777777" w:rsidR="00ED0AB6" w:rsidRDefault="00ED0AB6"/>
    <w:p w14:paraId="6408C85F" w14:textId="77777777" w:rsidR="00ED0AB6" w:rsidRDefault="00ED0AB6"/>
    <w:p w14:paraId="56327372" w14:textId="77777777" w:rsidR="00ED0AB6" w:rsidRDefault="00ED0AB6"/>
    <w:p w14:paraId="5A10553D" w14:textId="77777777" w:rsidR="00ED0AB6" w:rsidRDefault="00ED0AB6"/>
    <w:p w14:paraId="33ACADD6" w14:textId="77777777" w:rsidR="00ED0AB6" w:rsidRDefault="00ED0AB6"/>
    <w:p w14:paraId="35EA3975" w14:textId="77777777" w:rsidR="00ED0AB6" w:rsidRDefault="00ED0AB6"/>
    <w:p w14:paraId="21E87B00" w14:textId="77777777" w:rsidR="00ED0AB6" w:rsidRDefault="00ED0AB6"/>
    <w:p w14:paraId="730F1D2E" w14:textId="77777777" w:rsidR="00ED0AB6" w:rsidRDefault="00ED0AB6"/>
    <w:p w14:paraId="454D06EF" w14:textId="77777777" w:rsidR="00ED0AB6" w:rsidRDefault="00ED0AB6"/>
    <w:p w14:paraId="331280A9" w14:textId="77777777" w:rsidR="00ED0AB6" w:rsidRDefault="00ED0AB6"/>
    <w:p w14:paraId="71C08192" w14:textId="065A5C32" w:rsidR="00ED0AB6" w:rsidRDefault="00ED0AB6" w:rsidP="00ED0AB6">
      <w:pPr>
        <w:pStyle w:val="Heading1"/>
        <w:jc w:val="center"/>
        <w:rPr>
          <w:rFonts w:asciiTheme="majorBidi" w:hAnsiTheme="majorBidi"/>
          <w:b/>
          <w:bCs/>
          <w:color w:val="000000" w:themeColor="text1"/>
          <w:sz w:val="32"/>
          <w:szCs w:val="32"/>
        </w:rPr>
      </w:pPr>
      <w:bookmarkStart w:id="2" w:name="_Toc243776724"/>
      <w:r w:rsidRPr="00ED0AB6">
        <w:rPr>
          <w:rFonts w:asciiTheme="majorBidi" w:hAnsiTheme="majorBidi"/>
          <w:b/>
          <w:bCs/>
          <w:color w:val="000000" w:themeColor="text1"/>
          <w:sz w:val="32"/>
          <w:szCs w:val="32"/>
        </w:rPr>
        <w:t xml:space="preserve">LIST OF </w:t>
      </w:r>
      <w:r>
        <w:rPr>
          <w:rFonts w:asciiTheme="majorBidi" w:hAnsiTheme="majorBidi"/>
          <w:b/>
          <w:bCs/>
          <w:color w:val="000000" w:themeColor="text1"/>
          <w:sz w:val="32"/>
          <w:szCs w:val="32"/>
        </w:rPr>
        <w:t>FIGURES</w:t>
      </w:r>
      <w:bookmarkEnd w:id="2"/>
    </w:p>
    <w:p w14:paraId="32D31D76" w14:textId="3E52A929" w:rsidR="00ED0AB6" w:rsidRDefault="00ED0AB6">
      <w:pPr>
        <w:pStyle w:val="TableofFigures"/>
        <w:tabs>
          <w:tab w:val="right" w:leader="dot" w:pos="9736"/>
        </w:tabs>
        <w:rPr>
          <w:rFonts w:eastAsiaTheme="minorEastAsia"/>
          <w:noProof/>
          <w:lang w:eastAsia="en-IN" w:bidi="te-IN"/>
        </w:rPr>
      </w:pPr>
      <w:r>
        <w:fldChar w:fldCharType="begin"/>
      </w:r>
      <w:r>
        <w:instrText xml:space="preserve"> TOC \h \z \c "Figure" </w:instrText>
      </w:r>
      <w:r>
        <w:fldChar w:fldCharType="separate"/>
      </w:r>
      <w:hyperlink w:anchor="_Toc243776627" w:history="1">
        <w:r w:rsidRPr="00172C04">
          <w:rPr>
            <w:rStyle w:val="Hyperlink"/>
            <w:rFonts w:asciiTheme="majorBidi" w:hAnsiTheme="majorBidi" w:cstheme="majorBidi"/>
            <w:b/>
            <w:bCs/>
            <w:noProof/>
          </w:rPr>
          <w:t>Figure 3.1</w:t>
        </w:r>
        <w:r w:rsidRPr="00172C04">
          <w:rPr>
            <w:rStyle w:val="Hyperlink"/>
            <w:rFonts w:asciiTheme="majorBidi" w:hAnsiTheme="majorBidi" w:cstheme="majorBidi"/>
            <w:b/>
            <w:bCs/>
            <w:noProof/>
            <w:lang w:val="en-US"/>
          </w:rPr>
          <w:t xml:space="preserve"> : Data Flow</w:t>
        </w:r>
        <w:r>
          <w:rPr>
            <w:noProof/>
            <w:webHidden/>
          </w:rPr>
          <w:tab/>
        </w:r>
        <w:r>
          <w:rPr>
            <w:noProof/>
            <w:webHidden/>
          </w:rPr>
          <w:fldChar w:fldCharType="begin"/>
        </w:r>
        <w:r>
          <w:rPr>
            <w:noProof/>
            <w:webHidden/>
          </w:rPr>
          <w:instrText xml:space="preserve"> PAGEREF _Toc243776627 \h </w:instrText>
        </w:r>
        <w:r>
          <w:rPr>
            <w:noProof/>
            <w:webHidden/>
          </w:rPr>
        </w:r>
        <w:r>
          <w:rPr>
            <w:noProof/>
            <w:webHidden/>
          </w:rPr>
          <w:fldChar w:fldCharType="separate"/>
        </w:r>
        <w:r>
          <w:rPr>
            <w:noProof/>
            <w:webHidden/>
          </w:rPr>
          <w:t>19</w:t>
        </w:r>
        <w:r>
          <w:rPr>
            <w:noProof/>
            <w:webHidden/>
          </w:rPr>
          <w:fldChar w:fldCharType="end"/>
        </w:r>
      </w:hyperlink>
    </w:p>
    <w:p w14:paraId="681E141A" w14:textId="517FDD2C" w:rsidR="00ED0AB6" w:rsidRDefault="00ED0AB6">
      <w:pPr>
        <w:pStyle w:val="TableofFigures"/>
        <w:tabs>
          <w:tab w:val="right" w:leader="dot" w:pos="9736"/>
        </w:tabs>
        <w:rPr>
          <w:rFonts w:eastAsiaTheme="minorEastAsia"/>
          <w:noProof/>
          <w:lang w:eastAsia="en-IN" w:bidi="te-IN"/>
        </w:rPr>
      </w:pPr>
      <w:hyperlink w:anchor="_Toc243776628" w:history="1">
        <w:r w:rsidRPr="00172C04">
          <w:rPr>
            <w:rStyle w:val="Hyperlink"/>
            <w:rFonts w:asciiTheme="majorBidi" w:hAnsiTheme="majorBidi" w:cstheme="majorBidi"/>
            <w:b/>
            <w:bCs/>
            <w:noProof/>
          </w:rPr>
          <w:t>Figure 4.1</w:t>
        </w:r>
        <w:r w:rsidRPr="00172C04">
          <w:rPr>
            <w:rStyle w:val="Hyperlink"/>
            <w:rFonts w:asciiTheme="majorBidi" w:hAnsiTheme="majorBidi" w:cstheme="majorBidi"/>
            <w:b/>
            <w:bCs/>
            <w:noProof/>
            <w:lang w:val="en-US"/>
          </w:rPr>
          <w:t>: Normal Condition</w:t>
        </w:r>
        <w:r>
          <w:rPr>
            <w:noProof/>
            <w:webHidden/>
          </w:rPr>
          <w:tab/>
        </w:r>
        <w:r>
          <w:rPr>
            <w:noProof/>
            <w:webHidden/>
          </w:rPr>
          <w:fldChar w:fldCharType="begin"/>
        </w:r>
        <w:r>
          <w:rPr>
            <w:noProof/>
            <w:webHidden/>
          </w:rPr>
          <w:instrText xml:space="preserve"> PAGEREF _Toc243776628 \h </w:instrText>
        </w:r>
        <w:r>
          <w:rPr>
            <w:noProof/>
            <w:webHidden/>
          </w:rPr>
        </w:r>
        <w:r>
          <w:rPr>
            <w:noProof/>
            <w:webHidden/>
          </w:rPr>
          <w:fldChar w:fldCharType="separate"/>
        </w:r>
        <w:r>
          <w:rPr>
            <w:noProof/>
            <w:webHidden/>
          </w:rPr>
          <w:t>24</w:t>
        </w:r>
        <w:r>
          <w:rPr>
            <w:noProof/>
            <w:webHidden/>
          </w:rPr>
          <w:fldChar w:fldCharType="end"/>
        </w:r>
      </w:hyperlink>
    </w:p>
    <w:p w14:paraId="64F61A49" w14:textId="1BD7B395" w:rsidR="00ED0AB6" w:rsidRDefault="00ED0AB6">
      <w:pPr>
        <w:pStyle w:val="TableofFigures"/>
        <w:tabs>
          <w:tab w:val="right" w:leader="dot" w:pos="9736"/>
        </w:tabs>
        <w:rPr>
          <w:rFonts w:eastAsiaTheme="minorEastAsia"/>
          <w:noProof/>
          <w:lang w:eastAsia="en-IN" w:bidi="te-IN"/>
        </w:rPr>
      </w:pPr>
      <w:hyperlink w:anchor="_Toc243776629" w:history="1">
        <w:r w:rsidRPr="00172C04">
          <w:rPr>
            <w:rStyle w:val="Hyperlink"/>
            <w:rFonts w:asciiTheme="majorBidi" w:hAnsiTheme="majorBidi" w:cstheme="majorBidi"/>
            <w:b/>
            <w:bCs/>
            <w:noProof/>
          </w:rPr>
          <w:t>Figure 4.2</w:t>
        </w:r>
        <w:r w:rsidRPr="00172C04">
          <w:rPr>
            <w:rStyle w:val="Hyperlink"/>
            <w:rFonts w:asciiTheme="majorBidi" w:hAnsiTheme="majorBidi" w:cstheme="majorBidi"/>
            <w:b/>
            <w:bCs/>
            <w:noProof/>
            <w:lang w:val="en-US"/>
          </w:rPr>
          <w:t>: Fault Detection</w:t>
        </w:r>
        <w:r>
          <w:rPr>
            <w:noProof/>
            <w:webHidden/>
          </w:rPr>
          <w:tab/>
        </w:r>
        <w:r>
          <w:rPr>
            <w:noProof/>
            <w:webHidden/>
          </w:rPr>
          <w:fldChar w:fldCharType="begin"/>
        </w:r>
        <w:r>
          <w:rPr>
            <w:noProof/>
            <w:webHidden/>
          </w:rPr>
          <w:instrText xml:space="preserve"> PAGEREF _Toc243776629 \h </w:instrText>
        </w:r>
        <w:r>
          <w:rPr>
            <w:noProof/>
            <w:webHidden/>
          </w:rPr>
        </w:r>
        <w:r>
          <w:rPr>
            <w:noProof/>
            <w:webHidden/>
          </w:rPr>
          <w:fldChar w:fldCharType="separate"/>
        </w:r>
        <w:r>
          <w:rPr>
            <w:noProof/>
            <w:webHidden/>
          </w:rPr>
          <w:t>24</w:t>
        </w:r>
        <w:r>
          <w:rPr>
            <w:noProof/>
            <w:webHidden/>
          </w:rPr>
          <w:fldChar w:fldCharType="end"/>
        </w:r>
      </w:hyperlink>
    </w:p>
    <w:p w14:paraId="505B517D" w14:textId="56AE70D6" w:rsidR="00ED0AB6" w:rsidRDefault="00ED0AB6">
      <w:pPr>
        <w:pStyle w:val="TableofFigures"/>
        <w:tabs>
          <w:tab w:val="right" w:leader="dot" w:pos="9736"/>
        </w:tabs>
        <w:rPr>
          <w:rFonts w:eastAsiaTheme="minorEastAsia"/>
          <w:noProof/>
          <w:lang w:eastAsia="en-IN" w:bidi="te-IN"/>
        </w:rPr>
      </w:pPr>
      <w:hyperlink w:anchor="_Toc243776630" w:history="1">
        <w:r w:rsidRPr="00172C04">
          <w:rPr>
            <w:rStyle w:val="Hyperlink"/>
            <w:rFonts w:asciiTheme="majorBidi" w:hAnsiTheme="majorBidi" w:cstheme="majorBidi"/>
            <w:b/>
            <w:bCs/>
            <w:noProof/>
          </w:rPr>
          <w:t>Figure 4.3</w:t>
        </w:r>
        <w:r w:rsidRPr="00172C04">
          <w:rPr>
            <w:rStyle w:val="Hyperlink"/>
            <w:rFonts w:asciiTheme="majorBidi" w:hAnsiTheme="majorBidi" w:cstheme="majorBidi"/>
            <w:b/>
            <w:bCs/>
            <w:noProof/>
            <w:lang w:val="en-US"/>
          </w:rPr>
          <w:t>: ML Diagnosis</w:t>
        </w:r>
        <w:r>
          <w:rPr>
            <w:noProof/>
            <w:webHidden/>
          </w:rPr>
          <w:tab/>
        </w:r>
        <w:r>
          <w:rPr>
            <w:noProof/>
            <w:webHidden/>
          </w:rPr>
          <w:fldChar w:fldCharType="begin"/>
        </w:r>
        <w:r>
          <w:rPr>
            <w:noProof/>
            <w:webHidden/>
          </w:rPr>
          <w:instrText xml:space="preserve"> PAGEREF _Toc243776630 \h </w:instrText>
        </w:r>
        <w:r>
          <w:rPr>
            <w:noProof/>
            <w:webHidden/>
          </w:rPr>
        </w:r>
        <w:r>
          <w:rPr>
            <w:noProof/>
            <w:webHidden/>
          </w:rPr>
          <w:fldChar w:fldCharType="separate"/>
        </w:r>
        <w:r>
          <w:rPr>
            <w:noProof/>
            <w:webHidden/>
          </w:rPr>
          <w:t>24</w:t>
        </w:r>
        <w:r>
          <w:rPr>
            <w:noProof/>
            <w:webHidden/>
          </w:rPr>
          <w:fldChar w:fldCharType="end"/>
        </w:r>
      </w:hyperlink>
    </w:p>
    <w:p w14:paraId="5A52029F" w14:textId="0DF3A9AF" w:rsidR="00ED0AB6" w:rsidRDefault="00ED0AB6">
      <w:pPr>
        <w:pStyle w:val="TableofFigures"/>
        <w:tabs>
          <w:tab w:val="right" w:leader="dot" w:pos="9736"/>
        </w:tabs>
        <w:rPr>
          <w:rFonts w:eastAsiaTheme="minorEastAsia"/>
          <w:noProof/>
          <w:lang w:eastAsia="en-IN" w:bidi="te-IN"/>
        </w:rPr>
      </w:pPr>
      <w:hyperlink w:anchor="_Toc243776631" w:history="1">
        <w:r w:rsidRPr="00172C04">
          <w:rPr>
            <w:rStyle w:val="Hyperlink"/>
            <w:rFonts w:asciiTheme="majorBidi" w:hAnsiTheme="majorBidi" w:cstheme="majorBidi"/>
            <w:b/>
            <w:bCs/>
            <w:noProof/>
          </w:rPr>
          <w:t>Figure 4.4</w:t>
        </w:r>
        <w:r w:rsidRPr="00172C04">
          <w:rPr>
            <w:rStyle w:val="Hyperlink"/>
            <w:rFonts w:asciiTheme="majorBidi" w:hAnsiTheme="majorBidi" w:cstheme="majorBidi"/>
            <w:b/>
            <w:bCs/>
            <w:noProof/>
            <w:lang w:val="en-US"/>
          </w:rPr>
          <w:t>: Alert Notification</w:t>
        </w:r>
        <w:r>
          <w:rPr>
            <w:noProof/>
            <w:webHidden/>
          </w:rPr>
          <w:tab/>
        </w:r>
        <w:r>
          <w:rPr>
            <w:noProof/>
            <w:webHidden/>
          </w:rPr>
          <w:fldChar w:fldCharType="begin"/>
        </w:r>
        <w:r>
          <w:rPr>
            <w:noProof/>
            <w:webHidden/>
          </w:rPr>
          <w:instrText xml:space="preserve"> PAGEREF _Toc243776631 \h </w:instrText>
        </w:r>
        <w:r>
          <w:rPr>
            <w:noProof/>
            <w:webHidden/>
          </w:rPr>
        </w:r>
        <w:r>
          <w:rPr>
            <w:noProof/>
            <w:webHidden/>
          </w:rPr>
          <w:fldChar w:fldCharType="separate"/>
        </w:r>
        <w:r>
          <w:rPr>
            <w:noProof/>
            <w:webHidden/>
          </w:rPr>
          <w:t>24</w:t>
        </w:r>
        <w:r>
          <w:rPr>
            <w:noProof/>
            <w:webHidden/>
          </w:rPr>
          <w:fldChar w:fldCharType="end"/>
        </w:r>
      </w:hyperlink>
    </w:p>
    <w:p w14:paraId="752C27A3" w14:textId="173B8247" w:rsidR="00ED0AB6" w:rsidRDefault="00ED0AB6">
      <w:r>
        <w:fldChar w:fldCharType="end"/>
      </w:r>
    </w:p>
    <w:p w14:paraId="3F486B98" w14:textId="7319F75A" w:rsidR="00ED0AB6" w:rsidRDefault="00ED0AB6" w:rsidP="00ED0AB6">
      <w:pPr>
        <w:pStyle w:val="TableofFigures"/>
        <w:tabs>
          <w:tab w:val="right" w:leader="dot" w:pos="9736"/>
        </w:tabs>
      </w:pPr>
      <w:r>
        <w:fldChar w:fldCharType="begin"/>
      </w:r>
      <w:r>
        <w:instrText xml:space="preserve"> TOC \h \z \c "Figure" </w:instrText>
      </w:r>
      <w:r>
        <w:fldChar w:fldCharType="separate"/>
      </w:r>
      <w:r>
        <w:fldChar w:fldCharType="end"/>
      </w:r>
    </w:p>
    <w:p w14:paraId="54E163BA" w14:textId="77777777" w:rsidR="00ED0AB6" w:rsidRDefault="00ED0AB6"/>
    <w:p w14:paraId="46353E8C" w14:textId="77777777" w:rsidR="00ED0AB6" w:rsidRDefault="00ED0AB6"/>
    <w:p w14:paraId="29BFF642" w14:textId="77777777" w:rsidR="00ED0AB6" w:rsidRDefault="00ED0AB6"/>
    <w:p w14:paraId="5838679F" w14:textId="77777777" w:rsidR="00ED0AB6" w:rsidRDefault="00ED0AB6"/>
    <w:p w14:paraId="2AA69B8D" w14:textId="77777777" w:rsidR="00ED0AB6" w:rsidRDefault="00ED0AB6"/>
    <w:p w14:paraId="1FB509DB" w14:textId="77777777" w:rsidR="00ED0AB6" w:rsidRDefault="00ED0AB6"/>
    <w:p w14:paraId="01100215" w14:textId="77777777" w:rsidR="00ED0AB6" w:rsidRDefault="00ED0AB6"/>
    <w:p w14:paraId="6EE6468C" w14:textId="77777777" w:rsidR="00ED0AB6" w:rsidRDefault="00ED0AB6"/>
    <w:p w14:paraId="502CFC3F" w14:textId="77777777" w:rsidR="00ED0AB6" w:rsidRDefault="00ED0AB6"/>
    <w:p w14:paraId="6EC68D4D" w14:textId="77777777" w:rsidR="00ED0AB6" w:rsidRDefault="00ED0AB6"/>
    <w:p w14:paraId="56E27046" w14:textId="77777777" w:rsidR="00ED0AB6" w:rsidRDefault="00ED0AB6"/>
    <w:p w14:paraId="5F6E42CC" w14:textId="77777777" w:rsidR="00ED0AB6" w:rsidRDefault="00ED0AB6"/>
    <w:p w14:paraId="7DA95282" w14:textId="77777777" w:rsidR="00ED0AB6" w:rsidRDefault="00ED0AB6"/>
    <w:p w14:paraId="1F6598C8" w14:textId="77777777" w:rsidR="00ED0AB6" w:rsidRDefault="00ED0AB6"/>
    <w:p w14:paraId="5EC361C6" w14:textId="77777777" w:rsidR="00ED0AB6" w:rsidRDefault="00ED0AB6"/>
    <w:p w14:paraId="4EF72A62" w14:textId="77777777" w:rsidR="00ED0AB6" w:rsidRDefault="00ED0AB6"/>
    <w:p w14:paraId="5C388C31" w14:textId="77777777" w:rsidR="00ED0AB6" w:rsidRDefault="00ED0AB6"/>
    <w:p w14:paraId="10EFAB4C" w14:textId="77777777" w:rsidR="00ED0AB6" w:rsidRDefault="00ED0AB6"/>
    <w:p w14:paraId="5C781E0F" w14:textId="77777777" w:rsidR="00ED0AB6" w:rsidRDefault="00ED0AB6"/>
    <w:p w14:paraId="5AE18779" w14:textId="77777777" w:rsidR="00ED0AB6" w:rsidRDefault="00ED0AB6"/>
    <w:p w14:paraId="3E60466B" w14:textId="77777777" w:rsidR="00ED0AB6" w:rsidRDefault="00ED0AB6"/>
    <w:p w14:paraId="412BC316" w14:textId="5AD716DF" w:rsidR="0050273E" w:rsidRPr="00ED0AB6" w:rsidRDefault="00ED0AB6" w:rsidP="00ED0AB6">
      <w:pPr>
        <w:pStyle w:val="Heading1"/>
        <w:spacing w:line="480" w:lineRule="auto"/>
        <w:jc w:val="center"/>
        <w:rPr>
          <w:rFonts w:asciiTheme="majorBidi" w:hAnsiTheme="majorBidi"/>
          <w:b/>
          <w:bCs/>
          <w:color w:val="000000" w:themeColor="text1"/>
          <w:sz w:val="32"/>
          <w:szCs w:val="32"/>
        </w:rPr>
      </w:pPr>
      <w:bookmarkStart w:id="3" w:name="_Toc243776725"/>
      <w:r w:rsidRPr="00ED0AB6">
        <w:rPr>
          <w:rFonts w:asciiTheme="majorBidi" w:hAnsiTheme="majorBidi"/>
          <w:b/>
          <w:bCs/>
          <w:color w:val="000000" w:themeColor="text1"/>
          <w:sz w:val="32"/>
          <w:szCs w:val="32"/>
        </w:rPr>
        <w:t>ABSTRACT</w:t>
      </w:r>
      <w:bookmarkEnd w:id="3"/>
    </w:p>
    <w:p w14:paraId="794894BD" w14:textId="77777777" w:rsidR="00ED0AB6" w:rsidRDefault="00ED0AB6" w:rsidP="00ED0AB6">
      <w:pPr>
        <w:spacing w:after="0" w:line="360" w:lineRule="auto"/>
        <w:jc w:val="both"/>
        <w:rPr>
          <w:rFonts w:asciiTheme="majorBidi" w:hAnsiTheme="majorBidi" w:cstheme="majorBidi"/>
        </w:rPr>
      </w:pPr>
      <w:r w:rsidRPr="00ED0AB6">
        <w:rPr>
          <w:rFonts w:asciiTheme="majorBidi" w:hAnsiTheme="majorBidi" w:cstheme="majorBidi"/>
        </w:rPr>
        <w:t>Underground power cables are widely used in urban and industrial power distribution because they are reliable and safe. When a fault occurs, though, its location is hard to identify, which leads to long outages, costly excavation, and slow repairs. Conventional methods such as loop tests and time-domain reflectometry are expensive, need skilled operators, and are used only after a failure has happened. This project presents an AI-enabled underground cable fault detection, distance estimation, and predictive health monitoring system built around the ESP32 microcontroller and IoT technology. A low-voltage, current-limited cable simulator, modelled as calibrated resistive sections, is used to create open-circuit and short-circuit faults safely at known distances. The ESP32 continuously monitors supply-side and load-side voltage, line current, and temperature near test connections using the high-accuracy TMP117 sensor. It detects faults with a baseline threshold algorithm and estimates the fault distance from calibrated electrical measurements based on Ohm’s law. Local status and fault details appear on an OLED display, and a buzzer gives immediate alerts. The sensor data is sent over Wi-Fi to a dedicated Android mobile application, where a trained machine-learning model runs in the background to classify the cable condition as normal, short circuit, open circuit, abnormal voltage, or overheating. Its predictions are compared with the baseline algorithm to evaluate how much the ML model improves diagnostic accuracy. The application shows live readings, graphs, fault type, estimated distance, and alerts, and keeps a timestamped event history. Historical trends are analysed to compute a cable health index that flags unusual behaviour and possible deterioration before a failure occurs. The proposed system offers a low-cost, scalable, and intelligent approach that shortens fault-location time, reduces unnecessary excavation, and supports predictive rather than reactive maintenance.</w:t>
      </w:r>
    </w:p>
    <w:p w14:paraId="4BB299F2" w14:textId="77777777" w:rsidR="00ED0AB6" w:rsidRDefault="00ED0AB6" w:rsidP="00ED0AB6">
      <w:pPr>
        <w:spacing w:after="0" w:line="360" w:lineRule="auto"/>
        <w:jc w:val="both"/>
        <w:rPr>
          <w:rFonts w:asciiTheme="majorBidi" w:hAnsiTheme="majorBidi" w:cstheme="majorBidi"/>
        </w:rPr>
      </w:pPr>
    </w:p>
    <w:p w14:paraId="45572AD8" w14:textId="0725AEE1" w:rsidR="00ED0AB6" w:rsidRDefault="00ED0AB6" w:rsidP="00ED0AB6">
      <w:pPr>
        <w:spacing w:after="0" w:line="360" w:lineRule="auto"/>
        <w:jc w:val="both"/>
        <w:rPr>
          <w:rFonts w:asciiTheme="majorBidi" w:hAnsiTheme="majorBidi" w:cstheme="majorBidi"/>
        </w:rPr>
      </w:pPr>
      <w:r w:rsidRPr="00ED0AB6">
        <w:rPr>
          <w:rFonts w:asciiTheme="majorBidi" w:hAnsiTheme="majorBidi" w:cstheme="majorBidi"/>
        </w:rPr>
        <w:t>The system is developed as a laboratory prototype that uses Embedded C/C++ for the ESP32 firmware, Python for training the machine-learning model, and Android Studio for the mobile application. Its performance is evaluated by comparing estimated and actual fault distances, and by measuring the ML model’s accuracy, precision, recall, and F1-score against the baseline algorithm. The initial version leaves out GPS and GSM, which can be added in future versions for location tagging and SMS alerts. The proposed approach can be extended to real low-voltage distribution networks, campuses, and industrial plants to support smart-grid maintenance.</w:t>
      </w:r>
    </w:p>
    <w:p w14:paraId="5F87AF80" w14:textId="77777777" w:rsidR="00ED0AB6" w:rsidRPr="00ED0AB6" w:rsidRDefault="00ED0AB6" w:rsidP="00ED0AB6">
      <w:pPr>
        <w:spacing w:after="0" w:line="360" w:lineRule="auto"/>
        <w:jc w:val="both"/>
        <w:rPr>
          <w:rFonts w:asciiTheme="majorBidi" w:hAnsiTheme="majorBidi" w:cstheme="majorBidi"/>
        </w:rPr>
      </w:pPr>
    </w:p>
    <w:p w14:paraId="707F107E" w14:textId="77777777" w:rsidR="00ED0AB6" w:rsidRPr="00ED0AB6" w:rsidRDefault="00ED0AB6" w:rsidP="00ED0AB6">
      <w:pPr>
        <w:spacing w:after="0" w:line="360" w:lineRule="auto"/>
        <w:jc w:val="both"/>
        <w:rPr>
          <w:rFonts w:asciiTheme="majorBidi" w:hAnsiTheme="majorBidi" w:cstheme="majorBidi"/>
        </w:rPr>
      </w:pPr>
      <w:r w:rsidRPr="00ED0AB6">
        <w:rPr>
          <w:rFonts w:asciiTheme="majorBidi" w:hAnsiTheme="majorBidi" w:cstheme="majorBidi"/>
          <w:b/>
          <w:bCs/>
        </w:rPr>
        <w:t>Keywords:</w:t>
      </w:r>
      <w:r w:rsidRPr="00ED0AB6">
        <w:rPr>
          <w:rFonts w:asciiTheme="majorBidi" w:hAnsiTheme="majorBidi" w:cstheme="majorBidi"/>
        </w:rPr>
        <w:t xml:space="preserve"> Underground Cable Fault Detection, Fault Distance Estimation, ESP32, IoT, Machine Learning, TMP117, Mobile Application, Predictive Maintenance, Cable Health Monitoring</w:t>
      </w:r>
    </w:p>
    <w:p w14:paraId="4F146F72" w14:textId="77777777" w:rsidR="0050273E" w:rsidRDefault="0050273E"/>
    <w:p w14:paraId="728CF269" w14:textId="77777777" w:rsidR="0050273E" w:rsidRDefault="0050273E"/>
    <w:p w14:paraId="4678AE0F" w14:textId="26A761E2" w:rsidR="0050273E" w:rsidRPr="00ED0AB6" w:rsidRDefault="0050273E" w:rsidP="00ED0AB6">
      <w:pPr>
        <w:pStyle w:val="Heading1"/>
        <w:numPr>
          <w:ilvl w:val="0"/>
          <w:numId w:val="24"/>
        </w:numPr>
        <w:spacing w:line="480" w:lineRule="auto"/>
        <w:jc w:val="center"/>
        <w:rPr>
          <w:rFonts w:asciiTheme="majorBidi" w:hAnsiTheme="majorBidi"/>
          <w:b/>
          <w:bCs/>
          <w:color w:val="000000" w:themeColor="text1"/>
          <w:sz w:val="32"/>
          <w:szCs w:val="32"/>
        </w:rPr>
      </w:pPr>
      <w:bookmarkStart w:id="4" w:name="_Toc243776726"/>
      <w:r w:rsidRPr="00ED0AB6">
        <w:rPr>
          <w:rFonts w:asciiTheme="majorBidi" w:hAnsiTheme="majorBidi"/>
          <w:b/>
          <w:bCs/>
          <w:color w:val="000000" w:themeColor="text1"/>
          <w:sz w:val="32"/>
          <w:szCs w:val="32"/>
        </w:rPr>
        <w:t>INTRODUCTION</w:t>
      </w:r>
      <w:bookmarkEnd w:id="4"/>
    </w:p>
    <w:p w14:paraId="1953E673" w14:textId="77777777" w:rsidR="00FA2C6D" w:rsidRPr="00FA2C6D" w:rsidRDefault="00FA2C6D" w:rsidP="00FA2C6D">
      <w:pPr>
        <w:spacing w:line="360" w:lineRule="auto"/>
        <w:jc w:val="both"/>
        <w:rPr>
          <w:rFonts w:asciiTheme="majorBidi" w:hAnsiTheme="majorBidi" w:cstheme="majorBidi"/>
        </w:rPr>
      </w:pPr>
      <w:r w:rsidRPr="00FA2C6D">
        <w:rPr>
          <w:rFonts w:asciiTheme="majorBidi" w:hAnsiTheme="majorBidi" w:cstheme="majorBidi"/>
        </w:rPr>
        <w:t>Underground power cables are now widely used in urban distribution networks, industrial plants, campuses, and residential areas. Compared with overhead lines they are more reliable, safer, better protected from weather, and less visually intrusive. Because they are buried, though, faults are hard to find and fix. When a cable fails through insulation breakdown, moisture ingress, mechanical damage, ageing, or overheating, the exact fault location is usually unknown. Utility crews often have to excavate large sections of ground to find it, which takes time and money and extends supply outages.</w:t>
      </w:r>
    </w:p>
    <w:p w14:paraId="42BC79CE" w14:textId="77777777" w:rsidR="00FA2C6D" w:rsidRPr="00FA2C6D" w:rsidRDefault="00FA2C6D" w:rsidP="00FA2C6D">
      <w:pPr>
        <w:spacing w:line="360" w:lineRule="auto"/>
        <w:jc w:val="both"/>
        <w:rPr>
          <w:rFonts w:asciiTheme="majorBidi" w:hAnsiTheme="majorBidi" w:cstheme="majorBidi"/>
        </w:rPr>
      </w:pPr>
      <w:r w:rsidRPr="00FA2C6D">
        <w:rPr>
          <w:rFonts w:asciiTheme="majorBidi" w:hAnsiTheme="majorBidi" w:cstheme="majorBidi"/>
        </w:rPr>
        <w:t xml:space="preserve">Most cable faults fall into two groups. </w:t>
      </w:r>
      <w:r w:rsidRPr="00FA2C6D">
        <w:rPr>
          <w:rStyle w:val="Strong"/>
          <w:rFonts w:asciiTheme="majorBidi" w:hAnsiTheme="majorBidi" w:cstheme="majorBidi"/>
        </w:rPr>
        <w:t>Open-circuit faults</w:t>
      </w:r>
      <w:r w:rsidRPr="00FA2C6D">
        <w:rPr>
          <w:rFonts w:asciiTheme="majorBidi" w:hAnsiTheme="majorBidi" w:cstheme="majorBidi"/>
        </w:rPr>
        <w:t xml:space="preserve"> break the conductor’s continuity, so current stops flowing to the load. </w:t>
      </w:r>
      <w:r w:rsidRPr="00FA2C6D">
        <w:rPr>
          <w:rStyle w:val="Strong"/>
          <w:rFonts w:asciiTheme="majorBidi" w:hAnsiTheme="majorBidi" w:cstheme="majorBidi"/>
        </w:rPr>
        <w:t>Short-circuit faults</w:t>
      </w:r>
      <w:r w:rsidRPr="00FA2C6D">
        <w:rPr>
          <w:rFonts w:asciiTheme="majorBidi" w:hAnsiTheme="majorBidi" w:cstheme="majorBidi"/>
        </w:rPr>
        <w:t xml:space="preserve"> create an unintended low-resistance path between conductors or to ground, causing excessive current and possible damage to equipment. Both need fast detection and accurate location to keep downtime and repair costs low. Many faults also start slowly, as rising temperature at joints, gradual voltage drop, or irregular current. If these early signs are tracked, the cable can be inspected before it fails completely.</w:t>
      </w:r>
    </w:p>
    <w:p w14:paraId="5399BE3C" w14:textId="77777777" w:rsidR="00FA2C6D" w:rsidRPr="00FA2C6D" w:rsidRDefault="00FA2C6D" w:rsidP="00FA2C6D">
      <w:pPr>
        <w:spacing w:line="360" w:lineRule="auto"/>
        <w:jc w:val="both"/>
        <w:rPr>
          <w:rFonts w:asciiTheme="majorBidi" w:hAnsiTheme="majorBidi" w:cstheme="majorBidi"/>
        </w:rPr>
      </w:pPr>
      <w:r w:rsidRPr="00FA2C6D">
        <w:rPr>
          <w:rFonts w:asciiTheme="majorBidi" w:hAnsiTheme="majorBidi" w:cstheme="majorBidi"/>
        </w:rPr>
        <w:t>Conventional fault-location methods such as Murray loop tests, time-domain reflectometry (TDR), and manual inspection need specialised equipment and skilled operators. They are usually applied only after a failure has happened. They do not monitor the cable continuously, do not report its condition remotely, and do not predict deterioration. Low-cost embedded systems, wireless connectivity, and machine learning now make it possible to build intelligent monitoring systems that close these gaps.</w:t>
      </w:r>
    </w:p>
    <w:p w14:paraId="4C23DAF0" w14:textId="77777777" w:rsidR="00FA2C6D" w:rsidRPr="00FA2C6D" w:rsidRDefault="00FA2C6D" w:rsidP="00FA2C6D">
      <w:pPr>
        <w:spacing w:line="360" w:lineRule="auto"/>
        <w:jc w:val="both"/>
        <w:rPr>
          <w:rFonts w:asciiTheme="majorBidi" w:hAnsiTheme="majorBidi" w:cstheme="majorBidi"/>
        </w:rPr>
      </w:pPr>
      <w:r w:rsidRPr="00FA2C6D">
        <w:rPr>
          <w:rFonts w:asciiTheme="majorBidi" w:hAnsiTheme="majorBidi" w:cstheme="majorBidi"/>
        </w:rPr>
        <w:t xml:space="preserve">This project presents an </w:t>
      </w:r>
      <w:r w:rsidRPr="00FA2C6D">
        <w:rPr>
          <w:rStyle w:val="Strong"/>
          <w:rFonts w:asciiTheme="majorBidi" w:hAnsiTheme="majorBidi" w:cstheme="majorBidi"/>
        </w:rPr>
        <w:t>AI-enabled underground cable fault detection, distance estimation, and predictive health monitoring system</w:t>
      </w:r>
      <w:r w:rsidRPr="00FA2C6D">
        <w:rPr>
          <w:rFonts w:asciiTheme="majorBidi" w:hAnsiTheme="majorBidi" w:cstheme="majorBidi"/>
        </w:rPr>
        <w:t xml:space="preserve"> built on the </w:t>
      </w:r>
      <w:r w:rsidRPr="00FA2C6D">
        <w:rPr>
          <w:rStyle w:val="Strong"/>
          <w:rFonts w:asciiTheme="majorBidi" w:hAnsiTheme="majorBidi" w:cstheme="majorBidi"/>
        </w:rPr>
        <w:t>ESP32</w:t>
      </w:r>
      <w:r w:rsidRPr="00FA2C6D">
        <w:rPr>
          <w:rFonts w:asciiTheme="majorBidi" w:hAnsiTheme="majorBidi" w:cstheme="majorBidi"/>
        </w:rPr>
        <w:t xml:space="preserve"> microcontroller and </w:t>
      </w:r>
      <w:r w:rsidRPr="00FA2C6D">
        <w:rPr>
          <w:rStyle w:val="Strong"/>
          <w:rFonts w:asciiTheme="majorBidi" w:hAnsiTheme="majorBidi" w:cstheme="majorBidi"/>
        </w:rPr>
        <w:t>IoT</w:t>
      </w:r>
      <w:r w:rsidRPr="00FA2C6D">
        <w:rPr>
          <w:rFonts w:asciiTheme="majorBidi" w:hAnsiTheme="majorBidi" w:cstheme="majorBidi"/>
        </w:rPr>
        <w:t xml:space="preserve"> technology. The prototype uses a low-voltage, current-limited cable simulator in which cable length is represented by calibrated resistive sections, so open-circuit and short-circuit faults can be created safely at known distances. The system works out the fault distance from calibrated electrical measurements. It also monitors supply-side and load-side voltage, current, and temperature near test connections using the high-accuracy </w:t>
      </w:r>
      <w:r w:rsidRPr="00FA2C6D">
        <w:rPr>
          <w:rStyle w:val="Strong"/>
          <w:rFonts w:asciiTheme="majorBidi" w:hAnsiTheme="majorBidi" w:cstheme="majorBidi"/>
        </w:rPr>
        <w:t>TMP117</w:t>
      </w:r>
      <w:r w:rsidRPr="00FA2C6D">
        <w:rPr>
          <w:rFonts w:asciiTheme="majorBidi" w:hAnsiTheme="majorBidi" w:cstheme="majorBidi"/>
        </w:rPr>
        <w:t xml:space="preserve"> digital temperature sensor.</w:t>
      </w:r>
    </w:p>
    <w:p w14:paraId="16930C8C" w14:textId="77777777" w:rsidR="00FA2C6D" w:rsidRPr="00FA2C6D" w:rsidRDefault="00FA2C6D" w:rsidP="00FA2C6D">
      <w:pPr>
        <w:spacing w:line="360" w:lineRule="auto"/>
        <w:jc w:val="both"/>
        <w:rPr>
          <w:rFonts w:asciiTheme="majorBidi" w:hAnsiTheme="majorBidi" w:cstheme="majorBidi"/>
        </w:rPr>
      </w:pPr>
      <w:r w:rsidRPr="00FA2C6D">
        <w:rPr>
          <w:rFonts w:asciiTheme="majorBidi" w:hAnsiTheme="majorBidi" w:cstheme="majorBidi"/>
        </w:rPr>
        <w:t>A machine-learning model is trained on the collected sensor data to classify likely fault conditions, and its predictions are compared against a baseline threshold-based fault-detection algorithm. All readings, fault types, estimated distances, and system status are shown in real time on a Wi-Fi-connected web dashboard. Fault events are logged with timestamps for later analysis and report generation. A local buzzer and dashboard alerts notify the operator immediately when a fault or abnormal condition is detected. The system also analyses historical trends to flag unusual behaviour that may indicate cable deterioration, which moves maintenance from a reactive approach to a predictive one.</w:t>
      </w:r>
    </w:p>
    <w:p w14:paraId="49630B04" w14:textId="77777777" w:rsidR="00ED0AB6" w:rsidRDefault="00FA2C6D" w:rsidP="00ED0AB6">
      <w:pPr>
        <w:spacing w:line="360" w:lineRule="auto"/>
        <w:jc w:val="both"/>
        <w:rPr>
          <w:rFonts w:asciiTheme="majorBidi" w:hAnsiTheme="majorBidi" w:cstheme="majorBidi"/>
        </w:rPr>
      </w:pPr>
      <w:r w:rsidRPr="00FA2C6D">
        <w:rPr>
          <w:rFonts w:asciiTheme="majorBidi" w:hAnsiTheme="majorBidi" w:cstheme="majorBidi"/>
        </w:rPr>
        <w:t>The initial version focuses on reliable sensing, accurate fault classification, distance estimation, and IoT-based monitoring. GPS-based location tagging and GSM-based SMS alerts are left for future development. The proposed system offers a low-cost, scalable, and intelligent approach to cable fault management. It can reduce fault-location time, cut unnecessary excavation, improve maintenance planning, and make the power distribution network more reliable.</w:t>
      </w:r>
    </w:p>
    <w:p w14:paraId="71FF4443" w14:textId="5AF49F79" w:rsidR="00FA2C6D" w:rsidRPr="00ED0AB6" w:rsidRDefault="00FA2C6D" w:rsidP="00ED0AB6">
      <w:pPr>
        <w:pStyle w:val="Heading2"/>
        <w:numPr>
          <w:ilvl w:val="1"/>
          <w:numId w:val="24"/>
        </w:numPr>
        <w:rPr>
          <w:rFonts w:asciiTheme="majorBidi" w:hAnsiTheme="majorBidi"/>
          <w:b/>
          <w:bCs/>
          <w:color w:val="000000" w:themeColor="text1"/>
          <w:sz w:val="28"/>
          <w:szCs w:val="28"/>
        </w:rPr>
      </w:pPr>
      <w:bookmarkStart w:id="5" w:name="_Toc243776727"/>
      <w:r w:rsidRPr="00ED0AB6">
        <w:rPr>
          <w:rFonts w:asciiTheme="majorBidi" w:hAnsiTheme="majorBidi"/>
          <w:b/>
          <w:bCs/>
          <w:color w:val="000000" w:themeColor="text1"/>
          <w:sz w:val="28"/>
          <w:szCs w:val="28"/>
        </w:rPr>
        <w:t>Problem Definition</w:t>
      </w:r>
      <w:bookmarkEnd w:id="5"/>
    </w:p>
    <w:p w14:paraId="78E121D6" w14:textId="77777777" w:rsidR="00FA2C6D" w:rsidRPr="00FA2C6D" w:rsidRDefault="00FA2C6D" w:rsidP="009951E1">
      <w:pPr>
        <w:spacing w:line="360" w:lineRule="auto"/>
        <w:jc w:val="both"/>
        <w:rPr>
          <w:rFonts w:asciiTheme="majorBidi" w:hAnsiTheme="majorBidi" w:cstheme="majorBidi"/>
        </w:rPr>
      </w:pPr>
      <w:r w:rsidRPr="00FA2C6D">
        <w:rPr>
          <w:rFonts w:asciiTheme="majorBidi" w:hAnsiTheme="majorBidi" w:cstheme="majorBidi"/>
        </w:rPr>
        <w:t>Underground cables keep power distribution reliable, but the way their faults are found and managed is still largely manual, reactive, and slow. Because the cable is buried, a fault cannot be seen directly. Maintenance teams usually learn about a failure only when the supply stops. Locating the fault then involves trial excavation or specialised test equipment run by skilled personnel. The result is long outages, high repair costs, wasted labour, and disruption to roads and the area around the cable.</w:t>
      </w:r>
    </w:p>
    <w:p w14:paraId="6FDBF59E" w14:textId="77777777" w:rsidR="00FA2C6D" w:rsidRPr="00FA2C6D" w:rsidRDefault="00FA2C6D" w:rsidP="009951E1">
      <w:pPr>
        <w:spacing w:line="360" w:lineRule="auto"/>
        <w:jc w:val="both"/>
        <w:rPr>
          <w:rFonts w:asciiTheme="majorBidi" w:hAnsiTheme="majorBidi" w:cstheme="majorBidi"/>
        </w:rPr>
      </w:pPr>
      <w:r w:rsidRPr="00FA2C6D">
        <w:rPr>
          <w:rFonts w:asciiTheme="majorBidi" w:hAnsiTheme="majorBidi" w:cstheme="majorBidi"/>
        </w:rPr>
        <w:t>The main problems this project addresses are:</w:t>
      </w:r>
    </w:p>
    <w:p w14:paraId="646A975F"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Difficulty in fault detection:</w:t>
      </w:r>
      <w:r w:rsidRPr="00FA2C6D">
        <w:rPr>
          <w:rFonts w:asciiTheme="majorBidi" w:hAnsiTheme="majorBidi" w:cstheme="majorBidi"/>
        </w:rPr>
        <w:t xml:space="preserve"> Open-circuit and short-circuit faults in buried cables are not detected or identified automatically. Without continuous monitoring, a fault may go unnoticed until it causes a complete supply failure or damages equipment.</w:t>
      </w:r>
    </w:p>
    <w:p w14:paraId="683E03C8"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Inaccurate fault location:</w:t>
      </w:r>
      <w:r w:rsidRPr="00FA2C6D">
        <w:rPr>
          <w:rFonts w:asciiTheme="majorBidi" w:hAnsiTheme="majorBidi" w:cstheme="majorBidi"/>
        </w:rPr>
        <w:t xml:space="preserve"> Existing field methods such as the Murray loop test and time-domain reflectometry are expensive and need trained operators. They are not suited to low-cost or continuous use. Without a reasonable distance estimate, crews may have to excavate long stretches of cable to find a single fault.</w:t>
      </w:r>
    </w:p>
    <w:p w14:paraId="2E23FB8E"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Lack of real-time electrical monitoring:</w:t>
      </w:r>
      <w:r w:rsidRPr="00FA2C6D">
        <w:rPr>
          <w:rFonts w:asciiTheme="majorBidi" w:hAnsiTheme="majorBidi" w:cstheme="majorBidi"/>
        </w:rPr>
        <w:t xml:space="preserve"> Supply-side voltage, load-side voltage, and current are usually not monitored continuously. Voltage drops, overcurrent, sudden current changes, and near-zero current conditions are abnormal states that often come before or point to a fault, and they go unrecorded.</w:t>
      </w:r>
    </w:p>
    <w:p w14:paraId="35763FA4"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Undetected thermal stress:</w:t>
      </w:r>
      <w:r w:rsidRPr="00FA2C6D">
        <w:rPr>
          <w:rFonts w:asciiTheme="majorBidi" w:hAnsiTheme="majorBidi" w:cstheme="majorBidi"/>
        </w:rPr>
        <w:t xml:space="preserve"> Loose terminations, poor joints, and overloading raise the temperature at connection points. These hotspots speed up insulation ageing and can lead to failure, yet they are rarely monitored in low-cost systems.</w:t>
      </w:r>
    </w:p>
    <w:p w14:paraId="1474543E"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Rule-based detection limitations:</w:t>
      </w:r>
      <w:r w:rsidRPr="00FA2C6D">
        <w:rPr>
          <w:rFonts w:asciiTheme="majorBidi" w:hAnsiTheme="majorBidi" w:cstheme="majorBidi"/>
        </w:rPr>
        <w:t xml:space="preserve"> Simple threshold-based methods can miss faults or raise false alarms when operating conditions change. A data-driven approach that learns patterns from several sensor inputs together could classify faults more reliably.</w:t>
      </w:r>
    </w:p>
    <w:p w14:paraId="4DD083F2"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No remote visibility or alerting:</w:t>
      </w:r>
      <w:r w:rsidRPr="00FA2C6D">
        <w:rPr>
          <w:rFonts w:asciiTheme="majorBidi" w:hAnsiTheme="majorBidi" w:cstheme="majorBidi"/>
        </w:rPr>
        <w:t xml:space="preserve"> Without IoT connectivity, operators cannot see the live state of the cable or get immediate alerts, so the response to a fault is delayed.</w:t>
      </w:r>
    </w:p>
    <w:p w14:paraId="5362C84F" w14:textId="77777777" w:rsidR="00FA2C6D" w:rsidRPr="00FA2C6D" w:rsidRDefault="00FA2C6D" w:rsidP="009951E1">
      <w:pPr>
        <w:numPr>
          <w:ilvl w:val="0"/>
          <w:numId w:val="3"/>
        </w:numPr>
        <w:spacing w:line="360" w:lineRule="auto"/>
        <w:jc w:val="both"/>
        <w:rPr>
          <w:rFonts w:asciiTheme="majorBidi" w:hAnsiTheme="majorBidi" w:cstheme="majorBidi"/>
        </w:rPr>
      </w:pPr>
      <w:r w:rsidRPr="00FA2C6D">
        <w:rPr>
          <w:rFonts w:asciiTheme="majorBidi" w:hAnsiTheme="majorBidi" w:cstheme="majorBidi"/>
          <w:b/>
          <w:bCs/>
        </w:rPr>
        <w:t>Absence of historical data and predictive insight:</w:t>
      </w:r>
      <w:r w:rsidRPr="00FA2C6D">
        <w:rPr>
          <w:rFonts w:asciiTheme="majorBidi" w:hAnsiTheme="majorBidi" w:cstheme="majorBidi"/>
        </w:rPr>
        <w:t xml:space="preserve"> Fault events and sensor readings are seldom logged in a structured way. Without historical data, gradual deterioration cannot be spotted, so maintenance stays reactive and failures cannot be anticipated.</w:t>
      </w:r>
    </w:p>
    <w:p w14:paraId="0FAB6009" w14:textId="77777777" w:rsidR="00FA2C6D" w:rsidRPr="00FA2C6D" w:rsidRDefault="00FA2C6D" w:rsidP="00ED0AB6">
      <w:pPr>
        <w:spacing w:after="0" w:line="360" w:lineRule="auto"/>
        <w:jc w:val="both"/>
        <w:rPr>
          <w:rFonts w:asciiTheme="majorBidi" w:hAnsiTheme="majorBidi" w:cstheme="majorBidi"/>
          <w:b/>
          <w:bCs/>
        </w:rPr>
      </w:pPr>
      <w:r w:rsidRPr="00FA2C6D">
        <w:rPr>
          <w:rFonts w:asciiTheme="majorBidi" w:hAnsiTheme="majorBidi" w:cstheme="majorBidi"/>
          <w:b/>
          <w:bCs/>
        </w:rPr>
        <w:t>Problem Statement</w:t>
      </w:r>
    </w:p>
    <w:p w14:paraId="3C8FEADF" w14:textId="77777777" w:rsidR="00FA2C6D" w:rsidRPr="00FA2C6D" w:rsidRDefault="00FA2C6D" w:rsidP="00ED0AB6">
      <w:pPr>
        <w:spacing w:after="0" w:line="360" w:lineRule="auto"/>
        <w:jc w:val="both"/>
        <w:rPr>
          <w:rFonts w:asciiTheme="majorBidi" w:hAnsiTheme="majorBidi" w:cstheme="majorBidi"/>
        </w:rPr>
      </w:pPr>
      <w:r w:rsidRPr="00FA2C6D">
        <w:rPr>
          <w:rFonts w:asciiTheme="majorBidi" w:hAnsiTheme="majorBidi" w:cstheme="majorBidi"/>
        </w:rPr>
        <w:t>The problem is to design and implement a low-cost, safe, intelligent system that can:</w:t>
      </w:r>
    </w:p>
    <w:p w14:paraId="7832504A"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automatically detect and classify open-circuit and short-circuit faults in a simulated low-voltage underground cable</w:t>
      </w:r>
    </w:p>
    <w:p w14:paraId="3D3F1A93"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estimate the distance to the fault from calibrated electrical measurements</w:t>
      </w:r>
    </w:p>
    <w:p w14:paraId="38EB3E43"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continuously monitor voltage, current, and temperature for abnormal conditions</w:t>
      </w:r>
    </w:p>
    <w:p w14:paraId="33C06768"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apply machine learning to improve fault diagnosis over a baseline algorithm</w:t>
      </w:r>
    </w:p>
    <w:p w14:paraId="774BDD2A"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show live data and fault information on an IoT dashboard with local and remote alerts</w:t>
      </w:r>
    </w:p>
    <w:p w14:paraId="3470930A" w14:textId="77777777" w:rsidR="00FA2C6D" w:rsidRPr="00FA2C6D" w:rsidRDefault="00FA2C6D" w:rsidP="00ED0AB6">
      <w:pPr>
        <w:numPr>
          <w:ilvl w:val="0"/>
          <w:numId w:val="4"/>
        </w:numPr>
        <w:spacing w:after="0" w:line="360" w:lineRule="auto"/>
        <w:jc w:val="both"/>
        <w:rPr>
          <w:rFonts w:asciiTheme="majorBidi" w:hAnsiTheme="majorBidi" w:cstheme="majorBidi"/>
        </w:rPr>
      </w:pPr>
      <w:r w:rsidRPr="00FA2C6D">
        <w:rPr>
          <w:rFonts w:asciiTheme="majorBidi" w:hAnsiTheme="majorBidi" w:cstheme="majorBidi"/>
        </w:rPr>
        <w:t>log fault events and analyse historical trends to give early warning of possible cable deterioration</w:t>
      </w:r>
    </w:p>
    <w:p w14:paraId="0EB12249" w14:textId="39CC43D8" w:rsidR="00FA2C6D" w:rsidRPr="00ED0AB6" w:rsidRDefault="009951E1" w:rsidP="009951E1">
      <w:pPr>
        <w:pStyle w:val="Heading2"/>
        <w:numPr>
          <w:ilvl w:val="1"/>
          <w:numId w:val="2"/>
        </w:numPr>
        <w:rPr>
          <w:rFonts w:asciiTheme="majorBidi" w:hAnsiTheme="majorBidi"/>
          <w:b/>
          <w:bCs/>
          <w:color w:val="000000" w:themeColor="text1"/>
          <w:sz w:val="28"/>
          <w:szCs w:val="28"/>
        </w:rPr>
      </w:pPr>
      <w:bookmarkStart w:id="6" w:name="_Toc243776728"/>
      <w:r w:rsidRPr="00ED0AB6">
        <w:rPr>
          <w:rFonts w:asciiTheme="majorBidi" w:hAnsiTheme="majorBidi"/>
          <w:b/>
          <w:bCs/>
          <w:color w:val="000000" w:themeColor="text1"/>
          <w:sz w:val="28"/>
          <w:szCs w:val="28"/>
        </w:rPr>
        <w:t>Existing Applications</w:t>
      </w:r>
      <w:bookmarkEnd w:id="6"/>
    </w:p>
    <w:p w14:paraId="2F33ECC6" w14:textId="7777777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Conventional methods for locating faults in underground cables include the Murray and Varley loop tests, time-domain reflectometry (TDR), surge-generator (“thumper”) methods, sectionalising, and acoustic or tracer pinpointing. Loop tests use a bridge principle to locate short-circuit and ground faults, but they need manual balancing and a healthy return conductor. TDR gives the fault distance from reflected pulses, but the instruments are costly and the results need skilled interpretation. Surge and sectionalising methods work, but they are hazardous or destructive, slow, and labour-intensive.</w:t>
      </w:r>
    </w:p>
    <w:p w14:paraId="760F2C09" w14:textId="7777777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Commercial fault-location vans and online monitoring systems combine several of these techniques and are accurate and reliable. However, they are very expensive, need trained operators, and are used mainly by utilities on high-voltage networks, usually after a fault has already occurred. Many academic prototypes take a low-cost route instead: cable length is modelled as a series resistor network, and an Arduino or a similar microcontroller estimates the fault distance using Ohm’s law, sometimes adding GSM-based SMS alerts or basic IoT upload. These prototypes usually detect only short-circuit faults, rely on fixed threshold logic, and do not monitor current or temperature.</w:t>
      </w:r>
    </w:p>
    <w:p w14:paraId="3F1959BE" w14:textId="7777777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Existing solutions are therefore either accurate but expensive and offline, or affordable but limited in what they can do. None of them combines fault detection, distance estimation, real-time monitoring of voltage, current, and temperature, machine-learning diagnosis, IoT visualisation, event logging, and predictive health monitoring in one low-cost platform. The proposed ESP32-based system is designed to fill that gap.</w:t>
      </w:r>
    </w:p>
    <w:p w14:paraId="7C613F74" w14:textId="3469E6B1" w:rsidR="009951E1" w:rsidRPr="00ED0AB6" w:rsidRDefault="009951E1" w:rsidP="009951E1">
      <w:pPr>
        <w:pStyle w:val="Heading2"/>
        <w:numPr>
          <w:ilvl w:val="1"/>
          <w:numId w:val="2"/>
        </w:numPr>
        <w:rPr>
          <w:rFonts w:asciiTheme="majorBidi" w:hAnsiTheme="majorBidi"/>
          <w:b/>
          <w:bCs/>
          <w:color w:val="000000" w:themeColor="text1"/>
          <w:sz w:val="28"/>
          <w:szCs w:val="28"/>
        </w:rPr>
      </w:pPr>
      <w:bookmarkStart w:id="7" w:name="_Toc243776729"/>
      <w:r w:rsidRPr="00ED0AB6">
        <w:rPr>
          <w:rFonts w:asciiTheme="majorBidi" w:hAnsiTheme="majorBidi"/>
          <w:b/>
          <w:bCs/>
          <w:color w:val="000000" w:themeColor="text1"/>
          <w:sz w:val="28"/>
          <w:szCs w:val="28"/>
        </w:rPr>
        <w:t>Proposed Application</w:t>
      </w:r>
      <w:bookmarkEnd w:id="7"/>
    </w:p>
    <w:p w14:paraId="224E4A16" w14:textId="7777777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The proposed system is an AI-enabled underground cable fault detection and health monitoring platform built around the ESP32 microcontroller. A low-voltage, current-limited cable simulator models the cable as calibrated resistive sections, so open-circuit and short-circuit faults can be created safely at known distances. Voltage sensors at the supply and load ends, a current sensor, and a TMP117 temperature sensor near the test connections continuously feed readings to the ESP32. The ESP32 detects faults and works out the fault distance from calibrated electrical measurements.</w:t>
      </w:r>
    </w:p>
    <w:p w14:paraId="307CEEA8" w14:textId="7777777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 xml:space="preserve">The machine-learning model is trained on the collected sensor data and runs on </w:t>
      </w:r>
      <w:r w:rsidRPr="009951E1">
        <w:rPr>
          <w:rStyle w:val="Strong"/>
          <w:rFonts w:asciiTheme="majorBidi" w:hAnsiTheme="majorBidi" w:cstheme="majorBidi"/>
        </w:rPr>
        <w:t>real-time sensor data</w:t>
      </w:r>
      <w:r w:rsidRPr="009951E1">
        <w:rPr>
          <w:rFonts w:asciiTheme="majorBidi" w:hAnsiTheme="majorBidi" w:cstheme="majorBidi"/>
        </w:rPr>
        <w:t>. It takes the live supply-side voltage, load-side voltage, current, and temperature readings as input and classifies the cable condition as normal, open-circuit, short-circuit, or abnormal (overcurrent, voltage drop, or overheating). For each prediction it reports the fault type, a confidence level, the estimated fault distance, and the sensor values that triggered the decision, and these details update continuously on the dashboard. The model’s results are compared with a baseline threshold-based algorithm to show that it is more accurate. When a fault or abnormal condition is detected, a local buzzer sounds and an alert appears on the dashboard. Each event is logged with a timestamp, the sensor readings, the fault type, and the estimated distance, for later analysis.</w:t>
      </w:r>
    </w:p>
    <w:p w14:paraId="43DC7381" w14:textId="024AABD7" w:rsidR="009951E1" w:rsidRPr="009951E1" w:rsidRDefault="009951E1" w:rsidP="009951E1">
      <w:pPr>
        <w:spacing w:line="360" w:lineRule="auto"/>
        <w:jc w:val="both"/>
        <w:rPr>
          <w:rFonts w:asciiTheme="majorBidi" w:hAnsiTheme="majorBidi" w:cstheme="majorBidi"/>
        </w:rPr>
      </w:pPr>
      <w:r w:rsidRPr="009951E1">
        <w:rPr>
          <w:rFonts w:asciiTheme="majorBidi" w:hAnsiTheme="majorBidi" w:cstheme="majorBidi"/>
        </w:rPr>
        <w:t xml:space="preserve">The data is shown on a Wi-Fi-connected IoT dashboard that works on both mobile phones. The dashboard shows live voltage, current, and temperature readings with graphs, along with the </w:t>
      </w:r>
      <w:r w:rsidRPr="009951E1">
        <w:rPr>
          <w:rFonts w:asciiTheme="majorBidi" w:hAnsiTheme="majorBidi" w:cstheme="majorBidi"/>
          <w:b/>
          <w:bCs/>
        </w:rPr>
        <w:t>M</w:t>
      </w:r>
      <w:r w:rsidRPr="009951E1">
        <w:rPr>
          <w:rFonts w:asciiTheme="majorBidi" w:hAnsiTheme="majorBidi" w:cstheme="majorBidi"/>
          <w:b/>
          <w:bCs/>
        </w:rPr>
        <w:t xml:space="preserve">achine </w:t>
      </w:r>
      <w:r w:rsidRPr="009951E1">
        <w:rPr>
          <w:rFonts w:asciiTheme="majorBidi" w:hAnsiTheme="majorBidi" w:cstheme="majorBidi"/>
          <w:b/>
          <w:bCs/>
        </w:rPr>
        <w:t>L</w:t>
      </w:r>
      <w:r w:rsidRPr="009951E1">
        <w:rPr>
          <w:rFonts w:asciiTheme="majorBidi" w:hAnsiTheme="majorBidi" w:cstheme="majorBidi"/>
          <w:b/>
          <w:bCs/>
        </w:rPr>
        <w:t>earning</w:t>
      </w:r>
      <w:r>
        <w:rPr>
          <w:rFonts w:asciiTheme="majorBidi" w:hAnsiTheme="majorBidi" w:cstheme="majorBidi"/>
          <w:b/>
          <w:bCs/>
        </w:rPr>
        <w:t xml:space="preserve"> </w:t>
      </w:r>
      <w:r w:rsidRPr="009951E1">
        <w:rPr>
          <w:rFonts w:asciiTheme="majorBidi" w:hAnsiTheme="majorBidi" w:cstheme="majorBidi"/>
          <w:b/>
          <w:bCs/>
        </w:rPr>
        <w:t>predicted fault</w:t>
      </w:r>
      <w:r w:rsidRPr="009951E1">
        <w:rPr>
          <w:rFonts w:asciiTheme="majorBidi" w:hAnsiTheme="majorBidi" w:cstheme="majorBidi"/>
        </w:rPr>
        <w:t xml:space="preserve"> type, the estimated fault distance, system status, alerts, and the event history. Historical trends are analysed to flag unusual behaviour that may indicate cable deterioration, so inspection can be planned before a failure. The result is a low-cost, scalable, and intelligent move from reactive to predictive cable maintenance.</w:t>
      </w:r>
    </w:p>
    <w:p w14:paraId="58724FBD" w14:textId="4E44A77C" w:rsidR="009951E1" w:rsidRPr="00ED0AB6" w:rsidRDefault="00D15397" w:rsidP="00ED0AB6">
      <w:pPr>
        <w:pStyle w:val="Heading3"/>
        <w:numPr>
          <w:ilvl w:val="2"/>
          <w:numId w:val="2"/>
        </w:numPr>
        <w:rPr>
          <w:rFonts w:asciiTheme="majorBidi" w:hAnsiTheme="majorBidi"/>
          <w:b/>
          <w:bCs/>
          <w:color w:val="000000" w:themeColor="text1"/>
        </w:rPr>
      </w:pPr>
      <w:bookmarkStart w:id="8" w:name="_Toc243776730"/>
      <w:r w:rsidRPr="00ED0AB6">
        <w:rPr>
          <w:rFonts w:asciiTheme="majorBidi" w:hAnsiTheme="majorBidi"/>
          <w:b/>
          <w:bCs/>
          <w:color w:val="000000" w:themeColor="text1"/>
        </w:rPr>
        <w:t>Requirements Specifications</w:t>
      </w:r>
      <w:bookmarkEnd w:id="8"/>
    </w:p>
    <w:p w14:paraId="269585CE" w14:textId="77777777" w:rsidR="00D15397" w:rsidRDefault="00D15397" w:rsidP="00D15397">
      <w:pPr>
        <w:spacing w:line="360" w:lineRule="auto"/>
        <w:jc w:val="both"/>
        <w:rPr>
          <w:rFonts w:asciiTheme="majorBidi" w:hAnsiTheme="majorBidi" w:cstheme="majorBidi"/>
        </w:rPr>
      </w:pPr>
      <w:r w:rsidRPr="00D15397">
        <w:rPr>
          <w:rFonts w:asciiTheme="majorBidi" w:hAnsiTheme="majorBidi" w:cstheme="majorBidi"/>
        </w:rPr>
        <w:t>The requirements specification lists the software and hardware needed to develop and run the AI-enabled underground cable fault detection and predictive health monitoring system.</w:t>
      </w:r>
    </w:p>
    <w:p w14:paraId="513AE928" w14:textId="0F10486A" w:rsidR="00D15397" w:rsidRPr="00D15397" w:rsidRDefault="00D15397" w:rsidP="00ED0AB6">
      <w:pPr>
        <w:pStyle w:val="Heading3"/>
        <w:numPr>
          <w:ilvl w:val="2"/>
          <w:numId w:val="2"/>
        </w:numPr>
        <w:rPr>
          <w:rFonts w:asciiTheme="majorBidi" w:hAnsiTheme="majorBidi"/>
          <w:b/>
          <w:bCs/>
          <w:color w:val="000000" w:themeColor="text1"/>
        </w:rPr>
      </w:pPr>
      <w:bookmarkStart w:id="9" w:name="_Toc243776731"/>
      <w:r w:rsidRPr="00D15397">
        <w:rPr>
          <w:rFonts w:asciiTheme="majorBidi" w:hAnsiTheme="majorBidi"/>
          <w:b/>
          <w:bCs/>
          <w:color w:val="000000" w:themeColor="text1"/>
        </w:rPr>
        <w:t>Software Requirements</w:t>
      </w:r>
      <w:bookmarkEnd w:id="9"/>
    </w:p>
    <w:p w14:paraId="5C0F7BA5"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Operating System:</w:t>
      </w:r>
      <w:r w:rsidRPr="00D15397">
        <w:rPr>
          <w:rFonts w:asciiTheme="majorBidi" w:hAnsiTheme="majorBidi" w:cstheme="majorBidi"/>
        </w:rPr>
        <w:t xml:space="preserve"> Windows 10/11 (64-bit) or Linux (Ubuntu 20.04 or later) for development</w:t>
      </w:r>
    </w:p>
    <w:p w14:paraId="59075A28" w14:textId="6DE1EFF8"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Firmware IDE:</w:t>
      </w:r>
      <w:r w:rsidRPr="00D15397">
        <w:rPr>
          <w:rFonts w:asciiTheme="majorBidi" w:hAnsiTheme="majorBidi" w:cstheme="majorBidi"/>
        </w:rPr>
        <w:t xml:space="preserve"> Arduino IDE 2.x / VS Code with </w:t>
      </w:r>
      <w:r w:rsidRPr="00D15397">
        <w:rPr>
          <w:rFonts w:asciiTheme="majorBidi" w:hAnsiTheme="majorBidi" w:cstheme="majorBidi"/>
        </w:rPr>
        <w:t>Platform IO</w:t>
      </w:r>
      <w:r w:rsidRPr="00D15397">
        <w:rPr>
          <w:rFonts w:asciiTheme="majorBidi" w:hAnsiTheme="majorBidi" w:cstheme="majorBidi"/>
        </w:rPr>
        <w:t xml:space="preserve"> (ESP32 board support)</w:t>
      </w:r>
    </w:p>
    <w:p w14:paraId="0A1A9BFB"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Mobile App IDE:</w:t>
      </w:r>
      <w:r w:rsidRPr="00D15397">
        <w:rPr>
          <w:rFonts w:asciiTheme="majorBidi" w:hAnsiTheme="majorBidi" w:cstheme="majorBidi"/>
        </w:rPr>
        <w:t xml:space="preserve"> Android Studio (latest stable version)</w:t>
      </w:r>
    </w:p>
    <w:p w14:paraId="39DEB1CB"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Programming Languages:</w:t>
      </w:r>
      <w:r w:rsidRPr="00D15397">
        <w:rPr>
          <w:rFonts w:asciiTheme="majorBidi" w:hAnsiTheme="majorBidi" w:cstheme="majorBidi"/>
        </w:rPr>
        <w:t xml:space="preserve"> Embedded C/C++ (ESP32 firmware), Kotlin/Java (Android app), Python 3.8 or higher (ML model training)</w:t>
      </w:r>
    </w:p>
    <w:p w14:paraId="2F5788C5"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ML Frameworks and Libraries:</w:t>
      </w:r>
      <w:r w:rsidRPr="00D15397">
        <w:rPr>
          <w:rFonts w:asciiTheme="majorBidi" w:hAnsiTheme="majorBidi" w:cstheme="majorBidi"/>
        </w:rPr>
        <w:t xml:space="preserve"> NumPy, Pandas, Scikit-learn, TensorFlow / TensorFlow Lite (for model deployment), Matplotlib (data analysis)</w:t>
      </w:r>
    </w:p>
    <w:p w14:paraId="4C26C71B"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Communication Protocol:</w:t>
      </w:r>
      <w:r w:rsidRPr="00D15397">
        <w:rPr>
          <w:rFonts w:asciiTheme="majorBidi" w:hAnsiTheme="majorBidi" w:cstheme="majorBidi"/>
        </w:rPr>
        <w:t xml:space="preserve"> Wi-Fi with HTTP / MQTT for real-time data transfer between the ESP32 and the mobile app</w:t>
      </w:r>
    </w:p>
    <w:p w14:paraId="06B132F9"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Database / Logging:</w:t>
      </w:r>
      <w:r w:rsidRPr="00D15397">
        <w:rPr>
          <w:rFonts w:asciiTheme="majorBidi" w:hAnsiTheme="majorBidi" w:cstheme="majorBidi"/>
        </w:rPr>
        <w:t xml:space="preserve"> SQLite (local storage on the mobile app) / Firebase (optional cloud logging)</w:t>
      </w:r>
    </w:p>
    <w:p w14:paraId="56FD3DF7"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Mobile OS Support:</w:t>
      </w:r>
      <w:r w:rsidRPr="00D15397">
        <w:rPr>
          <w:rFonts w:asciiTheme="majorBidi" w:hAnsiTheme="majorBidi" w:cstheme="majorBidi"/>
        </w:rPr>
        <w:t xml:space="preserve"> Android 8.0 (Oreo) or higher</w:t>
      </w:r>
    </w:p>
    <w:p w14:paraId="4C3F1FD2" w14:textId="77777777" w:rsidR="00D15397" w:rsidRPr="00D15397" w:rsidRDefault="00D15397" w:rsidP="00D15397">
      <w:pPr>
        <w:numPr>
          <w:ilvl w:val="0"/>
          <w:numId w:val="5"/>
        </w:numPr>
        <w:spacing w:after="0" w:line="360" w:lineRule="auto"/>
        <w:jc w:val="both"/>
        <w:rPr>
          <w:rFonts w:asciiTheme="majorBidi" w:hAnsiTheme="majorBidi" w:cstheme="majorBidi"/>
        </w:rPr>
      </w:pPr>
      <w:r w:rsidRPr="00D15397">
        <w:rPr>
          <w:rFonts w:asciiTheme="majorBidi" w:hAnsiTheme="majorBidi" w:cstheme="majorBidi"/>
          <w:b/>
          <w:bCs/>
        </w:rPr>
        <w:t>Additional Tools:</w:t>
      </w:r>
      <w:r w:rsidRPr="00D15397">
        <w:rPr>
          <w:rFonts w:asciiTheme="majorBidi" w:hAnsiTheme="majorBidi" w:cstheme="majorBidi"/>
        </w:rPr>
        <w:t xml:space="preserve"> Jupyter Notebook (ML prototyping and visualisation), Serial Monitor (firmware debugging)</w:t>
      </w:r>
    </w:p>
    <w:p w14:paraId="2CB49521" w14:textId="7E9C5730" w:rsidR="00D15397" w:rsidRPr="00D15397" w:rsidRDefault="00D15397" w:rsidP="00ED0AB6">
      <w:pPr>
        <w:pStyle w:val="Heading3"/>
        <w:numPr>
          <w:ilvl w:val="2"/>
          <w:numId w:val="2"/>
        </w:numPr>
        <w:rPr>
          <w:rFonts w:asciiTheme="majorBidi" w:hAnsiTheme="majorBidi"/>
          <w:b/>
          <w:bCs/>
          <w:color w:val="000000" w:themeColor="text1"/>
        </w:rPr>
      </w:pPr>
      <w:bookmarkStart w:id="10" w:name="_Toc243776732"/>
      <w:r w:rsidRPr="00D15397">
        <w:rPr>
          <w:rFonts w:asciiTheme="majorBidi" w:hAnsiTheme="majorBidi"/>
          <w:b/>
          <w:bCs/>
          <w:color w:val="000000" w:themeColor="text1"/>
        </w:rPr>
        <w:t>Hardware Requirements</w:t>
      </w:r>
      <w:bookmarkEnd w:id="10"/>
    </w:p>
    <w:p w14:paraId="26C9E4A9" w14:textId="77777777" w:rsidR="00D15397" w:rsidRPr="00D15397" w:rsidRDefault="00D15397" w:rsidP="00D15397">
      <w:pPr>
        <w:numPr>
          <w:ilvl w:val="0"/>
          <w:numId w:val="6"/>
        </w:numPr>
        <w:spacing w:after="0" w:line="360" w:lineRule="auto"/>
        <w:jc w:val="both"/>
        <w:rPr>
          <w:rFonts w:asciiTheme="majorBidi" w:hAnsiTheme="majorBidi" w:cstheme="majorBidi"/>
        </w:rPr>
      </w:pPr>
      <w:r w:rsidRPr="00D15397">
        <w:rPr>
          <w:rFonts w:asciiTheme="majorBidi" w:hAnsiTheme="majorBidi" w:cstheme="majorBidi"/>
          <w:b/>
          <w:bCs/>
        </w:rPr>
        <w:t>Embedded Hardware</w:t>
      </w:r>
    </w:p>
    <w:p w14:paraId="2A5600C9"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Microcontroller: ESP32 development board (dual-core, built-in Wi-Fi)</w:t>
      </w:r>
    </w:p>
    <w:p w14:paraId="4068ED3F"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Voltage Sensing: Voltage sensor modules / calibrated voltage-divider circuits (supply side and load side)</w:t>
      </w:r>
    </w:p>
    <w:p w14:paraId="146255A4"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Current Sensing: INA219 / ACS712 current sensor module</w:t>
      </w:r>
    </w:p>
    <w:p w14:paraId="1B7C408F"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Temperature Sensor: TMP117 high-accuracy digital temperature sensor (I2C)</w:t>
      </w:r>
    </w:p>
    <w:p w14:paraId="08C56879"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Cable Simulator: Low-voltage, current-limited resistor network representing cable sections, with switches for creating faults</w:t>
      </w:r>
    </w:p>
    <w:p w14:paraId="1845981E"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Alert Device: Buzzer (local alarm) and status LEDs</w:t>
      </w:r>
    </w:p>
    <w:p w14:paraId="40E9662E"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Power Supply: 5V / 12V DC regulated, current-limited supply</w:t>
      </w:r>
    </w:p>
    <w:p w14:paraId="5501BDCA" w14:textId="77777777" w:rsidR="00D15397" w:rsidRPr="00D15397" w:rsidRDefault="00D15397" w:rsidP="00D15397">
      <w:pPr>
        <w:numPr>
          <w:ilvl w:val="1"/>
          <w:numId w:val="6"/>
        </w:numPr>
        <w:spacing w:after="0" w:line="360" w:lineRule="auto"/>
        <w:jc w:val="both"/>
        <w:rPr>
          <w:rFonts w:asciiTheme="majorBidi" w:hAnsiTheme="majorBidi" w:cstheme="majorBidi"/>
        </w:rPr>
      </w:pPr>
      <w:r w:rsidRPr="00D15397">
        <w:rPr>
          <w:rFonts w:asciiTheme="majorBidi" w:hAnsiTheme="majorBidi" w:cstheme="majorBidi"/>
        </w:rPr>
        <w:t>Miscellaneous: Breadboard/PCB, connecting wires, relays/switches, enclosure</w:t>
      </w:r>
    </w:p>
    <w:p w14:paraId="3EDAC85F" w14:textId="77777777" w:rsidR="00D15397" w:rsidRPr="00D15397" w:rsidRDefault="00D15397" w:rsidP="00D15397">
      <w:pPr>
        <w:numPr>
          <w:ilvl w:val="0"/>
          <w:numId w:val="6"/>
        </w:numPr>
        <w:spacing w:after="0" w:line="360" w:lineRule="auto"/>
        <w:jc w:val="both"/>
        <w:rPr>
          <w:rFonts w:asciiTheme="majorBidi" w:hAnsiTheme="majorBidi" w:cstheme="majorBidi"/>
        </w:rPr>
      </w:pPr>
      <w:r w:rsidRPr="00D15397">
        <w:rPr>
          <w:rFonts w:asciiTheme="majorBidi" w:hAnsiTheme="majorBidi" w:cstheme="majorBidi"/>
          <w:b/>
          <w:bCs/>
        </w:rPr>
        <w:t>Computer Requirements for Development</w:t>
      </w:r>
    </w:p>
    <w:p w14:paraId="6A45C41E" w14:textId="77777777" w:rsidR="00D15397" w:rsidRPr="00D15397" w:rsidRDefault="00D15397" w:rsidP="00D15397">
      <w:pPr>
        <w:numPr>
          <w:ilvl w:val="1"/>
          <w:numId w:val="7"/>
        </w:numPr>
        <w:spacing w:after="0" w:line="360" w:lineRule="auto"/>
        <w:jc w:val="both"/>
        <w:rPr>
          <w:rFonts w:asciiTheme="majorBidi" w:hAnsiTheme="majorBidi" w:cstheme="majorBidi"/>
        </w:rPr>
      </w:pPr>
      <w:r w:rsidRPr="00D15397">
        <w:rPr>
          <w:rFonts w:asciiTheme="majorBidi" w:hAnsiTheme="majorBidi" w:cstheme="majorBidi"/>
        </w:rPr>
        <w:t>Processor: Intel Core i5 (8th Gen or higher)</w:t>
      </w:r>
    </w:p>
    <w:p w14:paraId="1181AA6A" w14:textId="77777777" w:rsidR="00D15397" w:rsidRPr="00D15397" w:rsidRDefault="00D15397" w:rsidP="00D15397">
      <w:pPr>
        <w:numPr>
          <w:ilvl w:val="1"/>
          <w:numId w:val="7"/>
        </w:numPr>
        <w:spacing w:after="0" w:line="360" w:lineRule="auto"/>
        <w:jc w:val="both"/>
        <w:rPr>
          <w:rFonts w:asciiTheme="majorBidi" w:hAnsiTheme="majorBidi" w:cstheme="majorBidi"/>
        </w:rPr>
      </w:pPr>
      <w:r w:rsidRPr="00D15397">
        <w:rPr>
          <w:rFonts w:asciiTheme="majorBidi" w:hAnsiTheme="majorBidi" w:cstheme="majorBidi"/>
        </w:rPr>
        <w:t>RAM: 8 GB or more (16 GB recommended for Android Studio and ML training)</w:t>
      </w:r>
    </w:p>
    <w:p w14:paraId="36734D1F" w14:textId="77777777" w:rsidR="00D15397" w:rsidRPr="00D15397" w:rsidRDefault="00D15397" w:rsidP="00D15397">
      <w:pPr>
        <w:numPr>
          <w:ilvl w:val="1"/>
          <w:numId w:val="7"/>
        </w:numPr>
        <w:spacing w:after="0" w:line="360" w:lineRule="auto"/>
        <w:jc w:val="both"/>
        <w:rPr>
          <w:rFonts w:asciiTheme="majorBidi" w:hAnsiTheme="majorBidi" w:cstheme="majorBidi"/>
        </w:rPr>
      </w:pPr>
      <w:r w:rsidRPr="00D15397">
        <w:rPr>
          <w:rFonts w:asciiTheme="majorBidi" w:hAnsiTheme="majorBidi" w:cstheme="majorBidi"/>
        </w:rPr>
        <w:t>Hard Disk: 256 GB SSD or more</w:t>
      </w:r>
    </w:p>
    <w:p w14:paraId="006262FA" w14:textId="77777777" w:rsidR="00D15397" w:rsidRPr="00D15397" w:rsidRDefault="00D15397" w:rsidP="00D15397">
      <w:pPr>
        <w:numPr>
          <w:ilvl w:val="1"/>
          <w:numId w:val="7"/>
        </w:numPr>
        <w:spacing w:after="0" w:line="360" w:lineRule="auto"/>
        <w:jc w:val="both"/>
        <w:rPr>
          <w:rFonts w:asciiTheme="majorBidi" w:hAnsiTheme="majorBidi" w:cstheme="majorBidi"/>
        </w:rPr>
      </w:pPr>
      <w:r w:rsidRPr="00D15397">
        <w:rPr>
          <w:rFonts w:asciiTheme="majorBidi" w:hAnsiTheme="majorBidi" w:cstheme="majorBidi"/>
        </w:rPr>
        <w:t>Display: Minimum resolution of 1366 × 768 pixels</w:t>
      </w:r>
    </w:p>
    <w:p w14:paraId="597BB396" w14:textId="77777777" w:rsidR="00D15397" w:rsidRPr="00D15397" w:rsidRDefault="00D15397" w:rsidP="00D15397">
      <w:pPr>
        <w:numPr>
          <w:ilvl w:val="0"/>
          <w:numId w:val="6"/>
        </w:numPr>
        <w:spacing w:after="0" w:line="360" w:lineRule="auto"/>
        <w:jc w:val="both"/>
        <w:rPr>
          <w:rFonts w:asciiTheme="majorBidi" w:hAnsiTheme="majorBidi" w:cstheme="majorBidi"/>
        </w:rPr>
      </w:pPr>
      <w:r w:rsidRPr="00D15397">
        <w:rPr>
          <w:rFonts w:asciiTheme="majorBidi" w:hAnsiTheme="majorBidi" w:cstheme="majorBidi"/>
          <w:b/>
          <w:bCs/>
        </w:rPr>
        <w:t>Mobile Device Requirements (APK Deployment)</w:t>
      </w:r>
    </w:p>
    <w:p w14:paraId="79A5661F" w14:textId="77777777" w:rsidR="00D15397" w:rsidRPr="00D15397" w:rsidRDefault="00D15397" w:rsidP="00D15397">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OS: Android 8.0 or higher</w:t>
      </w:r>
    </w:p>
    <w:p w14:paraId="594B9950" w14:textId="77777777" w:rsidR="00D15397" w:rsidRPr="00D15397" w:rsidRDefault="00D15397" w:rsidP="00D15397">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RAM: 3 GB or more</w:t>
      </w:r>
    </w:p>
    <w:p w14:paraId="44457B30" w14:textId="77777777" w:rsidR="00D15397" w:rsidRPr="00D15397" w:rsidRDefault="00D15397" w:rsidP="00D15397">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Storage: 100 MB free space or more</w:t>
      </w:r>
    </w:p>
    <w:p w14:paraId="3893B435" w14:textId="77777777" w:rsidR="00D15397" w:rsidRPr="00D15397" w:rsidRDefault="00D15397" w:rsidP="00D15397">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Connectivity: Wi-Fi enabled</w:t>
      </w:r>
    </w:p>
    <w:p w14:paraId="157531F1" w14:textId="77777777" w:rsidR="00D15397" w:rsidRPr="00D15397" w:rsidRDefault="00D15397" w:rsidP="00D15397">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Screen Type: Touch</w:t>
      </w:r>
    </w:p>
    <w:p w14:paraId="324D97EF" w14:textId="026165AD" w:rsidR="00D15397" w:rsidRDefault="00D15397" w:rsidP="00812C05">
      <w:pPr>
        <w:numPr>
          <w:ilvl w:val="1"/>
          <w:numId w:val="8"/>
        </w:numPr>
        <w:spacing w:after="0" w:line="360" w:lineRule="auto"/>
        <w:jc w:val="both"/>
        <w:rPr>
          <w:rFonts w:asciiTheme="majorBidi" w:hAnsiTheme="majorBidi" w:cstheme="majorBidi"/>
        </w:rPr>
      </w:pPr>
      <w:r w:rsidRPr="00D15397">
        <w:rPr>
          <w:rFonts w:asciiTheme="majorBidi" w:hAnsiTheme="majorBidi" w:cstheme="majorBidi"/>
        </w:rPr>
        <w:t>Screen Size: 5 inches or more</w:t>
      </w:r>
    </w:p>
    <w:p w14:paraId="48B6AD37" w14:textId="77777777" w:rsidR="00ED0AB6" w:rsidRDefault="00ED0AB6" w:rsidP="00E81D4E">
      <w:pPr>
        <w:spacing w:after="0" w:line="360" w:lineRule="auto"/>
        <w:jc w:val="both"/>
        <w:rPr>
          <w:rFonts w:asciiTheme="majorBidi" w:hAnsiTheme="majorBidi" w:cstheme="majorBidi"/>
        </w:rPr>
      </w:pPr>
    </w:p>
    <w:p w14:paraId="54BCB0E5" w14:textId="4D7369AD" w:rsidR="00812C05" w:rsidRDefault="00812C05" w:rsidP="00ED0AB6">
      <w:pPr>
        <w:pStyle w:val="Heading1"/>
        <w:numPr>
          <w:ilvl w:val="0"/>
          <w:numId w:val="2"/>
        </w:numPr>
        <w:spacing w:line="480" w:lineRule="auto"/>
        <w:jc w:val="center"/>
        <w:rPr>
          <w:rFonts w:asciiTheme="majorBidi" w:hAnsiTheme="majorBidi"/>
          <w:b/>
          <w:bCs/>
          <w:color w:val="000000" w:themeColor="text1"/>
          <w:sz w:val="32"/>
          <w:szCs w:val="32"/>
        </w:rPr>
      </w:pPr>
      <w:bookmarkStart w:id="11" w:name="_Toc243776733"/>
      <w:r w:rsidRPr="00812C05">
        <w:rPr>
          <w:rFonts w:asciiTheme="majorBidi" w:hAnsiTheme="majorBidi"/>
          <w:b/>
          <w:bCs/>
          <w:color w:val="000000" w:themeColor="text1"/>
          <w:sz w:val="32"/>
          <w:szCs w:val="32"/>
        </w:rPr>
        <w:t>LITERATURE SURVEY</w:t>
      </w:r>
      <w:bookmarkEnd w:id="11"/>
    </w:p>
    <w:p w14:paraId="4D3AACF9"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 S. K. Satyanarayana, S. N. Chandra Shekhar, “Underground Cable Fault Detection Using IoT,” </w:t>
      </w:r>
      <w:r w:rsidRPr="00ED0AB6">
        <w:rPr>
          <w:rStyle w:val="Emphasis"/>
          <w:rFonts w:asciiTheme="majorBidi" w:hAnsiTheme="majorBidi" w:cstheme="majorBidi"/>
          <w:b/>
          <w:bCs/>
        </w:rPr>
        <w:t>2024 15th International Conference on Computing Communication and Networking Technologies (ICCCNT)</w:t>
      </w:r>
      <w:r w:rsidRPr="00ED0AB6">
        <w:rPr>
          <w:rStyle w:val="Strong"/>
          <w:rFonts w:asciiTheme="majorBidi" w:hAnsiTheme="majorBidi" w:cstheme="majorBidi"/>
        </w:rPr>
        <w:t>, IEEE, 2024.</w:t>
      </w:r>
    </w:p>
    <w:p w14:paraId="38B12B3A"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An Arduino with current-measuring circuits, an ADC, relays, and an LCD detects and locates short-circuit faults. The fault data is sent over Wi-Fi to cloud storage for remote monitoring.</w:t>
      </w:r>
    </w:p>
    <w:p w14:paraId="7CA7D011" w14:textId="5F0AB43B"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8" w:tgtFrame="_blank" w:history="1">
        <w:r w:rsidRPr="00ED0AB6">
          <w:rPr>
            <w:rStyle w:val="Hyperlink"/>
            <w:rFonts w:asciiTheme="majorBidi" w:hAnsiTheme="majorBidi" w:cstheme="majorBidi"/>
          </w:rPr>
          <w:t>https://doi.org/10.1109/ICCCNT61001.2024.10726118</w:t>
        </w:r>
      </w:hyperlink>
    </w:p>
    <w:p w14:paraId="096420CE"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[2] M. Jayachandran, K. N. Abdul Rani, A. Abd Wahab, “IoT-Based Smart Underground Cable Fault Detector,” </w:t>
      </w:r>
      <w:r w:rsidRPr="00ED0AB6">
        <w:rPr>
          <w:rStyle w:val="Emphasis"/>
          <w:rFonts w:asciiTheme="majorBidi" w:hAnsiTheme="majorBidi" w:cstheme="majorBidi"/>
          <w:b/>
          <w:bCs/>
        </w:rPr>
        <w:t>2024 IEEE 1st International Conference on Communication Engineering and Emerging Technologies (</w:t>
      </w:r>
      <w:proofErr w:type="spellStart"/>
      <w:r w:rsidRPr="00ED0AB6">
        <w:rPr>
          <w:rStyle w:val="Emphasis"/>
          <w:rFonts w:asciiTheme="majorBidi" w:hAnsiTheme="majorBidi" w:cstheme="majorBidi"/>
          <w:b/>
          <w:bCs/>
        </w:rPr>
        <w:t>ICoCET</w:t>
      </w:r>
      <w:proofErr w:type="spellEnd"/>
      <w:r w:rsidRPr="00ED0AB6">
        <w:rPr>
          <w:rStyle w:val="Emphasis"/>
          <w:rFonts w:asciiTheme="majorBidi" w:hAnsiTheme="majorBidi" w:cstheme="majorBidi"/>
          <w:b/>
          <w:bCs/>
        </w:rPr>
        <w:t>)</w:t>
      </w:r>
      <w:r w:rsidRPr="00ED0AB6">
        <w:rPr>
          <w:rStyle w:val="Strong"/>
          <w:rFonts w:asciiTheme="majorBidi" w:hAnsiTheme="majorBidi" w:cstheme="majorBidi"/>
        </w:rPr>
        <w:t>, 2024.</w:t>
      </w:r>
    </w:p>
    <w:p w14:paraId="1A5215B5"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An IoT-based detector finds cable faults and stores fault-zone information in a cloud database. The authors propose future ML/DL-based fault prediction.</w:t>
      </w:r>
    </w:p>
    <w:p w14:paraId="4CE61DF3" w14:textId="614B2187"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9" w:tgtFrame="_blank" w:history="1">
        <w:r w:rsidRPr="00ED0AB6">
          <w:rPr>
            <w:rStyle w:val="Hyperlink"/>
            <w:rFonts w:asciiTheme="majorBidi" w:hAnsiTheme="majorBidi" w:cstheme="majorBidi"/>
          </w:rPr>
          <w:t>https://doi.org/10.1109/ICoCET63343.2024.10730067</w:t>
        </w:r>
      </w:hyperlink>
    </w:p>
    <w:p w14:paraId="511D89BE"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[3] S. Jegadeesan et al., “An Intelligent ESP32-Driven Underground Cable Fault Detection and Self-Isolating Power Distribution Framework,” </w:t>
      </w:r>
      <w:r w:rsidRPr="00ED0AB6">
        <w:rPr>
          <w:rStyle w:val="Emphasis"/>
          <w:rFonts w:asciiTheme="majorBidi" w:hAnsiTheme="majorBidi" w:cstheme="majorBidi"/>
          <w:b/>
          <w:bCs/>
        </w:rPr>
        <w:t>2026 International Conference on Visual Analytics and Data Visualization (ICVADV)</w:t>
      </w:r>
      <w:r w:rsidRPr="00ED0AB6">
        <w:rPr>
          <w:rStyle w:val="Strong"/>
          <w:rFonts w:asciiTheme="majorBidi" w:hAnsiTheme="majorBidi" w:cstheme="majorBidi"/>
        </w:rPr>
        <w:t>, IEEE, 2026.</w:t>
      </w:r>
    </w:p>
    <w:p w14:paraId="51D1BE06"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An ESP32 with voltage and current sensors classifies faults using thresholds, isolates the faulty section automatically through relays, and reports the location through GPS and an IoT cloud dashboard.</w:t>
      </w:r>
    </w:p>
    <w:p w14:paraId="3317E432" w14:textId="753A1F5A"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0" w:tgtFrame="_blank" w:history="1">
        <w:r w:rsidRPr="00ED0AB6">
          <w:rPr>
            <w:rStyle w:val="Hyperlink"/>
            <w:rFonts w:asciiTheme="majorBidi" w:hAnsiTheme="majorBidi" w:cstheme="majorBidi"/>
          </w:rPr>
          <w:t>https://doi.org/10.1109/ICVADV67766.2026.11470434</w:t>
        </w:r>
      </w:hyperlink>
    </w:p>
    <w:p w14:paraId="53F06EEF"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[4] S. Sudhagar, R. Marimuthu, “Determine the Exact Fault Location in Underground Cable: A Systematic Review,” </w:t>
      </w:r>
      <w:r w:rsidRPr="00ED0AB6">
        <w:rPr>
          <w:rStyle w:val="Emphasis"/>
          <w:rFonts w:asciiTheme="majorBidi" w:hAnsiTheme="majorBidi" w:cstheme="majorBidi"/>
          <w:b/>
          <w:bCs/>
        </w:rPr>
        <w:t>IEEE Access</w:t>
      </w:r>
      <w:r w:rsidRPr="00ED0AB6">
        <w:rPr>
          <w:rStyle w:val="Strong"/>
          <w:rFonts w:asciiTheme="majorBidi" w:hAnsiTheme="majorBidi" w:cstheme="majorBidi"/>
        </w:rPr>
        <w:t>, 2025.</w:t>
      </w:r>
    </w:p>
    <w:p w14:paraId="3170DB65"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 systematic review of conventional and intelligent techniques for detecting underground cable faults and finding their exact location.</w:t>
      </w:r>
    </w:p>
    <w:p w14:paraId="369A21BD" w14:textId="49DCA9F4" w:rsidR="00ED0AB6" w:rsidRPr="00ED0AB6" w:rsidRDefault="00ED0AB6" w:rsidP="00ED0AB6">
      <w:pPr>
        <w:jc w:val="both"/>
        <w:rPr>
          <w:rFonts w:asciiTheme="majorBidi" w:hAnsiTheme="majorBidi" w:cstheme="majorBidi"/>
        </w:rPr>
      </w:pPr>
      <w:r w:rsidRPr="00ED0AB6">
        <w:rPr>
          <w:rFonts w:asciiTheme="majorBidi" w:hAnsiTheme="majorBidi" w:cstheme="majorBidi"/>
        </w:rPr>
        <w:t>Link: IEEE Xplore (DOI to be verified)</w:t>
      </w:r>
    </w:p>
    <w:p w14:paraId="22160811"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[5] </w:t>
      </w:r>
      <w:proofErr w:type="spellStart"/>
      <w:r w:rsidRPr="00ED0AB6">
        <w:rPr>
          <w:rStyle w:val="Strong"/>
          <w:rFonts w:asciiTheme="majorBidi" w:hAnsiTheme="majorBidi" w:cstheme="majorBidi"/>
        </w:rPr>
        <w:t>Riadul</w:t>
      </w:r>
      <w:proofErr w:type="spellEnd"/>
      <w:r w:rsidRPr="00ED0AB6">
        <w:rPr>
          <w:rStyle w:val="Strong"/>
          <w:rFonts w:asciiTheme="majorBidi" w:hAnsiTheme="majorBidi" w:cstheme="majorBidi"/>
        </w:rPr>
        <w:t xml:space="preserve"> Islam et al., “IoT-enabled Automatic Underground Cable Fault Detection and Monitoring System,” </w:t>
      </w:r>
      <w:r w:rsidRPr="00ED0AB6">
        <w:rPr>
          <w:rStyle w:val="Emphasis"/>
          <w:rFonts w:asciiTheme="majorBidi" w:hAnsiTheme="majorBidi" w:cstheme="majorBidi"/>
          <w:b/>
          <w:bCs/>
        </w:rPr>
        <w:t>2nd IEEE International Conference on Next-Generation Computing, IoT and Machine Learning (NCIM)</w:t>
      </w:r>
      <w:r w:rsidRPr="00ED0AB6">
        <w:rPr>
          <w:rStyle w:val="Strong"/>
          <w:rFonts w:asciiTheme="majorBidi" w:hAnsiTheme="majorBidi" w:cstheme="majorBidi"/>
        </w:rPr>
        <w:t>, 2025.</w:t>
      </w:r>
    </w:p>
    <w:p w14:paraId="33ADF2CA"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work investigates locating underground cable faults by distance with a microcontroller, using GSM and GPS modules for remote reporting.</w:t>
      </w:r>
    </w:p>
    <w:p w14:paraId="520D25C1" w14:textId="4240313E" w:rsidR="00ED0AB6" w:rsidRPr="00ED0AB6" w:rsidRDefault="00ED0AB6" w:rsidP="00ED0AB6">
      <w:pPr>
        <w:jc w:val="both"/>
        <w:rPr>
          <w:rFonts w:asciiTheme="majorBidi" w:hAnsiTheme="majorBidi" w:cstheme="majorBidi"/>
        </w:rPr>
      </w:pPr>
      <w:r w:rsidRPr="00ED0AB6">
        <w:rPr>
          <w:rFonts w:asciiTheme="majorBidi" w:hAnsiTheme="majorBidi" w:cstheme="majorBidi"/>
        </w:rPr>
        <w:t>Link: IEEE Xplore (DOI to be verified)</w:t>
      </w:r>
    </w:p>
    <w:p w14:paraId="693593D0"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[6] “Underground Cable Fault Detection and Monitoring System,” </w:t>
      </w:r>
      <w:r w:rsidRPr="00ED0AB6">
        <w:rPr>
          <w:rStyle w:val="Emphasis"/>
          <w:rFonts w:asciiTheme="majorBidi" w:hAnsiTheme="majorBidi" w:cstheme="majorBidi"/>
          <w:b/>
          <w:bCs/>
        </w:rPr>
        <w:t>2025 International Conference for Emerging Technology (INCET)</w:t>
      </w:r>
      <w:r w:rsidRPr="00ED0AB6">
        <w:rPr>
          <w:rStyle w:val="Strong"/>
          <w:rFonts w:asciiTheme="majorBidi" w:hAnsiTheme="majorBidi" w:cstheme="majorBidi"/>
        </w:rPr>
        <w:t>, IEEE, 2025.</w:t>
      </w:r>
    </w:p>
    <w:p w14:paraId="5D82C2A2"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 system for detecting underground cable faults and continuously monitoring the cable’s condition.</w:t>
      </w:r>
    </w:p>
    <w:p w14:paraId="5D6E2BA3" w14:textId="47748E45"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1" w:tgtFrame="_blank" w:history="1">
        <w:r w:rsidRPr="00ED0AB6">
          <w:rPr>
            <w:rStyle w:val="Hyperlink"/>
            <w:rFonts w:asciiTheme="majorBidi" w:hAnsiTheme="majorBidi" w:cstheme="majorBidi"/>
          </w:rPr>
          <w:t>https://doi.org/10.1109/INCET64471.2025.11140826</w:t>
        </w:r>
      </w:hyperlink>
    </w:p>
    <w:p w14:paraId="2FC66D43"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[7] “Underground Cable Fault Location Detector using GPS and GSM Module,” </w:t>
      </w:r>
      <w:r w:rsidRPr="00ED0AB6">
        <w:rPr>
          <w:rStyle w:val="Emphasis"/>
          <w:rFonts w:asciiTheme="majorBidi" w:hAnsiTheme="majorBidi" w:cstheme="majorBidi"/>
          <w:b/>
          <w:bCs/>
        </w:rPr>
        <w:t>2025 International Conference on Computing Technologies (ICOCT)</w:t>
      </w:r>
      <w:r w:rsidRPr="00ED0AB6">
        <w:rPr>
          <w:rStyle w:val="Strong"/>
          <w:rFonts w:asciiTheme="majorBidi" w:hAnsiTheme="majorBidi" w:cstheme="majorBidi"/>
        </w:rPr>
        <w:t>, IEEE, 2025.</w:t>
      </w:r>
    </w:p>
    <w:p w14:paraId="2D501613"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 microcontroller monitors cable resistance to find the fault location. GPS gives its coordinates and GSM sends them remotely.</w:t>
      </w:r>
    </w:p>
    <w:p w14:paraId="668CF3D7" w14:textId="6A5A8292"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2" w:tgtFrame="_blank" w:history="1">
        <w:r w:rsidRPr="00ED0AB6">
          <w:rPr>
            <w:rStyle w:val="Hyperlink"/>
            <w:rFonts w:asciiTheme="majorBidi" w:hAnsiTheme="majorBidi" w:cstheme="majorBidi"/>
          </w:rPr>
          <w:t>https://doi.org/10.1109/ICOCT64433.2025.11118791</w:t>
        </w:r>
      </w:hyperlink>
    </w:p>
    <w:p w14:paraId="5E1E2C19"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[8] K. H. Ali, A. A. </w:t>
      </w:r>
      <w:proofErr w:type="spellStart"/>
      <w:r w:rsidRPr="00ED0AB6">
        <w:rPr>
          <w:rStyle w:val="Strong"/>
          <w:rFonts w:asciiTheme="majorBidi" w:hAnsiTheme="majorBidi" w:cstheme="majorBidi"/>
        </w:rPr>
        <w:t>Aboushady</w:t>
      </w:r>
      <w:proofErr w:type="spellEnd"/>
      <w:r w:rsidRPr="00ED0AB6">
        <w:rPr>
          <w:rStyle w:val="Strong"/>
          <w:rFonts w:asciiTheme="majorBidi" w:hAnsiTheme="majorBidi" w:cstheme="majorBidi"/>
        </w:rPr>
        <w:t xml:space="preserve">, S. Bradley, M. E. Farrag, S. A. Abdel Maksoud, “An Industry Practice Guide for Underground Cable Fault-Finding in the Low Voltage Distribution Network,” </w:t>
      </w:r>
      <w:r w:rsidRPr="00ED0AB6">
        <w:rPr>
          <w:rStyle w:val="Emphasis"/>
          <w:rFonts w:asciiTheme="majorBidi" w:hAnsiTheme="majorBidi" w:cstheme="majorBidi"/>
          <w:b/>
          <w:bCs/>
        </w:rPr>
        <w:t>IEEE Access</w:t>
      </w:r>
      <w:r w:rsidRPr="00ED0AB6">
        <w:rPr>
          <w:rStyle w:val="Strong"/>
          <w:rFonts w:asciiTheme="majorBidi" w:hAnsiTheme="majorBidi" w:cstheme="majorBidi"/>
        </w:rPr>
        <w:t>, 2022.</w:t>
      </w:r>
    </w:p>
    <w:p w14:paraId="671671DA"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analyses fault-finding techniques for low-voltage underground cables and the practical procedures utilities use to locate faults.</w:t>
      </w:r>
    </w:p>
    <w:p w14:paraId="487360F6" w14:textId="468E95D2"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3" w:tgtFrame="_blank" w:history="1">
        <w:r w:rsidRPr="00ED0AB6">
          <w:rPr>
            <w:rStyle w:val="Hyperlink"/>
            <w:rFonts w:asciiTheme="majorBidi" w:hAnsiTheme="majorBidi" w:cstheme="majorBidi"/>
          </w:rPr>
          <w:t>https://doi.org/10.1109/ACCESS.2022.3186352</w:t>
        </w:r>
      </w:hyperlink>
    </w:p>
    <w:p w14:paraId="116646A5"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[9] Zhou et al., “Review of recent research towards power cable life cycle management,” </w:t>
      </w:r>
      <w:r w:rsidRPr="00ED0AB6">
        <w:rPr>
          <w:rStyle w:val="Emphasis"/>
          <w:rFonts w:asciiTheme="majorBidi" w:hAnsiTheme="majorBidi" w:cstheme="majorBidi"/>
          <w:b/>
          <w:bCs/>
        </w:rPr>
        <w:t>High Voltage</w:t>
      </w:r>
      <w:r w:rsidRPr="00ED0AB6">
        <w:rPr>
          <w:rStyle w:val="Strong"/>
          <w:rFonts w:asciiTheme="majorBidi" w:hAnsiTheme="majorBidi" w:cstheme="majorBidi"/>
        </w:rPr>
        <w:t xml:space="preserve"> (IET), 2017.</w:t>
      </w:r>
    </w:p>
    <w:p w14:paraId="6DEC465D"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authors review cable condition monitoring, diagnosis, and life assessment across the cable life cycle. They conclude that the full potential of condition monitoring has not yet been realised.</w:t>
      </w:r>
    </w:p>
    <w:p w14:paraId="0D5B9FC0" w14:textId="1BB0EFCD"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4" w:tgtFrame="_blank" w:history="1">
        <w:r w:rsidRPr="00ED0AB6">
          <w:rPr>
            <w:rStyle w:val="Hyperlink"/>
            <w:rFonts w:asciiTheme="majorBidi" w:hAnsiTheme="majorBidi" w:cstheme="majorBidi"/>
          </w:rPr>
          <w:t>https://ietresearch.onlinelibrary.wiley.com/doi/10.1049/hve.2017.0037</w:t>
        </w:r>
      </w:hyperlink>
    </w:p>
    <w:p w14:paraId="6A5353EA"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[10] Choudhary et al., “A Review of Aging Models for Electrical Insulation in Power Cables,” </w:t>
      </w:r>
      <w:r w:rsidRPr="00ED0AB6">
        <w:rPr>
          <w:rStyle w:val="Emphasis"/>
          <w:rFonts w:asciiTheme="majorBidi" w:hAnsiTheme="majorBidi" w:cstheme="majorBidi"/>
          <w:b/>
          <w:bCs/>
        </w:rPr>
        <w:t>Energies</w:t>
      </w:r>
      <w:r w:rsidRPr="00ED0AB6">
        <w:rPr>
          <w:rStyle w:val="Strong"/>
          <w:rFonts w:asciiTheme="majorBidi" w:hAnsiTheme="majorBidi" w:cstheme="majorBidi"/>
        </w:rPr>
        <w:t xml:space="preserve"> (MDPI), 2022.</w:t>
      </w:r>
    </w:p>
    <w:p w14:paraId="09E12B82"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reviews single-stress and multi-stress ageing models for cable insulation. It notes that no dependable model for estimating real-world degradation exists yet.</w:t>
      </w:r>
    </w:p>
    <w:p w14:paraId="0F0C4F30" w14:textId="19C7324B"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5" w:tgtFrame="_blank" w:history="1">
        <w:r w:rsidRPr="00ED0AB6">
          <w:rPr>
            <w:rStyle w:val="Hyperlink"/>
            <w:rFonts w:asciiTheme="majorBidi" w:hAnsiTheme="majorBidi" w:cstheme="majorBidi"/>
          </w:rPr>
          <w:t>https://www.mdpi.com/1996-1073/15/9/3408</w:t>
        </w:r>
      </w:hyperlink>
    </w:p>
    <w:p w14:paraId="52F0C4A3"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[11] A. Morales, N. Purushothaman, “A review on partial discharge diagnosis in cables: Theory, techniques, and trends,” </w:t>
      </w:r>
      <w:r w:rsidRPr="00ED0AB6">
        <w:rPr>
          <w:rStyle w:val="Emphasis"/>
          <w:rFonts w:asciiTheme="majorBidi" w:hAnsiTheme="majorBidi" w:cstheme="majorBidi"/>
          <w:b/>
          <w:bCs/>
        </w:rPr>
        <w:t>Measurement</w:t>
      </w:r>
      <w:r w:rsidRPr="00ED0AB6">
        <w:rPr>
          <w:rStyle w:val="Strong"/>
          <w:rFonts w:asciiTheme="majorBidi" w:hAnsiTheme="majorBidi" w:cstheme="majorBidi"/>
        </w:rPr>
        <w:t xml:space="preserve"> (Elsevier), vol. 216, 2023.</w:t>
      </w:r>
    </w:p>
    <w:p w14:paraId="1B380164"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surveys partial discharge (PD) detection techniques by sensor type. It discusses their limitations as early indicators of insulation deterioration.</w:t>
      </w:r>
    </w:p>
    <w:p w14:paraId="66468E05" w14:textId="79B476A1"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6" w:tgtFrame="_blank" w:history="1">
        <w:r w:rsidRPr="00ED0AB6">
          <w:rPr>
            <w:rStyle w:val="Hyperlink"/>
            <w:rFonts w:asciiTheme="majorBidi" w:hAnsiTheme="majorBidi" w:cstheme="majorBidi"/>
          </w:rPr>
          <w:t>https://www.sciencedirect.com/science/article/abs/pii/S0263224123004463</w:t>
        </w:r>
      </w:hyperlink>
    </w:p>
    <w:p w14:paraId="08CCF6C9"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[12] J. Tao, S. U. Rehman, R. Ali, S. A. Raza, “Advancement and challenges: A review of power cable aging monitoring and diagnostic techniques,” </w:t>
      </w:r>
      <w:r w:rsidRPr="00ED0AB6">
        <w:rPr>
          <w:rStyle w:val="Emphasis"/>
          <w:rFonts w:asciiTheme="majorBidi" w:hAnsiTheme="majorBidi" w:cstheme="majorBidi"/>
          <w:b/>
          <w:bCs/>
        </w:rPr>
        <w:t>Renewable and Sustainable Energy Reviews</w:t>
      </w:r>
      <w:r w:rsidRPr="00ED0AB6">
        <w:rPr>
          <w:rStyle w:val="Strong"/>
          <w:rFonts w:asciiTheme="majorBidi" w:hAnsiTheme="majorBidi" w:cstheme="majorBidi"/>
        </w:rPr>
        <w:t>, vol. 222, 2025.</w:t>
      </w:r>
    </w:p>
    <w:p w14:paraId="190F0DB1"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review links ageing mechanisms with monitoring methods: PD, sheath current, dielectric loss, fibre-optic, and thermal monitoring. It highlights ML for predictive maintenance.</w:t>
      </w:r>
    </w:p>
    <w:p w14:paraId="3BC34EC0" w14:textId="3A242E40"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7" w:tgtFrame="_blank" w:history="1">
        <w:r w:rsidRPr="00ED0AB6">
          <w:rPr>
            <w:rStyle w:val="Hyperlink"/>
            <w:rFonts w:asciiTheme="majorBidi" w:hAnsiTheme="majorBidi" w:cstheme="majorBidi"/>
          </w:rPr>
          <w:t>https://www.sciencedirect.com/science/article/abs/pii/S1364032125006434</w:t>
        </w:r>
      </w:hyperlink>
    </w:p>
    <w:p w14:paraId="4880FFFF"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[13] K. </w:t>
      </w:r>
      <w:proofErr w:type="spellStart"/>
      <w:r w:rsidRPr="00ED0AB6">
        <w:rPr>
          <w:rStyle w:val="Strong"/>
          <w:rFonts w:asciiTheme="majorBidi" w:hAnsiTheme="majorBidi" w:cstheme="majorBidi"/>
        </w:rPr>
        <w:t>Emdadi</w:t>
      </w:r>
      <w:proofErr w:type="spellEnd"/>
      <w:r w:rsidRPr="00ED0AB6">
        <w:rPr>
          <w:rStyle w:val="Strong"/>
          <w:rFonts w:asciiTheme="majorBidi" w:hAnsiTheme="majorBidi" w:cstheme="majorBidi"/>
        </w:rPr>
        <w:t xml:space="preserve">, M. </w:t>
      </w:r>
      <w:proofErr w:type="spellStart"/>
      <w:r w:rsidRPr="00ED0AB6">
        <w:rPr>
          <w:rStyle w:val="Strong"/>
          <w:rFonts w:asciiTheme="majorBidi" w:hAnsiTheme="majorBidi" w:cstheme="majorBidi"/>
        </w:rPr>
        <w:t>Gandomkar</w:t>
      </w:r>
      <w:proofErr w:type="spellEnd"/>
      <w:r w:rsidRPr="00ED0AB6">
        <w:rPr>
          <w:rStyle w:val="Strong"/>
          <w:rFonts w:asciiTheme="majorBidi" w:hAnsiTheme="majorBidi" w:cstheme="majorBidi"/>
        </w:rPr>
        <w:t xml:space="preserve">, A. </w:t>
      </w:r>
      <w:proofErr w:type="spellStart"/>
      <w:r w:rsidRPr="00ED0AB6">
        <w:rPr>
          <w:rStyle w:val="Strong"/>
          <w:rFonts w:asciiTheme="majorBidi" w:hAnsiTheme="majorBidi" w:cstheme="majorBidi"/>
        </w:rPr>
        <w:t>Aranizadeh</w:t>
      </w:r>
      <w:proofErr w:type="spellEnd"/>
      <w:r w:rsidRPr="00ED0AB6">
        <w:rPr>
          <w:rStyle w:val="Strong"/>
          <w:rFonts w:asciiTheme="majorBidi" w:hAnsiTheme="majorBidi" w:cstheme="majorBidi"/>
        </w:rPr>
        <w:t xml:space="preserve">, B. Vahidi, M. </w:t>
      </w:r>
      <w:proofErr w:type="spellStart"/>
      <w:r w:rsidRPr="00ED0AB6">
        <w:rPr>
          <w:rStyle w:val="Strong"/>
          <w:rFonts w:asciiTheme="majorBidi" w:hAnsiTheme="majorBidi" w:cstheme="majorBidi"/>
        </w:rPr>
        <w:t>Mirmozaffari</w:t>
      </w:r>
      <w:proofErr w:type="spellEnd"/>
      <w:r w:rsidRPr="00ED0AB6">
        <w:rPr>
          <w:rStyle w:val="Strong"/>
          <w:rFonts w:asciiTheme="majorBidi" w:hAnsiTheme="majorBidi" w:cstheme="majorBidi"/>
        </w:rPr>
        <w:t xml:space="preserve">, “Overview of Monitoring, Diagnostics, Aging Analysis, and Maintenance Strategies in High-Voltage AC/DC XLPE Cable Systems,” </w:t>
      </w:r>
      <w:r w:rsidRPr="00ED0AB6">
        <w:rPr>
          <w:rStyle w:val="Emphasis"/>
          <w:rFonts w:asciiTheme="majorBidi" w:hAnsiTheme="majorBidi" w:cstheme="majorBidi"/>
          <w:b/>
          <w:bCs/>
        </w:rPr>
        <w:t>Sensors</w:t>
      </w:r>
      <w:r w:rsidRPr="00ED0AB6">
        <w:rPr>
          <w:rStyle w:val="Strong"/>
          <w:rFonts w:asciiTheme="majorBidi" w:hAnsiTheme="majorBidi" w:cstheme="majorBidi"/>
        </w:rPr>
        <w:t xml:space="preserve"> (MDPI), vol. 25, 2025.</w:t>
      </w:r>
    </w:p>
    <w:p w14:paraId="7DD60720"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covers PD sensing, XLPE ageing, and ML-based predictive maintenance. It identifies a gap in integrated diagnostic and ageing analysis.</w:t>
      </w:r>
    </w:p>
    <w:p w14:paraId="4EB0FC08" w14:textId="17E9C277"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8" w:tgtFrame="_blank" w:history="1">
        <w:r w:rsidRPr="00ED0AB6">
          <w:rPr>
            <w:rStyle w:val="Hyperlink"/>
            <w:rFonts w:asciiTheme="majorBidi" w:hAnsiTheme="majorBidi" w:cstheme="majorBidi"/>
          </w:rPr>
          <w:t>https://doi.org/10.3390/s25227096</w:t>
        </w:r>
      </w:hyperlink>
    </w:p>
    <w:p w14:paraId="1B21B59D"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[14] H. Kumar, K. </w:t>
      </w:r>
      <w:proofErr w:type="spellStart"/>
      <w:r w:rsidRPr="00ED0AB6">
        <w:rPr>
          <w:rStyle w:val="Strong"/>
          <w:rFonts w:asciiTheme="majorBidi" w:hAnsiTheme="majorBidi" w:cstheme="majorBidi"/>
        </w:rPr>
        <w:t>Kauhaniemi</w:t>
      </w:r>
      <w:proofErr w:type="spellEnd"/>
      <w:r w:rsidRPr="00ED0AB6">
        <w:rPr>
          <w:rStyle w:val="Strong"/>
          <w:rFonts w:asciiTheme="majorBidi" w:hAnsiTheme="majorBidi" w:cstheme="majorBidi"/>
        </w:rPr>
        <w:t xml:space="preserve">, M. Elmusrati, M. Shafiq, “Emerging Technologies based Use Case Development for Condition Monitoring and Predictive Maintenance of MV Cables,” </w:t>
      </w:r>
      <w:r w:rsidRPr="00ED0AB6">
        <w:rPr>
          <w:rStyle w:val="Emphasis"/>
          <w:rFonts w:asciiTheme="majorBidi" w:hAnsiTheme="majorBidi" w:cstheme="majorBidi"/>
          <w:b/>
          <w:bCs/>
        </w:rPr>
        <w:t>IEEE PES ISGT-LA</w:t>
      </w:r>
      <w:r w:rsidRPr="00ED0AB6">
        <w:rPr>
          <w:rStyle w:val="Strong"/>
          <w:rFonts w:asciiTheme="majorBidi" w:hAnsiTheme="majorBidi" w:cstheme="majorBidi"/>
        </w:rPr>
        <w:t>, 2023.</w:t>
      </w:r>
    </w:p>
    <w:p w14:paraId="159B6422"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proposes use cases that combine sensors, data analytics, and ML for condition monitoring and predictive maintenance of medium-voltage cables.</w:t>
      </w:r>
    </w:p>
    <w:p w14:paraId="76C1A867" w14:textId="77410CF7"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19" w:tgtFrame="_blank" w:history="1">
        <w:r w:rsidRPr="00ED0AB6">
          <w:rPr>
            <w:rStyle w:val="Hyperlink"/>
            <w:rFonts w:asciiTheme="majorBidi" w:hAnsiTheme="majorBidi" w:cstheme="majorBidi"/>
          </w:rPr>
          <w:t>https://doi.org/10.1109/ISGT-LA56058.2023.10328309</w:t>
        </w:r>
      </w:hyperlink>
    </w:p>
    <w:p w14:paraId="60615C46"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[15] Q. Shao, S. Fan, Z. Zhang, F. Liu, Z. Fu, P. </w:t>
      </w:r>
      <w:proofErr w:type="spellStart"/>
      <w:r w:rsidRPr="00ED0AB6">
        <w:rPr>
          <w:rStyle w:val="Strong"/>
          <w:rFonts w:asciiTheme="majorBidi" w:hAnsiTheme="majorBidi" w:cstheme="majorBidi"/>
        </w:rPr>
        <w:t>Lv</w:t>
      </w:r>
      <w:proofErr w:type="spellEnd"/>
      <w:r w:rsidRPr="00ED0AB6">
        <w:rPr>
          <w:rStyle w:val="Strong"/>
          <w:rFonts w:asciiTheme="majorBidi" w:hAnsiTheme="majorBidi" w:cstheme="majorBidi"/>
        </w:rPr>
        <w:t xml:space="preserve">, Z. Mu, “Artificial Intelligence in Cable Fault Detection and Localization: Recent Advances and Research Challenges,” </w:t>
      </w:r>
      <w:r w:rsidRPr="00ED0AB6">
        <w:rPr>
          <w:rStyle w:val="Emphasis"/>
          <w:rFonts w:asciiTheme="majorBidi" w:hAnsiTheme="majorBidi" w:cstheme="majorBidi"/>
          <w:b/>
          <w:bCs/>
        </w:rPr>
        <w:t>Energies</w:t>
      </w:r>
      <w:r w:rsidRPr="00ED0AB6">
        <w:rPr>
          <w:rStyle w:val="Strong"/>
          <w:rFonts w:asciiTheme="majorBidi" w:hAnsiTheme="majorBidi" w:cstheme="majorBidi"/>
        </w:rPr>
        <w:t xml:space="preserve"> (MDPI), vol. 18, 2025.</w:t>
      </w:r>
    </w:p>
    <w:p w14:paraId="1BA236B0"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The paper reviews ML and deep learning methods for detecting and locating cable faults. It outlines challenges such as data scarcity and real-world validation.</w:t>
      </w:r>
    </w:p>
    <w:p w14:paraId="7E666E07" w14:textId="121DC884"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20" w:tgtFrame="_blank" w:history="1">
        <w:r w:rsidRPr="00ED0AB6">
          <w:rPr>
            <w:rStyle w:val="Hyperlink"/>
            <w:rFonts w:asciiTheme="majorBidi" w:hAnsiTheme="majorBidi" w:cstheme="majorBidi"/>
          </w:rPr>
          <w:t>https://doi.org/10.3390/en18143662</w:t>
        </w:r>
      </w:hyperlink>
    </w:p>
    <w:p w14:paraId="060CE225"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[16] Said et al., “Deep Learning-Based Fault Classification and Location for Underground Power Cable of Nuclear Facilities,” </w:t>
      </w:r>
      <w:r w:rsidRPr="00ED0AB6">
        <w:rPr>
          <w:rStyle w:val="Emphasis"/>
          <w:rFonts w:asciiTheme="majorBidi" w:hAnsiTheme="majorBidi" w:cstheme="majorBidi"/>
          <w:b/>
          <w:bCs/>
        </w:rPr>
        <w:t>IEEE Access</w:t>
      </w:r>
      <w:r w:rsidRPr="00ED0AB6">
        <w:rPr>
          <w:rStyle w:val="Strong"/>
          <w:rFonts w:asciiTheme="majorBidi" w:hAnsiTheme="majorBidi" w:cstheme="majorBidi"/>
        </w:rPr>
        <w:t>, 2022.</w:t>
      </w:r>
    </w:p>
    <w:p w14:paraId="082CB357"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 1D-CNN combined with a binary SVM classifies and locates faults in simulated 11 kV underground cables with high accuracy.</w:t>
      </w:r>
    </w:p>
    <w:p w14:paraId="3A97F110" w14:textId="374C60DC"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21" w:tgtFrame="_blank" w:history="1">
        <w:r w:rsidRPr="00ED0AB6">
          <w:rPr>
            <w:rStyle w:val="Hyperlink"/>
            <w:rFonts w:asciiTheme="majorBidi" w:hAnsiTheme="majorBidi" w:cstheme="majorBidi"/>
          </w:rPr>
          <w:t>https://ieeexplore.ieee.org/document/9810250/</w:t>
        </w:r>
      </w:hyperlink>
    </w:p>
    <w:p w14:paraId="3B6CC5AF"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[17] Zhao Hong-</w:t>
      </w:r>
      <w:proofErr w:type="spellStart"/>
      <w:r w:rsidRPr="00ED0AB6">
        <w:rPr>
          <w:rStyle w:val="Strong"/>
          <w:rFonts w:asciiTheme="majorBidi" w:hAnsiTheme="majorBidi" w:cstheme="majorBidi"/>
        </w:rPr>
        <w:t>shan</w:t>
      </w:r>
      <w:proofErr w:type="spellEnd"/>
      <w:r w:rsidRPr="00ED0AB6">
        <w:rPr>
          <w:rStyle w:val="Strong"/>
          <w:rFonts w:asciiTheme="majorBidi" w:hAnsiTheme="majorBidi" w:cstheme="majorBidi"/>
        </w:rPr>
        <w:t xml:space="preserve"> et al., “A hierarchical diagnosis method of cable aged segment based on transfer function,” </w:t>
      </w:r>
      <w:r w:rsidRPr="00ED0AB6">
        <w:rPr>
          <w:rStyle w:val="Emphasis"/>
          <w:rFonts w:asciiTheme="majorBidi" w:hAnsiTheme="majorBidi" w:cstheme="majorBidi"/>
          <w:b/>
          <w:bCs/>
        </w:rPr>
        <w:t>IET Science, Measurement &amp; Technology</w:t>
      </w:r>
      <w:r w:rsidRPr="00ED0AB6">
        <w:rPr>
          <w:rStyle w:val="Strong"/>
          <w:rFonts w:asciiTheme="majorBidi" w:hAnsiTheme="majorBidi" w:cstheme="majorBidi"/>
        </w:rPr>
        <w:t>, 2022.</w:t>
      </w:r>
    </w:p>
    <w:p w14:paraId="35688EA6"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A transfer-function model with a sparse autoencoder and a CNN finds where aged cable segments are, online and without supply outages.</w:t>
      </w:r>
    </w:p>
    <w:p w14:paraId="7207C9A7" w14:textId="56E8A0AA"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22" w:tgtFrame="_blank" w:history="1">
        <w:r w:rsidRPr="00ED0AB6">
          <w:rPr>
            <w:rStyle w:val="Hyperlink"/>
            <w:rFonts w:asciiTheme="majorBidi" w:hAnsiTheme="majorBidi" w:cstheme="majorBidi"/>
          </w:rPr>
          <w:t>https://doaj.org/article/dd1c79631612413e98d5c811ee0c5cb2</w:t>
        </w:r>
      </w:hyperlink>
    </w:p>
    <w:p w14:paraId="1FA19789" w14:textId="77777777" w:rsidR="00ED0AB6" w:rsidRPr="00ED0AB6" w:rsidRDefault="00ED0AB6" w:rsidP="00ED0AB6">
      <w:pPr>
        <w:jc w:val="both"/>
        <w:rPr>
          <w:rFonts w:asciiTheme="majorBidi" w:hAnsiTheme="majorBidi" w:cstheme="majorBidi"/>
        </w:rPr>
      </w:pPr>
      <w:r w:rsidRPr="00ED0AB6">
        <w:rPr>
          <w:rStyle w:val="Strong"/>
          <w:rFonts w:asciiTheme="majorBidi" w:hAnsiTheme="majorBidi" w:cstheme="majorBidi"/>
        </w:rPr>
        <w:t xml:space="preserve">[18] H. </w:t>
      </w:r>
      <w:proofErr w:type="spellStart"/>
      <w:r w:rsidRPr="00ED0AB6">
        <w:rPr>
          <w:rStyle w:val="Strong"/>
          <w:rFonts w:asciiTheme="majorBidi" w:hAnsiTheme="majorBidi" w:cstheme="majorBidi"/>
        </w:rPr>
        <w:t>Livani</w:t>
      </w:r>
      <w:proofErr w:type="spellEnd"/>
      <w:r w:rsidRPr="00ED0AB6">
        <w:rPr>
          <w:rStyle w:val="Strong"/>
          <w:rFonts w:asciiTheme="majorBidi" w:hAnsiTheme="majorBidi" w:cstheme="majorBidi"/>
        </w:rPr>
        <w:t xml:space="preserve">, C. Y. </w:t>
      </w:r>
      <w:proofErr w:type="spellStart"/>
      <w:r w:rsidRPr="00ED0AB6">
        <w:rPr>
          <w:rStyle w:val="Strong"/>
          <w:rFonts w:asciiTheme="majorBidi" w:hAnsiTheme="majorBidi" w:cstheme="majorBidi"/>
        </w:rPr>
        <w:t>Evrenosoglu</w:t>
      </w:r>
      <w:proofErr w:type="spellEnd"/>
      <w:r w:rsidRPr="00ED0AB6">
        <w:rPr>
          <w:rStyle w:val="Strong"/>
          <w:rFonts w:asciiTheme="majorBidi" w:hAnsiTheme="majorBidi" w:cstheme="majorBidi"/>
        </w:rPr>
        <w:t xml:space="preserve">, “A Fault Classification and Localization Method for Three-Terminal Circuits Using Machine Learning,” </w:t>
      </w:r>
      <w:r w:rsidRPr="00ED0AB6">
        <w:rPr>
          <w:rStyle w:val="Emphasis"/>
          <w:rFonts w:asciiTheme="majorBidi" w:hAnsiTheme="majorBidi" w:cstheme="majorBidi"/>
          <w:b/>
          <w:bCs/>
        </w:rPr>
        <w:t>IEEE Transactions on Power Delivery</w:t>
      </w:r>
      <w:r w:rsidRPr="00ED0AB6">
        <w:rPr>
          <w:rStyle w:val="Strong"/>
          <w:rFonts w:asciiTheme="majorBidi" w:hAnsiTheme="majorBidi" w:cstheme="majorBidi"/>
        </w:rPr>
        <w:t>, vol. 28, no. 4, pp. 2282–2290, 2013.</w:t>
      </w:r>
    </w:p>
    <w:p w14:paraId="318CF1D1" w14:textId="77777777" w:rsidR="00ED0AB6" w:rsidRPr="00ED0AB6" w:rsidRDefault="00ED0AB6" w:rsidP="00ED0AB6">
      <w:pPr>
        <w:jc w:val="both"/>
        <w:rPr>
          <w:rFonts w:asciiTheme="majorBidi" w:hAnsiTheme="majorBidi" w:cstheme="majorBidi"/>
        </w:rPr>
      </w:pPr>
      <w:r w:rsidRPr="00ED0AB6">
        <w:rPr>
          <w:rFonts w:asciiTheme="majorBidi" w:hAnsiTheme="majorBidi" w:cstheme="majorBidi"/>
        </w:rPr>
        <w:t>Machine-learning classifiers identify the fault type and the faulted section in three-terminal circuits. This is an early example of ML used for fault classification.</w:t>
      </w:r>
    </w:p>
    <w:p w14:paraId="2FCFF984" w14:textId="153F1ECA" w:rsidR="00ED0AB6" w:rsidRPr="00ED0AB6" w:rsidRDefault="00ED0AB6" w:rsidP="00ED0AB6">
      <w:pPr>
        <w:jc w:val="both"/>
        <w:rPr>
          <w:rFonts w:asciiTheme="majorBidi" w:hAnsiTheme="majorBidi" w:cstheme="majorBidi"/>
        </w:rPr>
      </w:pPr>
      <w:r w:rsidRPr="00ED0AB6">
        <w:rPr>
          <w:rFonts w:asciiTheme="majorBidi" w:hAnsiTheme="majorBidi" w:cstheme="majorBidi"/>
        </w:rPr>
        <w:t xml:space="preserve">Link: </w:t>
      </w:r>
      <w:hyperlink r:id="rId23" w:tgtFrame="_blank" w:history="1">
        <w:r w:rsidRPr="00ED0AB6">
          <w:rPr>
            <w:rStyle w:val="Hyperlink"/>
            <w:rFonts w:asciiTheme="majorBidi" w:hAnsiTheme="majorBidi" w:cstheme="majorBidi"/>
          </w:rPr>
          <w:t>https://doi.org/10.1109/TPWRD.2013.2272936</w:t>
        </w:r>
      </w:hyperlink>
    </w:p>
    <w:p w14:paraId="5D2C9046" w14:textId="77777777" w:rsidR="00ED0AB6" w:rsidRDefault="00ED0AB6" w:rsidP="00ED0AB6">
      <w:pPr>
        <w:pStyle w:val="Caption"/>
        <w:keepNext/>
      </w:pPr>
      <w:r>
        <w:t xml:space="preserve"> </w:t>
      </w:r>
      <w:bookmarkStart w:id="12" w:name="_Toc243775290"/>
      <w:bookmarkStart w:id="13" w:name="_Toc243775637"/>
    </w:p>
    <w:p w14:paraId="3629E8D6" w14:textId="25E4FF8D" w:rsidR="00ED0AB6" w:rsidRPr="00ED0AB6" w:rsidRDefault="00ED0AB6" w:rsidP="00ED0AB6">
      <w:pPr>
        <w:pStyle w:val="Caption"/>
        <w:keepNext/>
        <w:jc w:val="center"/>
        <w:rPr>
          <w:rFonts w:asciiTheme="majorBidi" w:hAnsiTheme="majorBidi" w:cstheme="majorBidi"/>
          <w:b/>
          <w:bCs/>
          <w:i w:val="0"/>
          <w:iCs w:val="0"/>
          <w:color w:val="000000" w:themeColor="text1"/>
        </w:rPr>
      </w:pPr>
      <w:bookmarkStart w:id="14" w:name="_Toc243776103"/>
      <w:bookmarkStart w:id="15" w:name="_Toc243776487"/>
      <w:r w:rsidRPr="00ED0AB6">
        <w:rPr>
          <w:rFonts w:asciiTheme="majorBidi" w:hAnsiTheme="majorBidi" w:cstheme="majorBidi"/>
          <w:b/>
          <w:bCs/>
          <w:i w:val="0"/>
          <w:iCs w:val="0"/>
          <w:color w:val="000000" w:themeColor="text1"/>
        </w:rPr>
        <w:t xml:space="preserve">Table </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STYLEREF 1 \s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2</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rPr>
        <w:t>.</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SEQ Table \* ARABIC \s 1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1</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xml:space="preserve"> : Literature Survey table</w:t>
      </w:r>
      <w:bookmarkEnd w:id="12"/>
      <w:bookmarkEnd w:id="13"/>
      <w:bookmarkEnd w:id="14"/>
      <w:bookmarkEnd w:id="15"/>
    </w:p>
    <w:tbl>
      <w:tblPr>
        <w:tblStyle w:val="TableGrid"/>
        <w:tblW w:w="0" w:type="auto"/>
        <w:tblLook w:val="04A0" w:firstRow="1" w:lastRow="0" w:firstColumn="1" w:lastColumn="0" w:noHBand="0" w:noVBand="1"/>
      </w:tblPr>
      <w:tblGrid>
        <w:gridCol w:w="620"/>
        <w:gridCol w:w="1453"/>
        <w:gridCol w:w="1320"/>
        <w:gridCol w:w="613"/>
        <w:gridCol w:w="1298"/>
        <w:gridCol w:w="1516"/>
        <w:gridCol w:w="1452"/>
        <w:gridCol w:w="1464"/>
      </w:tblGrid>
      <w:tr w:rsidR="00ED0AB6" w:rsidRPr="00ED0AB6" w14:paraId="35987AB1" w14:textId="77777777" w:rsidTr="00ED0AB6">
        <w:tc>
          <w:tcPr>
            <w:tcW w:w="0" w:type="auto"/>
            <w:hideMark/>
          </w:tcPr>
          <w:p w14:paraId="2E26128F"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S.No</w:t>
            </w:r>
          </w:p>
        </w:tc>
        <w:tc>
          <w:tcPr>
            <w:tcW w:w="1453" w:type="dxa"/>
            <w:hideMark/>
          </w:tcPr>
          <w:p w14:paraId="05A2CB20"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Author(s)</w:t>
            </w:r>
          </w:p>
        </w:tc>
        <w:tc>
          <w:tcPr>
            <w:tcW w:w="1320" w:type="dxa"/>
            <w:hideMark/>
          </w:tcPr>
          <w:p w14:paraId="51572F90"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Title</w:t>
            </w:r>
          </w:p>
        </w:tc>
        <w:tc>
          <w:tcPr>
            <w:tcW w:w="613" w:type="dxa"/>
            <w:hideMark/>
          </w:tcPr>
          <w:p w14:paraId="18C89636"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Year</w:t>
            </w:r>
          </w:p>
        </w:tc>
        <w:tc>
          <w:tcPr>
            <w:tcW w:w="1298" w:type="dxa"/>
            <w:hideMark/>
          </w:tcPr>
          <w:p w14:paraId="6237427F"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Journal/ Conference</w:t>
            </w:r>
          </w:p>
        </w:tc>
        <w:tc>
          <w:tcPr>
            <w:tcW w:w="0" w:type="auto"/>
            <w:hideMark/>
          </w:tcPr>
          <w:p w14:paraId="7CFEFAC5"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Methodology/ Concept Used</w:t>
            </w:r>
          </w:p>
        </w:tc>
        <w:tc>
          <w:tcPr>
            <w:tcW w:w="0" w:type="auto"/>
            <w:hideMark/>
          </w:tcPr>
          <w:p w14:paraId="5CE74256"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Merits</w:t>
            </w:r>
          </w:p>
        </w:tc>
        <w:tc>
          <w:tcPr>
            <w:tcW w:w="1079" w:type="dxa"/>
            <w:hideMark/>
          </w:tcPr>
          <w:p w14:paraId="2EE8D74D" w14:textId="77777777" w:rsidR="00ED0AB6" w:rsidRPr="00ED0AB6" w:rsidRDefault="00ED0AB6" w:rsidP="00ED0AB6">
            <w:pPr>
              <w:spacing w:line="360" w:lineRule="auto"/>
              <w:jc w:val="both"/>
              <w:rPr>
                <w:rFonts w:asciiTheme="majorBidi" w:hAnsiTheme="majorBidi" w:cstheme="majorBidi"/>
                <w:b/>
                <w:bCs/>
              </w:rPr>
            </w:pPr>
            <w:r w:rsidRPr="00ED0AB6">
              <w:rPr>
                <w:rFonts w:asciiTheme="majorBidi" w:hAnsiTheme="majorBidi" w:cstheme="majorBidi"/>
                <w:b/>
                <w:bCs/>
              </w:rPr>
              <w:t>Demerits</w:t>
            </w:r>
          </w:p>
        </w:tc>
      </w:tr>
      <w:tr w:rsidR="00ED0AB6" w:rsidRPr="00ED0AB6" w14:paraId="46465EC2" w14:textId="77777777" w:rsidTr="00ED0AB6">
        <w:tc>
          <w:tcPr>
            <w:tcW w:w="0" w:type="auto"/>
            <w:hideMark/>
          </w:tcPr>
          <w:p w14:paraId="35A7AA5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w:t>
            </w:r>
          </w:p>
        </w:tc>
        <w:tc>
          <w:tcPr>
            <w:tcW w:w="1453" w:type="dxa"/>
            <w:hideMark/>
          </w:tcPr>
          <w:p w14:paraId="7C3EEE3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 K. Satyanarayana, S. N. Chandra Shekhar</w:t>
            </w:r>
          </w:p>
        </w:tc>
        <w:tc>
          <w:tcPr>
            <w:tcW w:w="1320" w:type="dxa"/>
            <w:hideMark/>
          </w:tcPr>
          <w:p w14:paraId="1544FA8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Underground Cable Fault Detection Using IoT</w:t>
            </w:r>
          </w:p>
        </w:tc>
        <w:tc>
          <w:tcPr>
            <w:tcW w:w="613" w:type="dxa"/>
            <w:hideMark/>
          </w:tcPr>
          <w:p w14:paraId="124B414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2024</w:t>
            </w:r>
          </w:p>
        </w:tc>
        <w:tc>
          <w:tcPr>
            <w:tcW w:w="1298" w:type="dxa"/>
            <w:hideMark/>
          </w:tcPr>
          <w:p w14:paraId="6C149B9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ICCCNT</w:t>
            </w:r>
          </w:p>
        </w:tc>
        <w:tc>
          <w:tcPr>
            <w:tcW w:w="0" w:type="auto"/>
            <w:hideMark/>
          </w:tcPr>
          <w:p w14:paraId="6DA18BF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Arduino, current sensing, ADC, relay, LCD, Wi-Fi cloud</w:t>
            </w:r>
          </w:p>
        </w:tc>
        <w:tc>
          <w:tcPr>
            <w:tcW w:w="0" w:type="auto"/>
            <w:hideMark/>
          </w:tcPr>
          <w:p w14:paraId="6982EDF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Remote cloud storage of fault data</w:t>
            </w:r>
          </w:p>
        </w:tc>
        <w:tc>
          <w:tcPr>
            <w:tcW w:w="1079" w:type="dxa"/>
            <w:hideMark/>
          </w:tcPr>
          <w:p w14:paraId="5EF05DA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Short-circuit faults only; no ML</w:t>
            </w:r>
          </w:p>
        </w:tc>
      </w:tr>
      <w:tr w:rsidR="00ED0AB6" w:rsidRPr="00ED0AB6" w14:paraId="437717F8" w14:textId="77777777" w:rsidTr="00ED0AB6">
        <w:tc>
          <w:tcPr>
            <w:tcW w:w="0" w:type="auto"/>
            <w:hideMark/>
          </w:tcPr>
          <w:p w14:paraId="14AE191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w:t>
            </w:r>
          </w:p>
        </w:tc>
        <w:tc>
          <w:tcPr>
            <w:tcW w:w="1453" w:type="dxa"/>
            <w:hideMark/>
          </w:tcPr>
          <w:p w14:paraId="7604337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 Jayachandran, K. N. Abdul Rani, A. Abd Wahab</w:t>
            </w:r>
          </w:p>
        </w:tc>
        <w:tc>
          <w:tcPr>
            <w:tcW w:w="1320" w:type="dxa"/>
            <w:hideMark/>
          </w:tcPr>
          <w:p w14:paraId="1A36F5A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IoT-Based Smart Underground Cable Fault Detector</w:t>
            </w:r>
          </w:p>
        </w:tc>
        <w:tc>
          <w:tcPr>
            <w:tcW w:w="613" w:type="dxa"/>
            <w:hideMark/>
          </w:tcPr>
          <w:p w14:paraId="497A118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2024</w:t>
            </w:r>
          </w:p>
        </w:tc>
        <w:tc>
          <w:tcPr>
            <w:tcW w:w="1298" w:type="dxa"/>
            <w:hideMark/>
          </w:tcPr>
          <w:p w14:paraId="6AFE70E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IEEE </w:t>
            </w:r>
            <w:proofErr w:type="spellStart"/>
            <w:r w:rsidRPr="00ED0AB6">
              <w:rPr>
                <w:rFonts w:asciiTheme="majorBidi" w:hAnsiTheme="majorBidi" w:cstheme="majorBidi"/>
              </w:rPr>
              <w:t>ICoCET</w:t>
            </w:r>
            <w:proofErr w:type="spellEnd"/>
          </w:p>
        </w:tc>
        <w:tc>
          <w:tcPr>
            <w:tcW w:w="0" w:type="auto"/>
            <w:hideMark/>
          </w:tcPr>
          <w:p w14:paraId="3E3E557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IoT fault detection with cloud database</w:t>
            </w:r>
          </w:p>
        </w:tc>
        <w:tc>
          <w:tcPr>
            <w:tcW w:w="0" w:type="auto"/>
            <w:hideMark/>
          </w:tcPr>
          <w:p w14:paraId="7861805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Fault-zone history stored in cloud</w:t>
            </w:r>
          </w:p>
        </w:tc>
        <w:tc>
          <w:tcPr>
            <w:tcW w:w="1079" w:type="dxa"/>
            <w:hideMark/>
          </w:tcPr>
          <w:p w14:paraId="4F852F5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ML/DL prediction only proposed, not implemented</w:t>
            </w:r>
          </w:p>
        </w:tc>
      </w:tr>
      <w:tr w:rsidR="00ED0AB6" w:rsidRPr="00ED0AB6" w14:paraId="3BA047BB" w14:textId="77777777" w:rsidTr="00ED0AB6">
        <w:tc>
          <w:tcPr>
            <w:tcW w:w="0" w:type="auto"/>
            <w:hideMark/>
          </w:tcPr>
          <w:p w14:paraId="4ADF515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3</w:t>
            </w:r>
          </w:p>
        </w:tc>
        <w:tc>
          <w:tcPr>
            <w:tcW w:w="1453" w:type="dxa"/>
            <w:hideMark/>
          </w:tcPr>
          <w:p w14:paraId="74417FE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 Jegadeesan et al.</w:t>
            </w:r>
          </w:p>
        </w:tc>
        <w:tc>
          <w:tcPr>
            <w:tcW w:w="1320" w:type="dxa"/>
            <w:hideMark/>
          </w:tcPr>
          <w:p w14:paraId="0FD4AB5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An Intelligent ESP32-Driven Underground Cable Fault Detection and Self-Isolating Power Distribution Framework</w:t>
            </w:r>
          </w:p>
        </w:tc>
        <w:tc>
          <w:tcPr>
            <w:tcW w:w="613" w:type="dxa"/>
            <w:hideMark/>
          </w:tcPr>
          <w:p w14:paraId="6CBD199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2026</w:t>
            </w:r>
          </w:p>
        </w:tc>
        <w:tc>
          <w:tcPr>
            <w:tcW w:w="1298" w:type="dxa"/>
            <w:hideMark/>
          </w:tcPr>
          <w:p w14:paraId="2D8AB30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ICVADV</w:t>
            </w:r>
          </w:p>
        </w:tc>
        <w:tc>
          <w:tcPr>
            <w:tcW w:w="0" w:type="auto"/>
            <w:hideMark/>
          </w:tcPr>
          <w:p w14:paraId="3D030E5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ESP32, V/I sensors, threshold classification, relays, GPS, IoT dashboard</w:t>
            </w:r>
          </w:p>
        </w:tc>
        <w:tc>
          <w:tcPr>
            <w:tcW w:w="0" w:type="auto"/>
            <w:hideMark/>
          </w:tcPr>
          <w:p w14:paraId="394A615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Automatic isolation of faulty section</w:t>
            </w:r>
          </w:p>
        </w:tc>
        <w:tc>
          <w:tcPr>
            <w:tcW w:w="1079" w:type="dxa"/>
            <w:hideMark/>
          </w:tcPr>
          <w:p w14:paraId="758648B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Threshold-based; no temperature or predictive analysis</w:t>
            </w:r>
          </w:p>
        </w:tc>
      </w:tr>
      <w:tr w:rsidR="00ED0AB6" w:rsidRPr="00ED0AB6" w14:paraId="26CE89E1" w14:textId="77777777" w:rsidTr="00ED0AB6">
        <w:tc>
          <w:tcPr>
            <w:tcW w:w="0" w:type="auto"/>
            <w:hideMark/>
          </w:tcPr>
          <w:p w14:paraId="0EECB41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4</w:t>
            </w:r>
          </w:p>
        </w:tc>
        <w:tc>
          <w:tcPr>
            <w:tcW w:w="1453" w:type="dxa"/>
            <w:hideMark/>
          </w:tcPr>
          <w:p w14:paraId="29C4AF9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 Sudhagar, R. Marimuthu</w:t>
            </w:r>
          </w:p>
        </w:tc>
        <w:tc>
          <w:tcPr>
            <w:tcW w:w="1320" w:type="dxa"/>
            <w:hideMark/>
          </w:tcPr>
          <w:p w14:paraId="79901AC6"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Determine the Exact Fault Location in Underground Cable: A Systematic Review</w:t>
            </w:r>
          </w:p>
        </w:tc>
        <w:tc>
          <w:tcPr>
            <w:tcW w:w="613" w:type="dxa"/>
            <w:hideMark/>
          </w:tcPr>
          <w:p w14:paraId="28601A9D"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09E9B61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Access</w:t>
            </w:r>
          </w:p>
        </w:tc>
        <w:tc>
          <w:tcPr>
            <w:tcW w:w="0" w:type="auto"/>
            <w:hideMark/>
          </w:tcPr>
          <w:p w14:paraId="65FBDEB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Systematic review of conventional and intelligent methods</w:t>
            </w:r>
          </w:p>
        </w:tc>
        <w:tc>
          <w:tcPr>
            <w:tcW w:w="0" w:type="auto"/>
            <w:hideMark/>
          </w:tcPr>
          <w:p w14:paraId="0A9BA8BD"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Broad comparison of location techniques</w:t>
            </w:r>
          </w:p>
        </w:tc>
        <w:tc>
          <w:tcPr>
            <w:tcW w:w="1079" w:type="dxa"/>
            <w:hideMark/>
          </w:tcPr>
          <w:p w14:paraId="10A50C1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Review only; no implementation</w:t>
            </w:r>
          </w:p>
        </w:tc>
      </w:tr>
      <w:tr w:rsidR="00ED0AB6" w:rsidRPr="00ED0AB6" w14:paraId="241EED07" w14:textId="77777777" w:rsidTr="00ED0AB6">
        <w:tc>
          <w:tcPr>
            <w:tcW w:w="0" w:type="auto"/>
            <w:hideMark/>
          </w:tcPr>
          <w:p w14:paraId="5C8C524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5</w:t>
            </w:r>
          </w:p>
        </w:tc>
        <w:tc>
          <w:tcPr>
            <w:tcW w:w="1453" w:type="dxa"/>
            <w:hideMark/>
          </w:tcPr>
          <w:p w14:paraId="0E3E64D0" w14:textId="77777777" w:rsidR="00ED0AB6" w:rsidRPr="00ED0AB6" w:rsidRDefault="00ED0AB6" w:rsidP="00ED0AB6">
            <w:pPr>
              <w:spacing w:line="360" w:lineRule="auto"/>
              <w:jc w:val="both"/>
              <w:rPr>
                <w:rFonts w:asciiTheme="majorBidi" w:hAnsiTheme="majorBidi" w:cstheme="majorBidi"/>
              </w:rPr>
            </w:pPr>
            <w:proofErr w:type="spellStart"/>
            <w:r w:rsidRPr="00ED0AB6">
              <w:rPr>
                <w:rFonts w:asciiTheme="majorBidi" w:hAnsiTheme="majorBidi" w:cstheme="majorBidi"/>
              </w:rPr>
              <w:t>Riadul</w:t>
            </w:r>
            <w:proofErr w:type="spellEnd"/>
            <w:r w:rsidRPr="00ED0AB6">
              <w:rPr>
                <w:rFonts w:asciiTheme="majorBidi" w:hAnsiTheme="majorBidi" w:cstheme="majorBidi"/>
              </w:rPr>
              <w:t xml:space="preserve"> Islam et al.</w:t>
            </w:r>
          </w:p>
        </w:tc>
        <w:tc>
          <w:tcPr>
            <w:tcW w:w="1320" w:type="dxa"/>
            <w:hideMark/>
          </w:tcPr>
          <w:p w14:paraId="0AAE375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IoT-enabled Automatic Underground Cable Fault Detection and Monitoring System</w:t>
            </w:r>
          </w:p>
        </w:tc>
        <w:tc>
          <w:tcPr>
            <w:tcW w:w="613" w:type="dxa"/>
            <w:hideMark/>
          </w:tcPr>
          <w:p w14:paraId="588CB0E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286C957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NCIM</w:t>
            </w:r>
          </w:p>
        </w:tc>
        <w:tc>
          <w:tcPr>
            <w:tcW w:w="0" w:type="auto"/>
            <w:hideMark/>
          </w:tcPr>
          <w:p w14:paraId="68AFE65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Microcontroller distance localisation with GSM and GPS</w:t>
            </w:r>
          </w:p>
        </w:tc>
        <w:tc>
          <w:tcPr>
            <w:tcW w:w="0" w:type="auto"/>
            <w:hideMark/>
          </w:tcPr>
          <w:p w14:paraId="3F24F3E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Remote alert with location</w:t>
            </w:r>
          </w:p>
        </w:tc>
        <w:tc>
          <w:tcPr>
            <w:tcW w:w="1079" w:type="dxa"/>
            <w:hideMark/>
          </w:tcPr>
          <w:p w14:paraId="07AD72E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No ML; no temperature monitoring</w:t>
            </w:r>
          </w:p>
        </w:tc>
      </w:tr>
      <w:tr w:rsidR="00ED0AB6" w:rsidRPr="00ED0AB6" w14:paraId="7306BDF9" w14:textId="77777777" w:rsidTr="00ED0AB6">
        <w:tc>
          <w:tcPr>
            <w:tcW w:w="0" w:type="auto"/>
            <w:hideMark/>
          </w:tcPr>
          <w:p w14:paraId="5177F3D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6</w:t>
            </w:r>
          </w:p>
        </w:tc>
        <w:tc>
          <w:tcPr>
            <w:tcW w:w="1453" w:type="dxa"/>
            <w:hideMark/>
          </w:tcPr>
          <w:p w14:paraId="01D2783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w:t>
            </w:r>
          </w:p>
        </w:tc>
        <w:tc>
          <w:tcPr>
            <w:tcW w:w="1320" w:type="dxa"/>
            <w:hideMark/>
          </w:tcPr>
          <w:p w14:paraId="0259B7A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Underground Cable Fault Detection and Monitoring System</w:t>
            </w:r>
          </w:p>
        </w:tc>
        <w:tc>
          <w:tcPr>
            <w:tcW w:w="613" w:type="dxa"/>
            <w:hideMark/>
          </w:tcPr>
          <w:p w14:paraId="46E7894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3B8AC3E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INCET</w:t>
            </w:r>
          </w:p>
        </w:tc>
        <w:tc>
          <w:tcPr>
            <w:tcW w:w="0" w:type="auto"/>
            <w:hideMark/>
          </w:tcPr>
          <w:p w14:paraId="5589656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Fault detection and monitoring system</w:t>
            </w:r>
          </w:p>
        </w:tc>
        <w:tc>
          <w:tcPr>
            <w:tcW w:w="0" w:type="auto"/>
            <w:hideMark/>
          </w:tcPr>
          <w:p w14:paraId="13050CD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Continuous monitoring</w:t>
            </w:r>
          </w:p>
        </w:tc>
        <w:tc>
          <w:tcPr>
            <w:tcW w:w="1079" w:type="dxa"/>
            <w:hideMark/>
          </w:tcPr>
          <w:p w14:paraId="43CB8DA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Limited intelligence; no health prediction</w:t>
            </w:r>
          </w:p>
        </w:tc>
      </w:tr>
      <w:tr w:rsidR="00ED0AB6" w:rsidRPr="00ED0AB6" w14:paraId="5244477E" w14:textId="77777777" w:rsidTr="00ED0AB6">
        <w:tc>
          <w:tcPr>
            <w:tcW w:w="0" w:type="auto"/>
            <w:hideMark/>
          </w:tcPr>
          <w:p w14:paraId="64B2E60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7</w:t>
            </w:r>
          </w:p>
        </w:tc>
        <w:tc>
          <w:tcPr>
            <w:tcW w:w="1453" w:type="dxa"/>
            <w:hideMark/>
          </w:tcPr>
          <w:p w14:paraId="3E2F7C06"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w:t>
            </w:r>
          </w:p>
        </w:tc>
        <w:tc>
          <w:tcPr>
            <w:tcW w:w="1320" w:type="dxa"/>
            <w:hideMark/>
          </w:tcPr>
          <w:p w14:paraId="3EB5D81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Underground Cable Fault Location Detector using GPS and GSM Module</w:t>
            </w:r>
          </w:p>
        </w:tc>
        <w:tc>
          <w:tcPr>
            <w:tcW w:w="613" w:type="dxa"/>
            <w:hideMark/>
          </w:tcPr>
          <w:p w14:paraId="612F78A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7535063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ICOCT</w:t>
            </w:r>
          </w:p>
        </w:tc>
        <w:tc>
          <w:tcPr>
            <w:tcW w:w="0" w:type="auto"/>
            <w:hideMark/>
          </w:tcPr>
          <w:p w14:paraId="0E3B905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Microcontroller, cable-resistance monitoring, GPS, GSM</w:t>
            </w:r>
          </w:p>
        </w:tc>
        <w:tc>
          <w:tcPr>
            <w:tcW w:w="0" w:type="auto"/>
            <w:hideMark/>
          </w:tcPr>
          <w:p w14:paraId="1E1D544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Remote communication of fault location</w:t>
            </w:r>
          </w:p>
        </w:tc>
        <w:tc>
          <w:tcPr>
            <w:tcW w:w="1079" w:type="dxa"/>
            <w:hideMark/>
          </w:tcPr>
          <w:p w14:paraId="6636757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Rule-based only; no data analytics</w:t>
            </w:r>
          </w:p>
        </w:tc>
      </w:tr>
      <w:tr w:rsidR="00ED0AB6" w:rsidRPr="00ED0AB6" w14:paraId="4F95615D" w14:textId="77777777" w:rsidTr="00ED0AB6">
        <w:tc>
          <w:tcPr>
            <w:tcW w:w="0" w:type="auto"/>
            <w:hideMark/>
          </w:tcPr>
          <w:p w14:paraId="207785A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8</w:t>
            </w:r>
          </w:p>
        </w:tc>
        <w:tc>
          <w:tcPr>
            <w:tcW w:w="1453" w:type="dxa"/>
            <w:hideMark/>
          </w:tcPr>
          <w:p w14:paraId="244EA86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K. H. Ali, A. A. </w:t>
            </w:r>
            <w:proofErr w:type="spellStart"/>
            <w:r w:rsidRPr="00ED0AB6">
              <w:rPr>
                <w:rFonts w:asciiTheme="majorBidi" w:hAnsiTheme="majorBidi" w:cstheme="majorBidi"/>
              </w:rPr>
              <w:t>Aboushady</w:t>
            </w:r>
            <w:proofErr w:type="spellEnd"/>
            <w:r w:rsidRPr="00ED0AB6">
              <w:rPr>
                <w:rFonts w:asciiTheme="majorBidi" w:hAnsiTheme="majorBidi" w:cstheme="majorBidi"/>
              </w:rPr>
              <w:t>, S. Bradley, M. E. Farrag, S. A. Abdel Maksoud</w:t>
            </w:r>
          </w:p>
        </w:tc>
        <w:tc>
          <w:tcPr>
            <w:tcW w:w="1320" w:type="dxa"/>
            <w:hideMark/>
          </w:tcPr>
          <w:p w14:paraId="789EC69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An Industry Practice Guide for Underground Cable Fault-Finding in the Low Voltage Distribution Network</w:t>
            </w:r>
          </w:p>
        </w:tc>
        <w:tc>
          <w:tcPr>
            <w:tcW w:w="613" w:type="dxa"/>
            <w:hideMark/>
          </w:tcPr>
          <w:p w14:paraId="7E34720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2022</w:t>
            </w:r>
          </w:p>
        </w:tc>
        <w:tc>
          <w:tcPr>
            <w:tcW w:w="1298" w:type="dxa"/>
            <w:hideMark/>
          </w:tcPr>
          <w:p w14:paraId="3D07702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Access</w:t>
            </w:r>
          </w:p>
        </w:tc>
        <w:tc>
          <w:tcPr>
            <w:tcW w:w="0" w:type="auto"/>
            <w:hideMark/>
          </w:tcPr>
          <w:p w14:paraId="61665A8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Analysis of LV fault-finding techniques and procedures</w:t>
            </w:r>
          </w:p>
        </w:tc>
        <w:tc>
          <w:tcPr>
            <w:tcW w:w="0" w:type="auto"/>
            <w:hideMark/>
          </w:tcPr>
          <w:p w14:paraId="2EAB455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Practical, industry-based guidance</w:t>
            </w:r>
          </w:p>
        </w:tc>
        <w:tc>
          <w:tcPr>
            <w:tcW w:w="1079" w:type="dxa"/>
            <w:hideMark/>
          </w:tcPr>
          <w:p w14:paraId="7B8F9D6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No automated or IoT solution</w:t>
            </w:r>
          </w:p>
        </w:tc>
      </w:tr>
      <w:tr w:rsidR="00ED0AB6" w:rsidRPr="00ED0AB6" w14:paraId="65A112A9" w14:textId="77777777" w:rsidTr="00ED0AB6">
        <w:tc>
          <w:tcPr>
            <w:tcW w:w="0" w:type="auto"/>
            <w:hideMark/>
          </w:tcPr>
          <w:p w14:paraId="30C4FF6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9</w:t>
            </w:r>
          </w:p>
        </w:tc>
        <w:tc>
          <w:tcPr>
            <w:tcW w:w="1453" w:type="dxa"/>
            <w:hideMark/>
          </w:tcPr>
          <w:p w14:paraId="1088063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Zhou et al.</w:t>
            </w:r>
          </w:p>
        </w:tc>
        <w:tc>
          <w:tcPr>
            <w:tcW w:w="1320" w:type="dxa"/>
            <w:hideMark/>
          </w:tcPr>
          <w:p w14:paraId="4D632AF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Review of recent research towards power cable life cycle management</w:t>
            </w:r>
          </w:p>
        </w:tc>
        <w:tc>
          <w:tcPr>
            <w:tcW w:w="613" w:type="dxa"/>
            <w:hideMark/>
          </w:tcPr>
          <w:p w14:paraId="7075494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2017</w:t>
            </w:r>
          </w:p>
        </w:tc>
        <w:tc>
          <w:tcPr>
            <w:tcW w:w="1298" w:type="dxa"/>
            <w:hideMark/>
          </w:tcPr>
          <w:p w14:paraId="5E8853E6"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High Voltage (IET)</w:t>
            </w:r>
          </w:p>
        </w:tc>
        <w:tc>
          <w:tcPr>
            <w:tcW w:w="0" w:type="auto"/>
            <w:hideMark/>
          </w:tcPr>
          <w:p w14:paraId="2F07803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Review of condition monitoring and life assessment</w:t>
            </w:r>
          </w:p>
        </w:tc>
        <w:tc>
          <w:tcPr>
            <w:tcW w:w="0" w:type="auto"/>
            <w:hideMark/>
          </w:tcPr>
          <w:p w14:paraId="4DCD7EE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Covers the full cable life cycle</w:t>
            </w:r>
          </w:p>
        </w:tc>
        <w:tc>
          <w:tcPr>
            <w:tcW w:w="1079" w:type="dxa"/>
            <w:hideMark/>
          </w:tcPr>
          <w:p w14:paraId="5F8AA9CD"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Review only; no implementation</w:t>
            </w:r>
          </w:p>
        </w:tc>
      </w:tr>
      <w:tr w:rsidR="00ED0AB6" w:rsidRPr="00ED0AB6" w14:paraId="638AA092" w14:textId="77777777" w:rsidTr="00ED0AB6">
        <w:tc>
          <w:tcPr>
            <w:tcW w:w="0" w:type="auto"/>
            <w:hideMark/>
          </w:tcPr>
          <w:p w14:paraId="6F55BA8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10</w:t>
            </w:r>
          </w:p>
        </w:tc>
        <w:tc>
          <w:tcPr>
            <w:tcW w:w="1453" w:type="dxa"/>
            <w:hideMark/>
          </w:tcPr>
          <w:p w14:paraId="46E1C4C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Choudhary et al.</w:t>
            </w:r>
          </w:p>
        </w:tc>
        <w:tc>
          <w:tcPr>
            <w:tcW w:w="1320" w:type="dxa"/>
            <w:hideMark/>
          </w:tcPr>
          <w:p w14:paraId="5E46EA5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 Review of Aging Models for Electrical Insulation in Power Cables</w:t>
            </w:r>
          </w:p>
        </w:tc>
        <w:tc>
          <w:tcPr>
            <w:tcW w:w="613" w:type="dxa"/>
            <w:hideMark/>
          </w:tcPr>
          <w:p w14:paraId="6198386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2022</w:t>
            </w:r>
          </w:p>
        </w:tc>
        <w:tc>
          <w:tcPr>
            <w:tcW w:w="1298" w:type="dxa"/>
            <w:hideMark/>
          </w:tcPr>
          <w:p w14:paraId="27B9E2B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Energies (MDPI)</w:t>
            </w:r>
          </w:p>
        </w:tc>
        <w:tc>
          <w:tcPr>
            <w:tcW w:w="0" w:type="auto"/>
            <w:hideMark/>
          </w:tcPr>
          <w:p w14:paraId="213AC7D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Single and multi-stress insulation ageing models</w:t>
            </w:r>
          </w:p>
        </w:tc>
        <w:tc>
          <w:tcPr>
            <w:tcW w:w="0" w:type="auto"/>
            <w:hideMark/>
          </w:tcPr>
          <w:p w14:paraId="671162A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Basis for cable life estimation</w:t>
            </w:r>
          </w:p>
        </w:tc>
        <w:tc>
          <w:tcPr>
            <w:tcW w:w="1079" w:type="dxa"/>
            <w:hideMark/>
          </w:tcPr>
          <w:p w14:paraId="2101F7C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No dependable real-world model</w:t>
            </w:r>
          </w:p>
        </w:tc>
      </w:tr>
      <w:tr w:rsidR="00ED0AB6" w:rsidRPr="00ED0AB6" w14:paraId="308EEFA5" w14:textId="77777777" w:rsidTr="00ED0AB6">
        <w:tc>
          <w:tcPr>
            <w:tcW w:w="0" w:type="auto"/>
            <w:hideMark/>
          </w:tcPr>
          <w:p w14:paraId="583EEBBC"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11</w:t>
            </w:r>
          </w:p>
        </w:tc>
        <w:tc>
          <w:tcPr>
            <w:tcW w:w="1453" w:type="dxa"/>
            <w:hideMark/>
          </w:tcPr>
          <w:p w14:paraId="00E67E5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 Morales, N. Purushothaman</w:t>
            </w:r>
          </w:p>
        </w:tc>
        <w:tc>
          <w:tcPr>
            <w:tcW w:w="1320" w:type="dxa"/>
            <w:hideMark/>
          </w:tcPr>
          <w:p w14:paraId="258895E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 review on partial discharge diagnosis in cables: Theory, techniques, and trends</w:t>
            </w:r>
          </w:p>
        </w:tc>
        <w:tc>
          <w:tcPr>
            <w:tcW w:w="613" w:type="dxa"/>
            <w:hideMark/>
          </w:tcPr>
          <w:p w14:paraId="03ECC79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2023</w:t>
            </w:r>
          </w:p>
        </w:tc>
        <w:tc>
          <w:tcPr>
            <w:tcW w:w="1298" w:type="dxa"/>
            <w:hideMark/>
          </w:tcPr>
          <w:p w14:paraId="2DB2DCE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Measurement (Elsevier)</w:t>
            </w:r>
          </w:p>
        </w:tc>
        <w:tc>
          <w:tcPr>
            <w:tcW w:w="0" w:type="auto"/>
            <w:hideMark/>
          </w:tcPr>
          <w:p w14:paraId="41D1DD6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PD detection techniques by sensor type</w:t>
            </w:r>
          </w:p>
        </w:tc>
        <w:tc>
          <w:tcPr>
            <w:tcW w:w="0" w:type="auto"/>
            <w:hideMark/>
          </w:tcPr>
          <w:p w14:paraId="2B27993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Early sign of insulation deterioration</w:t>
            </w:r>
          </w:p>
        </w:tc>
        <w:tc>
          <w:tcPr>
            <w:tcW w:w="1079" w:type="dxa"/>
            <w:hideMark/>
          </w:tcPr>
          <w:p w14:paraId="292CA3A6"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Costly sensors; complex analysis</w:t>
            </w:r>
          </w:p>
        </w:tc>
      </w:tr>
      <w:tr w:rsidR="00ED0AB6" w:rsidRPr="00ED0AB6" w14:paraId="69A42297" w14:textId="77777777" w:rsidTr="00ED0AB6">
        <w:tc>
          <w:tcPr>
            <w:tcW w:w="0" w:type="auto"/>
            <w:hideMark/>
          </w:tcPr>
          <w:p w14:paraId="768C6CB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12</w:t>
            </w:r>
          </w:p>
        </w:tc>
        <w:tc>
          <w:tcPr>
            <w:tcW w:w="1453" w:type="dxa"/>
            <w:hideMark/>
          </w:tcPr>
          <w:p w14:paraId="0432EE1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J. Tao, S. U. Rehman, R. Ali, S. A. Raza</w:t>
            </w:r>
          </w:p>
        </w:tc>
        <w:tc>
          <w:tcPr>
            <w:tcW w:w="1320" w:type="dxa"/>
            <w:hideMark/>
          </w:tcPr>
          <w:p w14:paraId="30E5955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Advancement and challenges: A review of power cable aging monitoring and diagnostic techniques</w:t>
            </w:r>
          </w:p>
        </w:tc>
        <w:tc>
          <w:tcPr>
            <w:tcW w:w="613" w:type="dxa"/>
            <w:hideMark/>
          </w:tcPr>
          <w:p w14:paraId="729F1D6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5D37900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Renewable and Sustainable Energy Reviews</w:t>
            </w:r>
          </w:p>
        </w:tc>
        <w:tc>
          <w:tcPr>
            <w:tcW w:w="0" w:type="auto"/>
            <w:hideMark/>
          </w:tcPr>
          <w:p w14:paraId="379CF20C"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PD, sheath current, dielectric loss, thermal monitoring, ML</w:t>
            </w:r>
          </w:p>
        </w:tc>
        <w:tc>
          <w:tcPr>
            <w:tcW w:w="0" w:type="auto"/>
            <w:hideMark/>
          </w:tcPr>
          <w:p w14:paraId="1AFE953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Links ageing causes to monitoring</w:t>
            </w:r>
          </w:p>
        </w:tc>
        <w:tc>
          <w:tcPr>
            <w:tcW w:w="1079" w:type="dxa"/>
            <w:hideMark/>
          </w:tcPr>
          <w:p w14:paraId="33AF5D8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EMI, sensor and data challenges</w:t>
            </w:r>
          </w:p>
        </w:tc>
      </w:tr>
      <w:tr w:rsidR="00ED0AB6" w:rsidRPr="00ED0AB6" w14:paraId="45694BFB" w14:textId="77777777" w:rsidTr="00ED0AB6">
        <w:tc>
          <w:tcPr>
            <w:tcW w:w="0" w:type="auto"/>
            <w:hideMark/>
          </w:tcPr>
          <w:p w14:paraId="58CFE22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13</w:t>
            </w:r>
          </w:p>
        </w:tc>
        <w:tc>
          <w:tcPr>
            <w:tcW w:w="1453" w:type="dxa"/>
            <w:hideMark/>
          </w:tcPr>
          <w:p w14:paraId="3A24EB0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K. </w:t>
            </w:r>
            <w:proofErr w:type="spellStart"/>
            <w:r w:rsidRPr="00ED0AB6">
              <w:rPr>
                <w:rFonts w:asciiTheme="majorBidi" w:hAnsiTheme="majorBidi" w:cstheme="majorBidi"/>
              </w:rPr>
              <w:t>Emdadi</w:t>
            </w:r>
            <w:proofErr w:type="spellEnd"/>
            <w:r w:rsidRPr="00ED0AB6">
              <w:rPr>
                <w:rFonts w:asciiTheme="majorBidi" w:hAnsiTheme="majorBidi" w:cstheme="majorBidi"/>
              </w:rPr>
              <w:t xml:space="preserve">, M. </w:t>
            </w:r>
            <w:proofErr w:type="spellStart"/>
            <w:r w:rsidRPr="00ED0AB6">
              <w:rPr>
                <w:rFonts w:asciiTheme="majorBidi" w:hAnsiTheme="majorBidi" w:cstheme="majorBidi"/>
              </w:rPr>
              <w:t>Gandomkar</w:t>
            </w:r>
            <w:proofErr w:type="spellEnd"/>
            <w:r w:rsidRPr="00ED0AB6">
              <w:rPr>
                <w:rFonts w:asciiTheme="majorBidi" w:hAnsiTheme="majorBidi" w:cstheme="majorBidi"/>
              </w:rPr>
              <w:t xml:space="preserve">, A. </w:t>
            </w:r>
            <w:proofErr w:type="spellStart"/>
            <w:r w:rsidRPr="00ED0AB6">
              <w:rPr>
                <w:rFonts w:asciiTheme="majorBidi" w:hAnsiTheme="majorBidi" w:cstheme="majorBidi"/>
              </w:rPr>
              <w:t>Aranizadeh</w:t>
            </w:r>
            <w:proofErr w:type="spellEnd"/>
            <w:r w:rsidRPr="00ED0AB6">
              <w:rPr>
                <w:rFonts w:asciiTheme="majorBidi" w:hAnsiTheme="majorBidi" w:cstheme="majorBidi"/>
              </w:rPr>
              <w:t xml:space="preserve">, B. Vahidi, M. </w:t>
            </w:r>
            <w:proofErr w:type="spellStart"/>
            <w:r w:rsidRPr="00ED0AB6">
              <w:rPr>
                <w:rFonts w:asciiTheme="majorBidi" w:hAnsiTheme="majorBidi" w:cstheme="majorBidi"/>
              </w:rPr>
              <w:t>Mirmozaffari</w:t>
            </w:r>
            <w:proofErr w:type="spellEnd"/>
          </w:p>
        </w:tc>
        <w:tc>
          <w:tcPr>
            <w:tcW w:w="1320" w:type="dxa"/>
            <w:hideMark/>
          </w:tcPr>
          <w:p w14:paraId="355A6AF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Overview of Monitoring, Diagnostics, Aging Analysis, and Maintenance Strategies in HV AC/DC XLPE Cable Systems</w:t>
            </w:r>
          </w:p>
        </w:tc>
        <w:tc>
          <w:tcPr>
            <w:tcW w:w="613" w:type="dxa"/>
            <w:hideMark/>
          </w:tcPr>
          <w:p w14:paraId="68C5D793"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08EC007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Sensors (MDPI)</w:t>
            </w:r>
          </w:p>
        </w:tc>
        <w:tc>
          <w:tcPr>
            <w:tcW w:w="0" w:type="auto"/>
            <w:hideMark/>
          </w:tcPr>
          <w:p w14:paraId="60D9A0F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PD sensing, XLPE ageing, ML predictive maintenance</w:t>
            </w:r>
          </w:p>
        </w:tc>
        <w:tc>
          <w:tcPr>
            <w:tcW w:w="0" w:type="auto"/>
            <w:hideMark/>
          </w:tcPr>
          <w:p w14:paraId="1800896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Up to date; covers predictive maintenance</w:t>
            </w:r>
          </w:p>
        </w:tc>
        <w:tc>
          <w:tcPr>
            <w:tcW w:w="1079" w:type="dxa"/>
            <w:hideMark/>
          </w:tcPr>
          <w:p w14:paraId="67A5242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HV only; integration gap</w:t>
            </w:r>
          </w:p>
        </w:tc>
      </w:tr>
      <w:tr w:rsidR="00ED0AB6" w:rsidRPr="00ED0AB6" w14:paraId="2BAB15D8" w14:textId="77777777" w:rsidTr="00ED0AB6">
        <w:tc>
          <w:tcPr>
            <w:tcW w:w="0" w:type="auto"/>
            <w:hideMark/>
          </w:tcPr>
          <w:p w14:paraId="7394A52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14</w:t>
            </w:r>
          </w:p>
        </w:tc>
        <w:tc>
          <w:tcPr>
            <w:tcW w:w="1453" w:type="dxa"/>
            <w:hideMark/>
          </w:tcPr>
          <w:p w14:paraId="289112F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H. Kumar, K. </w:t>
            </w:r>
            <w:proofErr w:type="spellStart"/>
            <w:r w:rsidRPr="00ED0AB6">
              <w:rPr>
                <w:rFonts w:asciiTheme="majorBidi" w:hAnsiTheme="majorBidi" w:cstheme="majorBidi"/>
              </w:rPr>
              <w:t>Kauhaniemi</w:t>
            </w:r>
            <w:proofErr w:type="spellEnd"/>
            <w:r w:rsidRPr="00ED0AB6">
              <w:rPr>
                <w:rFonts w:asciiTheme="majorBidi" w:hAnsiTheme="majorBidi" w:cstheme="majorBidi"/>
              </w:rPr>
              <w:t>, M. Elmusrati, M. Shafiq</w:t>
            </w:r>
          </w:p>
        </w:tc>
        <w:tc>
          <w:tcPr>
            <w:tcW w:w="1320" w:type="dxa"/>
            <w:hideMark/>
          </w:tcPr>
          <w:p w14:paraId="6090D44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Emerging Technologies based Use Case Development for Condition Monitoring and Predictive Maintenance of MV Cables</w:t>
            </w:r>
          </w:p>
        </w:tc>
        <w:tc>
          <w:tcPr>
            <w:tcW w:w="613" w:type="dxa"/>
            <w:hideMark/>
          </w:tcPr>
          <w:p w14:paraId="2F2BDBF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2023</w:t>
            </w:r>
          </w:p>
        </w:tc>
        <w:tc>
          <w:tcPr>
            <w:tcW w:w="1298" w:type="dxa"/>
            <w:hideMark/>
          </w:tcPr>
          <w:p w14:paraId="40A2737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PES ISGT-LA</w:t>
            </w:r>
          </w:p>
        </w:tc>
        <w:tc>
          <w:tcPr>
            <w:tcW w:w="0" w:type="auto"/>
            <w:hideMark/>
          </w:tcPr>
          <w:p w14:paraId="333462D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Sensors, analytics and ML use cases</w:t>
            </w:r>
          </w:p>
        </w:tc>
        <w:tc>
          <w:tcPr>
            <w:tcW w:w="0" w:type="auto"/>
            <w:hideMark/>
          </w:tcPr>
          <w:p w14:paraId="7BBFA37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Practical predictive-maintenance use cases</w:t>
            </w:r>
          </w:p>
        </w:tc>
        <w:tc>
          <w:tcPr>
            <w:tcW w:w="1079" w:type="dxa"/>
            <w:hideMark/>
          </w:tcPr>
          <w:p w14:paraId="01EE3D1C"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Conceptual; limited validation</w:t>
            </w:r>
          </w:p>
        </w:tc>
      </w:tr>
      <w:tr w:rsidR="00ED0AB6" w:rsidRPr="00ED0AB6" w14:paraId="6A393309" w14:textId="77777777" w:rsidTr="00ED0AB6">
        <w:tc>
          <w:tcPr>
            <w:tcW w:w="0" w:type="auto"/>
            <w:hideMark/>
          </w:tcPr>
          <w:p w14:paraId="5D71BB9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15</w:t>
            </w:r>
          </w:p>
        </w:tc>
        <w:tc>
          <w:tcPr>
            <w:tcW w:w="1453" w:type="dxa"/>
            <w:hideMark/>
          </w:tcPr>
          <w:p w14:paraId="6F3567B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Q. Shao, S. Fan, Z. Zhang, F. Liu, Z. Fu, P. </w:t>
            </w:r>
            <w:proofErr w:type="spellStart"/>
            <w:r w:rsidRPr="00ED0AB6">
              <w:rPr>
                <w:rFonts w:asciiTheme="majorBidi" w:hAnsiTheme="majorBidi" w:cstheme="majorBidi"/>
              </w:rPr>
              <w:t>Lv</w:t>
            </w:r>
            <w:proofErr w:type="spellEnd"/>
            <w:r w:rsidRPr="00ED0AB6">
              <w:rPr>
                <w:rFonts w:asciiTheme="majorBidi" w:hAnsiTheme="majorBidi" w:cstheme="majorBidi"/>
              </w:rPr>
              <w:t>, Z. Mu</w:t>
            </w:r>
          </w:p>
        </w:tc>
        <w:tc>
          <w:tcPr>
            <w:tcW w:w="1320" w:type="dxa"/>
            <w:hideMark/>
          </w:tcPr>
          <w:p w14:paraId="6ED8C09A"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Artificial Intelligence in Cable Fault Detection and Localization: Recent Advances and Research Challenges</w:t>
            </w:r>
          </w:p>
        </w:tc>
        <w:tc>
          <w:tcPr>
            <w:tcW w:w="613" w:type="dxa"/>
            <w:hideMark/>
          </w:tcPr>
          <w:p w14:paraId="0C61CE2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2025</w:t>
            </w:r>
          </w:p>
        </w:tc>
        <w:tc>
          <w:tcPr>
            <w:tcW w:w="1298" w:type="dxa"/>
            <w:hideMark/>
          </w:tcPr>
          <w:p w14:paraId="1F2E91E6"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Energies (MDPI)</w:t>
            </w:r>
          </w:p>
        </w:tc>
        <w:tc>
          <w:tcPr>
            <w:tcW w:w="0" w:type="auto"/>
            <w:hideMark/>
          </w:tcPr>
          <w:p w14:paraId="589FF55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Review of ML and deep learning for cable faults</w:t>
            </w:r>
          </w:p>
        </w:tc>
        <w:tc>
          <w:tcPr>
            <w:tcW w:w="0" w:type="auto"/>
            <w:hideMark/>
          </w:tcPr>
          <w:p w14:paraId="0B936A0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Broad view of AI techniques</w:t>
            </w:r>
          </w:p>
        </w:tc>
        <w:tc>
          <w:tcPr>
            <w:tcW w:w="1079" w:type="dxa"/>
            <w:hideMark/>
          </w:tcPr>
          <w:p w14:paraId="3156CE6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No hardware implementation</w:t>
            </w:r>
          </w:p>
        </w:tc>
      </w:tr>
      <w:tr w:rsidR="00ED0AB6" w:rsidRPr="00ED0AB6" w14:paraId="6C92A569" w14:textId="77777777" w:rsidTr="00ED0AB6">
        <w:tc>
          <w:tcPr>
            <w:tcW w:w="0" w:type="auto"/>
            <w:hideMark/>
          </w:tcPr>
          <w:p w14:paraId="2F67D68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16</w:t>
            </w:r>
          </w:p>
        </w:tc>
        <w:tc>
          <w:tcPr>
            <w:tcW w:w="1453" w:type="dxa"/>
            <w:hideMark/>
          </w:tcPr>
          <w:p w14:paraId="3D9D04D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Said et al.</w:t>
            </w:r>
          </w:p>
        </w:tc>
        <w:tc>
          <w:tcPr>
            <w:tcW w:w="1320" w:type="dxa"/>
            <w:hideMark/>
          </w:tcPr>
          <w:p w14:paraId="4BCF1D6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Deep Learning-Based Fault Classification and Location for Underground Power Cable of Nuclear Facilities</w:t>
            </w:r>
          </w:p>
        </w:tc>
        <w:tc>
          <w:tcPr>
            <w:tcW w:w="613" w:type="dxa"/>
            <w:hideMark/>
          </w:tcPr>
          <w:p w14:paraId="63A87AF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2022</w:t>
            </w:r>
          </w:p>
        </w:tc>
        <w:tc>
          <w:tcPr>
            <w:tcW w:w="1298" w:type="dxa"/>
            <w:hideMark/>
          </w:tcPr>
          <w:p w14:paraId="51835C6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Access</w:t>
            </w:r>
          </w:p>
        </w:tc>
        <w:tc>
          <w:tcPr>
            <w:tcW w:w="0" w:type="auto"/>
            <w:hideMark/>
          </w:tcPr>
          <w:p w14:paraId="377CDE7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1D-CNN with binary SVM</w:t>
            </w:r>
          </w:p>
        </w:tc>
        <w:tc>
          <w:tcPr>
            <w:tcW w:w="0" w:type="auto"/>
            <w:hideMark/>
          </w:tcPr>
          <w:p w14:paraId="4C6F6F85"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High classification and location accuracy</w:t>
            </w:r>
          </w:p>
        </w:tc>
        <w:tc>
          <w:tcPr>
            <w:tcW w:w="1079" w:type="dxa"/>
            <w:hideMark/>
          </w:tcPr>
          <w:p w14:paraId="6A16178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Simulation-based; heavy computation</w:t>
            </w:r>
          </w:p>
        </w:tc>
      </w:tr>
      <w:tr w:rsidR="00ED0AB6" w:rsidRPr="00ED0AB6" w14:paraId="04AA62E0" w14:textId="77777777" w:rsidTr="00ED0AB6">
        <w:tc>
          <w:tcPr>
            <w:tcW w:w="0" w:type="auto"/>
            <w:hideMark/>
          </w:tcPr>
          <w:p w14:paraId="50E08C8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17</w:t>
            </w:r>
          </w:p>
        </w:tc>
        <w:tc>
          <w:tcPr>
            <w:tcW w:w="1453" w:type="dxa"/>
            <w:hideMark/>
          </w:tcPr>
          <w:p w14:paraId="517BF9B9"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Zhao Hong-</w:t>
            </w:r>
            <w:proofErr w:type="spellStart"/>
            <w:r w:rsidRPr="00ED0AB6">
              <w:rPr>
                <w:rFonts w:asciiTheme="majorBidi" w:hAnsiTheme="majorBidi" w:cstheme="majorBidi"/>
              </w:rPr>
              <w:t>shan</w:t>
            </w:r>
            <w:proofErr w:type="spellEnd"/>
            <w:r w:rsidRPr="00ED0AB6">
              <w:rPr>
                <w:rFonts w:asciiTheme="majorBidi" w:hAnsiTheme="majorBidi" w:cstheme="majorBidi"/>
              </w:rPr>
              <w:t xml:space="preserve"> et al.</w:t>
            </w:r>
          </w:p>
        </w:tc>
        <w:tc>
          <w:tcPr>
            <w:tcW w:w="1320" w:type="dxa"/>
            <w:hideMark/>
          </w:tcPr>
          <w:p w14:paraId="1C28108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 hierarchical diagnosis method of cable aged segment based on transfer function</w:t>
            </w:r>
          </w:p>
        </w:tc>
        <w:tc>
          <w:tcPr>
            <w:tcW w:w="613" w:type="dxa"/>
            <w:hideMark/>
          </w:tcPr>
          <w:p w14:paraId="480E576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2022</w:t>
            </w:r>
          </w:p>
        </w:tc>
        <w:tc>
          <w:tcPr>
            <w:tcW w:w="1298" w:type="dxa"/>
            <w:hideMark/>
          </w:tcPr>
          <w:p w14:paraId="693C77F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IET Science, Measurement &amp; Technology</w:t>
            </w:r>
          </w:p>
        </w:tc>
        <w:tc>
          <w:tcPr>
            <w:tcW w:w="0" w:type="auto"/>
            <w:hideMark/>
          </w:tcPr>
          <w:p w14:paraId="4FD22AB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Transfer function with sparse autoencoder and CNN</w:t>
            </w:r>
          </w:p>
        </w:tc>
        <w:tc>
          <w:tcPr>
            <w:tcW w:w="0" w:type="auto"/>
            <w:hideMark/>
          </w:tcPr>
          <w:p w14:paraId="4CBEC531"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Online detection; no outage</w:t>
            </w:r>
          </w:p>
        </w:tc>
        <w:tc>
          <w:tcPr>
            <w:tcW w:w="1079" w:type="dxa"/>
            <w:hideMark/>
          </w:tcPr>
          <w:p w14:paraId="4D9FC08B"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Complex; needs special measurement</w:t>
            </w:r>
          </w:p>
        </w:tc>
      </w:tr>
      <w:tr w:rsidR="00ED0AB6" w:rsidRPr="00ED0AB6" w14:paraId="251452EA" w14:textId="77777777" w:rsidTr="00ED0AB6">
        <w:tc>
          <w:tcPr>
            <w:tcW w:w="0" w:type="auto"/>
            <w:hideMark/>
          </w:tcPr>
          <w:p w14:paraId="179FDEB4"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18</w:t>
            </w:r>
          </w:p>
        </w:tc>
        <w:tc>
          <w:tcPr>
            <w:tcW w:w="1453" w:type="dxa"/>
            <w:hideMark/>
          </w:tcPr>
          <w:p w14:paraId="6B2F6320"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 xml:space="preserve">H. </w:t>
            </w:r>
            <w:proofErr w:type="spellStart"/>
            <w:r w:rsidRPr="00ED0AB6">
              <w:rPr>
                <w:rFonts w:asciiTheme="majorBidi" w:hAnsiTheme="majorBidi" w:cstheme="majorBidi"/>
              </w:rPr>
              <w:t>Livani</w:t>
            </w:r>
            <w:proofErr w:type="spellEnd"/>
            <w:r w:rsidRPr="00ED0AB6">
              <w:rPr>
                <w:rFonts w:asciiTheme="majorBidi" w:hAnsiTheme="majorBidi" w:cstheme="majorBidi"/>
              </w:rPr>
              <w:t xml:space="preserve">, C. Y. </w:t>
            </w:r>
            <w:proofErr w:type="spellStart"/>
            <w:r w:rsidRPr="00ED0AB6">
              <w:rPr>
                <w:rFonts w:asciiTheme="majorBidi" w:hAnsiTheme="majorBidi" w:cstheme="majorBidi"/>
              </w:rPr>
              <w:t>Evrenosoglu</w:t>
            </w:r>
            <w:proofErr w:type="spellEnd"/>
          </w:p>
        </w:tc>
        <w:tc>
          <w:tcPr>
            <w:tcW w:w="1320" w:type="dxa"/>
            <w:hideMark/>
          </w:tcPr>
          <w:p w14:paraId="13FAA442"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A Fault Classification and Localization Method for Three-Terminal Circuits Using Machine Learning</w:t>
            </w:r>
          </w:p>
        </w:tc>
        <w:tc>
          <w:tcPr>
            <w:tcW w:w="613" w:type="dxa"/>
            <w:hideMark/>
          </w:tcPr>
          <w:p w14:paraId="117C4588"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2013</w:t>
            </w:r>
          </w:p>
        </w:tc>
        <w:tc>
          <w:tcPr>
            <w:tcW w:w="1298" w:type="dxa"/>
            <w:hideMark/>
          </w:tcPr>
          <w:p w14:paraId="678425CE"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IEEE Trans. Power Delivery</w:t>
            </w:r>
          </w:p>
        </w:tc>
        <w:tc>
          <w:tcPr>
            <w:tcW w:w="0" w:type="auto"/>
            <w:hideMark/>
          </w:tcPr>
          <w:p w14:paraId="53AB40E7"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ML classifiers for fault type and section</w:t>
            </w:r>
          </w:p>
        </w:tc>
        <w:tc>
          <w:tcPr>
            <w:tcW w:w="0" w:type="auto"/>
            <w:hideMark/>
          </w:tcPr>
          <w:p w14:paraId="6BE5BB6D"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Early proof of ML for faults</w:t>
            </w:r>
          </w:p>
        </w:tc>
        <w:tc>
          <w:tcPr>
            <w:tcW w:w="1079" w:type="dxa"/>
            <w:hideMark/>
          </w:tcPr>
          <w:p w14:paraId="675438CF" w14:textId="77777777" w:rsidR="00ED0AB6" w:rsidRPr="00ED0AB6" w:rsidRDefault="00ED0AB6" w:rsidP="00ED0AB6">
            <w:pPr>
              <w:spacing w:line="360" w:lineRule="auto"/>
              <w:jc w:val="both"/>
              <w:rPr>
                <w:rFonts w:asciiTheme="majorBidi" w:hAnsiTheme="majorBidi" w:cstheme="majorBidi"/>
              </w:rPr>
            </w:pPr>
            <w:r w:rsidRPr="00ED0AB6">
              <w:rPr>
                <w:rFonts w:asciiTheme="majorBidi" w:hAnsiTheme="majorBidi" w:cstheme="majorBidi"/>
              </w:rPr>
              <w:t>For transmission lines, not cables</w:t>
            </w:r>
          </w:p>
        </w:tc>
      </w:tr>
    </w:tbl>
    <w:p w14:paraId="65DE2AB1" w14:textId="77777777" w:rsidR="00ED0AB6" w:rsidRDefault="00ED0AB6" w:rsidP="00E81D4E">
      <w:pPr>
        <w:spacing w:after="0" w:line="360" w:lineRule="auto"/>
        <w:jc w:val="both"/>
        <w:rPr>
          <w:rFonts w:asciiTheme="majorBidi" w:hAnsiTheme="majorBidi" w:cstheme="majorBidi"/>
        </w:rPr>
      </w:pPr>
    </w:p>
    <w:p w14:paraId="7664F2F3" w14:textId="77777777" w:rsidR="00E81D4E" w:rsidRDefault="00E81D4E" w:rsidP="00E81D4E">
      <w:pPr>
        <w:spacing w:after="0" w:line="360" w:lineRule="auto"/>
        <w:jc w:val="both"/>
        <w:rPr>
          <w:rFonts w:asciiTheme="majorBidi" w:hAnsiTheme="majorBidi" w:cstheme="majorBidi"/>
        </w:rPr>
      </w:pPr>
    </w:p>
    <w:p w14:paraId="7CF2E570" w14:textId="77777777" w:rsidR="00E81D4E" w:rsidRDefault="00E81D4E" w:rsidP="00E81D4E">
      <w:pPr>
        <w:spacing w:after="0" w:line="360" w:lineRule="auto"/>
        <w:jc w:val="both"/>
        <w:rPr>
          <w:rFonts w:asciiTheme="majorBidi" w:hAnsiTheme="majorBidi" w:cstheme="majorBidi"/>
        </w:rPr>
      </w:pPr>
    </w:p>
    <w:p w14:paraId="28FEB702" w14:textId="77777777" w:rsidR="00E81D4E" w:rsidRDefault="00E81D4E" w:rsidP="00E81D4E">
      <w:pPr>
        <w:spacing w:after="0" w:line="360" w:lineRule="auto"/>
        <w:jc w:val="both"/>
        <w:rPr>
          <w:rFonts w:asciiTheme="majorBidi" w:hAnsiTheme="majorBidi" w:cstheme="majorBidi"/>
        </w:rPr>
      </w:pPr>
    </w:p>
    <w:p w14:paraId="3B5E3A22" w14:textId="77777777" w:rsidR="00E81D4E" w:rsidRPr="00E81D4E" w:rsidRDefault="00E81D4E" w:rsidP="00E81D4E">
      <w:pPr>
        <w:spacing w:after="0" w:line="360" w:lineRule="auto"/>
        <w:jc w:val="both"/>
        <w:rPr>
          <w:rFonts w:asciiTheme="majorBidi" w:hAnsiTheme="majorBidi" w:cstheme="majorBidi"/>
        </w:rPr>
      </w:pPr>
    </w:p>
    <w:p w14:paraId="5D2EF948" w14:textId="77777777" w:rsidR="00E81D4E" w:rsidRDefault="00E81D4E" w:rsidP="00812C05"/>
    <w:p w14:paraId="7B21AD94" w14:textId="77777777" w:rsidR="00E81D4E" w:rsidRDefault="00E81D4E" w:rsidP="00812C05"/>
    <w:p w14:paraId="4A27E891" w14:textId="77777777" w:rsidR="00E81D4E" w:rsidRDefault="00E81D4E" w:rsidP="00812C05"/>
    <w:p w14:paraId="5F2EB22B" w14:textId="77777777" w:rsidR="00E81D4E" w:rsidRDefault="00E81D4E" w:rsidP="00812C05"/>
    <w:p w14:paraId="53B22661" w14:textId="77777777" w:rsidR="00E81D4E" w:rsidRDefault="00E81D4E" w:rsidP="00812C05"/>
    <w:p w14:paraId="1E1B017D" w14:textId="77777777" w:rsidR="00E81D4E" w:rsidRDefault="00E81D4E" w:rsidP="00812C05"/>
    <w:p w14:paraId="26D17E6E" w14:textId="77777777" w:rsidR="00E81D4E" w:rsidRDefault="00E81D4E" w:rsidP="00812C05"/>
    <w:p w14:paraId="79517594" w14:textId="77777777" w:rsidR="00E81D4E" w:rsidRDefault="00E81D4E" w:rsidP="00812C05"/>
    <w:p w14:paraId="389B2B2F" w14:textId="50E05503" w:rsidR="00E81D4E" w:rsidRDefault="00E81D4E" w:rsidP="00ED0AB6">
      <w:pPr>
        <w:pStyle w:val="Heading1"/>
        <w:numPr>
          <w:ilvl w:val="0"/>
          <w:numId w:val="27"/>
        </w:numPr>
        <w:spacing w:line="480" w:lineRule="auto"/>
        <w:jc w:val="center"/>
        <w:rPr>
          <w:rFonts w:asciiTheme="majorBidi" w:hAnsiTheme="majorBidi"/>
          <w:b/>
          <w:bCs/>
          <w:color w:val="000000" w:themeColor="text1"/>
          <w:sz w:val="32"/>
          <w:szCs w:val="32"/>
        </w:rPr>
      </w:pPr>
      <w:bookmarkStart w:id="16" w:name="_Toc243776734"/>
      <w:r w:rsidRPr="00E81D4E">
        <w:rPr>
          <w:rFonts w:asciiTheme="majorBidi" w:hAnsiTheme="majorBidi"/>
          <w:b/>
          <w:bCs/>
          <w:color w:val="000000" w:themeColor="text1"/>
          <w:sz w:val="32"/>
          <w:szCs w:val="32"/>
        </w:rPr>
        <w:t>DESIGN METHODOLOGY</w:t>
      </w:r>
      <w:bookmarkEnd w:id="16"/>
    </w:p>
    <w:p w14:paraId="1A7277E9" w14:textId="7D46A9DE" w:rsidR="00D6556D" w:rsidRDefault="00D6556D" w:rsidP="00DE1A71">
      <w:pPr>
        <w:spacing w:after="0" w:line="360" w:lineRule="auto"/>
        <w:jc w:val="both"/>
        <w:rPr>
          <w:rFonts w:asciiTheme="majorBidi" w:hAnsiTheme="majorBidi" w:cstheme="majorBidi"/>
        </w:rPr>
      </w:pPr>
      <w:r w:rsidRPr="00D6556D">
        <w:rPr>
          <w:rFonts w:asciiTheme="majorBidi" w:hAnsiTheme="majorBidi" w:cstheme="majorBidi"/>
        </w:rPr>
        <w:t>The system is designed and built in stages. Each stage handles one function (sensing, fault detection, distance estimation, AI diagnosis, communication, or health monitoring), and the stages are then integrated into one working prototype. This section covers the system architecture, the hardware design, the software design, and how the machine-learning and predictive-monitoring parts work.</w:t>
      </w:r>
    </w:p>
    <w:p w14:paraId="78A152F0" w14:textId="135A293F" w:rsidR="00D6556D" w:rsidRPr="00ED0AB6" w:rsidRDefault="00D6556D" w:rsidP="00DE1A71">
      <w:pPr>
        <w:pStyle w:val="Heading2"/>
        <w:numPr>
          <w:ilvl w:val="1"/>
          <w:numId w:val="20"/>
        </w:numPr>
        <w:spacing w:line="360" w:lineRule="auto"/>
        <w:rPr>
          <w:rFonts w:asciiTheme="majorBidi" w:hAnsiTheme="majorBidi"/>
          <w:b/>
          <w:bCs/>
          <w:color w:val="000000" w:themeColor="text1"/>
          <w:sz w:val="28"/>
          <w:szCs w:val="28"/>
        </w:rPr>
      </w:pPr>
      <w:bookmarkStart w:id="17" w:name="_Toc243776735"/>
      <w:r w:rsidRPr="00ED0AB6">
        <w:rPr>
          <w:rFonts w:asciiTheme="majorBidi" w:hAnsiTheme="majorBidi"/>
          <w:b/>
          <w:bCs/>
          <w:color w:val="000000" w:themeColor="text1"/>
          <w:sz w:val="28"/>
          <w:szCs w:val="28"/>
        </w:rPr>
        <w:t>System Architecture</w:t>
      </w:r>
      <w:bookmarkEnd w:id="17"/>
    </w:p>
    <w:p w14:paraId="26A5F2D5" w14:textId="77777777" w:rsidR="00D6556D" w:rsidRPr="00D6556D" w:rsidRDefault="00D6556D" w:rsidP="00DE1A71">
      <w:pPr>
        <w:spacing w:after="0" w:line="360" w:lineRule="auto"/>
        <w:jc w:val="both"/>
        <w:rPr>
          <w:rFonts w:asciiTheme="majorBidi" w:hAnsiTheme="majorBidi" w:cstheme="majorBidi"/>
        </w:rPr>
      </w:pPr>
      <w:r w:rsidRPr="00D6556D">
        <w:rPr>
          <w:rFonts w:asciiTheme="majorBidi" w:hAnsiTheme="majorBidi" w:cstheme="majorBidi"/>
        </w:rPr>
        <w:t>The system has four layers:</w:t>
      </w:r>
    </w:p>
    <w:p w14:paraId="4761A1CE" w14:textId="77777777" w:rsidR="00D6556D" w:rsidRPr="00D6556D" w:rsidRDefault="00D6556D" w:rsidP="00DE1A71">
      <w:pPr>
        <w:numPr>
          <w:ilvl w:val="0"/>
          <w:numId w:val="9"/>
        </w:numPr>
        <w:spacing w:after="0" w:line="360" w:lineRule="auto"/>
        <w:jc w:val="both"/>
        <w:rPr>
          <w:rFonts w:asciiTheme="majorBidi" w:hAnsiTheme="majorBidi" w:cstheme="majorBidi"/>
        </w:rPr>
      </w:pPr>
      <w:r w:rsidRPr="00D6556D">
        <w:rPr>
          <w:rFonts w:asciiTheme="majorBidi" w:hAnsiTheme="majorBidi" w:cstheme="majorBidi"/>
          <w:b/>
          <w:bCs/>
        </w:rPr>
        <w:t>Sensing Layer:</w:t>
      </w:r>
      <w:r w:rsidRPr="00D6556D">
        <w:rPr>
          <w:rFonts w:asciiTheme="majorBidi" w:hAnsiTheme="majorBidi" w:cstheme="majorBidi"/>
        </w:rPr>
        <w:t xml:space="preserve"> A low-voltage, current-limited cable simulator with voltage sensors at the supply and load ends, a current sensor, and a TMP117 temperature sensor near the test connections.</w:t>
      </w:r>
    </w:p>
    <w:p w14:paraId="0789402B" w14:textId="77777777" w:rsidR="00D6556D" w:rsidRPr="00D6556D" w:rsidRDefault="00D6556D" w:rsidP="00DE1A71">
      <w:pPr>
        <w:numPr>
          <w:ilvl w:val="0"/>
          <w:numId w:val="9"/>
        </w:numPr>
        <w:spacing w:after="0" w:line="360" w:lineRule="auto"/>
        <w:jc w:val="both"/>
        <w:rPr>
          <w:rFonts w:asciiTheme="majorBidi" w:hAnsiTheme="majorBidi" w:cstheme="majorBidi"/>
        </w:rPr>
      </w:pPr>
      <w:r w:rsidRPr="00D6556D">
        <w:rPr>
          <w:rFonts w:asciiTheme="majorBidi" w:hAnsiTheme="majorBidi" w:cstheme="majorBidi"/>
          <w:b/>
          <w:bCs/>
        </w:rPr>
        <w:t>Processing Layer:</w:t>
      </w:r>
      <w:r w:rsidRPr="00D6556D">
        <w:rPr>
          <w:rFonts w:asciiTheme="majorBidi" w:hAnsiTheme="majorBidi" w:cstheme="majorBidi"/>
        </w:rPr>
        <w:t xml:space="preserve"> The ESP32 microcontroller reads all sensors, filters the signals, runs the baseline fault-detection algorithm and the trained ML model, and calculates the fault distance.</w:t>
      </w:r>
    </w:p>
    <w:p w14:paraId="376F6D6A" w14:textId="77777777" w:rsidR="00D6556D" w:rsidRPr="00D6556D" w:rsidRDefault="00D6556D" w:rsidP="00DE1A71">
      <w:pPr>
        <w:numPr>
          <w:ilvl w:val="0"/>
          <w:numId w:val="9"/>
        </w:numPr>
        <w:spacing w:after="0" w:line="360" w:lineRule="auto"/>
        <w:jc w:val="both"/>
        <w:rPr>
          <w:rFonts w:asciiTheme="majorBidi" w:hAnsiTheme="majorBidi" w:cstheme="majorBidi"/>
        </w:rPr>
      </w:pPr>
      <w:r w:rsidRPr="00D6556D">
        <w:rPr>
          <w:rFonts w:asciiTheme="majorBidi" w:hAnsiTheme="majorBidi" w:cstheme="majorBidi"/>
          <w:b/>
          <w:bCs/>
        </w:rPr>
        <w:t>Communication Layer:</w:t>
      </w:r>
      <w:r w:rsidRPr="00D6556D">
        <w:rPr>
          <w:rFonts w:asciiTheme="majorBidi" w:hAnsiTheme="majorBidi" w:cstheme="majorBidi"/>
        </w:rPr>
        <w:t xml:space="preserve"> The ESP32 sends live data, fault results, and alerts over Wi-Fi to the mobile application using MQTT/HTTP.</w:t>
      </w:r>
    </w:p>
    <w:p w14:paraId="4AFA3B06" w14:textId="42EFE893" w:rsidR="00ED0AB6" w:rsidRPr="00ED0AB6" w:rsidRDefault="00ED0AB6" w:rsidP="00ED0AB6">
      <w:pPr>
        <w:numPr>
          <w:ilvl w:val="0"/>
          <w:numId w:val="9"/>
        </w:numPr>
        <w:spacing w:after="0" w:line="360" w:lineRule="auto"/>
        <w:jc w:val="both"/>
        <w:rPr>
          <w:rFonts w:asciiTheme="majorBidi" w:hAnsiTheme="majorBidi" w:cstheme="majorBidi"/>
        </w:rPr>
      </w:pPr>
      <w:r w:rsidRPr="009D477D">
        <w:drawing>
          <wp:anchor distT="0" distB="0" distL="114300" distR="114300" simplePos="0" relativeHeight="251666432" behindDoc="0" locked="0" layoutInCell="1" allowOverlap="1" wp14:anchorId="7933E77C" wp14:editId="698BDB21">
            <wp:simplePos x="0" y="0"/>
            <wp:positionH relativeFrom="column">
              <wp:posOffset>77470</wp:posOffset>
            </wp:positionH>
            <wp:positionV relativeFrom="paragraph">
              <wp:posOffset>880110</wp:posOffset>
            </wp:positionV>
            <wp:extent cx="6094095" cy="3553460"/>
            <wp:effectExtent l="19050" t="19050" r="20955" b="27940"/>
            <wp:wrapTopAndBottom/>
            <wp:docPr id="130247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7623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94095" cy="355346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6556D" w:rsidRPr="00D6556D">
        <w:rPr>
          <w:rFonts w:asciiTheme="majorBidi" w:hAnsiTheme="majorBidi" w:cstheme="majorBidi"/>
          <w:b/>
          <w:bCs/>
        </w:rPr>
        <w:t>Application Layer:</w:t>
      </w:r>
      <w:r w:rsidR="00D6556D" w:rsidRPr="00D6556D">
        <w:rPr>
          <w:rFonts w:asciiTheme="majorBidi" w:hAnsiTheme="majorBidi" w:cstheme="majorBidi"/>
        </w:rPr>
        <w:t xml:space="preserve"> The Android mobile application (APK) shows live readings, graphs, fault type, fault distance, alerts, event history, and the cable health status. A local buzzer gives an immediate alarm at the hardware end.</w:t>
      </w:r>
    </w:p>
    <w:p w14:paraId="1B71BEF7" w14:textId="742B71F1" w:rsidR="00D6556D" w:rsidRDefault="00ED0AB6" w:rsidP="00ED0AB6">
      <w:pPr>
        <w:pStyle w:val="Caption"/>
        <w:jc w:val="center"/>
        <w:rPr>
          <w:rFonts w:asciiTheme="majorBidi" w:hAnsiTheme="majorBidi" w:cstheme="majorBidi"/>
          <w:b/>
          <w:bCs/>
          <w:i w:val="0"/>
          <w:iCs w:val="0"/>
          <w:color w:val="000000" w:themeColor="text1"/>
          <w:sz w:val="24"/>
          <w:szCs w:val="24"/>
          <w:lang w:val="en-US"/>
        </w:rPr>
      </w:pPr>
      <w:bookmarkStart w:id="18" w:name="_Toc243775512"/>
      <w:bookmarkStart w:id="19" w:name="_Toc243776140"/>
      <w:bookmarkStart w:id="20" w:name="_Toc243776230"/>
      <w:bookmarkStart w:id="21" w:name="_Toc243776627"/>
      <w:r w:rsidRPr="00ED0AB6">
        <w:rPr>
          <w:rFonts w:asciiTheme="majorBidi" w:hAnsiTheme="majorBidi" w:cstheme="majorBidi"/>
          <w:b/>
          <w:bCs/>
          <w:i w:val="0"/>
          <w:iCs w:val="0"/>
          <w:color w:val="000000" w:themeColor="text1"/>
          <w:sz w:val="24"/>
          <w:szCs w:val="24"/>
        </w:rPr>
        <w:t xml:space="preserve">Figure </w:t>
      </w:r>
      <w:r>
        <w:rPr>
          <w:rFonts w:asciiTheme="majorBidi" w:hAnsiTheme="majorBidi" w:cstheme="majorBidi"/>
          <w:b/>
          <w:bCs/>
          <w:i w:val="0"/>
          <w:iCs w:val="0"/>
          <w:color w:val="000000" w:themeColor="text1"/>
          <w:sz w:val="24"/>
          <w:szCs w:val="24"/>
        </w:rPr>
        <w:fldChar w:fldCharType="begin"/>
      </w:r>
      <w:r>
        <w:rPr>
          <w:rFonts w:asciiTheme="majorBidi" w:hAnsiTheme="majorBidi" w:cstheme="majorBidi"/>
          <w:b/>
          <w:bCs/>
          <w:i w:val="0"/>
          <w:iCs w:val="0"/>
          <w:color w:val="000000" w:themeColor="text1"/>
          <w:sz w:val="24"/>
          <w:szCs w:val="24"/>
        </w:rPr>
        <w:instrText xml:space="preserve"> STYLEREF 1 \s </w:instrText>
      </w:r>
      <w:r>
        <w:rPr>
          <w:rFonts w:asciiTheme="majorBidi" w:hAnsiTheme="majorBidi" w:cstheme="majorBidi"/>
          <w:b/>
          <w:bCs/>
          <w:i w:val="0"/>
          <w:iCs w:val="0"/>
          <w:color w:val="000000" w:themeColor="text1"/>
          <w:sz w:val="24"/>
          <w:szCs w:val="24"/>
        </w:rPr>
        <w:fldChar w:fldCharType="separate"/>
      </w:r>
      <w:r>
        <w:rPr>
          <w:rFonts w:asciiTheme="majorBidi" w:hAnsiTheme="majorBidi" w:cstheme="majorBidi"/>
          <w:b/>
          <w:bCs/>
          <w:i w:val="0"/>
          <w:iCs w:val="0"/>
          <w:noProof/>
          <w:color w:val="000000" w:themeColor="text1"/>
          <w:sz w:val="24"/>
          <w:szCs w:val="24"/>
        </w:rPr>
        <w:t>3</w:t>
      </w:r>
      <w:r>
        <w:rPr>
          <w:rFonts w:asciiTheme="majorBidi" w:hAnsiTheme="majorBidi" w:cstheme="majorBidi"/>
          <w:b/>
          <w:bCs/>
          <w:i w:val="0"/>
          <w:iCs w:val="0"/>
          <w:color w:val="000000" w:themeColor="text1"/>
          <w:sz w:val="24"/>
          <w:szCs w:val="24"/>
        </w:rPr>
        <w:fldChar w:fldCharType="end"/>
      </w:r>
      <w:r>
        <w:rPr>
          <w:rFonts w:asciiTheme="majorBidi" w:hAnsiTheme="majorBidi" w:cstheme="majorBidi"/>
          <w:b/>
          <w:bCs/>
          <w:i w:val="0"/>
          <w:iCs w:val="0"/>
          <w:color w:val="000000" w:themeColor="text1"/>
          <w:sz w:val="24"/>
          <w:szCs w:val="24"/>
        </w:rPr>
        <w:t>.</w:t>
      </w:r>
      <w:r>
        <w:rPr>
          <w:rFonts w:asciiTheme="majorBidi" w:hAnsiTheme="majorBidi" w:cstheme="majorBidi"/>
          <w:b/>
          <w:bCs/>
          <w:i w:val="0"/>
          <w:iCs w:val="0"/>
          <w:color w:val="000000" w:themeColor="text1"/>
          <w:sz w:val="24"/>
          <w:szCs w:val="24"/>
        </w:rPr>
        <w:fldChar w:fldCharType="begin"/>
      </w:r>
      <w:r>
        <w:rPr>
          <w:rFonts w:asciiTheme="majorBidi" w:hAnsiTheme="majorBidi" w:cstheme="majorBidi"/>
          <w:b/>
          <w:bCs/>
          <w:i w:val="0"/>
          <w:iCs w:val="0"/>
          <w:color w:val="000000" w:themeColor="text1"/>
          <w:sz w:val="24"/>
          <w:szCs w:val="24"/>
        </w:rPr>
        <w:instrText xml:space="preserve"> SEQ Figure \* ARABIC \s 1 </w:instrText>
      </w:r>
      <w:r>
        <w:rPr>
          <w:rFonts w:asciiTheme="majorBidi" w:hAnsiTheme="majorBidi" w:cstheme="majorBidi"/>
          <w:b/>
          <w:bCs/>
          <w:i w:val="0"/>
          <w:iCs w:val="0"/>
          <w:color w:val="000000" w:themeColor="text1"/>
          <w:sz w:val="24"/>
          <w:szCs w:val="24"/>
        </w:rPr>
        <w:fldChar w:fldCharType="separate"/>
      </w:r>
      <w:r>
        <w:rPr>
          <w:rFonts w:asciiTheme="majorBidi" w:hAnsiTheme="majorBidi" w:cstheme="majorBidi"/>
          <w:b/>
          <w:bCs/>
          <w:i w:val="0"/>
          <w:iCs w:val="0"/>
          <w:noProof/>
          <w:color w:val="000000" w:themeColor="text1"/>
          <w:sz w:val="24"/>
          <w:szCs w:val="24"/>
        </w:rPr>
        <w:t>1</w:t>
      </w:r>
      <w:r>
        <w:rPr>
          <w:rFonts w:asciiTheme="majorBidi" w:hAnsiTheme="majorBidi" w:cstheme="majorBidi"/>
          <w:b/>
          <w:bCs/>
          <w:i w:val="0"/>
          <w:iCs w:val="0"/>
          <w:color w:val="000000" w:themeColor="text1"/>
          <w:sz w:val="24"/>
          <w:szCs w:val="24"/>
        </w:rPr>
        <w:fldChar w:fldCharType="end"/>
      </w:r>
      <w:r w:rsidRPr="00ED0AB6">
        <w:rPr>
          <w:rFonts w:asciiTheme="majorBidi" w:hAnsiTheme="majorBidi" w:cstheme="majorBidi"/>
          <w:b/>
          <w:bCs/>
          <w:i w:val="0"/>
          <w:iCs w:val="0"/>
          <w:color w:val="000000" w:themeColor="text1"/>
          <w:sz w:val="24"/>
          <w:szCs w:val="24"/>
          <w:lang w:val="en-US"/>
        </w:rPr>
        <w:t xml:space="preserve"> : Data Flow</w:t>
      </w:r>
      <w:bookmarkEnd w:id="18"/>
      <w:bookmarkEnd w:id="19"/>
      <w:bookmarkEnd w:id="20"/>
      <w:bookmarkEnd w:id="21"/>
    </w:p>
    <w:p w14:paraId="46A9E44D" w14:textId="77777777" w:rsidR="00ED0AB6" w:rsidRPr="00ED0AB6" w:rsidRDefault="00ED0AB6" w:rsidP="00ED0AB6">
      <w:pPr>
        <w:rPr>
          <w:lang w:val="en-US"/>
        </w:rPr>
      </w:pPr>
    </w:p>
    <w:p w14:paraId="2EBFB27C" w14:textId="597CCF4F" w:rsidR="009D477D" w:rsidRPr="00ED0AB6" w:rsidRDefault="00C15FC1" w:rsidP="00DE1A71">
      <w:pPr>
        <w:pStyle w:val="Heading2"/>
        <w:numPr>
          <w:ilvl w:val="1"/>
          <w:numId w:val="20"/>
        </w:numPr>
        <w:spacing w:line="360" w:lineRule="auto"/>
        <w:rPr>
          <w:rFonts w:asciiTheme="majorBidi" w:hAnsiTheme="majorBidi"/>
          <w:b/>
          <w:bCs/>
          <w:color w:val="000000" w:themeColor="text1"/>
          <w:sz w:val="28"/>
          <w:szCs w:val="28"/>
        </w:rPr>
      </w:pPr>
      <w:bookmarkStart w:id="22" w:name="_Toc243776736"/>
      <w:r w:rsidRPr="00ED0AB6">
        <w:rPr>
          <w:rFonts w:asciiTheme="majorBidi" w:hAnsiTheme="majorBidi"/>
          <w:b/>
          <w:bCs/>
          <w:color w:val="000000" w:themeColor="text1"/>
          <w:sz w:val="28"/>
          <w:szCs w:val="28"/>
        </w:rPr>
        <w:t>Hardware Design</w:t>
      </w:r>
      <w:bookmarkEnd w:id="22"/>
      <w:r w:rsidRPr="00ED0AB6">
        <w:rPr>
          <w:rFonts w:asciiTheme="majorBidi" w:hAnsiTheme="majorBidi"/>
          <w:b/>
          <w:bCs/>
          <w:color w:val="000000" w:themeColor="text1"/>
          <w:sz w:val="28"/>
          <w:szCs w:val="28"/>
        </w:rPr>
        <w:t xml:space="preserve"> </w:t>
      </w:r>
    </w:p>
    <w:p w14:paraId="07EC5DB4" w14:textId="77777777" w:rsidR="00DE1A71" w:rsidRPr="00DE1A71" w:rsidRDefault="00C15FC1" w:rsidP="00DE1A71">
      <w:pPr>
        <w:pStyle w:val="ListParagraph"/>
        <w:numPr>
          <w:ilvl w:val="0"/>
          <w:numId w:val="13"/>
        </w:numPr>
        <w:spacing w:after="0" w:line="360" w:lineRule="auto"/>
        <w:jc w:val="both"/>
        <w:rPr>
          <w:rFonts w:asciiTheme="majorBidi" w:hAnsiTheme="majorBidi" w:cstheme="majorBidi"/>
        </w:rPr>
      </w:pPr>
      <w:r w:rsidRPr="00DE1A71">
        <w:rPr>
          <w:rFonts w:asciiTheme="majorBidi" w:hAnsiTheme="majorBidi" w:cstheme="majorBidi"/>
          <w:b/>
          <w:bCs/>
        </w:rPr>
        <w:t>Cable Simulator</w:t>
      </w:r>
      <w:r w:rsidR="00DE1A71">
        <w:rPr>
          <w:rFonts w:asciiTheme="majorBidi" w:hAnsiTheme="majorBidi" w:cstheme="majorBidi"/>
          <w:b/>
          <w:bCs/>
        </w:rPr>
        <w:t xml:space="preserve"> </w:t>
      </w:r>
    </w:p>
    <w:p w14:paraId="012B85ED" w14:textId="224338F2" w:rsidR="00C15FC1" w:rsidRPr="00DE1A71" w:rsidRDefault="00C15FC1" w:rsidP="00DE1A71">
      <w:pPr>
        <w:pStyle w:val="ListParagraph"/>
        <w:numPr>
          <w:ilvl w:val="0"/>
          <w:numId w:val="13"/>
        </w:numPr>
        <w:spacing w:after="0" w:line="360" w:lineRule="auto"/>
        <w:jc w:val="both"/>
        <w:rPr>
          <w:rFonts w:asciiTheme="majorBidi" w:hAnsiTheme="majorBidi" w:cstheme="majorBidi"/>
        </w:rPr>
      </w:pPr>
      <w:r w:rsidRPr="00DE1A71">
        <w:rPr>
          <w:rFonts w:asciiTheme="majorBidi" w:hAnsiTheme="majorBidi" w:cstheme="majorBidi"/>
        </w:rPr>
        <w:t xml:space="preserve">The underground cable is modelled as a series of resistors. Each resistor represents a fixed length of cable, for example 1 km per section. A current-limited low-voltage DC supply (5V/12V) is applied at the sending end. </w:t>
      </w:r>
    </w:p>
    <w:p w14:paraId="5E794B2F" w14:textId="4D4F959D" w:rsidR="00C15FC1" w:rsidRPr="00DE1A71" w:rsidRDefault="00C15FC1" w:rsidP="00DE1A71">
      <w:pPr>
        <w:pStyle w:val="ListParagraph"/>
        <w:spacing w:after="0" w:line="360" w:lineRule="auto"/>
        <w:jc w:val="both"/>
        <w:rPr>
          <w:rFonts w:asciiTheme="majorBidi" w:hAnsiTheme="majorBidi" w:cstheme="majorBidi"/>
        </w:rPr>
      </w:pPr>
      <w:r w:rsidRPr="00DE1A71">
        <w:rPr>
          <w:rFonts w:asciiTheme="majorBidi" w:hAnsiTheme="majorBidi" w:cstheme="majorBidi"/>
        </w:rPr>
        <w:t>Toggle switches at each section create faults safely:</w:t>
      </w:r>
    </w:p>
    <w:p w14:paraId="6E46343F" w14:textId="77777777" w:rsidR="00C15FC1" w:rsidRPr="00DE1A71" w:rsidRDefault="00C15FC1" w:rsidP="00DE1A71">
      <w:pPr>
        <w:numPr>
          <w:ilvl w:val="0"/>
          <w:numId w:val="10"/>
        </w:numPr>
        <w:spacing w:after="0" w:line="360" w:lineRule="auto"/>
        <w:jc w:val="both"/>
        <w:rPr>
          <w:rFonts w:asciiTheme="majorBidi" w:hAnsiTheme="majorBidi" w:cstheme="majorBidi"/>
        </w:rPr>
      </w:pPr>
      <w:r w:rsidRPr="00DE1A71">
        <w:rPr>
          <w:rFonts w:asciiTheme="majorBidi" w:hAnsiTheme="majorBidi" w:cstheme="majorBidi"/>
          <w:b/>
          <w:bCs/>
        </w:rPr>
        <w:t>Short-circuit fault:</w:t>
      </w:r>
      <w:r w:rsidRPr="00DE1A71">
        <w:rPr>
          <w:rFonts w:asciiTheme="majorBidi" w:hAnsiTheme="majorBidi" w:cstheme="majorBidi"/>
        </w:rPr>
        <w:t xml:space="preserve"> A switch connects the line conductor to the return conductor at the selected section.</w:t>
      </w:r>
    </w:p>
    <w:p w14:paraId="164F3D7D" w14:textId="77777777" w:rsidR="00C15FC1" w:rsidRPr="00DE1A71" w:rsidRDefault="00C15FC1" w:rsidP="00DE1A71">
      <w:pPr>
        <w:numPr>
          <w:ilvl w:val="0"/>
          <w:numId w:val="10"/>
        </w:numPr>
        <w:spacing w:after="0" w:line="360" w:lineRule="auto"/>
        <w:jc w:val="both"/>
        <w:rPr>
          <w:rFonts w:asciiTheme="majorBidi" w:hAnsiTheme="majorBidi" w:cstheme="majorBidi"/>
        </w:rPr>
      </w:pPr>
      <w:r w:rsidRPr="00DE1A71">
        <w:rPr>
          <w:rFonts w:asciiTheme="majorBidi" w:hAnsiTheme="majorBidi" w:cstheme="majorBidi"/>
          <w:b/>
          <w:bCs/>
        </w:rPr>
        <w:t>Open-circuit fault:</w:t>
      </w:r>
      <w:r w:rsidRPr="00DE1A71">
        <w:rPr>
          <w:rFonts w:asciiTheme="majorBidi" w:hAnsiTheme="majorBidi" w:cstheme="majorBidi"/>
        </w:rPr>
        <w:t xml:space="preserve"> A switch breaks the conductor’s continuity at the selected section.</w:t>
      </w:r>
    </w:p>
    <w:p w14:paraId="0EEE9DAD" w14:textId="77777777"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b) Voltage Monitoring</w:t>
      </w:r>
    </w:p>
    <w:p w14:paraId="78F6ADC3" w14:textId="435E2CEF"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Calibrated voltage-divider or voltage-sensor modules measure the supply-side voltage (V_s) and the load-side voltage (V_L). The drop between them shows the cable condition and helps identify an abnormal voltage drop or open circuit.</w:t>
      </w:r>
    </w:p>
    <w:p w14:paraId="3A154779" w14:textId="77777777"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c) Current Monitoring</w:t>
      </w:r>
    </w:p>
    <w:p w14:paraId="2A750B60" w14:textId="7323A8F2"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An INA219/ACS712 current sensor measures the line current (I). The current pattern shows the condition:</w:t>
      </w:r>
    </w:p>
    <w:p w14:paraId="67422D53" w14:textId="77777777" w:rsidR="00C15FC1" w:rsidRPr="00DE1A71" w:rsidRDefault="00C15FC1" w:rsidP="00DE1A71">
      <w:pPr>
        <w:numPr>
          <w:ilvl w:val="0"/>
          <w:numId w:val="11"/>
        </w:numPr>
        <w:spacing w:after="0" w:line="360" w:lineRule="auto"/>
        <w:jc w:val="both"/>
        <w:rPr>
          <w:rFonts w:asciiTheme="majorBidi" w:hAnsiTheme="majorBidi" w:cstheme="majorBidi"/>
        </w:rPr>
      </w:pPr>
      <w:r w:rsidRPr="00DE1A71">
        <w:rPr>
          <w:rFonts w:asciiTheme="majorBidi" w:hAnsiTheme="majorBidi" w:cstheme="majorBidi"/>
          <w:b/>
          <w:bCs/>
        </w:rPr>
        <w:t>Overcurrent</w:t>
      </w:r>
      <w:r w:rsidRPr="00DE1A71">
        <w:rPr>
          <w:rFonts w:asciiTheme="majorBidi" w:hAnsiTheme="majorBidi" w:cstheme="majorBidi"/>
        </w:rPr>
        <w:t xml:space="preserve"> points to a short circuit.</w:t>
      </w:r>
    </w:p>
    <w:p w14:paraId="70D1C5FB" w14:textId="77777777" w:rsidR="00C15FC1" w:rsidRPr="00DE1A71" w:rsidRDefault="00C15FC1" w:rsidP="00DE1A71">
      <w:pPr>
        <w:numPr>
          <w:ilvl w:val="0"/>
          <w:numId w:val="11"/>
        </w:numPr>
        <w:spacing w:after="0" w:line="360" w:lineRule="auto"/>
        <w:jc w:val="both"/>
        <w:rPr>
          <w:rFonts w:asciiTheme="majorBidi" w:hAnsiTheme="majorBidi" w:cstheme="majorBidi"/>
        </w:rPr>
      </w:pPr>
      <w:r w:rsidRPr="00DE1A71">
        <w:rPr>
          <w:rFonts w:asciiTheme="majorBidi" w:hAnsiTheme="majorBidi" w:cstheme="majorBidi"/>
          <w:b/>
          <w:bCs/>
        </w:rPr>
        <w:t>Near-zero current</w:t>
      </w:r>
      <w:r w:rsidRPr="00DE1A71">
        <w:rPr>
          <w:rFonts w:asciiTheme="majorBidi" w:hAnsiTheme="majorBidi" w:cstheme="majorBidi"/>
        </w:rPr>
        <w:t xml:space="preserve"> points to an open circuit.</w:t>
      </w:r>
    </w:p>
    <w:p w14:paraId="3AA51F8D" w14:textId="77777777" w:rsidR="00C15FC1" w:rsidRPr="00DE1A71" w:rsidRDefault="00C15FC1" w:rsidP="00DE1A71">
      <w:pPr>
        <w:numPr>
          <w:ilvl w:val="0"/>
          <w:numId w:val="11"/>
        </w:numPr>
        <w:spacing w:after="0" w:line="360" w:lineRule="auto"/>
        <w:jc w:val="both"/>
        <w:rPr>
          <w:rFonts w:asciiTheme="majorBidi" w:hAnsiTheme="majorBidi" w:cstheme="majorBidi"/>
        </w:rPr>
      </w:pPr>
      <w:r w:rsidRPr="00DE1A71">
        <w:rPr>
          <w:rFonts w:asciiTheme="majorBidi" w:hAnsiTheme="majorBidi" w:cstheme="majorBidi"/>
          <w:b/>
          <w:bCs/>
        </w:rPr>
        <w:t>Sudden variation</w:t>
      </w:r>
      <w:r w:rsidRPr="00DE1A71">
        <w:rPr>
          <w:rFonts w:asciiTheme="majorBidi" w:hAnsiTheme="majorBidi" w:cstheme="majorBidi"/>
        </w:rPr>
        <w:t xml:space="preserve"> points to an intermittent or developing fault.</w:t>
      </w:r>
    </w:p>
    <w:p w14:paraId="5516B114" w14:textId="77777777"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d) Temperature Monitoring</w:t>
      </w:r>
    </w:p>
    <w:p w14:paraId="6BB83751" w14:textId="5D63B4A9"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The TMP117 digital temperature sensor (±0.1 °C accuracy, I2C interface) is placed near the test connections and joints. It detects abnormal heating caused by loose contacts, high resistance, or overload.</w:t>
      </w:r>
    </w:p>
    <w:p w14:paraId="686FAC83" w14:textId="77777777"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e) Alert Unit</w:t>
      </w:r>
    </w:p>
    <w:p w14:paraId="152F0920" w14:textId="62942581"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A buzzer and status LEDs give a local indication of the system state:</w:t>
      </w:r>
    </w:p>
    <w:p w14:paraId="487DDD47" w14:textId="77777777" w:rsidR="00C15FC1" w:rsidRPr="00DE1A71" w:rsidRDefault="00C15FC1" w:rsidP="00DE1A71">
      <w:pPr>
        <w:numPr>
          <w:ilvl w:val="0"/>
          <w:numId w:val="12"/>
        </w:numPr>
        <w:spacing w:after="0" w:line="360" w:lineRule="auto"/>
        <w:jc w:val="both"/>
        <w:rPr>
          <w:rFonts w:asciiTheme="majorBidi" w:hAnsiTheme="majorBidi" w:cstheme="majorBidi"/>
        </w:rPr>
      </w:pPr>
      <w:r w:rsidRPr="00DE1A71">
        <w:rPr>
          <w:rFonts w:asciiTheme="majorBidi" w:hAnsiTheme="majorBidi" w:cstheme="majorBidi"/>
          <w:b/>
          <w:bCs/>
        </w:rPr>
        <w:t>Green:</w:t>
      </w:r>
      <w:r w:rsidRPr="00DE1A71">
        <w:rPr>
          <w:rFonts w:asciiTheme="majorBidi" w:hAnsiTheme="majorBidi" w:cstheme="majorBidi"/>
        </w:rPr>
        <w:t xml:space="preserve"> normal.</w:t>
      </w:r>
    </w:p>
    <w:p w14:paraId="1F9EBFAA" w14:textId="77777777" w:rsidR="00C15FC1" w:rsidRPr="00DE1A71" w:rsidRDefault="00C15FC1" w:rsidP="00DE1A71">
      <w:pPr>
        <w:numPr>
          <w:ilvl w:val="0"/>
          <w:numId w:val="12"/>
        </w:numPr>
        <w:spacing w:after="0" w:line="360" w:lineRule="auto"/>
        <w:jc w:val="both"/>
        <w:rPr>
          <w:rFonts w:asciiTheme="majorBidi" w:hAnsiTheme="majorBidi" w:cstheme="majorBidi"/>
        </w:rPr>
      </w:pPr>
      <w:r w:rsidRPr="00DE1A71">
        <w:rPr>
          <w:rFonts w:asciiTheme="majorBidi" w:hAnsiTheme="majorBidi" w:cstheme="majorBidi"/>
          <w:b/>
          <w:bCs/>
        </w:rPr>
        <w:t>Yellow:</w:t>
      </w:r>
      <w:r w:rsidRPr="00DE1A71">
        <w:rPr>
          <w:rFonts w:asciiTheme="majorBidi" w:hAnsiTheme="majorBidi" w:cstheme="majorBidi"/>
        </w:rPr>
        <w:t xml:space="preserve"> warning.</w:t>
      </w:r>
    </w:p>
    <w:p w14:paraId="282BB28D" w14:textId="77777777" w:rsidR="00C15FC1" w:rsidRDefault="00C15FC1" w:rsidP="00DE1A71">
      <w:pPr>
        <w:numPr>
          <w:ilvl w:val="0"/>
          <w:numId w:val="12"/>
        </w:numPr>
        <w:spacing w:after="0" w:line="360" w:lineRule="auto"/>
        <w:jc w:val="both"/>
        <w:rPr>
          <w:rFonts w:asciiTheme="majorBidi" w:hAnsiTheme="majorBidi" w:cstheme="majorBidi"/>
        </w:rPr>
      </w:pPr>
      <w:r w:rsidRPr="00DE1A71">
        <w:rPr>
          <w:rFonts w:asciiTheme="majorBidi" w:hAnsiTheme="majorBidi" w:cstheme="majorBidi"/>
          <w:b/>
          <w:bCs/>
        </w:rPr>
        <w:t>Red with buzzer:</w:t>
      </w:r>
      <w:r w:rsidRPr="00DE1A71">
        <w:rPr>
          <w:rFonts w:asciiTheme="majorBidi" w:hAnsiTheme="majorBidi" w:cstheme="majorBidi"/>
        </w:rPr>
        <w:t xml:space="preserve"> fault.</w:t>
      </w:r>
    </w:p>
    <w:p w14:paraId="67D2EC72" w14:textId="77777777" w:rsidR="00ED0AB6" w:rsidRDefault="00ED0AB6" w:rsidP="00ED0AB6">
      <w:pPr>
        <w:spacing w:after="0" w:line="360" w:lineRule="auto"/>
        <w:jc w:val="both"/>
        <w:rPr>
          <w:rFonts w:asciiTheme="majorBidi" w:hAnsiTheme="majorBidi" w:cstheme="majorBidi"/>
        </w:rPr>
      </w:pPr>
    </w:p>
    <w:p w14:paraId="7E5014EB" w14:textId="77777777" w:rsidR="00ED0AB6" w:rsidRDefault="00ED0AB6" w:rsidP="00ED0AB6">
      <w:pPr>
        <w:spacing w:after="0" w:line="360" w:lineRule="auto"/>
        <w:jc w:val="both"/>
        <w:rPr>
          <w:rFonts w:asciiTheme="majorBidi" w:hAnsiTheme="majorBidi" w:cstheme="majorBidi"/>
        </w:rPr>
      </w:pPr>
    </w:p>
    <w:p w14:paraId="6F285033" w14:textId="77777777" w:rsidR="00ED0AB6" w:rsidRDefault="00ED0AB6" w:rsidP="00ED0AB6">
      <w:pPr>
        <w:spacing w:after="0" w:line="360" w:lineRule="auto"/>
        <w:jc w:val="both"/>
        <w:rPr>
          <w:rFonts w:asciiTheme="majorBidi" w:hAnsiTheme="majorBidi" w:cstheme="majorBidi"/>
        </w:rPr>
      </w:pPr>
    </w:p>
    <w:p w14:paraId="3CB4E799" w14:textId="77777777" w:rsidR="00ED0AB6" w:rsidRDefault="00ED0AB6" w:rsidP="00ED0AB6">
      <w:pPr>
        <w:spacing w:after="0" w:line="360" w:lineRule="auto"/>
        <w:jc w:val="both"/>
        <w:rPr>
          <w:rFonts w:asciiTheme="majorBidi" w:hAnsiTheme="majorBidi" w:cstheme="majorBidi"/>
        </w:rPr>
      </w:pPr>
    </w:p>
    <w:p w14:paraId="2B2B07AC" w14:textId="77777777" w:rsidR="00ED0AB6" w:rsidRPr="00DE1A71" w:rsidRDefault="00ED0AB6" w:rsidP="00ED0AB6">
      <w:pPr>
        <w:spacing w:after="0" w:line="360" w:lineRule="auto"/>
        <w:jc w:val="both"/>
        <w:rPr>
          <w:rFonts w:asciiTheme="majorBidi" w:hAnsiTheme="majorBidi" w:cstheme="majorBidi"/>
        </w:rPr>
      </w:pPr>
    </w:p>
    <w:p w14:paraId="773BA918" w14:textId="1B111F59" w:rsidR="00C15FC1" w:rsidRPr="00DE1A71" w:rsidRDefault="00C15FC1" w:rsidP="00DE1A71">
      <w:pPr>
        <w:pStyle w:val="Heading2"/>
        <w:numPr>
          <w:ilvl w:val="1"/>
          <w:numId w:val="20"/>
        </w:numPr>
        <w:spacing w:before="0" w:after="0" w:line="360" w:lineRule="auto"/>
        <w:jc w:val="both"/>
        <w:rPr>
          <w:rFonts w:asciiTheme="majorBidi" w:hAnsiTheme="majorBidi"/>
          <w:b/>
          <w:bCs/>
          <w:color w:val="000000" w:themeColor="text1"/>
        </w:rPr>
      </w:pPr>
      <w:bookmarkStart w:id="23" w:name="_Toc243776737"/>
      <w:r w:rsidRPr="00DE1A71">
        <w:rPr>
          <w:rFonts w:asciiTheme="majorBidi" w:hAnsiTheme="majorBidi"/>
          <w:b/>
          <w:bCs/>
          <w:color w:val="000000" w:themeColor="text1"/>
        </w:rPr>
        <w:t>Fault Detection and Distance Estimation</w:t>
      </w:r>
      <w:bookmarkEnd w:id="23"/>
    </w:p>
    <w:p w14:paraId="12B59082" w14:textId="77777777"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Baseline Fault-Detection Algorithm</w:t>
      </w:r>
    </w:p>
    <w:p w14:paraId="6F239B91" w14:textId="1F3A17F3"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A rule-based algorithm compares each reading against calibrated thresholds:</w:t>
      </w:r>
    </w:p>
    <w:p w14:paraId="3F0A6C04" w14:textId="02C03180" w:rsidR="00ED0AB6" w:rsidRPr="00ED0AB6" w:rsidRDefault="00ED0AB6" w:rsidP="00ED0AB6">
      <w:pPr>
        <w:pStyle w:val="Caption"/>
        <w:keepNext/>
        <w:rPr>
          <w:rFonts w:asciiTheme="majorBidi" w:hAnsiTheme="majorBidi" w:cstheme="majorBidi"/>
          <w:b/>
          <w:bCs/>
          <w:i w:val="0"/>
          <w:iCs w:val="0"/>
          <w:color w:val="000000" w:themeColor="text1"/>
        </w:rPr>
      </w:pPr>
      <w:bookmarkStart w:id="24" w:name="_Toc243775291"/>
      <w:bookmarkStart w:id="25" w:name="_Toc243775638"/>
      <w:bookmarkStart w:id="26" w:name="_Toc243776104"/>
      <w:bookmarkStart w:id="27" w:name="_Toc243776488"/>
      <w:r w:rsidRPr="00ED0AB6">
        <w:rPr>
          <w:rFonts w:asciiTheme="majorBidi" w:hAnsiTheme="majorBidi" w:cstheme="majorBidi"/>
          <w:b/>
          <w:bCs/>
          <w:i w:val="0"/>
          <w:iCs w:val="0"/>
          <w:color w:val="000000" w:themeColor="text1"/>
        </w:rPr>
        <w:t xml:space="preserve">Table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3</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Table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1</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Fault Detection and Distance Estimation Algorithm</w:t>
      </w:r>
      <w:bookmarkEnd w:id="24"/>
      <w:bookmarkEnd w:id="25"/>
      <w:bookmarkEnd w:id="26"/>
      <w:bookmarkEnd w:id="27"/>
    </w:p>
    <w:tbl>
      <w:tblPr>
        <w:tblStyle w:val="TableGrid"/>
        <w:tblW w:w="0" w:type="auto"/>
        <w:tblLook w:val="04A0" w:firstRow="1" w:lastRow="0" w:firstColumn="1" w:lastColumn="0" w:noHBand="0" w:noVBand="1"/>
      </w:tblPr>
      <w:tblGrid>
        <w:gridCol w:w="1974"/>
        <w:gridCol w:w="4216"/>
        <w:gridCol w:w="2312"/>
      </w:tblGrid>
      <w:tr w:rsidR="00C15FC1" w:rsidRPr="00DE1A71" w14:paraId="334F5445" w14:textId="77777777" w:rsidTr="00C15FC1">
        <w:tc>
          <w:tcPr>
            <w:tcW w:w="0" w:type="auto"/>
            <w:hideMark/>
          </w:tcPr>
          <w:p w14:paraId="4413EE4E" w14:textId="77777777" w:rsidR="00C15FC1" w:rsidRPr="00DE1A71" w:rsidRDefault="00C15FC1" w:rsidP="00DE1A71">
            <w:pPr>
              <w:spacing w:line="360" w:lineRule="auto"/>
              <w:jc w:val="both"/>
              <w:rPr>
                <w:rFonts w:asciiTheme="majorBidi" w:hAnsiTheme="majorBidi" w:cstheme="majorBidi"/>
                <w:b/>
                <w:bCs/>
              </w:rPr>
            </w:pPr>
            <w:r w:rsidRPr="00DE1A71">
              <w:rPr>
                <w:rFonts w:asciiTheme="majorBidi" w:hAnsiTheme="majorBidi" w:cstheme="majorBidi"/>
                <w:b/>
                <w:bCs/>
              </w:rPr>
              <w:t>Condition</w:t>
            </w:r>
          </w:p>
        </w:tc>
        <w:tc>
          <w:tcPr>
            <w:tcW w:w="0" w:type="auto"/>
            <w:hideMark/>
          </w:tcPr>
          <w:p w14:paraId="4BA9FE14" w14:textId="77777777" w:rsidR="00C15FC1" w:rsidRPr="00DE1A71" w:rsidRDefault="00C15FC1" w:rsidP="00DE1A71">
            <w:pPr>
              <w:spacing w:line="360" w:lineRule="auto"/>
              <w:jc w:val="both"/>
              <w:rPr>
                <w:rFonts w:asciiTheme="majorBidi" w:hAnsiTheme="majorBidi" w:cstheme="majorBidi"/>
                <w:b/>
                <w:bCs/>
              </w:rPr>
            </w:pPr>
            <w:r w:rsidRPr="00DE1A71">
              <w:rPr>
                <w:rFonts w:asciiTheme="majorBidi" w:hAnsiTheme="majorBidi" w:cstheme="majorBidi"/>
                <w:b/>
                <w:bCs/>
              </w:rPr>
              <w:t>Rule</w:t>
            </w:r>
          </w:p>
        </w:tc>
        <w:tc>
          <w:tcPr>
            <w:tcW w:w="0" w:type="auto"/>
            <w:hideMark/>
          </w:tcPr>
          <w:p w14:paraId="538513A4" w14:textId="77777777" w:rsidR="00C15FC1" w:rsidRPr="00DE1A71" w:rsidRDefault="00C15FC1" w:rsidP="00DE1A71">
            <w:pPr>
              <w:spacing w:line="360" w:lineRule="auto"/>
              <w:jc w:val="both"/>
              <w:rPr>
                <w:rFonts w:asciiTheme="majorBidi" w:hAnsiTheme="majorBidi" w:cstheme="majorBidi"/>
                <w:b/>
                <w:bCs/>
              </w:rPr>
            </w:pPr>
            <w:r w:rsidRPr="00DE1A71">
              <w:rPr>
                <w:rFonts w:asciiTheme="majorBidi" w:hAnsiTheme="majorBidi" w:cstheme="majorBidi"/>
                <w:b/>
                <w:bCs/>
              </w:rPr>
              <w:t>Result</w:t>
            </w:r>
          </w:p>
        </w:tc>
      </w:tr>
      <w:tr w:rsidR="00C15FC1" w:rsidRPr="00DE1A71" w14:paraId="2CAD9851" w14:textId="77777777" w:rsidTr="00C15FC1">
        <w:tc>
          <w:tcPr>
            <w:tcW w:w="0" w:type="auto"/>
            <w:hideMark/>
          </w:tcPr>
          <w:p w14:paraId="05609ECE"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Normal</w:t>
            </w:r>
          </w:p>
        </w:tc>
        <w:tc>
          <w:tcPr>
            <w:tcW w:w="0" w:type="auto"/>
            <w:hideMark/>
          </w:tcPr>
          <w:p w14:paraId="66B9001A"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V_L ≈ expected, I within range, T normal</w:t>
            </w:r>
          </w:p>
        </w:tc>
        <w:tc>
          <w:tcPr>
            <w:tcW w:w="0" w:type="auto"/>
            <w:hideMark/>
          </w:tcPr>
          <w:p w14:paraId="6245D948"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Healthy</w:t>
            </w:r>
          </w:p>
        </w:tc>
      </w:tr>
      <w:tr w:rsidR="00C15FC1" w:rsidRPr="00DE1A71" w14:paraId="3FA2581F" w14:textId="77777777" w:rsidTr="00C15FC1">
        <w:tc>
          <w:tcPr>
            <w:tcW w:w="0" w:type="auto"/>
            <w:hideMark/>
          </w:tcPr>
          <w:p w14:paraId="1AB92A41"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Short Circuit</w:t>
            </w:r>
          </w:p>
        </w:tc>
        <w:tc>
          <w:tcPr>
            <w:tcW w:w="0" w:type="auto"/>
            <w:hideMark/>
          </w:tcPr>
          <w:p w14:paraId="4C96B663"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I &gt; I_max and V_L drops sharply</w:t>
            </w:r>
          </w:p>
        </w:tc>
        <w:tc>
          <w:tcPr>
            <w:tcW w:w="0" w:type="auto"/>
            <w:hideMark/>
          </w:tcPr>
          <w:p w14:paraId="4CDFC556"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Short-circuit fault</w:t>
            </w:r>
          </w:p>
        </w:tc>
      </w:tr>
      <w:tr w:rsidR="00C15FC1" w:rsidRPr="00DE1A71" w14:paraId="1E913C4A" w14:textId="77777777" w:rsidTr="00C15FC1">
        <w:tc>
          <w:tcPr>
            <w:tcW w:w="0" w:type="auto"/>
            <w:hideMark/>
          </w:tcPr>
          <w:p w14:paraId="521B7BF8"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Open Circuit</w:t>
            </w:r>
          </w:p>
        </w:tc>
        <w:tc>
          <w:tcPr>
            <w:tcW w:w="0" w:type="auto"/>
            <w:hideMark/>
          </w:tcPr>
          <w:p w14:paraId="036FC9B7"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I ≈ 0 and V_L ≈ 0</w:t>
            </w:r>
          </w:p>
        </w:tc>
        <w:tc>
          <w:tcPr>
            <w:tcW w:w="0" w:type="auto"/>
            <w:hideMark/>
          </w:tcPr>
          <w:p w14:paraId="729A252E"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Open-circuit fault</w:t>
            </w:r>
          </w:p>
        </w:tc>
      </w:tr>
      <w:tr w:rsidR="00C15FC1" w:rsidRPr="00DE1A71" w14:paraId="593930D1" w14:textId="77777777" w:rsidTr="00C15FC1">
        <w:tc>
          <w:tcPr>
            <w:tcW w:w="0" w:type="auto"/>
            <w:hideMark/>
          </w:tcPr>
          <w:p w14:paraId="44C2AFFC"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Abnormal Voltage</w:t>
            </w:r>
          </w:p>
        </w:tc>
        <w:tc>
          <w:tcPr>
            <w:tcW w:w="0" w:type="auto"/>
            <w:hideMark/>
          </w:tcPr>
          <w:p w14:paraId="7BE62CDC"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(V_s − V_L) &gt; ΔV_limit</w:t>
            </w:r>
          </w:p>
        </w:tc>
        <w:tc>
          <w:tcPr>
            <w:tcW w:w="0" w:type="auto"/>
            <w:hideMark/>
          </w:tcPr>
          <w:p w14:paraId="4853FDB7"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Voltage-drop warning</w:t>
            </w:r>
          </w:p>
        </w:tc>
      </w:tr>
      <w:tr w:rsidR="00C15FC1" w:rsidRPr="00DE1A71" w14:paraId="41DED907" w14:textId="77777777" w:rsidTr="00C15FC1">
        <w:tc>
          <w:tcPr>
            <w:tcW w:w="0" w:type="auto"/>
            <w:hideMark/>
          </w:tcPr>
          <w:p w14:paraId="0212ABE1"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Overheating</w:t>
            </w:r>
          </w:p>
        </w:tc>
        <w:tc>
          <w:tcPr>
            <w:tcW w:w="0" w:type="auto"/>
            <w:hideMark/>
          </w:tcPr>
          <w:p w14:paraId="21588412"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T &gt; T_limit or rapid temperature rise</w:t>
            </w:r>
          </w:p>
        </w:tc>
        <w:tc>
          <w:tcPr>
            <w:tcW w:w="0" w:type="auto"/>
            <w:hideMark/>
          </w:tcPr>
          <w:p w14:paraId="5BCF7C42" w14:textId="77777777" w:rsidR="00C15FC1" w:rsidRPr="00DE1A71" w:rsidRDefault="00C15FC1" w:rsidP="00DE1A71">
            <w:pPr>
              <w:spacing w:line="360" w:lineRule="auto"/>
              <w:jc w:val="both"/>
              <w:rPr>
                <w:rFonts w:asciiTheme="majorBidi" w:hAnsiTheme="majorBidi" w:cstheme="majorBidi"/>
              </w:rPr>
            </w:pPr>
            <w:r w:rsidRPr="00DE1A71">
              <w:rPr>
                <w:rFonts w:asciiTheme="majorBidi" w:hAnsiTheme="majorBidi" w:cstheme="majorBidi"/>
              </w:rPr>
              <w:t>Thermal warning</w:t>
            </w:r>
          </w:p>
        </w:tc>
      </w:tr>
    </w:tbl>
    <w:p w14:paraId="13FC7396" w14:textId="77777777" w:rsidR="00DE1A71" w:rsidRDefault="00DE1A71" w:rsidP="00DE1A71">
      <w:pPr>
        <w:spacing w:after="0" w:line="360" w:lineRule="auto"/>
        <w:jc w:val="both"/>
        <w:rPr>
          <w:rFonts w:asciiTheme="majorBidi" w:hAnsiTheme="majorBidi" w:cstheme="majorBidi"/>
          <w:b/>
          <w:bCs/>
        </w:rPr>
      </w:pPr>
    </w:p>
    <w:p w14:paraId="6AA6F8BF" w14:textId="2CD8CB4F" w:rsid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Fault Distance Estimation (Ohm’s Law Method)</w:t>
      </w:r>
    </w:p>
    <w:p w14:paraId="1D38AE59" w14:textId="5A758CCA"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In a short circuit, the loop resistance measured from the sending end is proportional to the distance to the fault:</w:t>
      </w:r>
    </w:p>
    <w:p w14:paraId="228546C7" w14:textId="77777777"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R_fault</w:t>
      </w:r>
      <w:r w:rsidRPr="00DE1A71">
        <w:rPr>
          <w:rFonts w:asciiTheme="majorBidi" w:hAnsiTheme="majorBidi" w:cstheme="majorBidi"/>
        </w:rPr>
        <w:t xml:space="preserve"> = V_s / I</w:t>
      </w:r>
    </w:p>
    <w:p w14:paraId="6DF90DD7" w14:textId="77777777"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Distance (km) = R_fault / (2 × R_per_km)</w:t>
      </w:r>
    </w:p>
    <w:p w14:paraId="0694F13D" w14:textId="77777777"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The factor 2 accounts for the go and return conductors. R_per_km is the calibrated resistance of one cable section.</w:t>
      </w:r>
    </w:p>
    <w:p w14:paraId="1AF755A7" w14:textId="77777777"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rPr>
        <w:t>For an open circuit, the fault section is found from calibrated measurements stored in a lookup table. Each fault position gives a distinct electrical signature, recorded during calibration.</w:t>
      </w:r>
    </w:p>
    <w:p w14:paraId="1D9DACC1" w14:textId="77777777" w:rsidR="00C15FC1" w:rsidRPr="00DE1A71" w:rsidRDefault="00C15FC1" w:rsidP="00DE1A71">
      <w:pPr>
        <w:spacing w:after="0" w:line="360" w:lineRule="auto"/>
        <w:jc w:val="both"/>
        <w:rPr>
          <w:rFonts w:asciiTheme="majorBidi" w:hAnsiTheme="majorBidi" w:cstheme="majorBidi"/>
        </w:rPr>
      </w:pPr>
      <w:r w:rsidRPr="00DE1A71">
        <w:rPr>
          <w:rFonts w:asciiTheme="majorBidi" w:hAnsiTheme="majorBidi" w:cstheme="majorBidi"/>
          <w:b/>
          <w:bCs/>
        </w:rPr>
        <w:t>Calibration</w:t>
      </w:r>
    </w:p>
    <w:p w14:paraId="44F92DB9" w14:textId="77777777" w:rsidR="00C15FC1" w:rsidRPr="00DE1A71" w:rsidRDefault="00C15FC1" w:rsidP="00DE1A71">
      <w:pPr>
        <w:numPr>
          <w:ilvl w:val="0"/>
          <w:numId w:val="14"/>
        </w:numPr>
        <w:spacing w:after="0" w:line="360" w:lineRule="auto"/>
        <w:jc w:val="both"/>
        <w:rPr>
          <w:rFonts w:asciiTheme="majorBidi" w:hAnsiTheme="majorBidi" w:cstheme="majorBidi"/>
        </w:rPr>
      </w:pPr>
      <w:r w:rsidRPr="00DE1A71">
        <w:rPr>
          <w:rFonts w:asciiTheme="majorBidi" w:hAnsiTheme="majorBidi" w:cstheme="majorBidi"/>
        </w:rPr>
        <w:t>Create faults at every known section.</w:t>
      </w:r>
    </w:p>
    <w:p w14:paraId="265BE23B" w14:textId="77777777" w:rsidR="00C15FC1" w:rsidRPr="00DE1A71" w:rsidRDefault="00C15FC1" w:rsidP="00DE1A71">
      <w:pPr>
        <w:numPr>
          <w:ilvl w:val="0"/>
          <w:numId w:val="14"/>
        </w:numPr>
        <w:spacing w:after="0" w:line="360" w:lineRule="auto"/>
        <w:jc w:val="both"/>
        <w:rPr>
          <w:rFonts w:asciiTheme="majorBidi" w:hAnsiTheme="majorBidi" w:cstheme="majorBidi"/>
        </w:rPr>
      </w:pPr>
      <w:r w:rsidRPr="00DE1A71">
        <w:rPr>
          <w:rFonts w:asciiTheme="majorBidi" w:hAnsiTheme="majorBidi" w:cstheme="majorBidi"/>
        </w:rPr>
        <w:t>Record the measured values.</w:t>
      </w:r>
    </w:p>
    <w:p w14:paraId="2E02CAF9" w14:textId="77777777" w:rsidR="00C15FC1" w:rsidRPr="00DE1A71" w:rsidRDefault="00C15FC1" w:rsidP="00DE1A71">
      <w:pPr>
        <w:numPr>
          <w:ilvl w:val="0"/>
          <w:numId w:val="14"/>
        </w:numPr>
        <w:spacing w:after="0" w:line="360" w:lineRule="auto"/>
        <w:jc w:val="both"/>
        <w:rPr>
          <w:rFonts w:asciiTheme="majorBidi" w:hAnsiTheme="majorBidi" w:cstheme="majorBidi"/>
        </w:rPr>
      </w:pPr>
      <w:r w:rsidRPr="00DE1A71">
        <w:rPr>
          <w:rFonts w:asciiTheme="majorBidi" w:hAnsiTheme="majorBidi" w:cstheme="majorBidi"/>
        </w:rPr>
        <w:t>Fit a calibration curve or lookup table that corrects for sensor offsets, contact resistance, and ADC non-linearity. This improves distance accuracy.</w:t>
      </w:r>
    </w:p>
    <w:p w14:paraId="2188E049" w14:textId="02BB7909" w:rsidR="00C15FC1" w:rsidRPr="00DE1A71" w:rsidRDefault="00DE1A71" w:rsidP="00DE1A71">
      <w:pPr>
        <w:pStyle w:val="Heading2"/>
        <w:numPr>
          <w:ilvl w:val="1"/>
          <w:numId w:val="20"/>
        </w:numPr>
        <w:spacing w:before="0" w:after="0" w:line="360" w:lineRule="auto"/>
        <w:jc w:val="both"/>
        <w:rPr>
          <w:rFonts w:asciiTheme="majorBidi" w:hAnsiTheme="majorBidi"/>
          <w:b/>
          <w:bCs/>
          <w:color w:val="000000" w:themeColor="text1"/>
        </w:rPr>
      </w:pPr>
      <w:bookmarkStart w:id="28" w:name="_Toc243776738"/>
      <w:r w:rsidRPr="00DE1A71">
        <w:rPr>
          <w:rFonts w:asciiTheme="majorBidi" w:hAnsiTheme="majorBidi"/>
          <w:b/>
          <w:bCs/>
          <w:color w:val="000000" w:themeColor="text1"/>
        </w:rPr>
        <w:t>AI-Based Fault Diagnosis</w:t>
      </w:r>
      <w:bookmarkEnd w:id="28"/>
    </w:p>
    <w:p w14:paraId="37A06318" w14:textId="77777777"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The ML model takes real-time sensor data as input and classifies the cable condition.</w:t>
      </w:r>
    </w:p>
    <w:p w14:paraId="7B8FC966" w14:textId="77777777" w:rsidR="00DE1A71" w:rsidRPr="00DE1A71" w:rsidRDefault="00DE1A71" w:rsidP="00DE1A71">
      <w:pPr>
        <w:spacing w:after="0" w:line="360" w:lineRule="auto"/>
        <w:jc w:val="both"/>
        <w:rPr>
          <w:rFonts w:asciiTheme="majorBidi" w:hAnsiTheme="majorBidi" w:cstheme="majorBidi"/>
          <w:b/>
          <w:bCs/>
        </w:rPr>
      </w:pPr>
      <w:r w:rsidRPr="00DE1A71">
        <w:rPr>
          <w:rFonts w:asciiTheme="majorBidi" w:hAnsiTheme="majorBidi" w:cstheme="majorBidi"/>
          <w:b/>
          <w:bCs/>
        </w:rPr>
        <w:t>Step 1: Data Collection</w:t>
      </w:r>
    </w:p>
    <w:p w14:paraId="1F06716D" w14:textId="49A5E004"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Readings of V_s, V_L, I, and T are recorded under normal operation and under each fault and abnormal condition, at different fault positions and load levels.</w:t>
      </w:r>
    </w:p>
    <w:p w14:paraId="2FDC3B3D" w14:textId="77777777" w:rsid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b/>
          <w:bCs/>
        </w:rPr>
        <w:t>Step 2: Feature Extraction</w:t>
      </w:r>
    </w:p>
    <w:p w14:paraId="553A370A" w14:textId="22A1AFA6"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Each sample is described by these features:</w:t>
      </w:r>
    </w:p>
    <w:p w14:paraId="355E6FAC"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V_s, V_L, I, T</w:t>
      </w:r>
    </w:p>
    <w:p w14:paraId="02EEE8B0"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voltage drop (V_s − V_L)</w:t>
      </w:r>
    </w:p>
    <w:p w14:paraId="22615B31"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calculated resistance (V_s/I)</w:t>
      </w:r>
    </w:p>
    <w:p w14:paraId="0BF42393"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rate of change of current (</w:t>
      </w:r>
      <w:proofErr w:type="spellStart"/>
      <w:r w:rsidRPr="00DE1A71">
        <w:rPr>
          <w:rFonts w:asciiTheme="majorBidi" w:hAnsiTheme="majorBidi" w:cstheme="majorBidi"/>
        </w:rPr>
        <w:t>dI</w:t>
      </w:r>
      <w:proofErr w:type="spellEnd"/>
      <w:r w:rsidRPr="00DE1A71">
        <w:rPr>
          <w:rFonts w:asciiTheme="majorBidi" w:hAnsiTheme="majorBidi" w:cstheme="majorBidi"/>
        </w:rPr>
        <w:t>/dt)</w:t>
      </w:r>
    </w:p>
    <w:p w14:paraId="30056E6F"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rate of change of temperature (dT/dt)</w:t>
      </w:r>
    </w:p>
    <w:p w14:paraId="5B6A5C5C" w14:textId="77777777" w:rsidR="00DE1A71" w:rsidRPr="00DE1A71" w:rsidRDefault="00DE1A71" w:rsidP="00DE1A71">
      <w:pPr>
        <w:numPr>
          <w:ilvl w:val="0"/>
          <w:numId w:val="15"/>
        </w:numPr>
        <w:spacing w:after="0" w:line="360" w:lineRule="auto"/>
        <w:jc w:val="both"/>
        <w:rPr>
          <w:rFonts w:asciiTheme="majorBidi" w:hAnsiTheme="majorBidi" w:cstheme="majorBidi"/>
        </w:rPr>
      </w:pPr>
      <w:r w:rsidRPr="00DE1A71">
        <w:rPr>
          <w:rFonts w:asciiTheme="majorBidi" w:hAnsiTheme="majorBidi" w:cstheme="majorBidi"/>
        </w:rPr>
        <w:t>rolling mean and standard deviation</w:t>
      </w:r>
    </w:p>
    <w:p w14:paraId="629F940E" w14:textId="77777777" w:rsid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b/>
          <w:bCs/>
        </w:rPr>
        <w:t>Step 3: Labelling</w:t>
      </w:r>
    </w:p>
    <w:p w14:paraId="1A660C91" w14:textId="2ED95506"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Each sample is labelled with one of five classes: Normal, Short Circuit, Open Circuit, Abnormal Voltage, or Overheating.</w:t>
      </w:r>
    </w:p>
    <w:p w14:paraId="55301BB7" w14:textId="77777777" w:rsid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b/>
          <w:bCs/>
        </w:rPr>
        <w:t>Step 4: Model Training</w:t>
      </w:r>
    </w:p>
    <w:p w14:paraId="57FCD3AB" w14:textId="1EFFC4DD"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Lightweight classifiers are trained in Python (Scikit-learn/TensorFlow) on an 80:20 train-test split: Decision Tree, Random Forest, and a small Neural Network.</w:t>
      </w:r>
    </w:p>
    <w:p w14:paraId="7EDE3BF1" w14:textId="77777777" w:rsid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b/>
          <w:bCs/>
        </w:rPr>
        <w:t>Step 5: Deployment</w:t>
      </w:r>
    </w:p>
    <w:p w14:paraId="19511B6B" w14:textId="31A4159F"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The best-performing model is converted to C code (TensorFlow Lite Micro / exported tree logic) and runs on the ESP32. It takes live sensor readings as input and outputs the predicted fault type with a confidence score.</w:t>
      </w:r>
    </w:p>
    <w:p w14:paraId="76D0F716" w14:textId="77777777" w:rsid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b/>
          <w:bCs/>
        </w:rPr>
        <w:t>Step 6: Comparison</w:t>
      </w:r>
    </w:p>
    <w:p w14:paraId="5795989C" w14:textId="2EAE7BD2"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The ML predictions are compared with the baseline threshold algorithm using accuracy, precision, recall, F1-score, and a confusion matrix.</w:t>
      </w:r>
    </w:p>
    <w:p w14:paraId="4DE8B0A8" w14:textId="27E6B362" w:rsidR="00DE1A71" w:rsidRPr="00ED0AB6" w:rsidRDefault="00DE1A71" w:rsidP="00ED0AB6">
      <w:pPr>
        <w:pStyle w:val="Heading2"/>
        <w:numPr>
          <w:ilvl w:val="1"/>
          <w:numId w:val="20"/>
        </w:numPr>
        <w:spacing w:line="360" w:lineRule="auto"/>
        <w:rPr>
          <w:rFonts w:asciiTheme="majorBidi" w:hAnsiTheme="majorBidi"/>
          <w:b/>
          <w:bCs/>
          <w:color w:val="000000" w:themeColor="text1"/>
          <w:sz w:val="28"/>
          <w:szCs w:val="28"/>
        </w:rPr>
      </w:pPr>
      <w:bookmarkStart w:id="29" w:name="_Toc243776739"/>
      <w:r w:rsidRPr="00ED0AB6">
        <w:rPr>
          <w:rFonts w:asciiTheme="majorBidi" w:hAnsiTheme="majorBidi"/>
          <w:b/>
          <w:bCs/>
          <w:color w:val="000000" w:themeColor="text1"/>
          <w:sz w:val="28"/>
          <w:szCs w:val="28"/>
        </w:rPr>
        <w:t>Mobile Application Design</w:t>
      </w:r>
      <w:bookmarkEnd w:id="29"/>
    </w:p>
    <w:p w14:paraId="51889E2F" w14:textId="77777777"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The Android application connects to the ESP32 over Wi-Fi and has these screens:</w:t>
      </w:r>
    </w:p>
    <w:p w14:paraId="01296165"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Dashboard:</w:t>
      </w:r>
      <w:r w:rsidRPr="00DE1A71">
        <w:rPr>
          <w:rFonts w:asciiTheme="majorBidi" w:hAnsiTheme="majorBidi" w:cstheme="majorBidi"/>
        </w:rPr>
        <w:t xml:space="preserve"> Live V_s, V_L, I, and T values with system status</w:t>
      </w:r>
    </w:p>
    <w:p w14:paraId="2B8A1DE2"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Graphs:</w:t>
      </w:r>
      <w:r w:rsidRPr="00DE1A71">
        <w:rPr>
          <w:rFonts w:asciiTheme="majorBidi" w:hAnsiTheme="majorBidi" w:cstheme="majorBidi"/>
        </w:rPr>
        <w:t xml:space="preserve"> Real-time trend plots of voltage, current, and temperature</w:t>
      </w:r>
    </w:p>
    <w:p w14:paraId="6CA937CC"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Fault Details:</w:t>
      </w:r>
      <w:r w:rsidRPr="00DE1A71">
        <w:rPr>
          <w:rFonts w:asciiTheme="majorBidi" w:hAnsiTheme="majorBidi" w:cstheme="majorBidi"/>
        </w:rPr>
        <w:t xml:space="preserve"> ML-predicted fault type, confidence, estimated fault distance, and timestamp</w:t>
      </w:r>
    </w:p>
    <w:p w14:paraId="32CE8A81"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Alerts:</w:t>
      </w:r>
      <w:r w:rsidRPr="00DE1A71">
        <w:rPr>
          <w:rFonts w:asciiTheme="majorBidi" w:hAnsiTheme="majorBidi" w:cstheme="majorBidi"/>
        </w:rPr>
        <w:t xml:space="preserve"> Push notifications for faults and abnormal conditions</w:t>
      </w:r>
    </w:p>
    <w:p w14:paraId="38A43C9F"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Event History:</w:t>
      </w:r>
      <w:r w:rsidRPr="00DE1A71">
        <w:rPr>
          <w:rFonts w:asciiTheme="majorBidi" w:hAnsiTheme="majorBidi" w:cstheme="majorBidi"/>
        </w:rPr>
        <w:t xml:space="preserve"> A log of all fault events, stored in SQLite with optional Firebase backup</w:t>
      </w:r>
    </w:p>
    <w:p w14:paraId="0FB67DBA" w14:textId="77777777" w:rsidR="00DE1A71" w:rsidRPr="00DE1A71" w:rsidRDefault="00DE1A71" w:rsidP="00DE1A71">
      <w:pPr>
        <w:numPr>
          <w:ilvl w:val="0"/>
          <w:numId w:val="17"/>
        </w:numPr>
        <w:spacing w:after="0" w:line="360" w:lineRule="auto"/>
        <w:jc w:val="both"/>
        <w:rPr>
          <w:rFonts w:asciiTheme="majorBidi" w:hAnsiTheme="majorBidi" w:cstheme="majorBidi"/>
        </w:rPr>
      </w:pPr>
      <w:r w:rsidRPr="00DE1A71">
        <w:rPr>
          <w:rFonts w:asciiTheme="majorBidi" w:hAnsiTheme="majorBidi" w:cstheme="majorBidi"/>
          <w:b/>
          <w:bCs/>
        </w:rPr>
        <w:t>Cable Health:</w:t>
      </w:r>
      <w:r w:rsidRPr="00DE1A71">
        <w:rPr>
          <w:rFonts w:asciiTheme="majorBidi" w:hAnsiTheme="majorBidi" w:cstheme="majorBidi"/>
        </w:rPr>
        <w:t xml:space="preserve"> A health score and trend-based maintenance recommendation</w:t>
      </w:r>
    </w:p>
    <w:p w14:paraId="25E64904" w14:textId="64ABB737" w:rsidR="00DE1A71" w:rsidRPr="00ED0AB6" w:rsidRDefault="00DE1A71" w:rsidP="00ED0AB6">
      <w:pPr>
        <w:pStyle w:val="Heading2"/>
        <w:numPr>
          <w:ilvl w:val="1"/>
          <w:numId w:val="20"/>
        </w:numPr>
        <w:spacing w:line="360" w:lineRule="auto"/>
        <w:rPr>
          <w:rFonts w:asciiTheme="majorBidi" w:hAnsiTheme="majorBidi"/>
          <w:b/>
          <w:bCs/>
          <w:color w:val="000000" w:themeColor="text1"/>
          <w:sz w:val="28"/>
          <w:szCs w:val="28"/>
        </w:rPr>
      </w:pPr>
      <w:bookmarkStart w:id="30" w:name="_Toc243776740"/>
      <w:r w:rsidRPr="00ED0AB6">
        <w:rPr>
          <w:rFonts w:asciiTheme="majorBidi" w:hAnsiTheme="majorBidi"/>
          <w:b/>
          <w:bCs/>
          <w:color w:val="000000" w:themeColor="text1"/>
          <w:sz w:val="28"/>
          <w:szCs w:val="28"/>
        </w:rPr>
        <w:t>Data Logging and Predictive Health Monitoring</w:t>
      </w:r>
      <w:bookmarkEnd w:id="30"/>
    </w:p>
    <w:p w14:paraId="0E8BDEE5" w14:textId="77777777" w:rsidR="00DE1A71" w:rsidRPr="00DE1A71" w:rsidRDefault="00DE1A71" w:rsidP="00DE1A71">
      <w:pPr>
        <w:spacing w:after="0" w:line="360" w:lineRule="auto"/>
        <w:jc w:val="both"/>
        <w:rPr>
          <w:rFonts w:asciiTheme="majorBidi" w:hAnsiTheme="majorBidi" w:cstheme="majorBidi"/>
        </w:rPr>
      </w:pPr>
      <w:r w:rsidRPr="00DE1A71">
        <w:rPr>
          <w:rFonts w:asciiTheme="majorBidi" w:hAnsiTheme="majorBidi" w:cstheme="majorBidi"/>
        </w:rPr>
        <w:t>Every reading and fault event is stored with a timestamp. Predictive health monitoring then analyses the history:</w:t>
      </w:r>
    </w:p>
    <w:p w14:paraId="26F2B2C3" w14:textId="77777777" w:rsidR="00DE1A71" w:rsidRPr="00DE1A71" w:rsidRDefault="00DE1A71" w:rsidP="00DE1A71">
      <w:pPr>
        <w:numPr>
          <w:ilvl w:val="0"/>
          <w:numId w:val="18"/>
        </w:numPr>
        <w:spacing w:after="0" w:line="360" w:lineRule="auto"/>
        <w:jc w:val="both"/>
        <w:rPr>
          <w:rFonts w:asciiTheme="majorBidi" w:hAnsiTheme="majorBidi" w:cstheme="majorBidi"/>
        </w:rPr>
      </w:pPr>
      <w:r w:rsidRPr="00DE1A71">
        <w:rPr>
          <w:rFonts w:asciiTheme="majorBidi" w:hAnsiTheme="majorBidi" w:cstheme="majorBidi"/>
          <w:b/>
          <w:bCs/>
        </w:rPr>
        <w:t>Baseline:</w:t>
      </w:r>
      <w:r w:rsidRPr="00DE1A71">
        <w:rPr>
          <w:rFonts w:asciiTheme="majorBidi" w:hAnsiTheme="majorBidi" w:cstheme="majorBidi"/>
        </w:rPr>
        <w:t xml:space="preserve"> A normal operating baseline is learned for each parameter.</w:t>
      </w:r>
    </w:p>
    <w:p w14:paraId="47C0A5D3" w14:textId="77777777" w:rsidR="00DE1A71" w:rsidRPr="00DE1A71" w:rsidRDefault="00DE1A71" w:rsidP="00DE1A71">
      <w:pPr>
        <w:numPr>
          <w:ilvl w:val="0"/>
          <w:numId w:val="18"/>
        </w:numPr>
        <w:spacing w:after="0" w:line="360" w:lineRule="auto"/>
        <w:jc w:val="both"/>
        <w:rPr>
          <w:rFonts w:asciiTheme="majorBidi" w:hAnsiTheme="majorBidi" w:cstheme="majorBidi"/>
        </w:rPr>
      </w:pPr>
      <w:r w:rsidRPr="00DE1A71">
        <w:rPr>
          <w:rFonts w:asciiTheme="majorBidi" w:hAnsiTheme="majorBidi" w:cstheme="majorBidi"/>
          <w:b/>
          <w:bCs/>
        </w:rPr>
        <w:t>Trend analysis:</w:t>
      </w:r>
      <w:r w:rsidRPr="00DE1A71">
        <w:rPr>
          <w:rFonts w:asciiTheme="majorBidi" w:hAnsiTheme="majorBidi" w:cstheme="majorBidi"/>
        </w:rPr>
        <w:t xml:space="preserve"> Moving averages and rate-of-change analysis detect gradual drifts, for example a slowly rising temperature or resistance.</w:t>
      </w:r>
    </w:p>
    <w:p w14:paraId="44A67854" w14:textId="77777777" w:rsidR="00DE1A71" w:rsidRPr="00DE1A71" w:rsidRDefault="00DE1A71" w:rsidP="00DE1A71">
      <w:pPr>
        <w:numPr>
          <w:ilvl w:val="0"/>
          <w:numId w:val="18"/>
        </w:numPr>
        <w:spacing w:after="0" w:line="360" w:lineRule="auto"/>
        <w:jc w:val="both"/>
        <w:rPr>
          <w:rFonts w:asciiTheme="majorBidi" w:hAnsiTheme="majorBidi" w:cstheme="majorBidi"/>
        </w:rPr>
      </w:pPr>
      <w:r w:rsidRPr="00DE1A71">
        <w:rPr>
          <w:rFonts w:asciiTheme="majorBidi" w:hAnsiTheme="majorBidi" w:cstheme="majorBidi"/>
          <w:b/>
          <w:bCs/>
        </w:rPr>
        <w:t>Anomaly detection:</w:t>
      </w:r>
      <w:r w:rsidRPr="00DE1A71">
        <w:rPr>
          <w:rFonts w:asciiTheme="majorBidi" w:hAnsiTheme="majorBidi" w:cstheme="majorBidi"/>
        </w:rPr>
        <w:t xml:space="preserve"> A statistical method (z-score / exponentially weighted moving average) or an Isolation Forest model flags readings that deviate from the baseline.</w:t>
      </w:r>
    </w:p>
    <w:p w14:paraId="4162FED7" w14:textId="77777777" w:rsidR="00DE1A71" w:rsidRPr="00DE1A71" w:rsidRDefault="00DE1A71" w:rsidP="00DE1A71">
      <w:pPr>
        <w:numPr>
          <w:ilvl w:val="0"/>
          <w:numId w:val="18"/>
        </w:numPr>
        <w:spacing w:after="0" w:line="360" w:lineRule="auto"/>
        <w:jc w:val="both"/>
        <w:rPr>
          <w:rFonts w:asciiTheme="majorBidi" w:hAnsiTheme="majorBidi" w:cstheme="majorBidi"/>
        </w:rPr>
      </w:pPr>
      <w:r w:rsidRPr="00DE1A71">
        <w:rPr>
          <w:rFonts w:asciiTheme="majorBidi" w:hAnsiTheme="majorBidi" w:cstheme="majorBidi"/>
          <w:b/>
          <w:bCs/>
        </w:rPr>
        <w:t>Health Index:</w:t>
      </w:r>
      <w:r w:rsidRPr="00DE1A71">
        <w:rPr>
          <w:rFonts w:asciiTheme="majorBidi" w:hAnsiTheme="majorBidi" w:cstheme="majorBidi"/>
        </w:rPr>
        <w:t xml:space="preserve"> A cable health score from 0 to 100 combines these indicators into three bands:</w:t>
      </w:r>
    </w:p>
    <w:p w14:paraId="0DD74D29" w14:textId="77777777" w:rsidR="00DE1A71" w:rsidRPr="00DE1A71" w:rsidRDefault="00DE1A71" w:rsidP="00DE1A71">
      <w:pPr>
        <w:numPr>
          <w:ilvl w:val="1"/>
          <w:numId w:val="18"/>
        </w:numPr>
        <w:spacing w:after="0" w:line="360" w:lineRule="auto"/>
        <w:jc w:val="both"/>
        <w:rPr>
          <w:rFonts w:asciiTheme="majorBidi" w:hAnsiTheme="majorBidi" w:cstheme="majorBidi"/>
        </w:rPr>
      </w:pPr>
      <w:r w:rsidRPr="00DE1A71">
        <w:rPr>
          <w:rFonts w:asciiTheme="majorBidi" w:hAnsiTheme="majorBidi" w:cstheme="majorBidi"/>
          <w:b/>
          <w:bCs/>
        </w:rPr>
        <w:t>Healthy:</w:t>
      </w:r>
      <w:r w:rsidRPr="00DE1A71">
        <w:rPr>
          <w:rFonts w:asciiTheme="majorBidi" w:hAnsiTheme="majorBidi" w:cstheme="majorBidi"/>
        </w:rPr>
        <w:t xml:space="preserve"> above 80</w:t>
      </w:r>
    </w:p>
    <w:p w14:paraId="17B7C336" w14:textId="77777777" w:rsidR="00DE1A71" w:rsidRPr="00DE1A71" w:rsidRDefault="00DE1A71" w:rsidP="00DE1A71">
      <w:pPr>
        <w:numPr>
          <w:ilvl w:val="1"/>
          <w:numId w:val="18"/>
        </w:numPr>
        <w:spacing w:after="0" w:line="360" w:lineRule="auto"/>
        <w:jc w:val="both"/>
      </w:pPr>
      <w:r w:rsidRPr="00DE1A71">
        <w:rPr>
          <w:rFonts w:asciiTheme="majorBidi" w:hAnsiTheme="majorBidi" w:cstheme="majorBidi"/>
          <w:b/>
          <w:bCs/>
        </w:rPr>
        <w:t>Needs Inspection:</w:t>
      </w:r>
      <w:r w:rsidRPr="00DE1A71">
        <w:rPr>
          <w:rFonts w:asciiTheme="majorBidi" w:hAnsiTheme="majorBidi" w:cstheme="majorBidi"/>
        </w:rPr>
        <w:t xml:space="preserve"> 50</w:t>
      </w:r>
      <w:r w:rsidRPr="00DE1A71">
        <w:t xml:space="preserve"> to 80</w:t>
      </w:r>
    </w:p>
    <w:p w14:paraId="7FC8B39F" w14:textId="77777777" w:rsidR="00DE1A71" w:rsidRPr="00DE1A71" w:rsidRDefault="00DE1A71" w:rsidP="00DE1A71">
      <w:pPr>
        <w:numPr>
          <w:ilvl w:val="1"/>
          <w:numId w:val="18"/>
        </w:numPr>
        <w:spacing w:after="0" w:line="360" w:lineRule="auto"/>
      </w:pPr>
      <w:r w:rsidRPr="00DE1A71">
        <w:rPr>
          <w:b/>
          <w:bCs/>
        </w:rPr>
        <w:t>Critical:</w:t>
      </w:r>
      <w:r w:rsidRPr="00DE1A71">
        <w:t xml:space="preserve"> below 50</w:t>
      </w:r>
    </w:p>
    <w:p w14:paraId="497E2B81" w14:textId="396AFD79" w:rsidR="00DE1A71" w:rsidRPr="00ED0AB6" w:rsidRDefault="00DE1A71" w:rsidP="00ED0AB6">
      <w:pPr>
        <w:pStyle w:val="Heading2"/>
        <w:numPr>
          <w:ilvl w:val="1"/>
          <w:numId w:val="20"/>
        </w:numPr>
        <w:spacing w:line="360" w:lineRule="auto"/>
        <w:rPr>
          <w:rFonts w:asciiTheme="majorBidi" w:hAnsiTheme="majorBidi"/>
          <w:b/>
          <w:bCs/>
          <w:color w:val="000000" w:themeColor="text1"/>
          <w:sz w:val="28"/>
          <w:szCs w:val="28"/>
        </w:rPr>
      </w:pPr>
      <w:bookmarkStart w:id="31" w:name="_Toc243776741"/>
      <w:r w:rsidRPr="00ED0AB6">
        <w:rPr>
          <w:rFonts w:asciiTheme="majorBidi" w:hAnsiTheme="majorBidi"/>
          <w:b/>
          <w:bCs/>
          <w:color w:val="000000" w:themeColor="text1"/>
          <w:sz w:val="28"/>
          <w:szCs w:val="28"/>
        </w:rPr>
        <w:t>Implementation Steps</w:t>
      </w:r>
      <w:bookmarkEnd w:id="31"/>
    </w:p>
    <w:p w14:paraId="0857DD37"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Design and assemble the cable simulator and sensor circuits.</w:t>
      </w:r>
    </w:p>
    <w:p w14:paraId="2DCE494B"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Develop ESP32 firmware for sensor acquisition, filtering, and calibration.</w:t>
      </w:r>
    </w:p>
    <w:p w14:paraId="5DDE9291"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Implement the baseline fault-detection and distance-estimation algorithms.</w:t>
      </w:r>
    </w:p>
    <w:p w14:paraId="3EA9BA17"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Collect and label the dataset under different fault conditions.</w:t>
      </w:r>
    </w:p>
    <w:p w14:paraId="1054D009"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Train, evaluate, and deploy the ML model on the ESP32.</w:t>
      </w:r>
    </w:p>
    <w:p w14:paraId="20BDAE48"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Develop the Android application and the Wi-Fi communication.</w:t>
      </w:r>
    </w:p>
    <w:p w14:paraId="27D3BECC" w14:textId="77777777" w:rsidR="00DE1A71" w:rsidRP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Implement alerts, data logging, and predictive health analysis.</w:t>
      </w:r>
    </w:p>
    <w:p w14:paraId="014B6C42" w14:textId="77777777" w:rsidR="00DE1A71" w:rsidRDefault="00DE1A71" w:rsidP="00DE1A71">
      <w:pPr>
        <w:numPr>
          <w:ilvl w:val="0"/>
          <w:numId w:val="19"/>
        </w:numPr>
        <w:spacing w:after="0" w:line="360" w:lineRule="auto"/>
        <w:rPr>
          <w:rFonts w:asciiTheme="majorBidi" w:hAnsiTheme="majorBidi" w:cstheme="majorBidi"/>
        </w:rPr>
      </w:pPr>
      <w:r w:rsidRPr="00DE1A71">
        <w:rPr>
          <w:rFonts w:asciiTheme="majorBidi" w:hAnsiTheme="majorBidi" w:cstheme="majorBidi"/>
        </w:rPr>
        <w:t>Integrate and test the full system, and compare the ML results with the baseline.</w:t>
      </w:r>
    </w:p>
    <w:p w14:paraId="430637FD" w14:textId="77777777" w:rsidR="00ED0AB6" w:rsidRDefault="00ED0AB6" w:rsidP="00ED0AB6">
      <w:pPr>
        <w:spacing w:after="0" w:line="360" w:lineRule="auto"/>
        <w:ind w:left="720"/>
        <w:rPr>
          <w:rFonts w:asciiTheme="majorBidi" w:hAnsiTheme="majorBidi" w:cstheme="majorBidi"/>
        </w:rPr>
      </w:pPr>
    </w:p>
    <w:p w14:paraId="3A9175CC" w14:textId="77777777" w:rsidR="00ED0AB6" w:rsidRDefault="00ED0AB6" w:rsidP="00ED0AB6">
      <w:pPr>
        <w:spacing w:after="0" w:line="360" w:lineRule="auto"/>
        <w:ind w:left="720"/>
        <w:rPr>
          <w:rFonts w:asciiTheme="majorBidi" w:hAnsiTheme="majorBidi" w:cstheme="majorBidi"/>
        </w:rPr>
      </w:pPr>
    </w:p>
    <w:p w14:paraId="527846C2" w14:textId="77777777" w:rsidR="00ED0AB6" w:rsidRDefault="00ED0AB6" w:rsidP="00ED0AB6">
      <w:pPr>
        <w:spacing w:after="0" w:line="360" w:lineRule="auto"/>
        <w:ind w:left="720"/>
        <w:rPr>
          <w:rFonts w:asciiTheme="majorBidi" w:hAnsiTheme="majorBidi" w:cstheme="majorBidi"/>
        </w:rPr>
      </w:pPr>
    </w:p>
    <w:p w14:paraId="36094ECB" w14:textId="77777777" w:rsidR="00ED0AB6" w:rsidRDefault="00ED0AB6" w:rsidP="00ED0AB6">
      <w:pPr>
        <w:spacing w:after="0" w:line="360" w:lineRule="auto"/>
        <w:ind w:left="720"/>
        <w:rPr>
          <w:rFonts w:asciiTheme="majorBidi" w:hAnsiTheme="majorBidi" w:cstheme="majorBidi"/>
        </w:rPr>
      </w:pPr>
    </w:p>
    <w:p w14:paraId="1AFE82E6" w14:textId="77777777" w:rsidR="00ED0AB6" w:rsidRDefault="00ED0AB6" w:rsidP="00ED0AB6">
      <w:pPr>
        <w:spacing w:after="0" w:line="360" w:lineRule="auto"/>
        <w:ind w:left="720"/>
        <w:rPr>
          <w:rFonts w:asciiTheme="majorBidi" w:hAnsiTheme="majorBidi" w:cstheme="majorBidi"/>
        </w:rPr>
      </w:pPr>
    </w:p>
    <w:p w14:paraId="390AAEE8" w14:textId="77777777" w:rsidR="00ED0AB6" w:rsidRDefault="00ED0AB6" w:rsidP="00ED0AB6">
      <w:pPr>
        <w:spacing w:after="0" w:line="360" w:lineRule="auto"/>
        <w:ind w:left="720"/>
        <w:rPr>
          <w:rFonts w:asciiTheme="majorBidi" w:hAnsiTheme="majorBidi" w:cstheme="majorBidi"/>
        </w:rPr>
      </w:pPr>
    </w:p>
    <w:p w14:paraId="53080C1C" w14:textId="77777777" w:rsidR="00ED0AB6" w:rsidRDefault="00ED0AB6" w:rsidP="00ED0AB6">
      <w:pPr>
        <w:spacing w:after="0" w:line="360" w:lineRule="auto"/>
        <w:ind w:left="720"/>
        <w:rPr>
          <w:rFonts w:asciiTheme="majorBidi" w:hAnsiTheme="majorBidi" w:cstheme="majorBidi"/>
        </w:rPr>
      </w:pPr>
    </w:p>
    <w:p w14:paraId="573FD520" w14:textId="77777777" w:rsidR="00ED0AB6" w:rsidRDefault="00ED0AB6" w:rsidP="00ED0AB6">
      <w:pPr>
        <w:spacing w:after="0" w:line="360" w:lineRule="auto"/>
        <w:ind w:left="720"/>
        <w:rPr>
          <w:rFonts w:asciiTheme="majorBidi" w:hAnsiTheme="majorBidi" w:cstheme="majorBidi"/>
        </w:rPr>
      </w:pPr>
    </w:p>
    <w:p w14:paraId="3BC78349" w14:textId="77777777" w:rsidR="00ED0AB6" w:rsidRDefault="00ED0AB6" w:rsidP="00ED0AB6">
      <w:pPr>
        <w:spacing w:after="0" w:line="360" w:lineRule="auto"/>
        <w:ind w:left="720"/>
        <w:rPr>
          <w:rFonts w:asciiTheme="majorBidi" w:hAnsiTheme="majorBidi" w:cstheme="majorBidi"/>
        </w:rPr>
      </w:pPr>
    </w:p>
    <w:p w14:paraId="031DD557" w14:textId="77777777" w:rsidR="00ED0AB6" w:rsidRDefault="00ED0AB6" w:rsidP="00ED0AB6">
      <w:pPr>
        <w:spacing w:after="0" w:line="360" w:lineRule="auto"/>
        <w:ind w:left="720"/>
        <w:rPr>
          <w:rFonts w:asciiTheme="majorBidi" w:hAnsiTheme="majorBidi" w:cstheme="majorBidi"/>
        </w:rPr>
      </w:pPr>
    </w:p>
    <w:p w14:paraId="57DEB09F" w14:textId="77777777" w:rsidR="00ED0AB6" w:rsidRDefault="00ED0AB6" w:rsidP="00ED0AB6">
      <w:pPr>
        <w:spacing w:after="0" w:line="360" w:lineRule="auto"/>
        <w:ind w:left="720"/>
        <w:rPr>
          <w:rFonts w:asciiTheme="majorBidi" w:hAnsiTheme="majorBidi" w:cstheme="majorBidi"/>
        </w:rPr>
      </w:pPr>
    </w:p>
    <w:p w14:paraId="41DB6938" w14:textId="77777777" w:rsidR="00ED0AB6" w:rsidRDefault="00ED0AB6" w:rsidP="00ED0AB6">
      <w:pPr>
        <w:spacing w:after="0" w:line="360" w:lineRule="auto"/>
        <w:ind w:left="720"/>
        <w:rPr>
          <w:rFonts w:asciiTheme="majorBidi" w:hAnsiTheme="majorBidi" w:cstheme="majorBidi"/>
        </w:rPr>
      </w:pPr>
    </w:p>
    <w:p w14:paraId="7EBB77A6" w14:textId="77777777" w:rsidR="00ED0AB6" w:rsidRDefault="00ED0AB6" w:rsidP="00ED0AB6">
      <w:pPr>
        <w:spacing w:after="0" w:line="360" w:lineRule="auto"/>
        <w:ind w:left="720"/>
        <w:rPr>
          <w:rFonts w:asciiTheme="majorBidi" w:hAnsiTheme="majorBidi" w:cstheme="majorBidi"/>
        </w:rPr>
      </w:pPr>
    </w:p>
    <w:p w14:paraId="6E79E4D7" w14:textId="77777777" w:rsidR="00ED0AB6" w:rsidRDefault="00ED0AB6" w:rsidP="00ED0AB6">
      <w:pPr>
        <w:spacing w:after="0" w:line="360" w:lineRule="auto"/>
        <w:ind w:left="720"/>
        <w:rPr>
          <w:rFonts w:asciiTheme="majorBidi" w:hAnsiTheme="majorBidi" w:cstheme="majorBidi"/>
        </w:rPr>
      </w:pPr>
    </w:p>
    <w:p w14:paraId="12481294" w14:textId="77777777" w:rsidR="00ED0AB6" w:rsidRDefault="00ED0AB6" w:rsidP="00ED0AB6">
      <w:pPr>
        <w:spacing w:after="0" w:line="360" w:lineRule="auto"/>
        <w:ind w:left="720"/>
        <w:rPr>
          <w:rFonts w:asciiTheme="majorBidi" w:hAnsiTheme="majorBidi" w:cstheme="majorBidi"/>
        </w:rPr>
      </w:pPr>
    </w:p>
    <w:p w14:paraId="0A010334" w14:textId="77777777" w:rsidR="00ED0AB6" w:rsidRDefault="00ED0AB6" w:rsidP="00ED0AB6">
      <w:pPr>
        <w:spacing w:after="0" w:line="360" w:lineRule="auto"/>
        <w:ind w:left="720"/>
        <w:rPr>
          <w:rFonts w:asciiTheme="majorBidi" w:hAnsiTheme="majorBidi" w:cstheme="majorBidi"/>
        </w:rPr>
      </w:pPr>
    </w:p>
    <w:p w14:paraId="2FFC4079" w14:textId="77777777" w:rsidR="00ED0AB6" w:rsidRDefault="00ED0AB6" w:rsidP="00ED0AB6">
      <w:pPr>
        <w:spacing w:after="0" w:line="360" w:lineRule="auto"/>
        <w:ind w:left="720"/>
        <w:rPr>
          <w:rFonts w:asciiTheme="majorBidi" w:hAnsiTheme="majorBidi" w:cstheme="majorBidi"/>
        </w:rPr>
      </w:pPr>
    </w:p>
    <w:p w14:paraId="4C1798E6" w14:textId="77777777" w:rsidR="00ED0AB6" w:rsidRPr="00DE1A71" w:rsidRDefault="00ED0AB6" w:rsidP="00ED0AB6">
      <w:pPr>
        <w:spacing w:after="0" w:line="360" w:lineRule="auto"/>
        <w:ind w:left="720"/>
        <w:rPr>
          <w:rFonts w:asciiTheme="majorBidi" w:hAnsiTheme="majorBidi" w:cstheme="majorBidi"/>
        </w:rPr>
      </w:pPr>
    </w:p>
    <w:p w14:paraId="56C70E43" w14:textId="6B50DFC1" w:rsidR="00DE1A71" w:rsidRDefault="00ED0AB6" w:rsidP="00ED0AB6">
      <w:pPr>
        <w:pStyle w:val="Heading1"/>
        <w:numPr>
          <w:ilvl w:val="0"/>
          <w:numId w:val="14"/>
        </w:numPr>
        <w:spacing w:line="480" w:lineRule="auto"/>
        <w:jc w:val="center"/>
        <w:rPr>
          <w:rFonts w:asciiTheme="majorBidi" w:hAnsiTheme="majorBidi"/>
          <w:b/>
          <w:bCs/>
          <w:color w:val="000000" w:themeColor="text1"/>
          <w:sz w:val="32"/>
          <w:szCs w:val="32"/>
        </w:rPr>
      </w:pPr>
      <w:bookmarkStart w:id="32" w:name="_Toc243776742"/>
      <w:r w:rsidRPr="00ED0AB6">
        <w:rPr>
          <w:rFonts w:asciiTheme="majorBidi" w:hAnsiTheme="majorBidi"/>
          <w:b/>
          <w:bCs/>
          <w:color w:val="000000" w:themeColor="text1"/>
          <w:sz w:val="32"/>
          <w:szCs w:val="32"/>
        </w:rPr>
        <w:t>SAMPLE OUTPUTS</w:t>
      </w:r>
      <w:bookmarkEnd w:id="32"/>
    </w:p>
    <w:p w14:paraId="7C414B89" w14:textId="77777777" w:rsidR="00ED0AB6" w:rsidRPr="00ED0AB6" w:rsidRDefault="00ED0AB6" w:rsidP="00ED0AB6">
      <w:pPr>
        <w:spacing w:after="0" w:line="360" w:lineRule="auto"/>
        <w:rPr>
          <w:rFonts w:asciiTheme="majorBidi" w:hAnsiTheme="majorBidi" w:cstheme="majorBidi"/>
        </w:rPr>
      </w:pPr>
      <w:r w:rsidRPr="00ED0AB6">
        <w:rPr>
          <w:rFonts w:asciiTheme="majorBidi" w:hAnsiTheme="majorBidi" w:cstheme="majorBidi"/>
        </w:rPr>
        <w:t>This section shows the expected outputs from each part of the system: the ESP32 serial monitor, the OLED display, the mobile application, the event log, and the evaluation results. The values are sample values for a 5 V current-limited cable simulator. Each cable section represents 1 km, with R_per_km = 100 Ω.</w:t>
      </w:r>
    </w:p>
    <w:p w14:paraId="3E913EDC" w14:textId="77777777" w:rsidR="00ED0AB6" w:rsidRPr="00ED0AB6" w:rsidRDefault="00ED0AB6" w:rsidP="00ED0AB6">
      <w:pPr>
        <w:pStyle w:val="ListParagraph"/>
        <w:keepNext/>
        <w:keepLines/>
        <w:numPr>
          <w:ilvl w:val="0"/>
          <w:numId w:val="22"/>
        </w:numPr>
        <w:spacing w:before="160" w:after="80" w:line="360" w:lineRule="auto"/>
        <w:contextualSpacing w:val="0"/>
        <w:outlineLvl w:val="1"/>
        <w:rPr>
          <w:rFonts w:asciiTheme="majorBidi" w:eastAsiaTheme="majorEastAsia" w:hAnsiTheme="majorBidi" w:cstheme="majorBidi"/>
          <w:b/>
          <w:bCs/>
          <w:vanish/>
          <w:color w:val="000000" w:themeColor="text1"/>
          <w:sz w:val="32"/>
          <w:szCs w:val="32"/>
        </w:rPr>
      </w:pPr>
      <w:bookmarkStart w:id="33" w:name="_Toc243771387"/>
      <w:bookmarkStart w:id="34" w:name="_Toc243771919"/>
      <w:bookmarkStart w:id="35" w:name="_Toc243772329"/>
      <w:bookmarkStart w:id="36" w:name="_Toc243772734"/>
      <w:bookmarkStart w:id="37" w:name="_Toc243773110"/>
      <w:bookmarkStart w:id="38" w:name="_Toc243776073"/>
      <w:bookmarkStart w:id="39" w:name="_Toc243776462"/>
      <w:bookmarkStart w:id="40" w:name="_Toc243776743"/>
      <w:bookmarkEnd w:id="33"/>
      <w:bookmarkEnd w:id="34"/>
      <w:bookmarkEnd w:id="35"/>
      <w:bookmarkEnd w:id="36"/>
      <w:bookmarkEnd w:id="37"/>
      <w:bookmarkEnd w:id="38"/>
      <w:bookmarkEnd w:id="39"/>
      <w:bookmarkEnd w:id="40"/>
    </w:p>
    <w:p w14:paraId="65511DC0" w14:textId="77777777" w:rsidR="00ED0AB6" w:rsidRPr="00ED0AB6" w:rsidRDefault="00ED0AB6" w:rsidP="00ED0AB6">
      <w:pPr>
        <w:pStyle w:val="ListParagraph"/>
        <w:keepNext/>
        <w:keepLines/>
        <w:numPr>
          <w:ilvl w:val="0"/>
          <w:numId w:val="22"/>
        </w:numPr>
        <w:spacing w:before="160" w:after="80" w:line="360" w:lineRule="auto"/>
        <w:contextualSpacing w:val="0"/>
        <w:outlineLvl w:val="1"/>
        <w:rPr>
          <w:rFonts w:asciiTheme="majorBidi" w:eastAsiaTheme="majorEastAsia" w:hAnsiTheme="majorBidi" w:cstheme="majorBidi"/>
          <w:b/>
          <w:bCs/>
          <w:vanish/>
          <w:color w:val="000000" w:themeColor="text1"/>
          <w:sz w:val="32"/>
          <w:szCs w:val="32"/>
        </w:rPr>
      </w:pPr>
      <w:bookmarkStart w:id="41" w:name="_Toc243771388"/>
      <w:bookmarkStart w:id="42" w:name="_Toc243771920"/>
      <w:bookmarkStart w:id="43" w:name="_Toc243772330"/>
      <w:bookmarkStart w:id="44" w:name="_Toc243772735"/>
      <w:bookmarkStart w:id="45" w:name="_Toc243773111"/>
      <w:bookmarkStart w:id="46" w:name="_Toc243776074"/>
      <w:bookmarkStart w:id="47" w:name="_Toc243776463"/>
      <w:bookmarkStart w:id="48" w:name="_Toc243776744"/>
      <w:bookmarkEnd w:id="41"/>
      <w:bookmarkEnd w:id="42"/>
      <w:bookmarkEnd w:id="43"/>
      <w:bookmarkEnd w:id="44"/>
      <w:bookmarkEnd w:id="45"/>
      <w:bookmarkEnd w:id="46"/>
      <w:bookmarkEnd w:id="47"/>
      <w:bookmarkEnd w:id="48"/>
    </w:p>
    <w:p w14:paraId="13C2EE7B" w14:textId="65255C41" w:rsidR="00ED0AB6" w:rsidRPr="00ED0AB6" w:rsidRDefault="00ED0AB6" w:rsidP="00ED0AB6">
      <w:pPr>
        <w:pStyle w:val="Heading2"/>
        <w:numPr>
          <w:ilvl w:val="1"/>
          <w:numId w:val="22"/>
        </w:numPr>
        <w:spacing w:line="360" w:lineRule="auto"/>
        <w:rPr>
          <w:rFonts w:asciiTheme="majorBidi" w:hAnsiTheme="majorBidi"/>
          <w:b/>
          <w:bCs/>
          <w:color w:val="000000" w:themeColor="text1"/>
          <w:sz w:val="28"/>
          <w:szCs w:val="28"/>
        </w:rPr>
      </w:pPr>
      <w:bookmarkStart w:id="49" w:name="_Toc243776745"/>
      <w:r w:rsidRPr="00ED0AB6">
        <w:rPr>
          <w:rFonts w:asciiTheme="majorBidi" w:hAnsiTheme="majorBidi"/>
          <w:b/>
          <w:bCs/>
          <w:color w:val="000000" w:themeColor="text1"/>
          <w:sz w:val="28"/>
          <w:szCs w:val="28"/>
        </w:rPr>
        <w:t>OLED Display Output</w:t>
      </w:r>
      <w:bookmarkEnd w:id="49"/>
    </w:p>
    <w:p w14:paraId="03184BBA" w14:textId="785DE6AE" w:rsidR="00ED0AB6" w:rsidRPr="00ED0AB6" w:rsidRDefault="00ED0AB6" w:rsidP="00ED0AB6">
      <w:pPr>
        <w:pStyle w:val="ListParagraph"/>
        <w:numPr>
          <w:ilvl w:val="0"/>
          <w:numId w:val="23"/>
        </w:numPr>
        <w:rPr>
          <w:rFonts w:asciiTheme="majorBidi" w:hAnsiTheme="majorBidi" w:cstheme="majorBidi"/>
          <w:b/>
          <w:bCs/>
        </w:rPr>
      </w:pPr>
      <w:r w:rsidRPr="00ED0AB6">
        <w:rPr>
          <w:rFonts w:asciiTheme="majorBidi" w:hAnsiTheme="majorBidi" w:cstheme="majorBidi"/>
        </w:rPr>
        <w:drawing>
          <wp:anchor distT="0" distB="0" distL="114300" distR="114300" simplePos="0" relativeHeight="251658240" behindDoc="0" locked="0" layoutInCell="1" allowOverlap="1" wp14:anchorId="23389C52" wp14:editId="2540064A">
            <wp:simplePos x="0" y="0"/>
            <wp:positionH relativeFrom="column">
              <wp:posOffset>620335</wp:posOffset>
            </wp:positionH>
            <wp:positionV relativeFrom="paragraph">
              <wp:posOffset>220345</wp:posOffset>
            </wp:positionV>
            <wp:extent cx="1590897" cy="876422"/>
            <wp:effectExtent l="0" t="0" r="9525" b="0"/>
            <wp:wrapSquare wrapText="bothSides"/>
            <wp:docPr id="1049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5958" name=""/>
                    <pic:cNvPicPr/>
                  </pic:nvPicPr>
                  <pic:blipFill>
                    <a:blip r:embed="rId25">
                      <a:extLst>
                        <a:ext uri="{28A0092B-C50C-407E-A947-70E740481C1C}">
                          <a14:useLocalDpi xmlns:a14="http://schemas.microsoft.com/office/drawing/2010/main" val="0"/>
                        </a:ext>
                      </a:extLst>
                    </a:blip>
                    <a:stretch>
                      <a:fillRect/>
                    </a:stretch>
                  </pic:blipFill>
                  <pic:spPr>
                    <a:xfrm>
                      <a:off x="0" y="0"/>
                      <a:ext cx="1590897" cy="876422"/>
                    </a:xfrm>
                    <a:prstGeom prst="rect">
                      <a:avLst/>
                    </a:prstGeom>
                  </pic:spPr>
                </pic:pic>
              </a:graphicData>
            </a:graphic>
            <wp14:sizeRelH relativeFrom="page">
              <wp14:pctWidth>0</wp14:pctWidth>
            </wp14:sizeRelH>
            <wp14:sizeRelV relativeFrom="page">
              <wp14:pctHeight>0</wp14:pctHeight>
            </wp14:sizeRelV>
          </wp:anchor>
        </w:drawing>
      </w:r>
      <w:r w:rsidRPr="00ED0AB6">
        <w:rPr>
          <w:rFonts w:asciiTheme="majorBidi" w:hAnsiTheme="majorBidi" w:cstheme="majorBidi"/>
          <w:b/>
          <w:bCs/>
        </w:rPr>
        <w:t>Normal condition:</w:t>
      </w:r>
    </w:p>
    <w:p w14:paraId="743C3D01" w14:textId="4744B9B2" w:rsidR="00ED0AB6" w:rsidRPr="00ED0AB6" w:rsidRDefault="00ED0AB6" w:rsidP="00ED0AB6">
      <w:pPr>
        <w:rPr>
          <w:rFonts w:asciiTheme="majorBidi" w:hAnsiTheme="majorBidi" w:cstheme="majorBidi"/>
        </w:rPr>
      </w:pPr>
    </w:p>
    <w:p w14:paraId="18344484" w14:textId="77777777" w:rsidR="00ED0AB6" w:rsidRDefault="00ED0AB6" w:rsidP="00ED0AB6">
      <w:pPr>
        <w:rPr>
          <w:rFonts w:asciiTheme="majorBidi" w:hAnsiTheme="majorBidi" w:cstheme="majorBidi"/>
          <w:b/>
          <w:bCs/>
        </w:rPr>
      </w:pPr>
    </w:p>
    <w:p w14:paraId="2AB1F999" w14:textId="074ED76D" w:rsidR="00ED0AB6" w:rsidRPr="00ED0AB6" w:rsidRDefault="00ED0AB6" w:rsidP="00ED0AB6">
      <w:pPr>
        <w:rPr>
          <w:rFonts w:asciiTheme="majorBidi" w:hAnsiTheme="majorBidi" w:cstheme="majorBidi"/>
          <w:b/>
          <w:bCs/>
        </w:rPr>
      </w:pPr>
      <w:r>
        <w:rPr>
          <w:noProof/>
        </w:rPr>
        <mc:AlternateContent>
          <mc:Choice Requires="wps">
            <w:drawing>
              <wp:anchor distT="0" distB="0" distL="114300" distR="114300" simplePos="0" relativeHeight="251661312" behindDoc="0" locked="0" layoutInCell="1" allowOverlap="1" wp14:anchorId="53E0F234" wp14:editId="3B65C843">
                <wp:simplePos x="0" y="0"/>
                <wp:positionH relativeFrom="column">
                  <wp:posOffset>452755</wp:posOffset>
                </wp:positionH>
                <wp:positionV relativeFrom="paragraph">
                  <wp:posOffset>228600</wp:posOffset>
                </wp:positionV>
                <wp:extent cx="2052955" cy="635"/>
                <wp:effectExtent l="0" t="0" r="4445" b="8255"/>
                <wp:wrapSquare wrapText="bothSides"/>
                <wp:docPr id="1297532354" name="Text Box 1"/>
                <wp:cNvGraphicFramePr/>
                <a:graphic xmlns:a="http://schemas.openxmlformats.org/drawingml/2006/main">
                  <a:graphicData uri="http://schemas.microsoft.com/office/word/2010/wordprocessingShape">
                    <wps:wsp>
                      <wps:cNvSpPr txBox="1"/>
                      <wps:spPr>
                        <a:xfrm>
                          <a:off x="0" y="0"/>
                          <a:ext cx="2052955" cy="635"/>
                        </a:xfrm>
                        <a:prstGeom prst="rect">
                          <a:avLst/>
                        </a:prstGeom>
                        <a:solidFill>
                          <a:prstClr val="white"/>
                        </a:solidFill>
                        <a:ln>
                          <a:noFill/>
                        </a:ln>
                      </wps:spPr>
                      <wps:txbx>
                        <w:txbxContent>
                          <w:p w14:paraId="59ECB14F" w14:textId="685EF36A" w:rsidR="00ED0AB6" w:rsidRPr="00ED0AB6" w:rsidRDefault="00ED0AB6" w:rsidP="00ED0AB6">
                            <w:pPr>
                              <w:pStyle w:val="Caption"/>
                              <w:rPr>
                                <w:rFonts w:asciiTheme="majorBidi" w:hAnsiTheme="majorBidi" w:cstheme="majorBidi"/>
                                <w:b/>
                                <w:bCs/>
                                <w:i w:val="0"/>
                                <w:iCs w:val="0"/>
                                <w:color w:val="000000" w:themeColor="text1"/>
                              </w:rPr>
                            </w:pPr>
                            <w:bookmarkStart w:id="50" w:name="_Toc243775513"/>
                            <w:bookmarkStart w:id="51" w:name="_Toc243776141"/>
                            <w:bookmarkStart w:id="52" w:name="_Toc243776231"/>
                            <w:r>
                              <w:rPr>
                                <w:rFonts w:asciiTheme="majorBidi" w:hAnsiTheme="majorBidi" w:cstheme="majorBidi"/>
                                <w:b/>
                                <w:bCs/>
                                <w:i w:val="0"/>
                                <w:iCs w:val="0"/>
                                <w:color w:val="000000" w:themeColor="text1"/>
                              </w:rPr>
                              <w:t xml:space="preserve">     </w:t>
                            </w:r>
                            <w:bookmarkStart w:id="53" w:name="_Toc243776628"/>
                            <w:r w:rsidRPr="00ED0AB6">
                              <w:rPr>
                                <w:rFonts w:asciiTheme="majorBidi" w:hAnsiTheme="majorBidi" w:cstheme="majorBidi"/>
                                <w:b/>
                                <w:bCs/>
                                <w:i w:val="0"/>
                                <w:iCs w:val="0"/>
                                <w:color w:val="000000" w:themeColor="text1"/>
                              </w:rPr>
                              <w:t xml:space="preserve">Figure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4</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Figure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1</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Normal Condition</w:t>
                            </w:r>
                            <w:bookmarkEnd w:id="50"/>
                            <w:bookmarkEnd w:id="51"/>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3E0F234" id="_x0000_t202" coordsize="21600,21600" o:spt="202" path="m,l,21600r21600,l21600,xe">
                <v:stroke joinstyle="miter"/>
                <v:path gradientshapeok="t" o:connecttype="rect"/>
              </v:shapetype>
              <v:shape id="Text Box 1" o:spid="_x0000_s1026" type="#_x0000_t202" style="position:absolute;margin-left:35.65pt;margin-top:18pt;width:161.6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z0FgIAADgEAAAOAAAAZHJzL2Uyb0RvYy54bWysU8Fu2zAMvQ/YPwi6L04ypNiMOEWWIsOA&#10;oC2QDj0rshQbkEWNUmJ3Xz9KtpOu22nYRaZF6lF872l52zWGnRX6GmzBZ5MpZ8pKKGt7LPj3p+2H&#10;T5z5IGwpDFhV8Bfl+e3q/btl63I1hwpMqZARiPV56wpeheDyLPOyUo3wE3DKUlIDNiLQLx6zEkVL&#10;6I3J5tPpTdYClg5BKu9p965P8lXC11rJ8KC1V4GZgtPdQloxrYe4ZqulyI8oXFXL4RriH27RiNpS&#10;0wvUnQiCnbD+A6qpJYIHHSYSmgy0rqVKM9A0s+mbafaVcCrNQuR4d6HJ/z9YeX/eu0dkofsCHQkY&#10;CWmdzz1txnk6jU380k0Z5YnClwttqgtM0uZ8uph/Xiw4k5S7+biIGNn1qEMfvipoWAwKjqRJokqc&#10;dz70pWNJ7OTB1OW2Nib+xMTGIDsL0q+t6qAG8N+qjI21FuKpHjDuZNc5YhS6QzcMd4DyhWZG6O3g&#10;ndzW1GgnfHgUSPrTmOTp8ECLNtAWHIaIswrw59/2Yz3JQlnOWvJTwf2Pk0DFmflmSbBovjHAMTiM&#10;gT01G6ARZ/RanEwhHcBgxlAjNM9k9XXsQilhJfUqeBjDTehdTU9FqvU6FZHFnAg7u3cyQo+EPnXP&#10;At0gRyAV72F0msjfqNLXJl3c+hSI4iRZJLRnceCZ7JlEH55S9P/r/1R1ffCrXwAAAP//AwBQSwME&#10;FAAGAAgAAAAhAHnr1PbfAAAACAEAAA8AAABkcnMvZG93bnJldi54bWxMj8FOwzAQRO9I/IO1SFwQ&#10;dUKiUEKcqqrgAJeK0EtvbuzGgXgd2U4b/p7tCY47M5p9U61mO7CT9qF3KCBdJMA0tk712AnYfb7e&#10;L4GFKFHJwaEW8KMDrOrrq0qWyp3xQ5+a2DEqwVBKASbGseQ8tEZbGRZu1Eje0XkrI52+48rLM5Xb&#10;gT8kScGt7JE+GDnqjdHtdzNZAdt8vzV30/HlfZ1n/m03bYqvrhHi9mZePwOLeo5/YbjgEzrUxHRw&#10;E6rABgGPaUZJAVlBk8jPnvIC2OEipMDriv8fUP8CAAD//wMAUEsBAi0AFAAGAAgAAAAhALaDOJL+&#10;AAAA4QEAABMAAAAAAAAAAAAAAAAAAAAAAFtDb250ZW50X1R5cGVzXS54bWxQSwECLQAUAAYACAAA&#10;ACEAOP0h/9YAAACUAQAACwAAAAAAAAAAAAAAAAAvAQAAX3JlbHMvLnJlbHNQSwECLQAUAAYACAAA&#10;ACEA/zy89BYCAAA4BAAADgAAAAAAAAAAAAAAAAAuAgAAZHJzL2Uyb0RvYy54bWxQSwECLQAUAAYA&#10;CAAAACEAeevU9t8AAAAIAQAADwAAAAAAAAAAAAAAAABwBAAAZHJzL2Rvd25yZXYueG1sUEsFBgAA&#10;AAAEAAQA8wAAAHwFAAAAAA==&#10;" stroked="f">
                <v:textbox style="mso-fit-shape-to-text:t" inset="0,0,0,0">
                  <w:txbxContent>
                    <w:p w14:paraId="59ECB14F" w14:textId="685EF36A" w:rsidR="00ED0AB6" w:rsidRPr="00ED0AB6" w:rsidRDefault="00ED0AB6" w:rsidP="00ED0AB6">
                      <w:pPr>
                        <w:pStyle w:val="Caption"/>
                        <w:rPr>
                          <w:rFonts w:asciiTheme="majorBidi" w:hAnsiTheme="majorBidi" w:cstheme="majorBidi"/>
                          <w:b/>
                          <w:bCs/>
                          <w:i w:val="0"/>
                          <w:iCs w:val="0"/>
                          <w:color w:val="000000" w:themeColor="text1"/>
                        </w:rPr>
                      </w:pPr>
                      <w:bookmarkStart w:id="54" w:name="_Toc243775513"/>
                      <w:bookmarkStart w:id="55" w:name="_Toc243776141"/>
                      <w:bookmarkStart w:id="56" w:name="_Toc243776231"/>
                      <w:r>
                        <w:rPr>
                          <w:rFonts w:asciiTheme="majorBidi" w:hAnsiTheme="majorBidi" w:cstheme="majorBidi"/>
                          <w:b/>
                          <w:bCs/>
                          <w:i w:val="0"/>
                          <w:iCs w:val="0"/>
                          <w:color w:val="000000" w:themeColor="text1"/>
                        </w:rPr>
                        <w:t xml:space="preserve">     </w:t>
                      </w:r>
                      <w:bookmarkStart w:id="57" w:name="_Toc243776628"/>
                      <w:r w:rsidRPr="00ED0AB6">
                        <w:rPr>
                          <w:rFonts w:asciiTheme="majorBidi" w:hAnsiTheme="majorBidi" w:cstheme="majorBidi"/>
                          <w:b/>
                          <w:bCs/>
                          <w:i w:val="0"/>
                          <w:iCs w:val="0"/>
                          <w:color w:val="000000" w:themeColor="text1"/>
                        </w:rPr>
                        <w:t xml:space="preserve">Figure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4</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Figure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1</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Normal Condition</w:t>
                      </w:r>
                      <w:bookmarkEnd w:id="54"/>
                      <w:bookmarkEnd w:id="55"/>
                      <w:bookmarkEnd w:id="56"/>
                      <w:bookmarkEnd w:id="57"/>
                    </w:p>
                  </w:txbxContent>
                </v:textbox>
                <w10:wrap type="square"/>
              </v:shape>
            </w:pict>
          </mc:Fallback>
        </mc:AlternateContent>
      </w:r>
    </w:p>
    <w:p w14:paraId="4C52A2FB" w14:textId="77777777" w:rsidR="00ED0AB6" w:rsidRPr="00ED0AB6" w:rsidRDefault="00ED0AB6" w:rsidP="00ED0AB6">
      <w:pPr>
        <w:pStyle w:val="ListParagraph"/>
        <w:rPr>
          <w:rFonts w:asciiTheme="majorBidi" w:hAnsiTheme="majorBidi" w:cstheme="majorBidi"/>
        </w:rPr>
      </w:pPr>
    </w:p>
    <w:p w14:paraId="27457F41" w14:textId="678AA115" w:rsidR="00ED0AB6" w:rsidRPr="00ED0AB6" w:rsidRDefault="00ED0AB6" w:rsidP="00ED0AB6">
      <w:pPr>
        <w:pStyle w:val="ListParagraph"/>
        <w:numPr>
          <w:ilvl w:val="0"/>
          <w:numId w:val="23"/>
        </w:numPr>
        <w:rPr>
          <w:rFonts w:asciiTheme="majorBidi" w:hAnsiTheme="majorBidi" w:cstheme="majorBidi"/>
        </w:rPr>
      </w:pPr>
      <w:r w:rsidRPr="00ED0AB6">
        <w:rPr>
          <w:rFonts w:asciiTheme="majorBidi" w:hAnsiTheme="majorBidi" w:cstheme="majorBidi"/>
          <w:b/>
          <w:bCs/>
        </w:rPr>
        <w:t>Fault condition:</w:t>
      </w:r>
    </w:p>
    <w:p w14:paraId="53D99BC4" w14:textId="32C79BEE" w:rsidR="00ED0AB6" w:rsidRPr="00ED0AB6" w:rsidRDefault="00ED0AB6" w:rsidP="00ED0AB6">
      <w:pPr>
        <w:rPr>
          <w:rFonts w:asciiTheme="majorBidi" w:hAnsiTheme="majorBidi" w:cstheme="majorBidi"/>
        </w:rPr>
      </w:pPr>
      <w:r>
        <w:rPr>
          <w:noProof/>
        </w:rPr>
        <mc:AlternateContent>
          <mc:Choice Requires="wps">
            <w:drawing>
              <wp:anchor distT="0" distB="0" distL="114300" distR="114300" simplePos="0" relativeHeight="251663360" behindDoc="0" locked="0" layoutInCell="1" allowOverlap="1" wp14:anchorId="2EB5CB36" wp14:editId="670EEFB5">
                <wp:simplePos x="0" y="0"/>
                <wp:positionH relativeFrom="column">
                  <wp:posOffset>544830</wp:posOffset>
                </wp:positionH>
                <wp:positionV relativeFrom="paragraph">
                  <wp:posOffset>937260</wp:posOffset>
                </wp:positionV>
                <wp:extent cx="1752600" cy="635"/>
                <wp:effectExtent l="0" t="0" r="0" b="0"/>
                <wp:wrapSquare wrapText="bothSides"/>
                <wp:docPr id="1929447255" name="Text Box 1"/>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4C1270DD" w14:textId="587CA829" w:rsidR="00ED0AB6" w:rsidRPr="00ED0AB6" w:rsidRDefault="00ED0AB6" w:rsidP="00ED0AB6">
                            <w:pPr>
                              <w:pStyle w:val="Caption"/>
                              <w:rPr>
                                <w:rFonts w:asciiTheme="majorBidi" w:hAnsiTheme="majorBidi" w:cstheme="majorBidi"/>
                                <w:b/>
                                <w:bCs/>
                                <w:i w:val="0"/>
                                <w:iCs w:val="0"/>
                                <w:color w:val="000000" w:themeColor="text1"/>
                              </w:rPr>
                            </w:pPr>
                            <w:bookmarkStart w:id="58" w:name="_Toc243775514"/>
                            <w:bookmarkStart w:id="59" w:name="_Toc243776142"/>
                            <w:bookmarkStart w:id="60" w:name="_Toc243776232"/>
                            <w:bookmarkStart w:id="61" w:name="_Toc243776629"/>
                            <w:r w:rsidRPr="00ED0AB6">
                              <w:rPr>
                                <w:rFonts w:asciiTheme="majorBidi" w:hAnsiTheme="majorBidi" w:cstheme="majorBidi"/>
                                <w:b/>
                                <w:bCs/>
                                <w:i w:val="0"/>
                                <w:iCs w:val="0"/>
                                <w:color w:val="000000" w:themeColor="text1"/>
                              </w:rPr>
                              <w:t xml:space="preserve">Figure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4</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Figure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2</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Fault Detection</w:t>
                            </w:r>
                            <w:bookmarkEnd w:id="58"/>
                            <w:bookmarkEnd w:id="59"/>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B5CB36" id="_x0000_s1027" type="#_x0000_t202" style="position:absolute;margin-left:42.9pt;margin-top:73.8pt;width:13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35FwIAAD8EAAAOAAAAZHJzL2Uyb0RvYy54bWysU8Fu2zAMvQ/YPwi6L04yNBuMOEWWIsOA&#10;oC2QDj0rshwLkEWNUmJ3Xz9KtpOu22nYRaZF6lF872l52zWGnRV6Dbbgs8mUM2UllNoeC/79afvh&#10;M2c+CFsKA1YV/EV5frt6/27ZulzNoQZTKmQEYn3euoLXIbg8y7ysVSP8BJyylKwAGxHoF49ZiaIl&#10;9MZk8+l0kbWApUOQynvaveuTfJXwq0rJ8FBVXgVmCk53C2nFtB7imq2WIj+icLWWwzXEP9yiEdpS&#10;0wvUnQiCnVD/AdVoieChChMJTQZVpaVKM9A0s+mbafa1cCrNQuR4d6HJ/z9YeX/eu0dkofsCHQkY&#10;CWmdzz1txnm6Cpv4pZsyyhOFLxfaVBeYjIc+3cwXU0pJyi0+3kSM7HrUoQ9fFTQsBgVH0iRRJc47&#10;H/rSsSR28mB0udXGxJ+Y2BhkZ0H6tbUOagD/rcrYWGshnuoB4052nSNGoTt0TJevZjxA+UKjI/Su&#10;8E5uNfXbCR8eBZINaCSydnigpTLQFhyGiLMa8Off9mM9qUNZzlqyVcH9j5NAxZn5Zkm36MExwDE4&#10;jIE9NRugSWf0aJxMIR3AYMawQmieyfHr2IVSwkrqVfAwhpvQm5tejFTrdSoipzkRdnbvZIQeeX3q&#10;ngW6QZVAYt7DaDiRvxGnr03yuPUpENNJuchrz+JAN7k0aT+8qPgMXv+nquu7X/0CAAD//wMAUEsD&#10;BBQABgAIAAAAIQAbfaIM3wAAAAoBAAAPAAAAZHJzL2Rvd25yZXYueG1sTI/BTsMwDIbvSLxDZCQu&#10;iKVjpZtK02ma4ACXibILt6zxmkLjVE26lbfHcIGjP//6/blYT64TJxxC60nBfJaAQKq9aalRsH97&#10;ul2BCFGT0Z0nVPCFAdbl5UWhc+PP9IqnKjaCSyjkWoGNsc+lDLVFp8PM90i8O/rB6cjj0Egz6DOX&#10;u07eJUkmnW6JL1jd49Zi/VmNTsEufd/Zm/H4+LJJF8PzftxmH02l1PXVtHkAEXGKf2H40Wd1KNnp&#10;4EcyQXQKVvdsHpmnywwEBxbZnMnhlyxBloX8/0L5DQAA//8DAFBLAQItABQABgAIAAAAIQC2gziS&#10;/gAAAOEBAAATAAAAAAAAAAAAAAAAAAAAAABbQ29udGVudF9UeXBlc10ueG1sUEsBAi0AFAAGAAgA&#10;AAAhADj9If/WAAAAlAEAAAsAAAAAAAAAAAAAAAAALwEAAF9yZWxzLy5yZWxzUEsBAi0AFAAGAAgA&#10;AAAhAOdxDfkXAgAAPwQAAA4AAAAAAAAAAAAAAAAALgIAAGRycy9lMm9Eb2MueG1sUEsBAi0AFAAG&#10;AAgAAAAhABt9ogzfAAAACgEAAA8AAAAAAAAAAAAAAAAAcQQAAGRycy9kb3ducmV2LnhtbFBLBQYA&#10;AAAABAAEAPMAAAB9BQAAAAA=&#10;" stroked="f">
                <v:textbox style="mso-fit-shape-to-text:t" inset="0,0,0,0">
                  <w:txbxContent>
                    <w:p w14:paraId="4C1270DD" w14:textId="587CA829" w:rsidR="00ED0AB6" w:rsidRPr="00ED0AB6" w:rsidRDefault="00ED0AB6" w:rsidP="00ED0AB6">
                      <w:pPr>
                        <w:pStyle w:val="Caption"/>
                        <w:rPr>
                          <w:rFonts w:asciiTheme="majorBidi" w:hAnsiTheme="majorBidi" w:cstheme="majorBidi"/>
                          <w:b/>
                          <w:bCs/>
                          <w:i w:val="0"/>
                          <w:iCs w:val="0"/>
                          <w:color w:val="000000" w:themeColor="text1"/>
                        </w:rPr>
                      </w:pPr>
                      <w:bookmarkStart w:id="62" w:name="_Toc243775514"/>
                      <w:bookmarkStart w:id="63" w:name="_Toc243776142"/>
                      <w:bookmarkStart w:id="64" w:name="_Toc243776232"/>
                      <w:bookmarkStart w:id="65" w:name="_Toc243776629"/>
                      <w:r w:rsidRPr="00ED0AB6">
                        <w:rPr>
                          <w:rFonts w:asciiTheme="majorBidi" w:hAnsiTheme="majorBidi" w:cstheme="majorBidi"/>
                          <w:b/>
                          <w:bCs/>
                          <w:i w:val="0"/>
                          <w:iCs w:val="0"/>
                          <w:color w:val="000000" w:themeColor="text1"/>
                        </w:rPr>
                        <w:t xml:space="preserve">Figure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4</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Figure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2</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Fault Detection</w:t>
                      </w:r>
                      <w:bookmarkEnd w:id="62"/>
                      <w:bookmarkEnd w:id="63"/>
                      <w:bookmarkEnd w:id="64"/>
                      <w:bookmarkEnd w:id="65"/>
                    </w:p>
                  </w:txbxContent>
                </v:textbox>
                <w10:wrap type="square"/>
              </v:shape>
            </w:pict>
          </mc:Fallback>
        </mc:AlternateContent>
      </w:r>
      <w:r w:rsidRPr="00ED0AB6">
        <w:rPr>
          <w:rFonts w:asciiTheme="majorBidi" w:hAnsiTheme="majorBidi" w:cstheme="majorBidi"/>
        </w:rPr>
        <w:drawing>
          <wp:anchor distT="0" distB="0" distL="114300" distR="114300" simplePos="0" relativeHeight="251659264" behindDoc="0" locked="0" layoutInCell="1" allowOverlap="1" wp14:anchorId="47CD0F3B" wp14:editId="5F36AE08">
            <wp:simplePos x="0" y="0"/>
            <wp:positionH relativeFrom="column">
              <wp:posOffset>545105</wp:posOffset>
            </wp:positionH>
            <wp:positionV relativeFrom="paragraph">
              <wp:posOffset>4350</wp:posOffset>
            </wp:positionV>
            <wp:extent cx="1752845" cy="876422"/>
            <wp:effectExtent l="0" t="0" r="0" b="0"/>
            <wp:wrapSquare wrapText="bothSides"/>
            <wp:docPr id="127257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6313" name=""/>
                    <pic:cNvPicPr/>
                  </pic:nvPicPr>
                  <pic:blipFill>
                    <a:blip r:embed="rId26">
                      <a:extLst>
                        <a:ext uri="{28A0092B-C50C-407E-A947-70E740481C1C}">
                          <a14:useLocalDpi xmlns:a14="http://schemas.microsoft.com/office/drawing/2010/main" val="0"/>
                        </a:ext>
                      </a:extLst>
                    </a:blip>
                    <a:stretch>
                      <a:fillRect/>
                    </a:stretch>
                  </pic:blipFill>
                  <pic:spPr>
                    <a:xfrm>
                      <a:off x="0" y="0"/>
                      <a:ext cx="1752845" cy="876422"/>
                    </a:xfrm>
                    <a:prstGeom prst="rect">
                      <a:avLst/>
                    </a:prstGeom>
                  </pic:spPr>
                </pic:pic>
              </a:graphicData>
            </a:graphic>
          </wp:anchor>
        </w:drawing>
      </w:r>
    </w:p>
    <w:p w14:paraId="7BE995FE" w14:textId="77777777" w:rsidR="00ED0AB6" w:rsidRDefault="00ED0AB6" w:rsidP="00ED0AB6"/>
    <w:p w14:paraId="7ADD16C5" w14:textId="77777777" w:rsidR="00ED0AB6" w:rsidRDefault="00ED0AB6" w:rsidP="00ED0AB6"/>
    <w:p w14:paraId="4E510F38" w14:textId="77777777" w:rsidR="00ED0AB6" w:rsidRDefault="00ED0AB6" w:rsidP="00ED0AB6"/>
    <w:p w14:paraId="3F29E4E0" w14:textId="28332CF9" w:rsidR="00ED0AB6" w:rsidRPr="00ED0AB6" w:rsidRDefault="00ED0AB6" w:rsidP="00ED0AB6">
      <w:pPr>
        <w:pStyle w:val="Heading2"/>
        <w:numPr>
          <w:ilvl w:val="1"/>
          <w:numId w:val="22"/>
        </w:numPr>
        <w:spacing w:line="360" w:lineRule="auto"/>
        <w:rPr>
          <w:rFonts w:asciiTheme="majorBidi" w:hAnsiTheme="majorBidi"/>
          <w:b/>
          <w:bCs/>
          <w:color w:val="000000" w:themeColor="text1"/>
          <w:sz w:val="28"/>
          <w:szCs w:val="28"/>
        </w:rPr>
      </w:pPr>
      <w:bookmarkStart w:id="66" w:name="_Toc243776746"/>
      <w:r w:rsidRPr="00ED0AB6">
        <w:rPr>
          <w:rFonts w:asciiTheme="majorBidi" w:hAnsiTheme="majorBidi"/>
          <w:b/>
          <w:bCs/>
          <w:color w:val="000000" w:themeColor="text1"/>
          <w:sz w:val="28"/>
          <w:szCs w:val="28"/>
        </w:rPr>
        <w:t>Mobile Application Outputs</w:t>
      </w:r>
      <w:bookmarkEnd w:id="66"/>
    </w:p>
    <w:p w14:paraId="453E4D00" w14:textId="77777777" w:rsidR="00ED0AB6" w:rsidRPr="00ED0AB6" w:rsidRDefault="00ED0AB6" w:rsidP="00ED0AB6">
      <w:pPr>
        <w:spacing w:after="0" w:line="360" w:lineRule="auto"/>
        <w:jc w:val="both"/>
        <w:rPr>
          <w:rFonts w:asciiTheme="majorBidi" w:hAnsiTheme="majorBidi" w:cstheme="majorBidi"/>
        </w:rPr>
      </w:pPr>
      <w:r w:rsidRPr="00ED0AB6">
        <w:rPr>
          <w:rFonts w:asciiTheme="majorBidi" w:hAnsiTheme="majorBidi" w:cstheme="majorBidi"/>
          <w:b/>
          <w:bCs/>
        </w:rPr>
        <w:t>a) Live Dashboard:</w:t>
      </w:r>
      <w:r w:rsidRPr="00ED0AB6">
        <w:rPr>
          <w:rFonts w:asciiTheme="majorBidi" w:hAnsiTheme="majorBidi" w:cstheme="majorBidi"/>
        </w:rPr>
        <w:t xml:space="preserve"> shows real-time V_s, V_L, I, and T values, with live graphs of voltage, current, and temperature. The status indicator is green for normal, yellow for warning, and red for fault.</w:t>
      </w:r>
    </w:p>
    <w:p w14:paraId="0955E254" w14:textId="5F9D649D" w:rsidR="00ED0AB6" w:rsidRPr="00ED0AB6" w:rsidRDefault="00ED0AB6" w:rsidP="00ED0AB6">
      <w:pPr>
        <w:rPr>
          <w:rFonts w:asciiTheme="majorBidi" w:hAnsiTheme="majorBidi" w:cstheme="majorBidi"/>
        </w:rPr>
      </w:pPr>
      <w:r w:rsidRPr="00ED0AB6">
        <w:rPr>
          <w:rFonts w:asciiTheme="majorBidi" w:hAnsiTheme="majorBidi" w:cstheme="majorBidi"/>
        </w:rPr>
        <w:drawing>
          <wp:anchor distT="0" distB="0" distL="114300" distR="114300" simplePos="0" relativeHeight="251664384" behindDoc="0" locked="0" layoutInCell="1" allowOverlap="1" wp14:anchorId="4D0A7705" wp14:editId="2169473D">
            <wp:simplePos x="0" y="0"/>
            <wp:positionH relativeFrom="column">
              <wp:posOffset>547274</wp:posOffset>
            </wp:positionH>
            <wp:positionV relativeFrom="paragraph">
              <wp:posOffset>303530</wp:posOffset>
            </wp:positionV>
            <wp:extent cx="3172268" cy="885949"/>
            <wp:effectExtent l="0" t="0" r="0" b="9525"/>
            <wp:wrapTopAndBottom/>
            <wp:docPr id="189895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6656" name=""/>
                    <pic:cNvPicPr/>
                  </pic:nvPicPr>
                  <pic:blipFill>
                    <a:blip r:embed="rId27">
                      <a:extLst>
                        <a:ext uri="{28A0092B-C50C-407E-A947-70E740481C1C}">
                          <a14:useLocalDpi xmlns:a14="http://schemas.microsoft.com/office/drawing/2010/main" val="0"/>
                        </a:ext>
                      </a:extLst>
                    </a:blip>
                    <a:stretch>
                      <a:fillRect/>
                    </a:stretch>
                  </pic:blipFill>
                  <pic:spPr>
                    <a:xfrm>
                      <a:off x="0" y="0"/>
                      <a:ext cx="3172268" cy="885949"/>
                    </a:xfrm>
                    <a:prstGeom prst="rect">
                      <a:avLst/>
                    </a:prstGeom>
                  </pic:spPr>
                </pic:pic>
              </a:graphicData>
            </a:graphic>
            <wp14:sizeRelH relativeFrom="page">
              <wp14:pctWidth>0</wp14:pctWidth>
            </wp14:sizeRelH>
            <wp14:sizeRelV relativeFrom="page">
              <wp14:pctHeight>0</wp14:pctHeight>
            </wp14:sizeRelV>
          </wp:anchor>
        </w:drawing>
      </w:r>
      <w:r w:rsidRPr="00ED0AB6">
        <w:rPr>
          <w:rFonts w:asciiTheme="majorBidi" w:hAnsiTheme="majorBidi" w:cstheme="majorBidi"/>
          <w:b/>
          <w:bCs/>
        </w:rPr>
        <w:t>b) ML Diagnosis Output (background model):</w:t>
      </w:r>
    </w:p>
    <w:p w14:paraId="7153EA23" w14:textId="414C1D70" w:rsidR="00ED0AB6" w:rsidRPr="00ED0AB6" w:rsidRDefault="00ED0AB6" w:rsidP="00ED0AB6">
      <w:pPr>
        <w:pStyle w:val="Caption"/>
        <w:rPr>
          <w:rFonts w:asciiTheme="majorBidi" w:hAnsiTheme="majorBidi" w:cstheme="majorBidi"/>
          <w:b/>
          <w:bCs/>
          <w:i w:val="0"/>
          <w:iCs w:val="0"/>
          <w:color w:val="000000" w:themeColor="text1"/>
        </w:rPr>
      </w:pPr>
      <w:r>
        <w:rPr>
          <w:rFonts w:asciiTheme="majorBidi" w:hAnsiTheme="majorBidi" w:cstheme="majorBidi"/>
          <w:b/>
          <w:bCs/>
          <w:i w:val="0"/>
          <w:iCs w:val="0"/>
          <w:color w:val="000000" w:themeColor="text1"/>
        </w:rPr>
        <w:t xml:space="preserve">                   </w:t>
      </w:r>
      <w:bookmarkStart w:id="67" w:name="_Toc243775515"/>
      <w:bookmarkStart w:id="68" w:name="_Toc243776143"/>
      <w:bookmarkStart w:id="69" w:name="_Toc243776233"/>
      <w:bookmarkStart w:id="70" w:name="_Toc243776630"/>
      <w:r w:rsidRPr="00ED0AB6">
        <w:rPr>
          <w:rFonts w:asciiTheme="majorBidi" w:hAnsiTheme="majorBidi" w:cstheme="majorBidi"/>
          <w:b/>
          <w:bCs/>
          <w:i w:val="0"/>
          <w:iCs w:val="0"/>
          <w:color w:val="000000" w:themeColor="text1"/>
        </w:rPr>
        <w:t xml:space="preserve">Figure </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STYLEREF 1 \s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4</w:t>
      </w:r>
      <w:r>
        <w:rPr>
          <w:rFonts w:asciiTheme="majorBidi" w:hAnsiTheme="majorBidi" w:cstheme="majorBidi"/>
          <w:b/>
          <w:bCs/>
          <w:i w:val="0"/>
          <w:iCs w:val="0"/>
          <w:color w:val="000000" w:themeColor="text1"/>
        </w:rPr>
        <w:fldChar w:fldCharType="end"/>
      </w:r>
      <w:r>
        <w:rPr>
          <w:rFonts w:asciiTheme="majorBidi" w:hAnsiTheme="majorBidi" w:cstheme="majorBidi"/>
          <w:b/>
          <w:bCs/>
          <w:i w:val="0"/>
          <w:iCs w:val="0"/>
          <w:color w:val="000000" w:themeColor="text1"/>
        </w:rPr>
        <w:t>.</w:t>
      </w:r>
      <w:r>
        <w:rPr>
          <w:rFonts w:asciiTheme="majorBidi" w:hAnsiTheme="majorBidi" w:cstheme="majorBidi"/>
          <w:b/>
          <w:bCs/>
          <w:i w:val="0"/>
          <w:iCs w:val="0"/>
          <w:color w:val="000000" w:themeColor="text1"/>
        </w:rPr>
        <w:fldChar w:fldCharType="begin"/>
      </w:r>
      <w:r>
        <w:rPr>
          <w:rFonts w:asciiTheme="majorBidi" w:hAnsiTheme="majorBidi" w:cstheme="majorBidi"/>
          <w:b/>
          <w:bCs/>
          <w:i w:val="0"/>
          <w:iCs w:val="0"/>
          <w:color w:val="000000" w:themeColor="text1"/>
        </w:rPr>
        <w:instrText xml:space="preserve"> SEQ Figure \* ARABIC \s 1 </w:instrText>
      </w:r>
      <w:r>
        <w:rPr>
          <w:rFonts w:asciiTheme="majorBidi" w:hAnsiTheme="majorBidi" w:cstheme="majorBidi"/>
          <w:b/>
          <w:bCs/>
          <w:i w:val="0"/>
          <w:iCs w:val="0"/>
          <w:color w:val="000000" w:themeColor="text1"/>
        </w:rPr>
        <w:fldChar w:fldCharType="separate"/>
      </w:r>
      <w:r>
        <w:rPr>
          <w:rFonts w:asciiTheme="majorBidi" w:hAnsiTheme="majorBidi" w:cstheme="majorBidi"/>
          <w:b/>
          <w:bCs/>
          <w:i w:val="0"/>
          <w:iCs w:val="0"/>
          <w:noProof/>
          <w:color w:val="000000" w:themeColor="text1"/>
        </w:rPr>
        <w:t>3</w:t>
      </w:r>
      <w:r>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ML Diagnosis</w:t>
      </w:r>
      <w:bookmarkEnd w:id="69"/>
      <w:bookmarkEnd w:id="70"/>
      <w:r w:rsidRPr="00ED0AB6">
        <w:rPr>
          <w:rFonts w:asciiTheme="majorBidi" w:hAnsiTheme="majorBidi" w:cstheme="majorBidi"/>
          <w:b/>
          <w:bCs/>
          <w:i w:val="0"/>
          <w:iCs w:val="0"/>
          <w:color w:val="000000" w:themeColor="text1"/>
          <w:lang w:val="en-US"/>
        </w:rPr>
        <w:t xml:space="preserve"> </w:t>
      </w:r>
      <w:bookmarkEnd w:id="67"/>
      <w:bookmarkEnd w:id="68"/>
    </w:p>
    <w:p w14:paraId="69A5B6D8" w14:textId="2E1D143A" w:rsidR="00ED0AB6" w:rsidRPr="00ED0AB6" w:rsidRDefault="00ED0AB6" w:rsidP="00ED0AB6">
      <w:pPr>
        <w:rPr>
          <w:rFonts w:asciiTheme="majorBidi" w:hAnsiTheme="majorBidi" w:cstheme="majorBidi"/>
        </w:rPr>
      </w:pPr>
      <w:r w:rsidRPr="00ED0AB6">
        <w:drawing>
          <wp:anchor distT="0" distB="0" distL="114300" distR="114300" simplePos="0" relativeHeight="251665408" behindDoc="0" locked="0" layoutInCell="1" allowOverlap="1" wp14:anchorId="71740A55" wp14:editId="4DCA924D">
            <wp:simplePos x="0" y="0"/>
            <wp:positionH relativeFrom="column">
              <wp:posOffset>512769</wp:posOffset>
            </wp:positionH>
            <wp:positionV relativeFrom="paragraph">
              <wp:posOffset>304165</wp:posOffset>
            </wp:positionV>
            <wp:extent cx="5439534" cy="400106"/>
            <wp:effectExtent l="0" t="0" r="0" b="0"/>
            <wp:wrapTopAndBottom/>
            <wp:docPr id="62971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18820" name=""/>
                    <pic:cNvPicPr/>
                  </pic:nvPicPr>
                  <pic:blipFill>
                    <a:blip r:embed="rId28">
                      <a:extLst>
                        <a:ext uri="{28A0092B-C50C-407E-A947-70E740481C1C}">
                          <a14:useLocalDpi xmlns:a14="http://schemas.microsoft.com/office/drawing/2010/main" val="0"/>
                        </a:ext>
                      </a:extLst>
                    </a:blip>
                    <a:stretch>
                      <a:fillRect/>
                    </a:stretch>
                  </pic:blipFill>
                  <pic:spPr>
                    <a:xfrm>
                      <a:off x="0" y="0"/>
                      <a:ext cx="5439534" cy="400106"/>
                    </a:xfrm>
                    <a:prstGeom prst="rect">
                      <a:avLst/>
                    </a:prstGeom>
                  </pic:spPr>
                </pic:pic>
              </a:graphicData>
            </a:graphic>
            <wp14:sizeRelH relativeFrom="page">
              <wp14:pctWidth>0</wp14:pctWidth>
            </wp14:sizeRelH>
            <wp14:sizeRelV relativeFrom="page">
              <wp14:pctHeight>0</wp14:pctHeight>
            </wp14:sizeRelV>
          </wp:anchor>
        </w:drawing>
      </w:r>
      <w:r w:rsidRPr="00ED0AB6">
        <w:rPr>
          <w:rFonts w:asciiTheme="majorBidi" w:hAnsiTheme="majorBidi" w:cstheme="majorBidi"/>
          <w:b/>
          <w:bCs/>
        </w:rPr>
        <w:t>c) Alert Notification:</w:t>
      </w:r>
    </w:p>
    <w:p w14:paraId="70B48BFF" w14:textId="201224C9" w:rsidR="00ED0AB6" w:rsidRPr="00ED0AB6" w:rsidRDefault="00ED0AB6" w:rsidP="00ED0AB6">
      <w:pPr>
        <w:pStyle w:val="Caption"/>
        <w:ind w:firstLine="720"/>
        <w:rPr>
          <w:rFonts w:asciiTheme="majorBidi" w:eastAsia="Times New Roman" w:hAnsiTheme="majorBidi" w:cstheme="majorBidi"/>
          <w:b/>
          <w:bCs/>
          <w:i w:val="0"/>
          <w:iCs w:val="0"/>
          <w:color w:val="000000" w:themeColor="text1"/>
          <w:kern w:val="0"/>
          <w:sz w:val="23"/>
          <w:szCs w:val="23"/>
          <w:lang w:eastAsia="en-IN" w:bidi="te-IN"/>
          <w14:ligatures w14:val="none"/>
        </w:rPr>
      </w:pPr>
      <w:r>
        <w:rPr>
          <w:rFonts w:asciiTheme="majorBidi" w:hAnsiTheme="majorBidi" w:cstheme="majorBidi"/>
          <w:b/>
          <w:bCs/>
          <w:i w:val="0"/>
          <w:iCs w:val="0"/>
          <w:color w:val="000000" w:themeColor="text1"/>
        </w:rPr>
        <w:t xml:space="preserve">  </w:t>
      </w:r>
      <w:bookmarkStart w:id="71" w:name="_Toc243775516"/>
      <w:bookmarkStart w:id="72" w:name="_Toc243776144"/>
      <w:bookmarkStart w:id="73" w:name="_Toc243776234"/>
      <w:bookmarkStart w:id="74" w:name="_Toc243776631"/>
      <w:r w:rsidRPr="00ED0AB6">
        <w:rPr>
          <w:rFonts w:asciiTheme="majorBidi" w:hAnsiTheme="majorBidi" w:cstheme="majorBidi"/>
          <w:b/>
          <w:bCs/>
          <w:i w:val="0"/>
          <w:iCs w:val="0"/>
          <w:color w:val="000000" w:themeColor="text1"/>
        </w:rPr>
        <w:t xml:space="preserve">Figure </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STYLEREF 1 \s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4</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rPr>
        <w:t>.</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SEQ Figure \* ARABIC \s 1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4</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Alert Notification</w:t>
      </w:r>
      <w:bookmarkEnd w:id="71"/>
      <w:bookmarkEnd w:id="72"/>
      <w:bookmarkEnd w:id="73"/>
      <w:bookmarkEnd w:id="74"/>
    </w:p>
    <w:p w14:paraId="455FD7A2" w14:textId="77777777" w:rsidR="00ED0AB6" w:rsidRDefault="00ED0AB6" w:rsidP="00ED0AB6">
      <w:pPr>
        <w:rPr>
          <w:rFonts w:ascii="Segoe UI" w:eastAsia="Times New Roman" w:hAnsi="Segoe UI" w:cs="Segoe UI"/>
          <w:b/>
          <w:bCs/>
          <w:kern w:val="0"/>
          <w:sz w:val="23"/>
          <w:szCs w:val="23"/>
          <w:lang w:eastAsia="en-IN" w:bidi="te-IN"/>
          <w14:ligatures w14:val="none"/>
        </w:rPr>
      </w:pPr>
    </w:p>
    <w:p w14:paraId="06CD841B" w14:textId="77777777" w:rsidR="00ED0AB6" w:rsidRDefault="00ED0AB6" w:rsidP="00ED0AB6">
      <w:pPr>
        <w:rPr>
          <w:rFonts w:ascii="Segoe UI" w:eastAsia="Times New Roman" w:hAnsi="Segoe UI" w:cs="Segoe UI"/>
          <w:b/>
          <w:bCs/>
          <w:kern w:val="0"/>
          <w:sz w:val="23"/>
          <w:szCs w:val="23"/>
          <w:lang w:eastAsia="en-IN" w:bidi="te-IN"/>
          <w14:ligatures w14:val="none"/>
        </w:rPr>
      </w:pPr>
    </w:p>
    <w:p w14:paraId="7B859B9C" w14:textId="77777777" w:rsidR="00ED0AB6" w:rsidRDefault="00ED0AB6" w:rsidP="00ED0AB6">
      <w:pPr>
        <w:rPr>
          <w:rFonts w:ascii="Segoe UI" w:eastAsia="Times New Roman" w:hAnsi="Segoe UI" w:cs="Segoe UI"/>
          <w:b/>
          <w:bCs/>
          <w:kern w:val="0"/>
          <w:sz w:val="23"/>
          <w:szCs w:val="23"/>
          <w:lang w:eastAsia="en-IN" w:bidi="te-IN"/>
          <w14:ligatures w14:val="none"/>
        </w:rPr>
      </w:pPr>
    </w:p>
    <w:p w14:paraId="6638120C" w14:textId="04BFD168" w:rsidR="00ED0AB6" w:rsidRPr="00ED0AB6" w:rsidRDefault="00ED0AB6" w:rsidP="00ED0AB6">
      <w:pPr>
        <w:pStyle w:val="Heading2"/>
        <w:numPr>
          <w:ilvl w:val="1"/>
          <w:numId w:val="22"/>
        </w:numPr>
        <w:spacing w:line="360" w:lineRule="auto"/>
        <w:rPr>
          <w:rFonts w:asciiTheme="majorBidi" w:hAnsiTheme="majorBidi"/>
          <w:b/>
          <w:bCs/>
          <w:color w:val="000000" w:themeColor="text1"/>
          <w:sz w:val="28"/>
          <w:szCs w:val="28"/>
        </w:rPr>
      </w:pPr>
      <w:bookmarkStart w:id="75" w:name="_Toc243776747"/>
      <w:r w:rsidRPr="00ED0AB6">
        <w:rPr>
          <w:rFonts w:asciiTheme="majorBidi" w:hAnsiTheme="majorBidi"/>
          <w:b/>
          <w:bCs/>
          <w:color w:val="000000" w:themeColor="text1"/>
          <w:sz w:val="28"/>
          <w:szCs w:val="28"/>
        </w:rPr>
        <w:t>Fault Event Log</w:t>
      </w:r>
      <w:bookmarkEnd w:id="75"/>
    </w:p>
    <w:p w14:paraId="7704D349" w14:textId="6F1B8BAF" w:rsidR="00ED0AB6" w:rsidRPr="00ED0AB6" w:rsidRDefault="00ED0AB6" w:rsidP="00ED0AB6">
      <w:pPr>
        <w:pStyle w:val="Caption"/>
        <w:keepNext/>
        <w:jc w:val="center"/>
        <w:rPr>
          <w:rFonts w:asciiTheme="majorBidi" w:hAnsiTheme="majorBidi" w:cstheme="majorBidi"/>
          <w:b/>
          <w:bCs/>
          <w:i w:val="0"/>
          <w:iCs w:val="0"/>
          <w:color w:val="000000" w:themeColor="text1"/>
        </w:rPr>
      </w:pPr>
      <w:bookmarkStart w:id="76" w:name="_Toc243775292"/>
      <w:bookmarkStart w:id="77" w:name="_Toc243775639"/>
      <w:bookmarkStart w:id="78" w:name="_Toc243776105"/>
      <w:bookmarkStart w:id="79" w:name="_Toc243776489"/>
      <w:r w:rsidRPr="00ED0AB6">
        <w:rPr>
          <w:rFonts w:asciiTheme="majorBidi" w:hAnsiTheme="majorBidi" w:cstheme="majorBidi"/>
          <w:b/>
          <w:bCs/>
          <w:i w:val="0"/>
          <w:iCs w:val="0"/>
          <w:color w:val="000000" w:themeColor="text1"/>
        </w:rPr>
        <w:t xml:space="preserve">Table </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STYLEREF 1 \s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4</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rPr>
        <w:t>.</w:t>
      </w:r>
      <w:r w:rsidRPr="00ED0AB6">
        <w:rPr>
          <w:rFonts w:asciiTheme="majorBidi" w:hAnsiTheme="majorBidi" w:cstheme="majorBidi"/>
          <w:b/>
          <w:bCs/>
          <w:i w:val="0"/>
          <w:iCs w:val="0"/>
          <w:color w:val="000000" w:themeColor="text1"/>
        </w:rPr>
        <w:fldChar w:fldCharType="begin"/>
      </w:r>
      <w:r w:rsidRPr="00ED0AB6">
        <w:rPr>
          <w:rFonts w:asciiTheme="majorBidi" w:hAnsiTheme="majorBidi" w:cstheme="majorBidi"/>
          <w:b/>
          <w:bCs/>
          <w:i w:val="0"/>
          <w:iCs w:val="0"/>
          <w:color w:val="000000" w:themeColor="text1"/>
        </w:rPr>
        <w:instrText xml:space="preserve"> SEQ Table \* ARABIC \s 1 </w:instrText>
      </w:r>
      <w:r w:rsidRPr="00ED0AB6">
        <w:rPr>
          <w:rFonts w:asciiTheme="majorBidi" w:hAnsiTheme="majorBidi" w:cstheme="majorBidi"/>
          <w:b/>
          <w:bCs/>
          <w:i w:val="0"/>
          <w:iCs w:val="0"/>
          <w:color w:val="000000" w:themeColor="text1"/>
        </w:rPr>
        <w:fldChar w:fldCharType="separate"/>
      </w:r>
      <w:r w:rsidRPr="00ED0AB6">
        <w:rPr>
          <w:rFonts w:asciiTheme="majorBidi" w:hAnsiTheme="majorBidi" w:cstheme="majorBidi"/>
          <w:b/>
          <w:bCs/>
          <w:i w:val="0"/>
          <w:iCs w:val="0"/>
          <w:noProof/>
          <w:color w:val="000000" w:themeColor="text1"/>
        </w:rPr>
        <w:t>1</w:t>
      </w:r>
      <w:r w:rsidRPr="00ED0AB6">
        <w:rPr>
          <w:rFonts w:asciiTheme="majorBidi" w:hAnsiTheme="majorBidi" w:cstheme="majorBidi"/>
          <w:b/>
          <w:bCs/>
          <w:i w:val="0"/>
          <w:iCs w:val="0"/>
          <w:color w:val="000000" w:themeColor="text1"/>
        </w:rPr>
        <w:fldChar w:fldCharType="end"/>
      </w:r>
      <w:r w:rsidRPr="00ED0AB6">
        <w:rPr>
          <w:rFonts w:asciiTheme="majorBidi" w:hAnsiTheme="majorBidi" w:cstheme="majorBidi"/>
          <w:b/>
          <w:bCs/>
          <w:i w:val="0"/>
          <w:iCs w:val="0"/>
          <w:color w:val="000000" w:themeColor="text1"/>
          <w:lang w:val="en-US"/>
        </w:rPr>
        <w:t>:  Fault Event Log</w:t>
      </w:r>
      <w:bookmarkEnd w:id="76"/>
      <w:bookmarkEnd w:id="77"/>
      <w:bookmarkEnd w:id="78"/>
      <w:bookmarkEnd w:id="79"/>
    </w:p>
    <w:tbl>
      <w:tblPr>
        <w:tblStyle w:val="TableGrid"/>
        <w:tblW w:w="9918" w:type="dxa"/>
        <w:jc w:val="center"/>
        <w:tblLayout w:type="fixed"/>
        <w:tblLook w:val="04A0" w:firstRow="1" w:lastRow="0" w:firstColumn="1" w:lastColumn="0" w:noHBand="0" w:noVBand="1"/>
      </w:tblPr>
      <w:tblGrid>
        <w:gridCol w:w="719"/>
        <w:gridCol w:w="1460"/>
        <w:gridCol w:w="804"/>
        <w:gridCol w:w="805"/>
        <w:gridCol w:w="708"/>
        <w:gridCol w:w="699"/>
        <w:gridCol w:w="2163"/>
        <w:gridCol w:w="1142"/>
        <w:gridCol w:w="1418"/>
      </w:tblGrid>
      <w:tr w:rsidR="00ED0AB6" w:rsidRPr="00ED0AB6" w14:paraId="1919B2DA" w14:textId="77777777" w:rsidTr="00ED0AB6">
        <w:trPr>
          <w:jc w:val="center"/>
        </w:trPr>
        <w:tc>
          <w:tcPr>
            <w:tcW w:w="719" w:type="dxa"/>
            <w:hideMark/>
          </w:tcPr>
          <w:p w14:paraId="1019323A" w14:textId="77777777" w:rsidR="00ED0AB6" w:rsidRPr="00ED0AB6" w:rsidRDefault="00ED0AB6" w:rsidP="00ED0AB6">
            <w:pPr>
              <w:spacing w:after="160" w:line="278" w:lineRule="auto"/>
              <w:jc w:val="center"/>
            </w:pPr>
            <w:r w:rsidRPr="00ED0AB6">
              <w:t>S.No</w:t>
            </w:r>
          </w:p>
        </w:tc>
        <w:tc>
          <w:tcPr>
            <w:tcW w:w="1460" w:type="dxa"/>
            <w:hideMark/>
          </w:tcPr>
          <w:p w14:paraId="31A882B5" w14:textId="77777777" w:rsidR="00ED0AB6" w:rsidRPr="00ED0AB6" w:rsidRDefault="00ED0AB6" w:rsidP="00ED0AB6">
            <w:pPr>
              <w:spacing w:after="160" w:line="278" w:lineRule="auto"/>
              <w:jc w:val="center"/>
            </w:pPr>
            <w:r w:rsidRPr="00ED0AB6">
              <w:t>Timestamp</w:t>
            </w:r>
          </w:p>
        </w:tc>
        <w:tc>
          <w:tcPr>
            <w:tcW w:w="804" w:type="dxa"/>
            <w:hideMark/>
          </w:tcPr>
          <w:p w14:paraId="28AB36F7" w14:textId="77777777" w:rsidR="00ED0AB6" w:rsidRPr="00ED0AB6" w:rsidRDefault="00ED0AB6" w:rsidP="00ED0AB6">
            <w:pPr>
              <w:spacing w:after="160" w:line="278" w:lineRule="auto"/>
              <w:jc w:val="center"/>
            </w:pPr>
            <w:r w:rsidRPr="00ED0AB6">
              <w:t>V_s (V)</w:t>
            </w:r>
          </w:p>
        </w:tc>
        <w:tc>
          <w:tcPr>
            <w:tcW w:w="805" w:type="dxa"/>
            <w:hideMark/>
          </w:tcPr>
          <w:p w14:paraId="4B687A12" w14:textId="77777777" w:rsidR="00ED0AB6" w:rsidRPr="00ED0AB6" w:rsidRDefault="00ED0AB6" w:rsidP="00ED0AB6">
            <w:pPr>
              <w:spacing w:after="160" w:line="278" w:lineRule="auto"/>
              <w:jc w:val="center"/>
            </w:pPr>
            <w:r w:rsidRPr="00ED0AB6">
              <w:t>V_L (V)</w:t>
            </w:r>
          </w:p>
        </w:tc>
        <w:tc>
          <w:tcPr>
            <w:tcW w:w="708" w:type="dxa"/>
            <w:hideMark/>
          </w:tcPr>
          <w:p w14:paraId="021FE44D" w14:textId="77777777" w:rsidR="00ED0AB6" w:rsidRPr="00ED0AB6" w:rsidRDefault="00ED0AB6" w:rsidP="00ED0AB6">
            <w:pPr>
              <w:spacing w:after="160" w:line="278" w:lineRule="auto"/>
              <w:jc w:val="center"/>
            </w:pPr>
            <w:r w:rsidRPr="00ED0AB6">
              <w:t>I (mA)</w:t>
            </w:r>
          </w:p>
        </w:tc>
        <w:tc>
          <w:tcPr>
            <w:tcW w:w="699" w:type="dxa"/>
            <w:hideMark/>
          </w:tcPr>
          <w:p w14:paraId="1C8616B2" w14:textId="77777777" w:rsidR="00ED0AB6" w:rsidRPr="00ED0AB6" w:rsidRDefault="00ED0AB6" w:rsidP="00ED0AB6">
            <w:pPr>
              <w:spacing w:after="160" w:line="278" w:lineRule="auto"/>
              <w:jc w:val="center"/>
            </w:pPr>
            <w:r w:rsidRPr="00ED0AB6">
              <w:t>T (°C)</w:t>
            </w:r>
          </w:p>
        </w:tc>
        <w:tc>
          <w:tcPr>
            <w:tcW w:w="2163" w:type="dxa"/>
            <w:hideMark/>
          </w:tcPr>
          <w:p w14:paraId="5F217166" w14:textId="77777777" w:rsidR="00ED0AB6" w:rsidRPr="00ED0AB6" w:rsidRDefault="00ED0AB6" w:rsidP="00ED0AB6">
            <w:pPr>
              <w:spacing w:after="160" w:line="278" w:lineRule="auto"/>
              <w:jc w:val="center"/>
            </w:pPr>
            <w:r w:rsidRPr="00ED0AB6">
              <w:t>Fault Type (ML)</w:t>
            </w:r>
          </w:p>
        </w:tc>
        <w:tc>
          <w:tcPr>
            <w:tcW w:w="1142" w:type="dxa"/>
            <w:hideMark/>
          </w:tcPr>
          <w:p w14:paraId="21083285" w14:textId="77777777" w:rsidR="00ED0AB6" w:rsidRPr="00ED0AB6" w:rsidRDefault="00ED0AB6" w:rsidP="00ED0AB6">
            <w:pPr>
              <w:spacing w:after="160" w:line="278" w:lineRule="auto"/>
              <w:jc w:val="center"/>
            </w:pPr>
            <w:r w:rsidRPr="00ED0AB6">
              <w:t>Distance (km)</w:t>
            </w:r>
          </w:p>
        </w:tc>
        <w:tc>
          <w:tcPr>
            <w:tcW w:w="1418" w:type="dxa"/>
            <w:hideMark/>
          </w:tcPr>
          <w:p w14:paraId="5286D156" w14:textId="77777777" w:rsidR="00ED0AB6" w:rsidRPr="00ED0AB6" w:rsidRDefault="00ED0AB6" w:rsidP="00ED0AB6">
            <w:pPr>
              <w:spacing w:after="160" w:line="278" w:lineRule="auto"/>
              <w:jc w:val="center"/>
            </w:pPr>
            <w:r w:rsidRPr="00ED0AB6">
              <w:t>Alert</w:t>
            </w:r>
          </w:p>
        </w:tc>
      </w:tr>
      <w:tr w:rsidR="00ED0AB6" w:rsidRPr="00ED0AB6" w14:paraId="75244A92" w14:textId="77777777" w:rsidTr="00ED0AB6">
        <w:trPr>
          <w:jc w:val="center"/>
        </w:trPr>
        <w:tc>
          <w:tcPr>
            <w:tcW w:w="719" w:type="dxa"/>
            <w:hideMark/>
          </w:tcPr>
          <w:p w14:paraId="09EF0A2C" w14:textId="77777777" w:rsidR="00ED0AB6" w:rsidRPr="00ED0AB6" w:rsidRDefault="00ED0AB6" w:rsidP="00ED0AB6">
            <w:pPr>
              <w:spacing w:after="160" w:line="278" w:lineRule="auto"/>
            </w:pPr>
            <w:r w:rsidRPr="00ED0AB6">
              <w:t>1</w:t>
            </w:r>
          </w:p>
        </w:tc>
        <w:tc>
          <w:tcPr>
            <w:tcW w:w="1460" w:type="dxa"/>
            <w:hideMark/>
          </w:tcPr>
          <w:p w14:paraId="3265FD92" w14:textId="77777777" w:rsidR="00ED0AB6" w:rsidRPr="00ED0AB6" w:rsidRDefault="00ED0AB6" w:rsidP="00ED0AB6">
            <w:pPr>
              <w:spacing w:after="160" w:line="278" w:lineRule="auto"/>
              <w:jc w:val="center"/>
            </w:pPr>
            <w:r w:rsidRPr="00ED0AB6">
              <w:t>24-10-2026 10:15:04</w:t>
            </w:r>
          </w:p>
        </w:tc>
        <w:tc>
          <w:tcPr>
            <w:tcW w:w="804" w:type="dxa"/>
            <w:hideMark/>
          </w:tcPr>
          <w:p w14:paraId="0DBD9DBD" w14:textId="77777777" w:rsidR="00ED0AB6" w:rsidRPr="00ED0AB6" w:rsidRDefault="00ED0AB6" w:rsidP="00ED0AB6">
            <w:pPr>
              <w:spacing w:after="160" w:line="278" w:lineRule="auto"/>
              <w:jc w:val="center"/>
            </w:pPr>
            <w:r w:rsidRPr="00ED0AB6">
              <w:t>4.98</w:t>
            </w:r>
          </w:p>
        </w:tc>
        <w:tc>
          <w:tcPr>
            <w:tcW w:w="805" w:type="dxa"/>
            <w:hideMark/>
          </w:tcPr>
          <w:p w14:paraId="3E590B04" w14:textId="77777777" w:rsidR="00ED0AB6" w:rsidRPr="00ED0AB6" w:rsidRDefault="00ED0AB6" w:rsidP="00ED0AB6">
            <w:pPr>
              <w:spacing w:after="160" w:line="278" w:lineRule="auto"/>
              <w:jc w:val="center"/>
            </w:pPr>
            <w:r w:rsidRPr="00ED0AB6">
              <w:t>0.02</w:t>
            </w:r>
          </w:p>
        </w:tc>
        <w:tc>
          <w:tcPr>
            <w:tcW w:w="708" w:type="dxa"/>
            <w:hideMark/>
          </w:tcPr>
          <w:p w14:paraId="79086A7F" w14:textId="77777777" w:rsidR="00ED0AB6" w:rsidRPr="00ED0AB6" w:rsidRDefault="00ED0AB6" w:rsidP="00ED0AB6">
            <w:pPr>
              <w:spacing w:after="160" w:line="278" w:lineRule="auto"/>
              <w:jc w:val="center"/>
            </w:pPr>
            <w:r w:rsidRPr="00ED0AB6">
              <w:t>8.30</w:t>
            </w:r>
          </w:p>
        </w:tc>
        <w:tc>
          <w:tcPr>
            <w:tcW w:w="699" w:type="dxa"/>
            <w:hideMark/>
          </w:tcPr>
          <w:p w14:paraId="52EA865E" w14:textId="77777777" w:rsidR="00ED0AB6" w:rsidRPr="00ED0AB6" w:rsidRDefault="00ED0AB6" w:rsidP="00ED0AB6">
            <w:pPr>
              <w:spacing w:after="160" w:line="278" w:lineRule="auto"/>
              <w:jc w:val="center"/>
            </w:pPr>
            <w:r w:rsidRPr="00ED0AB6">
              <w:t>29.1</w:t>
            </w:r>
          </w:p>
        </w:tc>
        <w:tc>
          <w:tcPr>
            <w:tcW w:w="2163" w:type="dxa"/>
            <w:hideMark/>
          </w:tcPr>
          <w:p w14:paraId="0A31A449" w14:textId="77777777" w:rsidR="00ED0AB6" w:rsidRPr="00ED0AB6" w:rsidRDefault="00ED0AB6" w:rsidP="00ED0AB6">
            <w:pPr>
              <w:spacing w:after="160" w:line="278" w:lineRule="auto"/>
              <w:jc w:val="center"/>
            </w:pPr>
            <w:r w:rsidRPr="00ED0AB6">
              <w:t>Short Circuit</w:t>
            </w:r>
          </w:p>
        </w:tc>
        <w:tc>
          <w:tcPr>
            <w:tcW w:w="1142" w:type="dxa"/>
            <w:hideMark/>
          </w:tcPr>
          <w:p w14:paraId="2D7839B8" w14:textId="77777777" w:rsidR="00ED0AB6" w:rsidRPr="00ED0AB6" w:rsidRDefault="00ED0AB6" w:rsidP="00ED0AB6">
            <w:pPr>
              <w:spacing w:after="160" w:line="278" w:lineRule="auto"/>
              <w:jc w:val="center"/>
            </w:pPr>
            <w:r w:rsidRPr="00ED0AB6">
              <w:t>3.0</w:t>
            </w:r>
          </w:p>
        </w:tc>
        <w:tc>
          <w:tcPr>
            <w:tcW w:w="1418" w:type="dxa"/>
            <w:hideMark/>
          </w:tcPr>
          <w:p w14:paraId="784B2055" w14:textId="77777777" w:rsidR="00ED0AB6" w:rsidRPr="00ED0AB6" w:rsidRDefault="00ED0AB6" w:rsidP="00ED0AB6">
            <w:pPr>
              <w:spacing w:after="160" w:line="278" w:lineRule="auto"/>
              <w:jc w:val="center"/>
            </w:pPr>
            <w:r w:rsidRPr="00ED0AB6">
              <w:t>Yes</w:t>
            </w:r>
          </w:p>
        </w:tc>
      </w:tr>
      <w:tr w:rsidR="00ED0AB6" w:rsidRPr="00ED0AB6" w14:paraId="7A354C99" w14:textId="77777777" w:rsidTr="00ED0AB6">
        <w:trPr>
          <w:jc w:val="center"/>
        </w:trPr>
        <w:tc>
          <w:tcPr>
            <w:tcW w:w="719" w:type="dxa"/>
            <w:hideMark/>
          </w:tcPr>
          <w:p w14:paraId="0C4DC03F" w14:textId="77777777" w:rsidR="00ED0AB6" w:rsidRPr="00ED0AB6" w:rsidRDefault="00ED0AB6" w:rsidP="00ED0AB6">
            <w:pPr>
              <w:spacing w:after="160" w:line="278" w:lineRule="auto"/>
            </w:pPr>
            <w:r w:rsidRPr="00ED0AB6">
              <w:t>2</w:t>
            </w:r>
          </w:p>
        </w:tc>
        <w:tc>
          <w:tcPr>
            <w:tcW w:w="1460" w:type="dxa"/>
            <w:hideMark/>
          </w:tcPr>
          <w:p w14:paraId="1DD4F872" w14:textId="77777777" w:rsidR="00ED0AB6" w:rsidRPr="00ED0AB6" w:rsidRDefault="00ED0AB6" w:rsidP="00ED0AB6">
            <w:pPr>
              <w:spacing w:after="160" w:line="278" w:lineRule="auto"/>
              <w:jc w:val="center"/>
            </w:pPr>
            <w:r w:rsidRPr="00ED0AB6">
              <w:t>24-10-2026 10:16:20</w:t>
            </w:r>
          </w:p>
        </w:tc>
        <w:tc>
          <w:tcPr>
            <w:tcW w:w="804" w:type="dxa"/>
            <w:hideMark/>
          </w:tcPr>
          <w:p w14:paraId="0E4BF2CD" w14:textId="77777777" w:rsidR="00ED0AB6" w:rsidRPr="00ED0AB6" w:rsidRDefault="00ED0AB6" w:rsidP="00ED0AB6">
            <w:pPr>
              <w:spacing w:after="160" w:line="278" w:lineRule="auto"/>
              <w:jc w:val="center"/>
            </w:pPr>
            <w:r w:rsidRPr="00ED0AB6">
              <w:t>5.00</w:t>
            </w:r>
          </w:p>
        </w:tc>
        <w:tc>
          <w:tcPr>
            <w:tcW w:w="805" w:type="dxa"/>
            <w:hideMark/>
          </w:tcPr>
          <w:p w14:paraId="12AE5D98" w14:textId="77777777" w:rsidR="00ED0AB6" w:rsidRPr="00ED0AB6" w:rsidRDefault="00ED0AB6" w:rsidP="00ED0AB6">
            <w:pPr>
              <w:spacing w:after="160" w:line="278" w:lineRule="auto"/>
              <w:jc w:val="center"/>
            </w:pPr>
            <w:r w:rsidRPr="00ED0AB6">
              <w:t>0.00</w:t>
            </w:r>
          </w:p>
        </w:tc>
        <w:tc>
          <w:tcPr>
            <w:tcW w:w="708" w:type="dxa"/>
            <w:hideMark/>
          </w:tcPr>
          <w:p w14:paraId="46494FC2" w14:textId="77777777" w:rsidR="00ED0AB6" w:rsidRPr="00ED0AB6" w:rsidRDefault="00ED0AB6" w:rsidP="00ED0AB6">
            <w:pPr>
              <w:spacing w:after="160" w:line="278" w:lineRule="auto"/>
              <w:jc w:val="center"/>
            </w:pPr>
            <w:r w:rsidRPr="00ED0AB6">
              <w:t>0.01</w:t>
            </w:r>
          </w:p>
        </w:tc>
        <w:tc>
          <w:tcPr>
            <w:tcW w:w="699" w:type="dxa"/>
            <w:hideMark/>
          </w:tcPr>
          <w:p w14:paraId="0585A085" w14:textId="77777777" w:rsidR="00ED0AB6" w:rsidRPr="00ED0AB6" w:rsidRDefault="00ED0AB6" w:rsidP="00ED0AB6">
            <w:pPr>
              <w:spacing w:after="160" w:line="278" w:lineRule="auto"/>
              <w:jc w:val="center"/>
            </w:pPr>
            <w:r w:rsidRPr="00ED0AB6">
              <w:t>28.6</w:t>
            </w:r>
          </w:p>
        </w:tc>
        <w:tc>
          <w:tcPr>
            <w:tcW w:w="2163" w:type="dxa"/>
            <w:hideMark/>
          </w:tcPr>
          <w:p w14:paraId="726BB607" w14:textId="77777777" w:rsidR="00ED0AB6" w:rsidRPr="00ED0AB6" w:rsidRDefault="00ED0AB6" w:rsidP="00ED0AB6">
            <w:pPr>
              <w:spacing w:after="160" w:line="278" w:lineRule="auto"/>
              <w:jc w:val="center"/>
            </w:pPr>
            <w:r w:rsidRPr="00ED0AB6">
              <w:t>Open Circuit</w:t>
            </w:r>
          </w:p>
        </w:tc>
        <w:tc>
          <w:tcPr>
            <w:tcW w:w="1142" w:type="dxa"/>
            <w:hideMark/>
          </w:tcPr>
          <w:p w14:paraId="29330EB9" w14:textId="77777777" w:rsidR="00ED0AB6" w:rsidRPr="00ED0AB6" w:rsidRDefault="00ED0AB6" w:rsidP="00ED0AB6">
            <w:pPr>
              <w:spacing w:after="160" w:line="278" w:lineRule="auto"/>
              <w:jc w:val="center"/>
            </w:pPr>
            <w:r w:rsidRPr="00ED0AB6">
              <w:t>2.0</w:t>
            </w:r>
          </w:p>
        </w:tc>
        <w:tc>
          <w:tcPr>
            <w:tcW w:w="1418" w:type="dxa"/>
            <w:hideMark/>
          </w:tcPr>
          <w:p w14:paraId="26C8A381" w14:textId="77777777" w:rsidR="00ED0AB6" w:rsidRPr="00ED0AB6" w:rsidRDefault="00ED0AB6" w:rsidP="00ED0AB6">
            <w:pPr>
              <w:spacing w:after="160" w:line="278" w:lineRule="auto"/>
              <w:jc w:val="center"/>
            </w:pPr>
            <w:r w:rsidRPr="00ED0AB6">
              <w:t>Yes</w:t>
            </w:r>
          </w:p>
        </w:tc>
      </w:tr>
      <w:tr w:rsidR="00ED0AB6" w:rsidRPr="00ED0AB6" w14:paraId="071F4A69" w14:textId="77777777" w:rsidTr="00ED0AB6">
        <w:trPr>
          <w:jc w:val="center"/>
        </w:trPr>
        <w:tc>
          <w:tcPr>
            <w:tcW w:w="719" w:type="dxa"/>
            <w:hideMark/>
          </w:tcPr>
          <w:p w14:paraId="69C88762" w14:textId="77777777" w:rsidR="00ED0AB6" w:rsidRPr="00ED0AB6" w:rsidRDefault="00ED0AB6" w:rsidP="00ED0AB6">
            <w:pPr>
              <w:spacing w:after="160" w:line="278" w:lineRule="auto"/>
            </w:pPr>
            <w:r w:rsidRPr="00ED0AB6">
              <w:t>3</w:t>
            </w:r>
          </w:p>
        </w:tc>
        <w:tc>
          <w:tcPr>
            <w:tcW w:w="1460" w:type="dxa"/>
            <w:hideMark/>
          </w:tcPr>
          <w:p w14:paraId="4CFEB9E7" w14:textId="77777777" w:rsidR="00ED0AB6" w:rsidRPr="00ED0AB6" w:rsidRDefault="00ED0AB6" w:rsidP="00ED0AB6">
            <w:pPr>
              <w:spacing w:after="160" w:line="278" w:lineRule="auto"/>
              <w:jc w:val="center"/>
            </w:pPr>
            <w:r w:rsidRPr="00ED0AB6">
              <w:t>24-10-2026 10:30:45</w:t>
            </w:r>
          </w:p>
        </w:tc>
        <w:tc>
          <w:tcPr>
            <w:tcW w:w="804" w:type="dxa"/>
            <w:hideMark/>
          </w:tcPr>
          <w:p w14:paraId="632EC40F" w14:textId="77777777" w:rsidR="00ED0AB6" w:rsidRPr="00ED0AB6" w:rsidRDefault="00ED0AB6" w:rsidP="00ED0AB6">
            <w:pPr>
              <w:spacing w:after="160" w:line="278" w:lineRule="auto"/>
              <w:jc w:val="center"/>
            </w:pPr>
            <w:r w:rsidRPr="00ED0AB6">
              <w:t>5.00</w:t>
            </w:r>
          </w:p>
        </w:tc>
        <w:tc>
          <w:tcPr>
            <w:tcW w:w="805" w:type="dxa"/>
            <w:hideMark/>
          </w:tcPr>
          <w:p w14:paraId="142457EE" w14:textId="77777777" w:rsidR="00ED0AB6" w:rsidRPr="00ED0AB6" w:rsidRDefault="00ED0AB6" w:rsidP="00ED0AB6">
            <w:pPr>
              <w:spacing w:after="160" w:line="278" w:lineRule="auto"/>
              <w:jc w:val="center"/>
            </w:pPr>
            <w:r w:rsidRPr="00ED0AB6">
              <w:t>2.10</w:t>
            </w:r>
          </w:p>
        </w:tc>
        <w:tc>
          <w:tcPr>
            <w:tcW w:w="708" w:type="dxa"/>
            <w:hideMark/>
          </w:tcPr>
          <w:p w14:paraId="514E0F31" w14:textId="77777777" w:rsidR="00ED0AB6" w:rsidRPr="00ED0AB6" w:rsidRDefault="00ED0AB6" w:rsidP="00ED0AB6">
            <w:pPr>
              <w:spacing w:after="160" w:line="278" w:lineRule="auto"/>
              <w:jc w:val="center"/>
            </w:pPr>
            <w:r w:rsidRPr="00ED0AB6">
              <w:t>2.85</w:t>
            </w:r>
          </w:p>
        </w:tc>
        <w:tc>
          <w:tcPr>
            <w:tcW w:w="699" w:type="dxa"/>
            <w:hideMark/>
          </w:tcPr>
          <w:p w14:paraId="3AA99A73" w14:textId="77777777" w:rsidR="00ED0AB6" w:rsidRPr="00ED0AB6" w:rsidRDefault="00ED0AB6" w:rsidP="00ED0AB6">
            <w:pPr>
              <w:spacing w:after="160" w:line="278" w:lineRule="auto"/>
              <w:jc w:val="center"/>
            </w:pPr>
            <w:r w:rsidRPr="00ED0AB6">
              <w:t>30.2</w:t>
            </w:r>
          </w:p>
        </w:tc>
        <w:tc>
          <w:tcPr>
            <w:tcW w:w="2163" w:type="dxa"/>
            <w:hideMark/>
          </w:tcPr>
          <w:p w14:paraId="17970AD7" w14:textId="77777777" w:rsidR="00ED0AB6" w:rsidRPr="00ED0AB6" w:rsidRDefault="00ED0AB6" w:rsidP="00ED0AB6">
            <w:pPr>
              <w:spacing w:after="160" w:line="278" w:lineRule="auto"/>
              <w:jc w:val="center"/>
            </w:pPr>
            <w:r w:rsidRPr="00ED0AB6">
              <w:t>Abnormal Voltage Drop</w:t>
            </w:r>
          </w:p>
        </w:tc>
        <w:tc>
          <w:tcPr>
            <w:tcW w:w="1142" w:type="dxa"/>
            <w:hideMark/>
          </w:tcPr>
          <w:p w14:paraId="1887A483" w14:textId="77777777" w:rsidR="00ED0AB6" w:rsidRPr="00ED0AB6" w:rsidRDefault="00ED0AB6" w:rsidP="00ED0AB6">
            <w:pPr>
              <w:spacing w:after="160" w:line="278" w:lineRule="auto"/>
              <w:jc w:val="center"/>
            </w:pPr>
            <w:r w:rsidRPr="00ED0AB6">
              <w:t>—</w:t>
            </w:r>
          </w:p>
        </w:tc>
        <w:tc>
          <w:tcPr>
            <w:tcW w:w="1418" w:type="dxa"/>
            <w:hideMark/>
          </w:tcPr>
          <w:p w14:paraId="26BEF73B" w14:textId="77777777" w:rsidR="00ED0AB6" w:rsidRPr="00ED0AB6" w:rsidRDefault="00ED0AB6" w:rsidP="00ED0AB6">
            <w:pPr>
              <w:spacing w:after="160" w:line="278" w:lineRule="auto"/>
              <w:jc w:val="center"/>
            </w:pPr>
            <w:r w:rsidRPr="00ED0AB6">
              <w:t>Warning</w:t>
            </w:r>
          </w:p>
        </w:tc>
      </w:tr>
      <w:tr w:rsidR="00ED0AB6" w:rsidRPr="00ED0AB6" w14:paraId="3936DEA5" w14:textId="77777777" w:rsidTr="00ED0AB6">
        <w:trPr>
          <w:jc w:val="center"/>
        </w:trPr>
        <w:tc>
          <w:tcPr>
            <w:tcW w:w="719" w:type="dxa"/>
            <w:hideMark/>
          </w:tcPr>
          <w:p w14:paraId="5676458E" w14:textId="77777777" w:rsidR="00ED0AB6" w:rsidRPr="00ED0AB6" w:rsidRDefault="00ED0AB6" w:rsidP="00ED0AB6">
            <w:pPr>
              <w:spacing w:after="160" w:line="278" w:lineRule="auto"/>
            </w:pPr>
            <w:r w:rsidRPr="00ED0AB6">
              <w:t>4</w:t>
            </w:r>
          </w:p>
        </w:tc>
        <w:tc>
          <w:tcPr>
            <w:tcW w:w="1460" w:type="dxa"/>
            <w:hideMark/>
          </w:tcPr>
          <w:p w14:paraId="12574742" w14:textId="77777777" w:rsidR="00ED0AB6" w:rsidRPr="00ED0AB6" w:rsidRDefault="00ED0AB6" w:rsidP="00ED0AB6">
            <w:pPr>
              <w:spacing w:after="160" w:line="278" w:lineRule="auto"/>
              <w:jc w:val="center"/>
            </w:pPr>
            <w:r w:rsidRPr="00ED0AB6">
              <w:t>24-10-2026 11:02:10</w:t>
            </w:r>
          </w:p>
        </w:tc>
        <w:tc>
          <w:tcPr>
            <w:tcW w:w="804" w:type="dxa"/>
            <w:hideMark/>
          </w:tcPr>
          <w:p w14:paraId="39556D51" w14:textId="77777777" w:rsidR="00ED0AB6" w:rsidRPr="00ED0AB6" w:rsidRDefault="00ED0AB6" w:rsidP="00ED0AB6">
            <w:pPr>
              <w:spacing w:after="160" w:line="278" w:lineRule="auto"/>
              <w:jc w:val="center"/>
            </w:pPr>
            <w:r w:rsidRPr="00ED0AB6">
              <w:t>5.00</w:t>
            </w:r>
          </w:p>
        </w:tc>
        <w:tc>
          <w:tcPr>
            <w:tcW w:w="805" w:type="dxa"/>
            <w:hideMark/>
          </w:tcPr>
          <w:p w14:paraId="1D4F9B10" w14:textId="77777777" w:rsidR="00ED0AB6" w:rsidRPr="00ED0AB6" w:rsidRDefault="00ED0AB6" w:rsidP="00ED0AB6">
            <w:pPr>
              <w:spacing w:after="160" w:line="278" w:lineRule="auto"/>
              <w:jc w:val="center"/>
            </w:pPr>
            <w:r w:rsidRPr="00ED0AB6">
              <w:t>2.48</w:t>
            </w:r>
          </w:p>
        </w:tc>
        <w:tc>
          <w:tcPr>
            <w:tcW w:w="708" w:type="dxa"/>
            <w:hideMark/>
          </w:tcPr>
          <w:p w14:paraId="11FC781A" w14:textId="77777777" w:rsidR="00ED0AB6" w:rsidRPr="00ED0AB6" w:rsidRDefault="00ED0AB6" w:rsidP="00ED0AB6">
            <w:pPr>
              <w:spacing w:after="160" w:line="278" w:lineRule="auto"/>
              <w:jc w:val="center"/>
            </w:pPr>
            <w:r w:rsidRPr="00ED0AB6">
              <w:t>2.52</w:t>
            </w:r>
          </w:p>
        </w:tc>
        <w:tc>
          <w:tcPr>
            <w:tcW w:w="699" w:type="dxa"/>
            <w:hideMark/>
          </w:tcPr>
          <w:p w14:paraId="1D983545" w14:textId="77777777" w:rsidR="00ED0AB6" w:rsidRPr="00ED0AB6" w:rsidRDefault="00ED0AB6" w:rsidP="00ED0AB6">
            <w:pPr>
              <w:spacing w:after="160" w:line="278" w:lineRule="auto"/>
              <w:jc w:val="center"/>
            </w:pPr>
            <w:r w:rsidRPr="00ED0AB6">
              <w:t>52.6</w:t>
            </w:r>
          </w:p>
        </w:tc>
        <w:tc>
          <w:tcPr>
            <w:tcW w:w="2163" w:type="dxa"/>
            <w:hideMark/>
          </w:tcPr>
          <w:p w14:paraId="734057E7" w14:textId="77777777" w:rsidR="00ED0AB6" w:rsidRPr="00ED0AB6" w:rsidRDefault="00ED0AB6" w:rsidP="00ED0AB6">
            <w:pPr>
              <w:spacing w:after="160" w:line="278" w:lineRule="auto"/>
              <w:jc w:val="center"/>
            </w:pPr>
            <w:r w:rsidRPr="00ED0AB6">
              <w:t>Overheating</w:t>
            </w:r>
          </w:p>
        </w:tc>
        <w:tc>
          <w:tcPr>
            <w:tcW w:w="1142" w:type="dxa"/>
            <w:hideMark/>
          </w:tcPr>
          <w:p w14:paraId="06792FD5" w14:textId="77777777" w:rsidR="00ED0AB6" w:rsidRPr="00ED0AB6" w:rsidRDefault="00ED0AB6" w:rsidP="00ED0AB6">
            <w:pPr>
              <w:spacing w:after="160" w:line="278" w:lineRule="auto"/>
              <w:jc w:val="center"/>
            </w:pPr>
            <w:r w:rsidRPr="00ED0AB6">
              <w:t>—</w:t>
            </w:r>
          </w:p>
        </w:tc>
        <w:tc>
          <w:tcPr>
            <w:tcW w:w="1418" w:type="dxa"/>
            <w:hideMark/>
          </w:tcPr>
          <w:p w14:paraId="722CBC0B" w14:textId="77777777" w:rsidR="00ED0AB6" w:rsidRPr="00ED0AB6" w:rsidRDefault="00ED0AB6" w:rsidP="00ED0AB6">
            <w:pPr>
              <w:spacing w:after="160" w:line="278" w:lineRule="auto"/>
              <w:jc w:val="center"/>
            </w:pPr>
            <w:r w:rsidRPr="00ED0AB6">
              <w:t>Warning</w:t>
            </w:r>
          </w:p>
        </w:tc>
      </w:tr>
    </w:tbl>
    <w:p w14:paraId="56B38802" w14:textId="0908221B" w:rsidR="00ED0AB6" w:rsidRDefault="00ED0AB6" w:rsidP="00ED0AB6"/>
    <w:p w14:paraId="1C7E9110" w14:textId="77777777" w:rsidR="00ED0AB6" w:rsidRPr="00ED0AB6" w:rsidRDefault="00ED0AB6" w:rsidP="00ED0AB6"/>
    <w:sectPr w:rsidR="00ED0AB6" w:rsidRPr="00ED0AB6" w:rsidSect="000A0D7D">
      <w:footerReference w:type="default" r:id="rId29"/>
      <w:pgSz w:w="11906" w:h="16838"/>
      <w:pgMar w:top="694" w:right="1080" w:bottom="1440" w:left="1080" w:header="708" w:footer="5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7180B" w14:textId="77777777" w:rsidR="00E87A57" w:rsidRDefault="00E87A57" w:rsidP="0050273E">
      <w:pPr>
        <w:spacing w:after="0" w:line="240" w:lineRule="auto"/>
      </w:pPr>
      <w:r>
        <w:separator/>
      </w:r>
    </w:p>
  </w:endnote>
  <w:endnote w:type="continuationSeparator" w:id="0">
    <w:p w14:paraId="46124943" w14:textId="77777777" w:rsidR="00E87A57" w:rsidRDefault="00E87A57" w:rsidP="00502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8F43" w14:textId="7C609D3E" w:rsidR="00ED0AB6" w:rsidRPr="00ED0AB6" w:rsidRDefault="00ED0AB6" w:rsidP="00ED0AB6">
    <w:pPr>
      <w:pStyle w:val="Footer"/>
      <w:pBdr>
        <w:top w:val="single" w:sz="4" w:space="8" w:color="156082" w:themeColor="accent1"/>
      </w:pBdr>
      <w:spacing w:before="360"/>
      <w:contextualSpacing/>
      <w:rPr>
        <w:rFonts w:asciiTheme="majorBidi" w:hAnsiTheme="majorBidi" w:cstheme="majorBidi"/>
        <w:noProof/>
        <w:color w:val="404040" w:themeColor="text1" w:themeTint="BF"/>
      </w:rPr>
    </w:pPr>
    <w:r w:rsidRPr="00ED0AB6">
      <w:rPr>
        <w:rFonts w:asciiTheme="majorBidi" w:hAnsiTheme="majorBidi" w:cstheme="majorBidi"/>
        <w:noProof/>
        <w:color w:val="404040" w:themeColor="text1" w:themeTint="BF"/>
        <w:lang w:val="en-US"/>
      </w:rPr>
      <w:t>Cable Fault Detection and Predictive Health Monitoring</w:t>
    </w:r>
    <w:r>
      <w:rPr>
        <w:rFonts w:asciiTheme="majorBidi" w:hAnsiTheme="majorBidi" w:cstheme="majorBidi"/>
        <w:noProof/>
        <w:color w:val="404040" w:themeColor="text1" w:themeTint="BF"/>
        <w:lang w:val="en-US"/>
      </w:rPr>
      <w:t xml:space="preserve">                                              </w:t>
    </w:r>
    <w:r w:rsidRPr="00ED0AB6">
      <w:rPr>
        <w:rFonts w:asciiTheme="majorBidi" w:hAnsiTheme="majorBidi" w:cstheme="majorBidi"/>
        <w:b/>
        <w:bCs/>
        <w:noProof/>
        <w:color w:val="404040" w:themeColor="text1" w:themeTint="BF"/>
        <w:lang w:val="en-US"/>
      </w:rPr>
      <w:tab/>
    </w:r>
    <w:r>
      <w:rPr>
        <w:rFonts w:asciiTheme="majorBidi" w:hAnsiTheme="majorBidi" w:cstheme="majorBidi"/>
        <w:b/>
        <w:bCs/>
        <w:noProof/>
        <w:color w:val="404040" w:themeColor="text1" w:themeTint="BF"/>
        <w:lang w:val="en-US"/>
      </w:rPr>
      <w:t xml:space="preserve">          </w:t>
    </w:r>
    <w:r w:rsidRPr="00ED0AB6">
      <w:rPr>
        <w:rFonts w:asciiTheme="majorBidi" w:hAnsiTheme="majorBidi" w:cstheme="majorBidi"/>
        <w:b/>
        <w:bCs/>
        <w:noProof/>
        <w:color w:val="404040" w:themeColor="text1" w:themeTint="BF"/>
        <w:lang w:val="en-US"/>
      </w:rPr>
      <w:t xml:space="preserve">   </w:t>
    </w:r>
    <w:r>
      <w:rPr>
        <w:rFonts w:asciiTheme="majorBidi" w:hAnsiTheme="majorBidi" w:cstheme="majorBidi"/>
        <w:b/>
        <w:bCs/>
        <w:noProof/>
        <w:color w:val="404040" w:themeColor="text1" w:themeTint="BF"/>
        <w:lang w:val="en-US"/>
      </w:rPr>
      <w:t xml:space="preserve">    </w:t>
    </w:r>
    <w:r w:rsidRPr="00ED0AB6">
      <w:rPr>
        <w:rFonts w:asciiTheme="majorBidi" w:hAnsiTheme="majorBidi" w:cstheme="majorBidi"/>
        <w:b/>
        <w:bCs/>
        <w:noProof/>
        <w:color w:val="404040" w:themeColor="text1" w:themeTint="BF"/>
        <w:lang w:val="en-US"/>
      </w:rPr>
      <w:t xml:space="preserve">  </w:t>
    </w:r>
    <w:r>
      <w:rPr>
        <w:rFonts w:asciiTheme="majorBidi" w:hAnsiTheme="majorBidi" w:cstheme="majorBidi"/>
        <w:b/>
        <w:bCs/>
        <w:noProof/>
        <w:color w:val="404040" w:themeColor="text1" w:themeTint="BF"/>
        <w:lang w:val="en-US"/>
      </w:rPr>
      <w:t xml:space="preserve">   </w:t>
    </w:r>
    <w:r w:rsidRPr="00ED0AB6">
      <w:rPr>
        <w:rFonts w:asciiTheme="majorBidi" w:hAnsiTheme="majorBidi" w:cstheme="majorBidi"/>
        <w:noProof/>
        <w:color w:val="404040" w:themeColor="text1" w:themeTint="BF"/>
      </w:rPr>
      <w:fldChar w:fldCharType="begin"/>
    </w:r>
    <w:r w:rsidRPr="00ED0AB6">
      <w:rPr>
        <w:rFonts w:asciiTheme="majorBidi" w:hAnsiTheme="majorBidi" w:cstheme="majorBidi"/>
        <w:noProof/>
        <w:color w:val="404040" w:themeColor="text1" w:themeTint="BF"/>
      </w:rPr>
      <w:instrText xml:space="preserve"> PAGE   \* MERGEFORMAT </w:instrText>
    </w:r>
    <w:r w:rsidRPr="00ED0AB6">
      <w:rPr>
        <w:rFonts w:asciiTheme="majorBidi" w:hAnsiTheme="majorBidi" w:cstheme="majorBidi"/>
        <w:noProof/>
        <w:color w:val="404040" w:themeColor="text1" w:themeTint="BF"/>
      </w:rPr>
      <w:fldChar w:fldCharType="separate"/>
    </w:r>
    <w:r w:rsidRPr="00ED0AB6">
      <w:rPr>
        <w:rFonts w:asciiTheme="majorBidi" w:hAnsiTheme="majorBidi" w:cstheme="majorBidi"/>
        <w:noProof/>
        <w:color w:val="404040" w:themeColor="text1" w:themeTint="BF"/>
      </w:rPr>
      <w:t>2</w:t>
    </w:r>
    <w:r w:rsidRPr="00ED0AB6">
      <w:rPr>
        <w:rFonts w:asciiTheme="majorBidi" w:hAnsiTheme="majorBidi" w:cstheme="majorBidi"/>
        <w:noProof/>
        <w:color w:val="404040" w:themeColor="text1" w:themeTint="BF"/>
      </w:rPr>
      <w:fldChar w:fldCharType="end"/>
    </w:r>
  </w:p>
  <w:p w14:paraId="4DC08F33" w14:textId="77777777" w:rsidR="00ED0AB6" w:rsidRDefault="00ED0A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E028C" w14:textId="77777777" w:rsidR="00E87A57" w:rsidRDefault="00E87A57" w:rsidP="0050273E">
      <w:pPr>
        <w:spacing w:after="0" w:line="240" w:lineRule="auto"/>
      </w:pPr>
      <w:r>
        <w:separator/>
      </w:r>
    </w:p>
  </w:footnote>
  <w:footnote w:type="continuationSeparator" w:id="0">
    <w:p w14:paraId="6D5E3DCD" w14:textId="77777777" w:rsidR="00E87A57" w:rsidRDefault="00E87A57" w:rsidP="005027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C0691"/>
    <w:multiLevelType w:val="multilevel"/>
    <w:tmpl w:val="4268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627728"/>
    <w:multiLevelType w:val="multilevel"/>
    <w:tmpl w:val="80D85DCE"/>
    <w:lvl w:ilvl="0">
      <w:start w:val="1"/>
      <w:numFmt w:val="decimal"/>
      <w:lvlText w:val="%1."/>
      <w:lvlJc w:val="left"/>
      <w:pPr>
        <w:ind w:left="72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F9B269F"/>
    <w:multiLevelType w:val="hybridMultilevel"/>
    <w:tmpl w:val="2F3A14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39E29E6"/>
    <w:multiLevelType w:val="multilevel"/>
    <w:tmpl w:val="0D06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0154D"/>
    <w:multiLevelType w:val="multilevel"/>
    <w:tmpl w:val="A3C8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FA29DA"/>
    <w:multiLevelType w:val="multilevel"/>
    <w:tmpl w:val="8C946DD6"/>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6" w15:restartNumberingAfterBreak="0">
    <w:nsid w:val="29234D97"/>
    <w:multiLevelType w:val="multilevel"/>
    <w:tmpl w:val="B2B45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801AB5"/>
    <w:multiLevelType w:val="multilevel"/>
    <w:tmpl w:val="AD589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0D48E8"/>
    <w:multiLevelType w:val="hybridMultilevel"/>
    <w:tmpl w:val="0890F3D6"/>
    <w:lvl w:ilvl="0" w:tplc="1B862462">
      <w:start w:val="1"/>
      <w:numFmt w:val="low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83D2939"/>
    <w:multiLevelType w:val="multilevel"/>
    <w:tmpl w:val="6446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4232A"/>
    <w:multiLevelType w:val="multilevel"/>
    <w:tmpl w:val="7B3A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CB5BBC"/>
    <w:multiLevelType w:val="multilevel"/>
    <w:tmpl w:val="E13422D8"/>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90337"/>
    <w:multiLevelType w:val="multilevel"/>
    <w:tmpl w:val="19588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312FDA"/>
    <w:multiLevelType w:val="multilevel"/>
    <w:tmpl w:val="D69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E70B0F"/>
    <w:multiLevelType w:val="multilevel"/>
    <w:tmpl w:val="088E7AF2"/>
    <w:lvl w:ilvl="0">
      <w:start w:val="3"/>
      <w:numFmt w:val="decimal"/>
      <w:lvlText w:val="%1."/>
      <w:lvlJc w:val="left"/>
      <w:pPr>
        <w:ind w:left="72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4FF24D0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1B12C16"/>
    <w:multiLevelType w:val="multilevel"/>
    <w:tmpl w:val="80D85DCE"/>
    <w:lvl w:ilvl="0">
      <w:start w:val="1"/>
      <w:numFmt w:val="decimal"/>
      <w:lvlText w:val="%1."/>
      <w:lvlJc w:val="left"/>
      <w:pPr>
        <w:ind w:left="72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5B1F6E4F"/>
    <w:multiLevelType w:val="multilevel"/>
    <w:tmpl w:val="20E6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7D121D"/>
    <w:multiLevelType w:val="multilevel"/>
    <w:tmpl w:val="3BFE0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3C6E90"/>
    <w:multiLevelType w:val="multilevel"/>
    <w:tmpl w:val="D61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675145"/>
    <w:multiLevelType w:val="multilevel"/>
    <w:tmpl w:val="54443C8E"/>
    <w:lvl w:ilvl="0">
      <w:start w:val="1"/>
      <w:numFmt w:val="decimal"/>
      <w:lvlText w:val="%1."/>
      <w:lvlJc w:val="left"/>
      <w:pPr>
        <w:ind w:left="720" w:hanging="360"/>
      </w:pPr>
    </w:lvl>
    <w:lvl w:ilvl="1">
      <w:start w:val="1"/>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A342B7A"/>
    <w:multiLevelType w:val="hybridMultilevel"/>
    <w:tmpl w:val="4C2E1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A395BE0"/>
    <w:multiLevelType w:val="hybridMultilevel"/>
    <w:tmpl w:val="F34C2A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AC00508"/>
    <w:multiLevelType w:val="multilevel"/>
    <w:tmpl w:val="FEAA885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24" w15:restartNumberingAfterBreak="0">
    <w:nsid w:val="71FA5FDB"/>
    <w:multiLevelType w:val="multilevel"/>
    <w:tmpl w:val="438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684598">
    <w:abstractNumId w:val="2"/>
  </w:num>
  <w:num w:numId="2" w16cid:durableId="950892475">
    <w:abstractNumId w:val="1"/>
  </w:num>
  <w:num w:numId="3" w16cid:durableId="477496219">
    <w:abstractNumId w:val="6"/>
  </w:num>
  <w:num w:numId="4" w16cid:durableId="219175459">
    <w:abstractNumId w:val="0"/>
  </w:num>
  <w:num w:numId="5" w16cid:durableId="1123842317">
    <w:abstractNumId w:val="3"/>
  </w:num>
  <w:num w:numId="6" w16cid:durableId="952902728">
    <w:abstractNumId w:val="11"/>
  </w:num>
  <w:num w:numId="7" w16cid:durableId="796335765">
    <w:abstractNumId w:val="11"/>
    <w:lvlOverride w:ilvl="1">
      <w:startOverride w:val="1"/>
    </w:lvlOverride>
  </w:num>
  <w:num w:numId="8" w16cid:durableId="190845236">
    <w:abstractNumId w:val="11"/>
    <w:lvlOverride w:ilvl="1">
      <w:startOverride w:val="1"/>
    </w:lvlOverride>
  </w:num>
  <w:num w:numId="9" w16cid:durableId="1509445729">
    <w:abstractNumId w:val="12"/>
  </w:num>
  <w:num w:numId="10" w16cid:durableId="631524445">
    <w:abstractNumId w:val="13"/>
  </w:num>
  <w:num w:numId="11" w16cid:durableId="1212154364">
    <w:abstractNumId w:val="19"/>
  </w:num>
  <w:num w:numId="12" w16cid:durableId="1008870228">
    <w:abstractNumId w:val="17"/>
  </w:num>
  <w:num w:numId="13" w16cid:durableId="553590919">
    <w:abstractNumId w:val="8"/>
  </w:num>
  <w:num w:numId="14" w16cid:durableId="1363897066">
    <w:abstractNumId w:val="18"/>
  </w:num>
  <w:num w:numId="15" w16cid:durableId="1342245367">
    <w:abstractNumId w:val="4"/>
  </w:num>
  <w:num w:numId="16" w16cid:durableId="1286426966">
    <w:abstractNumId w:val="10"/>
  </w:num>
  <w:num w:numId="17" w16cid:durableId="1825972442">
    <w:abstractNumId w:val="9"/>
  </w:num>
  <w:num w:numId="18" w16cid:durableId="873932623">
    <w:abstractNumId w:val="24"/>
  </w:num>
  <w:num w:numId="19" w16cid:durableId="2041740269">
    <w:abstractNumId w:val="7"/>
  </w:num>
  <w:num w:numId="20" w16cid:durableId="631979480">
    <w:abstractNumId w:val="5"/>
  </w:num>
  <w:num w:numId="21" w16cid:durableId="1612711434">
    <w:abstractNumId w:val="22"/>
  </w:num>
  <w:num w:numId="22" w16cid:durableId="1336347170">
    <w:abstractNumId w:val="23"/>
  </w:num>
  <w:num w:numId="23" w16cid:durableId="700667425">
    <w:abstractNumId w:val="21"/>
  </w:num>
  <w:num w:numId="24" w16cid:durableId="1072391590">
    <w:abstractNumId w:val="20"/>
  </w:num>
  <w:num w:numId="25" w16cid:durableId="1866358892">
    <w:abstractNumId w:val="15"/>
  </w:num>
  <w:num w:numId="26" w16cid:durableId="4483418">
    <w:abstractNumId w:val="16"/>
  </w:num>
  <w:num w:numId="27" w16cid:durableId="2818139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73E"/>
    <w:rsid w:val="000A0D7D"/>
    <w:rsid w:val="00376ACD"/>
    <w:rsid w:val="004879EF"/>
    <w:rsid w:val="004C3CA4"/>
    <w:rsid w:val="0050273E"/>
    <w:rsid w:val="00812C05"/>
    <w:rsid w:val="009951E1"/>
    <w:rsid w:val="009D477D"/>
    <w:rsid w:val="00C15FC1"/>
    <w:rsid w:val="00D15397"/>
    <w:rsid w:val="00D6556D"/>
    <w:rsid w:val="00DE1A71"/>
    <w:rsid w:val="00E30DB2"/>
    <w:rsid w:val="00E81D4E"/>
    <w:rsid w:val="00E87A57"/>
    <w:rsid w:val="00ED0AB6"/>
    <w:rsid w:val="00F55BB6"/>
    <w:rsid w:val="00FA2C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5EF30"/>
  <w15:chartTrackingRefBased/>
  <w15:docId w15:val="{EE0F86D7-1274-4E7C-9230-DF649BC65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2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2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2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2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2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2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2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2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2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2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2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2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2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2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2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2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2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273E"/>
    <w:rPr>
      <w:rFonts w:eastAsiaTheme="majorEastAsia" w:cstheme="majorBidi"/>
      <w:color w:val="272727" w:themeColor="text1" w:themeTint="D8"/>
    </w:rPr>
  </w:style>
  <w:style w:type="paragraph" w:styleId="Title">
    <w:name w:val="Title"/>
    <w:basedOn w:val="Normal"/>
    <w:next w:val="Normal"/>
    <w:link w:val="TitleChar"/>
    <w:uiPriority w:val="10"/>
    <w:qFormat/>
    <w:rsid w:val="00502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2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2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2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273E"/>
    <w:pPr>
      <w:spacing w:before="160"/>
      <w:jc w:val="center"/>
    </w:pPr>
    <w:rPr>
      <w:i/>
      <w:iCs/>
      <w:color w:val="404040" w:themeColor="text1" w:themeTint="BF"/>
    </w:rPr>
  </w:style>
  <w:style w:type="character" w:customStyle="1" w:styleId="QuoteChar">
    <w:name w:val="Quote Char"/>
    <w:basedOn w:val="DefaultParagraphFont"/>
    <w:link w:val="Quote"/>
    <w:uiPriority w:val="29"/>
    <w:rsid w:val="0050273E"/>
    <w:rPr>
      <w:i/>
      <w:iCs/>
      <w:color w:val="404040" w:themeColor="text1" w:themeTint="BF"/>
    </w:rPr>
  </w:style>
  <w:style w:type="paragraph" w:styleId="ListParagraph">
    <w:name w:val="List Paragraph"/>
    <w:basedOn w:val="Normal"/>
    <w:uiPriority w:val="34"/>
    <w:qFormat/>
    <w:rsid w:val="0050273E"/>
    <w:pPr>
      <w:ind w:left="720"/>
      <w:contextualSpacing/>
    </w:pPr>
  </w:style>
  <w:style w:type="character" w:styleId="IntenseEmphasis">
    <w:name w:val="Intense Emphasis"/>
    <w:basedOn w:val="DefaultParagraphFont"/>
    <w:uiPriority w:val="21"/>
    <w:qFormat/>
    <w:rsid w:val="0050273E"/>
    <w:rPr>
      <w:i/>
      <w:iCs/>
      <w:color w:val="0F4761" w:themeColor="accent1" w:themeShade="BF"/>
    </w:rPr>
  </w:style>
  <w:style w:type="paragraph" w:styleId="IntenseQuote">
    <w:name w:val="Intense Quote"/>
    <w:basedOn w:val="Normal"/>
    <w:next w:val="Normal"/>
    <w:link w:val="IntenseQuoteChar"/>
    <w:uiPriority w:val="30"/>
    <w:qFormat/>
    <w:rsid w:val="00502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273E"/>
    <w:rPr>
      <w:i/>
      <w:iCs/>
      <w:color w:val="0F4761" w:themeColor="accent1" w:themeShade="BF"/>
    </w:rPr>
  </w:style>
  <w:style w:type="character" w:styleId="IntenseReference">
    <w:name w:val="Intense Reference"/>
    <w:basedOn w:val="DefaultParagraphFont"/>
    <w:uiPriority w:val="32"/>
    <w:qFormat/>
    <w:rsid w:val="0050273E"/>
    <w:rPr>
      <w:b/>
      <w:bCs/>
      <w:smallCaps/>
      <w:color w:val="0F4761" w:themeColor="accent1" w:themeShade="BF"/>
      <w:spacing w:val="5"/>
    </w:rPr>
  </w:style>
  <w:style w:type="paragraph" w:styleId="Header">
    <w:name w:val="header"/>
    <w:basedOn w:val="Normal"/>
    <w:link w:val="HeaderChar"/>
    <w:uiPriority w:val="99"/>
    <w:unhideWhenUsed/>
    <w:rsid w:val="00502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73E"/>
  </w:style>
  <w:style w:type="paragraph" w:styleId="Footer">
    <w:name w:val="footer"/>
    <w:basedOn w:val="Normal"/>
    <w:link w:val="FooterChar"/>
    <w:uiPriority w:val="99"/>
    <w:unhideWhenUsed/>
    <w:qFormat/>
    <w:rsid w:val="00502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273E"/>
  </w:style>
  <w:style w:type="paragraph" w:styleId="TOCHeading">
    <w:name w:val="TOC Heading"/>
    <w:basedOn w:val="Heading1"/>
    <w:next w:val="Normal"/>
    <w:uiPriority w:val="39"/>
    <w:unhideWhenUsed/>
    <w:qFormat/>
    <w:rsid w:val="0050273E"/>
    <w:pPr>
      <w:spacing w:before="240" w:after="0" w:line="259" w:lineRule="auto"/>
      <w:outlineLvl w:val="9"/>
    </w:pPr>
    <w:rPr>
      <w:kern w:val="0"/>
      <w:sz w:val="32"/>
      <w:szCs w:val="32"/>
      <w:lang w:val="en-US"/>
      <w14:ligatures w14:val="none"/>
    </w:rPr>
  </w:style>
  <w:style w:type="paragraph" w:styleId="NormalWeb">
    <w:name w:val="Normal (Web)"/>
    <w:basedOn w:val="Normal"/>
    <w:uiPriority w:val="99"/>
    <w:semiHidden/>
    <w:unhideWhenUsed/>
    <w:rsid w:val="00FA2C6D"/>
    <w:pPr>
      <w:spacing w:before="100" w:beforeAutospacing="1" w:after="100" w:afterAutospacing="1" w:line="240" w:lineRule="auto"/>
    </w:pPr>
    <w:rPr>
      <w:rFonts w:ascii="Times New Roman" w:eastAsia="Times New Roman" w:hAnsi="Times New Roman" w:cs="Times New Roman"/>
      <w:kern w:val="0"/>
      <w:lang w:eastAsia="en-IN" w:bidi="te-IN"/>
      <w14:ligatures w14:val="none"/>
    </w:rPr>
  </w:style>
  <w:style w:type="character" w:styleId="Strong">
    <w:name w:val="Strong"/>
    <w:basedOn w:val="DefaultParagraphFont"/>
    <w:uiPriority w:val="22"/>
    <w:qFormat/>
    <w:rsid w:val="00FA2C6D"/>
    <w:rPr>
      <w:b/>
      <w:bCs/>
    </w:rPr>
  </w:style>
  <w:style w:type="paragraph" w:styleId="TOC1">
    <w:name w:val="toc 1"/>
    <w:basedOn w:val="Normal"/>
    <w:next w:val="Normal"/>
    <w:autoRedefine/>
    <w:uiPriority w:val="39"/>
    <w:unhideWhenUsed/>
    <w:rsid w:val="00ED0AB6"/>
    <w:pPr>
      <w:tabs>
        <w:tab w:val="left" w:pos="480"/>
        <w:tab w:val="right" w:leader="dot" w:pos="10456"/>
      </w:tabs>
      <w:spacing w:after="100"/>
    </w:pPr>
  </w:style>
  <w:style w:type="paragraph" w:styleId="TOC2">
    <w:name w:val="toc 2"/>
    <w:basedOn w:val="Normal"/>
    <w:next w:val="Normal"/>
    <w:autoRedefine/>
    <w:uiPriority w:val="39"/>
    <w:unhideWhenUsed/>
    <w:rsid w:val="00FA2C6D"/>
    <w:pPr>
      <w:spacing w:after="100"/>
      <w:ind w:left="240"/>
    </w:pPr>
  </w:style>
  <w:style w:type="character" w:styleId="Hyperlink">
    <w:name w:val="Hyperlink"/>
    <w:basedOn w:val="DefaultParagraphFont"/>
    <w:uiPriority w:val="99"/>
    <w:unhideWhenUsed/>
    <w:rsid w:val="00FA2C6D"/>
    <w:rPr>
      <w:color w:val="467886" w:themeColor="hyperlink"/>
      <w:u w:val="single"/>
    </w:rPr>
  </w:style>
  <w:style w:type="character" w:styleId="Emphasis">
    <w:name w:val="Emphasis"/>
    <w:basedOn w:val="DefaultParagraphFont"/>
    <w:uiPriority w:val="20"/>
    <w:qFormat/>
    <w:rsid w:val="00812C05"/>
    <w:rPr>
      <w:i/>
      <w:iCs/>
    </w:rPr>
  </w:style>
  <w:style w:type="character" w:styleId="UnresolvedMention">
    <w:name w:val="Unresolved Mention"/>
    <w:basedOn w:val="DefaultParagraphFont"/>
    <w:uiPriority w:val="99"/>
    <w:semiHidden/>
    <w:unhideWhenUsed/>
    <w:rsid w:val="00E81D4E"/>
    <w:rPr>
      <w:color w:val="605E5C"/>
      <w:shd w:val="clear" w:color="auto" w:fill="E1DFDD"/>
    </w:rPr>
  </w:style>
  <w:style w:type="paragraph" w:styleId="TOC3">
    <w:name w:val="toc 3"/>
    <w:basedOn w:val="Normal"/>
    <w:next w:val="Normal"/>
    <w:autoRedefine/>
    <w:uiPriority w:val="39"/>
    <w:unhideWhenUsed/>
    <w:rsid w:val="00E81D4E"/>
    <w:pPr>
      <w:spacing w:after="100"/>
      <w:ind w:left="480"/>
    </w:pPr>
  </w:style>
  <w:style w:type="table" w:styleId="TableGrid">
    <w:name w:val="Table Grid"/>
    <w:basedOn w:val="TableNormal"/>
    <w:uiPriority w:val="39"/>
    <w:rsid w:val="00E81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D0A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ED0AB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D0A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9/ICCCNT61001.2024.10726118" TargetMode="External"/><Relationship Id="rId13" Type="http://schemas.openxmlformats.org/officeDocument/2006/relationships/hyperlink" Target="https://doi.org/10.1109/ACCESS.2022.3186352" TargetMode="External"/><Relationship Id="rId18" Type="http://schemas.openxmlformats.org/officeDocument/2006/relationships/hyperlink" Target="https://doi.org/10.3390/s25227096"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ieeexplore.ieee.org/document/9810250/" TargetMode="External"/><Relationship Id="rId7" Type="http://schemas.openxmlformats.org/officeDocument/2006/relationships/endnotes" Target="endnotes.xml"/><Relationship Id="rId12" Type="http://schemas.openxmlformats.org/officeDocument/2006/relationships/hyperlink" Target="https://doi.org/10.1109/ICOCT64433.2025.11118791" TargetMode="External"/><Relationship Id="rId17" Type="http://schemas.openxmlformats.org/officeDocument/2006/relationships/hyperlink" Target="https://www.sciencedirect.com/science/article/abs/pii/S1364032125006434" TargetMode="External"/><Relationship Id="rId25"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ww.sciencedirect.com/science/article/abs/pii/S0263224123004463" TargetMode="External"/><Relationship Id="rId20" Type="http://schemas.openxmlformats.org/officeDocument/2006/relationships/hyperlink" Target="https://doi.org/10.3390/en18143662"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INCET64471.2025.11140826"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mdpi.com/1996-1073/15/9/3408" TargetMode="External"/><Relationship Id="rId23" Type="http://schemas.openxmlformats.org/officeDocument/2006/relationships/hyperlink" Target="https://doi.org/10.1109/TPWRD.2013.2272936" TargetMode="External"/><Relationship Id="rId28" Type="http://schemas.openxmlformats.org/officeDocument/2006/relationships/image" Target="media/image5.png"/><Relationship Id="rId10" Type="http://schemas.openxmlformats.org/officeDocument/2006/relationships/hyperlink" Target="https://doi.org/10.1109/ICVADV67766.2026.11470434" TargetMode="External"/><Relationship Id="rId19" Type="http://schemas.openxmlformats.org/officeDocument/2006/relationships/hyperlink" Target="https://doi.org/10.1109/ISGT-LA56058.2023.1032830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109/ICoCET63343.2024.10730067" TargetMode="External"/><Relationship Id="rId14" Type="http://schemas.openxmlformats.org/officeDocument/2006/relationships/hyperlink" Target="https://ietresearch.onlinelibrary.wiley.com/doi/10.1049/hve.2017.0037" TargetMode="External"/><Relationship Id="rId22" Type="http://schemas.openxmlformats.org/officeDocument/2006/relationships/hyperlink" Target="https://doaj.org/article/dd1c79631612413e98d5c811ee0c5cb2" TargetMode="External"/><Relationship Id="rId27" Type="http://schemas.openxmlformats.org/officeDocument/2006/relationships/image" Target="media/image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4012A-6915-424F-A072-8D785F297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25</Pages>
  <Words>5965</Words>
  <Characters>34001</Characters>
  <Application>Microsoft Office Word</Application>
  <DocSecurity>0</DocSecurity>
  <Lines>283</Lines>
  <Paragraphs>79</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INTRODUCTION</vt:lpstr>
      <vt:lpstr>    1.1 Problem Definition</vt:lpstr>
      <vt:lpstr>    Existing Applications</vt:lpstr>
      <vt:lpstr>    Proposed Application</vt:lpstr>
      <vt:lpstr>    Requirements Specifications</vt:lpstr>
      <vt:lpstr>        1.4.1 Software Requirements</vt:lpstr>
      <vt:lpstr>        1.4.2 Hardware Requirements</vt:lpstr>
      <vt:lpstr>LITERATURE SURVEY</vt:lpstr>
      <vt:lpstr>DESIGN METHODOLOGY</vt:lpstr>
      <vt:lpstr>    3.1 System Architecture</vt:lpstr>
      <vt:lpstr>    Hardware Design </vt:lpstr>
      <vt:lpstr>    Fault Detection and Distance Estimation</vt:lpstr>
    </vt:vector>
  </TitlesOfParts>
  <Company/>
  <LinksUpToDate>false</LinksUpToDate>
  <CharactersWithSpaces>39887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Yugandhar</dc:creator>
  <cp:keywords/>
  <dc:description/>
  <cp:lastModifiedBy>K Yugandhar</cp:lastModifiedBy>
  <cp:revision>3</cp:revision>
  <cp:lastPrinted>2026-10-24T17:58:00Z</cp:lastPrinted>
  <dcterms:created xsi:type="dcterms:W3CDTF">2026-10-24T13:51:00Z</dcterms:created>
  <dcterms:modified xsi:type="dcterms:W3CDTF">2026-10-24T18:00:00Z</dcterms:modified>
</cp:coreProperties>
</file>