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b/>
          <w:bCs/>
        </w:rPr>
        <w:id w:val="1367863280"/>
        <w:docPartObj>
          <w:docPartGallery w:val="Cover Pages"/>
          <w:docPartUnique/>
        </w:docPartObj>
      </w:sdtPr>
      <w:sdtContent>
        <w:p w14:paraId="3F84CBBF" w14:textId="157CF014" w:rsidR="00DB2669" w:rsidRPr="00D41492" w:rsidRDefault="00A91D6E" w:rsidP="00A8161A">
          <w:pPr>
            <w:rPr>
              <w:rFonts w:ascii="Times New Roman" w:hAnsi="Times New Roman" w:cs="Times New Roman"/>
              <w:b/>
              <w:bCs/>
            </w:rPr>
          </w:pPr>
          <w:r w:rsidRPr="00D41492">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67FF9EC4" wp14:editId="7E3AB130">
                    <wp:simplePos x="0" y="0"/>
                    <wp:positionH relativeFrom="column">
                      <wp:posOffset>3937000</wp:posOffset>
                    </wp:positionH>
                    <wp:positionV relativeFrom="paragraph">
                      <wp:posOffset>6381750</wp:posOffset>
                    </wp:positionV>
                    <wp:extent cx="1809750" cy="368300"/>
                    <wp:effectExtent l="0" t="0" r="19050" b="12700"/>
                    <wp:wrapNone/>
                    <wp:docPr id="28983098" name="Text Box 3"/>
                    <wp:cNvGraphicFramePr/>
                    <a:graphic xmlns:a="http://schemas.openxmlformats.org/drawingml/2006/main">
                      <a:graphicData uri="http://schemas.microsoft.com/office/word/2010/wordprocessingShape">
                        <wps:wsp>
                          <wps:cNvSpPr txBox="1"/>
                          <wps:spPr>
                            <a:xfrm>
                              <a:off x="0" y="0"/>
                              <a:ext cx="1809750" cy="368300"/>
                            </a:xfrm>
                            <a:prstGeom prst="rect">
                              <a:avLst/>
                            </a:prstGeom>
                            <a:solidFill>
                              <a:schemeClr val="lt1"/>
                            </a:solidFill>
                            <a:ln w="6350">
                              <a:solidFill>
                                <a:prstClr val="black"/>
                              </a:solidFill>
                            </a:ln>
                          </wps:spPr>
                          <wps:txbx>
                            <w:txbxContent>
                              <w:p w14:paraId="02FCEF17" w14:textId="5BFDB8FD" w:rsidR="00A91D6E" w:rsidRPr="00A91D6E" w:rsidRDefault="00A91D6E">
                                <w:pPr>
                                  <w:rPr>
                                    <w:rFonts w:ascii="Algerian" w:hAnsi="Algerian"/>
                                    <w:b/>
                                    <w:bCs/>
                                    <w:sz w:val="28"/>
                                    <w:szCs w:val="28"/>
                                  </w:rPr>
                                </w:pPr>
                                <w:r w:rsidRPr="00A91D6E">
                                  <w:rPr>
                                    <w:rFonts w:ascii="Algerian" w:hAnsi="Algerian"/>
                                    <w:b/>
                                    <w:bCs/>
                                    <w:sz w:val="28"/>
                                    <w:szCs w:val="28"/>
                                  </w:rPr>
                                  <w:t>September 8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F9EC4" id="_x0000_t202" coordsize="21600,21600" o:spt="202" path="m,l,21600r21600,l21600,xe">
                    <v:stroke joinstyle="miter"/>
                    <v:path gradientshapeok="t" o:connecttype="rect"/>
                  </v:shapetype>
                  <v:shape id="Text Box 3" o:spid="_x0000_s1026" type="#_x0000_t202" style="position:absolute;margin-left:310pt;margin-top:502.5pt;width:142.5pt;height: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" fillcolor="white [3201]" strokeweight=".5pt">
                    <v:textbox>
                      <w:txbxContent>
                        <w:p w14:paraId="02FCEF17" w14:textId="5BFDB8FD" w:rsidR="00A91D6E" w:rsidRPr="00A91D6E" w:rsidRDefault="00A91D6E">
                          <w:pPr>
                            <w:rPr>
                              <w:rFonts w:ascii="Algerian" w:hAnsi="Algerian"/>
                              <w:b/>
                              <w:bCs/>
                              <w:sz w:val="28"/>
                              <w:szCs w:val="28"/>
                            </w:rPr>
                          </w:pPr>
                          <w:r w:rsidRPr="00A91D6E">
                            <w:rPr>
                              <w:rFonts w:ascii="Algerian" w:hAnsi="Algerian"/>
                              <w:b/>
                              <w:bCs/>
                              <w:sz w:val="28"/>
                              <w:szCs w:val="28"/>
                            </w:rPr>
                            <w:t>September 8 2024</w:t>
                          </w:r>
                        </w:p>
                      </w:txbxContent>
                    </v:textbox>
                  </v:shape>
                </w:pict>
              </mc:Fallback>
            </mc:AlternateContent>
          </w:r>
          <w:r w:rsidRPr="00D41492">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7684C4C7" wp14:editId="7C462819">
                    <wp:simplePos x="0" y="0"/>
                    <wp:positionH relativeFrom="column">
                      <wp:posOffset>3225800</wp:posOffset>
                    </wp:positionH>
                    <wp:positionV relativeFrom="paragraph">
                      <wp:posOffset>1060450</wp:posOffset>
                    </wp:positionV>
                    <wp:extent cx="3289300" cy="3117850"/>
                    <wp:effectExtent l="0" t="0" r="25400" b="25400"/>
                    <wp:wrapNone/>
                    <wp:docPr id="715880500" name="Rectangle 4"/>
                    <wp:cNvGraphicFramePr/>
                    <a:graphic xmlns:a="http://schemas.openxmlformats.org/drawingml/2006/main">
                      <a:graphicData uri="http://schemas.microsoft.com/office/word/2010/wordprocessingShape">
                        <wps:wsp>
                          <wps:cNvSpPr/>
                          <wps:spPr>
                            <a:xfrm>
                              <a:off x="0" y="0"/>
                              <a:ext cx="3289300" cy="3117850"/>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tbl>
                                <w:tblPr>
                                  <w:tblW w:w="9512" w:type="dxa"/>
                                  <w:tblInd w:w="-152" w:type="dxa"/>
                                  <w:tblCellMar>
                                    <w:top w:w="15" w:type="dxa"/>
                                    <w:left w:w="15" w:type="dxa"/>
                                    <w:bottom w:w="15" w:type="dxa"/>
                                    <w:right w:w="15" w:type="dxa"/>
                                  </w:tblCellMar>
                                  <w:tblLook w:val="04A0" w:firstRow="1" w:lastRow="0" w:firstColumn="1" w:lastColumn="0" w:noHBand="0" w:noVBand="1"/>
                                </w:tblPr>
                                <w:tblGrid>
                                  <w:gridCol w:w="5475"/>
                                  <w:gridCol w:w="4037"/>
                                </w:tblGrid>
                                <w:tr w:rsidR="00A91D6E" w:rsidRPr="00A91D6E" w14:paraId="2D881ECE" w14:textId="77777777" w:rsidTr="00A91D6E">
                                  <w:tc>
                                    <w:tcPr>
                                      <w:tcW w:w="5475"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7ECE30A6" w14:textId="2E76C51E" w:rsidR="00A91D6E" w:rsidRPr="00A91D6E" w:rsidRDefault="00A91D6E" w:rsidP="00A91D6E">
                                      <w:pPr>
                                        <w:jc w:val="center"/>
                                      </w:pPr>
                                      <w:r w:rsidRPr="00A91D6E">
                                        <w:rPr>
                                          <w:noProof/>
                                        </w:rPr>
                                        <w:drawing>
                                          <wp:inline distT="0" distB="0" distL="0" distR="0" wp14:anchorId="74A3683B" wp14:editId="25573011">
                                            <wp:extent cx="2662555" cy="2656808"/>
                                            <wp:effectExtent l="0" t="0" r="4445" b="0"/>
                                            <wp:docPr id="594089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092" cy="2670316"/>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472D3CF3" w14:textId="7C207578" w:rsidR="00A91D6E" w:rsidRPr="00A91D6E" w:rsidRDefault="00A91D6E" w:rsidP="00A91D6E">
                                      <w:pPr>
                                        <w:jc w:val="center"/>
                                      </w:pPr>
                                      <w:r w:rsidRPr="00A91D6E">
                                        <w:rPr>
                                          <w:noProof/>
                                        </w:rPr>
                                        <w:drawing>
                                          <wp:inline distT="0" distB="0" distL="0" distR="0" wp14:anchorId="3BE2972B" wp14:editId="14C59CE3">
                                            <wp:extent cx="1530985" cy="2054860"/>
                                            <wp:effectExtent l="0" t="0" r="0" b="2540"/>
                                            <wp:docPr id="1752494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0985" cy="2054860"/>
                                                    </a:xfrm>
                                                    <a:prstGeom prst="rect">
                                                      <a:avLst/>
                                                    </a:prstGeom>
                                                    <a:noFill/>
                                                    <a:ln>
                                                      <a:noFill/>
                                                    </a:ln>
                                                  </pic:spPr>
                                                </pic:pic>
                                              </a:graphicData>
                                            </a:graphic>
                                          </wp:inline>
                                        </w:drawing>
                                      </w:r>
                                    </w:p>
                                  </w:tc>
                                </w:tr>
                              </w:tbl>
                              <w:p w14:paraId="1A31ADAB" w14:textId="77777777"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4C4C7" id="Rectangle 4" o:spid="_x0000_s1027" style="position:absolute;margin-left:254pt;margin-top:83.5pt;width:259pt;height:24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" fillcolor="#ed7d31 [3205]" strokecolor="#09101d [484]" strokeweight="1pt">
                    <v:textbox>
                      <w:txbxContent>
                        <w:tbl>
                          <w:tblPr>
                            <w:tblW w:w="9512" w:type="dxa"/>
                            <w:tblInd w:w="-152" w:type="dxa"/>
                            <w:tblCellMar>
                              <w:top w:w="15" w:type="dxa"/>
                              <w:left w:w="15" w:type="dxa"/>
                              <w:bottom w:w="15" w:type="dxa"/>
                              <w:right w:w="15" w:type="dxa"/>
                            </w:tblCellMar>
                            <w:tblLook w:val="04A0" w:firstRow="1" w:lastRow="0" w:firstColumn="1" w:lastColumn="0" w:noHBand="0" w:noVBand="1"/>
                          </w:tblPr>
                          <w:tblGrid>
                            <w:gridCol w:w="5475"/>
                            <w:gridCol w:w="4037"/>
                          </w:tblGrid>
                          <w:tr w:rsidR="00A91D6E" w:rsidRPr="00A91D6E" w14:paraId="2D881ECE" w14:textId="77777777" w:rsidTr="00A91D6E">
                            <w:tc>
                              <w:tcPr>
                                <w:tcW w:w="5475"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7ECE30A6" w14:textId="2E76C51E" w:rsidR="00A91D6E" w:rsidRPr="00A91D6E" w:rsidRDefault="00A91D6E" w:rsidP="00A91D6E">
                                <w:pPr>
                                  <w:jc w:val="center"/>
                                </w:pPr>
                                <w:r w:rsidRPr="00A91D6E">
                                  <w:rPr>
                                    <w:noProof/>
                                  </w:rPr>
                                  <w:drawing>
                                    <wp:inline distT="0" distB="0" distL="0" distR="0" wp14:anchorId="74A3683B" wp14:editId="25573011">
                                      <wp:extent cx="2662555" cy="2656808"/>
                                      <wp:effectExtent l="0" t="0" r="4445" b="0"/>
                                      <wp:docPr id="594089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092" cy="2670316"/>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hideMark/>
                              </w:tcPr>
                              <w:p w14:paraId="472D3CF3" w14:textId="7C207578" w:rsidR="00A91D6E" w:rsidRPr="00A91D6E" w:rsidRDefault="00A91D6E" w:rsidP="00A91D6E">
                                <w:pPr>
                                  <w:jc w:val="center"/>
                                </w:pPr>
                                <w:r w:rsidRPr="00A91D6E">
                                  <w:rPr>
                                    <w:noProof/>
                                  </w:rPr>
                                  <w:drawing>
                                    <wp:inline distT="0" distB="0" distL="0" distR="0" wp14:anchorId="3BE2972B" wp14:editId="14C59CE3">
                                      <wp:extent cx="1530985" cy="2054860"/>
                                      <wp:effectExtent l="0" t="0" r="0" b="2540"/>
                                      <wp:docPr id="1752494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0985" cy="2054860"/>
                                              </a:xfrm>
                                              <a:prstGeom prst="rect">
                                                <a:avLst/>
                                              </a:prstGeom>
                                              <a:noFill/>
                                              <a:ln>
                                                <a:noFill/>
                                              </a:ln>
                                            </pic:spPr>
                                          </pic:pic>
                                        </a:graphicData>
                                      </a:graphic>
                                    </wp:inline>
                                  </w:drawing>
                                </w:r>
                              </w:p>
                            </w:tc>
                          </w:tr>
                        </w:tbl>
                        <w:p w14:paraId="1A31ADAB" w14:textId="77777777" w:rsidR="00000000" w:rsidRDefault="00000000"/>
                      </w:txbxContent>
                    </v:textbox>
                  </v:rect>
                </w:pict>
              </mc:Fallback>
            </mc:AlternateContent>
          </w:r>
          <w:r w:rsidR="00DB2669" w:rsidRPr="00D41492">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6DD27FF2" wp14:editId="606900EE">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65"/>
                                  <w:gridCol w:w="2227"/>
                                </w:tblGrid>
                                <w:tr w:rsidR="00756724" w14:paraId="5D76E2D7" w14:textId="77777777">
                                  <w:trPr>
                                    <w:jc w:val="center"/>
                                  </w:trPr>
                                  <w:tc>
                                    <w:tcPr>
                                      <w:tcW w:w="2568" w:type="pct"/>
                                      <w:vAlign w:val="center"/>
                                    </w:tcPr>
                                    <w:p w14:paraId="268A88D9" w14:textId="6182024B" w:rsidR="00DB2669" w:rsidRDefault="00DB2669">
                                      <w:pPr>
                                        <w:jc w:val="right"/>
                                      </w:pPr>
                                      <w:r>
                                        <w:rPr>
                                          <w:rFonts w:ascii="Arial" w:hAnsi="Arial" w:cs="Arial"/>
                                          <w:noProof/>
                                          <w:color w:val="000000"/>
                                          <w:bdr w:val="none" w:sz="0" w:space="0" w:color="auto" w:frame="1"/>
                                        </w:rPr>
                                        <w:drawing>
                                          <wp:inline distT="0" distB="0" distL="0" distR="0" wp14:anchorId="08F58FE8" wp14:editId="0CFC6358">
                                            <wp:extent cx="3013488" cy="4044950"/>
                                            <wp:effectExtent l="0" t="0" r="0" b="0"/>
                                            <wp:docPr id="13971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7077" cy="4049768"/>
                                                    </a:xfrm>
                                                    <a:prstGeom prst="rect">
                                                      <a:avLst/>
                                                    </a:prstGeom>
                                                    <a:noFill/>
                                                    <a:ln>
                                                      <a:noFill/>
                                                    </a:ln>
                                                  </pic:spPr>
                                                </pic:pic>
                                              </a:graphicData>
                                            </a:graphic>
                                          </wp:inline>
                                        </w:drawing>
                                      </w:r>
                                    </w:p>
                                    <w:sdt>
                                      <w:sdtPr>
                                        <w:rPr>
                                          <w:rFonts w:ascii="Algerian" w:hAnsi="Algerian"/>
                                          <w:b/>
                                          <w:bCs/>
                                          <w:caps/>
                                          <w:color w:val="ED7D31" w:themeColor="accent2"/>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BB0C0C1" w14:textId="7EA40CAA" w:rsidR="00DB2669" w:rsidRPr="00DB2669" w:rsidRDefault="00DB2669">
                                          <w:pPr>
                                            <w:pStyle w:val="NoSpacing"/>
                                            <w:spacing w:line="312" w:lineRule="auto"/>
                                            <w:jc w:val="right"/>
                                            <w:rPr>
                                              <w:caps/>
                                              <w:color w:val="ED7D31" w:themeColor="accent2"/>
                                              <w:sz w:val="72"/>
                                              <w:szCs w:val="72"/>
                                            </w:rPr>
                                          </w:pPr>
                                          <w:r w:rsidRPr="00DB2669">
                                            <w:rPr>
                                              <w:rFonts w:ascii="Algerian" w:hAnsi="Algerian"/>
                                              <w:b/>
                                              <w:bCs/>
                                              <w:caps/>
                                              <w:color w:val="ED7D31" w:themeColor="accent2"/>
                                              <w:sz w:val="40"/>
                                              <w:szCs w:val="40"/>
                                            </w:rPr>
                                            <w:t>Superhero U Digital Marketing Campaign Optimization</w:t>
                                          </w:r>
                                        </w:p>
                                      </w:sdtContent>
                                    </w:sdt>
                                    <w:sdt>
                                      <w:sdtPr>
                                        <w:rPr>
                                          <w:rFonts w:ascii="Algerian" w:hAnsi="Algerian"/>
                                          <w:b/>
                                          <w:bCs/>
                                          <w:i/>
                                          <w:i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6DF7060" w14:textId="2608B549" w:rsidR="00DB2669" w:rsidRDefault="00DB2669">
                                          <w:pPr>
                                            <w:jc w:val="right"/>
                                            <w:rPr>
                                              <w:sz w:val="24"/>
                                              <w:szCs w:val="24"/>
                                            </w:rPr>
                                          </w:pPr>
                                          <w:r w:rsidRPr="00DB2669">
                                            <w:rPr>
                                              <w:rFonts w:ascii="Algerian" w:hAnsi="Algerian"/>
                                              <w:b/>
                                              <w:bCs/>
                                              <w:i/>
                                              <w:iCs/>
                                              <w:color w:val="000000" w:themeColor="text1"/>
                                              <w:sz w:val="24"/>
                                              <w:szCs w:val="24"/>
                                            </w:rPr>
                                            <w:t>Deliverable Documentation</w:t>
                                          </w:r>
                                        </w:p>
                                      </w:sdtContent>
                                    </w:sdt>
                                  </w:tc>
                                  <w:tc>
                                    <w:tcPr>
                                      <w:tcW w:w="2432" w:type="pct"/>
                                      <w:vAlign w:val="center"/>
                                    </w:tcPr>
                                    <w:p w14:paraId="34E6D88F" w14:textId="77777777" w:rsidR="00DB2669" w:rsidRDefault="00DB2669">
                                      <w:pPr>
                                        <w:pStyle w:val="NoSpacing"/>
                                        <w:rPr>
                                          <w:caps/>
                                          <w:color w:val="ED7D31" w:themeColor="accent2"/>
                                          <w:sz w:val="26"/>
                                          <w:szCs w:val="26"/>
                                        </w:rPr>
                                      </w:pPr>
                                      <w:r>
                                        <w:rPr>
                                          <w:caps/>
                                          <w:color w:val="ED7D31" w:themeColor="accent2"/>
                                          <w:sz w:val="26"/>
                                          <w:szCs w:val="26"/>
                                        </w:rPr>
                                        <w:t>Abstract</w:t>
                                      </w:r>
                                    </w:p>
                                    <w:p w14:paraId="12C38F57" w14:textId="77777777" w:rsidR="00A91D6E" w:rsidRDefault="00A91D6E">
                                      <w:pPr>
                                        <w:pStyle w:val="NoSpacing"/>
                                        <w:rPr>
                                          <w:b/>
                                          <w:bCs/>
                                          <w:color w:val="ED7D31" w:themeColor="accent2"/>
                                          <w:sz w:val="32"/>
                                          <w:szCs w:val="32"/>
                                        </w:rPr>
                                      </w:pPr>
                                    </w:p>
                                    <w:p w14:paraId="1464B27B" w14:textId="77777777" w:rsidR="00A91D6E" w:rsidRDefault="00A91D6E">
                                      <w:pPr>
                                        <w:pStyle w:val="NoSpacing"/>
                                        <w:rPr>
                                          <w:b/>
                                          <w:bCs/>
                                          <w:color w:val="ED7D31" w:themeColor="accent2"/>
                                          <w:sz w:val="32"/>
                                          <w:szCs w:val="32"/>
                                        </w:rPr>
                                      </w:pPr>
                                    </w:p>
                                    <w:p w14:paraId="40E76487" w14:textId="77777777" w:rsidR="00A91D6E" w:rsidRDefault="00A91D6E">
                                      <w:pPr>
                                        <w:pStyle w:val="NoSpacing"/>
                                        <w:rPr>
                                          <w:b/>
                                          <w:bCs/>
                                          <w:color w:val="ED7D31" w:themeColor="accent2"/>
                                          <w:sz w:val="32"/>
                                          <w:szCs w:val="32"/>
                                        </w:rPr>
                                      </w:pPr>
                                    </w:p>
                                    <w:p w14:paraId="570E6BDD" w14:textId="77777777" w:rsidR="00A91D6E" w:rsidRDefault="00A91D6E">
                                      <w:pPr>
                                        <w:pStyle w:val="NoSpacing"/>
                                        <w:rPr>
                                          <w:b/>
                                          <w:bCs/>
                                          <w:color w:val="ED7D31" w:themeColor="accent2"/>
                                          <w:sz w:val="32"/>
                                          <w:szCs w:val="32"/>
                                        </w:rPr>
                                      </w:pPr>
                                    </w:p>
                                    <w:sdt>
                                      <w:sdtPr>
                                        <w:rPr>
                                          <w:rFonts w:ascii="Algerian" w:hAnsi="Algerian"/>
                                          <w:b/>
                                          <w:bCs/>
                                          <w:color w:val="ED7D31" w:themeColor="accent2"/>
                                          <w:sz w:val="56"/>
                                          <w:szCs w:val="5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B733EF8" w14:textId="0EC28253" w:rsidR="00DB2669" w:rsidRPr="00A91D6E" w:rsidRDefault="001B0BF4">
                                          <w:pPr>
                                            <w:pStyle w:val="NoSpacing"/>
                                            <w:rPr>
                                              <w:rFonts w:ascii="Algerian" w:hAnsi="Algerian"/>
                                              <w:b/>
                                              <w:bCs/>
                                              <w:color w:val="ED7D31" w:themeColor="accent2"/>
                                              <w:sz w:val="56"/>
                                              <w:szCs w:val="56"/>
                                            </w:rPr>
                                          </w:pPr>
                                          <w:r w:rsidRPr="00A91D6E">
                                            <w:rPr>
                                              <w:rFonts w:ascii="Algerian" w:hAnsi="Algerian"/>
                                              <w:b/>
                                              <w:bCs/>
                                              <w:color w:val="ED7D31" w:themeColor="accent2"/>
                                              <w:sz w:val="56"/>
                                              <w:szCs w:val="56"/>
                                            </w:rPr>
                                            <w:t>T</w:t>
                                          </w:r>
                                          <w:r w:rsidR="00D47329" w:rsidRPr="00A91D6E">
                                            <w:rPr>
                                              <w:rFonts w:ascii="Algerian" w:hAnsi="Algerian"/>
                                              <w:b/>
                                              <w:bCs/>
                                              <w:color w:val="ED7D31" w:themeColor="accent2"/>
                                              <w:sz w:val="56"/>
                                              <w:szCs w:val="56"/>
                                            </w:rPr>
                                            <w:t>eam 18</w:t>
                                          </w:r>
                                        </w:p>
                                      </w:sdtContent>
                                    </w:sdt>
                                    <w:p w14:paraId="7F438CA0" w14:textId="34D1468E" w:rsidR="00DB2669" w:rsidRDefault="00000000">
                                      <w:pPr>
                                        <w:pStyle w:val="NoSpacing"/>
                                      </w:pPr>
                                      <w:sdt>
                                        <w:sdtPr>
                                          <w:rPr>
                                            <w:b/>
                                            <w:bCs/>
                                            <w:i/>
                                            <w:iCs/>
                                            <w:color w:val="44546A" w:themeColor="tex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B0BF4" w:rsidRPr="00A91D6E">
                                            <w:rPr>
                                              <w:b/>
                                              <w:bCs/>
                                              <w:i/>
                                              <w:iCs/>
                                              <w:color w:val="44546A" w:themeColor="text2"/>
                                              <w:sz w:val="28"/>
                                              <w:szCs w:val="28"/>
                                            </w:rPr>
                                            <w:t>Excelerate internship</w:t>
                                          </w:r>
                                        </w:sdtContent>
                                      </w:sdt>
                                    </w:p>
                                  </w:tc>
                                </w:tr>
                              </w:tbl>
                              <w:p w14:paraId="34E930BE" w14:textId="77777777" w:rsidR="00DB2669" w:rsidRDefault="00DB266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6DD27FF2" id="Text Box 139"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65"/>
                            <w:gridCol w:w="2227"/>
                          </w:tblGrid>
                          <w:tr w:rsidR="00756724" w14:paraId="5D76E2D7" w14:textId="77777777">
                            <w:trPr>
                              <w:jc w:val="center"/>
                            </w:trPr>
                            <w:tc>
                              <w:tcPr>
                                <w:tcW w:w="2568" w:type="pct"/>
                                <w:vAlign w:val="center"/>
                              </w:tcPr>
                              <w:p w14:paraId="268A88D9" w14:textId="6182024B" w:rsidR="00DB2669" w:rsidRDefault="00DB2669">
                                <w:pPr>
                                  <w:jc w:val="right"/>
                                </w:pPr>
                                <w:r>
                                  <w:rPr>
                                    <w:rFonts w:ascii="Arial" w:hAnsi="Arial" w:cs="Arial"/>
                                    <w:noProof/>
                                    <w:color w:val="000000"/>
                                    <w:bdr w:val="none" w:sz="0" w:space="0" w:color="auto" w:frame="1"/>
                                  </w:rPr>
                                  <w:drawing>
                                    <wp:inline distT="0" distB="0" distL="0" distR="0" wp14:anchorId="08F58FE8" wp14:editId="0CFC6358">
                                      <wp:extent cx="3013488" cy="4044950"/>
                                      <wp:effectExtent l="0" t="0" r="0" b="0"/>
                                      <wp:docPr id="13971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7077" cy="4049768"/>
                                              </a:xfrm>
                                              <a:prstGeom prst="rect">
                                                <a:avLst/>
                                              </a:prstGeom>
                                              <a:noFill/>
                                              <a:ln>
                                                <a:noFill/>
                                              </a:ln>
                                            </pic:spPr>
                                          </pic:pic>
                                        </a:graphicData>
                                      </a:graphic>
                                    </wp:inline>
                                  </w:drawing>
                                </w:r>
                              </w:p>
                              <w:sdt>
                                <w:sdtPr>
                                  <w:rPr>
                                    <w:rFonts w:ascii="Algerian" w:hAnsi="Algerian"/>
                                    <w:b/>
                                    <w:bCs/>
                                    <w:caps/>
                                    <w:color w:val="ED7D31" w:themeColor="accent2"/>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BB0C0C1" w14:textId="7EA40CAA" w:rsidR="00DB2669" w:rsidRPr="00DB2669" w:rsidRDefault="00DB2669">
                                    <w:pPr>
                                      <w:pStyle w:val="NoSpacing"/>
                                      <w:spacing w:line="312" w:lineRule="auto"/>
                                      <w:jc w:val="right"/>
                                      <w:rPr>
                                        <w:caps/>
                                        <w:color w:val="ED7D31" w:themeColor="accent2"/>
                                        <w:sz w:val="72"/>
                                        <w:szCs w:val="72"/>
                                      </w:rPr>
                                    </w:pPr>
                                    <w:r w:rsidRPr="00DB2669">
                                      <w:rPr>
                                        <w:rFonts w:ascii="Algerian" w:hAnsi="Algerian"/>
                                        <w:b/>
                                        <w:bCs/>
                                        <w:caps/>
                                        <w:color w:val="ED7D31" w:themeColor="accent2"/>
                                        <w:sz w:val="40"/>
                                        <w:szCs w:val="40"/>
                                      </w:rPr>
                                      <w:t>Superhero U Digital Marketing Campaign Optimization</w:t>
                                    </w:r>
                                  </w:p>
                                </w:sdtContent>
                              </w:sdt>
                              <w:sdt>
                                <w:sdtPr>
                                  <w:rPr>
                                    <w:rFonts w:ascii="Algerian" w:hAnsi="Algerian"/>
                                    <w:b/>
                                    <w:bCs/>
                                    <w:i/>
                                    <w:i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6DF7060" w14:textId="2608B549" w:rsidR="00DB2669" w:rsidRDefault="00DB2669">
                                    <w:pPr>
                                      <w:jc w:val="right"/>
                                      <w:rPr>
                                        <w:sz w:val="24"/>
                                        <w:szCs w:val="24"/>
                                      </w:rPr>
                                    </w:pPr>
                                    <w:r w:rsidRPr="00DB2669">
                                      <w:rPr>
                                        <w:rFonts w:ascii="Algerian" w:hAnsi="Algerian"/>
                                        <w:b/>
                                        <w:bCs/>
                                        <w:i/>
                                        <w:iCs/>
                                        <w:color w:val="000000" w:themeColor="text1"/>
                                        <w:sz w:val="24"/>
                                        <w:szCs w:val="24"/>
                                      </w:rPr>
                                      <w:t>Deliverable Documentation</w:t>
                                    </w:r>
                                  </w:p>
                                </w:sdtContent>
                              </w:sdt>
                            </w:tc>
                            <w:tc>
                              <w:tcPr>
                                <w:tcW w:w="2432" w:type="pct"/>
                                <w:vAlign w:val="center"/>
                              </w:tcPr>
                              <w:p w14:paraId="34E6D88F" w14:textId="77777777" w:rsidR="00DB2669" w:rsidRDefault="00DB2669">
                                <w:pPr>
                                  <w:pStyle w:val="NoSpacing"/>
                                  <w:rPr>
                                    <w:caps/>
                                    <w:color w:val="ED7D31" w:themeColor="accent2"/>
                                    <w:sz w:val="26"/>
                                    <w:szCs w:val="26"/>
                                  </w:rPr>
                                </w:pPr>
                                <w:r>
                                  <w:rPr>
                                    <w:caps/>
                                    <w:color w:val="ED7D31" w:themeColor="accent2"/>
                                    <w:sz w:val="26"/>
                                    <w:szCs w:val="26"/>
                                  </w:rPr>
                                  <w:t>Abstract</w:t>
                                </w:r>
                              </w:p>
                              <w:p w14:paraId="12C38F57" w14:textId="77777777" w:rsidR="00A91D6E" w:rsidRDefault="00A91D6E">
                                <w:pPr>
                                  <w:pStyle w:val="NoSpacing"/>
                                  <w:rPr>
                                    <w:b/>
                                    <w:bCs/>
                                    <w:color w:val="ED7D31" w:themeColor="accent2"/>
                                    <w:sz w:val="32"/>
                                    <w:szCs w:val="32"/>
                                  </w:rPr>
                                </w:pPr>
                              </w:p>
                              <w:p w14:paraId="1464B27B" w14:textId="77777777" w:rsidR="00A91D6E" w:rsidRDefault="00A91D6E">
                                <w:pPr>
                                  <w:pStyle w:val="NoSpacing"/>
                                  <w:rPr>
                                    <w:b/>
                                    <w:bCs/>
                                    <w:color w:val="ED7D31" w:themeColor="accent2"/>
                                    <w:sz w:val="32"/>
                                    <w:szCs w:val="32"/>
                                  </w:rPr>
                                </w:pPr>
                              </w:p>
                              <w:p w14:paraId="40E76487" w14:textId="77777777" w:rsidR="00A91D6E" w:rsidRDefault="00A91D6E">
                                <w:pPr>
                                  <w:pStyle w:val="NoSpacing"/>
                                  <w:rPr>
                                    <w:b/>
                                    <w:bCs/>
                                    <w:color w:val="ED7D31" w:themeColor="accent2"/>
                                    <w:sz w:val="32"/>
                                    <w:szCs w:val="32"/>
                                  </w:rPr>
                                </w:pPr>
                              </w:p>
                              <w:p w14:paraId="570E6BDD" w14:textId="77777777" w:rsidR="00A91D6E" w:rsidRDefault="00A91D6E">
                                <w:pPr>
                                  <w:pStyle w:val="NoSpacing"/>
                                  <w:rPr>
                                    <w:b/>
                                    <w:bCs/>
                                    <w:color w:val="ED7D31" w:themeColor="accent2"/>
                                    <w:sz w:val="32"/>
                                    <w:szCs w:val="32"/>
                                  </w:rPr>
                                </w:pPr>
                              </w:p>
                              <w:sdt>
                                <w:sdtPr>
                                  <w:rPr>
                                    <w:rFonts w:ascii="Algerian" w:hAnsi="Algerian"/>
                                    <w:b/>
                                    <w:bCs/>
                                    <w:color w:val="ED7D31" w:themeColor="accent2"/>
                                    <w:sz w:val="56"/>
                                    <w:szCs w:val="5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B733EF8" w14:textId="0EC28253" w:rsidR="00DB2669" w:rsidRPr="00A91D6E" w:rsidRDefault="001B0BF4">
                                    <w:pPr>
                                      <w:pStyle w:val="NoSpacing"/>
                                      <w:rPr>
                                        <w:rFonts w:ascii="Algerian" w:hAnsi="Algerian"/>
                                        <w:b/>
                                        <w:bCs/>
                                        <w:color w:val="ED7D31" w:themeColor="accent2"/>
                                        <w:sz w:val="56"/>
                                        <w:szCs w:val="56"/>
                                      </w:rPr>
                                    </w:pPr>
                                    <w:r w:rsidRPr="00A91D6E">
                                      <w:rPr>
                                        <w:rFonts w:ascii="Algerian" w:hAnsi="Algerian"/>
                                        <w:b/>
                                        <w:bCs/>
                                        <w:color w:val="ED7D31" w:themeColor="accent2"/>
                                        <w:sz w:val="56"/>
                                        <w:szCs w:val="56"/>
                                      </w:rPr>
                                      <w:t>T</w:t>
                                    </w:r>
                                    <w:r w:rsidR="00D47329" w:rsidRPr="00A91D6E">
                                      <w:rPr>
                                        <w:rFonts w:ascii="Algerian" w:hAnsi="Algerian"/>
                                        <w:b/>
                                        <w:bCs/>
                                        <w:color w:val="ED7D31" w:themeColor="accent2"/>
                                        <w:sz w:val="56"/>
                                        <w:szCs w:val="56"/>
                                      </w:rPr>
                                      <w:t>eam 18</w:t>
                                    </w:r>
                                  </w:p>
                                </w:sdtContent>
                              </w:sdt>
                              <w:p w14:paraId="7F438CA0" w14:textId="34D1468E" w:rsidR="00DB2669" w:rsidRDefault="00000000">
                                <w:pPr>
                                  <w:pStyle w:val="NoSpacing"/>
                                </w:pPr>
                                <w:sdt>
                                  <w:sdtPr>
                                    <w:rPr>
                                      <w:b/>
                                      <w:bCs/>
                                      <w:i/>
                                      <w:iCs/>
                                      <w:color w:val="44546A" w:themeColor="tex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B0BF4" w:rsidRPr="00A91D6E">
                                      <w:rPr>
                                        <w:b/>
                                        <w:bCs/>
                                        <w:i/>
                                        <w:iCs/>
                                        <w:color w:val="44546A" w:themeColor="text2"/>
                                        <w:sz w:val="28"/>
                                        <w:szCs w:val="28"/>
                                      </w:rPr>
                                      <w:t>Excelerate internship</w:t>
                                    </w:r>
                                  </w:sdtContent>
                                </w:sdt>
                              </w:p>
                            </w:tc>
                          </w:tr>
                        </w:tbl>
                        <w:p w14:paraId="34E930BE" w14:textId="77777777" w:rsidR="00DB2669" w:rsidRDefault="00DB2669"/>
                      </w:txbxContent>
                    </v:textbox>
                    <w10:wrap anchorx="page" anchory="page"/>
                  </v:shape>
                </w:pict>
              </mc:Fallback>
            </mc:AlternateContent>
          </w:r>
          <w:r w:rsidR="00DB2669" w:rsidRPr="00D41492">
            <w:rPr>
              <w:rFonts w:ascii="Times New Roman" w:hAnsi="Times New Roman" w:cs="Times New Roman"/>
              <w:b/>
              <w:bCs/>
            </w:rPr>
            <w:br w:type="page"/>
          </w:r>
        </w:p>
      </w:sdtContent>
    </w:sdt>
    <w:sdt>
      <w:sdtPr>
        <w:rPr>
          <w:rFonts w:asciiTheme="minorHAnsi" w:eastAsiaTheme="minorHAnsi" w:hAnsiTheme="minorHAnsi" w:cstheme="minorBidi"/>
          <w:color w:val="auto"/>
          <w:kern w:val="2"/>
          <w:sz w:val="22"/>
          <w:szCs w:val="22"/>
          <w14:ligatures w14:val="standardContextual"/>
        </w:rPr>
        <w:id w:val="-478155739"/>
        <w:docPartObj>
          <w:docPartGallery w:val="Table of Contents"/>
          <w:docPartUnique/>
        </w:docPartObj>
      </w:sdtPr>
      <w:sdtEndPr>
        <w:rPr>
          <w:b/>
          <w:bCs/>
          <w:noProof/>
        </w:rPr>
      </w:sdtEndPr>
      <w:sdtContent>
        <w:p w14:paraId="7512FF5C" w14:textId="218E78E2" w:rsidR="00D41492" w:rsidRDefault="00D41492">
          <w:pPr>
            <w:pStyle w:val="TOCHeading"/>
          </w:pPr>
          <w:r>
            <w:t>Table of Contents</w:t>
          </w:r>
        </w:p>
        <w:p w14:paraId="785989AE" w14:textId="32FFAFEC" w:rsidR="00D41492" w:rsidRDefault="00D4149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6700742" w:history="1">
            <w:r w:rsidRPr="001724CE">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_Toc176700742 \h </w:instrText>
            </w:r>
            <w:r>
              <w:rPr>
                <w:noProof/>
                <w:webHidden/>
              </w:rPr>
            </w:r>
            <w:r>
              <w:rPr>
                <w:noProof/>
                <w:webHidden/>
              </w:rPr>
              <w:fldChar w:fldCharType="separate"/>
            </w:r>
            <w:r w:rsidR="00213C31">
              <w:rPr>
                <w:noProof/>
                <w:webHidden/>
              </w:rPr>
              <w:t>1</w:t>
            </w:r>
            <w:r>
              <w:rPr>
                <w:noProof/>
                <w:webHidden/>
              </w:rPr>
              <w:fldChar w:fldCharType="end"/>
            </w:r>
          </w:hyperlink>
        </w:p>
        <w:p w14:paraId="1E03D5F1" w14:textId="2C83BB8C" w:rsidR="00D41492" w:rsidRDefault="00D41492">
          <w:pPr>
            <w:pStyle w:val="TOC1"/>
            <w:tabs>
              <w:tab w:val="right" w:leader="dot" w:pos="9350"/>
            </w:tabs>
            <w:rPr>
              <w:rFonts w:eastAsiaTheme="minorEastAsia"/>
              <w:noProof/>
            </w:rPr>
          </w:pPr>
          <w:hyperlink w:anchor="_Toc176700743" w:history="1">
            <w:r w:rsidRPr="001724CE">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_Toc176700743 \h </w:instrText>
            </w:r>
            <w:r>
              <w:rPr>
                <w:noProof/>
                <w:webHidden/>
              </w:rPr>
            </w:r>
            <w:r>
              <w:rPr>
                <w:noProof/>
                <w:webHidden/>
              </w:rPr>
              <w:fldChar w:fldCharType="separate"/>
            </w:r>
            <w:r w:rsidR="00213C31">
              <w:rPr>
                <w:noProof/>
                <w:webHidden/>
              </w:rPr>
              <w:t>2</w:t>
            </w:r>
            <w:r>
              <w:rPr>
                <w:noProof/>
                <w:webHidden/>
              </w:rPr>
              <w:fldChar w:fldCharType="end"/>
            </w:r>
          </w:hyperlink>
        </w:p>
        <w:p w14:paraId="1433509A" w14:textId="323BE02C" w:rsidR="00D41492" w:rsidRDefault="00D41492">
          <w:pPr>
            <w:pStyle w:val="TOC1"/>
            <w:tabs>
              <w:tab w:val="right" w:leader="dot" w:pos="9350"/>
            </w:tabs>
            <w:rPr>
              <w:rFonts w:eastAsiaTheme="minorEastAsia"/>
              <w:noProof/>
            </w:rPr>
          </w:pPr>
          <w:hyperlink w:anchor="_Toc176700744" w:history="1">
            <w:r w:rsidRPr="001724CE">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_Toc176700744 \h </w:instrText>
            </w:r>
            <w:r>
              <w:rPr>
                <w:noProof/>
                <w:webHidden/>
              </w:rPr>
            </w:r>
            <w:r>
              <w:rPr>
                <w:noProof/>
                <w:webHidden/>
              </w:rPr>
              <w:fldChar w:fldCharType="separate"/>
            </w:r>
            <w:r w:rsidR="00213C31">
              <w:rPr>
                <w:noProof/>
                <w:webHidden/>
              </w:rPr>
              <w:t>2</w:t>
            </w:r>
            <w:r>
              <w:rPr>
                <w:noProof/>
                <w:webHidden/>
              </w:rPr>
              <w:fldChar w:fldCharType="end"/>
            </w:r>
          </w:hyperlink>
        </w:p>
        <w:p w14:paraId="0FA7D374" w14:textId="15438CEB" w:rsidR="00D41492" w:rsidRDefault="00D41492">
          <w:pPr>
            <w:pStyle w:val="TOC1"/>
            <w:tabs>
              <w:tab w:val="right" w:leader="dot" w:pos="9350"/>
            </w:tabs>
            <w:rPr>
              <w:rFonts w:eastAsiaTheme="minorEastAsia"/>
              <w:noProof/>
            </w:rPr>
          </w:pPr>
          <w:hyperlink w:anchor="_Toc176700745" w:history="1">
            <w:r w:rsidRPr="001724CE">
              <w:rPr>
                <w:rStyle w:val="Hyperlink"/>
                <w:rFonts w:ascii="Times New Roman" w:hAnsi="Times New Roman" w:cs="Times New Roman"/>
                <w:b/>
                <w:bCs/>
                <w:noProof/>
              </w:rPr>
              <w:t>Results and Findings</w:t>
            </w:r>
            <w:r>
              <w:rPr>
                <w:noProof/>
                <w:webHidden/>
              </w:rPr>
              <w:tab/>
            </w:r>
            <w:r>
              <w:rPr>
                <w:noProof/>
                <w:webHidden/>
              </w:rPr>
              <w:fldChar w:fldCharType="begin"/>
            </w:r>
            <w:r>
              <w:rPr>
                <w:noProof/>
                <w:webHidden/>
              </w:rPr>
              <w:instrText xml:space="preserve"> PAGEREF _Toc176700745 \h </w:instrText>
            </w:r>
            <w:r>
              <w:rPr>
                <w:noProof/>
                <w:webHidden/>
              </w:rPr>
            </w:r>
            <w:r>
              <w:rPr>
                <w:noProof/>
                <w:webHidden/>
              </w:rPr>
              <w:fldChar w:fldCharType="separate"/>
            </w:r>
            <w:r w:rsidR="00213C31">
              <w:rPr>
                <w:noProof/>
                <w:webHidden/>
              </w:rPr>
              <w:t>3</w:t>
            </w:r>
            <w:r>
              <w:rPr>
                <w:noProof/>
                <w:webHidden/>
              </w:rPr>
              <w:fldChar w:fldCharType="end"/>
            </w:r>
          </w:hyperlink>
        </w:p>
        <w:p w14:paraId="3467C2C3" w14:textId="1FB2E21B" w:rsidR="00D41492" w:rsidRDefault="00D41492">
          <w:pPr>
            <w:pStyle w:val="TOC1"/>
            <w:tabs>
              <w:tab w:val="right" w:leader="dot" w:pos="9350"/>
            </w:tabs>
            <w:rPr>
              <w:rFonts w:eastAsiaTheme="minorEastAsia"/>
              <w:noProof/>
            </w:rPr>
          </w:pPr>
          <w:hyperlink w:anchor="_Toc176700746" w:history="1">
            <w:r w:rsidRPr="001724CE">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_Toc176700746 \h </w:instrText>
            </w:r>
            <w:r>
              <w:rPr>
                <w:noProof/>
                <w:webHidden/>
              </w:rPr>
            </w:r>
            <w:r>
              <w:rPr>
                <w:noProof/>
                <w:webHidden/>
              </w:rPr>
              <w:fldChar w:fldCharType="separate"/>
            </w:r>
            <w:r w:rsidR="00213C31">
              <w:rPr>
                <w:noProof/>
                <w:webHidden/>
              </w:rPr>
              <w:t>7</w:t>
            </w:r>
            <w:r>
              <w:rPr>
                <w:noProof/>
                <w:webHidden/>
              </w:rPr>
              <w:fldChar w:fldCharType="end"/>
            </w:r>
          </w:hyperlink>
        </w:p>
        <w:p w14:paraId="0BA78078" w14:textId="0135FBC7" w:rsidR="00D41492" w:rsidRDefault="00D41492">
          <w:pPr>
            <w:pStyle w:val="TOC1"/>
            <w:tabs>
              <w:tab w:val="right" w:leader="dot" w:pos="9350"/>
            </w:tabs>
            <w:rPr>
              <w:rFonts w:eastAsiaTheme="minorEastAsia"/>
              <w:noProof/>
            </w:rPr>
          </w:pPr>
          <w:hyperlink w:anchor="_Toc176700747" w:history="1">
            <w:r w:rsidRPr="001724CE">
              <w:rPr>
                <w:rStyle w:val="Hyperlink"/>
                <w:rFonts w:ascii="Times New Roman" w:hAnsi="Times New Roman" w:cs="Times New Roman"/>
                <w:b/>
                <w:bCs/>
                <w:noProof/>
              </w:rPr>
              <w:t>Recommendation</w:t>
            </w:r>
            <w:r>
              <w:rPr>
                <w:noProof/>
                <w:webHidden/>
              </w:rPr>
              <w:tab/>
            </w:r>
            <w:r>
              <w:rPr>
                <w:noProof/>
                <w:webHidden/>
              </w:rPr>
              <w:fldChar w:fldCharType="begin"/>
            </w:r>
            <w:r>
              <w:rPr>
                <w:noProof/>
                <w:webHidden/>
              </w:rPr>
              <w:instrText xml:space="preserve"> PAGEREF _Toc176700747 \h </w:instrText>
            </w:r>
            <w:r>
              <w:rPr>
                <w:noProof/>
                <w:webHidden/>
              </w:rPr>
            </w:r>
            <w:r>
              <w:rPr>
                <w:noProof/>
                <w:webHidden/>
              </w:rPr>
              <w:fldChar w:fldCharType="separate"/>
            </w:r>
            <w:r w:rsidR="00213C31">
              <w:rPr>
                <w:noProof/>
                <w:webHidden/>
              </w:rPr>
              <w:t>7</w:t>
            </w:r>
            <w:r>
              <w:rPr>
                <w:noProof/>
                <w:webHidden/>
              </w:rPr>
              <w:fldChar w:fldCharType="end"/>
            </w:r>
          </w:hyperlink>
        </w:p>
        <w:p w14:paraId="73B88A86" w14:textId="53E2BE2D" w:rsidR="00DB2669" w:rsidRPr="00D41492" w:rsidRDefault="00D41492" w:rsidP="00A8161A">
          <w:r>
            <w:rPr>
              <w:b/>
              <w:bCs/>
              <w:noProof/>
            </w:rPr>
            <w:fldChar w:fldCharType="end"/>
          </w:r>
        </w:p>
      </w:sdtContent>
    </w:sdt>
    <w:p w14:paraId="32302B75" w14:textId="77777777" w:rsidR="003F0C47" w:rsidRPr="00D41492" w:rsidRDefault="003F0C47" w:rsidP="003F0C47">
      <w:pPr>
        <w:pStyle w:val="Heading1"/>
        <w:rPr>
          <w:rFonts w:ascii="Times New Roman" w:hAnsi="Times New Roman" w:cs="Times New Roman"/>
          <w:b/>
          <w:bCs/>
          <w:sz w:val="22"/>
          <w:szCs w:val="22"/>
        </w:rPr>
      </w:pPr>
      <w:bookmarkStart w:id="0" w:name="_Toc176700742"/>
      <w:r w:rsidRPr="00D41492">
        <w:rPr>
          <w:rFonts w:ascii="Times New Roman" w:hAnsi="Times New Roman" w:cs="Times New Roman"/>
          <w:b/>
          <w:bCs/>
          <w:sz w:val="22"/>
          <w:szCs w:val="22"/>
        </w:rPr>
        <w:t>Abstract</w:t>
      </w:r>
      <w:bookmarkEnd w:id="0"/>
    </w:p>
    <w:p w14:paraId="7CFFF0B5" w14:textId="505ECF7A" w:rsidR="003F0C47" w:rsidRDefault="003F0C47" w:rsidP="003F0C47">
      <w:pPr>
        <w:spacing w:line="276" w:lineRule="auto"/>
        <w:jc w:val="both"/>
        <w:rPr>
          <w:rFonts w:ascii="Times New Roman" w:hAnsi="Times New Roman" w:cs="Times New Roman"/>
        </w:rPr>
      </w:pPr>
      <w:r w:rsidRPr="003F0C47">
        <w:rPr>
          <w:rFonts w:ascii="Times New Roman" w:hAnsi="Times New Roman" w:cs="Times New Roman"/>
        </w:rPr>
        <w:t>This project aimed to analyze the performance of 11 Facebook ad campaigns for the Superhero U event. Key metrics such as Cost Per Click (CPC), Cost Per Result (CPR), Click-Through Rate (CTR), Unique Link Clicks (ULC), and Reach were evaluated to assess the effectiveness and cost-efficiency of each campaign. The analysis revealed that Campaigns 8 and 6 performed exceptionally well, offering high engagement at low costs. Campaigns 3 and 10 underperformed with high costs and low engagement, making them candidates for discontinuation. Based on these findings, recommendations were made to discontinue underperforming campaigns and optimize others for better results.</w:t>
      </w:r>
    </w:p>
    <w:p w14:paraId="61CCC98D" w14:textId="77777777" w:rsidR="00D41492" w:rsidRDefault="00D41492" w:rsidP="003F0C47">
      <w:pPr>
        <w:spacing w:line="276" w:lineRule="auto"/>
        <w:jc w:val="both"/>
        <w:rPr>
          <w:rFonts w:ascii="Times New Roman" w:hAnsi="Times New Roman" w:cs="Times New Roman"/>
        </w:rPr>
      </w:pPr>
    </w:p>
    <w:p w14:paraId="3759807E" w14:textId="77777777" w:rsidR="00D41492" w:rsidRDefault="00D41492" w:rsidP="003F0C47">
      <w:pPr>
        <w:spacing w:line="276" w:lineRule="auto"/>
        <w:jc w:val="both"/>
        <w:rPr>
          <w:rFonts w:ascii="Times New Roman" w:hAnsi="Times New Roman" w:cs="Times New Roman"/>
        </w:rPr>
      </w:pPr>
    </w:p>
    <w:p w14:paraId="530D81DB" w14:textId="77777777" w:rsidR="00D41492" w:rsidRDefault="00D41492" w:rsidP="003F0C47">
      <w:pPr>
        <w:spacing w:line="276" w:lineRule="auto"/>
        <w:jc w:val="both"/>
        <w:rPr>
          <w:rFonts w:ascii="Times New Roman" w:hAnsi="Times New Roman" w:cs="Times New Roman"/>
        </w:rPr>
      </w:pPr>
    </w:p>
    <w:p w14:paraId="0FF73657" w14:textId="77777777" w:rsidR="00D41492" w:rsidRDefault="00D41492" w:rsidP="003F0C47">
      <w:pPr>
        <w:spacing w:line="276" w:lineRule="auto"/>
        <w:jc w:val="both"/>
        <w:rPr>
          <w:rFonts w:ascii="Times New Roman" w:hAnsi="Times New Roman" w:cs="Times New Roman"/>
        </w:rPr>
      </w:pPr>
    </w:p>
    <w:p w14:paraId="130962E5" w14:textId="77777777" w:rsidR="00D41492" w:rsidRDefault="00D41492" w:rsidP="003F0C47">
      <w:pPr>
        <w:spacing w:line="276" w:lineRule="auto"/>
        <w:jc w:val="both"/>
        <w:rPr>
          <w:rFonts w:ascii="Times New Roman" w:hAnsi="Times New Roman" w:cs="Times New Roman"/>
        </w:rPr>
      </w:pPr>
    </w:p>
    <w:p w14:paraId="7B07995D" w14:textId="77777777" w:rsidR="00D41492" w:rsidRDefault="00D41492" w:rsidP="003F0C47">
      <w:pPr>
        <w:spacing w:line="276" w:lineRule="auto"/>
        <w:jc w:val="both"/>
        <w:rPr>
          <w:rFonts w:ascii="Times New Roman" w:hAnsi="Times New Roman" w:cs="Times New Roman"/>
        </w:rPr>
      </w:pPr>
    </w:p>
    <w:p w14:paraId="7D7F4134" w14:textId="77777777" w:rsidR="00D41492" w:rsidRDefault="00D41492" w:rsidP="003F0C47">
      <w:pPr>
        <w:spacing w:line="276" w:lineRule="auto"/>
        <w:jc w:val="both"/>
        <w:rPr>
          <w:rFonts w:ascii="Times New Roman" w:hAnsi="Times New Roman" w:cs="Times New Roman"/>
        </w:rPr>
      </w:pPr>
    </w:p>
    <w:p w14:paraId="4785217A" w14:textId="77777777" w:rsidR="00D41492" w:rsidRDefault="00D41492" w:rsidP="003F0C47">
      <w:pPr>
        <w:spacing w:line="276" w:lineRule="auto"/>
        <w:jc w:val="both"/>
        <w:rPr>
          <w:rFonts w:ascii="Times New Roman" w:hAnsi="Times New Roman" w:cs="Times New Roman"/>
        </w:rPr>
      </w:pPr>
    </w:p>
    <w:p w14:paraId="2DA0E86D" w14:textId="77777777" w:rsidR="00D41492" w:rsidRDefault="00D41492" w:rsidP="003F0C47">
      <w:pPr>
        <w:spacing w:line="276" w:lineRule="auto"/>
        <w:jc w:val="both"/>
        <w:rPr>
          <w:rFonts w:ascii="Times New Roman" w:hAnsi="Times New Roman" w:cs="Times New Roman"/>
        </w:rPr>
      </w:pPr>
    </w:p>
    <w:p w14:paraId="4425C004" w14:textId="77777777" w:rsidR="00D41492" w:rsidRDefault="00D41492" w:rsidP="003F0C47">
      <w:pPr>
        <w:spacing w:line="276" w:lineRule="auto"/>
        <w:jc w:val="both"/>
        <w:rPr>
          <w:rFonts w:ascii="Times New Roman" w:hAnsi="Times New Roman" w:cs="Times New Roman"/>
        </w:rPr>
      </w:pPr>
    </w:p>
    <w:p w14:paraId="28A41396" w14:textId="77777777" w:rsidR="00D41492" w:rsidRDefault="00D41492" w:rsidP="003F0C47">
      <w:pPr>
        <w:spacing w:line="276" w:lineRule="auto"/>
        <w:jc w:val="both"/>
        <w:rPr>
          <w:rFonts w:ascii="Times New Roman" w:hAnsi="Times New Roman" w:cs="Times New Roman"/>
        </w:rPr>
      </w:pPr>
    </w:p>
    <w:p w14:paraId="1B2FCD35" w14:textId="77777777" w:rsidR="00D41492" w:rsidRDefault="00D41492" w:rsidP="003F0C47">
      <w:pPr>
        <w:spacing w:line="276" w:lineRule="auto"/>
        <w:jc w:val="both"/>
        <w:rPr>
          <w:rFonts w:ascii="Times New Roman" w:hAnsi="Times New Roman" w:cs="Times New Roman"/>
        </w:rPr>
      </w:pPr>
    </w:p>
    <w:p w14:paraId="4FBD951D" w14:textId="77777777" w:rsidR="00D41492" w:rsidRDefault="00D41492" w:rsidP="003F0C47">
      <w:pPr>
        <w:spacing w:line="276" w:lineRule="auto"/>
        <w:jc w:val="both"/>
        <w:rPr>
          <w:rFonts w:ascii="Times New Roman" w:hAnsi="Times New Roman" w:cs="Times New Roman"/>
        </w:rPr>
      </w:pPr>
    </w:p>
    <w:p w14:paraId="22524DCC" w14:textId="77777777" w:rsidR="001E6444" w:rsidRPr="003F0C47" w:rsidRDefault="001E6444" w:rsidP="003F0C47">
      <w:pPr>
        <w:spacing w:line="276" w:lineRule="auto"/>
        <w:jc w:val="both"/>
        <w:rPr>
          <w:rFonts w:ascii="Times New Roman" w:hAnsi="Times New Roman" w:cs="Times New Roman"/>
        </w:rPr>
      </w:pPr>
    </w:p>
    <w:p w14:paraId="331B4191" w14:textId="77777777" w:rsidR="00A8161A" w:rsidRPr="00D41492" w:rsidRDefault="00A8161A" w:rsidP="003F0C47">
      <w:pPr>
        <w:pStyle w:val="Heading1"/>
        <w:rPr>
          <w:rFonts w:ascii="Times New Roman" w:hAnsi="Times New Roman" w:cs="Times New Roman"/>
          <w:b/>
          <w:bCs/>
          <w:sz w:val="22"/>
          <w:szCs w:val="22"/>
        </w:rPr>
      </w:pPr>
      <w:bookmarkStart w:id="1" w:name="_Toc176700743"/>
      <w:r w:rsidRPr="00D41492">
        <w:rPr>
          <w:rFonts w:ascii="Times New Roman" w:hAnsi="Times New Roman" w:cs="Times New Roman"/>
          <w:b/>
          <w:bCs/>
          <w:sz w:val="22"/>
          <w:szCs w:val="22"/>
        </w:rPr>
        <w:lastRenderedPageBreak/>
        <w:t>Introduction</w:t>
      </w:r>
      <w:bookmarkEnd w:id="1"/>
    </w:p>
    <w:p w14:paraId="37AF2561" w14:textId="77777777" w:rsidR="00A8161A" w:rsidRPr="00A8161A" w:rsidRDefault="00A8161A" w:rsidP="003F0C47">
      <w:pPr>
        <w:spacing w:line="276" w:lineRule="auto"/>
        <w:jc w:val="both"/>
        <w:rPr>
          <w:rFonts w:ascii="Times New Roman" w:hAnsi="Times New Roman" w:cs="Times New Roman"/>
        </w:rPr>
      </w:pPr>
      <w:r w:rsidRPr="00A8161A">
        <w:rPr>
          <w:rFonts w:ascii="Times New Roman" w:hAnsi="Times New Roman" w:cs="Times New Roman"/>
        </w:rPr>
        <w:t>Superhero U ran a series of digital marketing campaigns on Facebook to promote its educational initiatives to students, educators, and principals across various regions. These campaigns were designed to drive traffic to the Superhero U website, increase brand awareness, and generate engagement from target audiences.</w:t>
      </w:r>
    </w:p>
    <w:p w14:paraId="5539BB93" w14:textId="77777777" w:rsidR="00A8161A" w:rsidRPr="00A8161A" w:rsidRDefault="00A8161A" w:rsidP="003F0C47">
      <w:pPr>
        <w:spacing w:line="276" w:lineRule="auto"/>
        <w:jc w:val="both"/>
        <w:rPr>
          <w:rFonts w:ascii="Times New Roman" w:hAnsi="Times New Roman" w:cs="Times New Roman"/>
        </w:rPr>
      </w:pPr>
      <w:r w:rsidRPr="00A8161A">
        <w:rPr>
          <w:rFonts w:ascii="Times New Roman" w:hAnsi="Times New Roman" w:cs="Times New Roman"/>
        </w:rPr>
        <w:t xml:space="preserve">The purpose of this project was to evaluate the performance of these campaigns by analyzing key metrics such as </w:t>
      </w:r>
      <w:r w:rsidRPr="00A8161A">
        <w:rPr>
          <w:rFonts w:ascii="Times New Roman" w:hAnsi="Times New Roman" w:cs="Times New Roman"/>
          <w:b/>
          <w:bCs/>
        </w:rPr>
        <w:t>Cost Per Result (CPR)</w:t>
      </w:r>
      <w:r w:rsidRPr="00A8161A">
        <w:rPr>
          <w:rFonts w:ascii="Times New Roman" w:hAnsi="Times New Roman" w:cs="Times New Roman"/>
        </w:rPr>
        <w:t xml:space="preserve">, </w:t>
      </w:r>
      <w:r w:rsidRPr="00A8161A">
        <w:rPr>
          <w:rFonts w:ascii="Times New Roman" w:hAnsi="Times New Roman" w:cs="Times New Roman"/>
          <w:b/>
          <w:bCs/>
        </w:rPr>
        <w:t>Cost Per Click (CPC)</w:t>
      </w:r>
      <w:r w:rsidRPr="00A8161A">
        <w:rPr>
          <w:rFonts w:ascii="Times New Roman" w:hAnsi="Times New Roman" w:cs="Times New Roman"/>
        </w:rPr>
        <w:t xml:space="preserve">, </w:t>
      </w:r>
      <w:r w:rsidRPr="00A8161A">
        <w:rPr>
          <w:rFonts w:ascii="Times New Roman" w:hAnsi="Times New Roman" w:cs="Times New Roman"/>
          <w:b/>
          <w:bCs/>
        </w:rPr>
        <w:t>Click-Through Rate (CTR)</w:t>
      </w:r>
      <w:r w:rsidRPr="00A8161A">
        <w:rPr>
          <w:rFonts w:ascii="Times New Roman" w:hAnsi="Times New Roman" w:cs="Times New Roman"/>
        </w:rPr>
        <w:t xml:space="preserve">, and </w:t>
      </w:r>
      <w:r w:rsidRPr="00A8161A">
        <w:rPr>
          <w:rFonts w:ascii="Times New Roman" w:hAnsi="Times New Roman" w:cs="Times New Roman"/>
          <w:b/>
          <w:bCs/>
        </w:rPr>
        <w:t>Unique Link Clicks (ULC)</w:t>
      </w:r>
      <w:r w:rsidRPr="00A8161A">
        <w:rPr>
          <w:rFonts w:ascii="Times New Roman" w:hAnsi="Times New Roman" w:cs="Times New Roman"/>
        </w:rPr>
        <w:t>. The goal of the analysis was to identify underperforming campaigns, improve cost efficiency, and optimize budget allocation.</w:t>
      </w:r>
    </w:p>
    <w:p w14:paraId="22DDDF3B" w14:textId="77777777" w:rsidR="00A8161A" w:rsidRPr="00A8161A" w:rsidRDefault="00A8161A" w:rsidP="003F0C47">
      <w:pPr>
        <w:spacing w:line="276" w:lineRule="auto"/>
        <w:jc w:val="both"/>
        <w:rPr>
          <w:rFonts w:ascii="Times New Roman" w:hAnsi="Times New Roman" w:cs="Times New Roman"/>
        </w:rPr>
      </w:pPr>
      <w:r w:rsidRPr="00A8161A">
        <w:rPr>
          <w:rFonts w:ascii="Times New Roman" w:hAnsi="Times New Roman" w:cs="Times New Roman"/>
          <w:b/>
          <w:bCs/>
        </w:rPr>
        <w:t>Scope</w:t>
      </w:r>
      <w:r w:rsidRPr="00A8161A">
        <w:rPr>
          <w:rFonts w:ascii="Times New Roman" w:hAnsi="Times New Roman" w:cs="Times New Roman"/>
        </w:rPr>
        <w:t>: The analysis covered 11 distinct campaigns, each targeting different audiences and geographic locations. The data analyzed included information on reach, impressions, click engagement, and costs. Special attention was paid to campaigns that had high costs and low engagement, with the objective of recommending campaigns for discontinuation to cut costs.</w:t>
      </w:r>
    </w:p>
    <w:p w14:paraId="34C99255" w14:textId="77777777" w:rsidR="00A8161A" w:rsidRPr="00D41492" w:rsidRDefault="00A8161A" w:rsidP="003F0C47">
      <w:pPr>
        <w:spacing w:line="276" w:lineRule="auto"/>
        <w:jc w:val="both"/>
        <w:rPr>
          <w:rFonts w:ascii="Times New Roman" w:hAnsi="Times New Roman" w:cs="Times New Roman"/>
        </w:rPr>
      </w:pPr>
      <w:r w:rsidRPr="00A8161A">
        <w:rPr>
          <w:rFonts w:ascii="Times New Roman" w:hAnsi="Times New Roman" w:cs="Times New Roman"/>
        </w:rPr>
        <w:t>By examining these performance metrics, this project aimed to provide actionable insights that would allow Superhero U to maximize its return on investment (ROI) and refine its digital marketing strategy moving forward.</w:t>
      </w:r>
    </w:p>
    <w:p w14:paraId="0711DA37" w14:textId="77777777" w:rsidR="00740627" w:rsidRPr="00D41492" w:rsidRDefault="00740627" w:rsidP="003F0C47">
      <w:pPr>
        <w:spacing w:line="276" w:lineRule="auto"/>
        <w:jc w:val="both"/>
        <w:rPr>
          <w:rFonts w:ascii="Times New Roman" w:hAnsi="Times New Roman" w:cs="Times New Roman"/>
          <w:b/>
          <w:bCs/>
        </w:rPr>
      </w:pPr>
    </w:p>
    <w:p w14:paraId="615F8EB2" w14:textId="064E5B51" w:rsidR="00F47301" w:rsidRPr="00D41492" w:rsidRDefault="00F47301" w:rsidP="003F0C47">
      <w:pPr>
        <w:pStyle w:val="Heading1"/>
        <w:rPr>
          <w:rFonts w:ascii="Times New Roman" w:hAnsi="Times New Roman" w:cs="Times New Roman"/>
          <w:b/>
          <w:bCs/>
          <w:sz w:val="22"/>
          <w:szCs w:val="22"/>
        </w:rPr>
      </w:pPr>
      <w:bookmarkStart w:id="2" w:name="_Toc176700744"/>
      <w:r w:rsidRPr="00D41492">
        <w:rPr>
          <w:rFonts w:ascii="Times New Roman" w:hAnsi="Times New Roman" w:cs="Times New Roman"/>
          <w:b/>
          <w:bCs/>
          <w:sz w:val="22"/>
          <w:szCs w:val="22"/>
        </w:rPr>
        <w:t>Methodology</w:t>
      </w:r>
      <w:bookmarkEnd w:id="2"/>
    </w:p>
    <w:p w14:paraId="29F237C7" w14:textId="77777777" w:rsidR="00F47301" w:rsidRPr="00F47301" w:rsidRDefault="00F47301" w:rsidP="003F0C47">
      <w:pPr>
        <w:spacing w:line="276" w:lineRule="auto"/>
        <w:jc w:val="both"/>
        <w:rPr>
          <w:rFonts w:ascii="Times New Roman" w:hAnsi="Times New Roman" w:cs="Times New Roman"/>
        </w:rPr>
      </w:pPr>
      <w:r w:rsidRPr="00F47301">
        <w:rPr>
          <w:rFonts w:ascii="Times New Roman" w:hAnsi="Times New Roman" w:cs="Times New Roman"/>
        </w:rPr>
        <w:t>To evaluate the effectiveness of Superhero U’s Facebook ad campaigns, a structured approach was used to analyze key performance metrics across 11 campaigns. The following steps and metrics were central to this analysis:</w:t>
      </w:r>
    </w:p>
    <w:p w14:paraId="4C52A376" w14:textId="672F2646" w:rsidR="00F47301" w:rsidRPr="00F47301" w:rsidRDefault="00F47301" w:rsidP="003F0C47">
      <w:pPr>
        <w:numPr>
          <w:ilvl w:val="0"/>
          <w:numId w:val="3"/>
        </w:numPr>
        <w:spacing w:line="276" w:lineRule="auto"/>
        <w:jc w:val="both"/>
        <w:rPr>
          <w:rFonts w:ascii="Times New Roman" w:hAnsi="Times New Roman" w:cs="Times New Roman"/>
        </w:rPr>
      </w:pPr>
      <w:r w:rsidRPr="00F47301">
        <w:rPr>
          <w:rFonts w:ascii="Times New Roman" w:hAnsi="Times New Roman" w:cs="Times New Roman"/>
          <w:b/>
          <w:bCs/>
        </w:rPr>
        <w:t>Data Collection</w:t>
      </w:r>
      <w:r w:rsidRPr="00F47301">
        <w:rPr>
          <w:rFonts w:ascii="Times New Roman" w:hAnsi="Times New Roman" w:cs="Times New Roman"/>
        </w:rPr>
        <w:t xml:space="preserve">: The data was sourced from </w:t>
      </w:r>
      <w:r w:rsidR="001E6444">
        <w:rPr>
          <w:rFonts w:ascii="Times New Roman" w:hAnsi="Times New Roman" w:cs="Times New Roman"/>
        </w:rPr>
        <w:t>Excelerate</w:t>
      </w:r>
      <w:r w:rsidRPr="00F47301">
        <w:rPr>
          <w:rFonts w:ascii="Times New Roman" w:hAnsi="Times New Roman" w:cs="Times New Roman"/>
        </w:rPr>
        <w:t xml:space="preserve"> platform, which provided detailed information on campaign performance. The data included metrics such as </w:t>
      </w:r>
      <w:r w:rsidRPr="00F47301">
        <w:rPr>
          <w:rFonts w:ascii="Times New Roman" w:hAnsi="Times New Roman" w:cs="Times New Roman"/>
          <w:b/>
          <w:bCs/>
        </w:rPr>
        <w:t>reach</w:t>
      </w:r>
      <w:r w:rsidRPr="00F47301">
        <w:rPr>
          <w:rFonts w:ascii="Times New Roman" w:hAnsi="Times New Roman" w:cs="Times New Roman"/>
        </w:rPr>
        <w:t xml:space="preserve">, </w:t>
      </w:r>
      <w:r w:rsidRPr="00F47301">
        <w:rPr>
          <w:rFonts w:ascii="Times New Roman" w:hAnsi="Times New Roman" w:cs="Times New Roman"/>
          <w:b/>
          <w:bCs/>
        </w:rPr>
        <w:t>impressions</w:t>
      </w:r>
      <w:r w:rsidRPr="00F47301">
        <w:rPr>
          <w:rFonts w:ascii="Times New Roman" w:hAnsi="Times New Roman" w:cs="Times New Roman"/>
        </w:rPr>
        <w:t xml:space="preserve">, </w:t>
      </w:r>
      <w:r w:rsidRPr="00F47301">
        <w:rPr>
          <w:rFonts w:ascii="Times New Roman" w:hAnsi="Times New Roman" w:cs="Times New Roman"/>
          <w:b/>
          <w:bCs/>
        </w:rPr>
        <w:t>clicks</w:t>
      </w:r>
      <w:r w:rsidRPr="00F47301">
        <w:rPr>
          <w:rFonts w:ascii="Times New Roman" w:hAnsi="Times New Roman" w:cs="Times New Roman"/>
        </w:rPr>
        <w:t xml:space="preserve">, </w:t>
      </w:r>
      <w:r w:rsidRPr="00F47301">
        <w:rPr>
          <w:rFonts w:ascii="Times New Roman" w:hAnsi="Times New Roman" w:cs="Times New Roman"/>
          <w:b/>
          <w:bCs/>
        </w:rPr>
        <w:t>unique link clicks (ULC)</w:t>
      </w:r>
      <w:r w:rsidRPr="00F47301">
        <w:rPr>
          <w:rFonts w:ascii="Times New Roman" w:hAnsi="Times New Roman" w:cs="Times New Roman"/>
        </w:rPr>
        <w:t xml:space="preserve">, and </w:t>
      </w:r>
      <w:r w:rsidRPr="00F47301">
        <w:rPr>
          <w:rFonts w:ascii="Times New Roman" w:hAnsi="Times New Roman" w:cs="Times New Roman"/>
          <w:b/>
          <w:bCs/>
        </w:rPr>
        <w:t>amount spent</w:t>
      </w:r>
      <w:r w:rsidRPr="00F47301">
        <w:rPr>
          <w:rFonts w:ascii="Times New Roman" w:hAnsi="Times New Roman" w:cs="Times New Roman"/>
        </w:rPr>
        <w:t xml:space="preserve"> in Indian Rupees (INR).</w:t>
      </w:r>
    </w:p>
    <w:p w14:paraId="1955BB5D" w14:textId="77777777" w:rsidR="00F47301" w:rsidRPr="00F47301" w:rsidRDefault="00F47301" w:rsidP="003F0C47">
      <w:pPr>
        <w:numPr>
          <w:ilvl w:val="0"/>
          <w:numId w:val="3"/>
        </w:numPr>
        <w:spacing w:line="276" w:lineRule="auto"/>
        <w:jc w:val="both"/>
        <w:rPr>
          <w:rFonts w:ascii="Times New Roman" w:hAnsi="Times New Roman" w:cs="Times New Roman"/>
        </w:rPr>
      </w:pPr>
      <w:r w:rsidRPr="00F47301">
        <w:rPr>
          <w:rFonts w:ascii="Times New Roman" w:hAnsi="Times New Roman" w:cs="Times New Roman"/>
          <w:b/>
          <w:bCs/>
        </w:rPr>
        <w:t>Key Metrics Analyzed</w:t>
      </w:r>
      <w:r w:rsidRPr="00F47301">
        <w:rPr>
          <w:rFonts w:ascii="Times New Roman" w:hAnsi="Times New Roman" w:cs="Times New Roman"/>
        </w:rPr>
        <w:t>: The analysis focused on the following key performance indicators (KPIs):</w:t>
      </w:r>
    </w:p>
    <w:p w14:paraId="09019BEE"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b/>
          <w:bCs/>
        </w:rPr>
        <w:t>Cost Per Result (CPR)</w:t>
      </w:r>
      <w:r w:rsidRPr="00F47301">
        <w:rPr>
          <w:rFonts w:ascii="Times New Roman" w:hAnsi="Times New Roman" w:cs="Times New Roman"/>
        </w:rPr>
        <w:t>: The average cost for each unique link click.</w:t>
      </w:r>
    </w:p>
    <w:p w14:paraId="1DC7B555"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b/>
          <w:bCs/>
        </w:rPr>
        <w:t>Cost Per Click (CPC)</w:t>
      </w:r>
      <w:r w:rsidRPr="00F47301">
        <w:rPr>
          <w:rFonts w:ascii="Times New Roman" w:hAnsi="Times New Roman" w:cs="Times New Roman"/>
        </w:rPr>
        <w:t>: The average cost for each click on the ad, regardless of whether it resulted in a unique link click.</w:t>
      </w:r>
    </w:p>
    <w:p w14:paraId="1826D911"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b/>
          <w:bCs/>
        </w:rPr>
        <w:t>Unique Link Clicks (ULC)</w:t>
      </w:r>
      <w:r w:rsidRPr="00F47301">
        <w:rPr>
          <w:rFonts w:ascii="Times New Roman" w:hAnsi="Times New Roman" w:cs="Times New Roman"/>
        </w:rPr>
        <w:t>: The number of unique individuals who clicked on the ad’s link.</w:t>
      </w:r>
    </w:p>
    <w:p w14:paraId="25623300"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b/>
          <w:bCs/>
        </w:rPr>
        <w:t>Reach</w:t>
      </w:r>
      <w:r w:rsidRPr="00F47301">
        <w:rPr>
          <w:rFonts w:ascii="Times New Roman" w:hAnsi="Times New Roman" w:cs="Times New Roman"/>
        </w:rPr>
        <w:t>: The total number of individuals who saw the ad at least once.</w:t>
      </w:r>
    </w:p>
    <w:p w14:paraId="434B47F7" w14:textId="77777777" w:rsid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b/>
          <w:bCs/>
        </w:rPr>
        <w:t>Impressions</w:t>
      </w:r>
      <w:r w:rsidRPr="00F47301">
        <w:rPr>
          <w:rFonts w:ascii="Times New Roman" w:hAnsi="Times New Roman" w:cs="Times New Roman"/>
        </w:rPr>
        <w:t>: The total number of times the ad was displayed, including repeat views.</w:t>
      </w:r>
    </w:p>
    <w:p w14:paraId="18F5C987" w14:textId="77777777" w:rsidR="001E6444" w:rsidRDefault="001E6444" w:rsidP="001E6444">
      <w:pPr>
        <w:spacing w:line="276" w:lineRule="auto"/>
        <w:ind w:left="720"/>
        <w:jc w:val="both"/>
        <w:rPr>
          <w:rFonts w:ascii="Times New Roman" w:hAnsi="Times New Roman" w:cs="Times New Roman"/>
        </w:rPr>
      </w:pPr>
    </w:p>
    <w:p w14:paraId="6357329C" w14:textId="77777777" w:rsidR="001E6444" w:rsidRPr="00F47301" w:rsidRDefault="001E6444" w:rsidP="001E6444">
      <w:pPr>
        <w:spacing w:line="276" w:lineRule="auto"/>
        <w:ind w:left="720"/>
        <w:jc w:val="both"/>
        <w:rPr>
          <w:rFonts w:ascii="Times New Roman" w:hAnsi="Times New Roman" w:cs="Times New Roman"/>
        </w:rPr>
      </w:pPr>
    </w:p>
    <w:p w14:paraId="4299FCFC" w14:textId="77777777" w:rsidR="00F47301" w:rsidRPr="00F47301" w:rsidRDefault="00F47301" w:rsidP="003F0C47">
      <w:pPr>
        <w:numPr>
          <w:ilvl w:val="0"/>
          <w:numId w:val="3"/>
        </w:numPr>
        <w:spacing w:line="276" w:lineRule="auto"/>
        <w:jc w:val="both"/>
        <w:rPr>
          <w:rFonts w:ascii="Times New Roman" w:hAnsi="Times New Roman" w:cs="Times New Roman"/>
        </w:rPr>
      </w:pPr>
      <w:r w:rsidRPr="00F47301">
        <w:rPr>
          <w:rFonts w:ascii="Times New Roman" w:hAnsi="Times New Roman" w:cs="Times New Roman"/>
          <w:b/>
          <w:bCs/>
        </w:rPr>
        <w:t>Process</w:t>
      </w:r>
      <w:r w:rsidRPr="00F47301">
        <w:rPr>
          <w:rFonts w:ascii="Times New Roman" w:hAnsi="Times New Roman" w:cs="Times New Roman"/>
        </w:rPr>
        <w:t>:</w:t>
      </w:r>
    </w:p>
    <w:p w14:paraId="7A9D90B7"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rPr>
        <w:lastRenderedPageBreak/>
        <w:t xml:space="preserve">Each campaign was analyzed in terms of cost-efficiency and user engagement. Campaigns with the highest </w:t>
      </w:r>
      <w:r w:rsidRPr="00F47301">
        <w:rPr>
          <w:rFonts w:ascii="Times New Roman" w:hAnsi="Times New Roman" w:cs="Times New Roman"/>
          <w:b/>
          <w:bCs/>
        </w:rPr>
        <w:t>CPR</w:t>
      </w:r>
      <w:r w:rsidRPr="00F47301">
        <w:rPr>
          <w:rFonts w:ascii="Times New Roman" w:hAnsi="Times New Roman" w:cs="Times New Roman"/>
        </w:rPr>
        <w:t xml:space="preserve"> and </w:t>
      </w:r>
      <w:r w:rsidRPr="00F47301">
        <w:rPr>
          <w:rFonts w:ascii="Times New Roman" w:hAnsi="Times New Roman" w:cs="Times New Roman"/>
          <w:b/>
          <w:bCs/>
        </w:rPr>
        <w:t>CPC</w:t>
      </w:r>
      <w:r w:rsidRPr="00F47301">
        <w:rPr>
          <w:rFonts w:ascii="Times New Roman" w:hAnsi="Times New Roman" w:cs="Times New Roman"/>
        </w:rPr>
        <w:t xml:space="preserve"> were flagged for potential discontinuation due to high costs.</w:t>
      </w:r>
    </w:p>
    <w:p w14:paraId="09C5BB1D"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rPr>
        <w:t xml:space="preserve">Campaigns with low </w:t>
      </w:r>
      <w:r w:rsidRPr="00F47301">
        <w:rPr>
          <w:rFonts w:ascii="Times New Roman" w:hAnsi="Times New Roman" w:cs="Times New Roman"/>
          <w:b/>
          <w:bCs/>
        </w:rPr>
        <w:t>ULC</w:t>
      </w:r>
      <w:r w:rsidRPr="00F47301">
        <w:rPr>
          <w:rFonts w:ascii="Times New Roman" w:hAnsi="Times New Roman" w:cs="Times New Roman"/>
        </w:rPr>
        <w:t xml:space="preserve">, </w:t>
      </w:r>
      <w:r w:rsidRPr="00F47301">
        <w:rPr>
          <w:rFonts w:ascii="Times New Roman" w:hAnsi="Times New Roman" w:cs="Times New Roman"/>
          <w:b/>
          <w:bCs/>
        </w:rPr>
        <w:t>reach</w:t>
      </w:r>
      <w:r w:rsidRPr="00F47301">
        <w:rPr>
          <w:rFonts w:ascii="Times New Roman" w:hAnsi="Times New Roman" w:cs="Times New Roman"/>
        </w:rPr>
        <w:t xml:space="preserve">, and </w:t>
      </w:r>
      <w:r w:rsidRPr="00F47301">
        <w:rPr>
          <w:rFonts w:ascii="Times New Roman" w:hAnsi="Times New Roman" w:cs="Times New Roman"/>
          <w:b/>
          <w:bCs/>
        </w:rPr>
        <w:t>impressions</w:t>
      </w:r>
      <w:r w:rsidRPr="00F47301">
        <w:rPr>
          <w:rFonts w:ascii="Times New Roman" w:hAnsi="Times New Roman" w:cs="Times New Roman"/>
        </w:rPr>
        <w:t xml:space="preserve"> were examined for low engagement.</w:t>
      </w:r>
    </w:p>
    <w:p w14:paraId="01A7FA1E"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rPr>
        <w:t>A comparison of all campaigns was conducted to identify outliers, focusing on those with both high costs and low engagement.</w:t>
      </w:r>
    </w:p>
    <w:p w14:paraId="2432F551" w14:textId="77777777" w:rsidR="00F47301" w:rsidRPr="00F47301" w:rsidRDefault="00F47301" w:rsidP="003F0C47">
      <w:pPr>
        <w:numPr>
          <w:ilvl w:val="0"/>
          <w:numId w:val="3"/>
        </w:numPr>
        <w:spacing w:line="276" w:lineRule="auto"/>
        <w:jc w:val="both"/>
        <w:rPr>
          <w:rFonts w:ascii="Times New Roman" w:hAnsi="Times New Roman" w:cs="Times New Roman"/>
        </w:rPr>
      </w:pPr>
      <w:r w:rsidRPr="00F47301">
        <w:rPr>
          <w:rFonts w:ascii="Times New Roman" w:hAnsi="Times New Roman" w:cs="Times New Roman"/>
          <w:b/>
          <w:bCs/>
        </w:rPr>
        <w:t>Performance Evaluation</w:t>
      </w:r>
      <w:r w:rsidRPr="00F47301">
        <w:rPr>
          <w:rFonts w:ascii="Times New Roman" w:hAnsi="Times New Roman" w:cs="Times New Roman"/>
        </w:rPr>
        <w:t>:</w:t>
      </w:r>
    </w:p>
    <w:p w14:paraId="51F9E28B"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rPr>
        <w:t xml:space="preserve">The campaigns were ranked based on </w:t>
      </w:r>
      <w:r w:rsidRPr="00F47301">
        <w:rPr>
          <w:rFonts w:ascii="Times New Roman" w:hAnsi="Times New Roman" w:cs="Times New Roman"/>
          <w:b/>
          <w:bCs/>
        </w:rPr>
        <w:t>CPR</w:t>
      </w:r>
      <w:r w:rsidRPr="00F47301">
        <w:rPr>
          <w:rFonts w:ascii="Times New Roman" w:hAnsi="Times New Roman" w:cs="Times New Roman"/>
        </w:rPr>
        <w:t xml:space="preserve">, </w:t>
      </w:r>
      <w:r w:rsidRPr="00F47301">
        <w:rPr>
          <w:rFonts w:ascii="Times New Roman" w:hAnsi="Times New Roman" w:cs="Times New Roman"/>
          <w:b/>
          <w:bCs/>
        </w:rPr>
        <w:t>CPC</w:t>
      </w:r>
      <w:r w:rsidRPr="00F47301">
        <w:rPr>
          <w:rFonts w:ascii="Times New Roman" w:hAnsi="Times New Roman" w:cs="Times New Roman"/>
        </w:rPr>
        <w:t xml:space="preserve">, and </w:t>
      </w:r>
      <w:r w:rsidRPr="00F47301">
        <w:rPr>
          <w:rFonts w:ascii="Times New Roman" w:hAnsi="Times New Roman" w:cs="Times New Roman"/>
          <w:b/>
          <w:bCs/>
        </w:rPr>
        <w:t>CTR</w:t>
      </w:r>
      <w:r w:rsidRPr="00F47301">
        <w:rPr>
          <w:rFonts w:ascii="Times New Roman" w:hAnsi="Times New Roman" w:cs="Times New Roman"/>
        </w:rPr>
        <w:t xml:space="preserve"> to determine which were delivering the best and worst value for money.</w:t>
      </w:r>
    </w:p>
    <w:p w14:paraId="7A74C3B9" w14:textId="77777777" w:rsidR="00F47301" w:rsidRPr="00F47301" w:rsidRDefault="00F47301" w:rsidP="003F0C47">
      <w:pPr>
        <w:numPr>
          <w:ilvl w:val="1"/>
          <w:numId w:val="3"/>
        </w:numPr>
        <w:spacing w:line="276" w:lineRule="auto"/>
        <w:jc w:val="both"/>
        <w:rPr>
          <w:rFonts w:ascii="Times New Roman" w:hAnsi="Times New Roman" w:cs="Times New Roman"/>
        </w:rPr>
      </w:pPr>
      <w:r w:rsidRPr="00F47301">
        <w:rPr>
          <w:rFonts w:ascii="Times New Roman" w:hAnsi="Times New Roman" w:cs="Times New Roman"/>
        </w:rPr>
        <w:t xml:space="preserve">Campaigns that showed high </w:t>
      </w:r>
      <w:r w:rsidRPr="00F47301">
        <w:rPr>
          <w:rFonts w:ascii="Times New Roman" w:hAnsi="Times New Roman" w:cs="Times New Roman"/>
          <w:b/>
          <w:bCs/>
        </w:rPr>
        <w:t>CPR</w:t>
      </w:r>
      <w:r w:rsidRPr="00F47301">
        <w:rPr>
          <w:rFonts w:ascii="Times New Roman" w:hAnsi="Times New Roman" w:cs="Times New Roman"/>
        </w:rPr>
        <w:t xml:space="preserve"> and </w:t>
      </w:r>
      <w:r w:rsidRPr="00F47301">
        <w:rPr>
          <w:rFonts w:ascii="Times New Roman" w:hAnsi="Times New Roman" w:cs="Times New Roman"/>
          <w:b/>
          <w:bCs/>
        </w:rPr>
        <w:t>CPC</w:t>
      </w:r>
      <w:r w:rsidRPr="00F47301">
        <w:rPr>
          <w:rFonts w:ascii="Times New Roman" w:hAnsi="Times New Roman" w:cs="Times New Roman"/>
        </w:rPr>
        <w:t xml:space="preserve">, along with low </w:t>
      </w:r>
      <w:r w:rsidRPr="00F47301">
        <w:rPr>
          <w:rFonts w:ascii="Times New Roman" w:hAnsi="Times New Roman" w:cs="Times New Roman"/>
          <w:b/>
          <w:bCs/>
        </w:rPr>
        <w:t>ULC</w:t>
      </w:r>
      <w:r w:rsidRPr="00F47301">
        <w:rPr>
          <w:rFonts w:ascii="Times New Roman" w:hAnsi="Times New Roman" w:cs="Times New Roman"/>
        </w:rPr>
        <w:t>, were deemed underperforming and considered for discontinuation.</w:t>
      </w:r>
    </w:p>
    <w:p w14:paraId="63D52734" w14:textId="672965A9" w:rsidR="003F0C47" w:rsidRPr="00D41492" w:rsidRDefault="00F47301" w:rsidP="003F0C47">
      <w:pPr>
        <w:numPr>
          <w:ilvl w:val="0"/>
          <w:numId w:val="3"/>
        </w:numPr>
        <w:spacing w:line="276" w:lineRule="auto"/>
        <w:jc w:val="both"/>
        <w:rPr>
          <w:rFonts w:ascii="Times New Roman" w:hAnsi="Times New Roman" w:cs="Times New Roman"/>
        </w:rPr>
      </w:pPr>
      <w:r w:rsidRPr="00F47301">
        <w:rPr>
          <w:rFonts w:ascii="Times New Roman" w:hAnsi="Times New Roman" w:cs="Times New Roman"/>
          <w:b/>
          <w:bCs/>
        </w:rPr>
        <w:t>Tools and Software</w:t>
      </w:r>
      <w:r w:rsidRPr="00F47301">
        <w:rPr>
          <w:rFonts w:ascii="Times New Roman" w:hAnsi="Times New Roman" w:cs="Times New Roman"/>
        </w:rPr>
        <w:t>: Basic spreadsheet tools (such as Excel) w</w:t>
      </w:r>
      <w:r w:rsidRPr="00D41492">
        <w:rPr>
          <w:rFonts w:ascii="Times New Roman" w:hAnsi="Times New Roman" w:cs="Times New Roman"/>
        </w:rPr>
        <w:t>as</w:t>
      </w:r>
      <w:r w:rsidRPr="00F47301">
        <w:rPr>
          <w:rFonts w:ascii="Times New Roman" w:hAnsi="Times New Roman" w:cs="Times New Roman"/>
        </w:rPr>
        <w:t xml:space="preserve"> used to calculate metrics, organize data, and visualize the results through tables and charts.</w:t>
      </w:r>
    </w:p>
    <w:p w14:paraId="4B6A7579" w14:textId="77777777" w:rsidR="003F0C47" w:rsidRPr="00D41492" w:rsidRDefault="003F0C47" w:rsidP="001E6444">
      <w:pPr>
        <w:spacing w:line="276" w:lineRule="auto"/>
        <w:jc w:val="both"/>
        <w:rPr>
          <w:rFonts w:ascii="Times New Roman" w:hAnsi="Times New Roman" w:cs="Times New Roman"/>
        </w:rPr>
      </w:pPr>
    </w:p>
    <w:p w14:paraId="54EAD5EC" w14:textId="1A97F05F" w:rsidR="00F47301" w:rsidRPr="00D41492" w:rsidRDefault="00F47301" w:rsidP="003F0C47">
      <w:pPr>
        <w:pStyle w:val="Heading1"/>
        <w:rPr>
          <w:rFonts w:ascii="Times New Roman" w:hAnsi="Times New Roman" w:cs="Times New Roman"/>
          <w:b/>
          <w:bCs/>
          <w:sz w:val="22"/>
          <w:szCs w:val="22"/>
        </w:rPr>
      </w:pPr>
      <w:bookmarkStart w:id="3" w:name="_Toc176700745"/>
      <w:r w:rsidRPr="00D41492">
        <w:rPr>
          <w:rFonts w:ascii="Times New Roman" w:hAnsi="Times New Roman" w:cs="Times New Roman"/>
          <w:b/>
          <w:bCs/>
          <w:sz w:val="22"/>
          <w:szCs w:val="22"/>
        </w:rPr>
        <w:t>Results and Findings</w:t>
      </w:r>
      <w:bookmarkEnd w:id="3"/>
    </w:p>
    <w:p w14:paraId="501D8F0F" w14:textId="77777777" w:rsidR="00F47301" w:rsidRPr="00F47301" w:rsidRDefault="00F47301" w:rsidP="003F0C47">
      <w:pPr>
        <w:spacing w:line="276" w:lineRule="auto"/>
        <w:jc w:val="both"/>
        <w:rPr>
          <w:rFonts w:ascii="Times New Roman" w:hAnsi="Times New Roman" w:cs="Times New Roman"/>
        </w:rPr>
      </w:pPr>
      <w:r w:rsidRPr="00F47301">
        <w:rPr>
          <w:rFonts w:ascii="Times New Roman" w:hAnsi="Times New Roman" w:cs="Times New Roman"/>
        </w:rPr>
        <w:t>The analysis of Superhero U’s Facebook ad campaigns provided valuable insights into the performance of each campaign. The focus was on cost-efficiency, engagement, and reach, and the findings revealed significant differences in how the campaigns performed.</w:t>
      </w:r>
    </w:p>
    <w:p w14:paraId="19060180" w14:textId="77777777" w:rsidR="00F47301" w:rsidRPr="00F47301" w:rsidRDefault="00F47301" w:rsidP="003F0C47">
      <w:pPr>
        <w:numPr>
          <w:ilvl w:val="0"/>
          <w:numId w:val="4"/>
        </w:numPr>
        <w:spacing w:line="276" w:lineRule="auto"/>
        <w:jc w:val="both"/>
        <w:rPr>
          <w:rFonts w:ascii="Times New Roman" w:hAnsi="Times New Roman" w:cs="Times New Roman"/>
        </w:rPr>
      </w:pPr>
      <w:r w:rsidRPr="00F47301">
        <w:rPr>
          <w:rFonts w:ascii="Times New Roman" w:hAnsi="Times New Roman" w:cs="Times New Roman"/>
          <w:b/>
          <w:bCs/>
        </w:rPr>
        <w:t>Cost Per Result (CPR)</w:t>
      </w:r>
      <w:r w:rsidRPr="00F47301">
        <w:rPr>
          <w:rFonts w:ascii="Times New Roman" w:hAnsi="Times New Roman" w:cs="Times New Roman"/>
        </w:rPr>
        <w:t>:</w:t>
      </w:r>
    </w:p>
    <w:p w14:paraId="1674572E" w14:textId="77777777" w:rsidR="00F47301" w:rsidRPr="00F47301" w:rsidRDefault="00F47301" w:rsidP="003F0C47">
      <w:pPr>
        <w:numPr>
          <w:ilvl w:val="1"/>
          <w:numId w:val="4"/>
        </w:numPr>
        <w:spacing w:line="276" w:lineRule="auto"/>
        <w:jc w:val="both"/>
        <w:rPr>
          <w:rFonts w:ascii="Times New Roman" w:hAnsi="Times New Roman" w:cs="Times New Roman"/>
        </w:rPr>
      </w:pPr>
      <w:r w:rsidRPr="00F47301">
        <w:rPr>
          <w:rFonts w:ascii="Times New Roman" w:hAnsi="Times New Roman" w:cs="Times New Roman"/>
        </w:rPr>
        <w:t>Campaign 3 had the highest CPR at ₹69.32, followed by Campaign 10 at ₹55.95. These campaigns were the least cost-effective in generating unique link clicks.</w:t>
      </w:r>
    </w:p>
    <w:p w14:paraId="084144B9" w14:textId="77777777" w:rsidR="00F47301" w:rsidRPr="00D41492" w:rsidRDefault="00F47301" w:rsidP="003F0C47">
      <w:pPr>
        <w:numPr>
          <w:ilvl w:val="1"/>
          <w:numId w:val="4"/>
        </w:numPr>
        <w:spacing w:line="276" w:lineRule="auto"/>
        <w:jc w:val="both"/>
        <w:rPr>
          <w:rFonts w:ascii="Times New Roman" w:hAnsi="Times New Roman" w:cs="Times New Roman"/>
        </w:rPr>
      </w:pPr>
      <w:r w:rsidRPr="00F47301">
        <w:rPr>
          <w:rFonts w:ascii="Times New Roman" w:hAnsi="Times New Roman" w:cs="Times New Roman"/>
        </w:rPr>
        <w:t>In contrast, Campaign 6 had the lowest CPR at ₹2.11, indicating that it was the most cost-efficient in driving engagement.</w:t>
      </w:r>
    </w:p>
    <w:p w14:paraId="2A0F6670" w14:textId="02DF05AB" w:rsidR="00F47301" w:rsidRPr="00F47301" w:rsidRDefault="00BA526B" w:rsidP="003F0C47">
      <w:pPr>
        <w:spacing w:line="276" w:lineRule="auto"/>
        <w:ind w:left="108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1E063FA" wp14:editId="4C4A6674">
                <wp:simplePos x="0" y="0"/>
                <wp:positionH relativeFrom="column">
                  <wp:posOffset>1035050</wp:posOffset>
                </wp:positionH>
                <wp:positionV relativeFrom="paragraph">
                  <wp:posOffset>556260</wp:posOffset>
                </wp:positionV>
                <wp:extent cx="647700" cy="1092200"/>
                <wp:effectExtent l="0" t="0" r="19050" b="12700"/>
                <wp:wrapNone/>
                <wp:docPr id="1031355471" name="Rectangle 4"/>
                <wp:cNvGraphicFramePr/>
                <a:graphic xmlns:a="http://schemas.openxmlformats.org/drawingml/2006/main">
                  <a:graphicData uri="http://schemas.microsoft.com/office/word/2010/wordprocessingShape">
                    <wps:wsp>
                      <wps:cNvSpPr/>
                      <wps:spPr>
                        <a:xfrm>
                          <a:off x="0" y="0"/>
                          <a:ext cx="647700" cy="1092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495E372" w14:textId="0CDE1BD2" w:rsidR="00BA526B" w:rsidRPr="00BA526B" w:rsidRDefault="00BA526B" w:rsidP="00BA526B">
                            <w:pPr>
                              <w:spacing w:line="240" w:lineRule="auto"/>
                              <w:jc w:val="center"/>
                              <w:rPr>
                                <w:color w:val="0D0D0D" w:themeColor="text1" w:themeTint="F2"/>
                                <w:sz w:val="20"/>
                                <w:szCs w:val="20"/>
                              </w:rPr>
                            </w:pPr>
                            <w:r w:rsidRPr="00BA526B">
                              <w:rPr>
                                <w:color w:val="0D0D0D" w:themeColor="text1" w:themeTint="F2"/>
                                <w:sz w:val="20"/>
                                <w:szCs w:val="20"/>
                              </w:rPr>
                              <w:t>Not</w:t>
                            </w:r>
                          </w:p>
                          <w:p w14:paraId="4303B633" w14:textId="325896B1" w:rsidR="00BA526B" w:rsidRPr="00BA526B" w:rsidRDefault="00BA526B" w:rsidP="00BA526B">
                            <w:pPr>
                              <w:spacing w:line="240" w:lineRule="auto"/>
                              <w:jc w:val="center"/>
                              <w:rPr>
                                <w:color w:val="0D0D0D" w:themeColor="text1" w:themeTint="F2"/>
                                <w:sz w:val="20"/>
                                <w:szCs w:val="20"/>
                              </w:rPr>
                            </w:pPr>
                            <w:r w:rsidRPr="00BA526B">
                              <w:rPr>
                                <w:color w:val="0D0D0D" w:themeColor="text1" w:themeTint="F2"/>
                                <w:sz w:val="20"/>
                                <w:szCs w:val="20"/>
                              </w:rPr>
                              <w:t>Effective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063FA" id="_x0000_s1029" style="position:absolute;left:0;text-align:left;margin-left:81.5pt;margin-top:43.8pt;width:51pt;height: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" filled="f" strokecolor="#09101d [484]" strokeweight="1pt">
                <v:textbox>
                  <w:txbxContent>
                    <w:p w14:paraId="0495E372" w14:textId="0CDE1BD2" w:rsidR="00BA526B" w:rsidRPr="00BA526B" w:rsidRDefault="00BA526B" w:rsidP="00BA526B">
                      <w:pPr>
                        <w:spacing w:line="240" w:lineRule="auto"/>
                        <w:jc w:val="center"/>
                        <w:rPr>
                          <w:color w:val="0D0D0D" w:themeColor="text1" w:themeTint="F2"/>
                          <w:sz w:val="20"/>
                          <w:szCs w:val="20"/>
                        </w:rPr>
                      </w:pPr>
                      <w:r w:rsidRPr="00BA526B">
                        <w:rPr>
                          <w:color w:val="0D0D0D" w:themeColor="text1" w:themeTint="F2"/>
                          <w:sz w:val="20"/>
                          <w:szCs w:val="20"/>
                        </w:rPr>
                        <w:t>Not</w:t>
                      </w:r>
                    </w:p>
                    <w:p w14:paraId="4303B633" w14:textId="325896B1" w:rsidR="00BA526B" w:rsidRPr="00BA526B" w:rsidRDefault="00BA526B" w:rsidP="00BA526B">
                      <w:pPr>
                        <w:spacing w:line="240" w:lineRule="auto"/>
                        <w:jc w:val="center"/>
                        <w:rPr>
                          <w:color w:val="0D0D0D" w:themeColor="text1" w:themeTint="F2"/>
                          <w:sz w:val="20"/>
                          <w:szCs w:val="20"/>
                        </w:rPr>
                      </w:pPr>
                      <w:r w:rsidRPr="00BA526B">
                        <w:rPr>
                          <w:color w:val="0D0D0D" w:themeColor="text1" w:themeTint="F2"/>
                          <w:sz w:val="20"/>
                          <w:szCs w:val="20"/>
                        </w:rPr>
                        <w:t>Effective</w:t>
                      </w:r>
                    </w:p>
                  </w:txbxContent>
                </v:textbox>
              </v:rect>
            </w:pict>
          </mc:Fallback>
        </mc:AlternateContent>
      </w:r>
      <w:r w:rsidR="00F47301" w:rsidRPr="00D41492">
        <w:rPr>
          <w:rFonts w:ascii="Times New Roman" w:hAnsi="Times New Roman" w:cs="Times New Roman"/>
          <w:noProof/>
        </w:rPr>
        <w:drawing>
          <wp:inline distT="0" distB="0" distL="0" distR="0" wp14:anchorId="41F3B087" wp14:editId="456AE3D1">
            <wp:extent cx="5346700" cy="2336800"/>
            <wp:effectExtent l="0" t="0" r="6350" b="6350"/>
            <wp:docPr id="644438927" name="Chart 1">
              <a:extLst xmlns:a="http://schemas.openxmlformats.org/drawingml/2006/main">
                <a:ext uri="{FF2B5EF4-FFF2-40B4-BE49-F238E27FC236}">
                  <a16:creationId xmlns:a16="http://schemas.microsoft.com/office/drawing/2014/main" id="{5C5D06D0-1F66-4E78-81D6-10644906B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D167CD4" w14:textId="6060D7B3" w:rsidR="00F16552" w:rsidRPr="00D41492" w:rsidRDefault="00F16552" w:rsidP="003F0C47">
      <w:pPr>
        <w:spacing w:line="276" w:lineRule="auto"/>
        <w:ind w:left="720"/>
        <w:jc w:val="both"/>
        <w:rPr>
          <w:rFonts w:ascii="Times New Roman" w:hAnsi="Times New Roman" w:cs="Times New Roman"/>
        </w:rPr>
      </w:pPr>
    </w:p>
    <w:p w14:paraId="4AF62BD9" w14:textId="43BBB78F" w:rsidR="00F47301" w:rsidRPr="00F47301" w:rsidRDefault="00F47301" w:rsidP="003F0C47">
      <w:pPr>
        <w:numPr>
          <w:ilvl w:val="0"/>
          <w:numId w:val="4"/>
        </w:numPr>
        <w:spacing w:line="276" w:lineRule="auto"/>
        <w:jc w:val="both"/>
        <w:rPr>
          <w:rFonts w:ascii="Times New Roman" w:hAnsi="Times New Roman" w:cs="Times New Roman"/>
        </w:rPr>
      </w:pPr>
      <w:r w:rsidRPr="00F47301">
        <w:rPr>
          <w:rFonts w:ascii="Times New Roman" w:hAnsi="Times New Roman" w:cs="Times New Roman"/>
          <w:b/>
          <w:bCs/>
        </w:rPr>
        <w:lastRenderedPageBreak/>
        <w:t>Cost Per Click (CPC)</w:t>
      </w:r>
      <w:r w:rsidRPr="00F47301">
        <w:rPr>
          <w:rFonts w:ascii="Times New Roman" w:hAnsi="Times New Roman" w:cs="Times New Roman"/>
        </w:rPr>
        <w:t>:</w:t>
      </w:r>
    </w:p>
    <w:p w14:paraId="60FCF7FA" w14:textId="329CAA69" w:rsidR="00F47301" w:rsidRPr="00F47301" w:rsidRDefault="00F47301" w:rsidP="003F0C47">
      <w:pPr>
        <w:numPr>
          <w:ilvl w:val="1"/>
          <w:numId w:val="4"/>
        </w:numPr>
        <w:spacing w:line="276" w:lineRule="auto"/>
        <w:jc w:val="both"/>
        <w:rPr>
          <w:rFonts w:ascii="Times New Roman" w:hAnsi="Times New Roman" w:cs="Times New Roman"/>
        </w:rPr>
      </w:pPr>
      <w:r w:rsidRPr="00F47301">
        <w:rPr>
          <w:rFonts w:ascii="Times New Roman" w:hAnsi="Times New Roman" w:cs="Times New Roman"/>
        </w:rPr>
        <w:t>Campaign 3 and Campaign 10 also had the highest CPC, with costs of ₹23</w:t>
      </w:r>
      <w:r w:rsidRPr="00D41492">
        <w:rPr>
          <w:rFonts w:ascii="Times New Roman" w:hAnsi="Times New Roman" w:cs="Times New Roman"/>
        </w:rPr>
        <w:t>.76</w:t>
      </w:r>
      <w:r w:rsidRPr="00F47301">
        <w:rPr>
          <w:rFonts w:ascii="Times New Roman" w:hAnsi="Times New Roman" w:cs="Times New Roman"/>
        </w:rPr>
        <w:t xml:space="preserve"> and ₹22</w:t>
      </w:r>
      <w:r w:rsidRPr="00D41492">
        <w:rPr>
          <w:rFonts w:ascii="Times New Roman" w:hAnsi="Times New Roman" w:cs="Times New Roman"/>
        </w:rPr>
        <w:t>.36</w:t>
      </w:r>
      <w:r w:rsidRPr="00F47301">
        <w:rPr>
          <w:rFonts w:ascii="Times New Roman" w:hAnsi="Times New Roman" w:cs="Times New Roman"/>
        </w:rPr>
        <w:t xml:space="preserve"> per click, respectively. This shows that not only were these campaigns expensive in terms of results, but also for each click, making them inefficient.</w:t>
      </w:r>
    </w:p>
    <w:p w14:paraId="63C20AFC" w14:textId="6416559E" w:rsidR="00F47301" w:rsidRPr="00D41492" w:rsidRDefault="00F47301" w:rsidP="003F0C47">
      <w:pPr>
        <w:numPr>
          <w:ilvl w:val="1"/>
          <w:numId w:val="4"/>
        </w:numPr>
        <w:spacing w:line="276" w:lineRule="auto"/>
        <w:jc w:val="both"/>
        <w:rPr>
          <w:rFonts w:ascii="Times New Roman" w:hAnsi="Times New Roman" w:cs="Times New Roman"/>
        </w:rPr>
      </w:pPr>
      <w:r w:rsidRPr="00F47301">
        <w:rPr>
          <w:rFonts w:ascii="Times New Roman" w:hAnsi="Times New Roman" w:cs="Times New Roman"/>
        </w:rPr>
        <w:t>Campaign 8 had the lowest CPC at ₹1</w:t>
      </w:r>
      <w:r w:rsidRPr="00D41492">
        <w:rPr>
          <w:rFonts w:ascii="Times New Roman" w:hAnsi="Times New Roman" w:cs="Times New Roman"/>
        </w:rPr>
        <w:t>.04</w:t>
      </w:r>
      <w:r w:rsidRPr="00F47301">
        <w:rPr>
          <w:rFonts w:ascii="Times New Roman" w:hAnsi="Times New Roman" w:cs="Times New Roman"/>
        </w:rPr>
        <w:t>, making it the most affordable campaign for generating clicks.</w:t>
      </w:r>
    </w:p>
    <w:p w14:paraId="74EAD436" w14:textId="137DCBA2" w:rsidR="00F47301" w:rsidRDefault="00C52610" w:rsidP="003F0C47">
      <w:pPr>
        <w:spacing w:line="276" w:lineRule="auto"/>
        <w:ind w:left="108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827B643" wp14:editId="6B25C7C7">
                <wp:simplePos x="0" y="0"/>
                <wp:positionH relativeFrom="column">
                  <wp:posOffset>977900</wp:posOffset>
                </wp:positionH>
                <wp:positionV relativeFrom="paragraph">
                  <wp:posOffset>320040</wp:posOffset>
                </wp:positionV>
                <wp:extent cx="711200" cy="1270000"/>
                <wp:effectExtent l="0" t="0" r="12700" b="25400"/>
                <wp:wrapNone/>
                <wp:docPr id="244879917" name="Rectangle 4"/>
                <wp:cNvGraphicFramePr/>
                <a:graphic xmlns:a="http://schemas.openxmlformats.org/drawingml/2006/main">
                  <a:graphicData uri="http://schemas.microsoft.com/office/word/2010/wordprocessingShape">
                    <wps:wsp>
                      <wps:cNvSpPr/>
                      <wps:spPr>
                        <a:xfrm>
                          <a:off x="0" y="0"/>
                          <a:ext cx="711200" cy="1270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9EB05F9" w14:textId="77777777" w:rsidR="00C52610" w:rsidRPr="00BA526B" w:rsidRDefault="00C52610" w:rsidP="00BA526B">
                            <w:pPr>
                              <w:spacing w:line="240" w:lineRule="auto"/>
                              <w:jc w:val="center"/>
                              <w:rPr>
                                <w:color w:val="0D0D0D" w:themeColor="text1" w:themeTint="F2"/>
                                <w:sz w:val="20"/>
                                <w:szCs w:val="20"/>
                              </w:rPr>
                            </w:pPr>
                            <w:r w:rsidRPr="00BA526B">
                              <w:rPr>
                                <w:color w:val="0D0D0D" w:themeColor="text1" w:themeTint="F2"/>
                                <w:sz w:val="20"/>
                                <w:szCs w:val="20"/>
                              </w:rPr>
                              <w:t>Not</w:t>
                            </w:r>
                          </w:p>
                          <w:p w14:paraId="1850D2B0" w14:textId="77777777" w:rsidR="00C52610" w:rsidRPr="00BA526B" w:rsidRDefault="00C52610" w:rsidP="00BA526B">
                            <w:pPr>
                              <w:spacing w:line="240" w:lineRule="auto"/>
                              <w:jc w:val="center"/>
                              <w:rPr>
                                <w:color w:val="0D0D0D" w:themeColor="text1" w:themeTint="F2"/>
                                <w:sz w:val="20"/>
                                <w:szCs w:val="20"/>
                              </w:rPr>
                            </w:pPr>
                            <w:r w:rsidRPr="00BA526B">
                              <w:rPr>
                                <w:color w:val="0D0D0D" w:themeColor="text1" w:themeTint="F2"/>
                                <w:sz w:val="20"/>
                                <w:szCs w:val="20"/>
                              </w:rPr>
                              <w:t>Effective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B643" id="_x0000_s1030" style="position:absolute;left:0;text-align:left;margin-left:77pt;margin-top:25.2pt;width:56pt;height:10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" filled="f" strokecolor="#09101d [484]" strokeweight="1pt">
                <v:textbox>
                  <w:txbxContent>
                    <w:p w14:paraId="09EB05F9" w14:textId="77777777" w:rsidR="00C52610" w:rsidRPr="00BA526B" w:rsidRDefault="00C52610" w:rsidP="00BA526B">
                      <w:pPr>
                        <w:spacing w:line="240" w:lineRule="auto"/>
                        <w:jc w:val="center"/>
                        <w:rPr>
                          <w:color w:val="0D0D0D" w:themeColor="text1" w:themeTint="F2"/>
                          <w:sz w:val="20"/>
                          <w:szCs w:val="20"/>
                        </w:rPr>
                      </w:pPr>
                      <w:r w:rsidRPr="00BA526B">
                        <w:rPr>
                          <w:color w:val="0D0D0D" w:themeColor="text1" w:themeTint="F2"/>
                          <w:sz w:val="20"/>
                          <w:szCs w:val="20"/>
                        </w:rPr>
                        <w:t>Not</w:t>
                      </w:r>
                    </w:p>
                    <w:p w14:paraId="1850D2B0" w14:textId="77777777" w:rsidR="00C52610" w:rsidRPr="00BA526B" w:rsidRDefault="00C52610" w:rsidP="00BA526B">
                      <w:pPr>
                        <w:spacing w:line="240" w:lineRule="auto"/>
                        <w:jc w:val="center"/>
                        <w:rPr>
                          <w:color w:val="0D0D0D" w:themeColor="text1" w:themeTint="F2"/>
                          <w:sz w:val="20"/>
                          <w:szCs w:val="20"/>
                        </w:rPr>
                      </w:pPr>
                      <w:r w:rsidRPr="00BA526B">
                        <w:rPr>
                          <w:color w:val="0D0D0D" w:themeColor="text1" w:themeTint="F2"/>
                          <w:sz w:val="20"/>
                          <w:szCs w:val="20"/>
                        </w:rPr>
                        <w:t>Effective</w:t>
                      </w:r>
                    </w:p>
                  </w:txbxContent>
                </v:textbox>
              </v:rect>
            </w:pict>
          </mc:Fallback>
        </mc:AlternateContent>
      </w:r>
      <w:r w:rsidR="00F47301" w:rsidRPr="00D41492">
        <w:rPr>
          <w:rFonts w:ascii="Times New Roman" w:hAnsi="Times New Roman" w:cs="Times New Roman"/>
          <w:noProof/>
        </w:rPr>
        <w:drawing>
          <wp:inline distT="0" distB="0" distL="0" distR="0" wp14:anchorId="69E31B59" wp14:editId="4F1B892A">
            <wp:extent cx="4743450" cy="2273300"/>
            <wp:effectExtent l="0" t="0" r="0" b="12700"/>
            <wp:docPr id="879563619" name="Chart 1">
              <a:extLst xmlns:a="http://schemas.openxmlformats.org/drawingml/2006/main">
                <a:ext uri="{FF2B5EF4-FFF2-40B4-BE49-F238E27FC236}">
                  <a16:creationId xmlns:a16="http://schemas.microsoft.com/office/drawing/2014/main" id="{B5A9FD7D-9BF5-7B2E-69EC-48837DDFA7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02196E7" w14:textId="77777777" w:rsidR="001E6444" w:rsidRPr="00F47301" w:rsidRDefault="001E6444" w:rsidP="001E6444">
      <w:pPr>
        <w:spacing w:line="276" w:lineRule="auto"/>
        <w:jc w:val="both"/>
        <w:rPr>
          <w:rFonts w:ascii="Times New Roman" w:hAnsi="Times New Roman" w:cs="Times New Roman"/>
        </w:rPr>
      </w:pPr>
    </w:p>
    <w:p w14:paraId="0A69405A" w14:textId="77777777" w:rsidR="00F47301" w:rsidRPr="00F47301" w:rsidRDefault="00F47301" w:rsidP="003F0C47">
      <w:pPr>
        <w:numPr>
          <w:ilvl w:val="0"/>
          <w:numId w:val="4"/>
        </w:numPr>
        <w:spacing w:line="276" w:lineRule="auto"/>
        <w:jc w:val="both"/>
        <w:rPr>
          <w:rFonts w:ascii="Times New Roman" w:hAnsi="Times New Roman" w:cs="Times New Roman"/>
        </w:rPr>
      </w:pPr>
      <w:r w:rsidRPr="00F47301">
        <w:rPr>
          <w:rFonts w:ascii="Times New Roman" w:hAnsi="Times New Roman" w:cs="Times New Roman"/>
          <w:b/>
          <w:bCs/>
        </w:rPr>
        <w:t>Unique Link Clicks (ULC)</w:t>
      </w:r>
      <w:r w:rsidRPr="00F47301">
        <w:rPr>
          <w:rFonts w:ascii="Times New Roman" w:hAnsi="Times New Roman" w:cs="Times New Roman"/>
        </w:rPr>
        <w:t>:</w:t>
      </w:r>
    </w:p>
    <w:p w14:paraId="02D6824F" w14:textId="0EBF742E" w:rsidR="00F47301" w:rsidRPr="00F47301" w:rsidRDefault="00F47301" w:rsidP="003F0C47">
      <w:pPr>
        <w:numPr>
          <w:ilvl w:val="1"/>
          <w:numId w:val="4"/>
        </w:numPr>
        <w:spacing w:line="276" w:lineRule="auto"/>
        <w:jc w:val="both"/>
        <w:rPr>
          <w:rFonts w:ascii="Times New Roman" w:hAnsi="Times New Roman" w:cs="Times New Roman"/>
        </w:rPr>
      </w:pPr>
      <w:r w:rsidRPr="00F47301">
        <w:rPr>
          <w:rFonts w:ascii="Times New Roman" w:hAnsi="Times New Roman" w:cs="Times New Roman"/>
        </w:rPr>
        <w:t>Campaigns 2 and Campaign 8 had the highest number of unique link clicks, showing strong engagement with 1,0</w:t>
      </w:r>
      <w:r w:rsidR="009438A8">
        <w:rPr>
          <w:rFonts w:ascii="Times New Roman" w:hAnsi="Times New Roman" w:cs="Times New Roman"/>
        </w:rPr>
        <w:t>73</w:t>
      </w:r>
      <w:r w:rsidRPr="00F47301">
        <w:rPr>
          <w:rFonts w:ascii="Times New Roman" w:hAnsi="Times New Roman" w:cs="Times New Roman"/>
        </w:rPr>
        <w:t xml:space="preserve"> and </w:t>
      </w:r>
      <w:r w:rsidR="009438A8">
        <w:rPr>
          <w:rFonts w:ascii="Times New Roman" w:hAnsi="Times New Roman" w:cs="Times New Roman"/>
        </w:rPr>
        <w:t>1</w:t>
      </w:r>
      <w:r w:rsidRPr="00F47301">
        <w:rPr>
          <w:rFonts w:ascii="Times New Roman" w:hAnsi="Times New Roman" w:cs="Times New Roman"/>
        </w:rPr>
        <w:t>,59</w:t>
      </w:r>
      <w:r w:rsidR="009438A8">
        <w:rPr>
          <w:rFonts w:ascii="Times New Roman" w:hAnsi="Times New Roman" w:cs="Times New Roman"/>
        </w:rPr>
        <w:t>5</w:t>
      </w:r>
      <w:r w:rsidRPr="00F47301">
        <w:rPr>
          <w:rFonts w:ascii="Times New Roman" w:hAnsi="Times New Roman" w:cs="Times New Roman"/>
        </w:rPr>
        <w:t xml:space="preserve"> clicks, respectively.</w:t>
      </w:r>
    </w:p>
    <w:p w14:paraId="7A51BA5B" w14:textId="13FD9C50" w:rsidR="00F47301" w:rsidRPr="00D41492" w:rsidRDefault="00F47301" w:rsidP="003F0C47">
      <w:pPr>
        <w:numPr>
          <w:ilvl w:val="1"/>
          <w:numId w:val="4"/>
        </w:numPr>
        <w:spacing w:line="276" w:lineRule="auto"/>
        <w:jc w:val="both"/>
        <w:rPr>
          <w:rFonts w:ascii="Times New Roman" w:hAnsi="Times New Roman" w:cs="Times New Roman"/>
        </w:rPr>
      </w:pPr>
      <w:r w:rsidRPr="00F47301">
        <w:rPr>
          <w:rFonts w:ascii="Times New Roman" w:hAnsi="Times New Roman" w:cs="Times New Roman"/>
        </w:rPr>
        <w:t>Campaign 3</w:t>
      </w:r>
      <w:r w:rsidR="0056269D" w:rsidRPr="00D41492">
        <w:rPr>
          <w:rFonts w:ascii="Times New Roman" w:hAnsi="Times New Roman" w:cs="Times New Roman"/>
        </w:rPr>
        <w:t xml:space="preserve">, 10, 9, 4 </w:t>
      </w:r>
      <w:r w:rsidRPr="00F47301">
        <w:rPr>
          <w:rFonts w:ascii="Times New Roman" w:hAnsi="Times New Roman" w:cs="Times New Roman"/>
        </w:rPr>
        <w:t xml:space="preserve">and </w:t>
      </w:r>
      <w:r w:rsidR="0056269D" w:rsidRPr="00D41492">
        <w:rPr>
          <w:rFonts w:ascii="Times New Roman" w:hAnsi="Times New Roman" w:cs="Times New Roman"/>
        </w:rPr>
        <w:t>11</w:t>
      </w:r>
      <w:r w:rsidRPr="00F47301">
        <w:rPr>
          <w:rFonts w:ascii="Times New Roman" w:hAnsi="Times New Roman" w:cs="Times New Roman"/>
        </w:rPr>
        <w:t xml:space="preserve"> had the lowest ULC, </w:t>
      </w:r>
      <w:r w:rsidR="00527793">
        <w:rPr>
          <w:rFonts w:ascii="Times New Roman" w:hAnsi="Times New Roman" w:cs="Times New Roman"/>
        </w:rPr>
        <w:t xml:space="preserve">with campaign 3 and 10 having the lowest, </w:t>
      </w:r>
      <w:r w:rsidRPr="00F47301">
        <w:rPr>
          <w:rFonts w:ascii="Times New Roman" w:hAnsi="Times New Roman" w:cs="Times New Roman"/>
        </w:rPr>
        <w:t>with only 44</w:t>
      </w:r>
      <w:r w:rsidR="0056269D" w:rsidRPr="00D41492">
        <w:rPr>
          <w:rFonts w:ascii="Times New Roman" w:hAnsi="Times New Roman" w:cs="Times New Roman"/>
        </w:rPr>
        <w:t>,</w:t>
      </w:r>
      <w:r w:rsidRPr="00F47301">
        <w:rPr>
          <w:rFonts w:ascii="Times New Roman" w:hAnsi="Times New Roman" w:cs="Times New Roman"/>
        </w:rPr>
        <w:t xml:space="preserve"> 57</w:t>
      </w:r>
      <w:r w:rsidR="00527793">
        <w:rPr>
          <w:rFonts w:ascii="Times New Roman" w:hAnsi="Times New Roman" w:cs="Times New Roman"/>
        </w:rPr>
        <w:t xml:space="preserve"> </w:t>
      </w:r>
      <w:r w:rsidRPr="00F47301">
        <w:rPr>
          <w:rFonts w:ascii="Times New Roman" w:hAnsi="Times New Roman" w:cs="Times New Roman"/>
        </w:rPr>
        <w:t>unique link clicks</w:t>
      </w:r>
      <w:r w:rsidR="00727762">
        <w:rPr>
          <w:rFonts w:ascii="Times New Roman" w:hAnsi="Times New Roman" w:cs="Times New Roman"/>
        </w:rPr>
        <w:t xml:space="preserve"> respectively.</w:t>
      </w:r>
    </w:p>
    <w:p w14:paraId="101385D3" w14:textId="318884A3" w:rsidR="00F16552" w:rsidRPr="00F47301" w:rsidRDefault="00A775AF" w:rsidP="003F0C47">
      <w:pPr>
        <w:spacing w:line="276" w:lineRule="auto"/>
        <w:ind w:left="1080"/>
        <w:jc w:val="both"/>
        <w:rPr>
          <w:rFonts w:ascii="Times New Roman" w:hAnsi="Times New Roman" w:cs="Times New Roman"/>
        </w:rPr>
      </w:pPr>
      <w:r w:rsidRPr="00D41492">
        <w:rPr>
          <w:rFonts w:ascii="Times New Roman" w:hAnsi="Times New Roman" w:cs="Times New Roman"/>
          <w:noProof/>
        </w:rPr>
        <w:drawing>
          <wp:inline distT="0" distB="0" distL="0" distR="0" wp14:anchorId="07819CD3" wp14:editId="77E43D62">
            <wp:extent cx="4572000" cy="2743200"/>
            <wp:effectExtent l="0" t="0" r="0" b="0"/>
            <wp:docPr id="1966288173" name="Chart 1">
              <a:extLst xmlns:a="http://schemas.openxmlformats.org/drawingml/2006/main">
                <a:ext uri="{FF2B5EF4-FFF2-40B4-BE49-F238E27FC236}">
                  <a16:creationId xmlns:a16="http://schemas.microsoft.com/office/drawing/2014/main" id="{26D74E61-4341-46C4-AC0E-82F884F3EB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C6734F7" w14:textId="77777777" w:rsidR="00F47301" w:rsidRPr="00F47301" w:rsidRDefault="00F47301" w:rsidP="003F0C47">
      <w:pPr>
        <w:numPr>
          <w:ilvl w:val="0"/>
          <w:numId w:val="4"/>
        </w:numPr>
        <w:spacing w:line="276" w:lineRule="auto"/>
        <w:jc w:val="both"/>
        <w:rPr>
          <w:rFonts w:ascii="Times New Roman" w:hAnsi="Times New Roman" w:cs="Times New Roman"/>
        </w:rPr>
      </w:pPr>
      <w:r w:rsidRPr="00F47301">
        <w:rPr>
          <w:rFonts w:ascii="Times New Roman" w:hAnsi="Times New Roman" w:cs="Times New Roman"/>
          <w:b/>
          <w:bCs/>
        </w:rPr>
        <w:lastRenderedPageBreak/>
        <w:t>Reach and Impressions</w:t>
      </w:r>
      <w:r w:rsidRPr="00F47301">
        <w:rPr>
          <w:rFonts w:ascii="Times New Roman" w:hAnsi="Times New Roman" w:cs="Times New Roman"/>
        </w:rPr>
        <w:t>:</w:t>
      </w:r>
    </w:p>
    <w:p w14:paraId="0E67B489" w14:textId="423F3E49" w:rsidR="00F47301" w:rsidRPr="00F47301" w:rsidRDefault="00F47301" w:rsidP="003F0C47">
      <w:pPr>
        <w:numPr>
          <w:ilvl w:val="1"/>
          <w:numId w:val="4"/>
        </w:numPr>
        <w:spacing w:line="276" w:lineRule="auto"/>
        <w:jc w:val="both"/>
        <w:rPr>
          <w:rFonts w:ascii="Times New Roman" w:hAnsi="Times New Roman" w:cs="Times New Roman"/>
        </w:rPr>
      </w:pPr>
      <w:r w:rsidRPr="00F47301">
        <w:rPr>
          <w:rFonts w:ascii="Times New Roman" w:hAnsi="Times New Roman" w:cs="Times New Roman"/>
        </w:rPr>
        <w:t xml:space="preserve">Campaigns </w:t>
      </w:r>
      <w:r w:rsidR="00A775AF" w:rsidRPr="00D41492">
        <w:rPr>
          <w:rFonts w:ascii="Times New Roman" w:hAnsi="Times New Roman" w:cs="Times New Roman"/>
        </w:rPr>
        <w:t>11</w:t>
      </w:r>
      <w:r w:rsidRPr="00F47301">
        <w:rPr>
          <w:rFonts w:ascii="Times New Roman" w:hAnsi="Times New Roman" w:cs="Times New Roman"/>
        </w:rPr>
        <w:t xml:space="preserve">, </w:t>
      </w:r>
      <w:r w:rsidR="00A775AF" w:rsidRPr="00D41492">
        <w:rPr>
          <w:rFonts w:ascii="Times New Roman" w:hAnsi="Times New Roman" w:cs="Times New Roman"/>
        </w:rPr>
        <w:t>3</w:t>
      </w:r>
      <w:r w:rsidRPr="00F47301">
        <w:rPr>
          <w:rFonts w:ascii="Times New Roman" w:hAnsi="Times New Roman" w:cs="Times New Roman"/>
        </w:rPr>
        <w:t xml:space="preserve">, </w:t>
      </w:r>
      <w:r w:rsidR="0056269D" w:rsidRPr="00D41492">
        <w:rPr>
          <w:rFonts w:ascii="Times New Roman" w:hAnsi="Times New Roman" w:cs="Times New Roman"/>
        </w:rPr>
        <w:t xml:space="preserve">10, 4 </w:t>
      </w:r>
      <w:r w:rsidRPr="00F47301">
        <w:rPr>
          <w:rFonts w:ascii="Times New Roman" w:hAnsi="Times New Roman" w:cs="Times New Roman"/>
        </w:rPr>
        <w:t xml:space="preserve">and </w:t>
      </w:r>
      <w:r w:rsidR="0056269D" w:rsidRPr="00D41492">
        <w:rPr>
          <w:rFonts w:ascii="Times New Roman" w:hAnsi="Times New Roman" w:cs="Times New Roman"/>
        </w:rPr>
        <w:t>9</w:t>
      </w:r>
      <w:r w:rsidRPr="00F47301">
        <w:rPr>
          <w:rFonts w:ascii="Times New Roman" w:hAnsi="Times New Roman" w:cs="Times New Roman"/>
        </w:rPr>
        <w:t xml:space="preserve"> had the lowest reach and impressions, meaning fewer people were exposed to these ads. these campaigns </w:t>
      </w:r>
      <w:r w:rsidR="007F493C">
        <w:rPr>
          <w:rFonts w:ascii="Times New Roman" w:hAnsi="Times New Roman" w:cs="Times New Roman"/>
        </w:rPr>
        <w:t xml:space="preserve">had low reach </w:t>
      </w:r>
      <w:r w:rsidRPr="00F47301">
        <w:rPr>
          <w:rFonts w:ascii="Times New Roman" w:hAnsi="Times New Roman" w:cs="Times New Roman"/>
        </w:rPr>
        <w:t>indicating poor targeting or ineffective ad content.</w:t>
      </w:r>
    </w:p>
    <w:p w14:paraId="3B85A637" w14:textId="5FA709DB" w:rsidR="00F47301" w:rsidRPr="00D41492" w:rsidRDefault="00F47301" w:rsidP="003F0C47">
      <w:pPr>
        <w:numPr>
          <w:ilvl w:val="1"/>
          <w:numId w:val="4"/>
        </w:numPr>
        <w:spacing w:line="276" w:lineRule="auto"/>
        <w:jc w:val="both"/>
        <w:rPr>
          <w:rFonts w:ascii="Times New Roman" w:hAnsi="Times New Roman" w:cs="Times New Roman"/>
        </w:rPr>
      </w:pPr>
      <w:r w:rsidRPr="00F47301">
        <w:rPr>
          <w:rFonts w:ascii="Times New Roman" w:hAnsi="Times New Roman" w:cs="Times New Roman"/>
        </w:rPr>
        <w:t xml:space="preserve">Campaigns 2, </w:t>
      </w:r>
      <w:r w:rsidR="00A775AF" w:rsidRPr="00D41492">
        <w:rPr>
          <w:rFonts w:ascii="Times New Roman" w:hAnsi="Times New Roman" w:cs="Times New Roman"/>
        </w:rPr>
        <w:t xml:space="preserve">7 </w:t>
      </w:r>
      <w:r w:rsidRPr="00F47301">
        <w:rPr>
          <w:rFonts w:ascii="Times New Roman" w:hAnsi="Times New Roman" w:cs="Times New Roman"/>
        </w:rPr>
        <w:t xml:space="preserve">and </w:t>
      </w:r>
      <w:r w:rsidR="00A775AF" w:rsidRPr="00D41492">
        <w:rPr>
          <w:rFonts w:ascii="Times New Roman" w:hAnsi="Times New Roman" w:cs="Times New Roman"/>
        </w:rPr>
        <w:t>1</w:t>
      </w:r>
      <w:r w:rsidRPr="00F47301">
        <w:rPr>
          <w:rFonts w:ascii="Times New Roman" w:hAnsi="Times New Roman" w:cs="Times New Roman"/>
        </w:rPr>
        <w:t xml:space="preserve"> had the highest reach and </w:t>
      </w:r>
      <w:r w:rsidR="009438A8">
        <w:rPr>
          <w:rFonts w:ascii="Times New Roman" w:hAnsi="Times New Roman" w:cs="Times New Roman"/>
        </w:rPr>
        <w:t>impression</w:t>
      </w:r>
      <w:r w:rsidRPr="00F47301">
        <w:rPr>
          <w:rFonts w:ascii="Times New Roman" w:hAnsi="Times New Roman" w:cs="Times New Roman"/>
        </w:rPr>
        <w:t>, meaning they were displayed to a larger audience more frequently.</w:t>
      </w:r>
    </w:p>
    <w:p w14:paraId="710E134C" w14:textId="5974AA74" w:rsidR="00740627" w:rsidRPr="00D41492" w:rsidRDefault="00A775AF" w:rsidP="003F0C47">
      <w:pPr>
        <w:spacing w:line="276" w:lineRule="auto"/>
        <w:ind w:left="1080"/>
        <w:jc w:val="both"/>
        <w:rPr>
          <w:rFonts w:ascii="Times New Roman" w:hAnsi="Times New Roman" w:cs="Times New Roman"/>
        </w:rPr>
      </w:pPr>
      <w:r w:rsidRPr="00D41492">
        <w:rPr>
          <w:rFonts w:ascii="Times New Roman" w:hAnsi="Times New Roman" w:cs="Times New Roman"/>
          <w:noProof/>
        </w:rPr>
        <w:drawing>
          <wp:inline distT="0" distB="0" distL="0" distR="0" wp14:anchorId="21146257" wp14:editId="05781C0D">
            <wp:extent cx="4641850" cy="2603500"/>
            <wp:effectExtent l="0" t="0" r="6350" b="6350"/>
            <wp:docPr id="210316690" name="Chart 1">
              <a:extLst xmlns:a="http://schemas.openxmlformats.org/drawingml/2006/main">
                <a:ext uri="{FF2B5EF4-FFF2-40B4-BE49-F238E27FC236}">
                  <a16:creationId xmlns:a16="http://schemas.microsoft.com/office/drawing/2014/main" id="{888AF631-C198-4194-8434-477A3C6686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465989" w14:textId="52ED34C4" w:rsidR="00F47301" w:rsidRPr="00F47301" w:rsidRDefault="00F47301" w:rsidP="003F0C47">
      <w:pPr>
        <w:spacing w:line="276" w:lineRule="auto"/>
        <w:jc w:val="both"/>
        <w:rPr>
          <w:rFonts w:ascii="Times New Roman" w:hAnsi="Times New Roman" w:cs="Times New Roman"/>
          <w:b/>
          <w:bCs/>
        </w:rPr>
      </w:pPr>
      <w:r w:rsidRPr="00F47301">
        <w:rPr>
          <w:rFonts w:ascii="Times New Roman" w:hAnsi="Times New Roman" w:cs="Times New Roman"/>
          <w:b/>
          <w:bCs/>
        </w:rPr>
        <w:t>Key Findings:</w:t>
      </w:r>
    </w:p>
    <w:p w14:paraId="52E5902B" w14:textId="0D946F56" w:rsidR="00F47301" w:rsidRPr="00F47301" w:rsidRDefault="00F47301" w:rsidP="003F0C47">
      <w:pPr>
        <w:numPr>
          <w:ilvl w:val="0"/>
          <w:numId w:val="5"/>
        </w:numPr>
        <w:spacing w:line="276" w:lineRule="auto"/>
        <w:jc w:val="both"/>
        <w:rPr>
          <w:rFonts w:ascii="Times New Roman" w:hAnsi="Times New Roman" w:cs="Times New Roman"/>
        </w:rPr>
      </w:pPr>
      <w:r w:rsidRPr="00F47301">
        <w:rPr>
          <w:rFonts w:ascii="Times New Roman" w:hAnsi="Times New Roman" w:cs="Times New Roman"/>
        </w:rPr>
        <w:t>Campaign 3</w:t>
      </w:r>
      <w:r w:rsidR="00BD2942">
        <w:rPr>
          <w:rFonts w:ascii="Times New Roman" w:hAnsi="Times New Roman" w:cs="Times New Roman"/>
        </w:rPr>
        <w:t xml:space="preserve"> (CP</w:t>
      </w:r>
      <w:r w:rsidR="00C70497">
        <w:rPr>
          <w:rFonts w:ascii="Times New Roman" w:hAnsi="Times New Roman" w:cs="Times New Roman"/>
        </w:rPr>
        <w:t>C</w:t>
      </w:r>
      <w:r w:rsidR="00BD2942">
        <w:rPr>
          <w:rFonts w:ascii="Times New Roman" w:hAnsi="Times New Roman" w:cs="Times New Roman"/>
        </w:rPr>
        <w:t xml:space="preserve"> =23.76, CP</w:t>
      </w:r>
      <w:r w:rsidR="00C70497">
        <w:rPr>
          <w:rFonts w:ascii="Times New Roman" w:hAnsi="Times New Roman" w:cs="Times New Roman"/>
        </w:rPr>
        <w:t>R</w:t>
      </w:r>
      <w:r w:rsidR="00BD2942">
        <w:rPr>
          <w:rFonts w:ascii="Times New Roman" w:hAnsi="Times New Roman" w:cs="Times New Roman"/>
        </w:rPr>
        <w:t>=</w:t>
      </w:r>
      <w:r w:rsidR="00C70497">
        <w:rPr>
          <w:rFonts w:ascii="Times New Roman" w:hAnsi="Times New Roman" w:cs="Times New Roman"/>
        </w:rPr>
        <w:t xml:space="preserve"> 69.32)</w:t>
      </w:r>
      <w:r w:rsidR="00BD2942">
        <w:rPr>
          <w:rFonts w:ascii="Times New Roman" w:hAnsi="Times New Roman" w:cs="Times New Roman"/>
        </w:rPr>
        <w:t xml:space="preserve"> had a</w:t>
      </w:r>
      <w:r w:rsidRPr="00F47301">
        <w:rPr>
          <w:rFonts w:ascii="Times New Roman" w:hAnsi="Times New Roman" w:cs="Times New Roman"/>
        </w:rPr>
        <w:t xml:space="preserve"> and Campaign 10 </w:t>
      </w:r>
      <w:r w:rsidR="00BD2942">
        <w:rPr>
          <w:rFonts w:ascii="Times New Roman" w:hAnsi="Times New Roman" w:cs="Times New Roman"/>
        </w:rPr>
        <w:t>(CP</w:t>
      </w:r>
      <w:r w:rsidR="00C70497">
        <w:rPr>
          <w:rFonts w:ascii="Times New Roman" w:hAnsi="Times New Roman" w:cs="Times New Roman"/>
        </w:rPr>
        <w:t>C</w:t>
      </w:r>
      <w:r w:rsidR="00BD2942">
        <w:rPr>
          <w:rFonts w:ascii="Times New Roman" w:hAnsi="Times New Roman" w:cs="Times New Roman"/>
        </w:rPr>
        <w:t>= 22.36, CP</w:t>
      </w:r>
      <w:r w:rsidR="00C70497">
        <w:rPr>
          <w:rFonts w:ascii="Times New Roman" w:hAnsi="Times New Roman" w:cs="Times New Roman"/>
        </w:rPr>
        <w:t xml:space="preserve">R= 55.95) </w:t>
      </w:r>
      <w:r w:rsidRPr="00F47301">
        <w:rPr>
          <w:rFonts w:ascii="Times New Roman" w:hAnsi="Times New Roman" w:cs="Times New Roman"/>
        </w:rPr>
        <w:t xml:space="preserve">were the least cost-efficient, with </w:t>
      </w:r>
      <w:r w:rsidR="00C70497">
        <w:rPr>
          <w:rFonts w:ascii="Times New Roman" w:hAnsi="Times New Roman" w:cs="Times New Roman"/>
        </w:rPr>
        <w:t>both</w:t>
      </w:r>
      <w:r w:rsidRPr="00F47301">
        <w:rPr>
          <w:rFonts w:ascii="Times New Roman" w:hAnsi="Times New Roman" w:cs="Times New Roman"/>
        </w:rPr>
        <w:t xml:space="preserve"> high</w:t>
      </w:r>
      <w:r w:rsidR="00BD2942">
        <w:rPr>
          <w:rFonts w:ascii="Times New Roman" w:hAnsi="Times New Roman" w:cs="Times New Roman"/>
        </w:rPr>
        <w:t xml:space="preserve"> </w:t>
      </w:r>
      <w:r w:rsidRPr="00F47301">
        <w:rPr>
          <w:rFonts w:ascii="Times New Roman" w:hAnsi="Times New Roman" w:cs="Times New Roman"/>
        </w:rPr>
        <w:t>CPR and CPC, along with low ULC, making them strong candidates for discontinuation.</w:t>
      </w:r>
    </w:p>
    <w:p w14:paraId="534BE772" w14:textId="77777777" w:rsidR="00F47301" w:rsidRPr="00F47301" w:rsidRDefault="00F47301" w:rsidP="003F0C47">
      <w:pPr>
        <w:numPr>
          <w:ilvl w:val="0"/>
          <w:numId w:val="5"/>
        </w:numPr>
        <w:spacing w:line="276" w:lineRule="auto"/>
        <w:jc w:val="both"/>
        <w:rPr>
          <w:rFonts w:ascii="Times New Roman" w:hAnsi="Times New Roman" w:cs="Times New Roman"/>
        </w:rPr>
      </w:pPr>
      <w:r w:rsidRPr="00F47301">
        <w:rPr>
          <w:rFonts w:ascii="Times New Roman" w:hAnsi="Times New Roman" w:cs="Times New Roman"/>
        </w:rPr>
        <w:t>Campaigns 2 and 8 showed high ULC and strong engagement, proving to be successful in reaching their target audience.</w:t>
      </w:r>
    </w:p>
    <w:p w14:paraId="66BDC13A" w14:textId="77777777" w:rsidR="00FC41F9" w:rsidRPr="00D41492" w:rsidRDefault="00FC41F9" w:rsidP="00D41492">
      <w:pPr>
        <w:pStyle w:val="Heading1"/>
        <w:rPr>
          <w:rFonts w:ascii="Times New Roman" w:hAnsi="Times New Roman" w:cs="Times New Roman"/>
          <w:b/>
          <w:bCs/>
          <w:sz w:val="22"/>
          <w:szCs w:val="22"/>
        </w:rPr>
      </w:pPr>
      <w:bookmarkStart w:id="4" w:name="_Toc176700746"/>
      <w:r w:rsidRPr="00D41492">
        <w:rPr>
          <w:rFonts w:ascii="Times New Roman" w:hAnsi="Times New Roman" w:cs="Times New Roman"/>
          <w:b/>
          <w:bCs/>
          <w:sz w:val="22"/>
          <w:szCs w:val="22"/>
        </w:rPr>
        <w:t>Conclusion</w:t>
      </w:r>
      <w:bookmarkEnd w:id="4"/>
    </w:p>
    <w:p w14:paraId="18AAAD4F" w14:textId="31ECA025" w:rsidR="00FC41F9" w:rsidRPr="00D41492" w:rsidRDefault="00FC41F9" w:rsidP="003F0C47">
      <w:pPr>
        <w:spacing w:line="276" w:lineRule="auto"/>
        <w:jc w:val="both"/>
        <w:rPr>
          <w:rFonts w:ascii="Times New Roman" w:hAnsi="Times New Roman" w:cs="Times New Roman"/>
        </w:rPr>
      </w:pPr>
      <w:r w:rsidRPr="00D41492">
        <w:rPr>
          <w:rFonts w:ascii="Times New Roman" w:hAnsi="Times New Roman" w:cs="Times New Roman"/>
        </w:rPr>
        <w:t>Based on the analysis of the 11 campaigns for the Superhero U event, the performance of each campaign varied significantly. However, Campaigns 3</w:t>
      </w:r>
      <w:r w:rsidR="00050835">
        <w:rPr>
          <w:rFonts w:ascii="Times New Roman" w:hAnsi="Times New Roman" w:cs="Times New Roman"/>
        </w:rPr>
        <w:t xml:space="preserve"> and </w:t>
      </w:r>
      <w:r w:rsidRPr="00D41492">
        <w:rPr>
          <w:rFonts w:ascii="Times New Roman" w:hAnsi="Times New Roman" w:cs="Times New Roman"/>
        </w:rPr>
        <w:t xml:space="preserve">10, performed </w:t>
      </w:r>
      <w:r w:rsidR="00050835">
        <w:rPr>
          <w:rFonts w:ascii="Times New Roman" w:hAnsi="Times New Roman" w:cs="Times New Roman"/>
        </w:rPr>
        <w:t>poorly</w:t>
      </w:r>
      <w:r w:rsidRPr="00D41492">
        <w:rPr>
          <w:rFonts w:ascii="Times New Roman" w:hAnsi="Times New Roman" w:cs="Times New Roman"/>
        </w:rPr>
        <w:t xml:space="preserve">, </w:t>
      </w:r>
      <w:r w:rsidR="00050835">
        <w:rPr>
          <w:rFonts w:ascii="Times New Roman" w:hAnsi="Times New Roman" w:cs="Times New Roman"/>
        </w:rPr>
        <w:t>with</w:t>
      </w:r>
      <w:r w:rsidRPr="00D41492">
        <w:rPr>
          <w:rFonts w:ascii="Times New Roman" w:hAnsi="Times New Roman" w:cs="Times New Roman"/>
        </w:rPr>
        <w:t xml:space="preserve"> high costs </w:t>
      </w:r>
      <w:r w:rsidR="00050835">
        <w:rPr>
          <w:rFonts w:ascii="Times New Roman" w:hAnsi="Times New Roman" w:cs="Times New Roman"/>
        </w:rPr>
        <w:t>per result and</w:t>
      </w:r>
      <w:r w:rsidRPr="00D41492">
        <w:rPr>
          <w:rFonts w:ascii="Times New Roman" w:hAnsi="Times New Roman" w:cs="Times New Roman"/>
        </w:rPr>
        <w:t xml:space="preserve"> low engagement and reach. Campaigns 11 and 4 had good engagement but struggled with high costs, requiring optimization to improve their efficiency.</w:t>
      </w:r>
    </w:p>
    <w:p w14:paraId="66C75E01" w14:textId="77777777" w:rsidR="00FC41F9" w:rsidRPr="00D41492" w:rsidRDefault="00FC41F9" w:rsidP="003F0C47">
      <w:pPr>
        <w:spacing w:line="276" w:lineRule="auto"/>
        <w:jc w:val="both"/>
        <w:rPr>
          <w:rFonts w:ascii="Times New Roman" w:hAnsi="Times New Roman" w:cs="Times New Roman"/>
        </w:rPr>
      </w:pPr>
    </w:p>
    <w:p w14:paraId="096E2FF2" w14:textId="77777777" w:rsidR="00FC41F9" w:rsidRPr="00D41492" w:rsidRDefault="00FC41F9" w:rsidP="00D41492">
      <w:pPr>
        <w:pStyle w:val="Heading1"/>
        <w:rPr>
          <w:rFonts w:ascii="Times New Roman" w:hAnsi="Times New Roman" w:cs="Times New Roman"/>
          <w:b/>
          <w:bCs/>
          <w:sz w:val="22"/>
          <w:szCs w:val="22"/>
        </w:rPr>
      </w:pPr>
      <w:bookmarkStart w:id="5" w:name="_Toc176700747"/>
      <w:r w:rsidRPr="00D41492">
        <w:rPr>
          <w:rFonts w:ascii="Times New Roman" w:hAnsi="Times New Roman" w:cs="Times New Roman"/>
          <w:b/>
          <w:bCs/>
          <w:sz w:val="22"/>
          <w:szCs w:val="22"/>
        </w:rPr>
        <w:t>Recommendation</w:t>
      </w:r>
      <w:bookmarkEnd w:id="5"/>
    </w:p>
    <w:p w14:paraId="14222AB8" w14:textId="707FEEE5" w:rsidR="008D7C29" w:rsidRPr="00D41492" w:rsidRDefault="00FC41F9" w:rsidP="003F0C47">
      <w:pPr>
        <w:spacing w:line="276" w:lineRule="auto"/>
        <w:jc w:val="both"/>
        <w:rPr>
          <w:rFonts w:ascii="Times New Roman" w:hAnsi="Times New Roman" w:cs="Times New Roman"/>
        </w:rPr>
      </w:pPr>
      <w:r w:rsidRPr="00D41492">
        <w:rPr>
          <w:rFonts w:ascii="Times New Roman" w:hAnsi="Times New Roman" w:cs="Times New Roman"/>
        </w:rPr>
        <w:t>Discontinue Campaign 3 and Campaign 10: Both campaigns are highly inefficient, with very high costs per result and low engagement, making them unviable.</w:t>
      </w:r>
    </w:p>
    <w:sectPr w:rsidR="008D7C29" w:rsidRPr="00D41492" w:rsidSect="00DB266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F05438"/>
    <w:multiLevelType w:val="multilevel"/>
    <w:tmpl w:val="47829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626395"/>
    <w:multiLevelType w:val="multilevel"/>
    <w:tmpl w:val="41D4E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261AAD"/>
    <w:multiLevelType w:val="multilevel"/>
    <w:tmpl w:val="0FF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501A11"/>
    <w:multiLevelType w:val="multilevel"/>
    <w:tmpl w:val="8616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4D1AAC"/>
    <w:multiLevelType w:val="multilevel"/>
    <w:tmpl w:val="CD32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78455">
    <w:abstractNumId w:val="2"/>
  </w:num>
  <w:num w:numId="2" w16cid:durableId="1235433825">
    <w:abstractNumId w:val="3"/>
  </w:num>
  <w:num w:numId="3" w16cid:durableId="327247534">
    <w:abstractNumId w:val="1"/>
  </w:num>
  <w:num w:numId="4" w16cid:durableId="1876504404">
    <w:abstractNumId w:val="0"/>
  </w:num>
  <w:num w:numId="5" w16cid:durableId="7934038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61A"/>
    <w:rsid w:val="00050835"/>
    <w:rsid w:val="00191D84"/>
    <w:rsid w:val="001B0BF4"/>
    <w:rsid w:val="001E6444"/>
    <w:rsid w:val="00213C31"/>
    <w:rsid w:val="00367482"/>
    <w:rsid w:val="003F0C47"/>
    <w:rsid w:val="00527793"/>
    <w:rsid w:val="0056269D"/>
    <w:rsid w:val="00585906"/>
    <w:rsid w:val="00593912"/>
    <w:rsid w:val="006250CE"/>
    <w:rsid w:val="00727762"/>
    <w:rsid w:val="00740627"/>
    <w:rsid w:val="00756724"/>
    <w:rsid w:val="007826AA"/>
    <w:rsid w:val="007A7EB4"/>
    <w:rsid w:val="007F493C"/>
    <w:rsid w:val="008D7C29"/>
    <w:rsid w:val="009438A8"/>
    <w:rsid w:val="00A775AF"/>
    <w:rsid w:val="00A8161A"/>
    <w:rsid w:val="00A91D6E"/>
    <w:rsid w:val="00B67BD0"/>
    <w:rsid w:val="00B92F0A"/>
    <w:rsid w:val="00BA526B"/>
    <w:rsid w:val="00BD2942"/>
    <w:rsid w:val="00C10A2E"/>
    <w:rsid w:val="00C52610"/>
    <w:rsid w:val="00C70497"/>
    <w:rsid w:val="00D41492"/>
    <w:rsid w:val="00D47329"/>
    <w:rsid w:val="00DB2669"/>
    <w:rsid w:val="00DD5EE0"/>
    <w:rsid w:val="00F16552"/>
    <w:rsid w:val="00F47301"/>
    <w:rsid w:val="00FC4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D6651"/>
  <w15:chartTrackingRefBased/>
  <w15:docId w15:val="{43D1AF27-77B7-401E-9C6C-175F73F0E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C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266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B2669"/>
    <w:rPr>
      <w:rFonts w:eastAsiaTheme="minorEastAsia"/>
      <w:kern w:val="0"/>
      <w14:ligatures w14:val="none"/>
    </w:rPr>
  </w:style>
  <w:style w:type="character" w:customStyle="1" w:styleId="Heading1Char">
    <w:name w:val="Heading 1 Char"/>
    <w:basedOn w:val="DefaultParagraphFont"/>
    <w:link w:val="Heading1"/>
    <w:uiPriority w:val="9"/>
    <w:rsid w:val="003F0C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1492"/>
    <w:pPr>
      <w:outlineLvl w:val="9"/>
    </w:pPr>
    <w:rPr>
      <w:kern w:val="0"/>
      <w14:ligatures w14:val="none"/>
    </w:rPr>
  </w:style>
  <w:style w:type="paragraph" w:styleId="TOC1">
    <w:name w:val="toc 1"/>
    <w:basedOn w:val="Normal"/>
    <w:next w:val="Normal"/>
    <w:autoRedefine/>
    <w:uiPriority w:val="39"/>
    <w:unhideWhenUsed/>
    <w:rsid w:val="00D41492"/>
    <w:pPr>
      <w:spacing w:after="100"/>
    </w:pPr>
  </w:style>
  <w:style w:type="character" w:styleId="Hyperlink">
    <w:name w:val="Hyperlink"/>
    <w:basedOn w:val="DefaultParagraphFont"/>
    <w:uiPriority w:val="99"/>
    <w:unhideWhenUsed/>
    <w:rsid w:val="00D41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626558">
      <w:bodyDiv w:val="1"/>
      <w:marLeft w:val="0"/>
      <w:marRight w:val="0"/>
      <w:marTop w:val="0"/>
      <w:marBottom w:val="0"/>
      <w:divBdr>
        <w:top w:val="none" w:sz="0" w:space="0" w:color="auto"/>
        <w:left w:val="none" w:sz="0" w:space="0" w:color="auto"/>
        <w:bottom w:val="none" w:sz="0" w:space="0" w:color="auto"/>
        <w:right w:val="none" w:sz="0" w:space="0" w:color="auto"/>
      </w:divBdr>
    </w:div>
    <w:div w:id="541524787">
      <w:bodyDiv w:val="1"/>
      <w:marLeft w:val="0"/>
      <w:marRight w:val="0"/>
      <w:marTop w:val="0"/>
      <w:marBottom w:val="0"/>
      <w:divBdr>
        <w:top w:val="none" w:sz="0" w:space="0" w:color="auto"/>
        <w:left w:val="none" w:sz="0" w:space="0" w:color="auto"/>
        <w:bottom w:val="none" w:sz="0" w:space="0" w:color="auto"/>
        <w:right w:val="none" w:sz="0" w:space="0" w:color="auto"/>
      </w:divBdr>
    </w:div>
    <w:div w:id="830096061">
      <w:bodyDiv w:val="1"/>
      <w:marLeft w:val="0"/>
      <w:marRight w:val="0"/>
      <w:marTop w:val="0"/>
      <w:marBottom w:val="0"/>
      <w:divBdr>
        <w:top w:val="none" w:sz="0" w:space="0" w:color="auto"/>
        <w:left w:val="none" w:sz="0" w:space="0" w:color="auto"/>
        <w:bottom w:val="none" w:sz="0" w:space="0" w:color="auto"/>
        <w:right w:val="none" w:sz="0" w:space="0" w:color="auto"/>
      </w:divBdr>
    </w:div>
    <w:div w:id="958419210">
      <w:bodyDiv w:val="1"/>
      <w:marLeft w:val="0"/>
      <w:marRight w:val="0"/>
      <w:marTop w:val="0"/>
      <w:marBottom w:val="0"/>
      <w:divBdr>
        <w:top w:val="none" w:sz="0" w:space="0" w:color="auto"/>
        <w:left w:val="none" w:sz="0" w:space="0" w:color="auto"/>
        <w:bottom w:val="none" w:sz="0" w:space="0" w:color="auto"/>
        <w:right w:val="none" w:sz="0" w:space="0" w:color="auto"/>
      </w:divBdr>
      <w:divsChild>
        <w:div w:id="1907761986">
          <w:marLeft w:val="0"/>
          <w:marRight w:val="0"/>
          <w:marTop w:val="0"/>
          <w:marBottom w:val="0"/>
          <w:divBdr>
            <w:top w:val="none" w:sz="0" w:space="0" w:color="auto"/>
            <w:left w:val="none" w:sz="0" w:space="0" w:color="auto"/>
            <w:bottom w:val="none" w:sz="0" w:space="0" w:color="auto"/>
            <w:right w:val="none" w:sz="0" w:space="0" w:color="auto"/>
          </w:divBdr>
          <w:divsChild>
            <w:div w:id="360906982">
              <w:marLeft w:val="0"/>
              <w:marRight w:val="0"/>
              <w:marTop w:val="0"/>
              <w:marBottom w:val="0"/>
              <w:divBdr>
                <w:top w:val="none" w:sz="0" w:space="0" w:color="auto"/>
                <w:left w:val="none" w:sz="0" w:space="0" w:color="auto"/>
                <w:bottom w:val="none" w:sz="0" w:space="0" w:color="auto"/>
                <w:right w:val="none" w:sz="0" w:space="0" w:color="auto"/>
              </w:divBdr>
              <w:divsChild>
                <w:div w:id="2047024324">
                  <w:marLeft w:val="0"/>
                  <w:marRight w:val="0"/>
                  <w:marTop w:val="0"/>
                  <w:marBottom w:val="0"/>
                  <w:divBdr>
                    <w:top w:val="none" w:sz="0" w:space="0" w:color="auto"/>
                    <w:left w:val="none" w:sz="0" w:space="0" w:color="auto"/>
                    <w:bottom w:val="none" w:sz="0" w:space="0" w:color="auto"/>
                    <w:right w:val="none" w:sz="0" w:space="0" w:color="auto"/>
                  </w:divBdr>
                  <w:divsChild>
                    <w:div w:id="1569880753">
                      <w:marLeft w:val="0"/>
                      <w:marRight w:val="0"/>
                      <w:marTop w:val="0"/>
                      <w:marBottom w:val="0"/>
                      <w:divBdr>
                        <w:top w:val="none" w:sz="0" w:space="0" w:color="auto"/>
                        <w:left w:val="none" w:sz="0" w:space="0" w:color="auto"/>
                        <w:bottom w:val="none" w:sz="0" w:space="0" w:color="auto"/>
                        <w:right w:val="none" w:sz="0" w:space="0" w:color="auto"/>
                      </w:divBdr>
                      <w:divsChild>
                        <w:div w:id="528876994">
                          <w:marLeft w:val="0"/>
                          <w:marRight w:val="0"/>
                          <w:marTop w:val="0"/>
                          <w:marBottom w:val="0"/>
                          <w:divBdr>
                            <w:top w:val="none" w:sz="0" w:space="0" w:color="auto"/>
                            <w:left w:val="none" w:sz="0" w:space="0" w:color="auto"/>
                            <w:bottom w:val="none" w:sz="0" w:space="0" w:color="auto"/>
                            <w:right w:val="none" w:sz="0" w:space="0" w:color="auto"/>
                          </w:divBdr>
                          <w:divsChild>
                            <w:div w:id="17992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690211">
      <w:bodyDiv w:val="1"/>
      <w:marLeft w:val="0"/>
      <w:marRight w:val="0"/>
      <w:marTop w:val="0"/>
      <w:marBottom w:val="0"/>
      <w:divBdr>
        <w:top w:val="none" w:sz="0" w:space="0" w:color="auto"/>
        <w:left w:val="none" w:sz="0" w:space="0" w:color="auto"/>
        <w:bottom w:val="none" w:sz="0" w:space="0" w:color="auto"/>
        <w:right w:val="none" w:sz="0" w:space="0" w:color="auto"/>
      </w:divBdr>
    </w:div>
    <w:div w:id="1491409422">
      <w:bodyDiv w:val="1"/>
      <w:marLeft w:val="0"/>
      <w:marRight w:val="0"/>
      <w:marTop w:val="0"/>
      <w:marBottom w:val="0"/>
      <w:divBdr>
        <w:top w:val="none" w:sz="0" w:space="0" w:color="auto"/>
        <w:left w:val="none" w:sz="0" w:space="0" w:color="auto"/>
        <w:bottom w:val="none" w:sz="0" w:space="0" w:color="auto"/>
        <w:right w:val="none" w:sz="0" w:space="0" w:color="auto"/>
      </w:divBdr>
    </w:div>
    <w:div w:id="1540626515">
      <w:bodyDiv w:val="1"/>
      <w:marLeft w:val="0"/>
      <w:marRight w:val="0"/>
      <w:marTop w:val="0"/>
      <w:marBottom w:val="0"/>
      <w:divBdr>
        <w:top w:val="none" w:sz="0" w:space="0" w:color="auto"/>
        <w:left w:val="none" w:sz="0" w:space="0" w:color="auto"/>
        <w:bottom w:val="none" w:sz="0" w:space="0" w:color="auto"/>
        <w:right w:val="none" w:sz="0" w:space="0" w:color="auto"/>
      </w:divBdr>
    </w:div>
    <w:div w:id="1542326163">
      <w:bodyDiv w:val="1"/>
      <w:marLeft w:val="0"/>
      <w:marRight w:val="0"/>
      <w:marTop w:val="0"/>
      <w:marBottom w:val="0"/>
      <w:divBdr>
        <w:top w:val="none" w:sz="0" w:space="0" w:color="auto"/>
        <w:left w:val="none" w:sz="0" w:space="0" w:color="auto"/>
        <w:bottom w:val="none" w:sz="0" w:space="0" w:color="auto"/>
        <w:right w:val="none" w:sz="0" w:space="0" w:color="auto"/>
      </w:divBdr>
    </w:div>
    <w:div w:id="1756824863">
      <w:bodyDiv w:val="1"/>
      <w:marLeft w:val="0"/>
      <w:marRight w:val="0"/>
      <w:marTop w:val="0"/>
      <w:marBottom w:val="0"/>
      <w:divBdr>
        <w:top w:val="none" w:sz="0" w:space="0" w:color="auto"/>
        <w:left w:val="none" w:sz="0" w:space="0" w:color="auto"/>
        <w:bottom w:val="none" w:sz="0" w:space="0" w:color="auto"/>
        <w:right w:val="none" w:sz="0" w:space="0" w:color="auto"/>
      </w:divBdr>
    </w:div>
    <w:div w:id="195948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4.xml"/><Relationship Id="rId5" Type="http://schemas.openxmlformats.org/officeDocument/2006/relationships/webSettings" Target="webSettings.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Marketing%20Team%20Data%20-%20Cleaned%20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wnloads\Marketing%20Team%20Data%20-%20Cleaned%20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wnloads\Marketing%20Team%20Data%20-%20Cleaned%20data.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ownloads\Marketing%20Team%20Data%20-%20Cleaned%20data.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[Marketing Team Data - Cleaned data.csv]Sheet8 (2)!PivotTable5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latin typeface="Algerian" panose="04020705040A02060702" pitchFamily="82" charset="0"/>
              </a:rPr>
              <a:t>Sum of Cost per Result (CPR)</a:t>
            </a:r>
            <a:r>
              <a:rPr lang="en-US" sz="1400" b="0" i="0" u="none" strike="noStrike" baseline="0">
                <a:latin typeface="Algerian" panose="04020705040A02060702" pitchFamily="82" charset="0"/>
              </a:rPr>
              <a:t> </a:t>
            </a:r>
            <a:endParaRPr lang="en-US">
              <a:latin typeface="Algerian" panose="04020705040A02060702" pitchFamily="8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FF0000"/>
          </a:solidFill>
          <a:ln>
            <a:noFill/>
          </a:ln>
          <a:effectLst/>
        </c:spPr>
      </c:pivotFmt>
      <c:pivotFmt>
        <c:idx val="4"/>
        <c:spPr>
          <a:solidFill>
            <a:srgbClr val="FF0000"/>
          </a:solidFill>
          <a:ln>
            <a:noFill/>
          </a:ln>
          <a:effectLst/>
        </c:spPr>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pivotFmt>
      <c:pivotFmt>
        <c:idx val="7"/>
        <c:spPr>
          <a:solidFill>
            <a:srgbClr val="FF0000"/>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solidFill>
          <a:ln>
            <a:noFill/>
          </a:ln>
          <a:effectLst/>
        </c:spPr>
      </c:pivotFmt>
      <c:pivotFmt>
        <c:idx val="10"/>
        <c:spPr>
          <a:solidFill>
            <a:srgbClr val="FF0000"/>
          </a:solidFill>
          <a:ln>
            <a:noFill/>
          </a:ln>
          <a:effectLst/>
        </c:spPr>
      </c:pivotFmt>
    </c:pivotFmts>
    <c:plotArea>
      <c:layout/>
      <c:barChart>
        <c:barDir val="col"/>
        <c:grouping val="clustered"/>
        <c:varyColors val="0"/>
        <c:ser>
          <c:idx val="0"/>
          <c:order val="0"/>
          <c:tx>
            <c:strRef>
              <c:f>'Sheet8 (2)'!$B$3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8E52-4950-97BC-BC1918BE6E99}"/>
              </c:ext>
            </c:extLst>
          </c:dPt>
          <c:dPt>
            <c:idx val="1"/>
            <c:invertIfNegative val="0"/>
            <c:bubble3D val="0"/>
            <c:spPr>
              <a:solidFill>
                <a:srgbClr val="FF0000"/>
              </a:solidFill>
              <a:ln>
                <a:noFill/>
              </a:ln>
              <a:effectLst/>
            </c:spPr>
            <c:extLst>
              <c:ext xmlns:c16="http://schemas.microsoft.com/office/drawing/2014/chart" uri="{C3380CC4-5D6E-409C-BE32-E72D297353CC}">
                <c16:uniqueId val="{00000003-8E52-4950-97BC-BC1918BE6E99}"/>
              </c:ext>
            </c:extLst>
          </c:dPt>
          <c:dPt>
            <c:idx val="8"/>
            <c:invertIfNegative val="0"/>
            <c:bubble3D val="0"/>
            <c:spPr>
              <a:solidFill>
                <a:srgbClr val="92D050"/>
              </a:solidFill>
              <a:ln>
                <a:noFill/>
              </a:ln>
              <a:effectLst/>
            </c:spPr>
            <c:extLst>
              <c:ext xmlns:c16="http://schemas.microsoft.com/office/drawing/2014/chart" uri="{C3380CC4-5D6E-409C-BE32-E72D297353CC}">
                <c16:uniqueId val="{00000006-B00C-4203-9541-0088C3921B34}"/>
              </c:ext>
            </c:extLst>
          </c:dPt>
          <c:dPt>
            <c:idx val="9"/>
            <c:invertIfNegative val="0"/>
            <c:bubble3D val="0"/>
            <c:spPr>
              <a:solidFill>
                <a:srgbClr val="92D050"/>
              </a:solidFill>
              <a:ln>
                <a:solidFill>
                  <a:srgbClr val="92D050"/>
                </a:solidFill>
              </a:ln>
              <a:effectLst/>
            </c:spPr>
            <c:extLst>
              <c:ext xmlns:c16="http://schemas.microsoft.com/office/drawing/2014/chart" uri="{C3380CC4-5D6E-409C-BE32-E72D297353CC}">
                <c16:uniqueId val="{00000004-B00C-4203-9541-0088C3921B34}"/>
              </c:ext>
            </c:extLst>
          </c:dPt>
          <c:dPt>
            <c:idx val="10"/>
            <c:invertIfNegative val="0"/>
            <c:bubble3D val="0"/>
            <c:spPr>
              <a:solidFill>
                <a:srgbClr val="92D050"/>
              </a:solidFill>
              <a:ln>
                <a:solidFill>
                  <a:srgbClr val="92D050"/>
                </a:solidFill>
              </a:ln>
              <a:effectLst/>
            </c:spPr>
            <c:extLst>
              <c:ext xmlns:c16="http://schemas.microsoft.com/office/drawing/2014/chart" uri="{C3380CC4-5D6E-409C-BE32-E72D297353CC}">
                <c16:uniqueId val="{00000005-B00C-4203-9541-0088C3921B34}"/>
              </c:ext>
            </c:extLst>
          </c:dPt>
          <c:cat>
            <c:strRef>
              <c:f>'Sheet8 (2)'!$A$4:$A$15</c:f>
              <c:strCache>
                <c:ptCount val="11"/>
                <c:pt idx="0">
                  <c:v>Campaign 3</c:v>
                </c:pt>
                <c:pt idx="1">
                  <c:v>Campaign 10</c:v>
                </c:pt>
                <c:pt idx="2">
                  <c:v>Campaign 11</c:v>
                </c:pt>
                <c:pt idx="3">
                  <c:v>Campaign 9</c:v>
                </c:pt>
                <c:pt idx="4">
                  <c:v>Campaign 4</c:v>
                </c:pt>
                <c:pt idx="5">
                  <c:v>Campaign 1</c:v>
                </c:pt>
                <c:pt idx="6">
                  <c:v>Campaign 5</c:v>
                </c:pt>
                <c:pt idx="7">
                  <c:v>Campaign 7</c:v>
                </c:pt>
                <c:pt idx="8">
                  <c:v>Campaign 2</c:v>
                </c:pt>
                <c:pt idx="9">
                  <c:v>Campaign 8</c:v>
                </c:pt>
                <c:pt idx="10">
                  <c:v>Campaign 6</c:v>
                </c:pt>
              </c:strCache>
            </c:strRef>
          </c:cat>
          <c:val>
            <c:numRef>
              <c:f>'Sheet8 (2)'!$B$4:$B$15</c:f>
              <c:numCache>
                <c:formatCode>General</c:formatCode>
                <c:ptCount val="11"/>
                <c:pt idx="0">
                  <c:v>69.319999999999993</c:v>
                </c:pt>
                <c:pt idx="1">
                  <c:v>55.949999999999996</c:v>
                </c:pt>
                <c:pt idx="2">
                  <c:v>28.71</c:v>
                </c:pt>
                <c:pt idx="3">
                  <c:v>28.05</c:v>
                </c:pt>
                <c:pt idx="4">
                  <c:v>23.79</c:v>
                </c:pt>
                <c:pt idx="5">
                  <c:v>20.52</c:v>
                </c:pt>
                <c:pt idx="6">
                  <c:v>11.91</c:v>
                </c:pt>
                <c:pt idx="7">
                  <c:v>5.99</c:v>
                </c:pt>
                <c:pt idx="8">
                  <c:v>3.1</c:v>
                </c:pt>
                <c:pt idx="9">
                  <c:v>2.69</c:v>
                </c:pt>
                <c:pt idx="10">
                  <c:v>2.11</c:v>
                </c:pt>
              </c:numCache>
            </c:numRef>
          </c:val>
          <c:extLst>
            <c:ext xmlns:c16="http://schemas.microsoft.com/office/drawing/2014/chart" uri="{C3380CC4-5D6E-409C-BE32-E72D297353CC}">
              <c16:uniqueId val="{00000004-8E52-4950-97BC-BC1918BE6E99}"/>
            </c:ext>
          </c:extLst>
        </c:ser>
        <c:dLbls>
          <c:showLegendKey val="0"/>
          <c:showVal val="0"/>
          <c:showCatName val="0"/>
          <c:showSerName val="0"/>
          <c:showPercent val="0"/>
          <c:showBubbleSize val="0"/>
        </c:dLbls>
        <c:gapWidth val="219"/>
        <c:overlap val="-27"/>
        <c:axId val="297072576"/>
        <c:axId val="297063936"/>
      </c:barChart>
      <c:catAx>
        <c:axId val="297072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063936"/>
        <c:crosses val="autoZero"/>
        <c:auto val="1"/>
        <c:lblAlgn val="ctr"/>
        <c:lblOffset val="100"/>
        <c:noMultiLvlLbl val="0"/>
      </c:catAx>
      <c:valAx>
        <c:axId val="297063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0725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[Marketing Team Data - Cleaned data.csv]Sheet8!PivotTable5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Algerian" panose="04020705040A02060702" pitchFamily="82" charset="0"/>
              </a:rPr>
              <a:t>Sum of Cost per click CPC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pivotFmt>
      <c:pivotFmt>
        <c:idx val="2"/>
        <c:spPr>
          <a:solidFill>
            <a:srgbClr val="FF0000"/>
          </a:solidFill>
          <a:ln>
            <a:noFill/>
          </a:ln>
          <a:effectLst/>
        </c:spPr>
      </c:pivotFmt>
      <c:pivotFmt>
        <c:idx val="3"/>
        <c:spPr>
          <a:solidFill>
            <a:srgbClr val="C00000"/>
          </a:solidFill>
          <a:ln>
            <a:noFill/>
          </a:ln>
          <a:effectLst/>
        </c:spPr>
      </c:pivotFmt>
      <c:pivotFmt>
        <c:idx val="4"/>
        <c:spPr>
          <a:solidFill>
            <a:srgbClr val="C00000"/>
          </a:solidFill>
          <a:ln>
            <a:noFill/>
          </a:ln>
          <a:effectLst/>
        </c:spPr>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pivotFmt>
      <c:pivotFmt>
        <c:idx val="7"/>
        <c:spPr>
          <a:solidFill>
            <a:srgbClr val="FF0000"/>
          </a:solidFill>
          <a:ln>
            <a:noFill/>
          </a:ln>
          <a:effectLst/>
        </c:spPr>
      </c:pivotFmt>
      <c:pivotFmt>
        <c:idx val="8"/>
        <c:spPr>
          <a:solidFill>
            <a:srgbClr val="C00000"/>
          </a:solidFill>
          <a:ln>
            <a:noFill/>
          </a:ln>
          <a:effectLst/>
        </c:spPr>
      </c:pivotFmt>
      <c:pivotFmt>
        <c:idx val="9"/>
        <c:spPr>
          <a:solidFill>
            <a:srgbClr val="C00000"/>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FF0000"/>
          </a:solidFill>
          <a:ln>
            <a:noFill/>
          </a:ln>
          <a:effectLst/>
        </c:spPr>
      </c:pivotFmt>
      <c:pivotFmt>
        <c:idx val="13"/>
        <c:spPr>
          <a:solidFill>
            <a:srgbClr val="C00000"/>
          </a:solidFill>
          <a:ln>
            <a:noFill/>
          </a:ln>
          <a:effectLst/>
        </c:spPr>
      </c:pivotFmt>
      <c:pivotFmt>
        <c:idx val="14"/>
        <c:spPr>
          <a:solidFill>
            <a:srgbClr val="C00000"/>
          </a:solidFill>
          <a:ln>
            <a:noFill/>
          </a:ln>
          <a:effectLst/>
        </c:spPr>
      </c:pivotFmt>
    </c:pivotFmts>
    <c:plotArea>
      <c:layout>
        <c:manualLayout>
          <c:layoutTarget val="inner"/>
          <c:xMode val="edge"/>
          <c:yMode val="edge"/>
          <c:x val="5.6314707649495623E-2"/>
          <c:y val="0.21494435402278625"/>
          <c:w val="0.91738102014356637"/>
          <c:h val="0.48569172568512736"/>
        </c:manualLayout>
      </c:layout>
      <c:barChart>
        <c:barDir val="col"/>
        <c:grouping val="clustered"/>
        <c:varyColors val="0"/>
        <c:ser>
          <c:idx val="0"/>
          <c:order val="0"/>
          <c:tx>
            <c:strRef>
              <c:f>Sheet8!$B$3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9F84-4A05-8EA2-F7DEE2244928}"/>
              </c:ext>
            </c:extLst>
          </c:dPt>
          <c:dPt>
            <c:idx val="1"/>
            <c:invertIfNegative val="0"/>
            <c:bubble3D val="0"/>
            <c:spPr>
              <a:solidFill>
                <a:srgbClr val="FF0000"/>
              </a:solidFill>
              <a:ln>
                <a:noFill/>
              </a:ln>
              <a:effectLst/>
            </c:spPr>
            <c:extLst>
              <c:ext xmlns:c16="http://schemas.microsoft.com/office/drawing/2014/chart" uri="{C3380CC4-5D6E-409C-BE32-E72D297353CC}">
                <c16:uniqueId val="{00000003-9F84-4A05-8EA2-F7DEE2244928}"/>
              </c:ext>
            </c:extLst>
          </c:dPt>
          <c:dPt>
            <c:idx val="2"/>
            <c:invertIfNegative val="0"/>
            <c:bubble3D val="0"/>
            <c:spPr>
              <a:solidFill>
                <a:schemeClr val="accent1"/>
              </a:solidFill>
              <a:ln>
                <a:noFill/>
              </a:ln>
              <a:effectLst/>
            </c:spPr>
            <c:extLst>
              <c:ext xmlns:c16="http://schemas.microsoft.com/office/drawing/2014/chart" uri="{C3380CC4-5D6E-409C-BE32-E72D297353CC}">
                <c16:uniqueId val="{00000005-9F84-4A05-8EA2-F7DEE2244928}"/>
              </c:ext>
            </c:extLst>
          </c:dPt>
          <c:dPt>
            <c:idx val="3"/>
            <c:invertIfNegative val="0"/>
            <c:bubble3D val="0"/>
            <c:spPr>
              <a:solidFill>
                <a:schemeClr val="accent1"/>
              </a:solidFill>
              <a:ln>
                <a:noFill/>
              </a:ln>
              <a:effectLst/>
            </c:spPr>
            <c:extLst>
              <c:ext xmlns:c16="http://schemas.microsoft.com/office/drawing/2014/chart" uri="{C3380CC4-5D6E-409C-BE32-E72D297353CC}">
                <c16:uniqueId val="{00000007-9F84-4A05-8EA2-F7DEE224492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Sheet8!$A$4:$A$15</c:f>
              <c:strCache>
                <c:ptCount val="11"/>
                <c:pt idx="0">
                  <c:v>Campaign 3</c:v>
                </c:pt>
                <c:pt idx="1">
                  <c:v>Campaign 10</c:v>
                </c:pt>
                <c:pt idx="2">
                  <c:v>Campaign 4</c:v>
                </c:pt>
                <c:pt idx="3">
                  <c:v>Campaign 11</c:v>
                </c:pt>
                <c:pt idx="4">
                  <c:v>Campaign 9</c:v>
                </c:pt>
                <c:pt idx="5">
                  <c:v>Campaign 1</c:v>
                </c:pt>
                <c:pt idx="6">
                  <c:v>Campaign 5</c:v>
                </c:pt>
                <c:pt idx="7">
                  <c:v>Campaign 7</c:v>
                </c:pt>
                <c:pt idx="8">
                  <c:v>Campaign 6</c:v>
                </c:pt>
                <c:pt idx="9">
                  <c:v>Campaign 2</c:v>
                </c:pt>
                <c:pt idx="10">
                  <c:v>Campaign 8</c:v>
                </c:pt>
              </c:strCache>
            </c:strRef>
          </c:cat>
          <c:val>
            <c:numRef>
              <c:f>Sheet8!$B$4:$B$15</c:f>
              <c:numCache>
                <c:formatCode>General</c:formatCode>
                <c:ptCount val="11"/>
                <c:pt idx="0">
                  <c:v>23.759999999999998</c:v>
                </c:pt>
                <c:pt idx="1">
                  <c:v>22.36</c:v>
                </c:pt>
                <c:pt idx="2">
                  <c:v>16.510000000000002</c:v>
                </c:pt>
                <c:pt idx="3">
                  <c:v>14.440000000000001</c:v>
                </c:pt>
                <c:pt idx="4">
                  <c:v>10.75</c:v>
                </c:pt>
                <c:pt idx="5">
                  <c:v>7.34</c:v>
                </c:pt>
                <c:pt idx="6">
                  <c:v>3.8500000000000005</c:v>
                </c:pt>
                <c:pt idx="7">
                  <c:v>2.17</c:v>
                </c:pt>
                <c:pt idx="8">
                  <c:v>1.35</c:v>
                </c:pt>
                <c:pt idx="9">
                  <c:v>1.24</c:v>
                </c:pt>
                <c:pt idx="10">
                  <c:v>1.04</c:v>
                </c:pt>
              </c:numCache>
            </c:numRef>
          </c:val>
          <c:extLst>
            <c:ext xmlns:c16="http://schemas.microsoft.com/office/drawing/2014/chart" uri="{C3380CC4-5D6E-409C-BE32-E72D297353CC}">
              <c16:uniqueId val="{00000008-9F84-4A05-8EA2-F7DEE2244928}"/>
            </c:ext>
          </c:extLst>
        </c:ser>
        <c:dLbls>
          <c:dLblPos val="outEnd"/>
          <c:showLegendKey val="0"/>
          <c:showVal val="1"/>
          <c:showCatName val="0"/>
          <c:showSerName val="0"/>
          <c:showPercent val="0"/>
          <c:showBubbleSize val="0"/>
        </c:dLbls>
        <c:gapWidth val="219"/>
        <c:overlap val="-27"/>
        <c:axId val="297072576"/>
        <c:axId val="297063936"/>
      </c:barChart>
      <c:catAx>
        <c:axId val="2970725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063936"/>
        <c:crosses val="autoZero"/>
        <c:auto val="1"/>
        <c:lblAlgn val="ctr"/>
        <c:lblOffset val="100"/>
        <c:noMultiLvlLbl val="0"/>
      </c:catAx>
      <c:valAx>
        <c:axId val="297063936"/>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072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[Marketing Team Data - Cleaned data.csv]Sheet8 (4)!PivotTable5</c:name>
    <c:fmtId val="-1"/>
  </c:pivotSource>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600" b="1" i="0" u="none" strike="noStrike" cap="none" normalizeH="0" baseline="0">
                <a:effectLst/>
                <a:latin typeface="Algerian" panose="04020705040A02060702" pitchFamily="82" charset="0"/>
              </a:rPr>
              <a:t>Unique Link Clicks (ULC)</a:t>
            </a:r>
            <a:r>
              <a:rPr lang="en-US" sz="1600" b="1" i="0" u="none" strike="noStrike" cap="none" normalizeH="0" baseline="0">
                <a:latin typeface="Algerian" panose="04020705040A02060702" pitchFamily="82" charset="0"/>
              </a:rPr>
              <a:t> </a:t>
            </a:r>
            <a:endParaRPr lang="en-US">
              <a:latin typeface="Algerian" panose="04020705040A02060702" pitchFamily="82" charset="0"/>
            </a:endParaRP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circle"/>
          <c:size val="6"/>
          <c:spPr>
            <a:solidFill>
              <a:schemeClr val="lt1"/>
            </a:solidFill>
            <a:ln w="15875">
              <a:solidFill>
                <a:schemeClr val="accent1"/>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C00000"/>
          </a:solidFill>
          <a:ln>
            <a:noFill/>
          </a:ln>
          <a:effectLst/>
        </c:spPr>
      </c:pivotFmt>
      <c:pivotFmt>
        <c:idx val="6"/>
        <c:spPr>
          <a:solidFill>
            <a:srgbClr val="C00000"/>
          </a:solidFill>
          <a:ln>
            <a:noFill/>
          </a:ln>
          <a:effectLst/>
        </c:spPr>
      </c:pivotFmt>
      <c:pivotFmt>
        <c:idx val="7"/>
        <c:spPr>
          <a:solidFill>
            <a:srgbClr val="C00000"/>
          </a:solidFill>
          <a:ln>
            <a:noFill/>
          </a:ln>
          <a:effectLst/>
        </c:spPr>
      </c:pivotFmt>
      <c:pivotFmt>
        <c:idx val="8"/>
        <c:spPr>
          <a:solidFill>
            <a:srgbClr val="C00000"/>
          </a:solidFill>
          <a:ln>
            <a:noFill/>
          </a:ln>
          <a:effectLst/>
        </c:spPr>
      </c:pivotFmt>
      <c:pivotFmt>
        <c:idx val="9"/>
        <c:spPr>
          <a:solidFill>
            <a:srgbClr val="C00000"/>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C00000"/>
          </a:solidFill>
          <a:ln>
            <a:noFill/>
          </a:ln>
          <a:effectLst/>
        </c:spPr>
      </c:pivotFmt>
      <c:pivotFmt>
        <c:idx val="12"/>
        <c:spPr>
          <a:solidFill>
            <a:srgbClr val="C00000"/>
          </a:solidFill>
          <a:ln>
            <a:noFill/>
          </a:ln>
          <a:effectLst/>
        </c:spPr>
      </c:pivotFmt>
      <c:pivotFmt>
        <c:idx val="13"/>
        <c:spPr>
          <a:solidFill>
            <a:srgbClr val="C00000"/>
          </a:solidFill>
          <a:ln>
            <a:noFill/>
          </a:ln>
          <a:effectLst/>
        </c:spPr>
      </c:pivotFmt>
      <c:pivotFmt>
        <c:idx val="14"/>
        <c:spPr>
          <a:solidFill>
            <a:srgbClr val="C00000"/>
          </a:solidFill>
          <a:ln>
            <a:noFill/>
          </a:ln>
          <a:effectLst/>
        </c:spPr>
      </c:pivotFmt>
      <c:pivotFmt>
        <c:idx val="15"/>
        <c:spPr>
          <a:solidFill>
            <a:srgbClr val="C00000"/>
          </a:solidFill>
          <a:ln>
            <a:noFill/>
          </a:ln>
          <a:effectLst/>
        </c:spPr>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rgbClr val="C00000"/>
          </a:solidFill>
          <a:ln>
            <a:noFill/>
          </a:ln>
          <a:effectLst/>
        </c:spPr>
      </c:pivotFmt>
      <c:pivotFmt>
        <c:idx val="18"/>
        <c:spPr>
          <a:solidFill>
            <a:srgbClr val="C00000"/>
          </a:solidFill>
          <a:ln>
            <a:noFill/>
          </a:ln>
          <a:effectLst/>
        </c:spPr>
      </c:pivotFmt>
      <c:pivotFmt>
        <c:idx val="19"/>
        <c:spPr>
          <a:solidFill>
            <a:srgbClr val="C00000"/>
          </a:solidFill>
          <a:ln>
            <a:noFill/>
          </a:ln>
          <a:effectLst/>
        </c:spPr>
      </c:pivotFmt>
      <c:pivotFmt>
        <c:idx val="20"/>
        <c:spPr>
          <a:solidFill>
            <a:srgbClr val="C00000"/>
          </a:solidFill>
          <a:ln>
            <a:noFill/>
          </a:ln>
          <a:effectLst/>
        </c:spPr>
      </c:pivotFmt>
      <c:pivotFmt>
        <c:idx val="21"/>
        <c:spPr>
          <a:solidFill>
            <a:srgbClr val="C00000"/>
          </a:solidFill>
          <a:ln>
            <a:noFill/>
          </a:ln>
          <a:effectLst/>
        </c:spPr>
      </c:pivotFmt>
    </c:pivotFmts>
    <c:plotArea>
      <c:layout/>
      <c:barChart>
        <c:barDir val="bar"/>
        <c:grouping val="clustered"/>
        <c:varyColors val="0"/>
        <c:ser>
          <c:idx val="0"/>
          <c:order val="0"/>
          <c:tx>
            <c:strRef>
              <c:f>'Sheet8 (4)'!$B$3</c:f>
              <c:strCache>
                <c:ptCount val="1"/>
                <c:pt idx="0">
                  <c:v>Total</c:v>
                </c:pt>
              </c:strCache>
            </c:strRef>
          </c:tx>
          <c:spPr>
            <a:solidFill>
              <a:schemeClr val="accent1"/>
            </a:solidFill>
            <a:ln>
              <a:noFill/>
            </a:ln>
            <a:effectLst/>
          </c:spPr>
          <c:invertIfNegative val="0"/>
          <c:dPt>
            <c:idx val="6"/>
            <c:invertIfNegative val="0"/>
            <c:bubble3D val="0"/>
            <c:spPr>
              <a:solidFill>
                <a:schemeClr val="accent1"/>
              </a:solidFill>
              <a:ln>
                <a:noFill/>
              </a:ln>
              <a:effectLst/>
            </c:spPr>
            <c:extLst>
              <c:ext xmlns:c16="http://schemas.microsoft.com/office/drawing/2014/chart" uri="{C3380CC4-5D6E-409C-BE32-E72D297353CC}">
                <c16:uniqueId val="{00000001-5799-47CE-B6BD-6D96720A6A19}"/>
              </c:ext>
            </c:extLst>
          </c:dPt>
          <c:dPt>
            <c:idx val="7"/>
            <c:invertIfNegative val="0"/>
            <c:bubble3D val="0"/>
            <c:spPr>
              <a:solidFill>
                <a:schemeClr val="accent1"/>
              </a:solidFill>
              <a:ln>
                <a:noFill/>
              </a:ln>
              <a:effectLst/>
            </c:spPr>
            <c:extLst>
              <c:ext xmlns:c16="http://schemas.microsoft.com/office/drawing/2014/chart" uri="{C3380CC4-5D6E-409C-BE32-E72D297353CC}">
                <c16:uniqueId val="{00000003-5799-47CE-B6BD-6D96720A6A19}"/>
              </c:ext>
            </c:extLst>
          </c:dPt>
          <c:dPt>
            <c:idx val="8"/>
            <c:invertIfNegative val="0"/>
            <c:bubble3D val="0"/>
            <c:spPr>
              <a:solidFill>
                <a:schemeClr val="accent1"/>
              </a:solidFill>
              <a:ln>
                <a:noFill/>
              </a:ln>
              <a:effectLst/>
            </c:spPr>
            <c:extLst>
              <c:ext xmlns:c16="http://schemas.microsoft.com/office/drawing/2014/chart" uri="{C3380CC4-5D6E-409C-BE32-E72D297353CC}">
                <c16:uniqueId val="{00000005-5799-47CE-B6BD-6D96720A6A19}"/>
              </c:ext>
            </c:extLst>
          </c:dPt>
          <c:dPt>
            <c:idx val="9"/>
            <c:invertIfNegative val="0"/>
            <c:bubble3D val="0"/>
            <c:spPr>
              <a:solidFill>
                <a:srgbClr val="C00000"/>
              </a:solidFill>
              <a:ln>
                <a:noFill/>
              </a:ln>
              <a:effectLst/>
            </c:spPr>
            <c:extLst>
              <c:ext xmlns:c16="http://schemas.microsoft.com/office/drawing/2014/chart" uri="{C3380CC4-5D6E-409C-BE32-E72D297353CC}">
                <c16:uniqueId val="{00000007-5799-47CE-B6BD-6D96720A6A19}"/>
              </c:ext>
            </c:extLst>
          </c:dPt>
          <c:dPt>
            <c:idx val="10"/>
            <c:invertIfNegative val="0"/>
            <c:bubble3D val="0"/>
            <c:spPr>
              <a:solidFill>
                <a:srgbClr val="C00000"/>
              </a:solidFill>
              <a:ln>
                <a:noFill/>
              </a:ln>
              <a:effectLst/>
            </c:spPr>
            <c:extLst>
              <c:ext xmlns:c16="http://schemas.microsoft.com/office/drawing/2014/chart" uri="{C3380CC4-5D6E-409C-BE32-E72D297353CC}">
                <c16:uniqueId val="{00000009-5799-47CE-B6BD-6D96720A6A19}"/>
              </c:ext>
            </c:extLst>
          </c:dPt>
          <c:cat>
            <c:strRef>
              <c:f>'Sheet8 (4)'!$A$4:$A$15</c:f>
              <c:strCache>
                <c:ptCount val="11"/>
                <c:pt idx="0">
                  <c:v>Campaign 2</c:v>
                </c:pt>
                <c:pt idx="1">
                  <c:v>Campaign 8</c:v>
                </c:pt>
                <c:pt idx="2">
                  <c:v>Campaign 6</c:v>
                </c:pt>
                <c:pt idx="3">
                  <c:v>Campaign 7</c:v>
                </c:pt>
                <c:pt idx="4">
                  <c:v>Campaign 1</c:v>
                </c:pt>
                <c:pt idx="5">
                  <c:v>Campaign 5</c:v>
                </c:pt>
                <c:pt idx="6">
                  <c:v>Campaign 11</c:v>
                </c:pt>
                <c:pt idx="7">
                  <c:v>Campaign 4</c:v>
                </c:pt>
                <c:pt idx="8">
                  <c:v>Campaign 9</c:v>
                </c:pt>
                <c:pt idx="9">
                  <c:v>Campaign 10</c:v>
                </c:pt>
                <c:pt idx="10">
                  <c:v>Campaign 3</c:v>
                </c:pt>
              </c:strCache>
            </c:strRef>
          </c:cat>
          <c:val>
            <c:numRef>
              <c:f>'Sheet8 (4)'!$B$4:$B$15</c:f>
              <c:numCache>
                <c:formatCode>General</c:formatCode>
                <c:ptCount val="11"/>
                <c:pt idx="0">
                  <c:v>1595</c:v>
                </c:pt>
                <c:pt idx="1">
                  <c:v>1073</c:v>
                </c:pt>
                <c:pt idx="2">
                  <c:v>987</c:v>
                </c:pt>
                <c:pt idx="3">
                  <c:v>518</c:v>
                </c:pt>
                <c:pt idx="4">
                  <c:v>420</c:v>
                </c:pt>
                <c:pt idx="5">
                  <c:v>237</c:v>
                </c:pt>
                <c:pt idx="6">
                  <c:v>126</c:v>
                </c:pt>
                <c:pt idx="7">
                  <c:v>112</c:v>
                </c:pt>
                <c:pt idx="8">
                  <c:v>88</c:v>
                </c:pt>
                <c:pt idx="9">
                  <c:v>57</c:v>
                </c:pt>
                <c:pt idx="10">
                  <c:v>44</c:v>
                </c:pt>
              </c:numCache>
            </c:numRef>
          </c:val>
          <c:extLst>
            <c:ext xmlns:c16="http://schemas.microsoft.com/office/drawing/2014/chart" uri="{C3380CC4-5D6E-409C-BE32-E72D297353CC}">
              <c16:uniqueId val="{0000000A-5799-47CE-B6BD-6D96720A6A19}"/>
            </c:ext>
          </c:extLst>
        </c:ser>
        <c:dLbls>
          <c:showLegendKey val="0"/>
          <c:showVal val="0"/>
          <c:showCatName val="0"/>
          <c:showSerName val="0"/>
          <c:showPercent val="0"/>
          <c:showBubbleSize val="0"/>
        </c:dLbls>
        <c:gapWidth val="247"/>
        <c:axId val="297072576"/>
        <c:axId val="297063936"/>
      </c:barChart>
      <c:catAx>
        <c:axId val="29707257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97063936"/>
        <c:crosses val="autoZero"/>
        <c:auto val="1"/>
        <c:lblAlgn val="ctr"/>
        <c:lblOffset val="100"/>
        <c:noMultiLvlLbl val="0"/>
      </c:catAx>
      <c:valAx>
        <c:axId val="29706393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97072576"/>
        <c:crosses val="autoZero"/>
        <c:crossBetween val="between"/>
      </c:valAx>
      <c:spPr>
        <a:pattFill prst="ltDnDiag">
          <a:fgClr>
            <a:schemeClr val="dk1">
              <a:lumMod val="15000"/>
              <a:lumOff val="85000"/>
            </a:schemeClr>
          </a:fgClr>
          <a:bgClr>
            <a:schemeClr val="lt1"/>
          </a:bgClr>
        </a:pattFill>
        <a:ln>
          <a:noFill/>
        </a:ln>
        <a:effectLst/>
      </c:spPr>
    </c:plotArea>
    <c:legend>
      <c:legendPos val="r"/>
      <c:layout>
        <c:manualLayout>
          <c:xMode val="edge"/>
          <c:yMode val="edge"/>
          <c:x val="0.80718985126859144"/>
          <c:y val="0.12816856226305046"/>
          <c:w val="0.1761434820647419"/>
          <c:h val="0.8321813939924176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[Marketing Team Data - Cleaned data.csv]Sheet8 (5)!PivotTable5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latin typeface="Algerian" panose="04020705040A02060702" pitchFamily="82" charset="0"/>
              </a:rPr>
              <a:t>Sum of impressions and reach</a:t>
            </a:r>
            <a:r>
              <a:rPr lang="en-US" sz="1400" b="0" i="0" u="none" strike="noStrike" baseline="0">
                <a:latin typeface="Algerian" panose="04020705040A02060702" pitchFamily="82" charset="0"/>
              </a:rPr>
              <a:t> </a:t>
            </a:r>
            <a:endParaRPr lang="en-US">
              <a:latin typeface="Algerian" panose="04020705040A02060702" pitchFamily="8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FF0000"/>
          </a:solidFill>
          <a:ln>
            <a:noFill/>
          </a:ln>
          <a:effectLst/>
        </c:spPr>
      </c:pivotFmt>
      <c:pivotFmt>
        <c:idx val="4"/>
        <c:spPr>
          <a:solidFill>
            <a:srgbClr val="FF0000"/>
          </a:solidFill>
          <a:ln>
            <a:noFill/>
          </a:ln>
          <a:effectLst/>
        </c:spPr>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pivotFmt>
      <c:pivotFmt>
        <c:idx val="7"/>
        <c:spPr>
          <a:solidFill>
            <a:srgbClr val="FF0000"/>
          </a:solidFill>
          <a:ln>
            <a:noFill/>
          </a:ln>
          <a:effectLst/>
        </c:spPr>
      </c:pivotFmt>
      <c:pivotFmt>
        <c:idx val="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'Sheet8 (5)'!$B$3</c:f>
              <c:strCache>
                <c:ptCount val="1"/>
                <c:pt idx="0">
                  <c:v>Sum of Impressions</c:v>
                </c:pt>
              </c:strCache>
            </c:strRef>
          </c:tx>
          <c:spPr>
            <a:solidFill>
              <a:schemeClr val="accent1"/>
            </a:solidFill>
            <a:ln>
              <a:noFill/>
            </a:ln>
            <a:effectLst/>
            <a:sp3d/>
          </c:spPr>
          <c:invertIfNegative val="0"/>
          <c:cat>
            <c:strRef>
              <c:f>'Sheet8 (5)'!$A$4:$A$15</c:f>
              <c:strCache>
                <c:ptCount val="11"/>
                <c:pt idx="0">
                  <c:v>Campaign 2</c:v>
                </c:pt>
                <c:pt idx="1">
                  <c:v>Campaign 7</c:v>
                </c:pt>
                <c:pt idx="2">
                  <c:v>Campaign 1</c:v>
                </c:pt>
                <c:pt idx="3">
                  <c:v>Campaign 6</c:v>
                </c:pt>
                <c:pt idx="4">
                  <c:v>Campaign 8</c:v>
                </c:pt>
                <c:pt idx="5">
                  <c:v>Campaign 5</c:v>
                </c:pt>
                <c:pt idx="6">
                  <c:v>Campaign 9</c:v>
                </c:pt>
                <c:pt idx="7">
                  <c:v>Campaign 4</c:v>
                </c:pt>
                <c:pt idx="8">
                  <c:v>Campaign 10</c:v>
                </c:pt>
                <c:pt idx="9">
                  <c:v>Campaign 3</c:v>
                </c:pt>
                <c:pt idx="10">
                  <c:v>Campaign 11</c:v>
                </c:pt>
              </c:strCache>
            </c:strRef>
          </c:cat>
          <c:val>
            <c:numRef>
              <c:f>'Sheet8 (5)'!$B$4:$B$15</c:f>
              <c:numCache>
                <c:formatCode>General</c:formatCode>
                <c:ptCount val="11"/>
                <c:pt idx="0">
                  <c:v>67313</c:v>
                </c:pt>
                <c:pt idx="1">
                  <c:v>65215</c:v>
                </c:pt>
                <c:pt idx="2">
                  <c:v>47139</c:v>
                </c:pt>
                <c:pt idx="3">
                  <c:v>37246</c:v>
                </c:pt>
                <c:pt idx="4">
                  <c:v>28974</c:v>
                </c:pt>
                <c:pt idx="5">
                  <c:v>20483</c:v>
                </c:pt>
                <c:pt idx="6">
                  <c:v>8660</c:v>
                </c:pt>
                <c:pt idx="7">
                  <c:v>4267</c:v>
                </c:pt>
                <c:pt idx="8">
                  <c:v>4091</c:v>
                </c:pt>
                <c:pt idx="9">
                  <c:v>3572</c:v>
                </c:pt>
                <c:pt idx="10">
                  <c:v>2900</c:v>
                </c:pt>
              </c:numCache>
            </c:numRef>
          </c:val>
          <c:extLst>
            <c:ext xmlns:c16="http://schemas.microsoft.com/office/drawing/2014/chart" uri="{C3380CC4-5D6E-409C-BE32-E72D297353CC}">
              <c16:uniqueId val="{00000000-6306-4B65-A8AE-9DB8C65832B5}"/>
            </c:ext>
          </c:extLst>
        </c:ser>
        <c:ser>
          <c:idx val="1"/>
          <c:order val="1"/>
          <c:tx>
            <c:strRef>
              <c:f>'Sheet8 (5)'!$C$3</c:f>
              <c:strCache>
                <c:ptCount val="1"/>
                <c:pt idx="0">
                  <c:v>Sum of Reach</c:v>
                </c:pt>
              </c:strCache>
            </c:strRef>
          </c:tx>
          <c:spPr>
            <a:solidFill>
              <a:schemeClr val="accent2"/>
            </a:solidFill>
            <a:ln>
              <a:noFill/>
            </a:ln>
            <a:effectLst/>
            <a:sp3d/>
          </c:spPr>
          <c:invertIfNegative val="0"/>
          <c:cat>
            <c:strRef>
              <c:f>'Sheet8 (5)'!$A$4:$A$15</c:f>
              <c:strCache>
                <c:ptCount val="11"/>
                <c:pt idx="0">
                  <c:v>Campaign 2</c:v>
                </c:pt>
                <c:pt idx="1">
                  <c:v>Campaign 7</c:v>
                </c:pt>
                <c:pt idx="2">
                  <c:v>Campaign 1</c:v>
                </c:pt>
                <c:pt idx="3">
                  <c:v>Campaign 6</c:v>
                </c:pt>
                <c:pt idx="4">
                  <c:v>Campaign 8</c:v>
                </c:pt>
                <c:pt idx="5">
                  <c:v>Campaign 5</c:v>
                </c:pt>
                <c:pt idx="6">
                  <c:v>Campaign 9</c:v>
                </c:pt>
                <c:pt idx="7">
                  <c:v>Campaign 4</c:v>
                </c:pt>
                <c:pt idx="8">
                  <c:v>Campaign 10</c:v>
                </c:pt>
                <c:pt idx="9">
                  <c:v>Campaign 3</c:v>
                </c:pt>
                <c:pt idx="10">
                  <c:v>Campaign 11</c:v>
                </c:pt>
              </c:strCache>
            </c:strRef>
          </c:cat>
          <c:val>
            <c:numRef>
              <c:f>'Sheet8 (5)'!$C$4:$C$15</c:f>
              <c:numCache>
                <c:formatCode>General</c:formatCode>
                <c:ptCount val="11"/>
                <c:pt idx="0">
                  <c:v>46494</c:v>
                </c:pt>
                <c:pt idx="1">
                  <c:v>29668</c:v>
                </c:pt>
                <c:pt idx="2">
                  <c:v>23904</c:v>
                </c:pt>
                <c:pt idx="3">
                  <c:v>31831</c:v>
                </c:pt>
                <c:pt idx="4">
                  <c:v>21929</c:v>
                </c:pt>
                <c:pt idx="5">
                  <c:v>15024</c:v>
                </c:pt>
                <c:pt idx="6">
                  <c:v>7333</c:v>
                </c:pt>
                <c:pt idx="7">
                  <c:v>3307</c:v>
                </c:pt>
                <c:pt idx="8">
                  <c:v>3636</c:v>
                </c:pt>
                <c:pt idx="9">
                  <c:v>3187</c:v>
                </c:pt>
                <c:pt idx="10">
                  <c:v>2555</c:v>
                </c:pt>
              </c:numCache>
            </c:numRef>
          </c:val>
          <c:extLst>
            <c:ext xmlns:c16="http://schemas.microsoft.com/office/drawing/2014/chart" uri="{C3380CC4-5D6E-409C-BE32-E72D297353CC}">
              <c16:uniqueId val="{00000001-6306-4B65-A8AE-9DB8C65832B5}"/>
            </c:ext>
          </c:extLst>
        </c:ser>
        <c:dLbls>
          <c:showLegendKey val="0"/>
          <c:showVal val="0"/>
          <c:showCatName val="0"/>
          <c:showSerName val="0"/>
          <c:showPercent val="0"/>
          <c:showBubbleSize val="0"/>
        </c:dLbls>
        <c:gapWidth val="219"/>
        <c:shape val="box"/>
        <c:axId val="297072576"/>
        <c:axId val="297063936"/>
        <c:axId val="0"/>
      </c:bar3DChart>
      <c:catAx>
        <c:axId val="297072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063936"/>
        <c:crosses val="autoZero"/>
        <c:auto val="1"/>
        <c:lblAlgn val="ctr"/>
        <c:lblOffset val="100"/>
        <c:noMultiLvlLbl val="0"/>
      </c:catAx>
      <c:valAx>
        <c:axId val="297063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0725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5EB35-68D3-4CA0-AEED-842DA4428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6</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Superhero U Digital Marketing Campaign Optimization</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 U Digital Marketing Campaign Optimization</dc:title>
  <dc:subject>Deliverable Documentation</dc:subject>
  <dc:creator>Team 18</dc:creator>
  <cp:keywords/>
  <dc:description/>
  <cp:lastModifiedBy>OLUSEGUN DANIEL</cp:lastModifiedBy>
  <cp:revision>12</cp:revision>
  <cp:lastPrinted>2024-09-08T15:52:00Z</cp:lastPrinted>
  <dcterms:created xsi:type="dcterms:W3CDTF">2024-09-08T09:03:00Z</dcterms:created>
  <dcterms:modified xsi:type="dcterms:W3CDTF">2025-02-05T11:23:00Z</dcterms:modified>
  <cp:category>Excelerate internship</cp:category>
</cp:coreProperties>
</file>