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723E48" w14:textId="3B158656" w:rsidR="00B65F7C" w:rsidRPr="00D17BA8" w:rsidRDefault="00D17BA8" w:rsidP="00D17BA8">
      <w:pPr>
        <w:jc w:val="center"/>
        <w:rPr>
          <w:rFonts w:ascii="Segoe UI" w:hAnsi="Segoe UI" w:cs="Segoe UI"/>
          <w:color w:val="FFFFFF"/>
          <w:sz w:val="44"/>
          <w:szCs w:val="44"/>
          <w:shd w:val="clear" w:color="auto" w:fill="1C1D1F"/>
        </w:rPr>
      </w:pPr>
      <w:r w:rsidRPr="00D17BA8">
        <w:rPr>
          <w:rFonts w:ascii="Segoe UI" w:hAnsi="Segoe UI" w:cs="Segoe UI"/>
          <w:color w:val="FFFFFF"/>
          <w:sz w:val="44"/>
          <w:szCs w:val="44"/>
          <w:shd w:val="clear" w:color="auto" w:fill="1C1D1F"/>
        </w:rPr>
        <w:t>6. Introducción a Docker</w:t>
      </w:r>
    </w:p>
    <w:p w14:paraId="4730C331" w14:textId="43CF59CF" w:rsidR="00D17BA8" w:rsidRDefault="00D17BA8">
      <w:pPr>
        <w:rPr>
          <w:rFonts w:ascii="Segoe UI" w:hAnsi="Segoe UI" w:cs="Segoe UI"/>
          <w:color w:val="FFFFFF"/>
          <w:shd w:val="clear" w:color="auto" w:fill="1C1D1F"/>
        </w:rPr>
      </w:pPr>
      <w:r>
        <w:rPr>
          <w:rFonts w:ascii="Segoe UI" w:hAnsi="Segoe UI" w:cs="Segoe UI"/>
          <w:color w:val="FFFFFF"/>
          <w:shd w:val="clear" w:color="auto" w:fill="1C1D1F"/>
        </w:rPr>
        <w:t>Introducción a contenedores Docker</w:t>
      </w:r>
    </w:p>
    <w:p w14:paraId="04B54427" w14:textId="70BB99B7" w:rsidR="00D17BA8" w:rsidRDefault="00EF5459" w:rsidP="00D17BA8">
      <w:r>
        <w:rPr>
          <w:noProof/>
        </w:rPr>
        <w:drawing>
          <wp:inline distT="0" distB="0" distL="0" distR="0" wp14:anchorId="68C61553" wp14:editId="21B9D689">
            <wp:extent cx="3078541" cy="1895475"/>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102574" cy="1910273"/>
                    </a:xfrm>
                    <a:prstGeom prst="rect">
                      <a:avLst/>
                    </a:prstGeom>
                  </pic:spPr>
                </pic:pic>
              </a:graphicData>
            </a:graphic>
          </wp:inline>
        </w:drawing>
      </w:r>
      <w:r>
        <w:rPr>
          <w:noProof/>
        </w:rPr>
        <w:drawing>
          <wp:inline distT="0" distB="0" distL="0" distR="0" wp14:anchorId="33411ABB" wp14:editId="3A94A2E3">
            <wp:extent cx="2848721" cy="1962150"/>
            <wp:effectExtent l="0" t="0" r="889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879062" cy="1983048"/>
                    </a:xfrm>
                    <a:prstGeom prst="rect">
                      <a:avLst/>
                    </a:prstGeom>
                  </pic:spPr>
                </pic:pic>
              </a:graphicData>
            </a:graphic>
          </wp:inline>
        </w:drawing>
      </w:r>
    </w:p>
    <w:p w14:paraId="6804E941" w14:textId="27A4424C" w:rsidR="00EF5459" w:rsidRDefault="00EF5459" w:rsidP="00D17BA8">
      <w:pPr>
        <w:rPr>
          <w:rFonts w:ascii="Segoe UI" w:hAnsi="Segoe UI" w:cs="Segoe UI"/>
          <w:color w:val="FFFFFF"/>
          <w:shd w:val="clear" w:color="auto" w:fill="1C1D1F"/>
        </w:rPr>
      </w:pPr>
      <w:r>
        <w:rPr>
          <w:rFonts w:ascii="Segoe UI" w:hAnsi="Segoe UI" w:cs="Segoe UI"/>
          <w:color w:val="FFFFFF"/>
          <w:shd w:val="clear" w:color="auto" w:fill="1C1D1F"/>
        </w:rPr>
        <w:t>Ventajas de los contenedores en el desarrollo</w:t>
      </w:r>
    </w:p>
    <w:p w14:paraId="63902098" w14:textId="47945712" w:rsidR="00EF5459" w:rsidRDefault="00115E66" w:rsidP="00D17BA8">
      <w:pPr>
        <w:rPr>
          <w:rFonts w:ascii="Segoe UI" w:hAnsi="Segoe UI" w:cs="Segoe UI"/>
          <w:color w:val="FFFFFF"/>
          <w:shd w:val="clear" w:color="auto" w:fill="1C1D1F"/>
        </w:rPr>
      </w:pPr>
      <w:r>
        <w:rPr>
          <w:noProof/>
        </w:rPr>
        <w:drawing>
          <wp:inline distT="0" distB="0" distL="0" distR="0" wp14:anchorId="20DD29A1" wp14:editId="6B32B8F5">
            <wp:extent cx="5943600" cy="3100705"/>
            <wp:effectExtent l="0" t="0" r="0" b="444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100705"/>
                    </a:xfrm>
                    <a:prstGeom prst="rect">
                      <a:avLst/>
                    </a:prstGeom>
                  </pic:spPr>
                </pic:pic>
              </a:graphicData>
            </a:graphic>
          </wp:inline>
        </w:drawing>
      </w:r>
    </w:p>
    <w:p w14:paraId="7531D4D8" w14:textId="1ADA9179" w:rsidR="00EF5459" w:rsidRDefault="00EF5459" w:rsidP="00EF5459">
      <w:r>
        <w:rPr>
          <w:noProof/>
        </w:rPr>
        <w:drawing>
          <wp:inline distT="0" distB="0" distL="0" distR="0" wp14:anchorId="0D9C997C" wp14:editId="5D95238D">
            <wp:extent cx="1838325" cy="1803995"/>
            <wp:effectExtent l="0" t="0" r="0" b="635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862840" cy="1828052"/>
                    </a:xfrm>
                    <a:prstGeom prst="rect">
                      <a:avLst/>
                    </a:prstGeom>
                  </pic:spPr>
                </pic:pic>
              </a:graphicData>
            </a:graphic>
          </wp:inline>
        </w:drawing>
      </w:r>
    </w:p>
    <w:p w14:paraId="4E0B8D39" w14:textId="6FD6F155" w:rsidR="00115E66" w:rsidRDefault="00115E66" w:rsidP="00EF5459">
      <w:r>
        <w:rPr>
          <w:rFonts w:ascii="Segoe UI" w:hAnsi="Segoe UI" w:cs="Segoe UI"/>
          <w:color w:val="FFFFFF"/>
          <w:shd w:val="clear" w:color="auto" w:fill="1C1D1F"/>
        </w:rPr>
        <w:lastRenderedPageBreak/>
        <w:t>Arquitectura de Docker: Imágenes &amp; Contenedores</w:t>
      </w:r>
    </w:p>
    <w:p w14:paraId="746D2491" w14:textId="52A4ED7E" w:rsidR="00115E66" w:rsidRDefault="00115E66" w:rsidP="00D17BA8">
      <w:r>
        <w:rPr>
          <w:noProof/>
        </w:rPr>
        <w:drawing>
          <wp:inline distT="0" distB="0" distL="0" distR="0" wp14:anchorId="579BEFB4" wp14:editId="1E44E82C">
            <wp:extent cx="2958353" cy="1705163"/>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87033" cy="1721694"/>
                    </a:xfrm>
                    <a:prstGeom prst="rect">
                      <a:avLst/>
                    </a:prstGeom>
                  </pic:spPr>
                </pic:pic>
              </a:graphicData>
            </a:graphic>
          </wp:inline>
        </w:drawing>
      </w:r>
      <w:r>
        <w:rPr>
          <w:noProof/>
        </w:rPr>
        <w:drawing>
          <wp:inline distT="0" distB="0" distL="0" distR="0" wp14:anchorId="7F99C7BC" wp14:editId="0146350D">
            <wp:extent cx="2981405" cy="172036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12825" cy="1738491"/>
                    </a:xfrm>
                    <a:prstGeom prst="rect">
                      <a:avLst/>
                    </a:prstGeom>
                  </pic:spPr>
                </pic:pic>
              </a:graphicData>
            </a:graphic>
          </wp:inline>
        </w:drawing>
      </w:r>
    </w:p>
    <w:p w14:paraId="42A9D773" w14:textId="71AB6E8A" w:rsidR="00115E66" w:rsidRDefault="00115E66" w:rsidP="00D17BA8">
      <w:r>
        <w:rPr>
          <w:noProof/>
        </w:rPr>
        <w:drawing>
          <wp:inline distT="0" distB="0" distL="0" distR="0" wp14:anchorId="449CE50A" wp14:editId="78501FE4">
            <wp:extent cx="3227294" cy="1700881"/>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95056" cy="1736593"/>
                    </a:xfrm>
                    <a:prstGeom prst="rect">
                      <a:avLst/>
                    </a:prstGeom>
                  </pic:spPr>
                </pic:pic>
              </a:graphicData>
            </a:graphic>
          </wp:inline>
        </w:drawing>
      </w:r>
      <w:r>
        <w:rPr>
          <w:noProof/>
        </w:rPr>
        <w:drawing>
          <wp:inline distT="0" distB="0" distL="0" distR="0" wp14:anchorId="58BC94AD" wp14:editId="681119F1">
            <wp:extent cx="2712384" cy="1698429"/>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40487" cy="1716027"/>
                    </a:xfrm>
                    <a:prstGeom prst="rect">
                      <a:avLst/>
                    </a:prstGeom>
                  </pic:spPr>
                </pic:pic>
              </a:graphicData>
            </a:graphic>
          </wp:inline>
        </w:drawing>
      </w:r>
    </w:p>
    <w:p w14:paraId="1AC0BB62" w14:textId="0A7DEAB3" w:rsidR="00115E66" w:rsidRDefault="00DA7DD0" w:rsidP="00D17BA8">
      <w:pPr>
        <w:rPr>
          <w:rFonts w:ascii="Segoe UI" w:hAnsi="Segoe UI" w:cs="Segoe UI"/>
          <w:color w:val="FFFFFF"/>
          <w:shd w:val="clear" w:color="auto" w:fill="1C1D1F"/>
        </w:rPr>
      </w:pPr>
      <w:r>
        <w:rPr>
          <w:rFonts w:ascii="Segoe UI" w:hAnsi="Segoe UI" w:cs="Segoe UI"/>
          <w:color w:val="FFFFFF"/>
          <w:shd w:val="clear" w:color="auto" w:fill="1C1D1F"/>
        </w:rPr>
        <w:t> Instalación Docker Windows</w:t>
      </w:r>
    </w:p>
    <w:p w14:paraId="1BA17ACB" w14:textId="707475CF" w:rsidR="00DA7DD0" w:rsidRDefault="00B958B1" w:rsidP="00D17BA8">
      <w:pPr>
        <w:rPr>
          <w:rFonts w:ascii="Segoe UI" w:hAnsi="Segoe UI" w:cs="Segoe UI"/>
          <w:color w:val="FFFFFF"/>
          <w:shd w:val="clear" w:color="auto" w:fill="1C1D1F"/>
        </w:rPr>
      </w:pPr>
      <w:r>
        <w:rPr>
          <w:rFonts w:ascii="Segoe UI" w:hAnsi="Segoe UI" w:cs="Segoe UI"/>
          <w:color w:val="FFFFFF"/>
          <w:shd w:val="clear" w:color="auto" w:fill="1C1D1F"/>
        </w:rPr>
        <w:t>Instalación Docker macOS</w:t>
      </w:r>
    </w:p>
    <w:p w14:paraId="3ED88354" w14:textId="07ABBF6A" w:rsidR="00B958B1" w:rsidRDefault="00B958B1" w:rsidP="00D17BA8">
      <w:pPr>
        <w:rPr>
          <w:rFonts w:ascii="Segoe UI" w:hAnsi="Segoe UI" w:cs="Segoe UI"/>
          <w:color w:val="FFFFFF"/>
          <w:shd w:val="clear" w:color="auto" w:fill="1C1D1F"/>
        </w:rPr>
      </w:pPr>
      <w:r>
        <w:rPr>
          <w:rFonts w:ascii="Segoe UI" w:hAnsi="Segoe UI" w:cs="Segoe UI"/>
          <w:color w:val="FFFFFF"/>
          <w:shd w:val="clear" w:color="auto" w:fill="1C1D1F"/>
        </w:rPr>
        <w:t>Instalación Docker Linux</w:t>
      </w:r>
    </w:p>
    <w:p w14:paraId="62DB0904" w14:textId="4755E3F1" w:rsidR="00B958B1" w:rsidRDefault="00827ACB" w:rsidP="00D17BA8">
      <w:pPr>
        <w:rPr>
          <w:rFonts w:ascii="Segoe UI" w:hAnsi="Segoe UI" w:cs="Segoe UI"/>
          <w:color w:val="FFFFFF"/>
          <w:shd w:val="clear" w:color="auto" w:fill="1C1D1F"/>
        </w:rPr>
      </w:pPr>
      <w:r>
        <w:rPr>
          <w:rFonts w:ascii="Segoe UI" w:hAnsi="Segoe UI" w:cs="Segoe UI"/>
          <w:color w:val="FFFFFF"/>
          <w:shd w:val="clear" w:color="auto" w:fill="1C1D1F"/>
        </w:rPr>
        <w:t>Generando archivo jar para dockerizar</w:t>
      </w:r>
    </w:p>
    <w:p w14:paraId="0B8CA1DD" w14:textId="77777777" w:rsidR="00EA245A" w:rsidRDefault="00EA245A" w:rsidP="00EA245A">
      <w:pPr>
        <w:rPr>
          <w:rFonts w:ascii="Segoe UI" w:hAnsi="Segoe UI" w:cs="Segoe UI"/>
          <w:color w:val="FFFFFF"/>
          <w:shd w:val="clear" w:color="auto" w:fill="1C1D1F"/>
        </w:rPr>
      </w:pPr>
      <w:r>
        <w:rPr>
          <w:rFonts w:ascii="Segoe UI" w:hAnsi="Segoe UI" w:cs="Segoe UI"/>
          <w:color w:val="FFFFFF"/>
          <w:shd w:val="clear" w:color="auto" w:fill="1C1D1F"/>
        </w:rPr>
        <w:t> Generando archivo jar para dockerizar</w:t>
      </w:r>
    </w:p>
    <w:p w14:paraId="2D2A4087" w14:textId="77777777" w:rsidR="00EA245A" w:rsidRDefault="00EA245A" w:rsidP="00EA245A">
      <w:r>
        <w:t>La idea es dockerizar el microservicio usuario y curso quedara de forma Local</w:t>
      </w:r>
    </w:p>
    <w:p w14:paraId="48FA3915" w14:textId="77777777" w:rsidR="00EA245A" w:rsidRDefault="00EA245A" w:rsidP="00EA245A">
      <w:pPr>
        <w:pStyle w:val="Prrafodelista"/>
        <w:numPr>
          <w:ilvl w:val="0"/>
          <w:numId w:val="4"/>
        </w:numPr>
      </w:pPr>
      <w:r>
        <w:t>Primero validar que las versiones tanto en el sistema con el el pom del proyecto tengan la misma versión del jdk</w:t>
      </w:r>
    </w:p>
    <w:p w14:paraId="426CC3C1" w14:textId="77777777" w:rsidR="00EA245A" w:rsidRDefault="00EA245A" w:rsidP="00EA245A">
      <w:pPr>
        <w:jc w:val="center"/>
      </w:pPr>
      <w:r>
        <w:rPr>
          <w:noProof/>
        </w:rPr>
        <w:drawing>
          <wp:inline distT="0" distB="0" distL="0" distR="0" wp14:anchorId="5D0C04F0" wp14:editId="31265A28">
            <wp:extent cx="4314825" cy="174206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30939" cy="1748571"/>
                    </a:xfrm>
                    <a:prstGeom prst="rect">
                      <a:avLst/>
                    </a:prstGeom>
                  </pic:spPr>
                </pic:pic>
              </a:graphicData>
            </a:graphic>
          </wp:inline>
        </w:drawing>
      </w:r>
    </w:p>
    <w:p w14:paraId="619E96E2" w14:textId="77777777" w:rsidR="00EA245A" w:rsidRDefault="00EA245A" w:rsidP="00EA245A">
      <w:r>
        <w:lastRenderedPageBreak/>
        <w:t>Como vemos las versiones no son iguales, el proyecto ejecuta bien el jar pero al probarlo da errores ya que el sitema esta configurando con jdk 1.8, para poder validarlo debo realizar el cambio en el sistema</w:t>
      </w:r>
    </w:p>
    <w:p w14:paraId="1C0F38CA" w14:textId="77777777" w:rsidR="00EA245A" w:rsidRDefault="00EA245A" w:rsidP="00EA245A">
      <w:pPr>
        <w:jc w:val="center"/>
      </w:pPr>
      <w:r>
        <w:rPr>
          <w:noProof/>
        </w:rPr>
        <w:drawing>
          <wp:inline distT="0" distB="0" distL="0" distR="0" wp14:anchorId="275D8ABF" wp14:editId="4AA08F89">
            <wp:extent cx="4267200" cy="1693203"/>
            <wp:effectExtent l="0" t="0" r="0" b="254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77398" cy="1697250"/>
                    </a:xfrm>
                    <a:prstGeom prst="rect">
                      <a:avLst/>
                    </a:prstGeom>
                  </pic:spPr>
                </pic:pic>
              </a:graphicData>
            </a:graphic>
          </wp:inline>
        </w:drawing>
      </w:r>
    </w:p>
    <w:p w14:paraId="0F026B50" w14:textId="77777777" w:rsidR="00EA245A" w:rsidRDefault="00EA245A" w:rsidP="00EA245A">
      <w:pPr>
        <w:pStyle w:val="Prrafodelista"/>
        <w:numPr>
          <w:ilvl w:val="0"/>
          <w:numId w:val="1"/>
        </w:numPr>
      </w:pPr>
      <w:r>
        <w:t>Generando Jar Maven desde el terminal</w:t>
      </w:r>
    </w:p>
    <w:p w14:paraId="6ADB8BF0" w14:textId="77777777" w:rsidR="00EA245A" w:rsidRDefault="00EA245A" w:rsidP="00EA245A">
      <w:pPr>
        <w:pStyle w:val="Prrafodelista"/>
        <w:numPr>
          <w:ilvl w:val="0"/>
          <w:numId w:val="2"/>
        </w:numPr>
      </w:pPr>
      <w:r>
        <w:t>Para Windows</w:t>
      </w:r>
    </w:p>
    <w:p w14:paraId="03947904" w14:textId="77777777" w:rsidR="00EA245A" w:rsidRDefault="00EA245A" w:rsidP="00EA245A">
      <w:pPr>
        <w:pStyle w:val="Prrafodelista"/>
        <w:numPr>
          <w:ilvl w:val="0"/>
          <w:numId w:val="2"/>
        </w:numPr>
      </w:pPr>
      <w:r>
        <w:t>Para Cualquier SO</w:t>
      </w:r>
    </w:p>
    <w:p w14:paraId="71F3479F" w14:textId="77777777" w:rsidR="00EA245A" w:rsidRDefault="00EA245A" w:rsidP="00EA245A">
      <w:pPr>
        <w:jc w:val="center"/>
      </w:pPr>
      <w:r>
        <w:rPr>
          <w:noProof/>
        </w:rPr>
        <w:drawing>
          <wp:inline distT="0" distB="0" distL="0" distR="0" wp14:anchorId="0CAF65EC" wp14:editId="3FE5B878">
            <wp:extent cx="3590925" cy="1835361"/>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01615" cy="1840825"/>
                    </a:xfrm>
                    <a:prstGeom prst="rect">
                      <a:avLst/>
                    </a:prstGeom>
                  </pic:spPr>
                </pic:pic>
              </a:graphicData>
            </a:graphic>
          </wp:inline>
        </w:drawing>
      </w:r>
    </w:p>
    <w:p w14:paraId="1D0F8F4E" w14:textId="77777777" w:rsidR="00EA245A" w:rsidRPr="00AC629B" w:rsidRDefault="00EA245A" w:rsidP="00EA245A">
      <w:pPr>
        <w:pStyle w:val="Prrafodelista"/>
        <w:numPr>
          <w:ilvl w:val="0"/>
          <w:numId w:val="1"/>
        </w:numPr>
      </w:pPr>
      <w:r>
        <w:t xml:space="preserve">Ejecutar el comando para limpiar si ahí Jar y crear uno nuevo </w:t>
      </w:r>
      <w:r w:rsidRPr="00DC1962">
        <w:rPr>
          <w:highlight w:val="yellow"/>
        </w:rPr>
        <w:t>./mvnw.cmd clean package</w:t>
      </w:r>
      <w:r>
        <w:t xml:space="preserve"> si da error aplico </w:t>
      </w:r>
      <w:r w:rsidRPr="00AC629B">
        <w:rPr>
          <w:rFonts w:ascii="Consolas" w:hAnsi="Consolas"/>
          <w:sz w:val="19"/>
          <w:szCs w:val="19"/>
          <w:highlight w:val="yellow"/>
          <w:shd w:val="clear" w:color="auto" w:fill="FFFFFF"/>
        </w:rPr>
        <w:t>./mvnw.cmd clean package -DskipTests</w:t>
      </w:r>
    </w:p>
    <w:p w14:paraId="78F97694" w14:textId="77777777" w:rsidR="00EA245A" w:rsidRDefault="00EA245A" w:rsidP="00EA245A">
      <w:pPr>
        <w:jc w:val="center"/>
      </w:pPr>
      <w:r>
        <w:rPr>
          <w:noProof/>
        </w:rPr>
        <w:drawing>
          <wp:inline distT="0" distB="0" distL="0" distR="0" wp14:anchorId="6AE2B419" wp14:editId="1624217D">
            <wp:extent cx="3698154" cy="195262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17618" cy="1962902"/>
                    </a:xfrm>
                    <a:prstGeom prst="rect">
                      <a:avLst/>
                    </a:prstGeom>
                  </pic:spPr>
                </pic:pic>
              </a:graphicData>
            </a:graphic>
          </wp:inline>
        </w:drawing>
      </w:r>
    </w:p>
    <w:p w14:paraId="15470467" w14:textId="77777777" w:rsidR="00EA245A" w:rsidRDefault="00EA245A" w:rsidP="00EA245A">
      <w:pPr>
        <w:pStyle w:val="Prrafodelista"/>
        <w:numPr>
          <w:ilvl w:val="0"/>
          <w:numId w:val="1"/>
        </w:numPr>
      </w:pPr>
      <w:r>
        <w:t xml:space="preserve">Ejecuto el Jar para probar si esta Ok y realizo un </w:t>
      </w:r>
      <w:r w:rsidRPr="00B71837">
        <w:rPr>
          <w:highlight w:val="yellow"/>
        </w:rPr>
        <w:t>prueba  java -jar .\target\msvc-usuarios-0.0.1-SNAPSHOT.jar</w:t>
      </w:r>
    </w:p>
    <w:p w14:paraId="6080A7FA" w14:textId="77777777" w:rsidR="00EA245A" w:rsidRDefault="00EA245A" w:rsidP="00EA245A">
      <w:pPr>
        <w:jc w:val="center"/>
      </w:pPr>
      <w:r>
        <w:rPr>
          <w:noProof/>
        </w:rPr>
        <w:lastRenderedPageBreak/>
        <w:drawing>
          <wp:inline distT="0" distB="0" distL="0" distR="0" wp14:anchorId="03257C60" wp14:editId="502118AF">
            <wp:extent cx="5534025" cy="420373"/>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57325" cy="429739"/>
                    </a:xfrm>
                    <a:prstGeom prst="rect">
                      <a:avLst/>
                    </a:prstGeom>
                  </pic:spPr>
                </pic:pic>
              </a:graphicData>
            </a:graphic>
          </wp:inline>
        </w:drawing>
      </w:r>
    </w:p>
    <w:p w14:paraId="42B90361" w14:textId="77777777" w:rsidR="00EA245A" w:rsidRDefault="00EA245A" w:rsidP="00EA245A">
      <w:pPr>
        <w:jc w:val="center"/>
      </w:pPr>
      <w:r>
        <w:rPr>
          <w:noProof/>
        </w:rPr>
        <w:drawing>
          <wp:inline distT="0" distB="0" distL="0" distR="0" wp14:anchorId="20BCD90E" wp14:editId="520410B2">
            <wp:extent cx="4793225" cy="2905125"/>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40151" cy="2933567"/>
                    </a:xfrm>
                    <a:prstGeom prst="rect">
                      <a:avLst/>
                    </a:prstGeom>
                  </pic:spPr>
                </pic:pic>
              </a:graphicData>
            </a:graphic>
          </wp:inline>
        </w:drawing>
      </w:r>
    </w:p>
    <w:p w14:paraId="4EC366BF" w14:textId="77777777" w:rsidR="00EA245A" w:rsidRDefault="00EA245A" w:rsidP="00EA245A">
      <w:r>
        <w:t xml:space="preserve">Para detener el Jar lo puedo realizar desde el </w:t>
      </w:r>
      <w:r w:rsidRPr="00BE18FA">
        <w:rPr>
          <w:highlight w:val="yellow"/>
        </w:rPr>
        <w:t xml:space="preserve">Administrador de tareas -&gt; Detalles </w:t>
      </w:r>
      <w:r w:rsidRPr="00BE18FA">
        <w:rPr>
          <w:highlight w:val="yellow"/>
        </w:rPr>
        <w:sym w:font="Wingdings" w:char="F0E0"/>
      </w:r>
      <w:r w:rsidRPr="00BE18FA">
        <w:rPr>
          <w:highlight w:val="yellow"/>
        </w:rPr>
        <w:t xml:space="preserve"> Java.exe</w:t>
      </w:r>
      <w:r>
        <w:t xml:space="preserve"> o darle varias veces </w:t>
      </w:r>
      <w:r w:rsidRPr="00BE18FA">
        <w:rPr>
          <w:highlight w:val="yellow"/>
        </w:rPr>
        <w:t>ctrl+c</w:t>
      </w:r>
      <w:r>
        <w:t xml:space="preserve"> en la terminal que se ejecutó.</w:t>
      </w:r>
    </w:p>
    <w:p w14:paraId="3949844E" w14:textId="77777777" w:rsidR="00EA245A" w:rsidRDefault="00EA245A" w:rsidP="00EA245A">
      <w:pPr>
        <w:rPr>
          <w:rFonts w:ascii="Segoe UI" w:hAnsi="Segoe UI" w:cs="Segoe UI"/>
          <w:color w:val="FFFFFF"/>
          <w:shd w:val="clear" w:color="auto" w:fill="1C1D1F"/>
        </w:rPr>
      </w:pPr>
      <w:r>
        <w:rPr>
          <w:rFonts w:ascii="Segoe UI" w:hAnsi="Segoe UI" w:cs="Segoe UI"/>
          <w:color w:val="FFFFFF"/>
          <w:shd w:val="clear" w:color="auto" w:fill="1C1D1F"/>
        </w:rPr>
        <w:t>Creando archivo Dockerfile usando imagen OpenJDK</w:t>
      </w:r>
    </w:p>
    <w:p w14:paraId="546572C9" w14:textId="77777777" w:rsidR="00EA245A" w:rsidRDefault="00EA245A" w:rsidP="00EA245A">
      <w:r>
        <w:t>Como la idea es dockerizar cada uno de los microservicios existen dos formas de crear la imagen de estos y son</w:t>
      </w:r>
    </w:p>
    <w:p w14:paraId="52F169AD" w14:textId="77777777" w:rsidR="00EA245A" w:rsidRDefault="00EA245A" w:rsidP="00EA245A">
      <w:pPr>
        <w:pStyle w:val="Prrafodelista"/>
        <w:numPr>
          <w:ilvl w:val="0"/>
          <w:numId w:val="3"/>
        </w:numPr>
      </w:pPr>
      <w:r>
        <w:t>Forma existente(Proyecto ya existente), mediante DockerHub</w:t>
      </w:r>
    </w:p>
    <w:p w14:paraId="126FF7D4" w14:textId="77777777" w:rsidR="00EA245A" w:rsidRDefault="00EA245A" w:rsidP="00EA245A">
      <w:pPr>
        <w:pStyle w:val="Prrafodelista"/>
        <w:numPr>
          <w:ilvl w:val="0"/>
          <w:numId w:val="3"/>
        </w:numPr>
      </w:pPr>
      <w:r>
        <w:t>Creación de un archivo Docker File pero igualmente se debe basar en una imagen en lo posible oficial ya existente en dockerHub.</w:t>
      </w:r>
    </w:p>
    <w:p w14:paraId="6C833BA8" w14:textId="77777777" w:rsidR="00EA245A" w:rsidRDefault="00EA245A" w:rsidP="00EA245A">
      <w:r>
        <w:t>Procedo a realizar los pasos para dockerizar los microservicios de forma DockerFIle</w:t>
      </w:r>
    </w:p>
    <w:p w14:paraId="01948C5A" w14:textId="77777777" w:rsidR="00EA245A" w:rsidRDefault="00EA245A" w:rsidP="00EA245A">
      <w:pPr>
        <w:pStyle w:val="Prrafodelista"/>
        <w:numPr>
          <w:ilvl w:val="0"/>
          <w:numId w:val="1"/>
        </w:numPr>
      </w:pPr>
      <w:r>
        <w:t xml:space="preserve">Procedo a descargar el OpenJdk en la versión 17, </w:t>
      </w:r>
      <w:r w:rsidRPr="00950BD4">
        <w:rPr>
          <w:highlight w:val="yellow"/>
        </w:rPr>
        <w:t>OJO EN ARQUITECTURA LINUX</w:t>
      </w:r>
      <w:r>
        <w:t xml:space="preserve"> que esta mi proyecto </w:t>
      </w:r>
      <w:hyperlink r:id="rId19" w:history="1">
        <w:r w:rsidRPr="002531AD">
          <w:rPr>
            <w:rStyle w:val="Hipervnculo"/>
          </w:rPr>
          <w:t>https://hub.docker.com/_/openjdk/tags</w:t>
        </w:r>
      </w:hyperlink>
    </w:p>
    <w:p w14:paraId="3AD916F6" w14:textId="77777777" w:rsidR="00EA245A" w:rsidRDefault="00EA245A" w:rsidP="00EA245A">
      <w:pPr>
        <w:jc w:val="center"/>
      </w:pPr>
      <w:r>
        <w:rPr>
          <w:noProof/>
        </w:rPr>
        <w:lastRenderedPageBreak/>
        <w:drawing>
          <wp:inline distT="0" distB="0" distL="0" distR="0" wp14:anchorId="2BD54580" wp14:editId="2FD80602">
            <wp:extent cx="5943600" cy="4048125"/>
            <wp:effectExtent l="0" t="0" r="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048125"/>
                    </a:xfrm>
                    <a:prstGeom prst="rect">
                      <a:avLst/>
                    </a:prstGeom>
                  </pic:spPr>
                </pic:pic>
              </a:graphicData>
            </a:graphic>
          </wp:inline>
        </w:drawing>
      </w:r>
    </w:p>
    <w:p w14:paraId="3552B309" w14:textId="77777777" w:rsidR="00EA245A" w:rsidRDefault="00EA245A" w:rsidP="00EA245A">
      <w:pPr>
        <w:pStyle w:val="Prrafodelista"/>
        <w:numPr>
          <w:ilvl w:val="0"/>
          <w:numId w:val="1"/>
        </w:numPr>
      </w:pPr>
      <w:r>
        <w:t>Creando el archivo msvc-usuarios.DockerFile</w:t>
      </w:r>
    </w:p>
    <w:p w14:paraId="40AB3324" w14:textId="77777777" w:rsidR="00EA245A" w:rsidRDefault="00EA245A" w:rsidP="00EA245A">
      <w:pPr>
        <w:pStyle w:val="Prrafodelista"/>
        <w:numPr>
          <w:ilvl w:val="0"/>
          <w:numId w:val="1"/>
        </w:numPr>
      </w:pPr>
      <w:r>
        <w:t>Instalo el plugin de Docker en Intellij</w:t>
      </w:r>
    </w:p>
    <w:p w14:paraId="02D5C1E0" w14:textId="77777777" w:rsidR="00EA245A" w:rsidRDefault="00EA245A" w:rsidP="00EA245A">
      <w:pPr>
        <w:pStyle w:val="Prrafodelista"/>
        <w:numPr>
          <w:ilvl w:val="0"/>
          <w:numId w:val="1"/>
        </w:numPr>
      </w:pPr>
      <w:r>
        <w:t xml:space="preserve">Configurando el archivo Dockerfile </w:t>
      </w:r>
    </w:p>
    <w:p w14:paraId="5D7B6106" w14:textId="77777777" w:rsidR="00EA245A" w:rsidRDefault="00EA245A" w:rsidP="00EA245A">
      <w:pPr>
        <w:rPr>
          <w:rFonts w:ascii="Segoe UI" w:hAnsi="Segoe UI" w:cs="Segoe UI"/>
          <w:color w:val="FFFFFF"/>
          <w:shd w:val="clear" w:color="auto" w:fill="1C1D1F"/>
        </w:rPr>
      </w:pPr>
      <w:r>
        <w:rPr>
          <w:rFonts w:ascii="Segoe UI" w:hAnsi="Segoe UI" w:cs="Segoe UI"/>
          <w:color w:val="FFFFFF"/>
          <w:shd w:val="clear" w:color="auto" w:fill="1C1D1F"/>
        </w:rPr>
        <w:t>Construyendo nuestra primera imagen con Dockerfile y corriendo contenedor</w:t>
      </w:r>
    </w:p>
    <w:p w14:paraId="61461B4A" w14:textId="77777777" w:rsidR="00EA245A" w:rsidRDefault="00EA245A" w:rsidP="00EA245A">
      <w:pPr>
        <w:pStyle w:val="Prrafodelista"/>
        <w:numPr>
          <w:ilvl w:val="0"/>
          <w:numId w:val="1"/>
        </w:numPr>
      </w:pPr>
      <w:r>
        <w:t>Listo el archivo Dockerfile</w:t>
      </w:r>
    </w:p>
    <w:p w14:paraId="5991DD3E" w14:textId="77777777" w:rsidR="00EA245A" w:rsidRDefault="00EA245A" w:rsidP="00EA245A">
      <w:pPr>
        <w:pStyle w:val="Prrafodelista"/>
        <w:numPr>
          <w:ilvl w:val="0"/>
          <w:numId w:val="1"/>
        </w:numPr>
      </w:pPr>
      <w:r>
        <w:t xml:space="preserve">Construyendo la imagen en la ruta raíz del proyecto y en la terminal con el siguiente comando </w:t>
      </w:r>
      <w:r w:rsidRPr="001B4E40">
        <w:rPr>
          <w:highlight w:val="yellow"/>
        </w:rPr>
        <w:t>docker build .</w:t>
      </w:r>
      <w:r>
        <w:t xml:space="preserve"> no le agrego la ruta porque estoy dentro de ella con la terminal que ejecuta el comando </w:t>
      </w:r>
    </w:p>
    <w:p w14:paraId="4BE17AED" w14:textId="77777777" w:rsidR="00EA245A" w:rsidRPr="00721C1F" w:rsidRDefault="00EA245A" w:rsidP="00EA245A">
      <w:pPr>
        <w:pStyle w:val="Prrafodelista"/>
        <w:numPr>
          <w:ilvl w:val="0"/>
          <w:numId w:val="1"/>
        </w:numPr>
      </w:pPr>
      <w:r>
        <w:t xml:space="preserve">Importante unificar los endpoints o url de conexión entre los microservicios para este caso la conexión de usuario y curso en la clase CursoClienteRest la url sera </w:t>
      </w:r>
      <w:r w:rsidRPr="00721C1F">
        <w:rPr>
          <w:lang w:eastAsia="es-CO"/>
        </w:rPr>
        <w:t>host.docker.internal</w:t>
      </w:r>
    </w:p>
    <w:p w14:paraId="2435A30D" w14:textId="77777777" w:rsidR="00EA245A" w:rsidRDefault="00EA245A" w:rsidP="00EA245A">
      <w:pPr>
        <w:ind w:left="360"/>
        <w:jc w:val="center"/>
      </w:pPr>
      <w:r>
        <w:rPr>
          <w:noProof/>
        </w:rPr>
        <w:drawing>
          <wp:inline distT="0" distB="0" distL="0" distR="0" wp14:anchorId="0D6B51A6" wp14:editId="6927F564">
            <wp:extent cx="5343525" cy="581165"/>
            <wp:effectExtent l="0" t="0" r="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55977" cy="582519"/>
                    </a:xfrm>
                    <a:prstGeom prst="rect">
                      <a:avLst/>
                    </a:prstGeom>
                  </pic:spPr>
                </pic:pic>
              </a:graphicData>
            </a:graphic>
          </wp:inline>
        </w:drawing>
      </w:r>
    </w:p>
    <w:p w14:paraId="38BCF21B" w14:textId="77777777" w:rsidR="00EA245A" w:rsidRDefault="00EA245A" w:rsidP="00EA245A">
      <w:r>
        <w:t xml:space="preserve">Cada una de las líneas que tenga el archivo DockerFile sera una layer o una capa para la creación de la imagen. </w:t>
      </w:r>
    </w:p>
    <w:p w14:paraId="43A0BB1E" w14:textId="77777777" w:rsidR="00EA245A" w:rsidRDefault="00EA245A" w:rsidP="00EA245A">
      <w:r>
        <w:rPr>
          <w:noProof/>
        </w:rPr>
        <w:lastRenderedPageBreak/>
        <w:drawing>
          <wp:inline distT="0" distB="0" distL="0" distR="0" wp14:anchorId="3CFDDDFC" wp14:editId="7239F286">
            <wp:extent cx="5191125" cy="1582294"/>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14104" cy="1589298"/>
                    </a:xfrm>
                    <a:prstGeom prst="rect">
                      <a:avLst/>
                    </a:prstGeom>
                  </pic:spPr>
                </pic:pic>
              </a:graphicData>
            </a:graphic>
          </wp:inline>
        </w:drawing>
      </w:r>
    </w:p>
    <w:p w14:paraId="0837486A" w14:textId="77777777" w:rsidR="00EA245A" w:rsidRDefault="00EA245A" w:rsidP="00EA245A">
      <w:pPr>
        <w:pStyle w:val="Prrafodelista"/>
        <w:numPr>
          <w:ilvl w:val="0"/>
          <w:numId w:val="1"/>
        </w:numPr>
      </w:pPr>
      <w:r>
        <w:t>Listando las imágenes Docker, valido que se haya creado la del microservicio usuario</w:t>
      </w:r>
    </w:p>
    <w:p w14:paraId="4BE1CE2B" w14:textId="77777777" w:rsidR="00EA245A" w:rsidRDefault="00EA245A" w:rsidP="00EA245A">
      <w:r>
        <w:rPr>
          <w:noProof/>
        </w:rPr>
        <w:drawing>
          <wp:inline distT="0" distB="0" distL="0" distR="0" wp14:anchorId="3419E0B0" wp14:editId="5FCD89E4">
            <wp:extent cx="5257800" cy="1168962"/>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198" cy="1172608"/>
                    </a:xfrm>
                    <a:prstGeom prst="rect">
                      <a:avLst/>
                    </a:prstGeom>
                  </pic:spPr>
                </pic:pic>
              </a:graphicData>
            </a:graphic>
          </wp:inline>
        </w:drawing>
      </w:r>
    </w:p>
    <w:p w14:paraId="30AF2249" w14:textId="77777777" w:rsidR="00EA245A" w:rsidRDefault="00EA245A" w:rsidP="00EA245A">
      <w:r>
        <w:rPr>
          <w:highlight w:val="green"/>
        </w:rPr>
        <w:t xml:space="preserve">1. </w:t>
      </w:r>
      <w:r w:rsidRPr="00182449">
        <w:rPr>
          <w:highlight w:val="green"/>
        </w:rPr>
        <w:t>IMPORTANTE:</w:t>
      </w:r>
      <w:r>
        <w:t xml:space="preserve"> Como el ing esta realizando las pruebas de DB por medio de app instaladas como postgres y mysql cuando levante el contenedor de microservicio usuario debo ajustarle la ruta del dataSource para que apunte a estas apps instalas, yo debo realizar lo mismo por que las DB(Mysql - Postgre) se encuentran dockerizadas, </w:t>
      </w:r>
      <w:r w:rsidRPr="00182449">
        <w:rPr>
          <w:highlight w:val="red"/>
        </w:rPr>
        <w:t>OJO</w:t>
      </w:r>
      <w:r>
        <w:t xml:space="preserve"> si se ajusta el DataSource Nuevamente se tiene que realizar el jar y crear la imagen.</w:t>
      </w:r>
    </w:p>
    <w:p w14:paraId="49C31C1E" w14:textId="77777777" w:rsidR="00EA245A" w:rsidRDefault="00EA245A" w:rsidP="00EA245A">
      <w:r>
        <w:t xml:space="preserve">Cambia la ruta de localhost por </w:t>
      </w:r>
    </w:p>
    <w:p w14:paraId="5D1A7D51" w14:textId="77777777" w:rsidR="00EA245A" w:rsidRPr="00182449" w:rsidRDefault="00EA245A" w:rsidP="00EA245A">
      <w:pPr>
        <w:pStyle w:val="Sinespaciado"/>
        <w:jc w:val="center"/>
        <w:rPr>
          <w:sz w:val="16"/>
          <w:szCs w:val="16"/>
        </w:rPr>
      </w:pPr>
      <w:r>
        <w:rPr>
          <w:noProof/>
        </w:rPr>
        <w:drawing>
          <wp:inline distT="0" distB="0" distL="0" distR="0" wp14:anchorId="6B2FD461" wp14:editId="24F3844D">
            <wp:extent cx="5561330" cy="1533525"/>
            <wp:effectExtent l="0" t="0" r="1270"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74683" cy="1537207"/>
                    </a:xfrm>
                    <a:prstGeom prst="rect">
                      <a:avLst/>
                    </a:prstGeom>
                  </pic:spPr>
                </pic:pic>
              </a:graphicData>
            </a:graphic>
          </wp:inline>
        </w:drawing>
      </w:r>
    </w:p>
    <w:p w14:paraId="5C468522" w14:textId="77777777" w:rsidR="00EA245A" w:rsidRDefault="00EA245A" w:rsidP="00EA245A">
      <w:pPr>
        <w:pStyle w:val="Sinespaciado"/>
        <w:jc w:val="center"/>
        <w:rPr>
          <w:sz w:val="16"/>
          <w:szCs w:val="16"/>
        </w:rPr>
      </w:pPr>
      <w:r w:rsidRPr="00182449">
        <w:rPr>
          <w:sz w:val="16"/>
          <w:szCs w:val="16"/>
          <w:highlight w:val="green"/>
        </w:rPr>
        <w:t>IMPORTANTE</w:t>
      </w:r>
    </w:p>
    <w:p w14:paraId="186E5B18" w14:textId="77777777" w:rsidR="00EA245A" w:rsidRDefault="00EA245A" w:rsidP="00EA245A">
      <w:pPr>
        <w:pStyle w:val="Sinespaciado"/>
        <w:jc w:val="center"/>
        <w:rPr>
          <w:sz w:val="16"/>
          <w:szCs w:val="16"/>
        </w:rPr>
      </w:pPr>
    </w:p>
    <w:p w14:paraId="5CA97737" w14:textId="77777777" w:rsidR="00EA245A" w:rsidRDefault="00EA245A" w:rsidP="00EA245A">
      <w:pPr>
        <w:pStyle w:val="Sinespaciado"/>
        <w:numPr>
          <w:ilvl w:val="0"/>
          <w:numId w:val="1"/>
        </w:numPr>
      </w:pPr>
      <w:r>
        <w:t>Listo nuevamente los contenedores, para tener el id del con el nuevo Jar</w:t>
      </w:r>
    </w:p>
    <w:p w14:paraId="6C4F6E77" w14:textId="77777777" w:rsidR="00EA245A" w:rsidRDefault="00EA245A" w:rsidP="00EA245A">
      <w:pPr>
        <w:pStyle w:val="Sinespaciado"/>
        <w:jc w:val="center"/>
      </w:pPr>
      <w:r>
        <w:rPr>
          <w:noProof/>
        </w:rPr>
        <w:drawing>
          <wp:inline distT="0" distB="0" distL="0" distR="0" wp14:anchorId="2D274994" wp14:editId="573E70CE">
            <wp:extent cx="5943600" cy="1572895"/>
            <wp:effectExtent l="0" t="0" r="0" b="825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572895"/>
                    </a:xfrm>
                    <a:prstGeom prst="rect">
                      <a:avLst/>
                    </a:prstGeom>
                  </pic:spPr>
                </pic:pic>
              </a:graphicData>
            </a:graphic>
          </wp:inline>
        </w:drawing>
      </w:r>
    </w:p>
    <w:p w14:paraId="3E4DC43D" w14:textId="77777777" w:rsidR="00EA245A" w:rsidRDefault="00EA245A" w:rsidP="00EA245A">
      <w:pPr>
        <w:pStyle w:val="Sinespaciado"/>
        <w:numPr>
          <w:ilvl w:val="0"/>
          <w:numId w:val="1"/>
        </w:numPr>
      </w:pPr>
      <w:r>
        <w:lastRenderedPageBreak/>
        <w:t>Ver el detalle de los contendores creados Parva validar el que tiene nuestro Jar y es tender_merkelet</w:t>
      </w:r>
    </w:p>
    <w:p w14:paraId="486E3F7C" w14:textId="77777777" w:rsidR="00EA245A" w:rsidRDefault="00EA245A" w:rsidP="00EA245A">
      <w:pPr>
        <w:pStyle w:val="Sinespaciado"/>
        <w:jc w:val="center"/>
      </w:pPr>
      <w:r>
        <w:rPr>
          <w:noProof/>
        </w:rPr>
        <w:drawing>
          <wp:inline distT="0" distB="0" distL="0" distR="0" wp14:anchorId="117A77F7" wp14:editId="2258EC24">
            <wp:extent cx="5305425" cy="714192"/>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46330" cy="719698"/>
                    </a:xfrm>
                    <a:prstGeom prst="rect">
                      <a:avLst/>
                    </a:prstGeom>
                  </pic:spPr>
                </pic:pic>
              </a:graphicData>
            </a:graphic>
          </wp:inline>
        </w:drawing>
      </w:r>
    </w:p>
    <w:p w14:paraId="48866465" w14:textId="77777777" w:rsidR="00EA245A" w:rsidRDefault="00EA245A" w:rsidP="00EA245A">
      <w:pPr>
        <w:pStyle w:val="Sinespaciado"/>
        <w:jc w:val="center"/>
      </w:pPr>
    </w:p>
    <w:p w14:paraId="66C64331" w14:textId="77777777" w:rsidR="00EA245A" w:rsidRDefault="00EA245A" w:rsidP="00EA245A">
      <w:pPr>
        <w:pStyle w:val="Sinespaciado"/>
        <w:numPr>
          <w:ilvl w:val="0"/>
          <w:numId w:val="1"/>
        </w:numPr>
      </w:pPr>
      <w:r>
        <w:t>Corriendo el el contenedor microservicio-usuario por medio del id y le doy el puerto interno y asgino el puerto externo (Ya levantado los contenedores de DB)</w:t>
      </w:r>
    </w:p>
    <w:p w14:paraId="5F0C9A19" w14:textId="77777777" w:rsidR="00EA245A" w:rsidRDefault="00EA245A" w:rsidP="00EA245A">
      <w:pPr>
        <w:pStyle w:val="Sinespaciado"/>
        <w:jc w:val="center"/>
      </w:pPr>
      <w:r w:rsidRPr="00822177">
        <w:rPr>
          <w:highlight w:val="yellow"/>
        </w:rPr>
        <w:t>docker run -p 8000:8000 2eabad5dff64</w:t>
      </w:r>
    </w:p>
    <w:p w14:paraId="01808F1F" w14:textId="77777777" w:rsidR="00EA245A" w:rsidRDefault="00EA245A" w:rsidP="00EA245A">
      <w:pPr>
        <w:pStyle w:val="Sinespaciado"/>
        <w:numPr>
          <w:ilvl w:val="0"/>
          <w:numId w:val="1"/>
        </w:numPr>
      </w:pPr>
      <w:r>
        <w:t>Pruebas(Todo Ok)</w:t>
      </w:r>
    </w:p>
    <w:p w14:paraId="3BFF4A2A" w14:textId="77777777" w:rsidR="00EA245A" w:rsidRDefault="00EA245A" w:rsidP="00EA245A">
      <w:pPr>
        <w:pStyle w:val="Sinespaciado"/>
        <w:jc w:val="center"/>
      </w:pPr>
      <w:r>
        <w:rPr>
          <w:noProof/>
        </w:rPr>
        <w:drawing>
          <wp:inline distT="0" distB="0" distL="0" distR="0" wp14:anchorId="4867D767" wp14:editId="52BF5858">
            <wp:extent cx="4625685" cy="4524375"/>
            <wp:effectExtent l="0" t="0" r="381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55014" cy="4553062"/>
                    </a:xfrm>
                    <a:prstGeom prst="rect">
                      <a:avLst/>
                    </a:prstGeom>
                  </pic:spPr>
                </pic:pic>
              </a:graphicData>
            </a:graphic>
          </wp:inline>
        </w:drawing>
      </w:r>
    </w:p>
    <w:p w14:paraId="4BCD060C" w14:textId="77777777" w:rsidR="00EA245A" w:rsidRDefault="00EA245A" w:rsidP="00EA245A">
      <w:pPr>
        <w:pStyle w:val="Sinespaciado"/>
        <w:rPr>
          <w:rFonts w:ascii="Segoe UI" w:hAnsi="Segoe UI" w:cs="Segoe UI"/>
          <w:color w:val="FFFFFF"/>
          <w:shd w:val="clear" w:color="auto" w:fill="1C1D1F"/>
        </w:rPr>
      </w:pPr>
      <w:r>
        <w:rPr>
          <w:rFonts w:ascii="Segoe UI" w:hAnsi="Segoe UI" w:cs="Segoe UI"/>
          <w:color w:val="FFFFFF"/>
          <w:shd w:val="clear" w:color="auto" w:fill="1C1D1F"/>
        </w:rPr>
        <w:t>Comunicación entre aplicación en contenedor y aplicación local</w:t>
      </w:r>
    </w:p>
    <w:p w14:paraId="136DE908" w14:textId="77777777" w:rsidR="00EA245A" w:rsidRDefault="00EA245A" w:rsidP="00EA245A">
      <w:pPr>
        <w:pStyle w:val="Sinespaciado"/>
        <w:rPr>
          <w:rFonts w:ascii="Segoe UI" w:hAnsi="Segoe UI" w:cs="Segoe UI"/>
          <w:color w:val="FFFFFF"/>
          <w:shd w:val="clear" w:color="auto" w:fill="1C1D1F"/>
        </w:rPr>
      </w:pPr>
    </w:p>
    <w:p w14:paraId="7A91963E" w14:textId="77777777" w:rsidR="00EA245A" w:rsidRDefault="00EA245A" w:rsidP="00EA245A">
      <w:pPr>
        <w:pStyle w:val="Prrafodelista"/>
        <w:numPr>
          <w:ilvl w:val="0"/>
          <w:numId w:val="1"/>
        </w:numPr>
      </w:pPr>
      <w:r>
        <w:t>Ya actualizada la url o enpoint del feign de usuarios procedo a generar nuevamente el Jar y el contenedor del servicio usuarios.</w:t>
      </w:r>
    </w:p>
    <w:p w14:paraId="3E3DCD86" w14:textId="77777777" w:rsidR="00EA245A" w:rsidRDefault="00EA245A" w:rsidP="00EA245A">
      <w:pPr>
        <w:pStyle w:val="Prrafodelista"/>
        <w:numPr>
          <w:ilvl w:val="1"/>
          <w:numId w:val="1"/>
        </w:numPr>
      </w:pPr>
      <w:r>
        <w:t xml:space="preserve">Crear nuevamente la imagen que contiene el microserivicio </w:t>
      </w:r>
      <w:r w:rsidRPr="00AA36C8">
        <w:rPr>
          <w:highlight w:val="yellow"/>
        </w:rPr>
        <w:t>docker build -t usuarios .</w:t>
      </w:r>
    </w:p>
    <w:p w14:paraId="6402510A" w14:textId="77777777" w:rsidR="00EA245A" w:rsidRDefault="00EA245A" w:rsidP="00EA245A">
      <w:pPr>
        <w:jc w:val="center"/>
      </w:pPr>
      <w:r>
        <w:rPr>
          <w:noProof/>
        </w:rPr>
        <w:lastRenderedPageBreak/>
        <w:drawing>
          <wp:inline distT="0" distB="0" distL="0" distR="0" wp14:anchorId="11ACFE37" wp14:editId="34A13A14">
            <wp:extent cx="4297694" cy="2200275"/>
            <wp:effectExtent l="0" t="0" r="762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44213" cy="2224091"/>
                    </a:xfrm>
                    <a:prstGeom prst="rect">
                      <a:avLst/>
                    </a:prstGeom>
                  </pic:spPr>
                </pic:pic>
              </a:graphicData>
            </a:graphic>
          </wp:inline>
        </w:drawing>
      </w:r>
    </w:p>
    <w:p w14:paraId="47EBD1C9" w14:textId="77777777" w:rsidR="00EA245A" w:rsidRDefault="00EA245A" w:rsidP="00EA245A">
      <w:pPr>
        <w:pStyle w:val="Prrafodelista"/>
        <w:numPr>
          <w:ilvl w:val="0"/>
          <w:numId w:val="1"/>
        </w:numPr>
      </w:pPr>
      <w:r>
        <w:t xml:space="preserve">Listo ahora procedo a crear el contenedor a base de la imagen usuarios </w:t>
      </w:r>
      <w:r w:rsidRPr="00C9159C">
        <w:rPr>
          <w:highlight w:val="yellow"/>
        </w:rPr>
        <w:t>docker run --name msvc-usuarios -d -p 8000:8000 usuarios:latest</w:t>
      </w:r>
      <w:r>
        <w:t xml:space="preserve">   </w:t>
      </w:r>
    </w:p>
    <w:p w14:paraId="3CDBEE1A" w14:textId="77777777" w:rsidR="00EA245A" w:rsidRDefault="00EA245A" w:rsidP="00EA245A">
      <w:pPr>
        <w:pStyle w:val="Prrafodelista"/>
        <w:numPr>
          <w:ilvl w:val="0"/>
          <w:numId w:val="1"/>
        </w:numPr>
      </w:pPr>
      <w:r>
        <w:t>Prueba</w:t>
      </w:r>
    </w:p>
    <w:p w14:paraId="5C4A2C5E" w14:textId="77777777" w:rsidR="00EA245A" w:rsidRDefault="00EA245A" w:rsidP="00EA245A">
      <w:pPr>
        <w:jc w:val="center"/>
      </w:pPr>
      <w:r>
        <w:rPr>
          <w:noProof/>
        </w:rPr>
        <w:drawing>
          <wp:inline distT="0" distB="0" distL="0" distR="0" wp14:anchorId="283DF0A7" wp14:editId="6B45F2E8">
            <wp:extent cx="5118263" cy="4457700"/>
            <wp:effectExtent l="0" t="0" r="635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26128" cy="4464550"/>
                    </a:xfrm>
                    <a:prstGeom prst="rect">
                      <a:avLst/>
                    </a:prstGeom>
                  </pic:spPr>
                </pic:pic>
              </a:graphicData>
            </a:graphic>
          </wp:inline>
        </w:drawing>
      </w:r>
    </w:p>
    <w:p w14:paraId="2494F295" w14:textId="77777777" w:rsidR="00EA245A" w:rsidRDefault="00EA245A" w:rsidP="00EA245A">
      <w:pPr>
        <w:pStyle w:val="Prrafodelista"/>
        <w:numPr>
          <w:ilvl w:val="0"/>
          <w:numId w:val="1"/>
        </w:numPr>
      </w:pPr>
      <w:r>
        <w:t xml:space="preserve">Generar el jar para el microservicio de curso, este se manejara de forma </w:t>
      </w:r>
      <w:r w:rsidRPr="00486A1F">
        <w:rPr>
          <w:highlight w:val="yellow"/>
        </w:rPr>
        <w:t>LOCAL</w:t>
      </w:r>
      <w:r>
        <w:t xml:space="preserve"> y no dockerizado</w:t>
      </w:r>
    </w:p>
    <w:p w14:paraId="012B0F35" w14:textId="77777777" w:rsidR="00EA245A" w:rsidRDefault="00EA245A" w:rsidP="00EA245A">
      <w:pPr>
        <w:pStyle w:val="Prrafodelista"/>
        <w:numPr>
          <w:ilvl w:val="1"/>
          <w:numId w:val="1"/>
        </w:numPr>
        <w:rPr>
          <w:lang w:val="en-US"/>
        </w:rPr>
      </w:pPr>
      <w:r>
        <w:rPr>
          <w:lang w:val="en-US"/>
        </w:rPr>
        <w:t>Generar el Jar</w:t>
      </w:r>
    </w:p>
    <w:p w14:paraId="6BF305E5" w14:textId="77777777" w:rsidR="00EA245A" w:rsidRDefault="00EA245A" w:rsidP="00EA245A">
      <w:pPr>
        <w:pStyle w:val="Prrafodelista"/>
        <w:numPr>
          <w:ilvl w:val="2"/>
          <w:numId w:val="1"/>
        </w:numPr>
        <w:rPr>
          <w:lang w:val="en-US"/>
        </w:rPr>
      </w:pPr>
      <w:r w:rsidRPr="00903B81">
        <w:rPr>
          <w:lang w:val="en-US"/>
        </w:rPr>
        <w:t>./mvnw.cmd clean package -DskipTest</w:t>
      </w:r>
    </w:p>
    <w:p w14:paraId="65361162" w14:textId="77777777" w:rsidR="00EA245A" w:rsidRPr="002952C4" w:rsidRDefault="00EA245A" w:rsidP="00EA245A">
      <w:pPr>
        <w:pStyle w:val="Prrafodelista"/>
        <w:numPr>
          <w:ilvl w:val="1"/>
          <w:numId w:val="1"/>
        </w:numPr>
        <w:rPr>
          <w:lang w:val="en-US"/>
        </w:rPr>
      </w:pPr>
      <w:r>
        <w:rPr>
          <w:lang w:val="en-US"/>
        </w:rPr>
        <w:lastRenderedPageBreak/>
        <w:t>Levanto el jar</w:t>
      </w:r>
    </w:p>
    <w:p w14:paraId="6645D742" w14:textId="77777777" w:rsidR="00EA245A" w:rsidRPr="002952C4" w:rsidRDefault="00EA245A" w:rsidP="00EA245A">
      <w:pPr>
        <w:pStyle w:val="Prrafodelista"/>
        <w:numPr>
          <w:ilvl w:val="2"/>
          <w:numId w:val="1"/>
        </w:numPr>
      </w:pPr>
      <w:r w:rsidRPr="002952C4">
        <w:t>java -jar .\target\msvc-curso-0.0.1</w:t>
      </w:r>
      <w:r w:rsidRPr="002952C4">
        <w:rPr>
          <w:lang w:val="en-US"/>
        </w:rPr>
        <w:t>-SNAPSHOT.jar</w:t>
      </w:r>
    </w:p>
    <w:p w14:paraId="205FE615" w14:textId="77777777" w:rsidR="00EA245A" w:rsidRDefault="00EA245A" w:rsidP="00EA245A">
      <w:pPr>
        <w:pStyle w:val="Prrafodelista"/>
        <w:numPr>
          <w:ilvl w:val="0"/>
          <w:numId w:val="1"/>
        </w:numPr>
      </w:pPr>
      <w:r w:rsidRPr="002952C4">
        <w:t>Pruebas consultando Curso</w:t>
      </w:r>
      <w:r>
        <w:t>(local)</w:t>
      </w:r>
      <w:r w:rsidRPr="002952C4">
        <w:t xml:space="preserve"> y </w:t>
      </w:r>
      <w:r>
        <w:t>usuarios(Docker)</w:t>
      </w:r>
    </w:p>
    <w:p w14:paraId="1A0A64B6" w14:textId="77777777" w:rsidR="00EA245A" w:rsidRDefault="00EA245A" w:rsidP="00EA245A">
      <w:pPr>
        <w:pStyle w:val="Prrafodelista"/>
        <w:numPr>
          <w:ilvl w:val="0"/>
          <w:numId w:val="1"/>
        </w:numPr>
      </w:pPr>
      <w:r>
        <w:t>Consultando el curso con id=3 Microservices y muestra los usuarios que se encuentran en este curso</w:t>
      </w:r>
    </w:p>
    <w:p w14:paraId="1BC64C9F" w14:textId="77777777" w:rsidR="00EA245A" w:rsidRDefault="00EA245A" w:rsidP="00EA245A">
      <w:pPr>
        <w:jc w:val="center"/>
      </w:pPr>
      <w:r>
        <w:rPr>
          <w:noProof/>
        </w:rPr>
        <w:drawing>
          <wp:inline distT="0" distB="0" distL="0" distR="0" wp14:anchorId="7584AFFB" wp14:editId="1D63FE02">
            <wp:extent cx="4886325" cy="4062541"/>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94431" cy="4069281"/>
                    </a:xfrm>
                    <a:prstGeom prst="rect">
                      <a:avLst/>
                    </a:prstGeom>
                  </pic:spPr>
                </pic:pic>
              </a:graphicData>
            </a:graphic>
          </wp:inline>
        </w:drawing>
      </w:r>
    </w:p>
    <w:p w14:paraId="21763393" w14:textId="77777777" w:rsidR="00EA245A" w:rsidRDefault="00EA245A" w:rsidP="00EA245A">
      <w:pPr>
        <w:rPr>
          <w:rFonts w:ascii="Roboto" w:hAnsi="Roboto"/>
          <w:color w:val="FFFFFF"/>
          <w:shd w:val="clear" w:color="auto" w:fill="1C1D1F"/>
        </w:rPr>
      </w:pPr>
      <w:r>
        <w:rPr>
          <w:rFonts w:ascii="Roboto" w:hAnsi="Roboto"/>
          <w:color w:val="FFFFFF"/>
          <w:shd w:val="clear" w:color="auto" w:fill="1C1D1F"/>
        </w:rPr>
        <w:t> Resumiendo un poco</w:t>
      </w:r>
    </w:p>
    <w:p w14:paraId="4516822C" w14:textId="04C2000B" w:rsidR="00EA245A" w:rsidRPr="00EA245A" w:rsidRDefault="00EA245A" w:rsidP="00D17BA8">
      <w:pPr>
        <w:rPr>
          <w:rFonts w:ascii="Roboto" w:hAnsi="Roboto"/>
          <w:color w:val="FFFFFF"/>
          <w:shd w:val="clear" w:color="auto" w:fill="1C1D1F"/>
        </w:rPr>
      </w:pPr>
      <w:r>
        <w:rPr>
          <w:noProof/>
        </w:rPr>
        <w:drawing>
          <wp:inline distT="0" distB="0" distL="0" distR="0" wp14:anchorId="47DA3DFE" wp14:editId="1A8911EB">
            <wp:extent cx="3009900" cy="1843241"/>
            <wp:effectExtent l="0" t="0" r="0" b="508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30288" cy="1855726"/>
                    </a:xfrm>
                    <a:prstGeom prst="rect">
                      <a:avLst/>
                    </a:prstGeom>
                  </pic:spPr>
                </pic:pic>
              </a:graphicData>
            </a:graphic>
          </wp:inline>
        </w:drawing>
      </w:r>
      <w:r w:rsidRPr="006B5735">
        <w:rPr>
          <w:noProof/>
        </w:rPr>
        <w:t xml:space="preserve"> </w:t>
      </w:r>
      <w:r>
        <w:rPr>
          <w:noProof/>
        </w:rPr>
        <w:drawing>
          <wp:inline distT="0" distB="0" distL="0" distR="0" wp14:anchorId="17811347" wp14:editId="4DCD5964">
            <wp:extent cx="2857500" cy="1826846"/>
            <wp:effectExtent l="0" t="0" r="0" b="254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75306" cy="1838230"/>
                    </a:xfrm>
                    <a:prstGeom prst="rect">
                      <a:avLst/>
                    </a:prstGeom>
                  </pic:spPr>
                </pic:pic>
              </a:graphicData>
            </a:graphic>
          </wp:inline>
        </w:drawing>
      </w:r>
    </w:p>
    <w:p w14:paraId="3F4F558A" w14:textId="77777777" w:rsidR="00827ACB" w:rsidRDefault="00827ACB" w:rsidP="001D23CF"/>
    <w:p w14:paraId="332038C4" w14:textId="77777777" w:rsidR="00115E66" w:rsidRDefault="00115E66" w:rsidP="00D17BA8"/>
    <w:sectPr w:rsidR="00115E66">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Roboto">
    <w:altName w:val="Roboto"/>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92174A0"/>
    <w:multiLevelType w:val="hybridMultilevel"/>
    <w:tmpl w:val="30A6C69C"/>
    <w:lvl w:ilvl="0" w:tplc="4FA036D0">
      <w:numFmt w:val="bullet"/>
      <w:lvlText w:val=""/>
      <w:lvlJc w:val="left"/>
      <w:pPr>
        <w:ind w:left="720" w:hanging="360"/>
      </w:pPr>
      <w:rPr>
        <w:rFonts w:ascii="Symbol" w:eastAsiaTheme="minorHAnsi" w:hAnsi="Symbol" w:cstheme="minorBidi"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3F891C3E"/>
    <w:multiLevelType w:val="hybridMultilevel"/>
    <w:tmpl w:val="FFE24BFA"/>
    <w:lvl w:ilvl="0" w:tplc="2608785C">
      <w:start w:val="1"/>
      <w:numFmt w:val="bullet"/>
      <w:lvlText w:val=""/>
      <w:lvlJc w:val="left"/>
      <w:pPr>
        <w:ind w:left="720" w:hanging="360"/>
      </w:pPr>
      <w:rPr>
        <w:rFonts w:ascii="Symbol" w:eastAsiaTheme="minorHAnsi" w:hAnsi="Symbol" w:cstheme="minorBid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44506A5F"/>
    <w:multiLevelType w:val="hybridMultilevel"/>
    <w:tmpl w:val="93106E64"/>
    <w:lvl w:ilvl="0" w:tplc="6890B782">
      <w:numFmt w:val="bullet"/>
      <w:lvlText w:val="-"/>
      <w:lvlJc w:val="left"/>
      <w:pPr>
        <w:ind w:left="720" w:hanging="360"/>
      </w:pPr>
      <w:rPr>
        <w:rFonts w:ascii="Calibri" w:eastAsiaTheme="minorHAnsi"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55B418CE"/>
    <w:multiLevelType w:val="hybridMultilevel"/>
    <w:tmpl w:val="DB84F5C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7FC5"/>
    <w:rsid w:val="00115E66"/>
    <w:rsid w:val="001D23CF"/>
    <w:rsid w:val="00827ACB"/>
    <w:rsid w:val="00B65F7C"/>
    <w:rsid w:val="00B958B1"/>
    <w:rsid w:val="00CB7FC5"/>
    <w:rsid w:val="00D17BA8"/>
    <w:rsid w:val="00DA7DD0"/>
    <w:rsid w:val="00EA245A"/>
    <w:rsid w:val="00EF5459"/>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623611"/>
  <w15:chartTrackingRefBased/>
  <w15:docId w15:val="{80EF3399-A2B2-4F2C-AA98-04E5AF9540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EA245A"/>
    <w:pPr>
      <w:ind w:left="720"/>
      <w:contextualSpacing/>
    </w:pPr>
  </w:style>
  <w:style w:type="character" w:styleId="Hipervnculo">
    <w:name w:val="Hyperlink"/>
    <w:basedOn w:val="Fuentedeprrafopredeter"/>
    <w:uiPriority w:val="99"/>
    <w:unhideWhenUsed/>
    <w:rsid w:val="00EA245A"/>
    <w:rPr>
      <w:color w:val="0563C1" w:themeColor="hyperlink"/>
      <w:u w:val="single"/>
    </w:rPr>
  </w:style>
  <w:style w:type="paragraph" w:styleId="Sinespaciado">
    <w:name w:val="No Spacing"/>
    <w:uiPriority w:val="1"/>
    <w:qFormat/>
    <w:rsid w:val="00EA245A"/>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6.png"/><Relationship Id="rId19" Type="http://schemas.openxmlformats.org/officeDocument/2006/relationships/hyperlink" Target="https://hub.docker.com/_/openjdk/tags" TargetMode="External"/><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74</TotalTime>
  <Pages>9</Pages>
  <Words>663</Words>
  <Characters>3652</Characters>
  <Application>Microsoft Office Word</Application>
  <DocSecurity>0</DocSecurity>
  <Lines>30</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4307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Genser Daniel</dc:creator>
  <cp:keywords/>
  <dc:description/>
  <cp:lastModifiedBy>Genser Daniel</cp:lastModifiedBy>
  <cp:revision>4</cp:revision>
  <dcterms:created xsi:type="dcterms:W3CDTF">2022-12-10T12:35:00Z</dcterms:created>
  <dcterms:modified xsi:type="dcterms:W3CDTF">2022-12-13T10:25:00Z</dcterms:modified>
</cp:coreProperties>
</file>