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24247D7F" w:rsidR="00174C2D" w:rsidRPr="001B63F3" w:rsidRDefault="00D44381" w:rsidP="00D4438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1B63F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11</w:t>
      </w:r>
      <w:r w:rsidR="001B63F3" w:rsidRPr="001B63F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5</w:t>
      </w:r>
      <w:r w:rsidRPr="001B63F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. </w:t>
      </w:r>
      <w:r w:rsidR="001B63F3" w:rsidRPr="001B63F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 Creación de la Capa de Servicio</w:t>
      </w:r>
    </w:p>
    <w:p w14:paraId="546DE9D1" w14:textId="4FB0B93A" w:rsidR="00D44381" w:rsidRDefault="00D44381" w:rsidP="00D44381">
      <w:r>
        <w:t xml:space="preserve">EN esta </w:t>
      </w:r>
      <w:r w:rsidR="004631FB">
        <w:t xml:space="preserve">sección </w:t>
      </w:r>
      <w:r w:rsidR="001B63F3">
        <w:t>realizremos el manejo Transaccional o bien conocido como la capa de servicio usando spring</w:t>
      </w:r>
      <w:r w:rsidR="004631FB">
        <w:t xml:space="preserve"> </w:t>
      </w:r>
      <w:r>
        <w:t>copiar holaMundoThymeleaf</w:t>
      </w:r>
      <w:r w:rsidR="001B63F3">
        <w:t xml:space="preserve"> y renombrar ControlClientes</w:t>
      </w:r>
    </w:p>
    <w:p w14:paraId="59D07624" w14:textId="49008155" w:rsidR="001F2992" w:rsidRDefault="0047743A" w:rsidP="0047743A">
      <w:pPr>
        <w:pStyle w:val="Prrafodelista"/>
        <w:numPr>
          <w:ilvl w:val="0"/>
          <w:numId w:val="7"/>
        </w:numPr>
      </w:pPr>
      <w:r>
        <w:t>Crear interface servicio.PersonaService</w:t>
      </w:r>
    </w:p>
    <w:p w14:paraId="336E652F" w14:textId="41C2135A" w:rsidR="0047743A" w:rsidRDefault="0047743A" w:rsidP="00D0371D">
      <w:pPr>
        <w:pStyle w:val="Prrafodelista"/>
        <w:numPr>
          <w:ilvl w:val="1"/>
          <w:numId w:val="7"/>
        </w:numPr>
      </w:pPr>
      <w:r>
        <w:t>Realizara un llamado a todos los método CRUD</w:t>
      </w:r>
    </w:p>
    <w:p w14:paraId="4D6D300C" w14:textId="011751CF" w:rsidR="0047743A" w:rsidRDefault="0047743A" w:rsidP="0047743A">
      <w:pPr>
        <w:pStyle w:val="Prrafodelista"/>
        <w:numPr>
          <w:ilvl w:val="0"/>
          <w:numId w:val="7"/>
        </w:numPr>
      </w:pPr>
      <w:r>
        <w:t>Crear servicio.</w:t>
      </w:r>
      <w:r w:rsidRPr="0047743A">
        <w:t>PersonaServicioImp</w:t>
      </w:r>
    </w:p>
    <w:p w14:paraId="76AA255F" w14:textId="3EAA0616" w:rsidR="00FE22DF" w:rsidRDefault="00FE22DF" w:rsidP="00D0371D">
      <w:pPr>
        <w:pStyle w:val="Prrafodelista"/>
        <w:numPr>
          <w:ilvl w:val="1"/>
          <w:numId w:val="7"/>
        </w:numPr>
      </w:pPr>
      <w:r>
        <w:t>Agregar anotación de @Service de Pring</w:t>
      </w:r>
    </w:p>
    <w:p w14:paraId="1BB84D04" w14:textId="213FD828" w:rsidR="00FE22DF" w:rsidRDefault="00FE22DF" w:rsidP="00D0371D">
      <w:pPr>
        <w:pStyle w:val="Prrafodelista"/>
        <w:numPr>
          <w:ilvl w:val="1"/>
          <w:numId w:val="7"/>
        </w:numPr>
      </w:pPr>
      <w:r>
        <w:t>Inyectar instancia de tipo PersonaDao</w:t>
      </w:r>
    </w:p>
    <w:p w14:paraId="4122465D" w14:textId="3BDD253A" w:rsidR="00D0371D" w:rsidRDefault="00D0371D" w:rsidP="00D0371D">
      <w:pPr>
        <w:pStyle w:val="Prrafodelista"/>
        <w:numPr>
          <w:ilvl w:val="1"/>
          <w:numId w:val="7"/>
        </w:numPr>
      </w:pPr>
      <w:r>
        <w:t>Verificar cuales método tendrán la anotación @Transaccional de Spring esto varía según la necesidad solo leer o Modificar información de la DB de este modo realizara un roolback o un commit según el manejo de la transacción</w:t>
      </w:r>
    </w:p>
    <w:p w14:paraId="2DEA0234" w14:textId="4E53A7AA" w:rsidR="00D0371D" w:rsidRDefault="00D0371D" w:rsidP="00D0371D">
      <w:pPr>
        <w:pStyle w:val="Prrafodelista"/>
        <w:numPr>
          <w:ilvl w:val="2"/>
          <w:numId w:val="7"/>
        </w:numPr>
      </w:pPr>
      <w:r>
        <w:t>El readOnly solo buscara en la DB y el Transaccional podrá modificar la DB</w:t>
      </w:r>
    </w:p>
    <w:p w14:paraId="4C2E518E" w14:textId="39E1E6DB" w:rsidR="00D0371D" w:rsidRDefault="00D0371D" w:rsidP="00D0371D">
      <w:pPr>
        <w:pStyle w:val="Prrafodelista"/>
        <w:numPr>
          <w:ilvl w:val="0"/>
          <w:numId w:val="7"/>
        </w:numPr>
      </w:pPr>
      <w:r>
        <w:t>Modificar Clase de controlador</w:t>
      </w:r>
    </w:p>
    <w:p w14:paraId="2A62337B" w14:textId="68D204E1" w:rsidR="00931B33" w:rsidRDefault="00931B33" w:rsidP="00931B33">
      <w:pPr>
        <w:pStyle w:val="Prrafodelista"/>
        <w:numPr>
          <w:ilvl w:val="1"/>
          <w:numId w:val="7"/>
        </w:numPr>
      </w:pPr>
      <w:r>
        <w:t>Cambiar la inyección de la capa de datos por la capa de servicio</w:t>
      </w:r>
    </w:p>
    <w:p w14:paraId="0664EE25" w14:textId="23C7B231" w:rsidR="00931B33" w:rsidRDefault="00931B33" w:rsidP="00931B33">
      <w:r>
        <w:t>Dato: REMOVER TODOS LOS imports que no se esten unsando en la clase</w:t>
      </w:r>
    </w:p>
    <w:p w14:paraId="3F0BD2CC" w14:textId="6CEEFC53" w:rsidR="00931B33" w:rsidRDefault="00931B33" w:rsidP="00931B33">
      <w:r>
        <w:rPr>
          <w:noProof/>
        </w:rPr>
        <w:drawing>
          <wp:inline distT="0" distB="0" distL="0" distR="0" wp14:anchorId="17541D8D" wp14:editId="499024D5">
            <wp:extent cx="5943600" cy="2079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F3D1" w14:textId="2DAD5DC5" w:rsidR="00F63C3B" w:rsidRDefault="00F63C3B" w:rsidP="00F63C3B">
      <w:pPr>
        <w:pStyle w:val="Prrafodelista"/>
        <w:numPr>
          <w:ilvl w:val="0"/>
          <w:numId w:val="7"/>
        </w:numPr>
      </w:pPr>
      <w:r>
        <w:t>Pruebas</w:t>
      </w:r>
    </w:p>
    <w:p w14:paraId="6EF31DFD" w14:textId="2D17164C" w:rsidR="00F63C3B" w:rsidRPr="000A03E4" w:rsidRDefault="00F63C3B" w:rsidP="00F63C3B">
      <w:r>
        <w:rPr>
          <w:noProof/>
        </w:rPr>
        <w:lastRenderedPageBreak/>
        <w:drawing>
          <wp:inline distT="0" distB="0" distL="0" distR="0" wp14:anchorId="69BF28F0" wp14:editId="65927C64">
            <wp:extent cx="3886200" cy="2428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C3B" w:rsidRPr="000A0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D54D8"/>
    <w:rsid w:val="00174C2D"/>
    <w:rsid w:val="001B63F3"/>
    <w:rsid w:val="001F2992"/>
    <w:rsid w:val="002127D4"/>
    <w:rsid w:val="00265596"/>
    <w:rsid w:val="004026B7"/>
    <w:rsid w:val="004631FB"/>
    <w:rsid w:val="0047743A"/>
    <w:rsid w:val="00624C06"/>
    <w:rsid w:val="00694917"/>
    <w:rsid w:val="007A636A"/>
    <w:rsid w:val="00836E42"/>
    <w:rsid w:val="00893720"/>
    <w:rsid w:val="00931B33"/>
    <w:rsid w:val="009651B5"/>
    <w:rsid w:val="00970503"/>
    <w:rsid w:val="00990714"/>
    <w:rsid w:val="009E7F9E"/>
    <w:rsid w:val="00A5416B"/>
    <w:rsid w:val="00D0371D"/>
    <w:rsid w:val="00D44381"/>
    <w:rsid w:val="00D619F1"/>
    <w:rsid w:val="00DF02D3"/>
    <w:rsid w:val="00E311DF"/>
    <w:rsid w:val="00E32C40"/>
    <w:rsid w:val="00EA2197"/>
    <w:rsid w:val="00F10047"/>
    <w:rsid w:val="00F26050"/>
    <w:rsid w:val="00F63C3B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9</cp:revision>
  <dcterms:created xsi:type="dcterms:W3CDTF">2022-08-13T13:25:00Z</dcterms:created>
  <dcterms:modified xsi:type="dcterms:W3CDTF">2022-08-16T19:25:00Z</dcterms:modified>
</cp:coreProperties>
</file>