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E3" w:rsidRPr="00A77A1D" w:rsidRDefault="00A77A1D" w:rsidP="00A77A1D">
      <w:pPr>
        <w:rPr>
          <w:b/>
        </w:rPr>
      </w:pPr>
      <w:r w:rsidRPr="00A77A1D">
        <w:rPr>
          <w:rFonts w:hint="eastAsia"/>
          <w:b/>
        </w:rPr>
        <w:t>一、</w:t>
      </w:r>
      <w:r w:rsidR="001135E3" w:rsidRPr="00A77A1D">
        <w:rPr>
          <w:rFonts w:hint="eastAsia"/>
          <w:b/>
        </w:rPr>
        <w:t>概述</w:t>
      </w:r>
    </w:p>
    <w:p w:rsidR="001D6F40" w:rsidRPr="00CF42ED" w:rsidRDefault="00F015C6" w:rsidP="00CF42ED">
      <w:pPr>
        <w:widowControl/>
        <w:ind w:firstLineChars="200" w:firstLine="480"/>
        <w:jc w:val="left"/>
        <w:rPr>
          <w:rFonts w:ascii="宋体" w:eastAsia="宋体" w:hAnsi="宋体" w:cs="宋体"/>
          <w:kern w:val="0"/>
          <w:szCs w:val="21"/>
        </w:rPr>
      </w:pPr>
      <w:r w:rsidRPr="00F015C6">
        <w:rPr>
          <w:rFonts w:ascii="宋体" w:eastAsia="宋体" w:hAnsi="宋体" w:cs="宋体"/>
          <w:kern w:val="0"/>
          <w:szCs w:val="21"/>
        </w:rPr>
        <w:t>挖矿现</w:t>
      </w:r>
      <w:r w:rsidR="008657BE">
        <w:rPr>
          <w:rFonts w:ascii="宋体" w:eastAsia="宋体" w:hAnsi="宋体" w:cs="宋体"/>
          <w:kern w:val="0"/>
          <w:szCs w:val="21"/>
        </w:rPr>
        <w:t>在已经被广为熟知，很多服务器在遭受入侵后，多数会被植入挖矿木马</w:t>
      </w:r>
      <w:r w:rsidR="008657BE">
        <w:rPr>
          <w:rFonts w:ascii="宋体" w:eastAsia="宋体" w:hAnsi="宋体" w:cs="宋体" w:hint="eastAsia"/>
          <w:kern w:val="0"/>
          <w:szCs w:val="21"/>
        </w:rPr>
        <w:t>。2019年上半年的挖矿木马报告</w:t>
      </w:r>
      <w:r w:rsidR="00CF42ED">
        <w:rPr>
          <w:rFonts w:ascii="宋体" w:eastAsia="宋体" w:hAnsi="宋体" w:cs="宋体" w:hint="eastAsia"/>
          <w:kern w:val="0"/>
          <w:szCs w:val="21"/>
        </w:rPr>
        <w:t>显示</w:t>
      </w:r>
      <w:r w:rsidR="008657BE">
        <w:rPr>
          <w:rFonts w:ascii="宋体" w:eastAsia="宋体" w:hAnsi="宋体" w:cs="宋体" w:hint="eastAsia"/>
          <w:kern w:val="0"/>
          <w:szCs w:val="21"/>
        </w:rPr>
        <w:t>，日均新增6万个木马样本，</w:t>
      </w:r>
      <w:r w:rsidRPr="00F015C6">
        <w:rPr>
          <w:rFonts w:ascii="宋体" w:eastAsia="宋体" w:hAnsi="宋体" w:cs="宋体"/>
          <w:kern w:val="0"/>
          <w:szCs w:val="21"/>
        </w:rPr>
        <w:t>挖矿木马已成为病毒木马黑产中的中坚力量。</w:t>
      </w:r>
      <w:r w:rsidR="001D6F40">
        <w:rPr>
          <w:rFonts w:ascii="宋体" w:eastAsia="宋体" w:hAnsi="宋体" w:cs="宋体"/>
          <w:kern w:val="0"/>
          <w:szCs w:val="21"/>
        </w:rPr>
        <w:t>那为何挖矿木马</w:t>
      </w:r>
      <w:r w:rsidRPr="00F015C6">
        <w:rPr>
          <w:rFonts w:ascii="宋体" w:eastAsia="宋体" w:hAnsi="宋体" w:cs="宋体"/>
          <w:kern w:val="0"/>
          <w:szCs w:val="21"/>
        </w:rPr>
        <w:t>会如此受到大家的青睐呢，</w:t>
      </w:r>
      <w:r w:rsidR="00CF42ED">
        <w:rPr>
          <w:rFonts w:ascii="宋体" w:eastAsia="宋体" w:hAnsi="宋体" w:cs="宋体"/>
          <w:kern w:val="0"/>
          <w:szCs w:val="21"/>
        </w:rPr>
        <w:t>是何利益一直驱使着大量黑客触犯法律铤而走险去入侵他人服务器植入挖矿木马</w:t>
      </w:r>
      <w:r w:rsidR="00CF42ED">
        <w:rPr>
          <w:rFonts w:ascii="宋体" w:eastAsia="宋体" w:hAnsi="宋体" w:cs="宋体" w:hint="eastAsia"/>
          <w:kern w:val="0"/>
          <w:szCs w:val="21"/>
        </w:rPr>
        <w:t>。</w:t>
      </w:r>
      <w:r w:rsidR="00CF42ED" w:rsidRPr="00F015C6">
        <w:rPr>
          <w:rFonts w:ascii="宋体" w:eastAsia="宋体" w:hAnsi="宋体" w:cs="宋体"/>
          <w:kern w:val="0"/>
          <w:szCs w:val="21"/>
        </w:rPr>
        <w:t xml:space="preserve"> </w:t>
      </w:r>
    </w:p>
    <w:p w:rsidR="00F015C6" w:rsidRPr="0072615A" w:rsidRDefault="00A77A1D" w:rsidP="00A77A1D">
      <w:pPr>
        <w:rPr>
          <w:b/>
        </w:rPr>
      </w:pPr>
      <w:r>
        <w:rPr>
          <w:rFonts w:hint="eastAsia"/>
          <w:b/>
        </w:rPr>
        <w:t>二、</w:t>
      </w:r>
      <w:r w:rsidR="003C3AF8" w:rsidRPr="0072615A">
        <w:rPr>
          <w:rFonts w:hint="eastAsia"/>
          <w:b/>
        </w:rPr>
        <w:t>挖矿的收益</w:t>
      </w:r>
    </w:p>
    <w:p w:rsidR="008E2AFC" w:rsidRDefault="008E2AFC" w:rsidP="008E2AFC">
      <w:pPr>
        <w:ind w:firstLineChars="200" w:firstLine="480"/>
      </w:pPr>
      <w:r>
        <w:rPr>
          <w:rFonts w:hint="eastAsia"/>
        </w:rPr>
        <w:t>当下互联网的贸易，几乎都需要借助金融机构作为可信赖的第三方来处理电子支付信息，此类交易方式受限于“基于信用的模式”，无法实现完全不可逆的交易</w:t>
      </w:r>
      <w:r w:rsidR="00076D2F">
        <w:rPr>
          <w:rFonts w:hint="eastAsia"/>
        </w:rPr>
        <w:t>。比特币</w:t>
      </w:r>
      <w:r w:rsidR="00D01CEB">
        <w:rPr>
          <w:rFonts w:hint="eastAsia"/>
        </w:rPr>
        <w:t>之</w:t>
      </w:r>
      <w:proofErr w:type="gramStart"/>
      <w:r w:rsidR="00D01CEB">
        <w:rPr>
          <w:rFonts w:hint="eastAsia"/>
        </w:rPr>
        <w:t>父</w:t>
      </w:r>
      <w:r w:rsidR="00076D2F">
        <w:rPr>
          <w:rFonts w:hint="eastAsia"/>
        </w:rPr>
        <w:t>中本聪提出</w:t>
      </w:r>
      <w:proofErr w:type="gramEnd"/>
      <w:r w:rsidR="00076D2F">
        <w:rPr>
          <w:rFonts w:hint="eastAsia"/>
        </w:rPr>
        <w:t>了电子支付系统，基于密码学原理，使得任何达成一致的双方，直接进行支付而不需要第三方中介参与。</w:t>
      </w:r>
      <w:r w:rsidR="003C3AF8">
        <w:rPr>
          <w:rFonts w:hint="eastAsia"/>
        </w:rPr>
        <w:t>所谓的比特</w:t>
      </w:r>
      <w:proofErr w:type="gramStart"/>
      <w:r w:rsidR="003C3AF8">
        <w:rPr>
          <w:rFonts w:hint="eastAsia"/>
        </w:rPr>
        <w:t>币实际</w:t>
      </w:r>
      <w:proofErr w:type="gramEnd"/>
      <w:r w:rsidR="003C3AF8">
        <w:rPr>
          <w:rFonts w:hint="eastAsia"/>
        </w:rPr>
        <w:t>就是一串数字签名，每一位所有者通过对前一次交易和下一位拥有者的公</w:t>
      </w:r>
      <w:proofErr w:type="gramStart"/>
      <w:r w:rsidR="003C3AF8">
        <w:rPr>
          <w:rFonts w:hint="eastAsia"/>
        </w:rPr>
        <w:t>钥</w:t>
      </w:r>
      <w:proofErr w:type="gramEnd"/>
      <w:r w:rsidR="003C3AF8">
        <w:rPr>
          <w:rFonts w:hint="eastAsia"/>
        </w:rPr>
        <w:t>（</w:t>
      </w:r>
      <w:r w:rsidR="003C3AF8">
        <w:rPr>
          <w:rFonts w:hint="eastAsia"/>
        </w:rPr>
        <w:t>Public key</w:t>
      </w:r>
      <w:r w:rsidR="003C3AF8">
        <w:rPr>
          <w:rFonts w:hint="eastAsia"/>
        </w:rPr>
        <w:t>）签署的一个随机散列的数字签名</w:t>
      </w:r>
      <w:r w:rsidR="007D013C">
        <w:rPr>
          <w:rFonts w:hint="eastAsia"/>
        </w:rPr>
        <w:t>。</w:t>
      </w:r>
    </w:p>
    <w:p w:rsidR="009F2014" w:rsidRDefault="00656343" w:rsidP="008E2AFC">
      <w:pPr>
        <w:ind w:firstLineChars="200" w:firstLine="480"/>
      </w:pPr>
      <w:r>
        <w:rPr>
          <w:rFonts w:hint="eastAsia"/>
        </w:rPr>
        <w:t>比特</w:t>
      </w:r>
      <w:proofErr w:type="gramStart"/>
      <w:r>
        <w:rPr>
          <w:rFonts w:hint="eastAsia"/>
        </w:rPr>
        <w:t>币就是</w:t>
      </w:r>
      <w:proofErr w:type="gramEnd"/>
      <w:r>
        <w:rPr>
          <w:rFonts w:hint="eastAsia"/>
        </w:rPr>
        <w:t>一串字符串，所谓的比特</w:t>
      </w:r>
      <w:proofErr w:type="gramStart"/>
      <w:r>
        <w:rPr>
          <w:rFonts w:hint="eastAsia"/>
        </w:rPr>
        <w:t>币交易</w:t>
      </w:r>
      <w:proofErr w:type="gramEnd"/>
      <w:r>
        <w:rPr>
          <w:rFonts w:hint="eastAsia"/>
        </w:rPr>
        <w:t>也是一个地址转移到另外一个地址，并且比特币的交易记录也是公开的，每个地址拥有多少比特</w:t>
      </w:r>
      <w:proofErr w:type="gramStart"/>
      <w:r>
        <w:rPr>
          <w:rFonts w:hint="eastAsia"/>
        </w:rPr>
        <w:t>币都是</w:t>
      </w:r>
      <w:proofErr w:type="gramEnd"/>
      <w:r>
        <w:rPr>
          <w:rFonts w:hint="eastAsia"/>
        </w:rPr>
        <w:t>公开的，可以通过</w:t>
      </w:r>
      <w:r>
        <w:rPr>
          <w:rFonts w:ascii="Segoe UI" w:hAnsi="Segoe UI" w:cs="Segoe UI"/>
          <w:color w:val="39414A"/>
          <w:sz w:val="23"/>
          <w:szCs w:val="23"/>
          <w:shd w:val="clear" w:color="auto" w:fill="FFFFFF"/>
        </w:rPr>
        <w:t>https://blockchain.info/ </w:t>
      </w:r>
      <w:r w:rsidRPr="00656343">
        <w:t>地址进行查询</w:t>
      </w:r>
      <w:r>
        <w:rPr>
          <w:rFonts w:hint="eastAsia"/>
        </w:rPr>
        <w:t>，</w:t>
      </w:r>
      <w:r>
        <w:t>只需要通过</w:t>
      </w:r>
      <w:r>
        <w:rPr>
          <w:rFonts w:hint="eastAsia"/>
        </w:rPr>
        <w:t>BTC</w:t>
      </w:r>
      <w:r>
        <w:rPr>
          <w:rFonts w:hint="eastAsia"/>
        </w:rPr>
        <w:t>地址就可查询到相关账户的比特币信息</w:t>
      </w:r>
      <w:r w:rsidR="003A68E8">
        <w:rPr>
          <w:rFonts w:hint="eastAsia"/>
        </w:rPr>
        <w:t>。</w:t>
      </w:r>
    </w:p>
    <w:p w:rsidR="00656343" w:rsidRDefault="007C1964" w:rsidP="008E2AFC">
      <w:pPr>
        <w:ind w:firstLineChars="200" w:firstLine="480"/>
      </w:pPr>
      <w:r>
        <w:rPr>
          <w:noProof/>
        </w:rPr>
        <w:drawing>
          <wp:inline distT="0" distB="0" distL="0" distR="0" wp14:anchorId="07C5094D" wp14:editId="260CE731">
            <wp:extent cx="5274310" cy="2429601"/>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429601"/>
                    </a:xfrm>
                    <a:prstGeom prst="rect">
                      <a:avLst/>
                    </a:prstGeom>
                  </pic:spPr>
                </pic:pic>
              </a:graphicData>
            </a:graphic>
          </wp:inline>
        </w:drawing>
      </w:r>
    </w:p>
    <w:p w:rsidR="007C1964" w:rsidRDefault="007C1964" w:rsidP="00F56CE2">
      <w:pPr>
        <w:ind w:firstLineChars="200" w:firstLine="480"/>
      </w:pPr>
      <w:r>
        <w:rPr>
          <w:rFonts w:hint="eastAsia"/>
        </w:rPr>
        <w:t>当两个账户进行交易时</w:t>
      </w:r>
      <w:r w:rsidR="009738E1">
        <w:rPr>
          <w:rFonts w:hint="eastAsia"/>
        </w:rPr>
        <w:t>，付款方需要提供上一笔交易</w:t>
      </w:r>
      <w:r w:rsidR="009738E1">
        <w:rPr>
          <w:rFonts w:hint="eastAsia"/>
        </w:rPr>
        <w:t>hash</w:t>
      </w:r>
      <w:r w:rsidR="009738E1">
        <w:rPr>
          <w:rFonts w:hint="eastAsia"/>
        </w:rPr>
        <w:t>、本次交易双方地址、支付方公</w:t>
      </w:r>
      <w:proofErr w:type="gramStart"/>
      <w:r w:rsidR="009738E1">
        <w:rPr>
          <w:rFonts w:hint="eastAsia"/>
        </w:rPr>
        <w:t>钥</w:t>
      </w:r>
      <w:proofErr w:type="gramEnd"/>
      <w:r w:rsidR="009738E1">
        <w:rPr>
          <w:rFonts w:hint="eastAsia"/>
        </w:rPr>
        <w:t>、支付方私</w:t>
      </w:r>
      <w:proofErr w:type="gramStart"/>
      <w:r w:rsidR="009738E1">
        <w:rPr>
          <w:rFonts w:hint="eastAsia"/>
        </w:rPr>
        <w:t>钥</w:t>
      </w:r>
      <w:proofErr w:type="gramEnd"/>
      <w:r w:rsidR="009738E1">
        <w:rPr>
          <w:rFonts w:hint="eastAsia"/>
        </w:rPr>
        <w:t>生成的数字签名，整个交易过程如下：</w:t>
      </w:r>
    </w:p>
    <w:p w:rsidR="009738E1" w:rsidRDefault="009738E1" w:rsidP="007C1964">
      <w:r>
        <w:rPr>
          <w:noProof/>
        </w:rPr>
        <w:lastRenderedPageBreak/>
        <w:drawing>
          <wp:inline distT="0" distB="0" distL="0" distR="0" wp14:anchorId="6AB5A77B" wp14:editId="18A32726">
            <wp:extent cx="5274310" cy="320731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07318"/>
                    </a:xfrm>
                    <a:prstGeom prst="rect">
                      <a:avLst/>
                    </a:prstGeom>
                  </pic:spPr>
                </pic:pic>
              </a:graphicData>
            </a:graphic>
          </wp:inline>
        </w:drawing>
      </w:r>
    </w:p>
    <w:p w:rsidR="003A68E8" w:rsidRDefault="009738E1" w:rsidP="008E2AFC">
      <w:pPr>
        <w:ind w:firstLineChars="200" w:firstLine="480"/>
      </w:pPr>
      <w:r>
        <w:t>在确认交易的真实性后</w:t>
      </w:r>
      <w:r>
        <w:rPr>
          <w:rFonts w:hint="eastAsia"/>
        </w:rPr>
        <w:t>，</w:t>
      </w:r>
      <w:r>
        <w:t>交易数据需要写入</w:t>
      </w:r>
      <w:r w:rsidR="00C36AF2">
        <w:rPr>
          <w:rFonts w:hint="eastAsia"/>
        </w:rPr>
        <w:t>区块</w:t>
      </w:r>
      <w:r w:rsidR="00C36AF2">
        <w:t>中</w:t>
      </w:r>
      <w:r w:rsidR="00C36AF2">
        <w:rPr>
          <w:rFonts w:hint="eastAsia"/>
        </w:rPr>
        <w:t>，</w:t>
      </w:r>
      <w:r w:rsidR="00C36AF2">
        <w:t>此时整个交易才算结束</w:t>
      </w:r>
      <w:r w:rsidR="00C36AF2">
        <w:rPr>
          <w:rFonts w:hint="eastAsia"/>
        </w:rPr>
        <w:t>。</w:t>
      </w:r>
      <w:r w:rsidR="00CC705B">
        <w:rPr>
          <w:rFonts w:hint="eastAsia"/>
        </w:rPr>
        <w:t>写入区块的过程就是</w:t>
      </w:r>
      <w:r w:rsidR="001F506C">
        <w:rPr>
          <w:rFonts w:hint="eastAsia"/>
        </w:rPr>
        <w:t>矿工</w:t>
      </w:r>
      <w:r w:rsidR="00CC705B">
        <w:rPr>
          <w:rFonts w:hint="eastAsia"/>
        </w:rPr>
        <w:t>所做的工作。根据比特币协议，一个区块大小大约是</w:t>
      </w:r>
      <w:r w:rsidR="00CC705B">
        <w:rPr>
          <w:rFonts w:hint="eastAsia"/>
        </w:rPr>
        <w:t>1MB</w:t>
      </w:r>
      <w:r w:rsidR="00CC705B">
        <w:rPr>
          <w:rFonts w:hint="eastAsia"/>
        </w:rPr>
        <w:t>，而每一笔交易大约是</w:t>
      </w:r>
      <w:r w:rsidR="00CC705B">
        <w:rPr>
          <w:rFonts w:hint="eastAsia"/>
        </w:rPr>
        <w:t>500</w:t>
      </w:r>
      <w:r w:rsidR="00CC705B">
        <w:rPr>
          <w:rFonts w:hint="eastAsia"/>
        </w:rPr>
        <w:t>字节左右，一个区块大约可以存储</w:t>
      </w:r>
      <w:r w:rsidR="00CC705B">
        <w:rPr>
          <w:rFonts w:hint="eastAsia"/>
        </w:rPr>
        <w:t>2000</w:t>
      </w:r>
      <w:r w:rsidR="00CC705B">
        <w:rPr>
          <w:rFonts w:hint="eastAsia"/>
        </w:rPr>
        <w:t>多条记录，</w:t>
      </w:r>
      <w:r w:rsidR="0046408E">
        <w:rPr>
          <w:rFonts w:hint="eastAsia"/>
        </w:rPr>
        <w:t>矿工们负责将这些交易打包成一个区块，并且计算这个区块的</w:t>
      </w:r>
      <w:r w:rsidR="0046408E">
        <w:rPr>
          <w:rFonts w:hint="eastAsia"/>
        </w:rPr>
        <w:t>hash</w:t>
      </w:r>
      <w:r w:rsidR="0046408E">
        <w:rPr>
          <w:rFonts w:hint="eastAsia"/>
        </w:rPr>
        <w:t>值</w:t>
      </w:r>
      <w:r w:rsidR="001C087E">
        <w:rPr>
          <w:rFonts w:hint="eastAsia"/>
        </w:rPr>
        <w:t>，也就是记账工作</w:t>
      </w:r>
      <w:r w:rsidR="006C3701">
        <w:rPr>
          <w:rFonts w:hint="eastAsia"/>
        </w:rPr>
        <w:t>。</w:t>
      </w:r>
      <w:proofErr w:type="gramStart"/>
      <w:r w:rsidR="006C3701">
        <w:rPr>
          <w:rFonts w:hint="eastAsia"/>
        </w:rPr>
        <w:t>中本聪最初</w:t>
      </w:r>
      <w:proofErr w:type="gramEnd"/>
      <w:r w:rsidR="006C3701">
        <w:rPr>
          <w:rFonts w:hint="eastAsia"/>
        </w:rPr>
        <w:t>设计是大约每</w:t>
      </w:r>
      <w:r w:rsidR="006C3701">
        <w:rPr>
          <w:rFonts w:hint="eastAsia"/>
        </w:rPr>
        <w:t>10</w:t>
      </w:r>
      <w:r w:rsidR="006C3701">
        <w:rPr>
          <w:rFonts w:hint="eastAsia"/>
        </w:rPr>
        <w:t>分钟产生一个区块，为了增加计算难度，引入了工作量证明</w:t>
      </w:r>
      <w:r w:rsidR="006C3701">
        <w:t>（</w:t>
      </w:r>
      <w:r w:rsidR="006C3701">
        <w:t>Proof-of-Work</w:t>
      </w:r>
      <w:r w:rsidR="006C3701">
        <w:rPr>
          <w:rFonts w:hint="eastAsia"/>
        </w:rPr>
        <w:t>）</w:t>
      </w:r>
      <w:r w:rsidR="00FE6864">
        <w:rPr>
          <w:rFonts w:hint="eastAsia"/>
        </w:rPr>
        <w:t>。</w:t>
      </w:r>
      <w:r w:rsidR="006C3701">
        <w:rPr>
          <w:rFonts w:hint="eastAsia"/>
        </w:rPr>
        <w:t>在区块中补增随机数（</w:t>
      </w:r>
      <w:r w:rsidR="006C3701">
        <w:rPr>
          <w:rFonts w:hint="eastAsia"/>
        </w:rPr>
        <w:t>Nonce</w:t>
      </w:r>
      <w:r w:rsidR="006C3701">
        <w:rPr>
          <w:rFonts w:hint="eastAsia"/>
        </w:rPr>
        <w:t>），</w:t>
      </w:r>
      <w:r w:rsidR="006C3701">
        <w:t>这个随机数要使得该给定区块的随机散列值出现了所需的那么多个</w:t>
      </w:r>
      <w:r w:rsidR="006C3701">
        <w:t xml:space="preserve"> 0</w:t>
      </w:r>
      <w:r w:rsidR="006C3701">
        <w:t>。我们通过反复尝试来找到这个随机数，直到找到为止，这样我们就构建了一个工作量证明机制。</w:t>
      </w:r>
    </w:p>
    <w:p w:rsidR="00FE6864" w:rsidRDefault="000B755E" w:rsidP="000B755E">
      <w:pPr>
        <w:ind w:firstLineChars="200" w:firstLine="480"/>
      </w:pPr>
      <w:r>
        <w:t>挖矿的过程实际就是在计算一道数学题</w:t>
      </w:r>
      <w:r>
        <w:rPr>
          <w:rFonts w:hint="eastAsia"/>
        </w:rPr>
        <w:t>，计算</w:t>
      </w:r>
      <w:r>
        <w:rPr>
          <w:rFonts w:hint="eastAsia"/>
        </w:rPr>
        <w:t>sha256</w:t>
      </w:r>
      <w:r>
        <w:rPr>
          <w:rFonts w:hint="eastAsia"/>
        </w:rPr>
        <w:t>（</w:t>
      </w:r>
      <w:proofErr w:type="spellStart"/>
      <w:r>
        <w:rPr>
          <w:rFonts w:hint="eastAsia"/>
        </w:rPr>
        <w:t>sha256</w:t>
      </w:r>
      <w:proofErr w:type="spellEnd"/>
      <w:r>
        <w:rPr>
          <w:rFonts w:hint="eastAsia"/>
        </w:rPr>
        <w:t>（</w:t>
      </w:r>
      <w:r w:rsidRPr="000B755E">
        <w:rPr>
          <w:rFonts w:hint="eastAsia"/>
        </w:rPr>
        <w:t>上一个</w:t>
      </w:r>
      <w:r w:rsidRPr="000B755E">
        <w:rPr>
          <w:rFonts w:hint="eastAsia"/>
        </w:rPr>
        <w:t>Hash</w:t>
      </w:r>
      <w:r w:rsidRPr="000B755E">
        <w:rPr>
          <w:rFonts w:hint="eastAsia"/>
        </w:rPr>
        <w:t>值，交易记录集，随机数</w:t>
      </w:r>
      <w:r>
        <w:rPr>
          <w:rFonts w:hint="eastAsia"/>
        </w:rPr>
        <w:t>）），通过不停的变换随机数，在经过海量计算后找到满足目标的</w:t>
      </w:r>
      <w:r>
        <w:rPr>
          <w:rFonts w:hint="eastAsia"/>
        </w:rPr>
        <w:t>hash</w:t>
      </w:r>
      <w:r>
        <w:rPr>
          <w:rFonts w:hint="eastAsia"/>
        </w:rPr>
        <w:t>数值。</w:t>
      </w:r>
      <w:r w:rsidR="00FE6864">
        <w:t>H</w:t>
      </w:r>
      <w:r w:rsidR="00FE6864">
        <w:rPr>
          <w:rFonts w:hint="eastAsia"/>
        </w:rPr>
        <w:t>ash</w:t>
      </w:r>
      <w:r w:rsidR="00FE6864">
        <w:rPr>
          <w:rFonts w:hint="eastAsia"/>
        </w:rPr>
        <w:t>的值由数字、大小写字母组成，每一位有</w:t>
      </w:r>
      <w:r w:rsidR="00FE6864">
        <w:rPr>
          <w:rFonts w:hint="eastAsia"/>
        </w:rPr>
        <w:t>62</w:t>
      </w:r>
      <w:r w:rsidR="00FE6864">
        <w:rPr>
          <w:rFonts w:hint="eastAsia"/>
        </w:rPr>
        <w:t>（</w:t>
      </w:r>
      <w:r w:rsidR="00FE6864">
        <w:rPr>
          <w:rFonts w:hint="eastAsia"/>
        </w:rPr>
        <w:t>10</w:t>
      </w:r>
      <w:r w:rsidR="00FE6864">
        <w:rPr>
          <w:rFonts w:hint="eastAsia"/>
        </w:rPr>
        <w:t>个数字、</w:t>
      </w:r>
      <w:r w:rsidR="00FE6864">
        <w:rPr>
          <w:rFonts w:hint="eastAsia"/>
        </w:rPr>
        <w:t>26</w:t>
      </w:r>
      <w:r w:rsidR="00FE6864">
        <w:rPr>
          <w:rFonts w:hint="eastAsia"/>
        </w:rPr>
        <w:t>个大写、</w:t>
      </w:r>
      <w:r w:rsidR="00FE6864">
        <w:rPr>
          <w:rFonts w:hint="eastAsia"/>
        </w:rPr>
        <w:t>26</w:t>
      </w:r>
      <w:r w:rsidR="00FE6864">
        <w:rPr>
          <w:rFonts w:hint="eastAsia"/>
        </w:rPr>
        <w:t>个小写）种可能性，那么第一位出现</w:t>
      </w:r>
      <w:r w:rsidR="00FE6864">
        <w:rPr>
          <w:rFonts w:hint="eastAsia"/>
        </w:rPr>
        <w:t>0</w:t>
      </w:r>
      <w:r w:rsidR="00FE6864">
        <w:rPr>
          <w:rFonts w:hint="eastAsia"/>
        </w:rPr>
        <w:t>的概率大约为</w:t>
      </w:r>
      <w:r w:rsidR="00FE6864">
        <w:rPr>
          <w:rFonts w:hint="eastAsia"/>
        </w:rPr>
        <w:t>62</w:t>
      </w:r>
      <w:proofErr w:type="gramStart"/>
      <w:r w:rsidR="00FE6864">
        <w:rPr>
          <w:rFonts w:hint="eastAsia"/>
        </w:rPr>
        <w:t>分之一</w:t>
      </w:r>
      <w:proofErr w:type="gramEnd"/>
      <w:r w:rsidR="00FE6864">
        <w:rPr>
          <w:rFonts w:hint="eastAsia"/>
        </w:rPr>
        <w:t>，如果前两位为</w:t>
      </w:r>
      <w:r w:rsidR="00FE6864">
        <w:rPr>
          <w:rFonts w:hint="eastAsia"/>
        </w:rPr>
        <w:t>0</w:t>
      </w:r>
      <w:r w:rsidR="00FE6864">
        <w:rPr>
          <w:rFonts w:hint="eastAsia"/>
        </w:rPr>
        <w:t>则需要尝试</w:t>
      </w:r>
      <w:r w:rsidR="00FE6864">
        <w:rPr>
          <w:rFonts w:hint="eastAsia"/>
        </w:rPr>
        <w:t>62</w:t>
      </w:r>
      <w:r w:rsidR="00FE6864">
        <w:rPr>
          <w:rFonts w:hint="eastAsia"/>
        </w:rPr>
        <w:t>的平方次，如下区块前</w:t>
      </w:r>
      <w:r w:rsidR="00FE6864">
        <w:rPr>
          <w:rFonts w:hint="eastAsia"/>
        </w:rPr>
        <w:t>19</w:t>
      </w:r>
      <w:r w:rsidR="00FE6864">
        <w:rPr>
          <w:rFonts w:hint="eastAsia"/>
        </w:rPr>
        <w:t>位为</w:t>
      </w:r>
      <w:r w:rsidR="00FE6864">
        <w:rPr>
          <w:rFonts w:hint="eastAsia"/>
        </w:rPr>
        <w:t>0</w:t>
      </w:r>
      <w:r w:rsidR="00FE6864">
        <w:rPr>
          <w:rFonts w:hint="eastAsia"/>
        </w:rPr>
        <w:t>，则相当于尝试了</w:t>
      </w:r>
      <w:r w:rsidR="00FE6864">
        <w:rPr>
          <w:rFonts w:hint="eastAsia"/>
        </w:rPr>
        <w:t>62</w:t>
      </w:r>
      <w:r w:rsidR="00FE6864">
        <w:rPr>
          <w:rFonts w:hint="eastAsia"/>
        </w:rPr>
        <w:t>的</w:t>
      </w:r>
      <w:proofErr w:type="gramStart"/>
      <w:r w:rsidR="00FE6864">
        <w:rPr>
          <w:rFonts w:hint="eastAsia"/>
        </w:rPr>
        <w:t>19</w:t>
      </w:r>
      <w:r w:rsidR="00FE6864">
        <w:rPr>
          <w:rFonts w:hint="eastAsia"/>
        </w:rPr>
        <w:t>次方次计算</w:t>
      </w:r>
      <w:proofErr w:type="gramEnd"/>
      <w:r>
        <w:rPr>
          <w:rFonts w:hint="eastAsia"/>
        </w:rPr>
        <w:t>，应该是已经上</w:t>
      </w:r>
      <w:proofErr w:type="gramStart"/>
      <w:r>
        <w:rPr>
          <w:rFonts w:hint="eastAsia"/>
        </w:rPr>
        <w:t>亿亿</w:t>
      </w:r>
      <w:proofErr w:type="gramEnd"/>
      <w:r>
        <w:rPr>
          <w:rFonts w:hint="eastAsia"/>
        </w:rPr>
        <w:t>级别的运算了。</w:t>
      </w:r>
    </w:p>
    <w:p w:rsidR="00FE6864" w:rsidRDefault="00FE6864" w:rsidP="008E2AFC">
      <w:pPr>
        <w:ind w:firstLineChars="200" w:firstLine="480"/>
      </w:pPr>
      <w:r>
        <w:rPr>
          <w:noProof/>
        </w:rPr>
        <w:lastRenderedPageBreak/>
        <w:drawing>
          <wp:inline distT="0" distB="0" distL="0" distR="0" wp14:anchorId="35A3390E" wp14:editId="495D2816">
            <wp:extent cx="5274310" cy="28795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79505"/>
                    </a:xfrm>
                    <a:prstGeom prst="rect">
                      <a:avLst/>
                    </a:prstGeom>
                  </pic:spPr>
                </pic:pic>
              </a:graphicData>
            </a:graphic>
          </wp:inline>
        </w:drawing>
      </w:r>
    </w:p>
    <w:p w:rsidR="000B755E" w:rsidRDefault="000B755E" w:rsidP="000B755E">
      <w:pPr>
        <w:ind w:firstLineChars="200" w:firstLine="480"/>
      </w:pPr>
      <w:r>
        <w:t>找到满足的</w:t>
      </w:r>
      <w:r>
        <w:t>hash</w:t>
      </w:r>
      <w:r>
        <w:t>值后</w:t>
      </w:r>
      <w:r>
        <w:rPr>
          <w:rFonts w:hint="eastAsia"/>
        </w:rPr>
        <w:t>，将记录添加到区块链中，</w:t>
      </w:r>
      <w:r>
        <w:t>也就意味着挖矿成功了</w:t>
      </w:r>
      <w:r>
        <w:rPr>
          <w:rFonts w:hint="eastAsia"/>
        </w:rPr>
        <w:t>，会获取整个区块的收益。由于需要较强的算力，所以现在很多</w:t>
      </w:r>
      <w:r w:rsidR="00B34916">
        <w:rPr>
          <w:rFonts w:hint="eastAsia"/>
        </w:rPr>
        <w:t>矿工</w:t>
      </w:r>
      <w:r>
        <w:rPr>
          <w:rFonts w:hint="eastAsia"/>
        </w:rPr>
        <w:t>都加入矿池</w:t>
      </w:r>
      <w:r w:rsidR="00845A76">
        <w:rPr>
          <w:rFonts w:hint="eastAsia"/>
        </w:rPr>
        <w:t>，通过贡献自己</w:t>
      </w:r>
      <w:proofErr w:type="gramStart"/>
      <w:r w:rsidR="00845A76">
        <w:rPr>
          <w:rFonts w:hint="eastAsia"/>
        </w:rPr>
        <w:t>的算力共同</w:t>
      </w:r>
      <w:proofErr w:type="gramEnd"/>
      <w:r w:rsidR="00845A76">
        <w:rPr>
          <w:rFonts w:hint="eastAsia"/>
        </w:rPr>
        <w:t>挖矿，在获取收益后根据各自的贡献进行分享。</w:t>
      </w:r>
      <w:r w:rsidR="00B34916">
        <w:rPr>
          <w:rFonts w:hint="eastAsia"/>
        </w:rPr>
        <w:t>这也就能解释多数被植入挖矿木马的机器，都会出现</w:t>
      </w:r>
      <w:proofErr w:type="spellStart"/>
      <w:r w:rsidR="00B34916">
        <w:rPr>
          <w:rFonts w:hint="eastAsia"/>
        </w:rPr>
        <w:t>cpu</w:t>
      </w:r>
      <w:proofErr w:type="spellEnd"/>
      <w:r w:rsidR="00B34916">
        <w:rPr>
          <w:rFonts w:hint="eastAsia"/>
        </w:rPr>
        <w:t>使用骤增、耗电量增多现象，在挖矿木马进行分析时会发现</w:t>
      </w:r>
      <w:proofErr w:type="gramStart"/>
      <w:r w:rsidR="00B34916">
        <w:rPr>
          <w:rFonts w:hint="eastAsia"/>
        </w:rPr>
        <w:t>矿池相关</w:t>
      </w:r>
      <w:proofErr w:type="gramEnd"/>
      <w:r w:rsidR="00B34916">
        <w:rPr>
          <w:rFonts w:hint="eastAsia"/>
        </w:rPr>
        <w:t>信息。</w:t>
      </w:r>
    </w:p>
    <w:p w:rsidR="000B755E" w:rsidRPr="008E2AFC" w:rsidRDefault="000B755E" w:rsidP="00B34916">
      <w:pPr>
        <w:ind w:firstLineChars="200" w:firstLine="480"/>
      </w:pPr>
      <w:r w:rsidRPr="000B755E">
        <w:rPr>
          <w:rFonts w:hint="eastAsia"/>
        </w:rPr>
        <w:t>比特</w:t>
      </w:r>
      <w:proofErr w:type="gramStart"/>
      <w:r w:rsidRPr="000B755E">
        <w:rPr>
          <w:rFonts w:hint="eastAsia"/>
        </w:rPr>
        <w:t>币协议</w:t>
      </w:r>
      <w:proofErr w:type="gramEnd"/>
      <w:r w:rsidRPr="000B755E">
        <w:rPr>
          <w:rFonts w:hint="eastAsia"/>
        </w:rPr>
        <w:t>规定，挖到新区块的矿工将获得奖励，一开始（</w:t>
      </w:r>
      <w:r w:rsidRPr="000B755E">
        <w:rPr>
          <w:rFonts w:hint="eastAsia"/>
        </w:rPr>
        <w:t>2008</w:t>
      </w:r>
      <w:r w:rsidRPr="000B755E">
        <w:rPr>
          <w:rFonts w:hint="eastAsia"/>
        </w:rPr>
        <w:t>年）是</w:t>
      </w:r>
      <w:r w:rsidRPr="000B755E">
        <w:rPr>
          <w:rFonts w:hint="eastAsia"/>
        </w:rPr>
        <w:t>50</w:t>
      </w:r>
      <w:r w:rsidRPr="000B755E">
        <w:rPr>
          <w:rFonts w:hint="eastAsia"/>
        </w:rPr>
        <w:t>个比特币，然后每</w:t>
      </w:r>
      <w:r w:rsidRPr="000B755E">
        <w:rPr>
          <w:rFonts w:hint="eastAsia"/>
        </w:rPr>
        <w:t>4</w:t>
      </w:r>
      <w:r w:rsidRPr="000B755E">
        <w:rPr>
          <w:rFonts w:hint="eastAsia"/>
        </w:rPr>
        <w:t>年减半，目前（</w:t>
      </w:r>
      <w:r w:rsidRPr="000B755E">
        <w:rPr>
          <w:rFonts w:hint="eastAsia"/>
        </w:rPr>
        <w:t>201</w:t>
      </w:r>
      <w:r>
        <w:rPr>
          <w:rFonts w:hint="eastAsia"/>
        </w:rPr>
        <w:t>9</w:t>
      </w:r>
      <w:r w:rsidRPr="000B755E">
        <w:rPr>
          <w:rFonts w:hint="eastAsia"/>
        </w:rPr>
        <w:t>年）是</w:t>
      </w:r>
      <w:r w:rsidRPr="000B755E">
        <w:rPr>
          <w:rFonts w:hint="eastAsia"/>
        </w:rPr>
        <w:t>12.5</w:t>
      </w:r>
      <w:r w:rsidRPr="000B755E">
        <w:rPr>
          <w:rFonts w:hint="eastAsia"/>
        </w:rPr>
        <w:t>个比特币。由于比特</w:t>
      </w:r>
      <w:proofErr w:type="gramStart"/>
      <w:r w:rsidRPr="000B755E">
        <w:rPr>
          <w:rFonts w:hint="eastAsia"/>
        </w:rPr>
        <w:t>币可以</w:t>
      </w:r>
      <w:proofErr w:type="gramEnd"/>
      <w:r w:rsidRPr="000B755E">
        <w:rPr>
          <w:rFonts w:hint="eastAsia"/>
        </w:rPr>
        <w:t>分割到小数点后八位，那么到了</w:t>
      </w:r>
      <w:r w:rsidRPr="000B755E">
        <w:rPr>
          <w:rFonts w:hint="eastAsia"/>
        </w:rPr>
        <w:t>2140</w:t>
      </w:r>
      <w:r w:rsidR="00B34916">
        <w:rPr>
          <w:rFonts w:hint="eastAsia"/>
        </w:rPr>
        <w:t>年，矿工将得不到任何奖励，比特币的数量也将停止增加，大约为</w:t>
      </w:r>
      <w:r w:rsidR="00B34916">
        <w:rPr>
          <w:rFonts w:hint="eastAsia"/>
        </w:rPr>
        <w:t>2100</w:t>
      </w:r>
      <w:r w:rsidR="00B34916">
        <w:rPr>
          <w:rFonts w:hint="eastAsia"/>
        </w:rPr>
        <w:t>万个。</w:t>
      </w:r>
      <w:r w:rsidRPr="000B755E">
        <w:rPr>
          <w:rFonts w:hint="eastAsia"/>
        </w:rPr>
        <w:t>这时，矿工的收益就完全依靠交易手续费了</w:t>
      </w:r>
      <w:r>
        <w:rPr>
          <w:rFonts w:hint="eastAsia"/>
        </w:rPr>
        <w:t>。</w:t>
      </w:r>
    </w:p>
    <w:p w:rsidR="008E2AFC" w:rsidRDefault="007D013C" w:rsidP="007D013C">
      <w:pPr>
        <w:ind w:firstLineChars="200" w:firstLine="480"/>
      </w:pPr>
      <w:r>
        <w:t>最新比特</w:t>
      </w:r>
      <w:proofErr w:type="gramStart"/>
      <w:r>
        <w:t>币价格</w:t>
      </w:r>
      <w:proofErr w:type="gramEnd"/>
      <w:r>
        <w:rPr>
          <w:rFonts w:hint="eastAsia"/>
        </w:rPr>
        <w:t>约</w:t>
      </w:r>
      <w:r>
        <w:rPr>
          <w:rFonts w:hint="eastAsia"/>
        </w:rPr>
        <w:t>8000</w:t>
      </w:r>
      <w:r>
        <w:rPr>
          <w:rFonts w:hint="eastAsia"/>
        </w:rPr>
        <w:t>美金，折合人民币</w:t>
      </w:r>
      <w:r>
        <w:rPr>
          <w:rFonts w:hint="eastAsia"/>
        </w:rPr>
        <w:t>5</w:t>
      </w:r>
      <w:r>
        <w:rPr>
          <w:rFonts w:hint="eastAsia"/>
        </w:rPr>
        <w:t>万多，价格还是相当客观的，这也就是为什么大家对挖矿仍然热情不减。</w:t>
      </w:r>
    </w:p>
    <w:p w:rsidR="007D013C" w:rsidRPr="008E2AFC" w:rsidRDefault="007D013C" w:rsidP="008E2AFC">
      <w:bookmarkStart w:id="0" w:name="_GoBack"/>
      <w:r>
        <w:rPr>
          <w:noProof/>
        </w:rPr>
        <w:lastRenderedPageBreak/>
        <w:drawing>
          <wp:inline distT="0" distB="0" distL="0" distR="0" wp14:anchorId="73B00A5E" wp14:editId="3981E0E1">
            <wp:extent cx="5274310" cy="2711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11630"/>
                    </a:xfrm>
                    <a:prstGeom prst="rect">
                      <a:avLst/>
                    </a:prstGeom>
                  </pic:spPr>
                </pic:pic>
              </a:graphicData>
            </a:graphic>
          </wp:inline>
        </w:drawing>
      </w:r>
      <w:bookmarkEnd w:id="0"/>
    </w:p>
    <w:p w:rsidR="00F015C6" w:rsidRPr="0072615A" w:rsidRDefault="00A77A1D" w:rsidP="00A77A1D">
      <w:pPr>
        <w:rPr>
          <w:b/>
        </w:rPr>
      </w:pPr>
      <w:r>
        <w:rPr>
          <w:rFonts w:hint="eastAsia"/>
          <w:b/>
        </w:rPr>
        <w:t>三、</w:t>
      </w:r>
      <w:r w:rsidR="008E2AFC" w:rsidRPr="0072615A">
        <w:rPr>
          <w:rFonts w:hint="eastAsia"/>
          <w:b/>
        </w:rPr>
        <w:t>挖矿木马的</w:t>
      </w:r>
      <w:r w:rsidR="003C3AF8" w:rsidRPr="0072615A">
        <w:rPr>
          <w:rFonts w:hint="eastAsia"/>
          <w:b/>
        </w:rPr>
        <w:t>传播方式</w:t>
      </w:r>
    </w:p>
    <w:p w:rsidR="00B34916" w:rsidRDefault="00890FA6" w:rsidP="00890FA6">
      <w:pPr>
        <w:ind w:firstLineChars="200" w:firstLine="480"/>
      </w:pPr>
      <w:r>
        <w:t>现在很多的挖矿木马已经</w:t>
      </w:r>
      <w:proofErr w:type="gramStart"/>
      <w:r>
        <w:t>不在像之前</w:t>
      </w:r>
      <w:proofErr w:type="gramEnd"/>
      <w:r>
        <w:t>那样傻傻的</w:t>
      </w:r>
      <w:r>
        <w:rPr>
          <w:rFonts w:hint="eastAsia"/>
        </w:rPr>
        <w:t>，</w:t>
      </w:r>
      <w:r>
        <w:t>通过</w:t>
      </w:r>
      <w:r>
        <w:t>top</w:t>
      </w:r>
      <w:r w:rsidR="0040369A">
        <w:rPr>
          <w:rFonts w:hint="eastAsia"/>
        </w:rPr>
        <w:t>、</w:t>
      </w:r>
      <w:proofErr w:type="spellStart"/>
      <w:r w:rsidR="0040369A">
        <w:t>netstat</w:t>
      </w:r>
      <w:proofErr w:type="spellEnd"/>
      <w:r>
        <w:t>等命令可以直接看到恶意程序</w:t>
      </w:r>
      <w:r>
        <w:rPr>
          <w:rFonts w:hint="eastAsia"/>
        </w:rPr>
        <w:t>，</w:t>
      </w:r>
      <w:r>
        <w:t>现在会使用一些隐藏手段去隐藏挖矿进程</w:t>
      </w:r>
      <w:r w:rsidR="0040369A">
        <w:rPr>
          <w:rFonts w:hint="eastAsia"/>
        </w:rPr>
        <w:t>来存活更久。其感染方式也是变的多种多样。</w:t>
      </w:r>
    </w:p>
    <w:p w:rsidR="0040369A" w:rsidRDefault="0040369A" w:rsidP="0040369A">
      <w:pPr>
        <w:pStyle w:val="a3"/>
        <w:numPr>
          <w:ilvl w:val="0"/>
          <w:numId w:val="2"/>
        </w:numPr>
        <w:ind w:firstLineChars="0"/>
      </w:pPr>
      <w:r>
        <w:t>漏洞利用</w:t>
      </w:r>
    </w:p>
    <w:p w:rsidR="0040369A" w:rsidRDefault="0040369A" w:rsidP="0040369A">
      <w:pPr>
        <w:pStyle w:val="a3"/>
        <w:ind w:left="902" w:firstLine="480"/>
      </w:pPr>
      <w:r w:rsidRPr="0040369A">
        <w:t>Windows</w:t>
      </w:r>
      <w:r w:rsidRPr="0040369A">
        <w:t>系统漏洞</w:t>
      </w:r>
      <w:r w:rsidR="00845A76">
        <w:rPr>
          <w:rFonts w:hint="eastAsia"/>
        </w:rPr>
        <w:t>、</w:t>
      </w:r>
      <w:r w:rsidRPr="0040369A">
        <w:t>服务器组件</w:t>
      </w:r>
      <w:r w:rsidR="00845A76">
        <w:t>插件漏洞</w:t>
      </w:r>
      <w:r w:rsidR="00845A76">
        <w:rPr>
          <w:rFonts w:hint="eastAsia"/>
        </w:rPr>
        <w:t>、</w:t>
      </w:r>
      <w:r w:rsidR="00845A76">
        <w:t>中间件</w:t>
      </w:r>
      <w:r w:rsidRPr="0040369A">
        <w:t>漏洞</w:t>
      </w:r>
      <w:r w:rsidR="00845A76">
        <w:t>以及</w:t>
      </w:r>
      <w:r w:rsidR="00845A76">
        <w:t>web</w:t>
      </w:r>
      <w:r w:rsidR="00845A76">
        <w:t>漏洞</w:t>
      </w:r>
      <w:r w:rsidR="007B282F">
        <w:rPr>
          <w:rFonts w:hint="eastAsia"/>
        </w:rPr>
        <w:t>；</w:t>
      </w:r>
      <w:proofErr w:type="spellStart"/>
      <w:r>
        <w:rPr>
          <w:rFonts w:hint="eastAsia"/>
        </w:rPr>
        <w:t>redis</w:t>
      </w:r>
      <w:proofErr w:type="spellEnd"/>
      <w:r>
        <w:rPr>
          <w:rFonts w:hint="eastAsia"/>
        </w:rPr>
        <w:t>、</w:t>
      </w:r>
      <w:proofErr w:type="spellStart"/>
      <w:r>
        <w:rPr>
          <w:rFonts w:hint="eastAsia"/>
        </w:rPr>
        <w:t>ssh</w:t>
      </w:r>
      <w:proofErr w:type="spellEnd"/>
      <w:r>
        <w:rPr>
          <w:rFonts w:hint="eastAsia"/>
        </w:rPr>
        <w:t>、</w:t>
      </w:r>
      <w:r>
        <w:rPr>
          <w:rFonts w:hint="eastAsia"/>
        </w:rPr>
        <w:t>3389</w:t>
      </w:r>
      <w:r w:rsidR="00845A76">
        <w:rPr>
          <w:rFonts w:hint="eastAsia"/>
        </w:rPr>
        <w:t>、</w:t>
      </w:r>
      <w:proofErr w:type="spellStart"/>
      <w:r w:rsidR="00845A76">
        <w:rPr>
          <w:rFonts w:hint="eastAsia"/>
        </w:rPr>
        <w:t>mssql</w:t>
      </w:r>
      <w:proofErr w:type="spellEnd"/>
      <w:r w:rsidR="00845A76">
        <w:rPr>
          <w:rFonts w:hint="eastAsia"/>
        </w:rPr>
        <w:t>、</w:t>
      </w:r>
      <w:r w:rsidR="00845A76" w:rsidRPr="00845A76">
        <w:t>IPC$</w:t>
      </w:r>
      <w:r>
        <w:rPr>
          <w:rFonts w:hint="eastAsia"/>
        </w:rPr>
        <w:t>等各种弱口令漏洞</w:t>
      </w:r>
      <w:r w:rsidR="00845A76">
        <w:rPr>
          <w:rFonts w:hint="eastAsia"/>
        </w:rPr>
        <w:t>。</w:t>
      </w:r>
      <w:r w:rsidR="007B282F">
        <w:rPr>
          <w:rFonts w:hint="eastAsia"/>
        </w:rPr>
        <w:t>利用系统漏洞或弱口令快速获取相关服务器权限，植入挖矿木马。</w:t>
      </w:r>
    </w:p>
    <w:p w:rsidR="00845A76" w:rsidRDefault="00845A76" w:rsidP="00845A76">
      <w:pPr>
        <w:pStyle w:val="a3"/>
        <w:numPr>
          <w:ilvl w:val="0"/>
          <w:numId w:val="2"/>
        </w:numPr>
        <w:ind w:firstLineChars="0"/>
      </w:pPr>
      <w:r>
        <w:rPr>
          <w:rFonts w:hint="eastAsia"/>
        </w:rPr>
        <w:t>NSA</w:t>
      </w:r>
      <w:r>
        <w:rPr>
          <w:rFonts w:hint="eastAsia"/>
        </w:rPr>
        <w:t>武器的使用</w:t>
      </w:r>
    </w:p>
    <w:p w:rsidR="00845A76" w:rsidRDefault="00845A76" w:rsidP="00845A76">
      <w:pPr>
        <w:pStyle w:val="a3"/>
        <w:ind w:left="902" w:firstLine="480"/>
      </w:pPr>
      <w:r w:rsidRPr="00845A76">
        <w:t>“</w:t>
      </w:r>
      <w:r w:rsidRPr="00845A76">
        <w:t>方程式黑客组织</w:t>
      </w:r>
      <w:r w:rsidRPr="00845A76">
        <w:t>”</w:t>
      </w:r>
      <w:r w:rsidRPr="00845A76">
        <w:t>使用的部分网络武器被公开，其中包括可以远程攻破全球约</w:t>
      </w:r>
      <w:r w:rsidRPr="00845A76">
        <w:t>70% Windows</w:t>
      </w:r>
      <w:r w:rsidRPr="00845A76">
        <w:t>系统的漏洞利用工具。包括永恒之蓝、永恒冠军、永恒浪漫、永恒协作、翡翠纤维、古怪地鼠、爱斯基摩卷、文雅学者、日食之翼和尊重审查</w:t>
      </w:r>
      <w:r>
        <w:rPr>
          <w:rFonts w:hint="eastAsia"/>
        </w:rPr>
        <w:t>。黑客</w:t>
      </w:r>
      <w:r>
        <w:rPr>
          <w:rFonts w:hint="eastAsia"/>
        </w:rPr>
        <w:t>NSA</w:t>
      </w:r>
      <w:r>
        <w:rPr>
          <w:rFonts w:hint="eastAsia"/>
        </w:rPr>
        <w:t>武器进行批量漏洞扫描攻击，获取更多肉鸡，植入挖矿木马贡献算力。</w:t>
      </w:r>
    </w:p>
    <w:p w:rsidR="00845A76" w:rsidRPr="00B34916" w:rsidRDefault="007B282F" w:rsidP="007B282F">
      <w:pPr>
        <w:pStyle w:val="a3"/>
        <w:numPr>
          <w:ilvl w:val="0"/>
          <w:numId w:val="2"/>
        </w:numPr>
        <w:ind w:firstLineChars="0"/>
      </w:pPr>
      <w:proofErr w:type="gramStart"/>
      <w:r>
        <w:rPr>
          <w:rFonts w:hint="eastAsia"/>
        </w:rPr>
        <w:t>无文件</w:t>
      </w:r>
      <w:proofErr w:type="gramEnd"/>
      <w:r>
        <w:rPr>
          <w:rFonts w:hint="eastAsia"/>
        </w:rPr>
        <w:t>挖矿</w:t>
      </w:r>
    </w:p>
    <w:p w:rsidR="00F015C6" w:rsidRDefault="007B282F" w:rsidP="007B282F">
      <w:pPr>
        <w:pStyle w:val="a3"/>
        <w:ind w:left="482" w:firstLine="480"/>
      </w:pPr>
      <w:r w:rsidRPr="007B282F">
        <w:t>通过在</w:t>
      </w:r>
      <w:proofErr w:type="spellStart"/>
      <w:r w:rsidRPr="007B282F">
        <w:t>Powershell</w:t>
      </w:r>
      <w:proofErr w:type="spellEnd"/>
      <w:r w:rsidRPr="007B282F">
        <w:t>中嵌入</w:t>
      </w:r>
      <w:r w:rsidRPr="007B282F">
        <w:t>PE</w:t>
      </w:r>
      <w:r w:rsidRPr="007B282F">
        <w:t>文件加载的形式，达到执行</w:t>
      </w:r>
      <w:r w:rsidRPr="007B282F">
        <w:t>“</w:t>
      </w:r>
      <w:r w:rsidRPr="007B282F">
        <w:t>无文件</w:t>
      </w:r>
      <w:r w:rsidRPr="007B282F">
        <w:t>”</w:t>
      </w:r>
      <w:r w:rsidRPr="007B282F">
        <w:t>形式挖矿攻击。新的挖矿木马执行方式没有文件落地，直接在</w:t>
      </w:r>
      <w:r w:rsidRPr="007B282F">
        <w:t>Powershell.exe</w:t>
      </w:r>
      <w:r w:rsidRPr="007B282F">
        <w:t>进程中运行，这种注入</w:t>
      </w:r>
      <w:r w:rsidRPr="007B282F">
        <w:t>“</w:t>
      </w:r>
      <w:r w:rsidRPr="007B282F">
        <w:t>白进程</w:t>
      </w:r>
      <w:r w:rsidRPr="007B282F">
        <w:t>”</w:t>
      </w:r>
      <w:r w:rsidRPr="007B282F">
        <w:t>执行的方式可能造成难以检测和清除恶意代码。</w:t>
      </w:r>
    </w:p>
    <w:p w:rsidR="007B282F" w:rsidRDefault="007B282F" w:rsidP="007B282F">
      <w:pPr>
        <w:pStyle w:val="a3"/>
        <w:numPr>
          <w:ilvl w:val="0"/>
          <w:numId w:val="2"/>
        </w:numPr>
        <w:ind w:firstLineChars="0"/>
      </w:pPr>
      <w:r>
        <w:rPr>
          <w:rFonts w:hint="eastAsia"/>
        </w:rPr>
        <w:t>利用网页挂马</w:t>
      </w:r>
    </w:p>
    <w:p w:rsidR="007B282F" w:rsidRDefault="007B282F" w:rsidP="007B282F">
      <w:pPr>
        <w:ind w:firstLineChars="200" w:firstLine="480"/>
      </w:pPr>
      <w:r w:rsidRPr="007B282F">
        <w:t>网站在其网页内嵌了挖矿</w:t>
      </w:r>
      <w:r w:rsidRPr="007B282F">
        <w:t xml:space="preserve"> JavaScript </w:t>
      </w:r>
      <w:r w:rsidRPr="007B282F">
        <w:t>脚本，用户一旦进入此类网站，</w:t>
      </w:r>
      <w:r w:rsidRPr="007B282F">
        <w:t xml:space="preserve">JS </w:t>
      </w:r>
      <w:r w:rsidRPr="007B282F">
        <w:t>脚</w:t>
      </w:r>
      <w:r w:rsidRPr="007B282F">
        <w:lastRenderedPageBreak/>
        <w:t>本就会自动执行，</w:t>
      </w:r>
      <w:r w:rsidR="008965E2">
        <w:t>自动下载若干个病毒</w:t>
      </w:r>
      <w:r w:rsidR="008965E2">
        <w:rPr>
          <w:rFonts w:hint="eastAsia"/>
        </w:rPr>
        <w:t>。</w:t>
      </w:r>
      <w:r w:rsidR="008965E2">
        <w:t>部分系统存在</w:t>
      </w:r>
      <w:r w:rsidR="008965E2">
        <w:t>flash</w:t>
      </w:r>
      <w:r w:rsidR="008965E2">
        <w:t>高危安漏洞</w:t>
      </w:r>
      <w:r w:rsidR="008965E2">
        <w:rPr>
          <w:rFonts w:hint="eastAsia"/>
        </w:rPr>
        <w:t>，</w:t>
      </w:r>
      <w:r w:rsidR="008965E2">
        <w:t>也被攻击者利用</w:t>
      </w:r>
      <w:r w:rsidR="008965E2">
        <w:rPr>
          <w:rFonts w:hint="eastAsia"/>
        </w:rPr>
        <w:t>，</w:t>
      </w:r>
      <w:r w:rsidR="008965E2">
        <w:t>使电脑自动运行挖矿代码</w:t>
      </w:r>
      <w:r w:rsidR="008965E2">
        <w:rPr>
          <w:rFonts w:hint="eastAsia"/>
        </w:rPr>
        <w:t>。</w:t>
      </w:r>
    </w:p>
    <w:p w:rsidR="00A114F9" w:rsidRDefault="00A114F9" w:rsidP="00A114F9">
      <w:pPr>
        <w:pStyle w:val="a3"/>
        <w:numPr>
          <w:ilvl w:val="0"/>
          <w:numId w:val="2"/>
        </w:numPr>
        <w:ind w:firstLineChars="0"/>
      </w:pPr>
      <w:r w:rsidRPr="00A114F9">
        <w:t>暴力挖矿病毒</w:t>
      </w:r>
    </w:p>
    <w:p w:rsidR="00A114F9" w:rsidRDefault="000A4C38" w:rsidP="00A114F9">
      <w:pPr>
        <w:ind w:firstLineChars="200" w:firstLine="480"/>
      </w:pPr>
      <w:hyperlink r:id="rId10" w:tgtFrame="_blank" w:history="1">
        <w:r w:rsidR="00A114F9" w:rsidRPr="00A114F9">
          <w:t>360</w:t>
        </w:r>
      </w:hyperlink>
      <w:r w:rsidR="00A114F9" w:rsidRPr="00A114F9">
        <w:t xml:space="preserve"> </w:t>
      </w:r>
      <w:r w:rsidR="00A114F9" w:rsidRPr="00A114F9">
        <w:t>发现了可以迅速传播的挖矿劫持程序</w:t>
      </w:r>
      <w:proofErr w:type="spellStart"/>
      <w:r w:rsidR="00A114F9" w:rsidRPr="00A114F9">
        <w:t>WinstarNssmMiner</w:t>
      </w:r>
      <w:proofErr w:type="spellEnd"/>
      <w:r w:rsidR="00A114F9" w:rsidRPr="00A114F9">
        <w:t>。这个恶意程序的特别之处在于，卸载它会让受害者的计算机崩溃。</w:t>
      </w:r>
      <w:proofErr w:type="spellStart"/>
      <w:r w:rsidR="00A114F9" w:rsidRPr="00A114F9">
        <w:t>WinstarNssmMiner</w:t>
      </w:r>
      <w:proofErr w:type="spellEnd"/>
      <w:r w:rsidR="00A114F9" w:rsidRPr="00A114F9">
        <w:t>首先启动</w:t>
      </w:r>
      <w:r w:rsidR="00A114F9" w:rsidRPr="00A114F9">
        <w:t>svchost.exe</w:t>
      </w:r>
      <w:r w:rsidR="00A114F9" w:rsidRPr="00A114F9">
        <w:t>进程并向其植入代码，然后将该进程的属性设置为</w:t>
      </w:r>
      <w:proofErr w:type="spellStart"/>
      <w:r w:rsidR="00A114F9" w:rsidRPr="00A114F9">
        <w:t>CriticalProcess</w:t>
      </w:r>
      <w:proofErr w:type="spellEnd"/>
      <w:r w:rsidR="00A114F9" w:rsidRPr="00A114F9">
        <w:t>。由于计算机将其视为关键进程，因此一旦强制结束该进程，计算机就</w:t>
      </w:r>
      <w:proofErr w:type="gramStart"/>
      <w:r w:rsidR="00A114F9" w:rsidRPr="00A114F9">
        <w:t>会蓝屏</w:t>
      </w:r>
      <w:proofErr w:type="gramEnd"/>
      <w:r w:rsidR="00A114F9" w:rsidRPr="00A114F9">
        <w:t>。</w:t>
      </w:r>
    </w:p>
    <w:p w:rsidR="007B282F" w:rsidRDefault="007B282F" w:rsidP="007B282F">
      <w:pPr>
        <w:pStyle w:val="a3"/>
        <w:numPr>
          <w:ilvl w:val="0"/>
          <w:numId w:val="2"/>
        </w:numPr>
        <w:ind w:firstLineChars="0"/>
      </w:pPr>
      <w:r>
        <w:t>黑吃黑</w:t>
      </w:r>
    </w:p>
    <w:p w:rsidR="007C58AF" w:rsidRDefault="00A114F9" w:rsidP="007C58AF">
      <w:pPr>
        <w:ind w:firstLineChars="200" w:firstLine="480"/>
      </w:pPr>
      <w:r>
        <w:rPr>
          <w:rFonts w:hint="eastAsia"/>
        </w:rPr>
        <w:t>因为比特币地址</w:t>
      </w:r>
      <w:r w:rsidR="001F506C">
        <w:rPr>
          <w:rFonts w:hint="eastAsia"/>
        </w:rPr>
        <w:t>很长，为了方便使用很多人会选择保存在本地，</w:t>
      </w:r>
      <w:r w:rsidR="008965E2">
        <w:rPr>
          <w:rFonts w:hint="eastAsia"/>
        </w:rPr>
        <w:t>很多挖矿木马会带有劫持剪贴板功能，</w:t>
      </w:r>
      <w:r w:rsidR="001F506C">
        <w:rPr>
          <w:rFonts w:hint="eastAsia"/>
        </w:rPr>
        <w:t>当监视到受害主机出现比特</w:t>
      </w:r>
      <w:proofErr w:type="gramStart"/>
      <w:r w:rsidR="001F506C">
        <w:rPr>
          <w:rFonts w:hint="eastAsia"/>
        </w:rPr>
        <w:t>币交易</w:t>
      </w:r>
      <w:proofErr w:type="gramEnd"/>
      <w:r w:rsidR="001F506C">
        <w:rPr>
          <w:rFonts w:hint="eastAsia"/>
        </w:rPr>
        <w:t>时，会将收款钱包替换为自己的钱包地址，从而盗取受害者资产。</w:t>
      </w:r>
    </w:p>
    <w:p w:rsidR="001F506C" w:rsidRDefault="001F506C" w:rsidP="001F506C">
      <w:pPr>
        <w:ind w:firstLineChars="200" w:firstLine="480"/>
        <w:rPr>
          <w:rFonts w:ascii="Helvetica" w:hAnsi="Helvetica" w:cs="Helvetica"/>
          <w:color w:val="333333"/>
          <w:shd w:val="clear" w:color="auto" w:fill="FFFFFF"/>
        </w:rPr>
      </w:pPr>
      <w:proofErr w:type="gramStart"/>
      <w:r>
        <w:rPr>
          <w:rFonts w:hint="eastAsia"/>
        </w:rPr>
        <w:t>最后蹭网也</w:t>
      </w:r>
      <w:proofErr w:type="gramEnd"/>
      <w:r>
        <w:rPr>
          <w:rFonts w:hint="eastAsia"/>
        </w:rPr>
        <w:t>可能会被</w:t>
      </w:r>
      <w:r w:rsidR="007C58AF">
        <w:rPr>
          <w:rFonts w:hint="eastAsia"/>
        </w:rPr>
        <w:t>成为他人矿工</w:t>
      </w:r>
      <w:r>
        <w:rPr>
          <w:rFonts w:hint="eastAsia"/>
        </w:rPr>
        <w:t>，</w:t>
      </w:r>
      <w:proofErr w:type="gramStart"/>
      <w:r>
        <w:rPr>
          <w:rFonts w:hint="eastAsia"/>
        </w:rPr>
        <w:t>之前星巴克</w:t>
      </w:r>
      <w:proofErr w:type="gramEnd"/>
      <w:r>
        <w:rPr>
          <w:rFonts w:hint="eastAsia"/>
        </w:rPr>
        <w:t>的公共</w:t>
      </w:r>
      <w:proofErr w:type="spellStart"/>
      <w:r>
        <w:rPr>
          <w:rFonts w:hint="eastAsia"/>
        </w:rPr>
        <w:t>wifi</w:t>
      </w:r>
      <w:proofErr w:type="spellEnd"/>
      <w:r>
        <w:rPr>
          <w:rFonts w:hint="eastAsia"/>
        </w:rPr>
        <w:t>就被爆出被黑客利用来进行挖矿，</w:t>
      </w:r>
      <w:r>
        <w:rPr>
          <w:rFonts w:ascii="Helvetica" w:hAnsi="Helvetica" w:cs="Helvetica"/>
          <w:color w:val="333333"/>
          <w:shd w:val="clear" w:color="auto" w:fill="FFFFFF"/>
        </w:rPr>
        <w:t>黑客主要通过入侵</w:t>
      </w:r>
      <w:r>
        <w:rPr>
          <w:rFonts w:ascii="Helvetica" w:hAnsi="Helvetica" w:cs="Helvetica"/>
          <w:color w:val="333333"/>
          <w:shd w:val="clear" w:color="auto" w:fill="FFFFFF"/>
        </w:rPr>
        <w:t xml:space="preserve"> WIFI </w:t>
      </w:r>
      <w:r w:rsidR="007C58AF">
        <w:rPr>
          <w:rFonts w:ascii="Helvetica" w:hAnsi="Helvetica" w:cs="Helvetica"/>
          <w:color w:val="333333"/>
          <w:shd w:val="clear" w:color="auto" w:fill="FFFFFF"/>
        </w:rPr>
        <w:t>提供商</w:t>
      </w:r>
      <w:r w:rsidR="007C58AF">
        <w:rPr>
          <w:rFonts w:ascii="Helvetica" w:hAnsi="Helvetica" w:cs="Helvetica" w:hint="eastAsia"/>
          <w:color w:val="333333"/>
          <w:shd w:val="clear" w:color="auto" w:fill="FFFFFF"/>
        </w:rPr>
        <w:t>，</w:t>
      </w:r>
      <w:r>
        <w:rPr>
          <w:rFonts w:ascii="Helvetica" w:hAnsi="Helvetica" w:cs="Helvetica"/>
          <w:color w:val="333333"/>
          <w:shd w:val="clear" w:color="auto" w:fill="FFFFFF"/>
        </w:rPr>
        <w:t>在</w:t>
      </w:r>
      <w:r>
        <w:rPr>
          <w:rFonts w:ascii="Helvetica" w:hAnsi="Helvetica" w:cs="Helvetica"/>
          <w:color w:val="333333"/>
          <w:shd w:val="clear" w:color="auto" w:fill="FFFFFF"/>
        </w:rPr>
        <w:t xml:space="preserve"> WIFI </w:t>
      </w:r>
      <w:r>
        <w:rPr>
          <w:rFonts w:ascii="Helvetica" w:hAnsi="Helvetica" w:cs="Helvetica"/>
          <w:color w:val="333333"/>
          <w:shd w:val="clear" w:color="auto" w:fill="FFFFFF"/>
        </w:rPr>
        <w:t>连接页面被植入挖矿代码，导致用户在连接</w:t>
      </w:r>
      <w:r>
        <w:rPr>
          <w:rFonts w:ascii="Helvetica" w:hAnsi="Helvetica" w:cs="Helvetica"/>
          <w:color w:val="333333"/>
          <w:shd w:val="clear" w:color="auto" w:fill="FFFFFF"/>
        </w:rPr>
        <w:t> WIFI </w:t>
      </w:r>
      <w:r>
        <w:rPr>
          <w:rFonts w:ascii="Helvetica" w:hAnsi="Helvetica" w:cs="Helvetica"/>
          <w:color w:val="333333"/>
          <w:shd w:val="clear" w:color="auto" w:fill="FFFFFF"/>
        </w:rPr>
        <w:t>时执行挖矿程序</w:t>
      </w:r>
      <w:r w:rsidR="007C58AF">
        <w:rPr>
          <w:rFonts w:ascii="Helvetica" w:hAnsi="Helvetica" w:cs="Helvetica" w:hint="eastAsia"/>
          <w:color w:val="333333"/>
          <w:shd w:val="clear" w:color="auto" w:fill="FFFFFF"/>
        </w:rPr>
        <w:t>。</w:t>
      </w:r>
    </w:p>
    <w:p w:rsidR="007C58AF" w:rsidRPr="00A77A1D" w:rsidRDefault="00A77A1D" w:rsidP="00A77A1D">
      <w:pPr>
        <w:rPr>
          <w:b/>
        </w:rPr>
      </w:pPr>
      <w:r>
        <w:rPr>
          <w:rFonts w:hint="eastAsia"/>
          <w:b/>
        </w:rPr>
        <w:t>四、</w:t>
      </w:r>
      <w:r w:rsidR="007C58AF" w:rsidRPr="00A77A1D">
        <w:rPr>
          <w:rFonts w:hint="eastAsia"/>
          <w:b/>
        </w:rPr>
        <w:t>防范建议</w:t>
      </w:r>
    </w:p>
    <w:p w:rsidR="007C58AF" w:rsidRDefault="007C58AF" w:rsidP="007C58AF">
      <w:pPr>
        <w:widowControl/>
        <w:ind w:left="360" w:hanging="360"/>
        <w:jc w:val="left"/>
      </w:pPr>
      <w:r w:rsidRPr="007C58AF">
        <w:rPr>
          <w:rFonts w:hint="eastAsia"/>
        </w:rPr>
        <w:t>1</w:t>
      </w:r>
      <w:r w:rsidRPr="007C58AF">
        <w:rPr>
          <w:rFonts w:hint="eastAsia"/>
        </w:rPr>
        <w:t>、</w:t>
      </w:r>
      <w:r w:rsidR="00537547">
        <w:rPr>
          <w:rFonts w:hint="eastAsia"/>
        </w:rPr>
        <w:t> </w:t>
      </w:r>
      <w:r>
        <w:rPr>
          <w:rFonts w:hint="eastAsia"/>
        </w:rPr>
        <w:t>规范上网行为，</w:t>
      </w:r>
      <w:r w:rsidRPr="007C58AF">
        <w:rPr>
          <w:rFonts w:hint="eastAsia"/>
        </w:rPr>
        <w:t>不要下载来历不明的软件</w:t>
      </w:r>
      <w:r>
        <w:rPr>
          <w:rFonts w:hint="eastAsia"/>
        </w:rPr>
        <w:t>、工具；</w:t>
      </w:r>
    </w:p>
    <w:p w:rsidR="007C58AF" w:rsidRDefault="007C58AF" w:rsidP="007C58AF">
      <w:pPr>
        <w:widowControl/>
        <w:ind w:left="360" w:hanging="360"/>
        <w:jc w:val="left"/>
      </w:pPr>
      <w:r w:rsidRPr="007C58AF">
        <w:rPr>
          <w:rFonts w:hint="eastAsia"/>
        </w:rPr>
        <w:t>2</w:t>
      </w:r>
      <w:r w:rsidRPr="007C58AF">
        <w:rPr>
          <w:rFonts w:hint="eastAsia"/>
        </w:rPr>
        <w:t>、</w:t>
      </w:r>
      <w:r w:rsidR="00537547">
        <w:rPr>
          <w:rFonts w:hint="eastAsia"/>
        </w:rPr>
        <w:t> </w:t>
      </w:r>
      <w:r w:rsidRPr="007C58AF">
        <w:rPr>
          <w:rFonts w:hint="eastAsia"/>
        </w:rPr>
        <w:t>及时安装系统补丁，</w:t>
      </w:r>
      <w:r>
        <w:rPr>
          <w:rFonts w:hint="eastAsia"/>
        </w:rPr>
        <w:t>修复应用系统应用漏洞、中间件漏洞、组件、插件等相关漏洞</w:t>
      </w:r>
      <w:r w:rsidRPr="007C58AF">
        <w:rPr>
          <w:rFonts w:hint="eastAsia"/>
        </w:rPr>
        <w:t>。</w:t>
      </w:r>
    </w:p>
    <w:p w:rsidR="007C58AF" w:rsidRPr="007C58AF" w:rsidRDefault="007C58AF" w:rsidP="007C58AF">
      <w:pPr>
        <w:widowControl/>
        <w:ind w:left="360" w:hanging="360"/>
        <w:jc w:val="left"/>
      </w:pPr>
      <w:r>
        <w:rPr>
          <w:rFonts w:hint="eastAsia"/>
        </w:rPr>
        <w:t>3</w:t>
      </w:r>
      <w:r>
        <w:rPr>
          <w:rFonts w:hint="eastAsia"/>
        </w:rPr>
        <w:t>、加强密码策略，增加密码复杂度</w:t>
      </w:r>
      <w:r w:rsidR="00537547">
        <w:rPr>
          <w:rFonts w:hint="eastAsia"/>
        </w:rPr>
        <w:t>定期进行密码修改</w:t>
      </w:r>
      <w:r>
        <w:rPr>
          <w:rFonts w:hint="eastAsia"/>
        </w:rPr>
        <w:t>，开启</w:t>
      </w:r>
      <w:r w:rsidR="00537547">
        <w:rPr>
          <w:rFonts w:hint="eastAsia"/>
        </w:rPr>
        <w:t>相关登录失败处理策略，防止攻击者暴力破解。</w:t>
      </w:r>
    </w:p>
    <w:p w:rsidR="007C58AF" w:rsidRPr="007C58AF" w:rsidRDefault="0072615A" w:rsidP="00537547">
      <w:pPr>
        <w:widowControl/>
        <w:spacing w:before="240" w:after="240"/>
        <w:jc w:val="left"/>
      </w:pPr>
      <w:r>
        <w:rPr>
          <w:rFonts w:hint="eastAsia"/>
        </w:rPr>
        <w:t>学习参考</w:t>
      </w:r>
      <w:r w:rsidR="00537547">
        <w:rPr>
          <w:rFonts w:hint="eastAsia"/>
        </w:rPr>
        <w:t>：</w:t>
      </w:r>
      <w:hyperlink r:id="rId11" w:history="1">
        <w:r w:rsidR="00537547">
          <w:rPr>
            <w:rStyle w:val="a7"/>
          </w:rPr>
          <w:t>https://www.anquanke.com/post/id/181873</w:t>
        </w:r>
      </w:hyperlink>
    </w:p>
    <w:p w:rsidR="007C58AF" w:rsidRPr="007C58AF" w:rsidRDefault="007C58AF" w:rsidP="007C58AF"/>
    <w:sectPr w:rsidR="007C58AF" w:rsidRPr="007C58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AE1"/>
    <w:multiLevelType w:val="hybridMultilevel"/>
    <w:tmpl w:val="9C40BCC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AB3F35"/>
    <w:multiLevelType w:val="hybridMultilevel"/>
    <w:tmpl w:val="1E7031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55208D"/>
    <w:multiLevelType w:val="hybridMultilevel"/>
    <w:tmpl w:val="1EFAE782"/>
    <w:lvl w:ilvl="0" w:tplc="BB0427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907BA7"/>
    <w:multiLevelType w:val="hybridMultilevel"/>
    <w:tmpl w:val="1BDA01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FB"/>
    <w:rsid w:val="00076D2F"/>
    <w:rsid w:val="000A4C38"/>
    <w:rsid w:val="000B755E"/>
    <w:rsid w:val="001135E3"/>
    <w:rsid w:val="00134062"/>
    <w:rsid w:val="001C087E"/>
    <w:rsid w:val="001D6F40"/>
    <w:rsid w:val="001F506C"/>
    <w:rsid w:val="00291573"/>
    <w:rsid w:val="003A68E8"/>
    <w:rsid w:val="003C3AF8"/>
    <w:rsid w:val="0040369A"/>
    <w:rsid w:val="0046408E"/>
    <w:rsid w:val="005273A5"/>
    <w:rsid w:val="00537547"/>
    <w:rsid w:val="00656343"/>
    <w:rsid w:val="00686FEB"/>
    <w:rsid w:val="006C3701"/>
    <w:rsid w:val="0072615A"/>
    <w:rsid w:val="007B282F"/>
    <w:rsid w:val="007C1964"/>
    <w:rsid w:val="007C58AF"/>
    <w:rsid w:val="007D013C"/>
    <w:rsid w:val="00845A76"/>
    <w:rsid w:val="008657BE"/>
    <w:rsid w:val="00890FA6"/>
    <w:rsid w:val="008965E2"/>
    <w:rsid w:val="008E2AFC"/>
    <w:rsid w:val="009738E1"/>
    <w:rsid w:val="009F2014"/>
    <w:rsid w:val="00A114F9"/>
    <w:rsid w:val="00A23FFB"/>
    <w:rsid w:val="00A77A1D"/>
    <w:rsid w:val="00B34916"/>
    <w:rsid w:val="00B71448"/>
    <w:rsid w:val="00C36AF2"/>
    <w:rsid w:val="00CC705B"/>
    <w:rsid w:val="00CF42ED"/>
    <w:rsid w:val="00D01CEB"/>
    <w:rsid w:val="00F015C6"/>
    <w:rsid w:val="00F56CE2"/>
    <w:rsid w:val="00FE6864"/>
    <w:rsid w:val="00FF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15C6"/>
    <w:pPr>
      <w:widowControl w:val="0"/>
      <w:spacing w:line="360" w:lineRule="auto"/>
      <w:jc w:val="both"/>
    </w:pPr>
    <w:rPr>
      <w:sz w:val="24"/>
    </w:rPr>
  </w:style>
  <w:style w:type="paragraph" w:styleId="1">
    <w:name w:val="heading 1"/>
    <w:basedOn w:val="a"/>
    <w:next w:val="a"/>
    <w:link w:val="1Char"/>
    <w:uiPriority w:val="9"/>
    <w:qFormat/>
    <w:rsid w:val="00F015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5C6"/>
    <w:pPr>
      <w:ind w:firstLineChars="200" w:firstLine="420"/>
    </w:pPr>
  </w:style>
  <w:style w:type="character" w:customStyle="1" w:styleId="1Char">
    <w:name w:val="标题 1 Char"/>
    <w:basedOn w:val="a0"/>
    <w:link w:val="1"/>
    <w:uiPriority w:val="9"/>
    <w:rsid w:val="00F015C6"/>
    <w:rPr>
      <w:b/>
      <w:bCs/>
      <w:kern w:val="44"/>
      <w:sz w:val="44"/>
      <w:szCs w:val="44"/>
    </w:rPr>
  </w:style>
  <w:style w:type="character" w:customStyle="1" w:styleId="2Char">
    <w:name w:val="标题 2 Char"/>
    <w:basedOn w:val="a0"/>
    <w:link w:val="2"/>
    <w:uiPriority w:val="9"/>
    <w:rsid w:val="00F015C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D013C"/>
    <w:pPr>
      <w:spacing w:line="240" w:lineRule="auto"/>
    </w:pPr>
    <w:rPr>
      <w:sz w:val="18"/>
      <w:szCs w:val="18"/>
    </w:rPr>
  </w:style>
  <w:style w:type="character" w:customStyle="1" w:styleId="Char">
    <w:name w:val="批注框文本 Char"/>
    <w:basedOn w:val="a0"/>
    <w:link w:val="a4"/>
    <w:uiPriority w:val="99"/>
    <w:semiHidden/>
    <w:rsid w:val="007D013C"/>
    <w:rPr>
      <w:sz w:val="18"/>
      <w:szCs w:val="18"/>
    </w:rPr>
  </w:style>
  <w:style w:type="paragraph" w:styleId="HTML">
    <w:name w:val="HTML Preformatted"/>
    <w:basedOn w:val="a"/>
    <w:link w:val="HTMLChar"/>
    <w:uiPriority w:val="99"/>
    <w:semiHidden/>
    <w:unhideWhenUsed/>
    <w:rsid w:val="000B75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0B755E"/>
    <w:rPr>
      <w:rFonts w:ascii="宋体" w:eastAsia="宋体" w:hAnsi="宋体" w:cs="宋体"/>
      <w:kern w:val="0"/>
      <w:sz w:val="24"/>
      <w:szCs w:val="24"/>
    </w:rPr>
  </w:style>
  <w:style w:type="character" w:customStyle="1" w:styleId="line">
    <w:name w:val="line"/>
    <w:basedOn w:val="a0"/>
    <w:rsid w:val="000B755E"/>
  </w:style>
  <w:style w:type="paragraph" w:styleId="a5">
    <w:name w:val="Normal (Web)"/>
    <w:basedOn w:val="a"/>
    <w:uiPriority w:val="99"/>
    <w:semiHidden/>
    <w:unhideWhenUsed/>
    <w:rsid w:val="00A114F9"/>
    <w:pPr>
      <w:widowControl/>
      <w:spacing w:before="100" w:beforeAutospacing="1" w:after="100" w:afterAutospacing="1" w:line="240" w:lineRule="auto"/>
      <w:jc w:val="left"/>
    </w:pPr>
    <w:rPr>
      <w:rFonts w:ascii="宋体" w:eastAsia="宋体" w:hAnsi="宋体" w:cs="宋体"/>
      <w:kern w:val="0"/>
      <w:szCs w:val="24"/>
    </w:rPr>
  </w:style>
  <w:style w:type="character" w:styleId="a6">
    <w:name w:val="Strong"/>
    <w:basedOn w:val="a0"/>
    <w:uiPriority w:val="22"/>
    <w:qFormat/>
    <w:rsid w:val="00A114F9"/>
    <w:rPr>
      <w:b/>
      <w:bCs/>
    </w:rPr>
  </w:style>
  <w:style w:type="character" w:styleId="a7">
    <w:name w:val="Hyperlink"/>
    <w:basedOn w:val="a0"/>
    <w:uiPriority w:val="99"/>
    <w:semiHidden/>
    <w:unhideWhenUsed/>
    <w:rsid w:val="00A114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15C6"/>
    <w:pPr>
      <w:widowControl w:val="0"/>
      <w:spacing w:line="360" w:lineRule="auto"/>
      <w:jc w:val="both"/>
    </w:pPr>
    <w:rPr>
      <w:sz w:val="24"/>
    </w:rPr>
  </w:style>
  <w:style w:type="paragraph" w:styleId="1">
    <w:name w:val="heading 1"/>
    <w:basedOn w:val="a"/>
    <w:next w:val="a"/>
    <w:link w:val="1Char"/>
    <w:uiPriority w:val="9"/>
    <w:qFormat/>
    <w:rsid w:val="00F015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5C6"/>
    <w:pPr>
      <w:ind w:firstLineChars="200" w:firstLine="420"/>
    </w:pPr>
  </w:style>
  <w:style w:type="character" w:customStyle="1" w:styleId="1Char">
    <w:name w:val="标题 1 Char"/>
    <w:basedOn w:val="a0"/>
    <w:link w:val="1"/>
    <w:uiPriority w:val="9"/>
    <w:rsid w:val="00F015C6"/>
    <w:rPr>
      <w:b/>
      <w:bCs/>
      <w:kern w:val="44"/>
      <w:sz w:val="44"/>
      <w:szCs w:val="44"/>
    </w:rPr>
  </w:style>
  <w:style w:type="character" w:customStyle="1" w:styleId="2Char">
    <w:name w:val="标题 2 Char"/>
    <w:basedOn w:val="a0"/>
    <w:link w:val="2"/>
    <w:uiPriority w:val="9"/>
    <w:rsid w:val="00F015C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D013C"/>
    <w:pPr>
      <w:spacing w:line="240" w:lineRule="auto"/>
    </w:pPr>
    <w:rPr>
      <w:sz w:val="18"/>
      <w:szCs w:val="18"/>
    </w:rPr>
  </w:style>
  <w:style w:type="character" w:customStyle="1" w:styleId="Char">
    <w:name w:val="批注框文本 Char"/>
    <w:basedOn w:val="a0"/>
    <w:link w:val="a4"/>
    <w:uiPriority w:val="99"/>
    <w:semiHidden/>
    <w:rsid w:val="007D013C"/>
    <w:rPr>
      <w:sz w:val="18"/>
      <w:szCs w:val="18"/>
    </w:rPr>
  </w:style>
  <w:style w:type="paragraph" w:styleId="HTML">
    <w:name w:val="HTML Preformatted"/>
    <w:basedOn w:val="a"/>
    <w:link w:val="HTMLChar"/>
    <w:uiPriority w:val="99"/>
    <w:semiHidden/>
    <w:unhideWhenUsed/>
    <w:rsid w:val="000B75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0B755E"/>
    <w:rPr>
      <w:rFonts w:ascii="宋体" w:eastAsia="宋体" w:hAnsi="宋体" w:cs="宋体"/>
      <w:kern w:val="0"/>
      <w:sz w:val="24"/>
      <w:szCs w:val="24"/>
    </w:rPr>
  </w:style>
  <w:style w:type="character" w:customStyle="1" w:styleId="line">
    <w:name w:val="line"/>
    <w:basedOn w:val="a0"/>
    <w:rsid w:val="000B755E"/>
  </w:style>
  <w:style w:type="paragraph" w:styleId="a5">
    <w:name w:val="Normal (Web)"/>
    <w:basedOn w:val="a"/>
    <w:uiPriority w:val="99"/>
    <w:semiHidden/>
    <w:unhideWhenUsed/>
    <w:rsid w:val="00A114F9"/>
    <w:pPr>
      <w:widowControl/>
      <w:spacing w:before="100" w:beforeAutospacing="1" w:after="100" w:afterAutospacing="1" w:line="240" w:lineRule="auto"/>
      <w:jc w:val="left"/>
    </w:pPr>
    <w:rPr>
      <w:rFonts w:ascii="宋体" w:eastAsia="宋体" w:hAnsi="宋体" w:cs="宋体"/>
      <w:kern w:val="0"/>
      <w:szCs w:val="24"/>
    </w:rPr>
  </w:style>
  <w:style w:type="character" w:styleId="a6">
    <w:name w:val="Strong"/>
    <w:basedOn w:val="a0"/>
    <w:uiPriority w:val="22"/>
    <w:qFormat/>
    <w:rsid w:val="00A114F9"/>
    <w:rPr>
      <w:b/>
      <w:bCs/>
    </w:rPr>
  </w:style>
  <w:style w:type="character" w:styleId="a7">
    <w:name w:val="Hyperlink"/>
    <w:basedOn w:val="a0"/>
    <w:uiPriority w:val="99"/>
    <w:semiHidden/>
    <w:unhideWhenUsed/>
    <w:rsid w:val="00A11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4566">
      <w:bodyDiv w:val="1"/>
      <w:marLeft w:val="0"/>
      <w:marRight w:val="0"/>
      <w:marTop w:val="0"/>
      <w:marBottom w:val="0"/>
      <w:divBdr>
        <w:top w:val="none" w:sz="0" w:space="0" w:color="auto"/>
        <w:left w:val="none" w:sz="0" w:space="0" w:color="auto"/>
        <w:bottom w:val="none" w:sz="0" w:space="0" w:color="auto"/>
        <w:right w:val="none" w:sz="0" w:space="0" w:color="auto"/>
      </w:divBdr>
    </w:div>
    <w:div w:id="1060444434">
      <w:bodyDiv w:val="1"/>
      <w:marLeft w:val="0"/>
      <w:marRight w:val="0"/>
      <w:marTop w:val="0"/>
      <w:marBottom w:val="0"/>
      <w:divBdr>
        <w:top w:val="none" w:sz="0" w:space="0" w:color="auto"/>
        <w:left w:val="none" w:sz="0" w:space="0" w:color="auto"/>
        <w:bottom w:val="none" w:sz="0" w:space="0" w:color="auto"/>
        <w:right w:val="none" w:sz="0" w:space="0" w:color="auto"/>
      </w:divBdr>
    </w:div>
    <w:div w:id="1826359701">
      <w:bodyDiv w:val="1"/>
      <w:marLeft w:val="0"/>
      <w:marRight w:val="0"/>
      <w:marTop w:val="0"/>
      <w:marBottom w:val="0"/>
      <w:divBdr>
        <w:top w:val="none" w:sz="0" w:space="0" w:color="auto"/>
        <w:left w:val="none" w:sz="0" w:space="0" w:color="auto"/>
        <w:bottom w:val="none" w:sz="0" w:space="0" w:color="auto"/>
        <w:right w:val="none" w:sz="0" w:space="0" w:color="auto"/>
      </w:divBdr>
    </w:div>
    <w:div w:id="184215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quanke.com/post/id/181873" TargetMode="External"/><Relationship Id="rId5" Type="http://schemas.openxmlformats.org/officeDocument/2006/relationships/webSettings" Target="webSettings.xml"/><Relationship Id="rId10" Type="http://schemas.openxmlformats.org/officeDocument/2006/relationships/hyperlink" Target="http://www.360.cn/newslist/zxzx/WinstarNssmMinerlxsrljblwk.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11</cp:revision>
  <dcterms:created xsi:type="dcterms:W3CDTF">2019-11-18T10:19:00Z</dcterms:created>
  <dcterms:modified xsi:type="dcterms:W3CDTF">2019-11-25T10:16:00Z</dcterms:modified>
</cp:coreProperties>
</file>