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C82" w:rsidRDefault="000B7F16">
      <w:pPr>
        <w:jc w:val="center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KOLEGJI UBT</w:t>
      </w:r>
    </w:p>
    <w:p w:rsidR="00232C82" w:rsidRDefault="000B7F16">
      <w:pPr>
        <w:jc w:val="center"/>
      </w:pPr>
      <w:r>
        <w:rPr>
          <w:rFonts w:ascii="Times New Roman" w:eastAsia="SimSun" w:hAnsi="Times New Roman" w:cs="Times New Roman"/>
          <w:color w:val="000000"/>
          <w:sz w:val="28"/>
          <w:szCs w:val="28"/>
          <w:lang w:bidi="ar"/>
        </w:rPr>
        <w:t>Fakulteti i Shkencave Kompjuterike dhe Inxhinieri</w:t>
      </w:r>
    </w:p>
    <w:p w:rsidR="00232C82" w:rsidRDefault="00232C82">
      <w:pPr>
        <w:jc w:val="center"/>
        <w:rPr>
          <w:rFonts w:ascii="Times New Roman" w:hAnsi="Times New Roman" w:cs="Times New Roman"/>
        </w:rPr>
      </w:pPr>
    </w:p>
    <w:p w:rsidR="00232C82" w:rsidRDefault="00232C82">
      <w:pPr>
        <w:jc w:val="center"/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0B7F16">
      <w:pPr>
        <w:jc w:val="center"/>
        <w:rPr>
          <w:rFonts w:ascii="Times New Roman" w:hAnsi="Times New Roman" w:cs="Times New Roman"/>
        </w:rPr>
      </w:pPr>
      <w:r>
        <w:rPr>
          <w:noProof/>
          <w:lang w:eastAsia="en-US"/>
        </w:rPr>
        <w:drawing>
          <wp:inline distT="0" distB="0" distL="114300" distR="114300">
            <wp:extent cx="2009775" cy="1781175"/>
            <wp:effectExtent l="0" t="0" r="1905" b="190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0B7F16">
      <w:pPr>
        <w:rPr>
          <w:rFonts w:ascii="Times New Roman" w:hAnsi="Times New Roman" w:cs="Times New Roma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1551940</wp:posOffset>
                </wp:positionH>
                <wp:positionV relativeFrom="paragraph">
                  <wp:posOffset>121920</wp:posOffset>
                </wp:positionV>
                <wp:extent cx="2570480" cy="833120"/>
                <wp:effectExtent l="0" t="0" r="508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94635" y="5241290"/>
                          <a:ext cx="2570480" cy="833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909" w:rsidRDefault="0076290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  <w:t>SmartSpace Menagement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6" type="#_x0000_t202" style="position:absolute;margin-left:122.2pt;margin-top:9.6pt;width:202.4pt;height:6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" fillcolor="white [3201]" stroked="f" strokeweight=".5pt">
                <v:textbox>
                  <w:txbxContent>
                    <w:p w:rsidR="00762909" w:rsidRDefault="00762909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  <w:t>SmartSpace Menagement System</w:t>
                      </w:r>
                    </w:p>
                  </w:txbxContent>
                </v:textbox>
              </v:shape>
            </w:pict>
          </mc:Fallback>
        </mc:AlternateContent>
      </w: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</w:p>
    <w:p w:rsidR="00232C82" w:rsidRDefault="00A26312">
      <w:pPr>
        <w:wordWrap w:val="0"/>
        <w:jc w:val="right"/>
      </w:pPr>
      <w:r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4453890</wp:posOffset>
                </wp:positionH>
                <wp:positionV relativeFrom="paragraph">
                  <wp:posOffset>10160</wp:posOffset>
                </wp:positionV>
                <wp:extent cx="1876425" cy="811530"/>
                <wp:effectExtent l="0" t="0" r="9525" b="762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8115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909" w:rsidRDefault="00762909">
                            <w:pP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  <w:t xml:space="preserve">Studentët: </w:t>
                            </w:r>
                          </w:p>
                          <w:p w:rsidR="00A26312" w:rsidRDefault="00A26312">
                            <w:pP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</w:pPr>
                          </w:p>
                          <w:p w:rsidR="00762909" w:rsidRPr="00A26312" w:rsidRDefault="00A26312" w:rsidP="00A26312">
                            <w:pP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  <w:t>Gentian Racaj 232470518</w:t>
                            </w:r>
                            <w:r w:rsidR="00762909"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  <w:t xml:space="preserve">  </w:t>
                            </w:r>
                            <w:r w:rsidR="0076290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Elvis Zogaj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232470746</w:t>
                            </w:r>
                          </w:p>
                          <w:p w:rsidR="00762909" w:rsidRDefault="00A26312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0" o:spid="_x0000_s1027" type="#_x0000_t202" style="position:absolute;left:0;text-align:left;margin-left:350.7pt;margin-top:.8pt;width:147.75pt;height:63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" fillcolor="white [3201]" stroked="f" strokeweight=".5pt">
                <v:textbox>
                  <w:txbxContent>
                    <w:p w:rsidR="00762909" w:rsidRDefault="00762909">
                      <w:pP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  <w:t xml:space="preserve">Studentët: </w:t>
                      </w:r>
                    </w:p>
                    <w:p w:rsidR="00A26312" w:rsidRDefault="00A26312">
                      <w:pP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</w:pPr>
                    </w:p>
                    <w:p w:rsidR="00762909" w:rsidRPr="00A26312" w:rsidRDefault="00A26312" w:rsidP="00A26312">
                      <w:pP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  <w:t>Gentian Racaj 232470518</w:t>
                      </w:r>
                      <w:r w:rsidR="00762909"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  <w:t xml:space="preserve"> </w:t>
                      </w:r>
                      <w: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  <w:t xml:space="preserve">  </w:t>
                      </w:r>
                      <w:r w:rsidR="0076290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Elvis Zogaj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232470746</w:t>
                      </w:r>
                    </w:p>
                    <w:p w:rsidR="00762909" w:rsidRDefault="00A26312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B7F16">
        <w:rPr>
          <w:noProof/>
          <w:sz w:val="2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-304800</wp:posOffset>
                </wp:positionH>
                <wp:positionV relativeFrom="paragraph">
                  <wp:posOffset>18415</wp:posOffset>
                </wp:positionV>
                <wp:extent cx="1475105" cy="7740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5225" y="8028305"/>
                          <a:ext cx="1475105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909" w:rsidRDefault="00762909">
                            <w:pP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  <w:t xml:space="preserve">Profesoresha: </w:t>
                            </w:r>
                          </w:p>
                          <w:p w:rsidR="00A26312" w:rsidRDefault="00A26312">
                            <w:pP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</w:pPr>
                          </w:p>
                          <w:p w:rsidR="00762909" w:rsidRDefault="00762909">
                            <w:pPr>
                              <w:rPr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  <w:t>Prof. Greta Ahm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28" type="#_x0000_t202" style="position:absolute;left:0;text-align:left;margin-left:-24pt;margin-top:1.45pt;width:116.15pt;height:6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" filled="f" fillcolor="white [3201]" stroked="f" strokeweight=".5pt">
                <v:textbox>
                  <w:txbxContent>
                    <w:p w:rsidR="00762909" w:rsidRDefault="00762909">
                      <w:pP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  <w:t xml:space="preserve">Profesoresha: </w:t>
                      </w:r>
                    </w:p>
                    <w:p w:rsidR="00A26312" w:rsidRDefault="00A26312">
                      <w:pP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</w:pPr>
                    </w:p>
                    <w:p w:rsidR="00762909" w:rsidRDefault="00762909">
                      <w:pPr>
                        <w:rPr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  <w:t>Prof. Greta Ahm</w:t>
                      </w:r>
                      <w:bookmarkStart w:id="1" w:name="_GoBack"/>
                      <w:bookmarkEnd w:id="1"/>
                      <w: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  <w:t xml:space="preserve">a </w:t>
                      </w:r>
                    </w:p>
                  </w:txbxContent>
                </v:textbox>
              </v:shape>
            </w:pict>
          </mc:Fallback>
        </mc:AlternateContent>
      </w:r>
      <w:r w:rsidR="000B7F16"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 xml:space="preserve">                                                                                                 </w:t>
      </w:r>
    </w:p>
    <w:p w:rsidR="00232C82" w:rsidRDefault="00232C82"/>
    <w:p w:rsidR="00232C82" w:rsidRDefault="000B7F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</w:t>
      </w: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0B7F16">
      <w:pPr>
        <w:rPr>
          <w:rFonts w:ascii="Times New Roman" w:hAnsi="Times New Roman" w:cs="Times New Roman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2164080</wp:posOffset>
                </wp:positionH>
                <wp:positionV relativeFrom="paragraph">
                  <wp:posOffset>33020</wp:posOffset>
                </wp:positionV>
                <wp:extent cx="1700530" cy="597535"/>
                <wp:effectExtent l="0" t="0" r="6350" b="1206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21000" y="8596630"/>
                          <a:ext cx="1700530" cy="5975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909" w:rsidRDefault="00762909">
                            <w:r>
                              <w:rPr>
                                <w:rFonts w:ascii="Times New Roman" w:eastAsia="SimSun" w:hAnsi="Times New Roman" w:cs="Times New Roman"/>
                                <w:color w:val="000000"/>
                                <w:sz w:val="24"/>
                                <w:szCs w:val="24"/>
                                <w:lang w:bidi="ar"/>
                              </w:rPr>
                              <w:t>Prishtinë, Dhjetor 2025</w:t>
                            </w:r>
                          </w:p>
                          <w:p w:rsidR="00762909" w:rsidRDefault="0076290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29" type="#_x0000_t202" style="position:absolute;margin-left:170.4pt;margin-top:2.6pt;width:133.9pt;height:4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" fillcolor="white [3201]" stroked="f" strokeweight=".5pt">
                <v:textbox>
                  <w:txbxContent>
                    <w:p w:rsidR="00762909" w:rsidRDefault="00762909">
                      <w:r>
                        <w:rPr>
                          <w:rFonts w:ascii="Times New Roman" w:eastAsia="SimSun" w:hAnsi="Times New Roman" w:cs="Times New Roman"/>
                          <w:color w:val="000000"/>
                          <w:sz w:val="24"/>
                          <w:szCs w:val="24"/>
                          <w:lang w:bidi="ar"/>
                        </w:rPr>
                        <w:t>Prishtinë, Dhjetor 2025</w:t>
                      </w:r>
                    </w:p>
                    <w:p w:rsidR="00762909" w:rsidRDefault="00762909"/>
                  </w:txbxContent>
                </v:textbox>
              </v:shape>
            </w:pict>
          </mc:Fallback>
        </mc:AlternateContent>
      </w: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  <w:sectPr w:rsidR="00232C82">
          <w:pgSz w:w="12240" w:h="15840"/>
          <w:pgMar w:top="1701" w:right="1701" w:bottom="1701" w:left="1701" w:header="720" w:footer="720" w:gutter="0"/>
          <w:pgNumType w:start="1"/>
          <w:cols w:space="0"/>
          <w:docGrid w:linePitch="360"/>
        </w:sect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0B7F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1.Hyrje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Pr="004F3302" w:rsidRDefault="000B7F16" w:rsidP="000B7F16">
      <w:pPr>
        <w:pStyle w:val="BalloonText"/>
        <w:spacing w:line="360" w:lineRule="auto"/>
      </w:pPr>
      <w:r>
        <w:t>SmartSpace</w:t>
      </w:r>
      <w:r w:rsidR="004F3302">
        <w:t xml:space="preserve"> Menagement System është një sistem menaxhimi</w:t>
      </w:r>
      <w:r>
        <w:t xml:space="preserve"> i integruar që ofron zgjidhje të plota për menaxhimin e h</w:t>
      </w:r>
      <w:r w:rsidR="004F3302">
        <w:t xml:space="preserve">apësirave të punës </w:t>
      </w:r>
      <w:r>
        <w:t>dhe</w:t>
      </w:r>
      <w:r w:rsidR="004F3302">
        <w:t xml:space="preserve"> mexahimin e</w:t>
      </w:r>
      <w:r>
        <w:t xml:space="preserve"> rezervime</w:t>
      </w:r>
      <w:r w:rsidR="004F3302">
        <w:t>ve në një platformë të vetme në mënyre të thjeshtuar dhe user-friendly</w:t>
      </w:r>
      <w:r>
        <w:t>. Projekti është ndë</w:t>
      </w:r>
      <w:r w:rsidR="004F3302">
        <w:t>rtuar me qëllim që të zgjidh shumë sfida që</w:t>
      </w:r>
      <w:r>
        <w:t xml:space="preserve"> </w:t>
      </w:r>
      <w:r w:rsidR="004F3302">
        <w:t>ka menaxhimi tradicional ne fleta apo excel</w:t>
      </w:r>
      <w:r>
        <w:t>, duke ofruar një përvojë të thjeshtuar për ad</w:t>
      </w:r>
      <w:r w:rsidR="004F3302">
        <w:t xml:space="preserve">ministratorët, recepsionistët me </w:t>
      </w:r>
      <w:r w:rsidR="004F3302" w:rsidRPr="004F3302">
        <w:t>një fjalë përdoruesit</w:t>
      </w:r>
      <w:r w:rsidR="004F3302">
        <w:t xml:space="preserve"> pëfundimtarë.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Qëllimi i Projektit</w:t>
      </w:r>
    </w:p>
    <w:p w:rsidR="00232C82" w:rsidRDefault="004F3302" w:rsidP="004F3302">
      <w:pPr>
        <w:spacing w:line="360" w:lineRule="auto"/>
        <w:ind w:firstLine="4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0B7F16">
        <w:rPr>
          <w:rFonts w:ascii="Times New Roman" w:hAnsi="Times New Roman" w:cs="Times New Roman"/>
          <w:b/>
          <w:bCs/>
          <w:sz w:val="24"/>
          <w:szCs w:val="24"/>
        </w:rPr>
        <w:t>Platforma SmartSpace u zhvillua për të: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Lehtësuar menaxhimin e hapësirave të punës (workspaces) dhe faciliteteve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Automatizuar procesin e rezervimeve dhe planifikimit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Mundësuar rishikime dhe vlerësime të shërbimeve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Menaxhuar pagesa dhe transaksionet</w:t>
      </w:r>
    </w:p>
    <w:p w:rsidR="00232C82" w:rsidRDefault="004F330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Ofruar një ndërfaqee user-friendly</w:t>
      </w:r>
      <w:r w:rsidR="000B7F16">
        <w:rPr>
          <w:rFonts w:ascii="Times New Roman" w:hAnsi="Times New Roman" w:cs="Times New Roman"/>
          <w:sz w:val="24"/>
          <w:szCs w:val="24"/>
        </w:rPr>
        <w:t xml:space="preserve"> për administratorët dhe klientët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Sistemi përfshin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Menaxhimi i Përdoruesve</w:t>
      </w:r>
      <w:r>
        <w:rPr>
          <w:rFonts w:ascii="Times New Roman" w:hAnsi="Times New Roman" w:cs="Times New Roman"/>
          <w:sz w:val="24"/>
          <w:szCs w:val="24"/>
        </w:rPr>
        <w:t>: Administrimi i roleve të ndryshme (Admin, Customer)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Menaxhimi i Hapësirave</w:t>
      </w:r>
      <w:r>
        <w:rPr>
          <w:rFonts w:ascii="Times New Roman" w:hAnsi="Times New Roman" w:cs="Times New Roman"/>
          <w:sz w:val="24"/>
          <w:szCs w:val="24"/>
        </w:rPr>
        <w:t>: Klasifikimi dhe organizimi i hapësirave të ndryshme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Rezervimet</w:t>
      </w:r>
      <w:r>
        <w:rPr>
          <w:rFonts w:ascii="Times New Roman" w:hAnsi="Times New Roman" w:cs="Times New Roman"/>
          <w:sz w:val="24"/>
          <w:szCs w:val="24"/>
        </w:rPr>
        <w:t>: Sistem fleksibel për rezervimin e hapësirave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Rishikimet dhe Vlerësimet</w:t>
      </w:r>
      <w:r>
        <w:rPr>
          <w:rFonts w:ascii="Times New Roman" w:hAnsi="Times New Roman" w:cs="Times New Roman"/>
          <w:sz w:val="24"/>
          <w:szCs w:val="24"/>
        </w:rPr>
        <w:t>: Mekanizmi për feedback dhe vlerësimet e klientëve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Pagesa</w:t>
      </w:r>
      <w:r>
        <w:rPr>
          <w:rFonts w:ascii="Times New Roman" w:hAnsi="Times New Roman" w:cs="Times New Roman"/>
          <w:sz w:val="24"/>
          <w:szCs w:val="24"/>
        </w:rPr>
        <w:t>: Integrimi i sistemit të pagesave</w:t>
      </w:r>
      <w:r w:rsidR="004F330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Lokacione</w:t>
      </w:r>
      <w:r>
        <w:rPr>
          <w:rFonts w:ascii="Times New Roman" w:hAnsi="Times New Roman" w:cs="Times New Roman"/>
          <w:sz w:val="24"/>
          <w:szCs w:val="24"/>
        </w:rPr>
        <w:t xml:space="preserve">: Menaxhimi i ndryshme lokacioneve të </w:t>
      </w:r>
      <w:r w:rsidR="004F3302">
        <w:rPr>
          <w:rFonts w:ascii="Times New Roman" w:hAnsi="Times New Roman" w:cs="Times New Roman"/>
          <w:sz w:val="24"/>
          <w:szCs w:val="24"/>
        </w:rPr>
        <w:t>zyreve</w:t>
      </w:r>
    </w:p>
    <w:p w:rsidR="004F3302" w:rsidRDefault="004F3302" w:rsidP="004F33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F3302" w:rsidRDefault="004F3302" w:rsidP="004F33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F3302" w:rsidRDefault="004F3302" w:rsidP="004F33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 w:rsidP="000B7F16">
      <w:pPr>
        <w:pStyle w:val="BalloonText"/>
      </w:pPr>
      <w:r>
        <w:t>Projekti është ndër</w:t>
      </w:r>
      <w:r w:rsidR="00CD7BC9">
        <w:t>tuar në arkitekturën e ni</w:t>
      </w:r>
      <w:r w:rsidR="005E6846">
        <w:t>eveleve shtresore(Layered Architecture)</w:t>
      </w:r>
      <w:r>
        <w:t xml:space="preserve"> me: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API Layer</w:t>
      </w:r>
      <w:r>
        <w:rPr>
          <w:rFonts w:ascii="Times New Roman" w:hAnsi="Times New Roman" w:cs="Times New Roman"/>
          <w:sz w:val="24"/>
          <w:szCs w:val="24"/>
        </w:rPr>
        <w:t>: Kontrolluesit dhe endpoints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Application Layer</w:t>
      </w:r>
      <w:r>
        <w:rPr>
          <w:rFonts w:ascii="Times New Roman" w:hAnsi="Times New Roman" w:cs="Times New Roman"/>
          <w:sz w:val="24"/>
          <w:szCs w:val="24"/>
        </w:rPr>
        <w:t>: Shërbime dhe DTO-të poashtu workflows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Domain Layer: </w:t>
      </w:r>
      <w:r>
        <w:rPr>
          <w:rFonts w:ascii="Times New Roman" w:hAnsi="Times New Roman" w:cs="Times New Roman"/>
          <w:sz w:val="24"/>
          <w:szCs w:val="24"/>
        </w:rPr>
        <w:t>Entitetet, logjika biznesore dhe repositories</w:t>
      </w:r>
    </w:p>
    <w:p w:rsidR="00232C82" w:rsidRDefault="000B7F16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Infrastructure Layer</w:t>
      </w:r>
      <w:r>
        <w:rPr>
          <w:rFonts w:ascii="Times New Roman" w:hAnsi="Times New Roman" w:cs="Times New Roman"/>
          <w:sz w:val="24"/>
          <w:szCs w:val="24"/>
        </w:rPr>
        <w:t>: Menaxhon databazen dhe migracionet</w:t>
      </w:r>
    </w:p>
    <w:p w:rsidR="00232C82" w:rsidRDefault="00232C82" w:rsidP="000B7F16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B7F16" w:rsidRPr="000B7F16" w:rsidRDefault="00762909" w:rsidP="00762909">
      <w:pPr>
        <w:pStyle w:val="Header"/>
        <w:rPr>
          <w:lang w:bidi="ar"/>
        </w:rPr>
      </w:pPr>
      <w:r>
        <w:rPr>
          <w:lang w:bidi="ar"/>
        </w:rPr>
        <w:t xml:space="preserve">1.1 </w:t>
      </w:r>
      <w:r w:rsidR="000B7F16">
        <w:rPr>
          <w:lang w:bidi="ar"/>
        </w:rPr>
        <w:t>Conceptual Model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Modeli konceptual i SmartSpace përfshin entitetet kryesore të sistemit dhe marrëdhëniet ndërmjet tyre:</w:t>
      </w:r>
    </w:p>
    <w:p w:rsidR="00232C82" w:rsidRDefault="00232C82" w:rsidP="00762909">
      <w:pPr>
        <w:pStyle w:val="Header"/>
      </w:pPr>
    </w:p>
    <w:p w:rsidR="00232C82" w:rsidRDefault="000B7F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114300" distR="114300">
            <wp:extent cx="5605780" cy="5283835"/>
            <wp:effectExtent l="0" t="0" r="2540" b="4445"/>
            <wp:docPr id="1" name="Picture 1" descr="Screenshot 2025-12-17 193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17 1931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hAnsi="Times New Roman" w:cs="Times New Roman"/>
        </w:rPr>
      </w:pPr>
    </w:p>
    <w:p w:rsidR="00232C82" w:rsidRDefault="00232C82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Sistemi është ndërtuar rreth një klase abstrakte bazë </w:t>
      </w:r>
      <w:r>
        <w:rPr>
          <w:rFonts w:ascii="Times New Roman" w:hAnsi="Times New Roman"/>
          <w:b/>
          <w:bCs/>
          <w:sz w:val="24"/>
          <w:szCs w:val="24"/>
        </w:rPr>
        <w:t>Person</w:t>
      </w:r>
      <w:r>
        <w:rPr>
          <w:rFonts w:ascii="Times New Roman" w:hAnsi="Times New Roman"/>
          <w:sz w:val="24"/>
          <w:szCs w:val="24"/>
        </w:rPr>
        <w:t xml:space="preserve"> , nga e cila trashëgohen klasat </w:t>
      </w:r>
      <w:r>
        <w:rPr>
          <w:rFonts w:ascii="Times New Roman" w:hAnsi="Times New Roman"/>
          <w:b/>
          <w:bCs/>
          <w:sz w:val="24"/>
          <w:szCs w:val="24"/>
        </w:rPr>
        <w:t xml:space="preserve">Admin </w:t>
      </w:r>
      <w:r>
        <w:rPr>
          <w:rFonts w:ascii="Times New Roman" w:hAnsi="Times New Roman"/>
          <w:sz w:val="24"/>
          <w:szCs w:val="24"/>
        </w:rPr>
        <w:t>dhe</w:t>
      </w:r>
      <w:r>
        <w:rPr>
          <w:rFonts w:ascii="Times New Roman" w:hAnsi="Times New Roman"/>
          <w:b/>
          <w:bCs/>
          <w:sz w:val="24"/>
          <w:szCs w:val="24"/>
        </w:rPr>
        <w:t xml:space="preserve"> Customer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232C82" w:rsidRDefault="00232C82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Entitetet Kryesore:</w:t>
      </w: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b/>
          <w:bCs/>
          <w:sz w:val="24"/>
          <w:szCs w:val="24"/>
        </w:rPr>
        <w:t>Person (</w:t>
      </w:r>
      <w:r>
        <w:rPr>
          <w:rFonts w:ascii="Times New Roman" w:hAnsi="Times New Roman"/>
          <w:sz w:val="24"/>
          <w:szCs w:val="24"/>
        </w:rPr>
        <w:t>Klase abstrakte</w:t>
      </w:r>
      <w:r>
        <w:rPr>
          <w:rFonts w:ascii="Times New Roman" w:hAnsi="Times New Roman"/>
          <w:b/>
          <w:bCs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>: Klasa bazë që përmban informacionet e përbashkëta të të gjithë përdoruesve</w:t>
      </w: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b/>
          <w:bCs/>
          <w:sz w:val="24"/>
          <w:szCs w:val="24"/>
        </w:rPr>
        <w:t>Admin</w:t>
      </w:r>
      <w:r>
        <w:rPr>
          <w:rFonts w:ascii="Times New Roman" w:hAnsi="Times New Roman"/>
          <w:sz w:val="24"/>
          <w:szCs w:val="24"/>
        </w:rPr>
        <w:t>: Përdorues me përvojur administrative dhe lejet e ndryshme</w:t>
      </w: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b/>
          <w:bCs/>
          <w:sz w:val="24"/>
          <w:szCs w:val="24"/>
        </w:rPr>
        <w:t>Customer</w:t>
      </w:r>
      <w:r>
        <w:rPr>
          <w:rFonts w:ascii="Times New Roman" w:hAnsi="Times New Roman"/>
          <w:sz w:val="24"/>
          <w:szCs w:val="24"/>
        </w:rPr>
        <w:t>: Përdorues final që mund të bëjë rezervime dhe të shkruajë rishikime</w:t>
      </w: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- </w:t>
      </w:r>
      <w:r>
        <w:rPr>
          <w:rFonts w:ascii="Times New Roman" w:hAnsi="Times New Roman"/>
          <w:b/>
          <w:bCs/>
          <w:sz w:val="24"/>
          <w:szCs w:val="24"/>
        </w:rPr>
        <w:t>Reservation</w:t>
      </w:r>
      <w:r>
        <w:rPr>
          <w:rFonts w:ascii="Times New Roman" w:hAnsi="Times New Roman"/>
          <w:sz w:val="24"/>
          <w:szCs w:val="24"/>
        </w:rPr>
        <w:t>: Përfaqëson një rezervim të hapësirës</w:t>
      </w: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b/>
          <w:bCs/>
          <w:sz w:val="24"/>
          <w:szCs w:val="24"/>
        </w:rPr>
        <w:t>Review</w:t>
      </w:r>
      <w:r>
        <w:rPr>
          <w:rFonts w:ascii="Times New Roman" w:hAnsi="Times New Roman"/>
          <w:sz w:val="24"/>
          <w:szCs w:val="24"/>
        </w:rPr>
        <w:t>: Vlerësimet dhe rishikimet e shërbimeve</w:t>
      </w: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b/>
          <w:bCs/>
          <w:sz w:val="24"/>
          <w:szCs w:val="24"/>
        </w:rPr>
        <w:t>Workspace</w:t>
      </w:r>
      <w:r>
        <w:rPr>
          <w:rFonts w:ascii="Times New Roman" w:hAnsi="Times New Roman"/>
          <w:sz w:val="24"/>
          <w:szCs w:val="24"/>
        </w:rPr>
        <w:t>: Hapësira pune të disponueshme për rezervim</w:t>
      </w: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b/>
          <w:bCs/>
          <w:sz w:val="24"/>
          <w:szCs w:val="24"/>
        </w:rPr>
        <w:t>Location</w:t>
      </w:r>
      <w:r>
        <w:rPr>
          <w:rFonts w:ascii="Times New Roman" w:hAnsi="Times New Roman"/>
          <w:sz w:val="24"/>
          <w:szCs w:val="24"/>
        </w:rPr>
        <w:t>: Lokacionet gjeografike të faciliteteve</w:t>
      </w:r>
    </w:p>
    <w:p w:rsidR="00232C82" w:rsidRDefault="000B7F16" w:rsidP="0034158C">
      <w:pPr>
        <w:pStyle w:val="BalloonText"/>
        <w:spacing w:line="360" w:lineRule="auto"/>
      </w:pPr>
      <w:r>
        <w:t xml:space="preserve">- </w:t>
      </w:r>
      <w:r>
        <w:rPr>
          <w:b/>
          <w:bCs/>
        </w:rPr>
        <w:t>Facility</w:t>
      </w:r>
      <w:r>
        <w:t>: Faciliteteve dhe burimet e disponueshme</w:t>
      </w:r>
    </w:p>
    <w:p w:rsidR="00232C82" w:rsidRDefault="000B7F16" w:rsidP="0034158C">
      <w:pPr>
        <w:pStyle w:val="BalloonText"/>
        <w:spacing w:line="360" w:lineRule="auto"/>
      </w:pPr>
      <w:r>
        <w:t xml:space="preserve">- </w:t>
      </w:r>
      <w:r>
        <w:rPr>
          <w:b/>
          <w:bCs/>
        </w:rPr>
        <w:t>Payment</w:t>
      </w:r>
      <w:r>
        <w:t>: Transaksionet dhe pagesa</w:t>
      </w:r>
    </w:p>
    <w:p w:rsidR="00232C82" w:rsidRDefault="00232C82" w:rsidP="0034158C">
      <w:pPr>
        <w:pStyle w:val="BalloonText"/>
        <w:spacing w:line="360" w:lineRule="auto"/>
      </w:pPr>
    </w:p>
    <w:p w:rsidR="00232C82" w:rsidRDefault="000B7F16" w:rsidP="0034158C">
      <w:pPr>
        <w:pStyle w:val="BalloonText"/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>SmartSpace</w:t>
      </w:r>
      <w:r>
        <w:rPr>
          <w:rFonts w:cs="Times New Roman"/>
        </w:rPr>
        <w:t xml:space="preserve"> është një platformë e menaxhimit të hapësirave të punës dhe rezervimeve që mundëson klientët të shikojnë dhe rezervojnë hapësira pune per takime. Sistemi menaxhon lokacionet, hapësirat pune të tipeve të ndryshme, faciliteteve, rezervimet e zyreve, regjistrimin e klientëve dhe pagesat. </w:t>
      </w:r>
    </w:p>
    <w:p w:rsidR="00232C82" w:rsidRDefault="00232C82" w:rsidP="0034158C">
      <w:pPr>
        <w:pStyle w:val="BalloonText"/>
        <w:spacing w:line="360" w:lineRule="auto"/>
        <w:rPr>
          <w:rFonts w:cs="Times New Roman"/>
        </w:rPr>
      </w:pPr>
    </w:p>
    <w:p w:rsidR="00232C82" w:rsidRPr="0034158C" w:rsidRDefault="000B7F16" w:rsidP="0034158C">
      <w:pPr>
        <w:pStyle w:val="BalloonText"/>
        <w:spacing w:line="360" w:lineRule="auto"/>
      </w:pPr>
      <w:r>
        <w:rPr>
          <w:rFonts w:cs="Times New Roman"/>
        </w:rPr>
        <w:t xml:space="preserve">Platforma është ndërtuar me një arkitekturë shtresore ku përfshin </w:t>
      </w:r>
      <w:r w:rsidR="0034158C">
        <w:rPr>
          <w:rFonts w:cs="Times New Roman"/>
        </w:rPr>
        <w:t>Dashboard si faqe kryesore për shikimin e numrit të hapsirave</w:t>
      </w:r>
      <w:r w:rsidR="0034158C">
        <w:t xml:space="preserve"> p</w:t>
      </w:r>
      <w:r w:rsidR="0034158C">
        <w:rPr>
          <w:rFonts w:cs="Times New Roman"/>
        </w:rPr>
        <w:t>ër rezervime, numrin e klienteve te regjistruar, numrin e workspaces, dhe numrin e pagesave. Pastaj përmban Workspaces si faqe për te shikuar zyret e rezervuara, Locations si faqe për shikimin e lokacioneve të zyreve , Workspace Types si faqe për shikimin e tipeve të zyreve, Reservations si faqe për shikimin e rezervimeve të bëra, Customers për shikimin e klientëve të</w:t>
      </w:r>
      <w:r w:rsidR="0034158C">
        <w:t>regjistruar dhe Payments p</w:t>
      </w:r>
      <w:r w:rsidR="0034158C">
        <w:rPr>
          <w:rFonts w:cs="Times New Roman"/>
        </w:rPr>
        <w:t xml:space="preserve">ër shikimin e pagesave të </w:t>
      </w:r>
      <w:r w:rsidR="0034158C">
        <w:t>b</w:t>
      </w:r>
      <w:r w:rsidR="0034158C">
        <w:rPr>
          <w:rFonts w:cs="Times New Roman"/>
        </w:rPr>
        <w:t>ëra.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Pr="0034158C" w:rsidRDefault="00762909" w:rsidP="00762909">
      <w:pPr>
        <w:pStyle w:val="Heading1"/>
      </w:pPr>
      <w:r>
        <w:t>2.</w:t>
      </w:r>
      <w:r w:rsidR="000B7F16" w:rsidRPr="0034158C">
        <w:t>Product Overview</w:t>
      </w:r>
    </w:p>
    <w:p w:rsidR="00232C82" w:rsidRDefault="00232C8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32C82" w:rsidRPr="00762909" w:rsidRDefault="000B7F16" w:rsidP="00762909">
      <w:pPr>
        <w:pStyle w:val="Header"/>
        <w:rPr>
          <w:rFonts w:cs="Times New Roman"/>
          <w:sz w:val="28"/>
          <w:szCs w:val="28"/>
        </w:rPr>
      </w:pPr>
      <w:r w:rsidRPr="0034158C">
        <w:rPr>
          <w:rFonts w:cs="Times New Roman"/>
          <w:sz w:val="28"/>
          <w:szCs w:val="28"/>
        </w:rPr>
        <w:t xml:space="preserve"> 2.1 Introduction</w:t>
      </w:r>
    </w:p>
    <w:p w:rsidR="00232C82" w:rsidRDefault="000B7F16" w:rsidP="00DB29B8">
      <w:pPr>
        <w:pStyle w:val="NormalWeb"/>
      </w:pPr>
      <w:r>
        <w:t>Në epoken e transformimit dixhital, kërkesa për hapësira pune fleksibël dhe të menaxhuara në mënyrë efikase po rrite</w:t>
      </w:r>
      <w:r w:rsidR="0034158C">
        <w:t xml:space="preserve">t me ritme të shpejta. Kompanitë dhe </w:t>
      </w:r>
      <w:r>
        <w:t xml:space="preserve">ekipet e vogla kërkojnë më shumë se në të kaluarën zgjidhje të përshtatshme për nevojat e tyre në hapësira pune. Kjo </w:t>
      </w:r>
      <w:r>
        <w:lastRenderedPageBreak/>
        <w:t xml:space="preserve">situatë bën të domosdoshme zhvillimin e platformave teknologjike moderne që mundësojnë menaxhimin efikas </w:t>
      </w:r>
      <w:r w:rsidR="0034158C">
        <w:t>t</w:t>
      </w:r>
      <w:r w:rsidR="0034158C" w:rsidRPr="0034158C">
        <w:t>ë</w:t>
      </w:r>
      <w:r w:rsidR="0034158C">
        <w:t xml:space="preserve"> </w:t>
      </w:r>
      <w:r w:rsidR="0034158C" w:rsidRPr="0034158C">
        <w:t>hapësirav</w:t>
      </w:r>
      <w:r w:rsidR="0034158C">
        <w:t>e</w:t>
      </w:r>
      <w:r>
        <w:t>.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B29B8">
        <w:rPr>
          <w:rFonts w:ascii="Times New Roman" w:hAnsi="Times New Roman" w:cs="Times New Roman"/>
          <w:sz w:val="24"/>
          <w:szCs w:val="24"/>
        </w:rPr>
        <w:t>randaj platforma SmartSpace</w:t>
      </w:r>
      <w:r>
        <w:rPr>
          <w:rFonts w:ascii="Times New Roman" w:hAnsi="Times New Roman" w:cs="Times New Roman"/>
          <w:sz w:val="24"/>
          <w:szCs w:val="24"/>
        </w:rPr>
        <w:t xml:space="preserve"> ndahet në module të ndryshme, ku secili modul adreson një aktivitet specifik të menaxhimit të hapësirave pune, gjë që reflektohet në një arritje më të mirë të kënaqësisë së klientit.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Modulet kryesore të përfshira në këtë faze të projektit janë: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DB29B8">
        <w:rPr>
          <w:rFonts w:ascii="Times New Roman" w:hAnsi="Times New Roman" w:cs="Times New Roman"/>
          <w:sz w:val="24"/>
          <w:szCs w:val="24"/>
        </w:rPr>
        <w:t xml:space="preserve">Menaxhimi i të gjithë platformes: Dashboard, shikimi numrit të hapsirave, rezervimeve, klientëve, pagesave. 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Menaxhimi i Hapësirave: Regjistrimi dhe katalogimi i hapësirave të ndryshme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Sistemi i Rezervimeve : Rezervim fleksibël dhe menaxhim kohësh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Menaxhimi i Lokacioneve : Organizimi i hapësirave sipas zonave gjeografike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Sistemi i Pagesave : Integrimi i procesit të faturimit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2.2 Product Vision and Project Scope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Për të zvogëluar kostot operative </w:t>
      </w:r>
      <w:r w:rsidR="00DB29B8">
        <w:rPr>
          <w:rFonts w:ascii="Times New Roman" w:hAnsi="Times New Roman" w:cs="Times New Roman"/>
          <w:sz w:val="24"/>
          <w:szCs w:val="24"/>
        </w:rPr>
        <w:t xml:space="preserve">për menaxhimin e hapsiraveve të punës </w:t>
      </w:r>
      <w:r>
        <w:rPr>
          <w:rFonts w:ascii="Times New Roman" w:hAnsi="Times New Roman" w:cs="Times New Roman"/>
          <w:sz w:val="24"/>
          <w:szCs w:val="24"/>
        </w:rPr>
        <w:t xml:space="preserve">është e domosdoshme të përmirësohet efikasiteti i funksioneve të platformës gjatë menaxhimit të të dhënave të rezervimeve, burimeve hapësinore, </w:t>
      </w:r>
      <w:r w:rsidR="00DB29B8">
        <w:rPr>
          <w:rFonts w:ascii="Times New Roman" w:hAnsi="Times New Roman" w:cs="Times New Roman"/>
          <w:sz w:val="24"/>
          <w:szCs w:val="24"/>
        </w:rPr>
        <w:t>lokacioneve dhe pagesave.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Platforma SmartSpace ofron zgjidhje të plota për operatorët e hapësirave pune dhe mundëson: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Reg</w:t>
      </w:r>
      <w:r w:rsidR="00DB29B8">
        <w:rPr>
          <w:rFonts w:ascii="Times New Roman" w:hAnsi="Times New Roman" w:cs="Times New Roman"/>
          <w:sz w:val="24"/>
          <w:szCs w:val="24"/>
        </w:rPr>
        <w:t xml:space="preserve">jistrimin e shpejtë </w:t>
      </w:r>
      <w:r>
        <w:rPr>
          <w:rFonts w:ascii="Times New Roman" w:hAnsi="Times New Roman" w:cs="Times New Roman"/>
          <w:sz w:val="24"/>
          <w:szCs w:val="24"/>
        </w:rPr>
        <w:t xml:space="preserve"> të hapësirave të reja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Identifikimin unik të çdo hapësire dhe lokacioni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Menaxhimin e avanzuar të kalendarit të disponibilitetit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 Qasje në kohë reale në të gjithë informacionin operacional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Raportime gjithëpërfshirëse mbi zënien dhe të ardhurat</w:t>
      </w:r>
    </w:p>
    <w:p w:rsidR="00232C82" w:rsidRDefault="00DB29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Interface user-friendly</w:t>
      </w:r>
      <w:r w:rsidR="000B7F16">
        <w:rPr>
          <w:rFonts w:ascii="Times New Roman" w:hAnsi="Times New Roman" w:cs="Times New Roman"/>
          <w:sz w:val="24"/>
          <w:szCs w:val="24"/>
        </w:rPr>
        <w:t xml:space="preserve"> për menaxhimin e pagesave të klientëve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Sistem vlerësimi për përmirësim të vazhdueshëm të cilësisë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 nga karakteristikat kryesore të aplikacionit janë: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Historia e plotë e rezervimeve për çdo klient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Kërkim efektiv i hapësirave sipas kritereve të ndryshme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Raportim për statistika të zënies dhe të ardhurat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Interface për menaxhim të pagesa dhe faturim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Dashboard për administratorët me </w:t>
      </w:r>
      <w:r w:rsidR="00DB29B8">
        <w:rPr>
          <w:rFonts w:ascii="Times New Roman" w:hAnsi="Times New Roman" w:cs="Times New Roman"/>
          <w:sz w:val="24"/>
          <w:szCs w:val="24"/>
        </w:rPr>
        <w:t>pjesë tjera</w:t>
      </w:r>
      <w:r>
        <w:rPr>
          <w:rFonts w:ascii="Times New Roman" w:hAnsi="Times New Roman" w:cs="Times New Roman"/>
          <w:sz w:val="24"/>
          <w:szCs w:val="24"/>
        </w:rPr>
        <w:t xml:space="preserve"> të rëndësishme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2.3 Target Markets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Aplikacioni siguron zgjidhje të menaxhimit të hapësirave pune për segmente të ndryshme të tregut: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Operatorët e Hapësirave: Kompanive që ofrojnë hapësira punch për lexhe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Startupet dhe SME-të: Kompanitë e vogla që kërkojnë fleksibilitet hapësinor</w:t>
      </w:r>
    </w:p>
    <w:p w:rsidR="00232C82" w:rsidRDefault="00DB29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B7F16">
        <w:rPr>
          <w:rFonts w:ascii="Times New Roman" w:hAnsi="Times New Roman" w:cs="Times New Roman"/>
          <w:sz w:val="24"/>
          <w:szCs w:val="24"/>
        </w:rPr>
        <w:t>Profesionistët: Individët që kërkojnë hapësira pune punuese</w:t>
      </w:r>
    </w:p>
    <w:p w:rsidR="00232C82" w:rsidRDefault="00DB29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B7F16">
        <w:rPr>
          <w:rFonts w:ascii="Times New Roman" w:hAnsi="Times New Roman" w:cs="Times New Roman"/>
          <w:sz w:val="24"/>
          <w:szCs w:val="24"/>
        </w:rPr>
        <w:t>Institucione që kanë n</w:t>
      </w:r>
      <w:r>
        <w:rPr>
          <w:rFonts w:ascii="Times New Roman" w:hAnsi="Times New Roman" w:cs="Times New Roman"/>
          <w:sz w:val="24"/>
          <w:szCs w:val="24"/>
        </w:rPr>
        <w:t>evojë për hapësira pune.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Universitetet dhe Shkollat : Për menaxhimin e hapësirave të studimit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Centrat e Biznesit : Për menaxhimin e portofoljeve të shumta lokacionesh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2.4 Stakeholders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Disa nga palët kryesore të interesit të afektuara përfshijnë: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DB29B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-Përdoruesit finale: Punonjësit/ banoret e hapsirave, vizitorët, administratorët. </w:t>
      </w:r>
    </w:p>
    <w:p w:rsidR="00DB29B8" w:rsidRDefault="00DB29B8" w:rsidP="00920150">
      <w:pPr>
        <w:pStyle w:val="NormalWeb"/>
      </w:pPr>
      <w:r>
        <w:lastRenderedPageBreak/>
        <w:t>-Menaxhmenti i objektit: Menaxheri i ndërtesës</w:t>
      </w:r>
      <w:r w:rsidR="00920150">
        <w:t xml:space="preserve"> , </w:t>
      </w:r>
      <w:r w:rsidR="00920150" w:rsidRPr="00920150">
        <w:t>kompania që administron hapësirat</w:t>
      </w:r>
    </w:p>
    <w:p w:rsidR="00920150" w:rsidRDefault="00920150" w:rsidP="00920150">
      <w:pPr>
        <w:pStyle w:val="NormalWeb"/>
      </w:pPr>
      <w:r>
        <w:t>-Administratorët e sistemit: IT administrators, menaxheri i facilitetit.</w:t>
      </w:r>
    </w:p>
    <w:p w:rsidR="00920150" w:rsidRPr="00920150" w:rsidRDefault="00920150" w:rsidP="00920150">
      <w:pPr>
        <w:pStyle w:val="NormalWeb"/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32C82" w:rsidRDefault="000B7F16" w:rsidP="00762909">
      <w:pPr>
        <w:pStyle w:val="Heading1"/>
        <w:rPr>
          <w:lang w:bidi="ar"/>
        </w:rPr>
      </w:pPr>
      <w:r>
        <w:rPr>
          <w:lang w:bidi="ar"/>
        </w:rPr>
        <w:t>3</w:t>
      </w:r>
      <w:r w:rsidR="00762909">
        <w:rPr>
          <w:lang w:bidi="ar"/>
        </w:rPr>
        <w:t>.</w:t>
      </w:r>
      <w:r>
        <w:rPr>
          <w:lang w:bidi="ar"/>
        </w:rPr>
        <w:t xml:space="preserve"> Architectural Models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114300" distR="114300">
            <wp:extent cx="5611495" cy="2710180"/>
            <wp:effectExtent l="0" t="0" r="12065" b="2540"/>
            <wp:docPr id="2" name="Picture 2" descr="Screenshot 2025-12-18 23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18 2316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 xml:space="preserve">              </w:t>
      </w: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114300" distR="114300">
            <wp:extent cx="4391025" cy="1552575"/>
            <wp:effectExtent l="0" t="0" r="13335" b="1905"/>
            <wp:docPr id="3" name="Picture 3" descr="Screenshot 2025-12-18 231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2-18 2319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114300" distR="114300">
            <wp:extent cx="4791075" cy="4248150"/>
            <wp:effectExtent l="0" t="0" r="9525" b="3810"/>
            <wp:docPr id="4" name="Picture 4" descr="Screenshot 2025-12-18 23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2-18 2316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3.1 Layer Responsibilities</w:t>
      </w:r>
    </w:p>
    <w:p w:rsidR="00232C82" w:rsidRDefault="00232C82">
      <w:pPr>
        <w:rPr>
          <w:rFonts w:ascii="Times New Roman" w:hAnsi="Times New Roman"/>
          <w:sz w:val="24"/>
          <w:szCs w:val="24"/>
        </w:rPr>
      </w:pPr>
    </w:p>
    <w:p w:rsidR="00232C82" w:rsidRDefault="00232C82">
      <w:pPr>
        <w:rPr>
          <w:rFonts w:ascii="Times New Roman" w:hAnsi="Times New Roman"/>
          <w:sz w:val="24"/>
          <w:szCs w:val="24"/>
        </w:rPr>
      </w:pPr>
    </w:p>
    <w:p w:rsidR="00232C82" w:rsidRDefault="000B7F1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lastRenderedPageBreak/>
        <w:drawing>
          <wp:inline distT="0" distB="0" distL="114300" distR="114300">
            <wp:extent cx="5607050" cy="3660775"/>
            <wp:effectExtent l="0" t="0" r="1270" b="12065"/>
            <wp:docPr id="6" name="Picture 6" descr="Screenshot 2025-12-17 203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2-17 2035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3.2 Presentation  Layer Decomposition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r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  <w:t>Presentation  Layer :</w:t>
      </w: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 xml:space="preserve"> </w:t>
      </w:r>
      <w:r>
        <w:rPr>
          <w:rFonts w:ascii="Times New Roman" w:eastAsia="TimesNewRomanPS-BoldMT" w:hAnsi="Times New Roman"/>
          <w:color w:val="000000"/>
          <w:sz w:val="24"/>
          <w:szCs w:val="24"/>
        </w:rPr>
        <w:t>Kjo shtresë është pika e hyrjes për të gjitha kërkesat e klientit dhe ka për detyrë menaxhimin e trafikut HTTP.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114300" distR="114300">
            <wp:extent cx="5605145" cy="3573780"/>
            <wp:effectExtent l="0" t="0" r="3175" b="7620"/>
            <wp:docPr id="24" name="Picture 24" descr="Screenshot 2025-12-18 034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5-12-18 0346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232C82" w:rsidRDefault="00232C82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3.2.1 </w:t>
      </w: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 xml:space="preserve">Presentation  Layer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Module Responsibilities</w:t>
      </w:r>
    </w:p>
    <w:p w:rsidR="00232C82" w:rsidRDefault="000B7F1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drawing>
          <wp:inline distT="0" distB="0" distL="114300" distR="114300">
            <wp:extent cx="5605780" cy="1878330"/>
            <wp:effectExtent l="0" t="0" r="2540" b="11430"/>
            <wp:docPr id="8" name="Picture 8" descr="Presenta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resentation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3.2.2 </w:t>
      </w: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Presentation  Layer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Module Interface Specification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eastAsia="en-US"/>
        </w:rPr>
        <w:drawing>
          <wp:inline distT="0" distB="0" distL="114300" distR="114300">
            <wp:extent cx="5610860" cy="3930650"/>
            <wp:effectExtent l="0" t="0" r="12700" b="1270"/>
            <wp:docPr id="17" name="Picture 17" descr="Screenshot 2025-12-18 03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creenshot 2025-12-18 03333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 xml:space="preserve">3.3  </w:t>
      </w:r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</w:rPr>
        <w:t>Application</w:t>
      </w: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 xml:space="preserve"> Layer Decomposition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Kjo shtresë orkestron rastet e përdorimit (use-cases) dhe shërben si urë lidhëse mes API-it dhe logjikës së biznesit</w:t>
      </w:r>
    </w:p>
    <w:p w:rsidR="00232C82" w:rsidRDefault="000B7F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drawing>
          <wp:inline distT="0" distB="0" distL="114300" distR="114300">
            <wp:extent cx="5612130" cy="3594100"/>
            <wp:effectExtent l="0" t="0" r="11430" b="2540"/>
            <wp:docPr id="23" name="Picture 23" descr="Screenshot 2025-12-18 03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5-12-18 0345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3.3.1 </w:t>
      </w:r>
      <w:r>
        <w:rPr>
          <w:rFonts w:ascii="Times New Roman" w:eastAsia="TimesNewRomanPS-BoldMT" w:hAnsi="Times New Roman"/>
          <w:b/>
          <w:bCs/>
          <w:color w:val="000000"/>
          <w:sz w:val="24"/>
          <w:szCs w:val="24"/>
        </w:rPr>
        <w:t>Application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Layer Module Responsibilities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4"/>
          <w:szCs w:val="24"/>
          <w:lang w:eastAsia="en-US"/>
        </w:rPr>
        <w:lastRenderedPageBreak/>
        <w:drawing>
          <wp:inline distT="0" distB="0" distL="114300" distR="114300">
            <wp:extent cx="5608320" cy="1894840"/>
            <wp:effectExtent l="0" t="0" r="0" b="10160"/>
            <wp:docPr id="10" name="Picture 10" descr="Applica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pplication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3.2.2 </w:t>
      </w:r>
      <w:r>
        <w:rPr>
          <w:rFonts w:ascii="Times New Roman" w:eastAsia="TimesNewRomanPS-BoldMT" w:hAnsi="Times New Roman"/>
          <w:b/>
          <w:bCs/>
          <w:color w:val="000000"/>
          <w:sz w:val="24"/>
          <w:szCs w:val="24"/>
        </w:rPr>
        <w:t xml:space="preserve">Application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Layer Module Interface Specification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4"/>
          <w:szCs w:val="24"/>
          <w:lang w:eastAsia="en-US"/>
        </w:rPr>
        <w:drawing>
          <wp:inline distT="0" distB="0" distL="114300" distR="114300">
            <wp:extent cx="5610860" cy="3133725"/>
            <wp:effectExtent l="0" t="0" r="12700" b="5715"/>
            <wp:docPr id="20" name="Picture 20" descr="Screenshot 2025-12-18 03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5-12-18 0335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 xml:space="preserve">3.4 </w:t>
      </w:r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</w:rPr>
        <w:t xml:space="preserve"> Domain </w:t>
      </w: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Layer Decomposition</w:t>
      </w:r>
    </w:p>
    <w:p w:rsidR="00232C82" w:rsidRDefault="000B7F16">
      <w:pPr>
        <w:rPr>
          <w:rFonts w:ascii="Times New Roman" w:eastAsia="TimesNewRomanPS-BoldMT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/>
          <w:color w:val="000000"/>
          <w:sz w:val="24"/>
          <w:szCs w:val="24"/>
        </w:rPr>
        <w:t>Kjo është bërthama ku jetojnë rregullat thelbësore të biznesit, e pavarur nga teknologjitë e jashtme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114300" distR="114300">
            <wp:extent cx="5607685" cy="3545840"/>
            <wp:effectExtent l="0" t="0" r="635" b="5080"/>
            <wp:docPr id="22" name="Picture 22" descr="Screenshot 2025-12-18 03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5-12-18 03454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0768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3.3.1 </w:t>
      </w:r>
      <w:r>
        <w:rPr>
          <w:rFonts w:ascii="Times New Roman" w:eastAsia="TimesNewRomanPS-BoldMT" w:hAnsi="Times New Roman"/>
          <w:b/>
          <w:bCs/>
          <w:color w:val="000000"/>
          <w:sz w:val="24"/>
          <w:szCs w:val="24"/>
        </w:rPr>
        <w:t xml:space="preserve"> Domain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Layer Module Responsibilities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4"/>
          <w:szCs w:val="24"/>
          <w:lang w:eastAsia="en-US"/>
        </w:rPr>
        <w:lastRenderedPageBreak/>
        <w:drawing>
          <wp:inline distT="0" distB="0" distL="114300" distR="114300">
            <wp:extent cx="5609590" cy="1452245"/>
            <wp:effectExtent l="0" t="0" r="13970" b="10795"/>
            <wp:docPr id="12" name="Picture 12" descr="Domai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Domain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3.2.2 </w:t>
      </w:r>
      <w:r>
        <w:rPr>
          <w:rFonts w:ascii="Times New Roman" w:eastAsia="TimesNewRomanPS-BoldMT" w:hAnsi="Times New Roman"/>
          <w:b/>
          <w:bCs/>
          <w:color w:val="000000"/>
          <w:sz w:val="24"/>
          <w:szCs w:val="24"/>
        </w:rPr>
        <w:t xml:space="preserve"> Domain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Layer Module Interface Specification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4"/>
          <w:szCs w:val="24"/>
          <w:lang w:eastAsia="en-US"/>
        </w:rPr>
        <w:drawing>
          <wp:inline distT="0" distB="0" distL="114300" distR="114300">
            <wp:extent cx="5610225" cy="3240405"/>
            <wp:effectExtent l="0" t="0" r="13335" b="5715"/>
            <wp:docPr id="18" name="Picture 18" descr="Screenshot 2025-12-18 033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5-12-18 0333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 xml:space="preserve">3.4 </w:t>
      </w:r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</w:rPr>
        <w:t xml:space="preserve">Infrastructure </w:t>
      </w:r>
      <w: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  <w:t>Layer Decomposition</w:t>
      </w:r>
    </w:p>
    <w:p w:rsidR="00232C82" w:rsidRDefault="000B7F16">
      <w:pPr>
        <w:rPr>
          <w:rFonts w:ascii="Times New Roman" w:eastAsia="TimesNewRomanPS-BoldMT" w:hAnsi="Times New Roman"/>
          <w:b/>
          <w:bCs/>
          <w:color w:val="000000"/>
          <w:sz w:val="28"/>
          <w:szCs w:val="28"/>
        </w:rPr>
      </w:pPr>
      <w:r>
        <w:rPr>
          <w:rFonts w:ascii="Times New Roman" w:eastAsia="TimesNewRomanPS-BoldMT" w:hAnsi="Times New Roman"/>
          <w:color w:val="000000"/>
          <w:sz w:val="24"/>
          <w:szCs w:val="24"/>
        </w:rPr>
        <w:t>Kjo shtresë merret me implementimet teknike dhe komunikimin me mjetet e jashtme</w:t>
      </w:r>
      <w:r>
        <w:rPr>
          <w:rFonts w:ascii="Times New Roman" w:eastAsia="TimesNewRomanPS-BoldMT" w:hAnsi="Times New Roman"/>
          <w:b/>
          <w:bCs/>
          <w:color w:val="000000"/>
          <w:sz w:val="28"/>
          <w:szCs w:val="28"/>
        </w:rPr>
        <w:t>.</w:t>
      </w: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8"/>
          <w:szCs w:val="28"/>
          <w:lang w:eastAsia="en-US"/>
        </w:rPr>
        <w:lastRenderedPageBreak/>
        <w:drawing>
          <wp:inline distT="0" distB="0" distL="114300" distR="114300">
            <wp:extent cx="5609590" cy="3498850"/>
            <wp:effectExtent l="0" t="0" r="13970" b="6350"/>
            <wp:docPr id="21" name="Picture 21" descr="Screenshot 2025-12-18 034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5-12-18 0346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3.3.1 </w:t>
      </w:r>
      <w:r>
        <w:rPr>
          <w:rFonts w:ascii="Times New Roman" w:eastAsia="TimesNewRomanPS-BoldMT" w:hAnsi="Times New Roman"/>
          <w:b/>
          <w:bCs/>
          <w:color w:val="000000"/>
          <w:sz w:val="24"/>
          <w:szCs w:val="24"/>
        </w:rPr>
        <w:t>Infrastructure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Layer Module Responsibilities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en-US"/>
        </w:rPr>
        <w:drawing>
          <wp:inline distT="0" distB="0" distL="114300" distR="114300">
            <wp:extent cx="5608320" cy="1145540"/>
            <wp:effectExtent l="0" t="0" r="0" b="12700"/>
            <wp:docPr id="14" name="Picture 14" descr="Infrastruk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nfrastruk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3.2.2 </w:t>
      </w:r>
      <w:r>
        <w:rPr>
          <w:rFonts w:ascii="Times New Roman" w:eastAsia="TimesNewRomanPS-BoldMT" w:hAnsi="Times New Roman"/>
          <w:b/>
          <w:bCs/>
          <w:color w:val="000000"/>
          <w:sz w:val="24"/>
          <w:szCs w:val="24"/>
        </w:rPr>
        <w:t>Infrastructure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Layer Module Interface Specification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TimesNewRomanPS-BoldMT" w:hAnsi="Times New Roman" w:cs="Times New Roman"/>
          <w:b/>
          <w:bCs/>
          <w:noProof/>
          <w:color w:val="000000"/>
          <w:sz w:val="28"/>
          <w:szCs w:val="28"/>
          <w:lang w:eastAsia="en-US"/>
        </w:rPr>
        <w:drawing>
          <wp:inline distT="0" distB="0" distL="114300" distR="114300">
            <wp:extent cx="5611495" cy="3365500"/>
            <wp:effectExtent l="0" t="0" r="12065" b="2540"/>
            <wp:docPr id="19" name="Picture 19" descr="Screenshot 2025-12-18 033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5-12-18 0334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32C82" w:rsidRDefault="000B7F16" w:rsidP="00762909">
      <w:pPr>
        <w:pStyle w:val="Heading1"/>
        <w:rPr>
          <w:lang w:bidi="ar"/>
        </w:rPr>
      </w:pPr>
      <w:r>
        <w:rPr>
          <w:lang w:bidi="ar"/>
        </w:rPr>
        <w:t>4</w:t>
      </w:r>
      <w:r w:rsidR="00762909">
        <w:rPr>
          <w:lang w:bidi="ar"/>
        </w:rPr>
        <w:t>.</w:t>
      </w:r>
      <w:r>
        <w:rPr>
          <w:lang w:bidi="ar"/>
        </w:rPr>
        <w:t xml:space="preserve"> Mapping Between Models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spacing w:line="360" w:lineRule="auto"/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</w:rPr>
        <w:t>Përcakton se si shërbime të ndryshme funksionale komunikojnë me njëri-tjetrin duke shkëmbyer modele të dhënash specifike dhe kjo tabele e paraqet ate.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bidi="ar"/>
        </w:rPr>
      </w:pPr>
    </w:p>
    <w:p w:rsidR="00232C82" w:rsidRDefault="000B7F16">
      <w:pPr>
        <w:spacing w:line="360" w:lineRule="auto"/>
      </w:pPr>
      <w:r>
        <w:rPr>
          <w:noProof/>
          <w:lang w:eastAsia="en-US"/>
        </w:rPr>
        <w:lastRenderedPageBreak/>
        <w:drawing>
          <wp:inline distT="0" distB="0" distL="114300" distR="114300">
            <wp:extent cx="5610225" cy="3673475"/>
            <wp:effectExtent l="0" t="0" r="13335" b="1460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67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C82" w:rsidRDefault="00232C82">
      <w:pPr>
        <w:spacing w:line="360" w:lineRule="auto"/>
      </w:pPr>
    </w:p>
    <w:p w:rsidR="00232C82" w:rsidRDefault="00762909" w:rsidP="00762909">
      <w:pPr>
        <w:pStyle w:val="Heading1"/>
      </w:pPr>
      <w:r>
        <w:rPr>
          <w:lang w:bidi="ar"/>
        </w:rPr>
        <w:t xml:space="preserve">5. </w:t>
      </w:r>
      <w:r w:rsidR="000B7F16">
        <w:rPr>
          <w:lang w:bidi="ar"/>
        </w:rPr>
        <w:t>Smartspace Profiles and Scenarios</w:t>
      </w:r>
    </w:p>
    <w:p w:rsidR="00232C82" w:rsidRDefault="000B7F16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Utility Tree</w:t>
      </w:r>
    </w:p>
    <w:p w:rsidR="00232C82" w:rsidRDefault="000B7F16">
      <w:pPr>
        <w:pStyle w:val="Heading3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>Peshimi i Skenarëve</w:t>
      </w:r>
    </w:p>
    <w:p w:rsidR="00232C82" w:rsidRDefault="000B7F16">
      <w:pPr>
        <w:pStyle w:val="NormalWeb"/>
      </w:pPr>
      <w:r>
        <w:t>Me poshte kemi paraqitur emrat e skenareve qe mund te ndodhin bazuar ne peshat e tyre dhe rendesin e mundesise se ndodhjes I kem ndare ne kategorite:</w:t>
      </w:r>
    </w:p>
    <w:p w:rsidR="00232C82" w:rsidRDefault="000B7F16">
      <w:pPr>
        <w:pStyle w:val="NormalWeb"/>
      </w:pPr>
      <w:r>
        <w:rPr>
          <w:b/>
          <w:bCs/>
        </w:rPr>
        <w:t>H (High):</w:t>
      </w:r>
      <w:r>
        <w:t xml:space="preserve"> Rëndësi e Lartë.</w:t>
      </w:r>
    </w:p>
    <w:p w:rsidR="00232C82" w:rsidRDefault="000B7F16">
      <w:pPr>
        <w:pStyle w:val="NormalWeb"/>
      </w:pPr>
      <w:r>
        <w:rPr>
          <w:b/>
          <w:bCs/>
        </w:rPr>
        <w:t>M (Medium):</w:t>
      </w:r>
      <w:r>
        <w:t xml:space="preserve"> Rëndësi e Mesme</w:t>
      </w:r>
    </w:p>
    <w:p w:rsidR="00232C82" w:rsidRDefault="000B7F16">
      <w:pPr>
        <w:pStyle w:val="NormalWeb"/>
        <w:rPr>
          <w:b/>
          <w:bCs/>
          <w:sz w:val="28"/>
          <w:szCs w:val="28"/>
        </w:rPr>
      </w:pPr>
      <w:r>
        <w:rPr>
          <w:b/>
          <w:bCs/>
        </w:rPr>
        <w:t>L (Low):</w:t>
      </w:r>
      <w:r>
        <w:t xml:space="preserve"> Rëndësi e Ulët.</w:t>
      </w:r>
    </w:p>
    <w:p w:rsidR="00232C82" w:rsidRDefault="00232C82">
      <w:pPr>
        <w:spacing w:line="360" w:lineRule="auto"/>
        <w:rPr>
          <w:b/>
          <w:bCs/>
          <w:sz w:val="28"/>
          <w:szCs w:val="28"/>
        </w:rPr>
      </w:pPr>
    </w:p>
    <w:p w:rsidR="00232C82" w:rsidRDefault="000B7F16">
      <w:pPr>
        <w:spacing w:line="360" w:lineRule="auto"/>
      </w:pPr>
      <w:r>
        <w:rPr>
          <w:noProof/>
          <w:lang w:eastAsia="en-US"/>
        </w:rPr>
        <w:lastRenderedPageBreak/>
        <w:drawing>
          <wp:inline distT="0" distB="0" distL="114300" distR="114300">
            <wp:extent cx="4160520" cy="5297805"/>
            <wp:effectExtent l="0" t="0" r="0" b="571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529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C82" w:rsidRDefault="00232C82">
      <w:pPr>
        <w:spacing w:line="360" w:lineRule="auto"/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Performance (Performanca)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>Kërkimi i 100K hapësirave në &lt;500ms</w:t>
      </w:r>
      <w:r>
        <w:rPr>
          <w:rFonts w:ascii="Helvetica" w:eastAsia="Helvetica" w:hAnsi="Helvetica" w:cs="Helvetica"/>
          <w:color w:val="000000"/>
          <w:sz w:val="13"/>
          <w:szCs w:val="13"/>
          <w:shd w:val="clear" w:color="auto" w:fill="FFFFFF"/>
        </w:rPr>
        <w:t> </w:t>
      </w:r>
      <w:r>
        <w:rPr>
          <w:rFonts w:ascii="Times New Roman" w:hAnsi="Times New Roman" w:cs="Times New Roman"/>
          <w:sz w:val="24"/>
          <w:szCs w:val="24"/>
        </w:rPr>
        <w:t>: Ky skenar mat efikasitetin e motorit të kërkimit dhe optimizimin e bazës së të dhënave (indeksimin). Pesha është Medium sepse, ndonëse shpejtësia ndikon në përvojën e përdoruesit, një vonesë e vogël mbi 500ms nuk e dështon procesin e biznesit.</w:t>
      </w:r>
    </w:p>
    <w:p w:rsidR="00232C82" w:rsidRDefault="00232C82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 Procesimi i pagesës brenda 2 sekondave 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Pesha është High sepse vonesat në pagesa krijojnë pasiguri te klienti. Nëse procesi zgjat, përdoruesi mund të rifreskojë faqen apo të mbyllë browser-in, duke shkaktuar gabime në transaksione.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lastRenderedPageBreak/>
        <w:t>Përballimi i 100 përdoruesve simultanë</w:t>
      </w:r>
      <w:r>
        <w:rPr>
          <w:rFonts w:ascii="Helvetica" w:eastAsia="Helvetica" w:hAnsi="Helvetica" w:cs="Helvetica"/>
          <w:color w:val="000000"/>
          <w:sz w:val="13"/>
          <w:szCs w:val="13"/>
          <w:shd w:val="clear" w:color="auto" w:fill="FFFFFF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Ky është një test i shkallëzueshmërisë (scalability). Pesha është Medium pasi për një fazë fillestare 100 përdorues simultanë është një shifër e arsyeshme, por jo ekstremisht sfiduese për teknologjitë moderne.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Reliability (Besueshmëria)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Atomiciteti i transaksionit të pagesës </w:t>
      </w:r>
      <w:r>
        <w:rPr>
          <w:rFonts w:ascii="Times New Roman" w:hAnsi="Times New Roman" w:cs="Times New Roman"/>
          <w:sz w:val="24"/>
          <w:szCs w:val="24"/>
        </w:rPr>
        <w:t>:Shpjegimi: Parimi "gjithçka ose asgjë". Pesha është High sepse është kritike që sistemi të mos përfundojë në një gjendje ku paratë tërhiqen nga banka, por rezervimi nuk regjistrohet në sistem.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>Parandalimi i double-booking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Ky është rregulli kryesor i integritetit të SmartSpace. Pesha është High sepse dy rezervime për të njëjtën hapësirë në të njëjtën kohë do të shkatërronin reputacionin e biznesit dhe do të krijonin konflikte ligjore/logjistike.</w:t>
      </w:r>
    </w:p>
    <w:p w:rsidR="00232C82" w:rsidRDefault="00232C82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> Kapaciteti i backup/recovery të bazës së të dhënave</w:t>
      </w:r>
      <w:r>
        <w:rPr>
          <w:rFonts w:ascii="Helvetica" w:eastAsia="Helvetica" w:hAnsi="Helvetica" w:cs="Helvetica"/>
          <w:color w:val="000000"/>
          <w:sz w:val="13"/>
          <w:szCs w:val="13"/>
          <w:shd w:val="clear" w:color="auto" w:fill="FFFFFF"/>
        </w:rPr>
        <w:t xml:space="preserve">  </w:t>
      </w:r>
      <w:r>
        <w:rPr>
          <w:rFonts w:ascii="Times New Roman" w:hAnsi="Times New Roman" w:cs="Times New Roman"/>
          <w:i/>
          <w:i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Pesha është High sepse përfaqëson "planin e shpëtimit". Pa aftësi rikthimi (recovery), një dështim teknik i thjeshtë mund të fshijë të gjithë historikun e biznesit dhe të dhënat e klientëve.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Maintainability (Mirëmbajtja)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>Shtimi i një lloji të ri hapësire në &lt;2 orë</w:t>
      </w:r>
      <w:r>
        <w:rPr>
          <w:rFonts w:ascii="Helvetica" w:eastAsia="Helvetica" w:hAnsi="Helvetica" w:cs="Helvetica"/>
          <w:color w:val="000000"/>
          <w:sz w:val="13"/>
          <w:szCs w:val="13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 Pesha është Low sepse shtimi i llojeve të reja (p.sh. nga "zyrë" në "studio") ndodh rrallë. Edhe nëse kërkon më shumë se 2 orë kohë programimi, nuk ndikon në operacionet e përditshme.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Rregullimi i bug-it të pagesave në &lt;1 orë </w:t>
      </w:r>
      <w:r>
        <w:rPr>
          <w:rFonts w:ascii="Times New Roman" w:hAnsi="Times New Roman" w:cs="Times New Roman"/>
          <w:sz w:val="24"/>
          <w:szCs w:val="24"/>
        </w:rPr>
        <w:t>: Pesha është High për shkak të urgjencës. Kur ka probleme me modulin e parave, çdo minutë vonesë përkthehet në humbje direkte financiare dhe pakënaqësi të klientëve.</w:t>
      </w:r>
    </w:p>
    <w:p w:rsidR="00232C82" w:rsidRDefault="00232C82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Deploy pa downtime (zero downtime) </w:t>
      </w:r>
      <w:r>
        <w:rPr>
          <w:rFonts w:ascii="Times New Roman" w:hAnsi="Times New Roman" w:cs="Times New Roman"/>
          <w:sz w:val="24"/>
          <w:szCs w:val="24"/>
        </w:rPr>
        <w:t>: Pesha është Medium. Është shenjë e një sistemi profesional, por nëse sistemi fiket për 5 minuta gjatë natës për një përditësim, impakti në biznes nuk është fatal.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4. Security (Siguria)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Izolimi i të dhënave të klientëve </w:t>
      </w:r>
      <w:r>
        <w:rPr>
          <w:rFonts w:ascii="Times New Roman" w:hAnsi="Times New Roman" w:cs="Times New Roman"/>
          <w:sz w:val="24"/>
          <w:szCs w:val="24"/>
        </w:rPr>
        <w:t>: Ky është izolimi bazë i të dhënave (Authorization). Pesha është High sepse ekspozimi i të dhënave private të një klienti te një tjetër është shkelje e rëndë e privatësisë.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Enkriptimi i të dhënave të pagesave </w:t>
      </w:r>
      <w:r>
        <w:rPr>
          <w:rFonts w:ascii="Helvetica" w:eastAsia="Helvetica" w:hAnsi="Helvetica" w:cs="Helvetica"/>
          <w:color w:val="000000"/>
          <w:sz w:val="13"/>
          <w:szCs w:val="13"/>
          <w:shd w:val="clear" w:color="auto" w:fill="FFFFFF"/>
        </w:rPr>
        <w:t> </w:t>
      </w:r>
      <w:r>
        <w:rPr>
          <w:rFonts w:ascii="Times New Roman" w:hAnsi="Times New Roman" w:cs="Times New Roman"/>
          <w:sz w:val="24"/>
          <w:szCs w:val="24"/>
        </w:rPr>
        <w:t>: Pesha është High. Mbrojtja e të dhënave të ndjeshme (si kartat e kreditit) është obligim ligjor (PCI-DSS). Pa këtë, sistemi është i ekspozuar ndaj vjedhjeve kibernetike me pasoja të rënda.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Parandalimi i SQL Injection </w:t>
      </w:r>
      <w:r>
        <w:rPr>
          <w:rFonts w:ascii="Times New Roman" w:hAnsi="Times New Roman" w:cs="Times New Roman"/>
          <w:sz w:val="24"/>
          <w:szCs w:val="24"/>
        </w:rPr>
        <w:t>: Pesha është High. Ky është një nga sulmet më të vjetra dhe më shkatërruese. Parandalimi i tij duhet të jetë prioritet maksimal për të mbrojtur të gjithë bazën e të dhënave.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Usability (Përdorshmëria)</w:t>
      </w: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color w:val="000000"/>
          <w:sz w:val="24"/>
          <w:szCs w:val="24"/>
          <w:shd w:val="clear" w:color="auto" w:fill="FFFFFF"/>
        </w:rPr>
        <w:t xml:space="preserve">Rezervimi i parë në &lt;5 minuta </w:t>
      </w:r>
      <w:r>
        <w:rPr>
          <w:rFonts w:ascii="Times New Roman" w:hAnsi="Times New Roman" w:cs="Times New Roman"/>
          <w:sz w:val="24"/>
          <w:szCs w:val="24"/>
        </w:rPr>
        <w:t>: Mat "lehtësinë e përdorimit". Pesha është Medium sepse nëse procesi është shumë i vështirë, njerëzit do të largohen, por nuk është një dështim teknik i sistemit.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Helvetica" w:hAnsi="Times New Roman" w:cs="Times New Roman"/>
          <w:color w:val="000000"/>
          <w:sz w:val="24"/>
          <w:szCs w:val="24"/>
          <w:shd w:val="clear" w:color="auto" w:fill="FFFFFF"/>
        </w:rPr>
        <w:t xml:space="preserve"> Kërkimi me gjuhë natyrale (NLP) </w:t>
      </w:r>
      <w:r>
        <w:rPr>
          <w:rFonts w:ascii="Helvetica" w:eastAsia="Helvetica" w:hAnsi="Helvetica" w:cs="Helvetica"/>
          <w:color w:val="000000"/>
          <w:sz w:val="13"/>
          <w:szCs w:val="13"/>
          <w:shd w:val="clear" w:color="auto" w:fill="FFFFFF"/>
        </w:rPr>
        <w:t> </w:t>
      </w:r>
      <w:r>
        <w:rPr>
          <w:rFonts w:ascii="Times New Roman" w:hAnsi="Times New Roman" w:cs="Times New Roman"/>
          <w:sz w:val="24"/>
          <w:szCs w:val="24"/>
        </w:rPr>
        <w:t>: Pesha është Low. Përdorimi i AI ose NLP për kërkim është një veçori luksi. Përdoruesit mund të përdorin shumë mirë filtrat standardë për të gjetur atë që duan.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Helvetica" w:hAnsi="Times New Roman" w:cs="Times New Roman"/>
          <w:i/>
          <w:iCs/>
          <w:color w:val="000000"/>
          <w:sz w:val="24"/>
          <w:szCs w:val="24"/>
          <w:shd w:val="clear" w:color="auto" w:fill="FFFFFF"/>
        </w:rPr>
        <w:t xml:space="preserve">Mesazhe gabimi ndihmuese dhe vepruese </w:t>
      </w:r>
      <w:r>
        <w:rPr>
          <w:rFonts w:ascii="Times New Roman" w:hAnsi="Times New Roman" w:cs="Times New Roman"/>
          <w:sz w:val="24"/>
          <w:szCs w:val="24"/>
        </w:rPr>
        <w:t>: Pesha është Medium. Mesazhet e qarta ("Karta juaj skadoi" në vend të "Error 500") ulin numrin e thirrjeve në qendrën e thirrjeve dhe rrisin vetë-shërbimin e klientit.</w:t>
      </w: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</w:pPr>
    </w:p>
    <w:p w:rsidR="00232C82" w:rsidRDefault="00232C82">
      <w:pPr>
        <w:spacing w:line="360" w:lineRule="auto"/>
      </w:pPr>
    </w:p>
    <w:p w:rsidR="00232C82" w:rsidRDefault="00232C82">
      <w:pPr>
        <w:spacing w:line="360" w:lineRule="auto"/>
      </w:pPr>
    </w:p>
    <w:p w:rsidR="00232C82" w:rsidRDefault="000B7F16" w:rsidP="00762909">
      <w:pPr>
        <w:pStyle w:val="Heading1"/>
      </w:pPr>
      <w:r>
        <w:rPr>
          <w:lang w:bidi="ar"/>
        </w:rPr>
        <w:lastRenderedPageBreak/>
        <w:t>6.</w:t>
      </w:r>
      <w:r w:rsidR="00762909">
        <w:rPr>
          <w:lang w:bidi="ar"/>
        </w:rPr>
        <w:t xml:space="preserve"> </w:t>
      </w:r>
      <w:r>
        <w:rPr>
          <w:lang w:bidi="ar"/>
        </w:rPr>
        <w:t>Detailed Design Document</w:t>
      </w:r>
    </w:p>
    <w:p w:rsidR="00232C82" w:rsidRDefault="00232C82">
      <w:pPr>
        <w:spacing w:line="360" w:lineRule="auto"/>
      </w:pP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  <w:t xml:space="preserve">6.1. Mid-Level Design Models </w:t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ind w:firstLineChars="400" w:firstLine="964"/>
        <w:rPr>
          <w:rFonts w:ascii="Times New Roman" w:eastAsia="Cambria" w:hAnsi="Times New Roman"/>
          <w:b/>
          <w:bCs/>
          <w:color w:val="000000"/>
          <w:sz w:val="24"/>
          <w:szCs w:val="24"/>
        </w:rPr>
      </w:pPr>
      <w:r>
        <w:rPr>
          <w:rFonts w:ascii="Times New Roman" w:eastAsia="Cambria" w:hAnsi="Times New Roman"/>
          <w:b/>
          <w:bCs/>
          <w:color w:val="000000"/>
          <w:sz w:val="24"/>
          <w:szCs w:val="24"/>
        </w:rPr>
        <w:t>6.1.1 Static Model - Domain Level  (Reservation Module)</w:t>
      </w:r>
    </w:p>
    <w:p w:rsidR="00232C82" w:rsidRDefault="00232C82">
      <w:pPr>
        <w:ind w:firstLineChars="400" w:firstLine="964"/>
        <w:rPr>
          <w:rFonts w:ascii="Times New Roman" w:eastAsia="Cambria" w:hAnsi="Times New Roman"/>
          <w:b/>
          <w:bCs/>
          <w:color w:val="000000"/>
          <w:sz w:val="24"/>
          <w:szCs w:val="24"/>
        </w:rPr>
      </w:pPr>
    </w:p>
    <w:p w:rsidR="00232C82" w:rsidRDefault="000B7F16">
      <w:pPr>
        <w:spacing w:line="360" w:lineRule="auto"/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</w:rPr>
        <w:t>Kjo shtresë përfaqëson bërthamën e sistemit SmartSpace, ku janë të vendosura rregullat thelbësore dhe logjika e pastër e biznesit. Ky model është projektuar të jetë tërësisht i pavarur nga teknologjitë e jashtme, bazat e të dhënave apo ndërfaqet e përdoruesit, duke siguruar që rregullat e rezervimit të mbeten të qëndrueshme pavarësisht ndryshimeve teknologjike</w:t>
      </w:r>
      <w:r w:rsidR="00920150">
        <w:rPr>
          <w:rFonts w:ascii="Times New Roman" w:eastAsia="SimSun" w:hAnsi="Times New Roman" w:cs="Times New Roman"/>
          <w:sz w:val="24"/>
          <w:szCs w:val="24"/>
        </w:rPr>
        <w:t>.</w:t>
      </w: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ambria" w:hAnsi="Times New Roman" w:cs="Times New Roman"/>
          <w:b/>
          <w:bCs/>
          <w:noProof/>
          <w:color w:val="000000"/>
          <w:sz w:val="24"/>
          <w:szCs w:val="24"/>
          <w:lang w:eastAsia="en-US"/>
        </w:rPr>
        <w:drawing>
          <wp:inline distT="0" distB="0" distL="114300" distR="114300">
            <wp:extent cx="5609590" cy="4598670"/>
            <wp:effectExtent l="0" t="0" r="13970" b="3810"/>
            <wp:docPr id="11" name="Picture 11" descr="Screenshot 2025-12-18 200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2-18 2008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ind w:firstLineChars="200" w:firstLine="482"/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  <w:t xml:space="preserve">6.1.2 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Domain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Layer Module Responsibilities</w:t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ambria" w:hAnsi="Times New Roman" w:cs="Times New Roman"/>
          <w:b/>
          <w:bCs/>
          <w:noProof/>
          <w:color w:val="000000"/>
          <w:sz w:val="24"/>
          <w:szCs w:val="24"/>
          <w:lang w:eastAsia="en-US"/>
        </w:rPr>
        <w:drawing>
          <wp:inline distT="0" distB="0" distL="114300" distR="114300">
            <wp:extent cx="5543550" cy="4333875"/>
            <wp:effectExtent l="0" t="0" r="3810" b="9525"/>
            <wp:docPr id="9" name="Picture 9" descr="Screenshot 2025-12-18 195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2-18 1959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ind w:firstLineChars="150" w:firstLine="36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  <w:t xml:space="preserve">6.1.3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Domain Level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Layer Module Interface Specification</w:t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ambria" w:hAnsi="Times New Roman" w:cs="Times New Roman"/>
          <w:b/>
          <w:bCs/>
          <w:noProof/>
          <w:color w:val="000000"/>
          <w:sz w:val="24"/>
          <w:szCs w:val="24"/>
          <w:lang w:eastAsia="en-US"/>
        </w:rPr>
        <w:drawing>
          <wp:inline distT="0" distB="0" distL="114300" distR="114300">
            <wp:extent cx="5603240" cy="2487295"/>
            <wp:effectExtent l="0" t="0" r="5080" b="12065"/>
            <wp:docPr id="13" name="Picture 13" descr="Screenshot 2025-12-18 20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5-12-18 2017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324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ambria" w:hAnsi="Times New Roman" w:cs="Times New Roman"/>
          <w:b/>
          <w:bCs/>
          <w:noProof/>
          <w:color w:val="000000"/>
          <w:sz w:val="24"/>
          <w:szCs w:val="24"/>
          <w:lang w:eastAsia="en-US"/>
        </w:rPr>
        <w:drawing>
          <wp:inline distT="0" distB="0" distL="114300" distR="114300">
            <wp:extent cx="5611495" cy="2429510"/>
            <wp:effectExtent l="0" t="0" r="12065" b="8890"/>
            <wp:docPr id="25" name="Picture 25" descr="Screenshot 2025-12-18 201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creenshot 2025-12-18 2017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  <w:t xml:space="preserve">6.1.4 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Domain Level 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>Module Design Rationale</w:t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pStyle w:val="NormalWeb"/>
      </w:pPr>
      <w:r>
        <w:t>Implementimi i moduleve në kuadër të shtresës Domain është realizuar me synimin që bërthama e biznesit të jetë sa më e pavarur dhe e shkallëzueshme. Për këtë arsye, është aplikuar një ndarje e qartë e përgjegjësive midis entiteteve që ofrojnë shërbime dhe atyre që menaxhojnë konfigurimin dhe logjikën e tyre.</w:t>
      </w:r>
    </w:p>
    <w:p w:rsidR="00232C82" w:rsidRDefault="000B7F16">
      <w:pPr>
        <w:pStyle w:val="Heading4"/>
        <w:rPr>
          <w:rFonts w:ascii="Times New Roman" w:hAnsi="Times New Roman" w:hint="default"/>
        </w:rPr>
      </w:pPr>
      <w:r>
        <w:rPr>
          <w:rFonts w:ascii="Times New Roman" w:hAnsi="Times New Roman" w:hint="default"/>
        </w:rPr>
        <w:t>Mundesit nga  Dizajni I perzgjedhur:</w:t>
      </w:r>
    </w:p>
    <w:p w:rsidR="00232C82" w:rsidRDefault="000B7F16">
      <w:pPr>
        <w:pStyle w:val="NormalWeb"/>
        <w:ind w:left="720"/>
      </w:pPr>
      <w:r>
        <w:rPr>
          <w:b/>
          <w:bCs/>
        </w:rPr>
        <w:t>Pavarësia e Shërbimeve (Service Independence):</w:t>
      </w:r>
      <w:r>
        <w:t xml:space="preserve"> Me këtë strukturë, janë krijuar dy pole të pavarura brenda aplikacionit: njëri pol (si p.sh. klasat </w:t>
      </w:r>
      <w:r w:rsidRPr="00920150">
        <w:rPr>
          <w:i/>
        </w:rPr>
        <w:t>Workspace</w:t>
      </w:r>
      <w:r>
        <w:t xml:space="preserve"> dhe </w:t>
      </w:r>
      <w:r w:rsidRPr="00920150">
        <w:rPr>
          <w:i/>
        </w:rPr>
        <w:t>Reservation</w:t>
      </w:r>
      <w:r>
        <w:t xml:space="preserve">) ofron shërbimet bazë, ndërsa poli tjetër (si </w:t>
      </w:r>
      <w:r w:rsidRPr="00920150">
        <w:rPr>
          <w:i/>
        </w:rPr>
        <w:t>WorkspaceType</w:t>
      </w:r>
      <w:r>
        <w:t xml:space="preserve"> dhe </w:t>
      </w:r>
      <w:r w:rsidRPr="00920150">
        <w:rPr>
          <w:i/>
        </w:rPr>
        <w:t>Location</w:t>
      </w:r>
      <w:r>
        <w:t>) i kategorizon dhe konfirmon ato. Kjo siguron që shtimi i një lloji të ri shërbimi në të ardhmen të mos kërkojë rishkrimin e të gjithë modulit ekzistues.</w:t>
      </w:r>
    </w:p>
    <w:p w:rsidR="00232C82" w:rsidRDefault="000B7F16">
      <w:pPr>
        <w:pStyle w:val="NormalWeb"/>
        <w:ind w:left="720"/>
      </w:pPr>
      <w:r>
        <w:rPr>
          <w:b/>
          <w:bCs/>
        </w:rPr>
        <w:t>Specializimi i Moduleve (Service Configuration):</w:t>
      </w:r>
      <w:r>
        <w:t xml:space="preserve"> Ngjashëm me parimin e "Service Configuration", ne kemi ndarë logjikën e konfigurimit të hapësirave nga transaksioni i rezervimit. Kjo e bën më të lehtë dizajnimin e shërbimeve të reja dhe kategorizimin e tyre si module të veçanta pa ndikuar në integritetin e procesit të pagesës apo rezervimit.</w:t>
      </w:r>
    </w:p>
    <w:p w:rsidR="00232C82" w:rsidRDefault="000B7F16">
      <w:pPr>
        <w:pStyle w:val="NormalWeb"/>
        <w:ind w:left="720"/>
      </w:pPr>
      <w:r>
        <w:rPr>
          <w:b/>
          <w:bCs/>
        </w:rPr>
        <w:t>Pasqyrimi i të Dhënave të Specializuara:</w:t>
      </w:r>
      <w:r>
        <w:t xml:space="preserve"> Njësoj si koncepti i "Doctor Dashboard" që pasqyron të dhëna ekskluzive, në sistemin tonë klasa </w:t>
      </w:r>
      <w:r w:rsidRPr="00920150">
        <w:rPr>
          <w:i/>
        </w:rPr>
        <w:t>Customer</w:t>
      </w:r>
      <w:r>
        <w:t xml:space="preserve"> është ndarë nga logjika abstrakte e </w:t>
      </w:r>
      <w:r w:rsidRPr="00920150">
        <w:rPr>
          <w:i/>
        </w:rPr>
        <w:t>Person</w:t>
      </w:r>
      <w:r>
        <w:t>. Kjo lejon krijimin e moduleve specifike (si p.sh. një Dashboard për Klientin) i cili pasqyron ekskluzivisht historikun e rezervimeve dhe vlerësimet, pa u ngarkuar me funksionalitete të tjera të sistemit.</w:t>
      </w:r>
    </w:p>
    <w:p w:rsidR="00232C82" w:rsidRDefault="000B7F16">
      <w:pPr>
        <w:pStyle w:val="NormalWeb"/>
        <w:ind w:left="720"/>
      </w:pPr>
      <w:r>
        <w:rPr>
          <w:b/>
          <w:bCs/>
        </w:rPr>
        <w:t>Arkitektura Shtresore dhe Ndërveprimi:</w:t>
      </w:r>
      <w:r>
        <w:t xml:space="preserve"> Përdorimi i arkitekturës shtresore (Layered Architecture) mundëson që kërkesat të rrjedhin nga </w:t>
      </w:r>
      <w:r w:rsidRPr="00920150">
        <w:rPr>
          <w:i/>
        </w:rPr>
        <w:t>Controller</w:t>
      </w:r>
      <w:r>
        <w:t xml:space="preserve"> te </w:t>
      </w:r>
      <w:r w:rsidRPr="00920150">
        <w:rPr>
          <w:i/>
        </w:rPr>
        <w:t>Service</w:t>
      </w:r>
      <w:r>
        <w:t xml:space="preserve"> dhe të validohen në </w:t>
      </w:r>
      <w:r w:rsidRPr="00920150">
        <w:rPr>
          <w:i/>
        </w:rPr>
        <w:t>Domain</w:t>
      </w:r>
      <w:r>
        <w:t xml:space="preserve"> përpara se të konfirmohen në </w:t>
      </w:r>
      <w:r w:rsidRPr="00920150">
        <w:rPr>
          <w:i/>
        </w:rPr>
        <w:t>Database</w:t>
      </w:r>
      <w:r>
        <w:t>. Ky komunikim i orkestruar garanton që çdo shërbim i ri të jetë i pajtueshëm me strukturën ekzistuese të konfirmimit dhe ruajtjes së të dhënave.</w:t>
      </w:r>
    </w:p>
    <w:p w:rsidR="00232C82" w:rsidRDefault="000B7F16">
      <w:pPr>
        <w:pStyle w:val="NormalWeb"/>
      </w:pPr>
      <w:r>
        <w:t>Ky dizajn siguron një sistem fleksibël, ku ndryshimet në një modul (p.sh. ndryshimi i mënyrës së kategorizimit të hapësirave) nuk shkaktojnë efekte anësore në modulet e tjera kritike si ato të pagesave apo llogaritjes së çmimit.</w:t>
      </w: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6.1.5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  <w:t xml:space="preserve"> </w:t>
      </w: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>Domain</w:t>
      </w:r>
      <w:r>
        <w:rPr>
          <w:rFonts w:ascii="Times New Roman" w:eastAsia="TimesNewRomanPS-BoldMT" w:hAnsi="Times New Roman" w:cs="Times New Roman"/>
          <w:b/>
          <w:bCs/>
          <w:color w:val="000000"/>
          <w:sz w:val="24"/>
          <w:szCs w:val="24"/>
          <w:lang w:bidi="ar"/>
        </w:rPr>
        <w:t xml:space="preserve"> Layer Behavior</w:t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Sjellja e shtresës së Domain-it (Domain Layer Behavior) përcakton dinamikën e sistemit SmartSpace, duke treguar se si entitetet bashkëpunojnë për të transformuar një kërkesë fillestare në një transaksion të konfirmuar. Ndryshe nga modeli statik, këtu përshkruhet sekuenca e veprimeve dhe ndryshimi i gjendjes së objekteve.</w:t>
      </w: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0B7F16">
      <w:pPr>
        <w:spacing w:line="360" w:lineRule="auto"/>
        <w:ind w:left="120" w:hangingChars="50" w:hanging="1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noProof/>
          <w:sz w:val="24"/>
          <w:szCs w:val="24"/>
          <w:lang w:eastAsia="en-US"/>
        </w:rPr>
        <w:drawing>
          <wp:inline distT="0" distB="0" distL="114300" distR="114300">
            <wp:extent cx="3518535" cy="4300220"/>
            <wp:effectExtent l="0" t="0" r="1905" b="12700"/>
            <wp:docPr id="27" name="Picture 27" descr="Screenshot 2025-12-18 22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creenshot 2025-12-18 22190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0B7F16">
      <w:pPr>
        <w:spacing w:line="360" w:lineRule="auto"/>
        <w:ind w:left="95" w:hangingChars="50" w:hanging="95"/>
        <w:rPr>
          <w:rFonts w:ascii="Times New Roman" w:hAnsi="Times New Roman" w:cs="Times New Roman"/>
          <w:i/>
          <w:iCs/>
        </w:rPr>
      </w:pPr>
      <w:r>
        <w:rPr>
          <w:rFonts w:ascii="Times New Roman" w:eastAsia="TimesNewRomanPS-ItalicMT" w:hAnsi="Times New Roman" w:cs="Times New Roman"/>
          <w:i/>
          <w:iCs/>
          <w:color w:val="000000"/>
          <w:sz w:val="19"/>
          <w:szCs w:val="19"/>
          <w:lang w:bidi="ar"/>
        </w:rPr>
        <w:lastRenderedPageBreak/>
        <w:t xml:space="preserve">Figure 1. Activity Diagram per Rezervime </w:t>
      </w: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spacing w:line="360" w:lineRule="auto"/>
        <w:rPr>
          <w:rFonts w:ascii="Times New Roman" w:eastAsia="SimSun" w:hAnsi="Times New Roman" w:cs="Times New Roman"/>
          <w:sz w:val="24"/>
          <w:szCs w:val="24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ambria" w:hAnsi="Times New Roman" w:cs="Times New Roman"/>
          <w:b/>
          <w:bCs/>
          <w:noProof/>
          <w:color w:val="000000"/>
          <w:sz w:val="24"/>
          <w:szCs w:val="24"/>
          <w:lang w:eastAsia="en-US"/>
        </w:rPr>
        <w:drawing>
          <wp:inline distT="0" distB="0" distL="114300" distR="114300">
            <wp:extent cx="5601335" cy="3094990"/>
            <wp:effectExtent l="0" t="0" r="6985" b="13970"/>
            <wp:docPr id="26" name="Picture 26" descr="Screenshot 2025-12-18 21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creenshot 2025-12-18 21504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ind w:firstLineChars="650" w:firstLine="156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NewRomanPS-ItalicMT" w:hAnsi="Times New Roman" w:cs="Times New Roman"/>
          <w:i/>
          <w:iCs/>
          <w:color w:val="000000"/>
          <w:sz w:val="24"/>
          <w:szCs w:val="24"/>
          <w:lang w:bidi="ar"/>
        </w:rPr>
        <w:t>Figure 2. Sequence Diagram</w:t>
      </w:r>
      <w:r w:rsidR="00920150">
        <w:rPr>
          <w:rFonts w:ascii="Times New Roman" w:eastAsia="TimesNewRomanPS-ItalicMT" w:hAnsi="Times New Roman" w:cs="Times New Roman"/>
          <w:i/>
          <w:iCs/>
          <w:color w:val="000000"/>
          <w:sz w:val="24"/>
          <w:szCs w:val="24"/>
          <w:lang w:bidi="ar"/>
        </w:rPr>
        <w:t xml:space="preserve"> </w:t>
      </w:r>
      <w:r>
        <w:rPr>
          <w:rFonts w:ascii="Times New Roman" w:eastAsia="TimesNewRomanPS-ItalicMT" w:hAnsi="Times New Roman" w:cs="Times New Roman"/>
          <w:i/>
          <w:iCs/>
          <w:color w:val="000000"/>
          <w:sz w:val="24"/>
          <w:szCs w:val="24"/>
          <w:lang w:bidi="ar"/>
        </w:rPr>
        <w:t>per Rezervime</w:t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  <w:t xml:space="preserve">6.2. Low-Level Design Models </w:t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US"/>
        </w:rPr>
        <w:drawing>
          <wp:inline distT="0" distB="0" distL="114300" distR="114300">
            <wp:extent cx="5604510" cy="4178300"/>
            <wp:effectExtent l="0" t="0" r="3810" b="12700"/>
            <wp:docPr id="5" name="Picture 5" descr="Screenshot 2025-12-18 193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2-18 19361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4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  <w:t xml:space="preserve">6.3. Mapping Between Models </w:t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920150">
      <w:pPr>
        <w:rPr>
          <w:rFonts w:ascii="Times New Roman" w:eastAsia="Cambria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sz w:val="24"/>
          <w:szCs w:val="24"/>
        </w:rPr>
        <w:t>Kjo pjes</w:t>
      </w:r>
      <w:r>
        <w:rPr>
          <w:rFonts w:ascii="Times New Roman" w:hAnsi="Times New Roman" w:cs="Times New Roman"/>
          <w:sz w:val="24"/>
          <w:szCs w:val="24"/>
        </w:rPr>
        <w:t xml:space="preserve">ë </w:t>
      </w:r>
      <w:r w:rsidR="000B7F16">
        <w:rPr>
          <w:rFonts w:ascii="Times New Roman" w:eastAsia="SimSun" w:hAnsi="Times New Roman" w:cs="Times New Roman"/>
          <w:sz w:val="24"/>
          <w:szCs w:val="24"/>
        </w:rPr>
        <w:t>dokumenton lidhjen midis komponentëve të sistemit përgjatë shtresave arkitekturore. Matrica e mapimit vërteton se si të dhënat transformohen nga kërkesa fillestare në Presentation, përpunohen në Application dhe Domain, dhe në fund ruhen në Infrastructure</w:t>
      </w:r>
    </w:p>
    <w:p w:rsidR="00232C82" w:rsidRDefault="000B7F16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  <w:r>
        <w:rPr>
          <w:noProof/>
          <w:lang w:eastAsia="en-US"/>
        </w:rPr>
        <w:lastRenderedPageBreak/>
        <w:drawing>
          <wp:inline distT="0" distB="0" distL="114300" distR="114300">
            <wp:extent cx="5605780" cy="2151380"/>
            <wp:effectExtent l="0" t="0" r="2540" b="1270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578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  <w:t>6.4. Detailed Design Rationale</w:t>
      </w:r>
    </w:p>
    <w:p w:rsidR="00232C82" w:rsidRDefault="00232C82">
      <w:pPr>
        <w:rPr>
          <w:rFonts w:ascii="Times New Roman" w:eastAsia="Cambria" w:hAnsi="Times New Roman" w:cs="Times New Roman"/>
          <w:b/>
          <w:bCs/>
          <w:color w:val="000000"/>
          <w:sz w:val="24"/>
          <w:szCs w:val="24"/>
          <w:lang w:bidi="ar"/>
        </w:rPr>
      </w:pPr>
    </w:p>
    <w:p w:rsidR="00232C82" w:rsidRDefault="000B7F16">
      <w:pPr>
        <w:pStyle w:val="NormalWeb"/>
        <w:spacing w:line="360" w:lineRule="auto"/>
      </w:pPr>
      <w:r>
        <w:t>Arsyetimi i dizajnit të detajuar bazohet në parimet e pavarësisë së moduleve dhe arkitekturës shtresore, siç shihet në diagramin e sekuencës dhe matricën e mapimit.</w:t>
      </w:r>
    </w:p>
    <w:p w:rsidR="00232C82" w:rsidRDefault="00232C82">
      <w:pPr>
        <w:spacing w:beforeAutospacing="1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:rsidR="00232C82" w:rsidRDefault="000B7F16">
      <w:pPr>
        <w:pStyle w:val="NormalWeb"/>
        <w:spacing w:line="360" w:lineRule="auto"/>
        <w:ind w:left="720"/>
      </w:pPr>
      <w:r>
        <w:rPr>
          <w:b/>
          <w:bCs/>
        </w:rPr>
        <w:t>Pavarësia përmes Abstraksionit:</w:t>
      </w:r>
      <w:r>
        <w:t xml:space="preserve"> Përdorimi i klasës abstrakte </w:t>
      </w:r>
      <w:r>
        <w:rPr>
          <w:rStyle w:val="HTMLCode"/>
          <w:rFonts w:ascii="Times New Roman" w:hAnsi="Times New Roman" w:cs="Times New Roman"/>
          <w:sz w:val="24"/>
          <w:szCs w:val="24"/>
        </w:rPr>
        <w:t>Person(Abstract)</w:t>
      </w:r>
      <w:r>
        <w:t xml:space="preserve"> si prind për </w:t>
      </w:r>
      <w:r>
        <w:rPr>
          <w:rStyle w:val="HTMLCode"/>
          <w:rFonts w:ascii="Times New Roman" w:hAnsi="Times New Roman" w:cs="Times New Roman"/>
          <w:sz w:val="24"/>
          <w:szCs w:val="24"/>
        </w:rPr>
        <w:t>Customer</w:t>
      </w:r>
      <w:r>
        <w:t xml:space="preserve"> lejon zgjerimin e sistemit me role të reja pa ndryshuar logjikën bazë të validimit. Kjo mbështet synimin tuaj për module që ofrojnë dhe konfirmojnë shërbime në mënyrë të pavarur.</w:t>
      </w:r>
    </w:p>
    <w:p w:rsidR="00232C82" w:rsidRDefault="000B7F16">
      <w:pPr>
        <w:pStyle w:val="NormalWeb"/>
        <w:spacing w:line="360" w:lineRule="auto"/>
        <w:ind w:left="720"/>
      </w:pPr>
      <w:r>
        <w:rPr>
          <w:b/>
          <w:bCs/>
        </w:rPr>
        <w:t>Zbatimi i "Architectural Gap":</w:t>
      </w:r>
      <w:r>
        <w:t xml:space="preserve"> Matrica e mapimit ndalon rreptësisht qasjen direkte nga shtresa e Prezantimit në atë të Infrastrukturës. Ky vendim dizajni garanton që asnjë e dhënë nuk ruhet në bazën e të dhënave pa kaluar më parë përmes rregullave të biznesit në </w:t>
      </w:r>
      <w:r>
        <w:rPr>
          <w:rStyle w:val="HTMLCode"/>
          <w:rFonts w:ascii="Times New Roman" w:hAnsi="Times New Roman" w:cs="Times New Roman"/>
          <w:sz w:val="24"/>
          <w:szCs w:val="24"/>
        </w:rPr>
        <w:t>ReservationService</w:t>
      </w:r>
      <w:r>
        <w:t>.</w:t>
      </w:r>
    </w:p>
    <w:p w:rsidR="00232C82" w:rsidRDefault="000B7F16">
      <w:pPr>
        <w:pStyle w:val="NormalWeb"/>
        <w:spacing w:line="360" w:lineRule="auto"/>
        <w:ind w:left="720"/>
      </w:pPr>
      <w:r>
        <w:rPr>
          <w:b/>
          <w:bCs/>
        </w:rPr>
        <w:t>Integriteti Transaksional:</w:t>
      </w:r>
      <w:r>
        <w:t xml:space="preserve"> Siç shihet në diagramin e sekuencës, hapi i konfirmimit (</w:t>
      </w:r>
      <w:r>
        <w:rPr>
          <w:rStyle w:val="HTMLCode"/>
          <w:rFonts w:ascii="Times New Roman" w:hAnsi="Times New Roman" w:cs="Times New Roman"/>
          <w:sz w:val="24"/>
          <w:szCs w:val="24"/>
        </w:rPr>
        <w:t>Confirm</w:t>
      </w:r>
      <w:r>
        <w:t>) ndodh vetëm pasi të jenë kryer kontrollet e suksesshme (</w:t>
      </w:r>
      <w:r>
        <w:rPr>
          <w:rStyle w:val="HTMLCode"/>
          <w:rFonts w:ascii="Times New Roman" w:hAnsi="Times New Roman" w:cs="Times New Roman"/>
          <w:sz w:val="24"/>
          <w:szCs w:val="24"/>
        </w:rPr>
        <w:t>Check</w:t>
      </w:r>
      <w:r>
        <w:t xml:space="preserve"> -&gt; </w:t>
      </w:r>
      <w:r w:rsidRPr="00762909">
        <w:lastRenderedPageBreak/>
        <w:t>Success). Ky dizajn parandalon rezervimet e dubluara (overlaps) në nivelin e bazës</w:t>
      </w:r>
      <w:r>
        <w:t xml:space="preserve"> së të dhënave.</w:t>
      </w:r>
    </w:p>
    <w:p w:rsidR="00232C82" w:rsidRDefault="000B7F16">
      <w:pPr>
        <w:pStyle w:val="NormalWeb"/>
        <w:spacing w:line="360" w:lineRule="auto"/>
        <w:ind w:left="720"/>
      </w:pPr>
      <w:r>
        <w:rPr>
          <w:b/>
          <w:bCs/>
        </w:rPr>
        <w:t>Ndarja e Logjikës së Konfigurimit:</w:t>
      </w:r>
      <w:r>
        <w:t xml:space="preserve"> Ndarja e </w:t>
      </w:r>
      <w:r>
        <w:rPr>
          <w:rStyle w:val="HTMLCode"/>
          <w:rFonts w:ascii="Times New Roman" w:hAnsi="Times New Roman" w:cs="Times New Roman"/>
          <w:sz w:val="24"/>
          <w:szCs w:val="24"/>
        </w:rPr>
        <w:t>WorkspaceType</w:t>
      </w:r>
      <w:r>
        <w:t xml:space="preserve"> dhe </w:t>
      </w:r>
      <w:r>
        <w:rPr>
          <w:rStyle w:val="HTMLCode"/>
          <w:rFonts w:ascii="Times New Roman" w:hAnsi="Times New Roman" w:cs="Times New Roman"/>
          <w:sz w:val="24"/>
          <w:szCs w:val="24"/>
        </w:rPr>
        <w:t>Location</w:t>
      </w:r>
      <w:r>
        <w:t xml:space="preserve"> nga entiteti kryesor </w:t>
      </w:r>
      <w:r>
        <w:rPr>
          <w:rStyle w:val="HTMLCode"/>
          <w:rFonts w:ascii="Times New Roman" w:hAnsi="Times New Roman" w:cs="Times New Roman"/>
          <w:sz w:val="24"/>
          <w:szCs w:val="24"/>
        </w:rPr>
        <w:t>Reservation</w:t>
      </w:r>
      <w:r>
        <w:t xml:space="preserve"> mundëson që kategorizimi i shërbimeve të bëhet në mënyrë të pavarur. Kjo lehtëson dizajnimin e shërbimeve të reja në të ardhmen, duke ruajtur stabilitetin e bërthamës (Core Services).</w:t>
      </w:r>
    </w:p>
    <w:p w:rsidR="00232C82" w:rsidRDefault="00232C82" w:rsidP="00762909">
      <w:pPr>
        <w:pStyle w:val="Heading1"/>
      </w:pPr>
    </w:p>
    <w:p w:rsidR="00232C82" w:rsidRPr="00762909" w:rsidRDefault="00762909" w:rsidP="00762909">
      <w:pPr>
        <w:pStyle w:val="Heading1"/>
      </w:pPr>
      <w:r w:rsidRPr="00762909">
        <w:t>7.</w:t>
      </w:r>
      <w:r w:rsidR="000B7F16" w:rsidRPr="00762909">
        <w:t xml:space="preserve"> Implementation</w:t>
      </w:r>
    </w:p>
    <w:p w:rsidR="00232C82" w:rsidRDefault="000B7F16">
      <w:pP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</w:pPr>
      <w:r>
        <w:rPr>
          <w:rFonts w:ascii="Times New Roman" w:eastAsia="SimSun" w:hAnsi="Times New Roman" w:cs="Times New Roman"/>
          <w:color w:val="000000"/>
          <w:sz w:val="24"/>
          <w:szCs w:val="24"/>
          <w:lang w:bidi="ar"/>
        </w:rPr>
        <w:t>Linku për shkarkim të aplikacionit, në GitHub:</w:t>
      </w:r>
    </w:p>
    <w:p w:rsidR="00232C82" w:rsidRDefault="00232C82">
      <w:pPr>
        <w:rPr>
          <w:rFonts w:ascii="Times New Roman" w:eastAsia="SimSun" w:hAnsi="Times New Roman" w:cs="Times New Roman"/>
          <w:color w:val="5B9BD5" w:themeColor="accent1"/>
          <w:sz w:val="24"/>
          <w:szCs w:val="24"/>
          <w:lang w:bidi="ar"/>
        </w:rPr>
      </w:pPr>
    </w:p>
    <w:p w:rsidR="00232C82" w:rsidRDefault="000B7F16">
      <w:pPr>
        <w:spacing w:line="360" w:lineRule="auto"/>
        <w:rPr>
          <w:rFonts w:ascii="Times New Roman" w:hAnsi="Times New Roman" w:cs="Times New Roman"/>
          <w:color w:val="0070C0"/>
          <w:sz w:val="24"/>
          <w:szCs w:val="24"/>
        </w:rPr>
      </w:pPr>
      <w:r>
        <w:rPr>
          <w:rFonts w:ascii="Times New Roman" w:hAnsi="Times New Roman"/>
          <w:color w:val="0070C0"/>
          <w:sz w:val="24"/>
          <w:szCs w:val="24"/>
        </w:rPr>
        <w:t>https://github.com/GentiR-ui/SmartSpace</w:t>
      </w:r>
    </w:p>
    <w:sectPr w:rsidR="00232C82">
      <w:footerReference w:type="default" r:id="rId37"/>
      <w:pgSz w:w="12240" w:h="15840"/>
      <w:pgMar w:top="1701" w:right="1701" w:bottom="1701" w:left="1701" w:header="720" w:footer="720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5429" w:rsidRDefault="000E5429">
      <w:r>
        <w:separator/>
      </w:r>
    </w:p>
  </w:endnote>
  <w:endnote w:type="continuationSeparator" w:id="0">
    <w:p w:rsidR="000E5429" w:rsidRDefault="000E5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NewRomanPS-BoldMT">
    <w:altName w:val="Segoe Print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ItalicMT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62909" w:rsidRDefault="00762909">
    <w:pPr>
      <w:pStyle w:val="Foot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62909" w:rsidRDefault="00762909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A26312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0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" filled="f" stroked="f" strokeweight=".5pt">
              <v:textbox style="mso-fit-shape-to-text:t" inset="0,0,0,0">
                <w:txbxContent>
                  <w:p w:rsidR="00762909" w:rsidRDefault="00762909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A26312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5429" w:rsidRDefault="000E5429">
      <w:r>
        <w:separator/>
      </w:r>
    </w:p>
  </w:footnote>
  <w:footnote w:type="continuationSeparator" w:id="0">
    <w:p w:rsidR="000E5429" w:rsidRDefault="000E54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9A5B387A"/>
    <w:multiLevelType w:val="singleLevel"/>
    <w:tmpl w:val="9A5B387A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D33B160D"/>
    <w:multiLevelType w:val="singleLevel"/>
    <w:tmpl w:val="D33B160D"/>
    <w:lvl w:ilvl="0">
      <w:start w:val="5"/>
      <w:numFmt w:val="decimal"/>
      <w:suff w:val="space"/>
      <w:lvlText w:val="%1."/>
      <w:lvlJc w:val="left"/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2DB10878"/>
    <w:multiLevelType w:val="multilevel"/>
    <w:tmpl w:val="A5B6B53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E2516AC"/>
    <w:multiLevelType w:val="singleLevel"/>
    <w:tmpl w:val="04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3"/>
  </w:num>
  <w:num w:numId="12">
    <w:abstractNumId w:val="0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434A8"/>
    <w:rsid w:val="00050A31"/>
    <w:rsid w:val="000716D2"/>
    <w:rsid w:val="00071AAB"/>
    <w:rsid w:val="000B76C4"/>
    <w:rsid w:val="000B7F16"/>
    <w:rsid w:val="000C5610"/>
    <w:rsid w:val="000E5429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32C82"/>
    <w:rsid w:val="0026631D"/>
    <w:rsid w:val="002C2F53"/>
    <w:rsid w:val="0033518C"/>
    <w:rsid w:val="003415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3302"/>
    <w:rsid w:val="004F48F2"/>
    <w:rsid w:val="005149B1"/>
    <w:rsid w:val="005647F2"/>
    <w:rsid w:val="005662D1"/>
    <w:rsid w:val="00573A09"/>
    <w:rsid w:val="005A4526"/>
    <w:rsid w:val="005C04AF"/>
    <w:rsid w:val="005C1B16"/>
    <w:rsid w:val="005E53D0"/>
    <w:rsid w:val="005E6846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62909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20150"/>
    <w:rsid w:val="00930FDE"/>
    <w:rsid w:val="00984C93"/>
    <w:rsid w:val="00987CE1"/>
    <w:rsid w:val="0099405C"/>
    <w:rsid w:val="009C600F"/>
    <w:rsid w:val="009D3723"/>
    <w:rsid w:val="009E04F2"/>
    <w:rsid w:val="009F4177"/>
    <w:rsid w:val="00A03B7B"/>
    <w:rsid w:val="00A200C9"/>
    <w:rsid w:val="00A250D5"/>
    <w:rsid w:val="00A26312"/>
    <w:rsid w:val="00A32F56"/>
    <w:rsid w:val="00A36028"/>
    <w:rsid w:val="00A91424"/>
    <w:rsid w:val="00AA2C77"/>
    <w:rsid w:val="00AC3FB9"/>
    <w:rsid w:val="00AC702A"/>
    <w:rsid w:val="00AD226F"/>
    <w:rsid w:val="00AD2FFC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D7BC9"/>
    <w:rsid w:val="00CF7953"/>
    <w:rsid w:val="00D07232"/>
    <w:rsid w:val="00D10245"/>
    <w:rsid w:val="00D21BDD"/>
    <w:rsid w:val="00D65F07"/>
    <w:rsid w:val="00D92BB7"/>
    <w:rsid w:val="00DB29B8"/>
    <w:rsid w:val="00DC76D2"/>
    <w:rsid w:val="00DD30ED"/>
    <w:rsid w:val="00E64C21"/>
    <w:rsid w:val="00EC24C6"/>
    <w:rsid w:val="00EF2933"/>
    <w:rsid w:val="00F05146"/>
    <w:rsid w:val="00F1115D"/>
    <w:rsid w:val="00F31108"/>
    <w:rsid w:val="00F3513C"/>
    <w:rsid w:val="00F465C5"/>
    <w:rsid w:val="00F5180D"/>
    <w:rsid w:val="00F51B21"/>
    <w:rsid w:val="00F51D87"/>
    <w:rsid w:val="00F8455C"/>
    <w:rsid w:val="034A64FC"/>
    <w:rsid w:val="044C2E2C"/>
    <w:rsid w:val="07AC7636"/>
    <w:rsid w:val="09091CCB"/>
    <w:rsid w:val="09A26F02"/>
    <w:rsid w:val="09D61B19"/>
    <w:rsid w:val="0AE449D3"/>
    <w:rsid w:val="0ED96F99"/>
    <w:rsid w:val="0FDA50F3"/>
    <w:rsid w:val="14C20E8F"/>
    <w:rsid w:val="163B59D5"/>
    <w:rsid w:val="19536018"/>
    <w:rsid w:val="1EFC55E3"/>
    <w:rsid w:val="211C515D"/>
    <w:rsid w:val="27032CF9"/>
    <w:rsid w:val="2F7E76FC"/>
    <w:rsid w:val="35C434A8"/>
    <w:rsid w:val="36FE7524"/>
    <w:rsid w:val="3D440107"/>
    <w:rsid w:val="41436687"/>
    <w:rsid w:val="42F81F96"/>
    <w:rsid w:val="47976F5C"/>
    <w:rsid w:val="4AE25A4B"/>
    <w:rsid w:val="50544ACC"/>
    <w:rsid w:val="51C77743"/>
    <w:rsid w:val="5D2441B6"/>
    <w:rsid w:val="62C57A58"/>
    <w:rsid w:val="65D6077D"/>
    <w:rsid w:val="66374DE3"/>
    <w:rsid w:val="682C160E"/>
    <w:rsid w:val="71A478D0"/>
    <w:rsid w:val="79FF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10F1F43-247C-4A56-825D-83CE42B6F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1" w:uiPriority="39"/>
    <w:lsdException w:name="toc 2" w:uiPriority="39"/>
    <w:lsdException w:name="toc 3" w:uiPriority="39"/>
    <w:lsdException w:name="header" w:uiPriority="99"/>
    <w:lsdException w:name="caption" w:semiHidden="1" w:unhideWhenUsed="1"/>
    <w:lsdException w:name="Default Paragraph Font" w:semiHidden="1" w:qFormat="0"/>
    <w:lsdException w:name="Body Text" w:qFormat="0"/>
    <w:lsdException w:name="Body Text 2" w:qFormat="0"/>
    <w:lsdException w:name="Block Text" w:qFormat="0"/>
    <w:lsdException w:name="Hyperlink" w:uiPriority="99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0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rsid w:val="00762909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28"/>
      <w:szCs w:val="44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eastAsia="zh-CN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sid w:val="004F3302"/>
    <w:rPr>
      <w:rFonts w:ascii="Times New Roman" w:hAnsi="Times New Roman"/>
      <w:sz w:val="24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rsid w:val="00762909"/>
    <w:pPr>
      <w:tabs>
        <w:tab w:val="center" w:pos="4153"/>
        <w:tab w:val="right" w:pos="8306"/>
      </w:tabs>
      <w:snapToGrid w:val="0"/>
    </w:pPr>
    <w:rPr>
      <w:rFonts w:ascii="Times New Roman" w:hAnsi="Times New Roman"/>
      <w:b/>
      <w:sz w:val="24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uiPriority w:val="39"/>
    <w:qFormat/>
  </w:style>
  <w:style w:type="paragraph" w:styleId="TOC2">
    <w:name w:val="toc 2"/>
    <w:basedOn w:val="Normal"/>
    <w:next w:val="Normal"/>
    <w:uiPriority w:val="39"/>
    <w:qFormat/>
    <w:pPr>
      <w:ind w:leftChars="200" w:left="420"/>
    </w:pPr>
  </w:style>
  <w:style w:type="paragraph" w:styleId="TOC3">
    <w:name w:val="toc 3"/>
    <w:basedOn w:val="Normal"/>
    <w:next w:val="Normal"/>
    <w:uiPriority w:val="39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62909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62909"/>
    <w:rPr>
      <w:rFonts w:eastAsiaTheme="minorEastAsia" w:cstheme="minorBidi"/>
      <w:b/>
      <w:sz w:val="24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1AB2E6-4FD6-4F84-BAC0-F787B8FED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33</Pages>
  <Words>2501</Words>
  <Characters>14261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Elvis</dc:creator>
  <cp:lastModifiedBy>Genti Racaj</cp:lastModifiedBy>
  <cp:revision>7</cp:revision>
  <dcterms:created xsi:type="dcterms:W3CDTF">2025-12-17T18:14:00Z</dcterms:created>
  <dcterms:modified xsi:type="dcterms:W3CDTF">2025-12-19T02:06:00Z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4E69A37EDA5E4221B9E01AF243CFA806_11</vt:lpwstr>
  </property>
</Properties>
</file>