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944D0" w14:textId="77777777" w:rsidR="00531C07" w:rsidRPr="00445871" w:rsidRDefault="00445871" w:rsidP="00445871">
      <w:pPr>
        <w:pStyle w:val="NormalWeb"/>
        <w:jc w:val="center"/>
      </w:pPr>
      <w:r w:rsidRPr="00445871">
        <w:rPr>
          <w:bCs/>
        </w:rPr>
        <w:t xml:space="preserve">XXIV </w:t>
      </w:r>
      <w:r w:rsidR="00531C07" w:rsidRPr="00445871">
        <w:rPr>
          <w:bCs/>
        </w:rPr>
        <w:t>Martial I.89</w:t>
      </w:r>
    </w:p>
    <w:p w14:paraId="42A1937D" w14:textId="77777777" w:rsidR="00531C07" w:rsidRDefault="00531C07" w:rsidP="00264DE6">
      <w:pPr>
        <w:pStyle w:val="NormalWeb"/>
        <w:spacing w:line="360" w:lineRule="auto"/>
      </w:pPr>
      <w:r>
        <w:t xml:space="preserve">Garris in </w:t>
      </w:r>
      <w:proofErr w:type="spellStart"/>
      <w:r>
        <w:t>aurem</w:t>
      </w:r>
      <w:proofErr w:type="spellEnd"/>
      <w:r>
        <w:t xml:space="preserve"> semper omnibus, Cinna,</w:t>
      </w:r>
      <w:r>
        <w:br/>
      </w:r>
      <w:proofErr w:type="spellStart"/>
      <w:r>
        <w:t>garrire</w:t>
      </w:r>
      <w:proofErr w:type="spellEnd"/>
      <w:r>
        <w:t xml:space="preserve"> et </w:t>
      </w:r>
      <w:proofErr w:type="spellStart"/>
      <w:r>
        <w:t>illud</w:t>
      </w:r>
      <w:proofErr w:type="spellEnd"/>
      <w:r>
        <w:t xml:space="preserve"> teste </w:t>
      </w:r>
      <w:proofErr w:type="spellStart"/>
      <w:r>
        <w:t>quod</w:t>
      </w:r>
      <w:proofErr w:type="spellEnd"/>
      <w:r>
        <w:t xml:space="preserve"> licet </w:t>
      </w:r>
      <w:proofErr w:type="spellStart"/>
      <w:r>
        <w:t>turba</w:t>
      </w:r>
      <w:proofErr w:type="spellEnd"/>
      <w:r>
        <w:t>.</w:t>
      </w:r>
      <w:r>
        <w:br/>
        <w:t xml:space="preserve">Rides in </w:t>
      </w:r>
      <w:proofErr w:type="spellStart"/>
      <w:r>
        <w:t>aurem</w:t>
      </w:r>
      <w:proofErr w:type="spellEnd"/>
      <w:r>
        <w:t xml:space="preserve">, </w:t>
      </w:r>
      <w:proofErr w:type="spellStart"/>
      <w:r>
        <w:t>quereris</w:t>
      </w:r>
      <w:proofErr w:type="spellEnd"/>
      <w:r>
        <w:t xml:space="preserve">, </w:t>
      </w:r>
      <w:proofErr w:type="spellStart"/>
      <w:r>
        <w:t>arguis</w:t>
      </w:r>
      <w:proofErr w:type="spellEnd"/>
      <w:r>
        <w:t xml:space="preserve">, </w:t>
      </w:r>
      <w:proofErr w:type="spellStart"/>
      <w:r>
        <w:t>ploras</w:t>
      </w:r>
      <w:proofErr w:type="spellEnd"/>
      <w:r>
        <w:t>,</w:t>
      </w:r>
      <w:r>
        <w:br/>
      </w:r>
      <w:proofErr w:type="spellStart"/>
      <w:r>
        <w:t>cantas</w:t>
      </w:r>
      <w:proofErr w:type="spellEnd"/>
      <w:r>
        <w:t xml:space="preserve"> in </w:t>
      </w:r>
      <w:proofErr w:type="spellStart"/>
      <w:r>
        <w:t>aurem</w:t>
      </w:r>
      <w:proofErr w:type="spellEnd"/>
      <w:r>
        <w:t xml:space="preserve">, </w:t>
      </w:r>
      <w:proofErr w:type="spellStart"/>
      <w:r>
        <w:t>iudicas</w:t>
      </w:r>
      <w:proofErr w:type="spellEnd"/>
      <w:r>
        <w:t xml:space="preserve">, </w:t>
      </w:r>
      <w:proofErr w:type="spellStart"/>
      <w:r>
        <w:t>taces</w:t>
      </w:r>
      <w:proofErr w:type="spellEnd"/>
      <w:r>
        <w:t xml:space="preserve">, </w:t>
      </w:r>
      <w:proofErr w:type="spellStart"/>
      <w:r>
        <w:t>clamas</w:t>
      </w:r>
      <w:proofErr w:type="spellEnd"/>
      <w:r>
        <w:t>,</w:t>
      </w:r>
      <w:r>
        <w:br/>
      </w:r>
      <w:proofErr w:type="spellStart"/>
      <w:r>
        <w:t>adeoque</w:t>
      </w:r>
      <w:proofErr w:type="spellEnd"/>
      <w:r>
        <w:t xml:space="preserve"> </w:t>
      </w:r>
      <w:proofErr w:type="spellStart"/>
      <w:r>
        <w:t>penitus</w:t>
      </w:r>
      <w:proofErr w:type="spellEnd"/>
      <w:r>
        <w:t xml:space="preserve"> </w:t>
      </w:r>
      <w:proofErr w:type="spellStart"/>
      <w:r>
        <w:t>sedit</w:t>
      </w:r>
      <w:proofErr w:type="spellEnd"/>
      <w:r>
        <w:t xml:space="preserve"> hic </w:t>
      </w:r>
      <w:proofErr w:type="spellStart"/>
      <w:r>
        <w:t>tibi</w:t>
      </w:r>
      <w:proofErr w:type="spellEnd"/>
      <w:r>
        <w:t xml:space="preserve"> morbus,             </w:t>
      </w:r>
      <w:r w:rsidR="00264DE6">
        <w:tab/>
      </w:r>
      <w:r>
        <w:t> </w:t>
      </w:r>
      <w:r>
        <w:rPr>
          <w:sz w:val="19"/>
          <w:szCs w:val="19"/>
        </w:rPr>
        <w:t>5</w:t>
      </w:r>
      <w:r>
        <w:br/>
      </w:r>
      <w:proofErr w:type="spellStart"/>
      <w:r>
        <w:t>ut</w:t>
      </w:r>
      <w:proofErr w:type="spellEnd"/>
      <w:r>
        <w:t xml:space="preserve"> </w:t>
      </w:r>
      <w:proofErr w:type="spellStart"/>
      <w:r>
        <w:t>saepe</w:t>
      </w:r>
      <w:proofErr w:type="spellEnd"/>
      <w:r>
        <w:t xml:space="preserve"> in </w:t>
      </w:r>
      <w:proofErr w:type="spellStart"/>
      <w:r>
        <w:t>aurem</w:t>
      </w:r>
      <w:proofErr w:type="spellEnd"/>
      <w:r>
        <w:t xml:space="preserve">, Cinna, </w:t>
      </w:r>
      <w:proofErr w:type="spellStart"/>
      <w:r>
        <w:t>Caesarem</w:t>
      </w:r>
      <w:proofErr w:type="spellEnd"/>
      <w:r>
        <w:t xml:space="preserve"> </w:t>
      </w:r>
      <w:proofErr w:type="spellStart"/>
      <w:r>
        <w:t>laudes</w:t>
      </w:r>
      <w:proofErr w:type="spellEnd"/>
      <w:r>
        <w:t xml:space="preserve">. </w:t>
      </w:r>
    </w:p>
    <w:tbl>
      <w:tblPr>
        <w:tblStyle w:val="TableGrid"/>
        <w:tblW w:w="0" w:type="auto"/>
        <w:tblLook w:val="04A0" w:firstRow="1" w:lastRow="0" w:firstColumn="1" w:lastColumn="0" w:noHBand="0" w:noVBand="1"/>
      </w:tblPr>
      <w:tblGrid>
        <w:gridCol w:w="4676"/>
        <w:gridCol w:w="4684"/>
      </w:tblGrid>
      <w:tr w:rsidR="00445871" w14:paraId="4533AEDB" w14:textId="77777777" w:rsidTr="00264DE6">
        <w:tc>
          <w:tcPr>
            <w:tcW w:w="4788" w:type="dxa"/>
            <w:tcBorders>
              <w:top w:val="nil"/>
              <w:left w:val="nil"/>
              <w:bottom w:val="nil"/>
              <w:right w:val="nil"/>
            </w:tcBorders>
          </w:tcPr>
          <w:p w14:paraId="4BA3F787" w14:textId="77777777" w:rsidR="00445871" w:rsidRPr="00081199" w:rsidRDefault="00445871" w:rsidP="00445871">
            <w:pPr>
              <w:rPr>
                <w:rFonts w:ascii="Times New Roman" w:hAnsi="Times New Roman" w:cs="Times New Roman"/>
                <w:i/>
                <w:sz w:val="24"/>
                <w:szCs w:val="24"/>
              </w:rPr>
            </w:pPr>
            <w:proofErr w:type="spellStart"/>
            <w:r w:rsidRPr="00081199">
              <w:rPr>
                <w:rFonts w:ascii="Times New Roman" w:hAnsi="Times New Roman" w:cs="Times New Roman"/>
                <w:i/>
                <w:sz w:val="24"/>
                <w:szCs w:val="24"/>
              </w:rPr>
              <w:t>garrio</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garrire</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garrivi</w:t>
            </w:r>
            <w:proofErr w:type="spellEnd"/>
            <w:r w:rsidRPr="00081199">
              <w:rPr>
                <w:rFonts w:ascii="Times New Roman" w:hAnsi="Times New Roman" w:cs="Times New Roman"/>
                <w:i/>
                <w:sz w:val="24"/>
                <w:szCs w:val="24"/>
              </w:rPr>
              <w:t xml:space="preserve"> – </w:t>
            </w:r>
            <w:r w:rsidRPr="00081199">
              <w:rPr>
                <w:rFonts w:ascii="Times New Roman" w:hAnsi="Times New Roman" w:cs="Times New Roman"/>
                <w:sz w:val="24"/>
                <w:szCs w:val="24"/>
              </w:rPr>
              <w:t>chatter</w:t>
            </w:r>
          </w:p>
          <w:p w14:paraId="6C5BDD11" w14:textId="77777777" w:rsidR="00445871" w:rsidRPr="00081199" w:rsidRDefault="00445871" w:rsidP="00445871">
            <w:pPr>
              <w:rPr>
                <w:rFonts w:ascii="Times New Roman" w:hAnsi="Times New Roman" w:cs="Times New Roman"/>
                <w:i/>
                <w:sz w:val="24"/>
                <w:szCs w:val="24"/>
              </w:rPr>
            </w:pPr>
            <w:proofErr w:type="spellStart"/>
            <w:r w:rsidRPr="00081199">
              <w:rPr>
                <w:rFonts w:ascii="Times New Roman" w:hAnsi="Times New Roman" w:cs="Times New Roman"/>
                <w:i/>
                <w:sz w:val="24"/>
                <w:szCs w:val="24"/>
              </w:rPr>
              <w:t>auris</w:t>
            </w:r>
            <w:proofErr w:type="spellEnd"/>
            <w:r w:rsidRPr="00081199">
              <w:rPr>
                <w:rFonts w:ascii="Times New Roman" w:hAnsi="Times New Roman" w:cs="Times New Roman"/>
                <w:i/>
                <w:sz w:val="24"/>
                <w:szCs w:val="24"/>
              </w:rPr>
              <w:t xml:space="preserve">, is f – </w:t>
            </w:r>
            <w:r w:rsidRPr="00081199">
              <w:rPr>
                <w:rFonts w:ascii="Times New Roman" w:hAnsi="Times New Roman" w:cs="Times New Roman"/>
                <w:sz w:val="24"/>
                <w:szCs w:val="24"/>
              </w:rPr>
              <w:t>ear</w:t>
            </w:r>
          </w:p>
          <w:p w14:paraId="1B3CCC04" w14:textId="77777777" w:rsidR="00445871" w:rsidRPr="00081199" w:rsidRDefault="00445871" w:rsidP="00445871">
            <w:pPr>
              <w:rPr>
                <w:rFonts w:ascii="Times New Roman" w:hAnsi="Times New Roman" w:cs="Times New Roman"/>
                <w:i/>
                <w:sz w:val="24"/>
                <w:szCs w:val="24"/>
              </w:rPr>
            </w:pPr>
            <w:r w:rsidRPr="00081199">
              <w:rPr>
                <w:rFonts w:ascii="Times New Roman" w:hAnsi="Times New Roman" w:cs="Times New Roman"/>
                <w:i/>
                <w:sz w:val="24"/>
                <w:szCs w:val="24"/>
              </w:rPr>
              <w:t xml:space="preserve">omnibus – </w:t>
            </w:r>
            <w:r w:rsidRPr="00081199">
              <w:rPr>
                <w:rFonts w:ascii="Times New Roman" w:hAnsi="Times New Roman" w:cs="Times New Roman"/>
                <w:sz w:val="24"/>
                <w:szCs w:val="24"/>
              </w:rPr>
              <w:t>dative of possession</w:t>
            </w:r>
          </w:p>
          <w:p w14:paraId="066B6C3B" w14:textId="77777777" w:rsidR="00445871" w:rsidRDefault="00445871" w:rsidP="00445871">
            <w:pPr>
              <w:rPr>
                <w:rFonts w:ascii="Times New Roman" w:hAnsi="Times New Roman" w:cs="Times New Roman"/>
                <w:sz w:val="24"/>
                <w:szCs w:val="24"/>
              </w:rPr>
            </w:pPr>
            <w:r w:rsidRPr="00081199">
              <w:rPr>
                <w:rFonts w:ascii="Times New Roman" w:hAnsi="Times New Roman" w:cs="Times New Roman"/>
                <w:i/>
                <w:sz w:val="24"/>
                <w:szCs w:val="24"/>
              </w:rPr>
              <w:t xml:space="preserve">Cinna, ae m – </w:t>
            </w:r>
            <w:r w:rsidRPr="00081199">
              <w:rPr>
                <w:rFonts w:ascii="Times New Roman" w:hAnsi="Times New Roman" w:cs="Times New Roman"/>
                <w:sz w:val="24"/>
                <w:szCs w:val="24"/>
              </w:rPr>
              <w:t>name</w:t>
            </w:r>
          </w:p>
          <w:p w14:paraId="6223BE71" w14:textId="77777777" w:rsidR="00264DE6" w:rsidRPr="00081199" w:rsidRDefault="00264DE6" w:rsidP="00445871">
            <w:pPr>
              <w:rPr>
                <w:rFonts w:ascii="Times New Roman" w:hAnsi="Times New Roman" w:cs="Times New Roman"/>
                <w:i/>
                <w:sz w:val="24"/>
                <w:szCs w:val="24"/>
              </w:rPr>
            </w:pPr>
            <w:r w:rsidRPr="00264DE6">
              <w:rPr>
                <w:rFonts w:ascii="Times New Roman" w:hAnsi="Times New Roman" w:cs="Times New Roman"/>
                <w:i/>
                <w:sz w:val="24"/>
                <w:szCs w:val="24"/>
              </w:rPr>
              <w:t>et -</w:t>
            </w:r>
            <w:r>
              <w:rPr>
                <w:rFonts w:ascii="Times New Roman" w:hAnsi="Times New Roman" w:cs="Times New Roman"/>
                <w:sz w:val="24"/>
                <w:szCs w:val="24"/>
              </w:rPr>
              <w:t xml:space="preserve"> even</w:t>
            </w:r>
          </w:p>
          <w:p w14:paraId="104DD8EF" w14:textId="77777777" w:rsidR="00445871" w:rsidRPr="00081199" w:rsidRDefault="00445871" w:rsidP="00445871">
            <w:pPr>
              <w:rPr>
                <w:rFonts w:ascii="Times New Roman" w:hAnsi="Times New Roman" w:cs="Times New Roman"/>
                <w:i/>
                <w:sz w:val="24"/>
                <w:szCs w:val="24"/>
              </w:rPr>
            </w:pPr>
            <w:r w:rsidRPr="00081199">
              <w:rPr>
                <w:rFonts w:ascii="Times New Roman" w:hAnsi="Times New Roman" w:cs="Times New Roman"/>
                <w:i/>
                <w:sz w:val="24"/>
                <w:szCs w:val="24"/>
              </w:rPr>
              <w:t xml:space="preserve">testis, is m – </w:t>
            </w:r>
            <w:r w:rsidRPr="00081199">
              <w:rPr>
                <w:rFonts w:ascii="Times New Roman" w:hAnsi="Times New Roman" w:cs="Times New Roman"/>
                <w:sz w:val="24"/>
                <w:szCs w:val="24"/>
              </w:rPr>
              <w:t>witness</w:t>
            </w:r>
          </w:p>
          <w:p w14:paraId="1588012C" w14:textId="77777777" w:rsidR="00445871" w:rsidRPr="00081199" w:rsidRDefault="00445871" w:rsidP="00445871">
            <w:pPr>
              <w:rPr>
                <w:rFonts w:ascii="Times New Roman" w:hAnsi="Times New Roman" w:cs="Times New Roman"/>
                <w:i/>
                <w:sz w:val="24"/>
                <w:szCs w:val="24"/>
              </w:rPr>
            </w:pPr>
            <w:r w:rsidRPr="00081199">
              <w:rPr>
                <w:rFonts w:ascii="Times New Roman" w:hAnsi="Times New Roman" w:cs="Times New Roman"/>
                <w:i/>
                <w:sz w:val="24"/>
                <w:szCs w:val="24"/>
              </w:rPr>
              <w:t xml:space="preserve">licet, </w:t>
            </w:r>
            <w:proofErr w:type="spellStart"/>
            <w:r w:rsidRPr="00081199">
              <w:rPr>
                <w:rFonts w:ascii="Times New Roman" w:hAnsi="Times New Roman" w:cs="Times New Roman"/>
                <w:i/>
                <w:sz w:val="24"/>
                <w:szCs w:val="24"/>
              </w:rPr>
              <w:t>licere</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licuit</w:t>
            </w:r>
            <w:proofErr w:type="spellEnd"/>
            <w:r w:rsidRPr="00081199">
              <w:rPr>
                <w:rFonts w:ascii="Times New Roman" w:hAnsi="Times New Roman" w:cs="Times New Roman"/>
                <w:i/>
                <w:sz w:val="24"/>
                <w:szCs w:val="24"/>
              </w:rPr>
              <w:t xml:space="preserve"> – </w:t>
            </w:r>
            <w:r w:rsidRPr="00081199">
              <w:rPr>
                <w:rFonts w:ascii="Times New Roman" w:hAnsi="Times New Roman" w:cs="Times New Roman"/>
                <w:sz w:val="24"/>
                <w:szCs w:val="24"/>
              </w:rPr>
              <w:t>it is allowed</w:t>
            </w:r>
          </w:p>
          <w:p w14:paraId="1DA1BF3E" w14:textId="77777777" w:rsidR="00445871" w:rsidRPr="00081199" w:rsidRDefault="00445871" w:rsidP="00445871">
            <w:pPr>
              <w:rPr>
                <w:rFonts w:ascii="Times New Roman" w:hAnsi="Times New Roman" w:cs="Times New Roman"/>
                <w:i/>
                <w:sz w:val="24"/>
                <w:szCs w:val="24"/>
              </w:rPr>
            </w:pPr>
            <w:proofErr w:type="spellStart"/>
            <w:r w:rsidRPr="00081199">
              <w:rPr>
                <w:rFonts w:ascii="Times New Roman" w:hAnsi="Times New Roman" w:cs="Times New Roman"/>
                <w:i/>
                <w:sz w:val="24"/>
                <w:szCs w:val="24"/>
              </w:rPr>
              <w:t>turba</w:t>
            </w:r>
            <w:proofErr w:type="spellEnd"/>
            <w:r w:rsidRPr="00081199">
              <w:rPr>
                <w:rFonts w:ascii="Times New Roman" w:hAnsi="Times New Roman" w:cs="Times New Roman"/>
                <w:i/>
                <w:sz w:val="24"/>
                <w:szCs w:val="24"/>
              </w:rPr>
              <w:t xml:space="preserve">, ae f – </w:t>
            </w:r>
            <w:r w:rsidRPr="00081199">
              <w:rPr>
                <w:rFonts w:ascii="Times New Roman" w:hAnsi="Times New Roman" w:cs="Times New Roman"/>
                <w:sz w:val="24"/>
                <w:szCs w:val="24"/>
              </w:rPr>
              <w:t>crowd</w:t>
            </w:r>
          </w:p>
          <w:p w14:paraId="61326139" w14:textId="77777777" w:rsidR="00445871" w:rsidRPr="00081199" w:rsidRDefault="00445871" w:rsidP="00445871">
            <w:pPr>
              <w:rPr>
                <w:rFonts w:ascii="Times New Roman" w:hAnsi="Times New Roman" w:cs="Times New Roman"/>
                <w:i/>
                <w:sz w:val="24"/>
                <w:szCs w:val="24"/>
              </w:rPr>
            </w:pPr>
            <w:proofErr w:type="spellStart"/>
            <w:r w:rsidRPr="00081199">
              <w:rPr>
                <w:rFonts w:ascii="Times New Roman" w:hAnsi="Times New Roman" w:cs="Times New Roman"/>
                <w:i/>
                <w:sz w:val="24"/>
                <w:szCs w:val="24"/>
              </w:rPr>
              <w:t>rideo</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ridere</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risi</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risus</w:t>
            </w:r>
            <w:proofErr w:type="spellEnd"/>
            <w:r w:rsidRPr="00081199">
              <w:rPr>
                <w:rFonts w:ascii="Times New Roman" w:hAnsi="Times New Roman" w:cs="Times New Roman"/>
                <w:i/>
                <w:sz w:val="24"/>
                <w:szCs w:val="24"/>
              </w:rPr>
              <w:t xml:space="preserve"> – laugh at</w:t>
            </w:r>
          </w:p>
          <w:p w14:paraId="64C8AE48" w14:textId="77777777" w:rsidR="00445871" w:rsidRPr="00445871" w:rsidRDefault="00445871" w:rsidP="00445871">
            <w:pPr>
              <w:rPr>
                <w:rFonts w:ascii="Times New Roman" w:hAnsi="Times New Roman" w:cs="Times New Roman"/>
                <w:i/>
                <w:sz w:val="24"/>
                <w:szCs w:val="24"/>
              </w:rPr>
            </w:pPr>
            <w:proofErr w:type="spellStart"/>
            <w:r w:rsidRPr="00081199">
              <w:rPr>
                <w:rFonts w:ascii="Times New Roman" w:hAnsi="Times New Roman" w:cs="Times New Roman"/>
                <w:i/>
                <w:sz w:val="24"/>
                <w:szCs w:val="24"/>
              </w:rPr>
              <w:t>queror</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queri</w:t>
            </w:r>
            <w:proofErr w:type="spellEnd"/>
            <w:r w:rsidRPr="00081199">
              <w:rPr>
                <w:rFonts w:ascii="Times New Roman" w:hAnsi="Times New Roman" w:cs="Times New Roman"/>
                <w:i/>
                <w:sz w:val="24"/>
                <w:szCs w:val="24"/>
              </w:rPr>
              <w:t xml:space="preserve">, -----, </w:t>
            </w:r>
            <w:proofErr w:type="spellStart"/>
            <w:r w:rsidRPr="00081199">
              <w:rPr>
                <w:rFonts w:ascii="Times New Roman" w:hAnsi="Times New Roman" w:cs="Times New Roman"/>
                <w:i/>
                <w:sz w:val="24"/>
                <w:szCs w:val="24"/>
              </w:rPr>
              <w:t>questus</w:t>
            </w:r>
            <w:proofErr w:type="spellEnd"/>
            <w:r w:rsidRPr="00081199">
              <w:rPr>
                <w:rFonts w:ascii="Times New Roman" w:hAnsi="Times New Roman" w:cs="Times New Roman"/>
                <w:i/>
                <w:sz w:val="24"/>
                <w:szCs w:val="24"/>
              </w:rPr>
              <w:t xml:space="preserve"> sum – </w:t>
            </w:r>
            <w:r w:rsidRPr="00081199">
              <w:rPr>
                <w:rFonts w:ascii="Times New Roman" w:hAnsi="Times New Roman" w:cs="Times New Roman"/>
                <w:sz w:val="24"/>
                <w:szCs w:val="24"/>
              </w:rPr>
              <w:t>complain</w:t>
            </w:r>
            <w:r w:rsidR="00264DE6" w:rsidRPr="00081199">
              <w:rPr>
                <w:rFonts w:ascii="Times New Roman" w:hAnsi="Times New Roman" w:cs="Times New Roman"/>
                <w:i/>
                <w:sz w:val="24"/>
                <w:szCs w:val="24"/>
              </w:rPr>
              <w:t xml:space="preserve"> </w:t>
            </w:r>
            <w:proofErr w:type="spellStart"/>
            <w:r w:rsidR="00264DE6" w:rsidRPr="00081199">
              <w:rPr>
                <w:rFonts w:ascii="Times New Roman" w:hAnsi="Times New Roman" w:cs="Times New Roman"/>
                <w:i/>
                <w:sz w:val="24"/>
                <w:szCs w:val="24"/>
              </w:rPr>
              <w:t>arguo</w:t>
            </w:r>
            <w:proofErr w:type="spellEnd"/>
            <w:r w:rsidR="00264DE6" w:rsidRPr="00081199">
              <w:rPr>
                <w:rFonts w:ascii="Times New Roman" w:hAnsi="Times New Roman" w:cs="Times New Roman"/>
                <w:i/>
                <w:sz w:val="24"/>
                <w:szCs w:val="24"/>
              </w:rPr>
              <w:t xml:space="preserve">, </w:t>
            </w:r>
            <w:proofErr w:type="spellStart"/>
            <w:r w:rsidR="00264DE6" w:rsidRPr="00081199">
              <w:rPr>
                <w:rFonts w:ascii="Times New Roman" w:hAnsi="Times New Roman" w:cs="Times New Roman"/>
                <w:i/>
                <w:sz w:val="24"/>
                <w:szCs w:val="24"/>
              </w:rPr>
              <w:t>arguere</w:t>
            </w:r>
            <w:proofErr w:type="spellEnd"/>
            <w:r w:rsidR="00264DE6" w:rsidRPr="00081199">
              <w:rPr>
                <w:rFonts w:ascii="Times New Roman" w:hAnsi="Times New Roman" w:cs="Times New Roman"/>
                <w:i/>
                <w:sz w:val="24"/>
                <w:szCs w:val="24"/>
              </w:rPr>
              <w:t xml:space="preserve">, </w:t>
            </w:r>
            <w:proofErr w:type="spellStart"/>
            <w:r w:rsidR="00264DE6" w:rsidRPr="00081199">
              <w:rPr>
                <w:rFonts w:ascii="Times New Roman" w:hAnsi="Times New Roman" w:cs="Times New Roman"/>
                <w:i/>
                <w:sz w:val="24"/>
                <w:szCs w:val="24"/>
              </w:rPr>
              <w:t>argui</w:t>
            </w:r>
            <w:proofErr w:type="spellEnd"/>
            <w:r w:rsidR="00264DE6" w:rsidRPr="00081199">
              <w:rPr>
                <w:rFonts w:ascii="Times New Roman" w:hAnsi="Times New Roman" w:cs="Times New Roman"/>
                <w:i/>
                <w:sz w:val="24"/>
                <w:szCs w:val="24"/>
              </w:rPr>
              <w:t xml:space="preserve">, </w:t>
            </w:r>
            <w:proofErr w:type="spellStart"/>
            <w:r w:rsidR="00264DE6" w:rsidRPr="00081199">
              <w:rPr>
                <w:rFonts w:ascii="Times New Roman" w:hAnsi="Times New Roman" w:cs="Times New Roman"/>
                <w:i/>
                <w:sz w:val="24"/>
                <w:szCs w:val="24"/>
              </w:rPr>
              <w:t>argutus</w:t>
            </w:r>
            <w:proofErr w:type="spellEnd"/>
            <w:r w:rsidR="00264DE6" w:rsidRPr="00081199">
              <w:rPr>
                <w:rFonts w:ascii="Times New Roman" w:hAnsi="Times New Roman" w:cs="Times New Roman"/>
                <w:i/>
                <w:sz w:val="24"/>
                <w:szCs w:val="24"/>
              </w:rPr>
              <w:t xml:space="preserve"> – </w:t>
            </w:r>
            <w:r w:rsidR="00264DE6">
              <w:rPr>
                <w:rFonts w:ascii="Times New Roman" w:hAnsi="Times New Roman" w:cs="Times New Roman"/>
                <w:sz w:val="24"/>
                <w:szCs w:val="24"/>
              </w:rPr>
              <w:t>accuse</w:t>
            </w:r>
          </w:p>
        </w:tc>
        <w:tc>
          <w:tcPr>
            <w:tcW w:w="4788" w:type="dxa"/>
            <w:tcBorders>
              <w:top w:val="nil"/>
              <w:left w:val="nil"/>
              <w:bottom w:val="nil"/>
              <w:right w:val="nil"/>
            </w:tcBorders>
          </w:tcPr>
          <w:p w14:paraId="01D2F38D" w14:textId="77777777" w:rsidR="00445871" w:rsidRPr="00081199" w:rsidRDefault="00445871" w:rsidP="00445871">
            <w:pPr>
              <w:rPr>
                <w:rFonts w:ascii="Times New Roman" w:hAnsi="Times New Roman" w:cs="Times New Roman"/>
                <w:i/>
                <w:sz w:val="24"/>
                <w:szCs w:val="24"/>
              </w:rPr>
            </w:pPr>
            <w:proofErr w:type="spellStart"/>
            <w:r w:rsidRPr="00081199">
              <w:rPr>
                <w:rFonts w:ascii="Times New Roman" w:hAnsi="Times New Roman" w:cs="Times New Roman"/>
                <w:i/>
                <w:sz w:val="24"/>
                <w:szCs w:val="24"/>
              </w:rPr>
              <w:t>ploro</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plorare</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ploravi</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ploratus</w:t>
            </w:r>
            <w:proofErr w:type="spellEnd"/>
            <w:r w:rsidRPr="00081199">
              <w:rPr>
                <w:rFonts w:ascii="Times New Roman" w:hAnsi="Times New Roman" w:cs="Times New Roman"/>
                <w:i/>
                <w:sz w:val="24"/>
                <w:szCs w:val="24"/>
              </w:rPr>
              <w:t xml:space="preserve"> – </w:t>
            </w:r>
            <w:r w:rsidRPr="00081199">
              <w:rPr>
                <w:rFonts w:ascii="Times New Roman" w:hAnsi="Times New Roman" w:cs="Times New Roman"/>
                <w:sz w:val="24"/>
                <w:szCs w:val="24"/>
              </w:rPr>
              <w:t>wail</w:t>
            </w:r>
          </w:p>
          <w:p w14:paraId="14D61136" w14:textId="77777777" w:rsidR="00445871" w:rsidRPr="00081199" w:rsidRDefault="00445871" w:rsidP="00445871">
            <w:pPr>
              <w:rPr>
                <w:rFonts w:ascii="Times New Roman" w:hAnsi="Times New Roman" w:cs="Times New Roman"/>
                <w:i/>
                <w:sz w:val="24"/>
                <w:szCs w:val="24"/>
              </w:rPr>
            </w:pPr>
            <w:r w:rsidRPr="00081199">
              <w:rPr>
                <w:rFonts w:ascii="Times New Roman" w:hAnsi="Times New Roman" w:cs="Times New Roman"/>
                <w:i/>
                <w:sz w:val="24"/>
                <w:szCs w:val="24"/>
              </w:rPr>
              <w:t xml:space="preserve">canto, </w:t>
            </w:r>
            <w:proofErr w:type="spellStart"/>
            <w:r w:rsidRPr="00081199">
              <w:rPr>
                <w:rFonts w:ascii="Times New Roman" w:hAnsi="Times New Roman" w:cs="Times New Roman"/>
                <w:i/>
                <w:sz w:val="24"/>
                <w:szCs w:val="24"/>
              </w:rPr>
              <w:t>cantare</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cantavi</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cantatus</w:t>
            </w:r>
            <w:proofErr w:type="spellEnd"/>
            <w:r w:rsidRPr="00081199">
              <w:rPr>
                <w:rFonts w:ascii="Times New Roman" w:hAnsi="Times New Roman" w:cs="Times New Roman"/>
                <w:i/>
                <w:sz w:val="24"/>
                <w:szCs w:val="24"/>
              </w:rPr>
              <w:t xml:space="preserve"> – </w:t>
            </w:r>
            <w:r w:rsidRPr="00081199">
              <w:rPr>
                <w:rFonts w:ascii="Times New Roman" w:hAnsi="Times New Roman" w:cs="Times New Roman"/>
                <w:sz w:val="24"/>
                <w:szCs w:val="24"/>
              </w:rPr>
              <w:t>sing</w:t>
            </w:r>
          </w:p>
          <w:p w14:paraId="735F05CE" w14:textId="77777777" w:rsidR="00445871" w:rsidRPr="00081199" w:rsidRDefault="00445871" w:rsidP="00445871">
            <w:pPr>
              <w:rPr>
                <w:rFonts w:ascii="Times New Roman" w:hAnsi="Times New Roman" w:cs="Times New Roman"/>
                <w:i/>
                <w:sz w:val="24"/>
                <w:szCs w:val="24"/>
              </w:rPr>
            </w:pPr>
            <w:proofErr w:type="spellStart"/>
            <w:r w:rsidRPr="00081199">
              <w:rPr>
                <w:rFonts w:ascii="Times New Roman" w:hAnsi="Times New Roman" w:cs="Times New Roman"/>
                <w:i/>
                <w:sz w:val="24"/>
                <w:szCs w:val="24"/>
              </w:rPr>
              <w:t>iudico</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iudicare</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iudicavi</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iudicatus</w:t>
            </w:r>
            <w:proofErr w:type="spellEnd"/>
            <w:r w:rsidRPr="00081199">
              <w:rPr>
                <w:rFonts w:ascii="Times New Roman" w:hAnsi="Times New Roman" w:cs="Times New Roman"/>
                <w:i/>
                <w:sz w:val="24"/>
                <w:szCs w:val="24"/>
              </w:rPr>
              <w:t xml:space="preserve"> – </w:t>
            </w:r>
            <w:r w:rsidRPr="00445871">
              <w:rPr>
                <w:rFonts w:ascii="Times New Roman" w:hAnsi="Times New Roman" w:cs="Times New Roman"/>
                <w:sz w:val="24"/>
                <w:szCs w:val="24"/>
              </w:rPr>
              <w:t>judge</w:t>
            </w:r>
          </w:p>
          <w:p w14:paraId="1F6EA1BB" w14:textId="77777777" w:rsidR="00445871" w:rsidRPr="00081199" w:rsidRDefault="00445871" w:rsidP="00445871">
            <w:pPr>
              <w:rPr>
                <w:rFonts w:ascii="Times New Roman" w:hAnsi="Times New Roman" w:cs="Times New Roman"/>
                <w:i/>
                <w:sz w:val="24"/>
                <w:szCs w:val="24"/>
              </w:rPr>
            </w:pPr>
            <w:proofErr w:type="spellStart"/>
            <w:r w:rsidRPr="00081199">
              <w:rPr>
                <w:rFonts w:ascii="Times New Roman" w:hAnsi="Times New Roman" w:cs="Times New Roman"/>
                <w:i/>
                <w:sz w:val="24"/>
                <w:szCs w:val="24"/>
              </w:rPr>
              <w:t>taceo</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tacere</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tacui</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tacitus</w:t>
            </w:r>
            <w:proofErr w:type="spellEnd"/>
            <w:r w:rsidRPr="00081199">
              <w:rPr>
                <w:rFonts w:ascii="Times New Roman" w:hAnsi="Times New Roman" w:cs="Times New Roman"/>
                <w:i/>
                <w:sz w:val="24"/>
                <w:szCs w:val="24"/>
              </w:rPr>
              <w:t xml:space="preserve"> – </w:t>
            </w:r>
            <w:r w:rsidRPr="00445871">
              <w:rPr>
                <w:rFonts w:ascii="Times New Roman" w:hAnsi="Times New Roman" w:cs="Times New Roman"/>
                <w:sz w:val="24"/>
                <w:szCs w:val="24"/>
              </w:rPr>
              <w:t>be quiet</w:t>
            </w:r>
          </w:p>
          <w:p w14:paraId="723F3A01" w14:textId="77777777" w:rsidR="00445871" w:rsidRPr="00081199" w:rsidRDefault="00445871" w:rsidP="00445871">
            <w:pPr>
              <w:rPr>
                <w:rFonts w:ascii="Times New Roman" w:hAnsi="Times New Roman" w:cs="Times New Roman"/>
                <w:i/>
                <w:sz w:val="24"/>
                <w:szCs w:val="24"/>
              </w:rPr>
            </w:pPr>
            <w:proofErr w:type="spellStart"/>
            <w:r w:rsidRPr="00081199">
              <w:rPr>
                <w:rFonts w:ascii="Times New Roman" w:hAnsi="Times New Roman" w:cs="Times New Roman"/>
                <w:i/>
                <w:sz w:val="24"/>
                <w:szCs w:val="24"/>
              </w:rPr>
              <w:t>adeo</w:t>
            </w:r>
            <w:proofErr w:type="spellEnd"/>
            <w:r w:rsidRPr="00081199">
              <w:rPr>
                <w:rFonts w:ascii="Times New Roman" w:hAnsi="Times New Roman" w:cs="Times New Roman"/>
                <w:i/>
                <w:sz w:val="24"/>
                <w:szCs w:val="24"/>
              </w:rPr>
              <w:t xml:space="preserve"> – </w:t>
            </w:r>
            <w:r w:rsidRPr="00445871">
              <w:rPr>
                <w:rFonts w:ascii="Times New Roman" w:hAnsi="Times New Roman" w:cs="Times New Roman"/>
                <w:sz w:val="24"/>
                <w:szCs w:val="24"/>
              </w:rPr>
              <w:t>so, very</w:t>
            </w:r>
          </w:p>
          <w:p w14:paraId="7EA1259B" w14:textId="77777777" w:rsidR="00445871" w:rsidRPr="00081199" w:rsidRDefault="00445871" w:rsidP="00445871">
            <w:pPr>
              <w:rPr>
                <w:rFonts w:ascii="Times New Roman" w:hAnsi="Times New Roman" w:cs="Times New Roman"/>
                <w:i/>
                <w:sz w:val="24"/>
                <w:szCs w:val="24"/>
              </w:rPr>
            </w:pPr>
            <w:proofErr w:type="spellStart"/>
            <w:r w:rsidRPr="00081199">
              <w:rPr>
                <w:rFonts w:ascii="Times New Roman" w:hAnsi="Times New Roman" w:cs="Times New Roman"/>
                <w:i/>
                <w:sz w:val="24"/>
                <w:szCs w:val="24"/>
              </w:rPr>
              <w:t>penitus</w:t>
            </w:r>
            <w:proofErr w:type="spellEnd"/>
            <w:r w:rsidRPr="00081199">
              <w:rPr>
                <w:rFonts w:ascii="Times New Roman" w:hAnsi="Times New Roman" w:cs="Times New Roman"/>
                <w:i/>
                <w:sz w:val="24"/>
                <w:szCs w:val="24"/>
              </w:rPr>
              <w:t xml:space="preserve"> – </w:t>
            </w:r>
            <w:r w:rsidRPr="00445871">
              <w:rPr>
                <w:rFonts w:ascii="Times New Roman" w:hAnsi="Times New Roman" w:cs="Times New Roman"/>
                <w:sz w:val="24"/>
                <w:szCs w:val="24"/>
              </w:rPr>
              <w:t>deeply</w:t>
            </w:r>
          </w:p>
          <w:p w14:paraId="072CA539" w14:textId="77777777" w:rsidR="00445871" w:rsidRPr="00081199" w:rsidRDefault="00445871" w:rsidP="00445871">
            <w:pPr>
              <w:rPr>
                <w:rFonts w:ascii="Times New Roman" w:hAnsi="Times New Roman" w:cs="Times New Roman"/>
                <w:i/>
                <w:sz w:val="24"/>
                <w:szCs w:val="24"/>
              </w:rPr>
            </w:pPr>
            <w:proofErr w:type="spellStart"/>
            <w:r w:rsidRPr="00081199">
              <w:rPr>
                <w:rFonts w:ascii="Times New Roman" w:hAnsi="Times New Roman" w:cs="Times New Roman"/>
                <w:i/>
                <w:sz w:val="24"/>
                <w:szCs w:val="24"/>
              </w:rPr>
              <w:t>sedeo,sedere</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sedi</w:t>
            </w:r>
            <w:proofErr w:type="spellEnd"/>
            <w:r w:rsidRPr="00081199">
              <w:rPr>
                <w:rFonts w:ascii="Times New Roman" w:hAnsi="Times New Roman" w:cs="Times New Roman"/>
                <w:i/>
                <w:sz w:val="24"/>
                <w:szCs w:val="24"/>
              </w:rPr>
              <w:t xml:space="preserve">, </w:t>
            </w:r>
            <w:proofErr w:type="spellStart"/>
            <w:r w:rsidRPr="00081199">
              <w:rPr>
                <w:rFonts w:ascii="Times New Roman" w:hAnsi="Times New Roman" w:cs="Times New Roman"/>
                <w:i/>
                <w:sz w:val="24"/>
                <w:szCs w:val="24"/>
              </w:rPr>
              <w:t>sessus</w:t>
            </w:r>
            <w:proofErr w:type="spellEnd"/>
            <w:r w:rsidRPr="00081199">
              <w:rPr>
                <w:rFonts w:ascii="Times New Roman" w:hAnsi="Times New Roman" w:cs="Times New Roman"/>
                <w:i/>
                <w:sz w:val="24"/>
                <w:szCs w:val="24"/>
              </w:rPr>
              <w:t xml:space="preserve"> – </w:t>
            </w:r>
            <w:r w:rsidRPr="00445871">
              <w:rPr>
                <w:rFonts w:ascii="Times New Roman" w:hAnsi="Times New Roman" w:cs="Times New Roman"/>
                <w:sz w:val="24"/>
                <w:szCs w:val="24"/>
              </w:rPr>
              <w:t>sit</w:t>
            </w:r>
          </w:p>
          <w:p w14:paraId="56CB1D33" w14:textId="77777777" w:rsidR="00445871" w:rsidRPr="00081199" w:rsidRDefault="00445871" w:rsidP="00445871">
            <w:pPr>
              <w:rPr>
                <w:rFonts w:ascii="Times New Roman" w:hAnsi="Times New Roman" w:cs="Times New Roman"/>
                <w:i/>
                <w:sz w:val="24"/>
                <w:szCs w:val="24"/>
              </w:rPr>
            </w:pPr>
            <w:r w:rsidRPr="00081199">
              <w:rPr>
                <w:rFonts w:ascii="Times New Roman" w:hAnsi="Times New Roman" w:cs="Times New Roman"/>
                <w:i/>
                <w:sz w:val="24"/>
                <w:szCs w:val="24"/>
              </w:rPr>
              <w:t xml:space="preserve">morbus, </w:t>
            </w:r>
            <w:proofErr w:type="spellStart"/>
            <w:r w:rsidRPr="00081199">
              <w:rPr>
                <w:rFonts w:ascii="Times New Roman" w:hAnsi="Times New Roman" w:cs="Times New Roman"/>
                <w:i/>
                <w:sz w:val="24"/>
                <w:szCs w:val="24"/>
              </w:rPr>
              <w:t>i</w:t>
            </w:r>
            <w:proofErr w:type="spellEnd"/>
            <w:r w:rsidRPr="00081199">
              <w:rPr>
                <w:rFonts w:ascii="Times New Roman" w:hAnsi="Times New Roman" w:cs="Times New Roman"/>
                <w:i/>
                <w:sz w:val="24"/>
                <w:szCs w:val="24"/>
              </w:rPr>
              <w:t xml:space="preserve"> m – </w:t>
            </w:r>
            <w:r w:rsidRPr="00445871">
              <w:rPr>
                <w:rFonts w:ascii="Times New Roman" w:hAnsi="Times New Roman" w:cs="Times New Roman"/>
                <w:sz w:val="24"/>
                <w:szCs w:val="24"/>
              </w:rPr>
              <w:t>disease</w:t>
            </w:r>
          </w:p>
          <w:p w14:paraId="492C0EC9" w14:textId="77777777" w:rsidR="00445871" w:rsidRDefault="00445871" w:rsidP="00264DE6">
            <w:pPr>
              <w:rPr>
                <w:rFonts w:ascii="Times New Roman" w:hAnsi="Times New Roman" w:cs="Times New Roman"/>
                <w:sz w:val="24"/>
                <w:szCs w:val="24"/>
              </w:rPr>
            </w:pPr>
            <w:r w:rsidRPr="00081199">
              <w:rPr>
                <w:rFonts w:ascii="Times New Roman" w:hAnsi="Times New Roman" w:cs="Times New Roman"/>
                <w:i/>
                <w:sz w:val="24"/>
                <w:szCs w:val="24"/>
              </w:rPr>
              <w:t xml:space="preserve">Caesar, </w:t>
            </w:r>
            <w:proofErr w:type="spellStart"/>
            <w:r w:rsidRPr="00081199">
              <w:rPr>
                <w:rFonts w:ascii="Times New Roman" w:hAnsi="Times New Roman" w:cs="Times New Roman"/>
                <w:i/>
                <w:sz w:val="24"/>
                <w:szCs w:val="24"/>
              </w:rPr>
              <w:t>Caesaris</w:t>
            </w:r>
            <w:proofErr w:type="spellEnd"/>
            <w:r w:rsidRPr="00081199">
              <w:rPr>
                <w:rFonts w:ascii="Times New Roman" w:hAnsi="Times New Roman" w:cs="Times New Roman"/>
                <w:i/>
                <w:sz w:val="24"/>
                <w:szCs w:val="24"/>
              </w:rPr>
              <w:t xml:space="preserve"> m </w:t>
            </w:r>
            <w:r w:rsidR="00264DE6">
              <w:rPr>
                <w:rFonts w:ascii="Times New Roman" w:hAnsi="Times New Roman" w:cs="Times New Roman"/>
                <w:i/>
                <w:sz w:val="24"/>
                <w:szCs w:val="24"/>
              </w:rPr>
              <w:t>–</w:t>
            </w:r>
            <w:r>
              <w:t xml:space="preserve"> </w:t>
            </w:r>
            <w:r w:rsidRPr="00445871">
              <w:rPr>
                <w:rFonts w:ascii="Times New Roman" w:hAnsi="Times New Roman" w:cs="Times New Roman"/>
                <w:sz w:val="24"/>
                <w:szCs w:val="24"/>
              </w:rPr>
              <w:t>name</w:t>
            </w:r>
          </w:p>
          <w:p w14:paraId="3A400605" w14:textId="77777777" w:rsidR="00264DE6" w:rsidRDefault="00264DE6" w:rsidP="00264DE6">
            <w:proofErr w:type="spellStart"/>
            <w:r>
              <w:rPr>
                <w:rFonts w:ascii="Times New Roman" w:hAnsi="Times New Roman" w:cs="Times New Roman"/>
                <w:sz w:val="24"/>
                <w:szCs w:val="24"/>
              </w:rPr>
              <w:t>laudo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laudare</w:t>
            </w:r>
            <w:proofErr w:type="spellEnd"/>
            <w:r>
              <w:rPr>
                <w:rFonts w:ascii="Times New Roman" w:hAnsi="Times New Roman" w:cs="Times New Roman"/>
                <w:sz w:val="24"/>
                <w:szCs w:val="24"/>
              </w:rPr>
              <w:t xml:space="preserve"> - praise</w:t>
            </w:r>
          </w:p>
        </w:tc>
      </w:tr>
    </w:tbl>
    <w:p w14:paraId="0F306DF9" w14:textId="059E6A6C" w:rsidR="00264DE6" w:rsidRDefault="00445871" w:rsidP="004B04AD">
      <w:pPr>
        <w:pStyle w:val="NormalWeb"/>
        <w:numPr>
          <w:ilvl w:val="0"/>
          <w:numId w:val="1"/>
        </w:numPr>
      </w:pPr>
      <w:r>
        <w:t xml:space="preserve">Identify the case of </w:t>
      </w:r>
      <w:r w:rsidRPr="00264DE6">
        <w:rPr>
          <w:i/>
        </w:rPr>
        <w:t>Cinna</w:t>
      </w:r>
      <w:r>
        <w:t xml:space="preserve"> in line 1. </w:t>
      </w:r>
    </w:p>
    <w:p w14:paraId="7A23BED7" w14:textId="77777777" w:rsidR="004B04AD" w:rsidRDefault="004B04AD" w:rsidP="004B04AD">
      <w:pPr>
        <w:pStyle w:val="NormalWeb"/>
        <w:numPr>
          <w:ilvl w:val="1"/>
          <w:numId w:val="1"/>
        </w:numPr>
      </w:pPr>
      <w:r>
        <w:t>Accusative</w:t>
      </w:r>
    </w:p>
    <w:p w14:paraId="4FF7AEEA" w14:textId="13003050" w:rsidR="00445871" w:rsidRDefault="00445871" w:rsidP="004B04AD">
      <w:pPr>
        <w:pStyle w:val="NormalWeb"/>
        <w:numPr>
          <w:ilvl w:val="0"/>
          <w:numId w:val="1"/>
        </w:numPr>
      </w:pPr>
      <w:r>
        <w:t xml:space="preserve">2. Identify the case and construction of </w:t>
      </w:r>
      <w:r w:rsidRPr="004B04AD">
        <w:rPr>
          <w:i/>
        </w:rPr>
        <w:t xml:space="preserve">teste </w:t>
      </w:r>
      <w:proofErr w:type="spellStart"/>
      <w:r w:rsidRPr="004B04AD">
        <w:rPr>
          <w:i/>
        </w:rPr>
        <w:t>turba</w:t>
      </w:r>
      <w:proofErr w:type="spellEnd"/>
      <w:r>
        <w:t xml:space="preserve"> in line 2. </w:t>
      </w:r>
    </w:p>
    <w:p w14:paraId="1721DA1E" w14:textId="77777777" w:rsidR="00313E65" w:rsidRDefault="00313E65" w:rsidP="00313E65">
      <w:pPr>
        <w:pStyle w:val="NormalWeb"/>
        <w:numPr>
          <w:ilvl w:val="1"/>
          <w:numId w:val="1"/>
        </w:numPr>
      </w:pPr>
      <w:r>
        <w:t>A</w:t>
      </w:r>
      <w:r w:rsidR="004B04AD">
        <w:t>blative</w:t>
      </w:r>
    </w:p>
    <w:p w14:paraId="71FDF0CC" w14:textId="360BA3AB" w:rsidR="00313E65" w:rsidRDefault="00264DE6" w:rsidP="00313E65">
      <w:pPr>
        <w:pStyle w:val="NormalWeb"/>
        <w:numPr>
          <w:ilvl w:val="0"/>
          <w:numId w:val="1"/>
        </w:numPr>
      </w:pPr>
      <w:r>
        <w:t xml:space="preserve">Identify the form and flavor of </w:t>
      </w:r>
      <w:proofErr w:type="spellStart"/>
      <w:r w:rsidRPr="00313E65">
        <w:rPr>
          <w:i/>
        </w:rPr>
        <w:t>laudes</w:t>
      </w:r>
      <w:proofErr w:type="spellEnd"/>
      <w:r>
        <w:t xml:space="preserve"> in line 6.</w:t>
      </w:r>
    </w:p>
    <w:p w14:paraId="77929DC7" w14:textId="1B8CD270" w:rsidR="00313E65" w:rsidRDefault="00C3632B" w:rsidP="00313E65">
      <w:pPr>
        <w:pStyle w:val="NormalWeb"/>
        <w:numPr>
          <w:ilvl w:val="1"/>
          <w:numId w:val="1"/>
        </w:numPr>
      </w:pPr>
      <w:r>
        <w:t>A</w:t>
      </w:r>
      <w:r w:rsidR="00313E65">
        <w:t>ccusative</w:t>
      </w:r>
      <w:r>
        <w:t>, result</w:t>
      </w:r>
    </w:p>
    <w:p w14:paraId="3DCC5F40" w14:textId="4EBBC025" w:rsidR="00264DE6" w:rsidRDefault="00264DE6" w:rsidP="00313E65">
      <w:pPr>
        <w:pStyle w:val="NormalWeb"/>
        <w:numPr>
          <w:ilvl w:val="0"/>
          <w:numId w:val="1"/>
        </w:numPr>
      </w:pPr>
      <w:r>
        <w:t xml:space="preserve">Translate the poem. (The order of line 2 is </w:t>
      </w:r>
      <w:r w:rsidRPr="00313E65">
        <w:rPr>
          <w:i/>
        </w:rPr>
        <w:t xml:space="preserve">et </w:t>
      </w:r>
      <w:proofErr w:type="spellStart"/>
      <w:r w:rsidRPr="00313E65">
        <w:rPr>
          <w:i/>
        </w:rPr>
        <w:t>illud</w:t>
      </w:r>
      <w:proofErr w:type="spellEnd"/>
      <w:r w:rsidRPr="00313E65">
        <w:rPr>
          <w:i/>
        </w:rPr>
        <w:t xml:space="preserve"> </w:t>
      </w:r>
      <w:proofErr w:type="spellStart"/>
      <w:r w:rsidRPr="00313E65">
        <w:rPr>
          <w:i/>
        </w:rPr>
        <w:t>quod</w:t>
      </w:r>
      <w:proofErr w:type="spellEnd"/>
      <w:r w:rsidRPr="00313E65">
        <w:rPr>
          <w:i/>
        </w:rPr>
        <w:t xml:space="preserve"> licet </w:t>
      </w:r>
      <w:proofErr w:type="spellStart"/>
      <w:r w:rsidRPr="00313E65">
        <w:rPr>
          <w:i/>
        </w:rPr>
        <w:t>garrire</w:t>
      </w:r>
      <w:proofErr w:type="spellEnd"/>
      <w:r w:rsidRPr="00313E65">
        <w:rPr>
          <w:i/>
        </w:rPr>
        <w:t xml:space="preserve"> </w:t>
      </w:r>
      <w:proofErr w:type="spellStart"/>
      <w:r w:rsidRPr="00313E65">
        <w:rPr>
          <w:i/>
        </w:rPr>
        <w:t>turba</w:t>
      </w:r>
      <w:proofErr w:type="spellEnd"/>
      <w:r w:rsidRPr="00313E65">
        <w:rPr>
          <w:i/>
        </w:rPr>
        <w:t xml:space="preserve"> teste.</w:t>
      </w:r>
      <w:r>
        <w:t>)</w:t>
      </w:r>
    </w:p>
    <w:p w14:paraId="13C7382A" w14:textId="7EFBD46F" w:rsidR="00313E65" w:rsidRDefault="00313E65" w:rsidP="00313E65">
      <w:pPr>
        <w:pStyle w:val="NormalWeb"/>
        <w:numPr>
          <w:ilvl w:val="1"/>
          <w:numId w:val="1"/>
        </w:numPr>
      </w:pPr>
      <w:r>
        <w:t xml:space="preserve">You always chatter in my ear, </w:t>
      </w:r>
      <w:proofErr w:type="spellStart"/>
      <w:r>
        <w:t>cinna</w:t>
      </w:r>
      <w:proofErr w:type="spellEnd"/>
      <w:r>
        <w:t xml:space="preserve">, </w:t>
      </w:r>
      <w:r w:rsidR="00C3632B">
        <w:t xml:space="preserve">even that who which is allowed talking in the </w:t>
      </w:r>
      <w:proofErr w:type="spellStart"/>
      <w:r w:rsidR="00C3632B">
        <w:t>croud</w:t>
      </w:r>
      <w:proofErr w:type="spellEnd"/>
      <w:r w:rsidR="00C3632B">
        <w:t xml:space="preserve">. You laugh at something in the ear, you complain, accuse, wail, sing in the ear, judge, you are silent, you proclaim, how so deeply she sits here for your disease, that as a result often in my ear </w:t>
      </w:r>
      <w:proofErr w:type="spellStart"/>
      <w:r w:rsidR="00C3632B">
        <w:t>cinna</w:t>
      </w:r>
      <w:proofErr w:type="spellEnd"/>
      <w:r w:rsidR="00C3632B">
        <w:t>, Caesar praises me.</w:t>
      </w:r>
    </w:p>
    <w:p w14:paraId="646EE5B3" w14:textId="77777777" w:rsidR="00531C07" w:rsidRPr="00081199" w:rsidRDefault="00FC16F8" w:rsidP="00445871">
      <w:pPr>
        <w:spacing w:after="0" w:line="240" w:lineRule="auto"/>
        <w:rPr>
          <w:rFonts w:ascii="Times New Roman" w:hAnsi="Times New Roman" w:cs="Times New Roman"/>
          <w:i/>
          <w:sz w:val="24"/>
          <w:szCs w:val="24"/>
        </w:rPr>
      </w:pPr>
      <w:r>
        <w:t xml:space="preserve"> </w:t>
      </w:r>
    </w:p>
    <w:p w14:paraId="0D6F00DC" w14:textId="77777777" w:rsidR="00445871" w:rsidRDefault="00445871">
      <w:pPr>
        <w:spacing w:after="0" w:line="240" w:lineRule="auto"/>
      </w:pPr>
    </w:p>
    <w:sectPr w:rsidR="00445871" w:rsidSect="004D0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B3F84"/>
    <w:multiLevelType w:val="hybridMultilevel"/>
    <w:tmpl w:val="5CE8C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F8"/>
    <w:rsid w:val="00081199"/>
    <w:rsid w:val="00081959"/>
    <w:rsid w:val="0025436D"/>
    <w:rsid w:val="00264DE6"/>
    <w:rsid w:val="00313E65"/>
    <w:rsid w:val="00445871"/>
    <w:rsid w:val="004B04AD"/>
    <w:rsid w:val="004D0F34"/>
    <w:rsid w:val="00531C07"/>
    <w:rsid w:val="00C3632B"/>
    <w:rsid w:val="00FC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D11E"/>
  <w15:docId w15:val="{102D4234-C801-4AB4-8158-3D2B0EA8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C0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5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Joshua Brown</cp:lastModifiedBy>
  <cp:revision>2</cp:revision>
  <dcterms:created xsi:type="dcterms:W3CDTF">2020-11-03T15:09:00Z</dcterms:created>
  <dcterms:modified xsi:type="dcterms:W3CDTF">2020-11-03T15:09:00Z</dcterms:modified>
</cp:coreProperties>
</file>